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3C19A" w14:textId="6F326E0C" w:rsidR="004062CC" w:rsidRPr="003674F2" w:rsidRDefault="006D33B8">
      <w:pPr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b/>
          <w:bCs/>
          <w:sz w:val="20"/>
          <w:szCs w:val="20"/>
          <w:lang w:val="en-US"/>
        </w:rPr>
        <w:t>Sup</w:t>
      </w:r>
      <w:r w:rsidR="00BF4A22">
        <w:rPr>
          <w:rFonts w:ascii="Palatino Linotype" w:hAnsi="Palatino Linotype"/>
          <w:b/>
          <w:bCs/>
          <w:sz w:val="20"/>
          <w:szCs w:val="20"/>
          <w:lang w:val="en-US"/>
        </w:rPr>
        <w:t>p</w:t>
      </w:r>
      <w:r>
        <w:rPr>
          <w:rFonts w:ascii="Palatino Linotype" w:hAnsi="Palatino Linotype"/>
          <w:b/>
          <w:bCs/>
          <w:sz w:val="20"/>
          <w:szCs w:val="20"/>
          <w:lang w:val="en-US"/>
        </w:rPr>
        <w:t>lemen</w:t>
      </w:r>
      <w:r w:rsidR="00BF4A22">
        <w:rPr>
          <w:rFonts w:ascii="Palatino Linotype" w:hAnsi="Palatino Linotype"/>
          <w:b/>
          <w:bCs/>
          <w:sz w:val="20"/>
          <w:szCs w:val="20"/>
          <w:lang w:val="en-US"/>
        </w:rPr>
        <w:t>t</w:t>
      </w:r>
      <w:r>
        <w:rPr>
          <w:rFonts w:ascii="Palatino Linotype" w:hAnsi="Palatino Linotype"/>
          <w:b/>
          <w:bCs/>
          <w:sz w:val="20"/>
          <w:szCs w:val="20"/>
          <w:lang w:val="en-US"/>
        </w:rPr>
        <w:t>ary Material Table</w:t>
      </w:r>
      <w:r w:rsidR="003674F2" w:rsidRPr="003674F2">
        <w:rPr>
          <w:rFonts w:ascii="Palatino Linotype" w:hAnsi="Palatino Linotype"/>
          <w:b/>
          <w:bCs/>
          <w:sz w:val="20"/>
          <w:szCs w:val="20"/>
          <w:lang w:val="en-US"/>
        </w:rPr>
        <w:t xml:space="preserve"> 1</w:t>
      </w:r>
      <w:r>
        <w:rPr>
          <w:rFonts w:ascii="Palatino Linotype" w:hAnsi="Palatino Linotype"/>
          <w:b/>
          <w:bCs/>
          <w:sz w:val="20"/>
          <w:szCs w:val="20"/>
          <w:lang w:val="en-US"/>
        </w:rPr>
        <w:t xml:space="preserve">: </w:t>
      </w:r>
      <w:r w:rsidR="003674F2" w:rsidRPr="003674F2">
        <w:rPr>
          <w:rFonts w:ascii="Palatino Linotype" w:hAnsi="Palatino Linotype"/>
          <w:sz w:val="20"/>
          <w:szCs w:val="20"/>
          <w:lang w:val="en-US"/>
        </w:rPr>
        <w:t>List of 44 indicators corresponding to the 4 dimensions of the SAFA methodology used in this study.</w:t>
      </w:r>
      <w:r w:rsidR="003674F2">
        <w:rPr>
          <w:rFonts w:ascii="Palatino Linotype" w:hAnsi="Palatino Linotype"/>
          <w:sz w:val="20"/>
          <w:szCs w:val="20"/>
          <w:lang w:val="en-US"/>
        </w:rPr>
        <w:t xml:space="preserve"> </w:t>
      </w: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5310"/>
        <w:gridCol w:w="990"/>
      </w:tblGrid>
      <w:tr w:rsidR="003451A5" w:rsidRPr="003674F2" w14:paraId="2674C8FF" w14:textId="77777777" w:rsidTr="003451A5">
        <w:trPr>
          <w:trHeight w:val="300"/>
        </w:trPr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20209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SAFA– </w:t>
            </w:r>
            <w:proofErr w:type="spellStart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Dimensions</w:t>
            </w:r>
            <w:proofErr w:type="spellEnd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(4) and </w:t>
            </w:r>
            <w:proofErr w:type="spellStart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Indicators</w:t>
            </w:r>
            <w:proofErr w:type="spellEnd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(44)</w:t>
            </w:r>
          </w:p>
        </w:tc>
      </w:tr>
      <w:tr w:rsidR="003674F2" w:rsidRPr="003674F2" w14:paraId="67DAA6B3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F9B2D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Indicator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1048F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Description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8BB69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Acronym</w:t>
            </w:r>
          </w:p>
        </w:tc>
      </w:tr>
      <w:tr w:rsidR="003674F2" w:rsidRPr="003674F2" w14:paraId="30620567" w14:textId="77777777" w:rsidTr="003451A5">
        <w:trPr>
          <w:trHeight w:val="300"/>
        </w:trPr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A0F19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Godd</w:t>
            </w:r>
            <w:proofErr w:type="spellEnd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</w:t>
            </w:r>
            <w:proofErr w:type="spellStart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governance</w:t>
            </w:r>
            <w:proofErr w:type="spellEnd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(14)</w:t>
            </w:r>
          </w:p>
        </w:tc>
      </w:tr>
      <w:tr w:rsidR="003674F2" w:rsidRPr="003674F2" w14:paraId="6602CD44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619A8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Mission Explicitness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328AF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Clarity in the organization's mission, objectives, and guiding principles.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9592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URWPalladioL-Roma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G1.1.1</w:t>
            </w:r>
          </w:p>
        </w:tc>
      </w:tr>
      <w:tr w:rsidR="003674F2" w:rsidRPr="003674F2" w14:paraId="073D4B84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991A2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Mission Driven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A4DA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Operations are consistently aligned with the organization's mission and goals.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3774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G1.1.2</w:t>
            </w:r>
          </w:p>
        </w:tc>
      </w:tr>
      <w:tr w:rsidR="003674F2" w:rsidRPr="003674F2" w14:paraId="2773B1B9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6A96B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Due Diligence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E5CFE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Systems to ensure compliance with legal, ethical, and operational standards.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3E0F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URWPalladioL-Roma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G1.2.1</w:t>
            </w:r>
          </w:p>
        </w:tc>
      </w:tr>
      <w:tr w:rsidR="003674F2" w:rsidRPr="003674F2" w14:paraId="379F1509" w14:textId="77777777" w:rsidTr="003451A5">
        <w:trPr>
          <w:trHeight w:val="3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5CBBE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Holistic Audits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60113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Comprehensive audits covering social, environmental, and financial performance.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39ED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G2.1.1</w:t>
            </w:r>
          </w:p>
        </w:tc>
      </w:tr>
      <w:tr w:rsidR="003674F2" w:rsidRPr="003674F2" w14:paraId="196BC2D7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6CF3C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Responsibility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93040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Accountability for social, environmental, and economic impacts of operations.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E00A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URWPalladioL-Roma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G2.2.1</w:t>
            </w:r>
          </w:p>
        </w:tc>
      </w:tr>
      <w:tr w:rsidR="003674F2" w:rsidRPr="003674F2" w14:paraId="390F929C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E7876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Transparency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03635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Clear and accessible information on practices, impacts, and decisions.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8C50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G2.3.1</w:t>
            </w:r>
          </w:p>
        </w:tc>
      </w:tr>
      <w:tr w:rsidR="003674F2" w:rsidRPr="003674F2" w14:paraId="56B5B640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83155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Stakeholder Identification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485F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Recognizing all stakeholders affected by or contributing to the organization.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2AB7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URWPalladioL-Roma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G3.1.1</w:t>
            </w:r>
          </w:p>
        </w:tc>
      </w:tr>
      <w:tr w:rsidR="003674F2" w:rsidRPr="003674F2" w14:paraId="36C54CD7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D9430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Stakeholder Engagement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AAE3C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Active involvement of stakeholders in decision-making and operations.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017F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G3.1.2</w:t>
            </w:r>
          </w:p>
        </w:tc>
      </w:tr>
      <w:tr w:rsidR="003674F2" w:rsidRPr="003674F2" w14:paraId="4A2EF210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19691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Effective Participation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A16F1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Ensuring meaningful input from stakeholders in processes and decisions.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BC00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URWPalladioL-Roma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G3.1.4</w:t>
            </w:r>
          </w:p>
        </w:tc>
      </w:tr>
      <w:tr w:rsidR="003674F2" w:rsidRPr="003674F2" w14:paraId="13466041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93425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Grievance Procedures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22B3C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Mechanisms for addressing stakeholder complaints and resolving conflicts.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74AF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URWPalladioL-Roma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G3.2.1</w:t>
            </w:r>
          </w:p>
        </w:tc>
      </w:tr>
      <w:tr w:rsidR="003674F2" w:rsidRPr="003674F2" w14:paraId="4B9DB26A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748B3" w14:textId="3F0238C9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Remedy, Restoration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/</w:t>
            </w: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Prevention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CBF82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Actions to repair, prevent, and mitigate harm caused by operations.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DF2E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URWPalladioL-Roma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G4.2.1</w:t>
            </w:r>
          </w:p>
        </w:tc>
      </w:tr>
      <w:tr w:rsidR="003674F2" w:rsidRPr="003674F2" w14:paraId="4A37FD25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26A04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Responsibility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A0FAB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Responsibility for operational impacts on communities and ecosystems.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E279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URWPalladioL-Roma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G4.3.1</w:t>
            </w:r>
          </w:p>
        </w:tc>
      </w:tr>
      <w:tr w:rsidR="003674F2" w:rsidRPr="003674F2" w14:paraId="03AE65D9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74F54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Sustainability Management Plan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B3005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A strategic plan to integrate sustainability into organizational operations.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F5DF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URWPalladioL-Roma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G5.1.1</w:t>
            </w:r>
          </w:p>
        </w:tc>
      </w:tr>
      <w:tr w:rsidR="003674F2" w:rsidRPr="003674F2" w14:paraId="663D463C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5F6A5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Full-Cost Accounting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3F65A" w14:textId="36E9CFB3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Accounting includes environmental, social, and economic costs.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AF70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URWPalladioL-Roma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G5.2.1</w:t>
            </w:r>
          </w:p>
        </w:tc>
      </w:tr>
      <w:tr w:rsidR="003674F2" w:rsidRPr="003674F2" w14:paraId="6E777C7C" w14:textId="77777777" w:rsidTr="003451A5">
        <w:trPr>
          <w:trHeight w:val="300"/>
        </w:trPr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C50E0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Ennvironmental</w:t>
            </w:r>
            <w:proofErr w:type="spellEnd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</w:t>
            </w:r>
            <w:proofErr w:type="spellStart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integrity</w:t>
            </w:r>
            <w:proofErr w:type="spellEnd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(15)</w:t>
            </w:r>
          </w:p>
        </w:tc>
      </w:tr>
      <w:tr w:rsidR="003674F2" w:rsidRPr="003674F2" w14:paraId="6BCA9EA2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F9C73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GHG Reduction Target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1EE47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Targets set for reducing greenhouse gas emissions.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CF11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E1.1.1</w:t>
            </w:r>
          </w:p>
        </w:tc>
      </w:tr>
      <w:tr w:rsidR="003674F2" w:rsidRPr="003674F2" w14:paraId="06315988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4966D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GHG Mitigation Practices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BAAE4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Practices to reduce or offset greenhouse gas emissions.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B7C1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E1.1.2</w:t>
            </w:r>
          </w:p>
        </w:tc>
      </w:tr>
      <w:tr w:rsidR="003674F2" w:rsidRPr="003674F2" w14:paraId="798CC322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477F8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Water Conservation Practices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B3C77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Measures to reduce water use and preserve water resources.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4CC4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E2.1.2</w:t>
            </w:r>
          </w:p>
        </w:tc>
      </w:tr>
      <w:tr w:rsidR="003674F2" w:rsidRPr="003674F2" w14:paraId="73030287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6D794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Water Pollution Prevention Practices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915B7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Practices aimed at preventing contamination of water sources.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FC39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E2.2.2</w:t>
            </w:r>
          </w:p>
        </w:tc>
      </w:tr>
      <w:tr w:rsidR="003674F2" w:rsidRPr="003674F2" w14:paraId="3F59C156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4DD7E" w14:textId="02ADD938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Land Conservation</w:t>
            </w:r>
            <w:r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/</w:t>
            </w: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Rehabilitation Plan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20CB4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Strategic plans for restoring and conserving land resources.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3EBD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E3.2.1</w:t>
            </w:r>
          </w:p>
        </w:tc>
      </w:tr>
      <w:tr w:rsidR="003674F2" w:rsidRPr="003674F2" w14:paraId="1FC9FC22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AD090" w14:textId="0786EE5D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Land Conservation</w:t>
            </w:r>
            <w:r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/</w:t>
            </w: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Rehabilitation Practices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019BA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Practices to restore and protect degraded land.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C052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E3.2.2</w:t>
            </w:r>
          </w:p>
        </w:tc>
      </w:tr>
      <w:tr w:rsidR="003674F2" w:rsidRPr="003674F2" w14:paraId="22D005CE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A5EDF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Ecosystem Connectivity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66588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Maintaining or enhancing linkages between ecosystems.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E80D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E4.1.4</w:t>
            </w:r>
          </w:p>
        </w:tc>
      </w:tr>
      <w:tr w:rsidR="003674F2" w:rsidRPr="003674F2" w14:paraId="04B54C92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B6377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Land-Use and Land-Cover Change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3857B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Monitoring and managing changes in land use and cover.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6A78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E4.1.5</w:t>
            </w:r>
          </w:p>
        </w:tc>
      </w:tr>
      <w:tr w:rsidR="003674F2" w:rsidRPr="003674F2" w14:paraId="3AD45CD1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741C0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Species Conservation Practices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22BE1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Practices aimed at preserving species and their habitats.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3B5F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E4.2.2</w:t>
            </w:r>
          </w:p>
        </w:tc>
      </w:tr>
      <w:tr w:rsidR="003674F2" w:rsidRPr="003674F2" w14:paraId="24A4AB8F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98555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Diversity and Abundance of Key Species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CFA14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Ensuring the diversity and population health of important species.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8FD5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E4.2.3</w:t>
            </w:r>
          </w:p>
        </w:tc>
      </w:tr>
      <w:tr w:rsidR="003674F2" w:rsidRPr="003674F2" w14:paraId="53BF0F21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643DF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Diversity of Production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6A151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Promoting the diversification of agricultural production systems.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A26E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E4.2.4</w:t>
            </w:r>
          </w:p>
        </w:tc>
      </w:tr>
      <w:tr w:rsidR="003674F2" w:rsidRPr="003674F2" w14:paraId="39D7032E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45587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Wild Genetic Diversity Enhancing Practices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21581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Practices that increase the genetic diversity of wild species.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BA33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E4.3.1</w:t>
            </w:r>
          </w:p>
        </w:tc>
      </w:tr>
      <w:tr w:rsidR="003674F2" w:rsidRPr="003674F2" w14:paraId="5CAA6C7F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1CE96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</w:pPr>
            <w:proofErr w:type="spellStart"/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Agro</w:t>
            </w:r>
            <w:proofErr w:type="spellEnd"/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-Biodiversity in-situ Conservation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EFFEC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Conservation of agricultural biodiversity directly in ecosystems.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D9C0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E4.3.2</w:t>
            </w:r>
          </w:p>
        </w:tc>
      </w:tr>
      <w:tr w:rsidR="003674F2" w:rsidRPr="003674F2" w14:paraId="16EB6320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1247F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Renewable Energy Use Target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1E63D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Setting targets for the use of renewable energy sources.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A4A7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E5.2.1</w:t>
            </w:r>
          </w:p>
        </w:tc>
      </w:tr>
      <w:tr w:rsidR="003674F2" w:rsidRPr="003674F2" w14:paraId="11EB8D3A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68EE7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Energy-Saving Practices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50A50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Implementing practices that reduce energy consumption.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96319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es-EC"/>
                <w14:ligatures w14:val="none"/>
              </w:rPr>
              <w:t>E5.2.2</w:t>
            </w:r>
          </w:p>
        </w:tc>
      </w:tr>
      <w:tr w:rsidR="003674F2" w:rsidRPr="003674F2" w14:paraId="4C36E51B" w14:textId="77777777" w:rsidTr="003451A5">
        <w:trPr>
          <w:trHeight w:val="300"/>
        </w:trPr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5A711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lastRenderedPageBreak/>
              <w:t>Economic</w:t>
            </w:r>
            <w:proofErr w:type="spellEnd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</w:t>
            </w:r>
            <w:proofErr w:type="spellStart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resilience</w:t>
            </w:r>
            <w:proofErr w:type="spellEnd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(11)</w:t>
            </w:r>
          </w:p>
        </w:tc>
      </w:tr>
      <w:tr w:rsidR="003674F2" w:rsidRPr="003674F2" w14:paraId="5777B09A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023E8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Community Investment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E7916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Investment in local community development and services.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19F0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C1.2.1</w:t>
            </w:r>
          </w:p>
        </w:tc>
      </w:tr>
      <w:tr w:rsidR="003674F2" w:rsidRPr="003674F2" w14:paraId="7B9D11C0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EE86E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Long Term Profitability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77E55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Ensuring sustained profitability over the long term.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4975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C1.3.1</w:t>
            </w:r>
          </w:p>
        </w:tc>
      </w:tr>
      <w:tr w:rsidR="003674F2" w:rsidRPr="003674F2" w14:paraId="1CB07A7D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EE384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Business Plan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B2707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Structured plans for organizational and financial management.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1CD8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C1.3.2</w:t>
            </w:r>
          </w:p>
        </w:tc>
      </w:tr>
      <w:tr w:rsidR="003674F2" w:rsidRPr="003674F2" w14:paraId="480B016B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D617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Net Income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1189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Total revenue after all costs and expenses are deducted.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A529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C1.4.1</w:t>
            </w:r>
          </w:p>
        </w:tc>
      </w:tr>
      <w:tr w:rsidR="003674F2" w:rsidRPr="003674F2" w14:paraId="697D3643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23272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Cost of Production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631AE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Total costs incurred in producing goods or services.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BA20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C1.4.2</w:t>
            </w:r>
          </w:p>
        </w:tc>
      </w:tr>
      <w:tr w:rsidR="003674F2" w:rsidRPr="003674F2" w14:paraId="093201F3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7A3FA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Price Determination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A560E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Methods used to set product prices based on costs and market factors.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45AE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C1.4.3</w:t>
            </w:r>
          </w:p>
        </w:tc>
      </w:tr>
      <w:tr w:rsidR="003674F2" w:rsidRPr="003674F2" w14:paraId="1827B180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183AB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Product Diversification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52066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Expanding the range of products to reduce risk and enhance revenue.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A466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C2.1.2</w:t>
            </w:r>
          </w:p>
        </w:tc>
      </w:tr>
      <w:tr w:rsidR="003674F2" w:rsidRPr="003674F2" w14:paraId="3D3A3016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14A2D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Stability of Market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76F8D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Ensuring consistency and reliability in market access and demand.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2779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C2.3.1</w:t>
            </w:r>
          </w:p>
        </w:tc>
      </w:tr>
      <w:tr w:rsidR="003674F2" w:rsidRPr="003674F2" w14:paraId="17D540E0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3A1BE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Net Cash Flow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0E97D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Total cash inflow minus outflow over a specific period.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36CE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C2.4.1</w:t>
            </w:r>
          </w:p>
        </w:tc>
      </w:tr>
      <w:tr w:rsidR="003674F2" w:rsidRPr="003674F2" w14:paraId="46B09C4D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68227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Safety Nets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BF586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Mechanisms to protect against financial risks or market volatility.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EA20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C2.4.2</w:t>
            </w:r>
          </w:p>
        </w:tc>
      </w:tr>
      <w:tr w:rsidR="003674F2" w:rsidRPr="003674F2" w14:paraId="60B09C41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9052D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Risk Management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84299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Processes to identify, assess, and mitigate business risks.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CAB6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C2.5.1</w:t>
            </w:r>
          </w:p>
        </w:tc>
      </w:tr>
      <w:tr w:rsidR="003674F2" w:rsidRPr="003674F2" w14:paraId="01B2A6DD" w14:textId="77777777" w:rsidTr="003451A5">
        <w:trPr>
          <w:trHeight w:val="300"/>
        </w:trPr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75848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Social </w:t>
            </w:r>
            <w:proofErr w:type="spellStart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well-being</w:t>
            </w:r>
            <w:proofErr w:type="spellEnd"/>
            <w:r w:rsidRPr="003674F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(4)</w:t>
            </w:r>
          </w:p>
        </w:tc>
      </w:tr>
      <w:tr w:rsidR="003674F2" w:rsidRPr="003674F2" w14:paraId="0BD5B7B0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8248F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Fair Pricing and Transparent Contracts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F453C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Ensuring equitable pricing and clear contract terms for producers.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03FC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S2.1.1</w:t>
            </w:r>
          </w:p>
        </w:tc>
      </w:tr>
      <w:tr w:rsidR="003674F2" w:rsidRPr="003674F2" w14:paraId="6EE56CC1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485F3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Safety and Health Training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378CB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Providing training on workplace safety and health standards.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E274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S5.1.1</w:t>
            </w:r>
          </w:p>
        </w:tc>
      </w:tr>
      <w:tr w:rsidR="003674F2" w:rsidRPr="003674F2" w14:paraId="6F96F171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A288A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Public Health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21CDC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Promoting health and wellness within the community.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FEF6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S5.2.1</w:t>
            </w:r>
          </w:p>
        </w:tc>
      </w:tr>
      <w:tr w:rsidR="003674F2" w:rsidRPr="003674F2" w14:paraId="113BAEEE" w14:textId="77777777" w:rsidTr="003451A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9603C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Indigenous Knowledge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D8BBA" w14:textId="77777777" w:rsidR="003674F2" w:rsidRPr="003674F2" w:rsidRDefault="003674F2" w:rsidP="003674F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Preserving and utilizing traditional knowledge in practices.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645AC" w14:textId="77777777" w:rsidR="003674F2" w:rsidRPr="003674F2" w:rsidRDefault="003674F2" w:rsidP="003674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3674F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S6.1.1</w:t>
            </w:r>
          </w:p>
        </w:tc>
      </w:tr>
    </w:tbl>
    <w:p w14:paraId="505042D1" w14:textId="77777777" w:rsidR="003674F2" w:rsidRDefault="003674F2"/>
    <w:p w14:paraId="6114C8C6" w14:textId="77777777" w:rsidR="00D42F8B" w:rsidRDefault="00D42F8B" w:rsidP="00D42F8B">
      <w:pPr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b/>
          <w:bCs/>
          <w:sz w:val="20"/>
          <w:szCs w:val="20"/>
          <w:lang w:val="en-US"/>
        </w:rPr>
        <w:t>Supplementary Material Table</w:t>
      </w:r>
      <w:r w:rsidRPr="003674F2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  <w:lang w:val="en-US"/>
        </w:rPr>
        <w:t>2:</w:t>
      </w:r>
      <w:r w:rsidRPr="003674F2">
        <w:rPr>
          <w:rFonts w:ascii="Palatino Linotype" w:hAnsi="Palatino Linotype"/>
          <w:sz w:val="20"/>
          <w:szCs w:val="20"/>
          <w:lang w:val="en-US"/>
        </w:rPr>
        <w:t xml:space="preserve"> List of </w:t>
      </w:r>
      <w:r>
        <w:rPr>
          <w:rFonts w:ascii="Palatino Linotype" w:hAnsi="Palatino Linotype"/>
          <w:sz w:val="20"/>
          <w:szCs w:val="20"/>
          <w:lang w:val="en-US"/>
        </w:rPr>
        <w:t>14</w:t>
      </w:r>
      <w:r w:rsidRPr="003674F2">
        <w:rPr>
          <w:rFonts w:ascii="Palatino Linotype" w:hAnsi="Palatino Linotype"/>
          <w:sz w:val="20"/>
          <w:szCs w:val="20"/>
          <w:lang w:val="en-US"/>
        </w:rPr>
        <w:t xml:space="preserve"> indicators </w:t>
      </w:r>
      <w:r>
        <w:rPr>
          <w:rFonts w:ascii="Palatino Linotype" w:hAnsi="Palatino Linotype"/>
          <w:sz w:val="20"/>
          <w:szCs w:val="20"/>
          <w:lang w:val="en-US"/>
        </w:rPr>
        <w:t>of livelihood and income (SLF)</w:t>
      </w:r>
      <w:r w:rsidRPr="003674F2">
        <w:rPr>
          <w:rFonts w:ascii="Palatino Linotype" w:hAnsi="Palatino Linotype"/>
          <w:sz w:val="20"/>
          <w:szCs w:val="20"/>
          <w:lang w:val="en-US"/>
        </w:rPr>
        <w:t xml:space="preserve"> methodology used in this study.</w:t>
      </w:r>
      <w:r>
        <w:rPr>
          <w:rFonts w:ascii="Palatino Linotype" w:hAnsi="Palatino Linotype"/>
          <w:sz w:val="20"/>
          <w:szCs w:val="20"/>
          <w:lang w:val="en-US"/>
        </w:rPr>
        <w:t xml:space="preserve"> </w:t>
      </w: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5310"/>
        <w:gridCol w:w="990"/>
      </w:tblGrid>
      <w:tr w:rsidR="00D42F8B" w:rsidRPr="00D42F8B" w14:paraId="1322A6EE" w14:textId="77777777" w:rsidTr="009C6D0C">
        <w:trPr>
          <w:trHeight w:val="315"/>
        </w:trPr>
        <w:tc>
          <w:tcPr>
            <w:tcW w:w="9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73329" w14:textId="77777777" w:rsidR="00D42F8B" w:rsidRPr="001561A2" w:rsidRDefault="00D42F8B" w:rsidP="009C6D0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SLF– Capitals (5) and income (4) indicators</w:t>
            </w:r>
          </w:p>
        </w:tc>
      </w:tr>
      <w:tr w:rsidR="00D42F8B" w:rsidRPr="001561A2" w14:paraId="57BF720D" w14:textId="77777777" w:rsidTr="009C6D0C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AB5D4" w14:textId="77777777" w:rsidR="00D42F8B" w:rsidRPr="001561A2" w:rsidRDefault="00D42F8B" w:rsidP="009C6D0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Indicator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E56CA" w14:textId="77777777" w:rsidR="00D42F8B" w:rsidRPr="001561A2" w:rsidRDefault="00D42F8B" w:rsidP="009C6D0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1561A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Description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455E1" w14:textId="77777777" w:rsidR="00D42F8B" w:rsidRPr="001561A2" w:rsidRDefault="00D42F8B" w:rsidP="009C6D0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Acronym</w:t>
            </w:r>
          </w:p>
        </w:tc>
      </w:tr>
      <w:tr w:rsidR="00D42F8B" w:rsidRPr="001561A2" w14:paraId="6F3BE1D7" w14:textId="77777777" w:rsidTr="009C6D0C">
        <w:trPr>
          <w:trHeight w:val="62"/>
        </w:trPr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74A57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Human Capital (L-HC)</w:t>
            </w:r>
          </w:p>
        </w:tc>
      </w:tr>
      <w:tr w:rsidR="00D42F8B" w:rsidRPr="001561A2" w14:paraId="5236A182" w14:textId="77777777" w:rsidTr="009C6D0C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3E712" w14:textId="77777777" w:rsidR="00D42F8B" w:rsidRPr="001561A2" w:rsidRDefault="00D42F8B" w:rsidP="009C6D0C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Household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head 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age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years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8205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Age of the head of the household.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C38C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 xml:space="preserve">L-HC.1 </w:t>
            </w:r>
          </w:p>
        </w:tc>
      </w:tr>
      <w:tr w:rsidR="00D42F8B" w:rsidRPr="001561A2" w14:paraId="507916A7" w14:textId="77777777" w:rsidTr="009C6D0C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ED54A" w14:textId="77777777" w:rsidR="00D42F8B" w:rsidRPr="001561A2" w:rsidRDefault="00D42F8B" w:rsidP="009C6D0C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Ethnicity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(% 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Kichwa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94249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 xml:space="preserve">Percentage of households identifying as 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Kichwa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D285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L-HC.2</w:t>
            </w:r>
          </w:p>
        </w:tc>
      </w:tr>
      <w:tr w:rsidR="00D42F8B" w:rsidRPr="001561A2" w14:paraId="302CB37F" w14:textId="77777777" w:rsidTr="009C6D0C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6D271" w14:textId="77777777" w:rsidR="00D42F8B" w:rsidRPr="001561A2" w:rsidRDefault="00D42F8B" w:rsidP="009C6D0C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Gender/Head of household (female%)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427B9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Percentage of households headed by females.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A28D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L-HC.3</w:t>
            </w:r>
          </w:p>
        </w:tc>
      </w:tr>
      <w:tr w:rsidR="00D42F8B" w:rsidRPr="001561A2" w14:paraId="0E0B576C" w14:textId="77777777" w:rsidTr="009C6D0C">
        <w:trPr>
          <w:trHeight w:val="6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ED26C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Social Capital (L-SC)</w:t>
            </w:r>
          </w:p>
        </w:tc>
      </w:tr>
      <w:tr w:rsidR="00D42F8B" w:rsidRPr="001561A2" w14:paraId="5A50919C" w14:textId="77777777" w:rsidTr="009C6D0C">
        <w:trPr>
          <w:trHeight w:val="20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58A12" w14:textId="77777777" w:rsidR="00D42F8B" w:rsidRPr="001561A2" w:rsidRDefault="00D42F8B" w:rsidP="009C6D0C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Training 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received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(BMP) (%)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ECB74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Percentage of individuals who received training in Best Management Practices (BMP).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DEBC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 xml:space="preserve">L-SC.1 </w:t>
            </w:r>
          </w:p>
        </w:tc>
      </w:tr>
      <w:tr w:rsidR="00D42F8B" w:rsidRPr="001561A2" w14:paraId="6E001E0F" w14:textId="77777777" w:rsidTr="009C6D0C">
        <w:trPr>
          <w:trHeight w:val="6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EFA2B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Natural Capital (L-NC)</w:t>
            </w:r>
          </w:p>
        </w:tc>
      </w:tr>
      <w:tr w:rsidR="00D42F8B" w:rsidRPr="001561A2" w14:paraId="059A64C5" w14:textId="77777777" w:rsidTr="009C6D0C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E0882" w14:textId="77777777" w:rsidR="00D42F8B" w:rsidRPr="001561A2" w:rsidRDefault="00D42F8B" w:rsidP="009C6D0C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gram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Total</w:t>
            </w:r>
            <w:proofErr w:type="gram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farm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area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(ha)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91BCD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Total land area owned by the household.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4044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L-NC.1</w:t>
            </w:r>
          </w:p>
        </w:tc>
      </w:tr>
      <w:tr w:rsidR="00D42F8B" w:rsidRPr="001561A2" w14:paraId="795BDA87" w14:textId="77777777" w:rsidTr="009C6D0C">
        <w:trPr>
          <w:trHeight w:val="24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89AFB" w14:textId="77777777" w:rsidR="00D42F8B" w:rsidRPr="001561A2" w:rsidRDefault="00D42F8B" w:rsidP="009C6D0C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Chakra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(ha)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E589D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proofErr w:type="gram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Area</w:t>
            </w:r>
            <w:proofErr w:type="gram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 xml:space="preserve"> of land used for Chakra (traditional agroforestry system).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592C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L-NC.2</w:t>
            </w:r>
          </w:p>
        </w:tc>
      </w:tr>
      <w:tr w:rsidR="00D42F8B" w:rsidRPr="001561A2" w14:paraId="6AA431E5" w14:textId="77777777" w:rsidTr="009C6D0C">
        <w:trPr>
          <w:trHeight w:val="9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B5C50" w14:textId="77777777" w:rsidR="00D42F8B" w:rsidRPr="001561A2" w:rsidRDefault="00D42F8B" w:rsidP="009C6D0C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Forest (ha)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138DD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Area of forest land owned or managed by the household.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3AEC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L-NC.3</w:t>
            </w:r>
          </w:p>
        </w:tc>
      </w:tr>
      <w:tr w:rsidR="00D42F8B" w:rsidRPr="001561A2" w14:paraId="5F64AC1B" w14:textId="77777777" w:rsidTr="009C6D0C">
        <w:trPr>
          <w:trHeight w:val="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B06F1" w14:textId="77777777" w:rsidR="00D42F8B" w:rsidRPr="001561A2" w:rsidRDefault="00D42F8B" w:rsidP="009C6D0C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Other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crops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(ha)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622D7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Area used for other crop production.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8366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L-NC.4</w:t>
            </w:r>
          </w:p>
        </w:tc>
      </w:tr>
      <w:tr w:rsidR="00D42F8B" w:rsidRPr="001561A2" w14:paraId="016776CC" w14:textId="77777777" w:rsidTr="009C6D0C">
        <w:trPr>
          <w:trHeight w:val="6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B6FA9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proofErr w:type="spellStart"/>
            <w:r w:rsidRPr="001561A2"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Finantial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 xml:space="preserve"> Capital (L-FC)</w:t>
            </w:r>
          </w:p>
        </w:tc>
      </w:tr>
      <w:tr w:rsidR="00D42F8B" w:rsidRPr="001561A2" w14:paraId="6E7FAF37" w14:textId="77777777" w:rsidTr="009C6D0C">
        <w:trPr>
          <w:trHeight w:val="11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51FC3" w14:textId="77777777" w:rsidR="00D42F8B" w:rsidRPr="001561A2" w:rsidRDefault="00D42F8B" w:rsidP="009C6D0C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gram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Total</w:t>
            </w:r>
            <w:proofErr w:type="gram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income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(USD)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069C2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Total household income from all sources.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2ED7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L-FC.1</w:t>
            </w:r>
          </w:p>
        </w:tc>
      </w:tr>
      <w:tr w:rsidR="00D42F8B" w:rsidRPr="001561A2" w14:paraId="5C034980" w14:textId="77777777" w:rsidTr="009C6D0C">
        <w:trPr>
          <w:trHeight w:val="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1CB44" w14:textId="77777777" w:rsidR="00D42F8B" w:rsidRPr="001561A2" w:rsidRDefault="00D42F8B" w:rsidP="009C6D0C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Chakra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income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(USD)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FB3F7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Income derived specifically from Chakra-related activities.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D06A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 xml:space="preserve">L-FC.2 </w:t>
            </w:r>
          </w:p>
        </w:tc>
      </w:tr>
      <w:tr w:rsidR="00D42F8B" w:rsidRPr="001561A2" w14:paraId="267D7A57" w14:textId="77777777" w:rsidTr="009C6D0C">
        <w:trPr>
          <w:trHeight w:val="8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788EC" w14:textId="77777777" w:rsidR="00D42F8B" w:rsidRPr="001561A2" w:rsidRDefault="00D42F8B" w:rsidP="009C6D0C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Access 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to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government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bonus (%)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C7BE8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Percentage of households receiving government financial support.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59A2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L-FC.3</w:t>
            </w:r>
          </w:p>
        </w:tc>
      </w:tr>
      <w:tr w:rsidR="00D42F8B" w:rsidRPr="001561A2" w14:paraId="48AFC414" w14:textId="77777777" w:rsidTr="009C6D0C">
        <w:trPr>
          <w:trHeight w:val="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B10F5" w14:textId="77777777" w:rsidR="00D42F8B" w:rsidRPr="001561A2" w:rsidRDefault="00D42F8B" w:rsidP="009C6D0C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Access 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to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credit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(%)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4712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Percentage of households with access to credit or loans.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3CA1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L-FC.4</w:t>
            </w:r>
          </w:p>
        </w:tc>
      </w:tr>
      <w:tr w:rsidR="00D42F8B" w:rsidRPr="001561A2" w14:paraId="5DAEE01B" w14:textId="77777777" w:rsidTr="009C6D0C">
        <w:trPr>
          <w:trHeight w:val="6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21A12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proofErr w:type="spellStart"/>
            <w:r w:rsidRPr="001561A2"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Physical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Capital (L-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PhC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)</w:t>
            </w:r>
          </w:p>
        </w:tc>
      </w:tr>
      <w:tr w:rsidR="00D42F8B" w:rsidRPr="001561A2" w14:paraId="235721D1" w14:textId="77777777" w:rsidTr="009C6D0C">
        <w:trPr>
          <w:trHeight w:val="11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5529" w14:textId="77777777" w:rsidR="00D42F8B" w:rsidRPr="001561A2" w:rsidRDefault="00D42F8B" w:rsidP="009C6D0C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GB" w:eastAsia="es-EC"/>
                <w14:ligatures w14:val="none"/>
              </w:rPr>
              <w:t>Engine technology (yes=1)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7C835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Whether the household uses engine-powered agricultural technology.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6993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L-PhC.1</w:t>
            </w:r>
          </w:p>
        </w:tc>
      </w:tr>
      <w:tr w:rsidR="00D42F8B" w:rsidRPr="001561A2" w14:paraId="3BD8F11B" w14:textId="77777777" w:rsidTr="009C6D0C">
        <w:trPr>
          <w:trHeight w:val="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91A9A" w14:textId="77777777" w:rsidR="00D42F8B" w:rsidRPr="001561A2" w:rsidRDefault="00D42F8B" w:rsidP="009C6D0C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Cell </w:t>
            </w:r>
            <w:proofErr w:type="spellStart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phone</w:t>
            </w:r>
            <w:proofErr w:type="spellEnd"/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 xml:space="preserve"> (yes=1)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E7151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val="en-US" w:eastAsia="es-EC"/>
                <w14:ligatures w14:val="none"/>
              </w:rPr>
              <w:t>Whether the household owns or uses a cell phone.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156E" w14:textId="77777777" w:rsidR="00D42F8B" w:rsidRPr="001561A2" w:rsidRDefault="00D42F8B" w:rsidP="009C6D0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1561A2">
              <w:rPr>
                <w:rFonts w:ascii="Palatino Linotype" w:eastAsia="Times New Roman" w:hAnsi="Palatino Linotype" w:cs="Times New Roman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L-PhC.2</w:t>
            </w:r>
          </w:p>
        </w:tc>
      </w:tr>
    </w:tbl>
    <w:p w14:paraId="0CA671FA" w14:textId="77777777" w:rsidR="00D42F8B" w:rsidRDefault="00D42F8B" w:rsidP="00D42F8B">
      <w:pPr>
        <w:rPr>
          <w:rFonts w:ascii="Palatino Linotype" w:hAnsi="Palatino Linotype"/>
          <w:sz w:val="20"/>
          <w:szCs w:val="20"/>
          <w:lang w:val="en-US"/>
        </w:rPr>
      </w:pPr>
    </w:p>
    <w:p w14:paraId="686F3D23" w14:textId="77777777" w:rsidR="00D42F8B" w:rsidRDefault="00D42F8B" w:rsidP="00D42F8B"/>
    <w:p w14:paraId="35AF875E" w14:textId="77777777" w:rsidR="00D42F8B" w:rsidRDefault="00D42F8B"/>
    <w:sectPr w:rsidR="00D42F8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RWPalladioL-Roma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F2"/>
    <w:rsid w:val="00091128"/>
    <w:rsid w:val="003451A5"/>
    <w:rsid w:val="003674F2"/>
    <w:rsid w:val="004062CC"/>
    <w:rsid w:val="00446F7D"/>
    <w:rsid w:val="006A2C08"/>
    <w:rsid w:val="006D33B8"/>
    <w:rsid w:val="00786DF4"/>
    <w:rsid w:val="008F0278"/>
    <w:rsid w:val="00A02CEB"/>
    <w:rsid w:val="00A655D8"/>
    <w:rsid w:val="00BF4A22"/>
    <w:rsid w:val="00D42F8B"/>
    <w:rsid w:val="00DD6B2A"/>
    <w:rsid w:val="00F9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B7CE"/>
  <w15:chartTrackingRefBased/>
  <w15:docId w15:val="{0152FCBA-B1B7-420B-A66E-8822FCDE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7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7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7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7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7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7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7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7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74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74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4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4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4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4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7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7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7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7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74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7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7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7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74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7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NAVARRETE SEGUNDO BOLIER</dc:creator>
  <cp:keywords/>
  <dc:description/>
  <cp:lastModifiedBy>ANTON GARCIA</cp:lastModifiedBy>
  <cp:revision>3</cp:revision>
  <dcterms:created xsi:type="dcterms:W3CDTF">2024-10-29T16:42:00Z</dcterms:created>
  <dcterms:modified xsi:type="dcterms:W3CDTF">2024-10-29T16:42:00Z</dcterms:modified>
</cp:coreProperties>
</file>