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C0B23" w14:textId="77777777" w:rsidR="001879C0" w:rsidRPr="006F3D30" w:rsidRDefault="001879C0" w:rsidP="002C4082">
      <w:pPr>
        <w:pStyle w:val="MDPI11articletype"/>
      </w:pPr>
      <w:r w:rsidRPr="006F3D30">
        <w:t>Article</w:t>
      </w:r>
    </w:p>
    <w:p w14:paraId="7F13FD1A" w14:textId="7CD6C109" w:rsidR="001879C0" w:rsidRPr="006F3D30" w:rsidRDefault="001879C0" w:rsidP="001879C0">
      <w:pPr>
        <w:pStyle w:val="MDPI12titleori"/>
      </w:pPr>
      <w:r w:rsidRPr="006F3D30">
        <w:t xml:space="preserve">Wheat </w:t>
      </w:r>
      <w:r w:rsidR="00BC60D0" w:rsidRPr="006F3D30">
        <w:t xml:space="preserve">Yield Estimation </w:t>
      </w:r>
      <w:r w:rsidRPr="006F3D30">
        <w:t>us</w:t>
      </w:r>
      <w:r w:rsidR="00BC60D0" w:rsidRPr="006F3D30">
        <w:t>ing Machine Learning Method Base</w:t>
      </w:r>
      <w:r w:rsidRPr="006F3D30">
        <w:t xml:space="preserve">d on UAV </w:t>
      </w:r>
      <w:r w:rsidR="00BC60D0" w:rsidRPr="006F3D30">
        <w:t xml:space="preserve">Remote </w:t>
      </w:r>
      <w:bookmarkStart w:id="0" w:name="_GoBack"/>
      <w:bookmarkEnd w:id="0"/>
      <w:r w:rsidR="00BC60D0" w:rsidRPr="006F3D30">
        <w:t>Sensing Data</w:t>
      </w:r>
    </w:p>
    <w:p w14:paraId="3CE1C1E9" w14:textId="507ACD4A" w:rsidR="001879C0" w:rsidRPr="006F3D30" w:rsidRDefault="001879C0" w:rsidP="002C4082">
      <w:pPr>
        <w:pStyle w:val="MDPI13authornames"/>
      </w:pPr>
      <w:r w:rsidRPr="006F3D30">
        <w:t xml:space="preserve">Shurong Yang </w:t>
      </w:r>
      <w:r w:rsidRPr="006F3D30">
        <w:rPr>
          <w:vertAlign w:val="superscript"/>
        </w:rPr>
        <w:t>1,2,</w:t>
      </w:r>
      <w:proofErr w:type="gramStart"/>
      <w:r w:rsidRPr="006F3D30">
        <w:rPr>
          <w:vertAlign w:val="superscript"/>
        </w:rPr>
        <w:t>3,+</w:t>
      </w:r>
      <w:proofErr w:type="gramEnd"/>
      <w:r w:rsidRPr="006F3D30">
        <w:t xml:space="preserve">, Lei Li </w:t>
      </w:r>
      <w:r w:rsidRPr="006F3D30">
        <w:rPr>
          <w:vertAlign w:val="superscript"/>
        </w:rPr>
        <w:t>3</w:t>
      </w:r>
      <w:r w:rsidRPr="006F3D30">
        <w:t xml:space="preserve">, </w:t>
      </w:r>
      <w:proofErr w:type="spellStart"/>
      <w:r w:rsidRPr="006F3D30">
        <w:t>Shuaipeng</w:t>
      </w:r>
      <w:proofErr w:type="spellEnd"/>
      <w:r w:rsidRPr="006F3D30">
        <w:t xml:space="preserve"> </w:t>
      </w:r>
      <w:proofErr w:type="spellStart"/>
      <w:r w:rsidRPr="006F3D30">
        <w:t>Fei</w:t>
      </w:r>
      <w:proofErr w:type="spellEnd"/>
      <w:r w:rsidRPr="006F3D30">
        <w:t xml:space="preserve"> </w:t>
      </w:r>
      <w:r w:rsidRPr="006F3D30">
        <w:rPr>
          <w:vertAlign w:val="superscript"/>
        </w:rPr>
        <w:t>3,4</w:t>
      </w:r>
      <w:r w:rsidR="00E43CD4">
        <w:t>,</w:t>
      </w:r>
      <w:r w:rsidR="00FF4B6C">
        <w:t xml:space="preserve"> </w:t>
      </w:r>
      <w:proofErr w:type="spellStart"/>
      <w:r w:rsidR="00FF4B6C">
        <w:t>M</w:t>
      </w:r>
      <w:r w:rsidR="00FF4B6C" w:rsidRPr="00FF4B6C">
        <w:rPr>
          <w:rFonts w:hint="eastAsia"/>
        </w:rPr>
        <w:t>engjiao</w:t>
      </w:r>
      <w:proofErr w:type="spellEnd"/>
      <w:r w:rsidR="00FF4B6C">
        <w:t xml:space="preserve"> Y</w:t>
      </w:r>
      <w:r w:rsidR="00FF4B6C" w:rsidRPr="00FF4B6C">
        <w:rPr>
          <w:rFonts w:hint="eastAsia"/>
        </w:rPr>
        <w:t>ang</w:t>
      </w:r>
      <w:r w:rsidR="00FF4B6C" w:rsidRPr="00FF4B6C">
        <w:rPr>
          <w:vertAlign w:val="superscript"/>
        </w:rPr>
        <w:t>5</w:t>
      </w:r>
      <w:r w:rsidR="00FF4B6C">
        <w:t>,</w:t>
      </w:r>
      <w:r w:rsidRPr="006F3D30">
        <w:t xml:space="preserve"> </w:t>
      </w:r>
      <w:proofErr w:type="spellStart"/>
      <w:r w:rsidRPr="006F3D30">
        <w:t>Zhiqiang</w:t>
      </w:r>
      <w:proofErr w:type="spellEnd"/>
      <w:r w:rsidRPr="006F3D30">
        <w:t xml:space="preserve"> Tao </w:t>
      </w:r>
      <w:r w:rsidRPr="006F3D30">
        <w:rPr>
          <w:vertAlign w:val="superscript"/>
        </w:rPr>
        <w:t>3</w:t>
      </w:r>
      <w:r w:rsidRPr="006F3D30">
        <w:t xml:space="preserve">, </w:t>
      </w:r>
      <w:proofErr w:type="spellStart"/>
      <w:r w:rsidRPr="006F3D30">
        <w:t>Yaxiong</w:t>
      </w:r>
      <w:proofErr w:type="spellEnd"/>
      <w:r w:rsidRPr="006F3D30">
        <w:t xml:space="preserve"> </w:t>
      </w:r>
      <w:proofErr w:type="spellStart"/>
      <w:r w:rsidRPr="006F3D30">
        <w:t>Meng</w:t>
      </w:r>
      <w:proofErr w:type="spellEnd"/>
      <w:r w:rsidRPr="006F3D30">
        <w:t xml:space="preserve"> </w:t>
      </w:r>
      <w:r w:rsidRPr="006F3D30">
        <w:rPr>
          <w:vertAlign w:val="superscript"/>
        </w:rPr>
        <w:t>1,2,</w:t>
      </w:r>
      <w:r w:rsidRPr="006F3D30">
        <w:t xml:space="preserve">* and </w:t>
      </w:r>
      <w:proofErr w:type="spellStart"/>
      <w:r w:rsidRPr="006F3D30">
        <w:t>Yonggui</w:t>
      </w:r>
      <w:proofErr w:type="spellEnd"/>
      <w:r w:rsidRPr="006F3D30">
        <w:t xml:space="preserve"> Xiao</w:t>
      </w:r>
      <w:r w:rsidR="002C4082" w:rsidRPr="006F3D30">
        <w:t xml:space="preserve"> </w:t>
      </w:r>
      <w:r w:rsidRPr="006F3D30">
        <w:rPr>
          <w:vertAlign w:val="superscript"/>
        </w:rPr>
        <w:t>3,</w:t>
      </w:r>
      <w:r w:rsidRPr="006F3D30">
        <w:t>*</w:t>
      </w:r>
    </w:p>
    <w:p w14:paraId="193F7E9B" w14:textId="02C665D7" w:rsidR="001879C0" w:rsidRPr="006F3D30" w:rsidRDefault="002C4082" w:rsidP="002C4082">
      <w:pPr>
        <w:pStyle w:val="MDPI16affiliation"/>
      </w:pPr>
      <w:r w:rsidRPr="006F3D30">
        <w:rPr>
          <w:vertAlign w:val="superscript"/>
        </w:rPr>
        <w:t>1</w:t>
      </w:r>
      <w:r w:rsidRPr="006F3D30">
        <w:tab/>
      </w:r>
      <w:r w:rsidR="001879C0" w:rsidRPr="006F3D30">
        <w:t>Department of Crop Genetics and Breeding, College of Agronomy, Gansu Agricultural University, Lanzhou 730070, China; yangshurong2018@163.com (S.Y.); yxmeng1@163.com (Y.M.)</w:t>
      </w:r>
    </w:p>
    <w:p w14:paraId="33E8C2B2" w14:textId="280E61E6" w:rsidR="001879C0" w:rsidRPr="006F3D30" w:rsidRDefault="001879C0" w:rsidP="002C4082">
      <w:pPr>
        <w:pStyle w:val="MDPI16affiliation"/>
      </w:pPr>
      <w:r w:rsidRPr="006F3D30">
        <w:rPr>
          <w:vertAlign w:val="superscript"/>
        </w:rPr>
        <w:t>2</w:t>
      </w:r>
      <w:r w:rsidR="002C4082" w:rsidRPr="006F3D30">
        <w:tab/>
      </w:r>
      <w:r w:rsidRPr="006F3D30">
        <w:t xml:space="preserve">State Key Laboratory of </w:t>
      </w:r>
      <w:proofErr w:type="spellStart"/>
      <w:r w:rsidRPr="006F3D30">
        <w:t>Aridland</w:t>
      </w:r>
      <w:proofErr w:type="spellEnd"/>
      <w:r w:rsidRPr="006F3D30">
        <w:t xml:space="preserve"> Crop Science/Gansu Key Laboratory of Crop Improvement &amp; Germplasm Enhancement, Gansu Agricultural University, Lanzhou 730070, China; yangshurong2018@163.com (S.Y.); yxmeng1@163.com (Y.M.)</w:t>
      </w:r>
    </w:p>
    <w:p w14:paraId="2CF86AEF" w14:textId="34E241A6" w:rsidR="001879C0" w:rsidRPr="006F3D30" w:rsidRDefault="001879C0" w:rsidP="002C4082">
      <w:pPr>
        <w:pStyle w:val="MDPI16affiliation"/>
      </w:pPr>
      <w:r w:rsidRPr="006F3D30">
        <w:rPr>
          <w:vertAlign w:val="superscript"/>
        </w:rPr>
        <w:t>3</w:t>
      </w:r>
      <w:r w:rsidR="002C4082" w:rsidRPr="006F3D30">
        <w:tab/>
      </w:r>
      <w:r w:rsidRPr="006F3D30">
        <w:t>Institute of Crop Sciences, Chinese Academy of Agricultural Sciences, Beijing 100081, China;</w:t>
      </w:r>
      <w:r w:rsidR="002C4082" w:rsidRPr="006F3D30">
        <w:t xml:space="preserve"> </w:t>
      </w:r>
      <w:r w:rsidRPr="006F3D30">
        <w:t>yangshurong2018@163.com (S.Y.); lileicaas@qq.com (L.L.); feishuaipeng@163.com (S. F.); taozhiqiang@caas.cn (Z.T.); xiaoyonggui@caas.cn (Y.X.)</w:t>
      </w:r>
    </w:p>
    <w:p w14:paraId="7E4C5F39" w14:textId="0A64E548" w:rsidR="001879C0" w:rsidRDefault="001879C0" w:rsidP="00E43CD4">
      <w:pPr>
        <w:pStyle w:val="MDPI16affiliation"/>
      </w:pPr>
      <w:r w:rsidRPr="006F3D30">
        <w:rPr>
          <w:vertAlign w:val="superscript"/>
        </w:rPr>
        <w:t>4</w:t>
      </w:r>
      <w:r w:rsidR="002C4082" w:rsidRPr="006F3D30">
        <w:tab/>
      </w:r>
      <w:r w:rsidRPr="006F3D30">
        <w:t>College of Land Science and Technology, China Agricultural University, Beijing 1001</w:t>
      </w:r>
      <w:r w:rsidR="00E43CD4">
        <w:t xml:space="preserve">93, China; </w:t>
      </w:r>
      <w:hyperlink r:id="rId7" w:history="1">
        <w:r w:rsidR="00D713FA" w:rsidRPr="00BF0FA6">
          <w:rPr>
            <w:rStyle w:val="aa"/>
          </w:rPr>
          <w:t>feishuaipeng@163.com</w:t>
        </w:r>
      </w:hyperlink>
      <w:r w:rsidR="00D713FA">
        <w:t xml:space="preserve"> </w:t>
      </w:r>
      <w:r w:rsidR="00D713FA" w:rsidRPr="006F3D30">
        <w:t>(S. F.);</w:t>
      </w:r>
    </w:p>
    <w:p w14:paraId="387C25B7" w14:textId="6E32ADEC" w:rsidR="00D713FA" w:rsidRPr="00D713FA" w:rsidRDefault="00D713FA" w:rsidP="00E43CD4">
      <w:pPr>
        <w:pStyle w:val="MDPI16affiliation"/>
      </w:pPr>
      <w:r w:rsidRPr="005D0145">
        <w:rPr>
          <w:rFonts w:hint="eastAsia"/>
          <w:vertAlign w:val="superscript"/>
        </w:rPr>
        <w:t>5</w:t>
      </w:r>
      <w:r w:rsidRPr="005D0145">
        <w:rPr>
          <w:vertAlign w:val="superscript"/>
        </w:rPr>
        <w:t xml:space="preserve"> </w:t>
      </w:r>
      <w:r>
        <w:rPr>
          <w:sz w:val="16"/>
        </w:rPr>
        <w:t xml:space="preserve"> </w:t>
      </w:r>
      <w:r w:rsidRPr="00162B09">
        <w:rPr>
          <w:sz w:val="16"/>
        </w:rPr>
        <w:t xml:space="preserve">Xinjiang Agricultural Vocational Technical College, </w:t>
      </w:r>
      <w:proofErr w:type="spellStart"/>
      <w:r w:rsidRPr="00162B09">
        <w:rPr>
          <w:sz w:val="16"/>
        </w:rPr>
        <w:t>Changji</w:t>
      </w:r>
      <w:proofErr w:type="spellEnd"/>
      <w:r w:rsidRPr="00162B09">
        <w:rPr>
          <w:sz w:val="16"/>
        </w:rPr>
        <w:t xml:space="preserve"> 83</w:t>
      </w:r>
      <w:r w:rsidRPr="00D713FA">
        <w:t>1100, China</w:t>
      </w:r>
      <w:r w:rsidRPr="00D713FA">
        <w:rPr>
          <w:rFonts w:hint="eastAsia"/>
        </w:rPr>
        <w:t>;</w:t>
      </w:r>
      <w:r w:rsidRPr="00D713FA">
        <w:t xml:space="preserve"> </w:t>
      </w:r>
      <w:hyperlink r:id="rId8" w:history="1">
        <w:r w:rsidRPr="00BF0FA6">
          <w:rPr>
            <w:rStyle w:val="aa"/>
          </w:rPr>
          <w:t>yangmengjiao000@163.com</w:t>
        </w:r>
      </w:hyperlink>
      <w:r>
        <w:t xml:space="preserve"> (M. Y</w:t>
      </w:r>
      <w:r w:rsidRPr="006F3D30">
        <w:t>.);</w:t>
      </w:r>
    </w:p>
    <w:p w14:paraId="52EE0478" w14:textId="1C0875F1" w:rsidR="001879C0" w:rsidRPr="006F3D30" w:rsidRDefault="00501ED8" w:rsidP="00501ED8">
      <w:pPr>
        <w:pStyle w:val="MDPI16affiliation"/>
      </w:pPr>
      <w:r w:rsidRPr="006F3D30">
        <w:rPr>
          <w:b/>
        </w:rPr>
        <w:t>*</w:t>
      </w:r>
      <w:r w:rsidRPr="006F3D30">
        <w:tab/>
        <w:t xml:space="preserve">Correspondence: </w:t>
      </w:r>
      <w:r w:rsidR="001879C0" w:rsidRPr="006F3D30">
        <w:t>yxmeng1@163.com; xiaoyonggui@caas.cn</w:t>
      </w:r>
    </w:p>
    <w:p w14:paraId="102E45B1" w14:textId="6FF54AFE" w:rsidR="001879C0" w:rsidRPr="006F3D30" w:rsidRDefault="001879C0" w:rsidP="00501ED8">
      <w:pPr>
        <w:pStyle w:val="MDPI17abstract"/>
        <w:rPr>
          <w:szCs w:val="20"/>
        </w:rPr>
      </w:pPr>
      <w:r w:rsidRPr="006F3D30">
        <w:rPr>
          <w:b/>
          <w:szCs w:val="20"/>
        </w:rPr>
        <w:t xml:space="preserve">Abstract: </w:t>
      </w:r>
      <w:r w:rsidRPr="006F3D30">
        <w:rPr>
          <w:szCs w:val="20"/>
        </w:rPr>
        <w:t xml:space="preserve">Accurate forecasting of crop yields holds paramount importance in guiding decision-making processes related to breeding efforts. This study focused on the application of multi-sensor data fusion and machine learning algorithms based on unmanned aerial vehicles (UAVs) in wheat yield prediction. Five machine learning (ML) algorithms namely random forest (RF), partial least squares (PLS), ridge regression (RR), K-Nearest Neighbor (KNN) and </w:t>
      </w:r>
      <w:proofErr w:type="spellStart"/>
      <w:r w:rsidRPr="006F3D30">
        <w:rPr>
          <w:szCs w:val="20"/>
        </w:rPr>
        <w:t>eXtreme</w:t>
      </w:r>
      <w:proofErr w:type="spellEnd"/>
      <w:r w:rsidRPr="006F3D30">
        <w:rPr>
          <w:szCs w:val="20"/>
        </w:rPr>
        <w:t xml:space="preserve"> Gradient Boosting Decision Tree (</w:t>
      </w:r>
      <w:proofErr w:type="spellStart"/>
      <w:r w:rsidRPr="006F3D30">
        <w:rPr>
          <w:szCs w:val="20"/>
        </w:rPr>
        <w:t>XGboost</w:t>
      </w:r>
      <w:proofErr w:type="spellEnd"/>
      <w:r w:rsidRPr="006F3D30">
        <w:rPr>
          <w:szCs w:val="20"/>
        </w:rPr>
        <w:t xml:space="preserve">) were utilized for multi-sensor data fusion, and three ensemble methods including the second-level ensemble methods (stacking and feature-weighted) and the third-level ensemble method (simple average) for wheat yield prediction. The 270 wheat hybrids were used as planting materials under full and limited irrigation treatments. A cost-effective multi-sensor UAV platform, equipped with red–green–blue (RGB), multispectral (MS), and thermal infrared (TIR) sensors, was utilized to gather remote sensing data. The results revealed that the </w:t>
      </w:r>
      <w:proofErr w:type="spellStart"/>
      <w:r w:rsidRPr="006F3D30">
        <w:rPr>
          <w:szCs w:val="20"/>
        </w:rPr>
        <w:t>XGboost</w:t>
      </w:r>
      <w:proofErr w:type="spellEnd"/>
      <w:r w:rsidRPr="006F3D30">
        <w:rPr>
          <w:szCs w:val="20"/>
        </w:rPr>
        <w:t xml:space="preserve"> algorithm exhibited outstanding performance in multi-sensor data fusion, with the </w:t>
      </w:r>
      <w:proofErr w:type="spellStart"/>
      <w:r w:rsidRPr="006F3D30">
        <w:rPr>
          <w:szCs w:val="20"/>
        </w:rPr>
        <w:t>RGB+MS+Texture+TIR</w:t>
      </w:r>
      <w:proofErr w:type="spellEnd"/>
      <w:r w:rsidRPr="006F3D30">
        <w:rPr>
          <w:szCs w:val="20"/>
        </w:rPr>
        <w:t xml:space="preserve"> combination demonstrating the highest fusion performance (R2=0.660, RMSE= 0.754). Compared with the single ML model, the employment of three ensemble methods significantly enhanced the prediction accuracy of wheat yield. Notably, the third-layer simple average ensemble method demonstrated superior performance (R2 = 0.733, RMSE= 0.668 t ha-1). It significantly outperformed both the second-layer ensemble methods of Stacking (R2= 0.668, RMSE= 0.673 t ha-1) and feature-weighted (R2= 0.667, RMSE= 0.674 t ha-1), thereby exhibiting superior predictive capabilities. This finding demonstrated that the third-layer ensemble method not only augments the predictive ability of the model but also fine-tuned the accuracy of wheat yield prediction through the employment of simple average ensemble learning. Consequently, it offers a novel perspective for crop yield prediction and breeding selection.</w:t>
      </w:r>
    </w:p>
    <w:p w14:paraId="5A343F76" w14:textId="28E466C5" w:rsidR="001879C0" w:rsidRPr="006F3D30" w:rsidRDefault="00501ED8" w:rsidP="00501ED8">
      <w:pPr>
        <w:pStyle w:val="MDPI18keywords"/>
        <w:rPr>
          <w:snapToGrid/>
        </w:rPr>
      </w:pPr>
      <w:r w:rsidRPr="006F3D30">
        <w:rPr>
          <w:b/>
          <w:snapToGrid/>
        </w:rPr>
        <w:t>Keywords:</w:t>
      </w:r>
      <w:r w:rsidR="001879C0" w:rsidRPr="006F3D30">
        <w:rPr>
          <w:b/>
          <w:snapToGrid/>
        </w:rPr>
        <w:t xml:space="preserve"> </w:t>
      </w:r>
      <w:r w:rsidRPr="006F3D30">
        <w:rPr>
          <w:snapToGrid/>
        </w:rPr>
        <w:t>machine learning; yield prediction; data fusion; wheat; phenotyping</w:t>
      </w:r>
    </w:p>
    <w:p w14:paraId="2173797F" w14:textId="77777777" w:rsidR="001879C0" w:rsidRPr="006F3D30" w:rsidRDefault="001879C0" w:rsidP="00501ED8">
      <w:pPr>
        <w:pStyle w:val="MDPI19line"/>
        <w:pBdr>
          <w:bottom w:val="single" w:sz="4" w:space="1" w:color="000000"/>
        </w:pBdr>
        <w:ind w:left="0"/>
      </w:pPr>
    </w:p>
    <w:p w14:paraId="6608B8A1" w14:textId="46267B8B" w:rsidR="001879C0" w:rsidRPr="006F3D30" w:rsidRDefault="00501ED8" w:rsidP="00501ED8">
      <w:pPr>
        <w:pStyle w:val="MDPI21heading1"/>
        <w:rPr>
          <w:rFonts w:eastAsia="等线"/>
        </w:rPr>
      </w:pPr>
      <w:r w:rsidRPr="006F3D30">
        <w:rPr>
          <w:rFonts w:eastAsia="等线"/>
        </w:rPr>
        <w:t xml:space="preserve">1. </w:t>
      </w:r>
      <w:r w:rsidR="001879C0" w:rsidRPr="006F3D30">
        <w:rPr>
          <w:rFonts w:eastAsia="等线"/>
        </w:rPr>
        <w:t>Introduction</w:t>
      </w:r>
    </w:p>
    <w:p w14:paraId="779FDADE" w14:textId="2FE4FF27" w:rsidR="001879C0" w:rsidRPr="006F3D30" w:rsidRDefault="001879C0" w:rsidP="00501ED8">
      <w:pPr>
        <w:pStyle w:val="MDPI31text"/>
        <w:rPr>
          <w:rFonts w:eastAsia="等线"/>
        </w:rPr>
      </w:pPr>
      <w:bookmarkStart w:id="1" w:name="OLE_LINK16"/>
      <w:bookmarkStart w:id="2" w:name="OLE_LINK17"/>
      <w:r w:rsidRPr="006F3D30">
        <w:rPr>
          <w:rFonts w:eastAsia="等线"/>
        </w:rPr>
        <w:t xml:space="preserve">Wheat stands as one of the most vital crops globally, with approximately 35%-40% of the world's population relying on it as a primary food source. It contributes approximately 21% of food energy and 20% of protein intake. Given the backdrop of population growth and climate change, the early and accurate estimation of wheat yield holds utmost importance for safeguarding national food </w:t>
      </w:r>
      <w:r w:rsidRPr="006F3D30">
        <w:rPr>
          <w:rFonts w:eastAsia="等线"/>
        </w:rPr>
        <w:lastRenderedPageBreak/>
        <w:t>security and maintaining people's living standards</w:t>
      </w:r>
      <w:r w:rsidR="00283979">
        <w:rPr>
          <w:rFonts w:eastAsia="等线"/>
        </w:rPr>
        <w:t xml:space="preserve"> </w:t>
      </w:r>
      <w:r w:rsidR="00283979">
        <w:rPr>
          <w:rFonts w:eastAsia="等线"/>
          <w:lang w:eastAsia="zh-CN"/>
        </w:rPr>
        <w:t>[1,2]</w:t>
      </w:r>
      <w:r w:rsidRPr="00344DBC">
        <w:rPr>
          <w:rFonts w:eastAsia="等线"/>
        </w:rPr>
        <w:t xml:space="preserve">. </w:t>
      </w:r>
      <w:r w:rsidRPr="006F3D30">
        <w:rPr>
          <w:rFonts w:eastAsia="等线"/>
        </w:rPr>
        <w:t>Conventionally, the yield prediction method has primarily been dependent on field observation and investigation, which is not only a time-consuming and laborious process but also susceptible to subjective biases, and can even result in crop damage</w:t>
      </w:r>
      <w:r w:rsidR="0010006A">
        <w:rPr>
          <w:rFonts w:eastAsia="等线"/>
        </w:rPr>
        <w:t xml:space="preserve"> [3]</w:t>
      </w:r>
      <w:r w:rsidRPr="006F3D30">
        <w:rPr>
          <w:rFonts w:eastAsia="等线"/>
        </w:rPr>
        <w:t>. In recent years, remote sensing technology has gained widespread application in the domain of agricultural monitoring. This technology enables the effective acquisition of canopy spectral data from aerial sources, thereby facilitating the estimation of crop yields</w:t>
      </w:r>
      <w:r w:rsidR="0010006A">
        <w:rPr>
          <w:rFonts w:eastAsia="等线"/>
        </w:rPr>
        <w:t xml:space="preserve"> [4,5]</w:t>
      </w:r>
      <w:r w:rsidRPr="006F3D30">
        <w:rPr>
          <w:rFonts w:eastAsia="等线"/>
        </w:rPr>
        <w:t xml:space="preserve">. Furthermore, unmanned aerial vehicle (UAV)-based remote sensing technology has witnessed rapid development, owing to its distinctive advantages of flexibility and high resolution </w:t>
      </w:r>
      <w:r w:rsidR="0010006A">
        <w:rPr>
          <w:rFonts w:eastAsia="等线"/>
        </w:rPr>
        <w:t>[6]</w:t>
      </w:r>
      <w:r w:rsidRPr="006F3D30">
        <w:rPr>
          <w:rFonts w:eastAsia="等线"/>
        </w:rPr>
        <w:t xml:space="preserve">. </w:t>
      </w:r>
    </w:p>
    <w:p w14:paraId="4A9C6372" w14:textId="0E096282" w:rsidR="001879C0" w:rsidRPr="006F3D30" w:rsidRDefault="001879C0" w:rsidP="00501ED8">
      <w:pPr>
        <w:pStyle w:val="MDPI31text"/>
        <w:rPr>
          <w:rFonts w:eastAsia="等线"/>
          <w:b/>
        </w:rPr>
      </w:pPr>
      <w:r w:rsidRPr="006F3D30">
        <w:rPr>
          <w:rFonts w:eastAsia="等线"/>
        </w:rPr>
        <w:t xml:space="preserve">The vegetation index (VI) derived from UAV images has demonstrated its effectiveness in predicting crop yields. Spectral, structural, thermal infrared (TIR), and texture features extracted from UAV-collected datasets through sensors can be utilized to assess various plant traits and structures </w:t>
      </w:r>
      <w:r w:rsidR="0010006A">
        <w:rPr>
          <w:rFonts w:eastAsia="等线"/>
        </w:rPr>
        <w:t>[7]</w:t>
      </w:r>
      <w:r w:rsidRPr="006F3D30">
        <w:rPr>
          <w:rFonts w:eastAsia="FangSong"/>
          <w:szCs w:val="21"/>
        </w:rPr>
        <w:t xml:space="preserve">. </w:t>
      </w:r>
      <w:r w:rsidRPr="006F3D30">
        <w:rPr>
          <w:rFonts w:eastAsia="等线"/>
          <w:szCs w:val="21"/>
        </w:rPr>
        <w:t xml:space="preserve">For instance, low-altitude UAVs were employed to capture RGB imaging data of potato canopies at two distinct growth stages, to predict yields </w:t>
      </w:r>
      <w:r w:rsidR="0010006A">
        <w:rPr>
          <w:rFonts w:eastAsia="等线"/>
          <w:szCs w:val="21"/>
        </w:rPr>
        <w:t>[8]</w:t>
      </w:r>
      <w:r w:rsidRPr="006F3D30">
        <w:rPr>
          <w:rFonts w:eastAsia="等线"/>
          <w:szCs w:val="21"/>
        </w:rPr>
        <w:t>.</w:t>
      </w:r>
      <w:r w:rsidRPr="006F3D30">
        <w:rPr>
          <w:rFonts w:eastAsia="等线"/>
        </w:rPr>
        <w:t xml:space="preserve"> </w:t>
      </w:r>
      <w:r w:rsidRPr="006F3D30">
        <w:rPr>
          <w:rFonts w:eastAsia="等线"/>
          <w:szCs w:val="21"/>
        </w:rPr>
        <w:t xml:space="preserve">The use of a multispectral (MS) UAV platform for swift monitoring of the normalized vegetation index (NDVI) during the wheat filling stage exhibited a strong correlation with wheat grain yield </w:t>
      </w:r>
      <w:r w:rsidR="0010006A">
        <w:rPr>
          <w:rFonts w:eastAsia="等线"/>
          <w:szCs w:val="21"/>
        </w:rPr>
        <w:t>[9]</w:t>
      </w:r>
      <w:r w:rsidRPr="006F3D30">
        <w:rPr>
          <w:rFonts w:eastAsia="等线"/>
          <w:szCs w:val="21"/>
        </w:rPr>
        <w:t xml:space="preserve">. Texture information extracted from UAV images can effectively reflect the spatial variations in pixel intensity, thereby emphasizing the structural and geometric characteristics of the plant canopy </w:t>
      </w:r>
      <w:r w:rsidR="0010006A">
        <w:rPr>
          <w:rFonts w:eastAsia="等线"/>
          <w:szCs w:val="21"/>
        </w:rPr>
        <w:t>[10]</w:t>
      </w:r>
      <w:r w:rsidRPr="006F3D30">
        <w:rPr>
          <w:rFonts w:eastAsia="等线"/>
          <w:szCs w:val="21"/>
        </w:rPr>
        <w:t xml:space="preserve">. The potential of UAV TIR imaging technology for assessing crop water stress and predicting wheat kernel yield in different wheat varieties has also been thoroughly validated </w:t>
      </w:r>
      <w:r w:rsidR="0010006A">
        <w:rPr>
          <w:rFonts w:eastAsia="等线"/>
          <w:szCs w:val="21"/>
        </w:rPr>
        <w:t>[11]</w:t>
      </w:r>
      <w:r w:rsidRPr="006F3D30">
        <w:rPr>
          <w:rFonts w:eastAsia="等线"/>
          <w:szCs w:val="21"/>
        </w:rPr>
        <w:t>. However, the majority of studies solely rely on data from a single sensor to estimate crop yields, overlooking the advantages of combining multiple sensors.</w:t>
      </w:r>
      <w:r w:rsidRPr="006F3D30">
        <w:rPr>
          <w:rFonts w:eastAsia="等线"/>
        </w:rPr>
        <w:t xml:space="preserve"> </w:t>
      </w:r>
      <w:r w:rsidRPr="006F3D30">
        <w:rPr>
          <w:rFonts w:eastAsia="等线"/>
          <w:szCs w:val="21"/>
        </w:rPr>
        <w:t xml:space="preserve">For example, by combining the features derived from MS, RGB, and TIR imaging, the accuracy of soybean yield prediction can be significantly improved </w:t>
      </w:r>
      <w:r w:rsidR="0010006A">
        <w:rPr>
          <w:rFonts w:eastAsia="等线"/>
          <w:szCs w:val="21"/>
        </w:rPr>
        <w:t>[7]</w:t>
      </w:r>
      <w:r w:rsidRPr="006F3D30">
        <w:rPr>
          <w:rFonts w:eastAsia="FangSong"/>
          <w:szCs w:val="21"/>
        </w:rPr>
        <w:t>.</w:t>
      </w:r>
      <w:r w:rsidRPr="006F3D30">
        <w:rPr>
          <w:rFonts w:eastAsia="等线"/>
        </w:rPr>
        <w:t xml:space="preserve"> The combination of canopy TIR information with spectral and structural characteristics can improve the robustness of crop yield prediction across diverse climatic conditions and developmental stages </w:t>
      </w:r>
      <w:r w:rsidR="0010006A">
        <w:rPr>
          <w:rFonts w:eastAsia="等线"/>
        </w:rPr>
        <w:t>[12]</w:t>
      </w:r>
      <w:r w:rsidRPr="006F3D30">
        <w:rPr>
          <w:rFonts w:eastAsia="等线"/>
        </w:rPr>
        <w:t xml:space="preserve">. In particular, the application of machine learning (ML) techniques to the analysis of multi-sensor data collected by UAVs can significantly enhance the accuracy of crop yield predictions </w:t>
      </w:r>
      <w:r w:rsidR="0010006A">
        <w:rPr>
          <w:rFonts w:eastAsia="等线"/>
          <w:szCs w:val="21"/>
        </w:rPr>
        <w:t>[13]</w:t>
      </w:r>
      <w:r w:rsidRPr="006F3D30">
        <w:rPr>
          <w:rFonts w:eastAsia="等线"/>
        </w:rPr>
        <w:t xml:space="preserve">. On this basis, to fully harness the potential of ML algorithms, the machine learning technology is combined with the VIs extracted from the spectral image of the sensor to build a yield prediction model, which provides strong support for the relevant practices of precision agriculture </w:t>
      </w:r>
      <w:r w:rsidR="0010006A">
        <w:rPr>
          <w:rFonts w:eastAsia="等线"/>
        </w:rPr>
        <w:t>[14,15]</w:t>
      </w:r>
      <w:r w:rsidRPr="006F3D30">
        <w:rPr>
          <w:rFonts w:eastAsia="等线"/>
        </w:rPr>
        <w:t xml:space="preserve">. </w:t>
      </w:r>
    </w:p>
    <w:p w14:paraId="6C9FDC5C" w14:textId="5CADF18E" w:rsidR="001879C0" w:rsidRPr="006F3D30" w:rsidRDefault="001879C0" w:rsidP="00501ED8">
      <w:pPr>
        <w:pStyle w:val="MDPI31text"/>
        <w:rPr>
          <w:rFonts w:eastAsia="等线"/>
        </w:rPr>
      </w:pPr>
      <w:r w:rsidRPr="006F3D30">
        <w:rPr>
          <w:rFonts w:eastAsia="等线"/>
        </w:rPr>
        <w:t xml:space="preserve">At present, a variety of machine learning methods have been applied to yield prediction, such as random forest (RF) </w:t>
      </w:r>
      <w:r w:rsidR="0010006A">
        <w:rPr>
          <w:rFonts w:eastAsia="等线"/>
        </w:rPr>
        <w:t>[16]</w:t>
      </w:r>
      <w:r w:rsidRPr="006F3D30">
        <w:rPr>
          <w:rFonts w:eastAsia="等线"/>
        </w:rPr>
        <w:t xml:space="preserve">, partial least squares (PLS) </w:t>
      </w:r>
      <w:r w:rsidR="0010006A">
        <w:rPr>
          <w:rFonts w:eastAsia="等线"/>
        </w:rPr>
        <w:t>[17]</w:t>
      </w:r>
      <w:r w:rsidRPr="006F3D30">
        <w:rPr>
          <w:rFonts w:eastAsia="等线"/>
        </w:rPr>
        <w:t>, ridge regression (RR)</w:t>
      </w:r>
      <w:r w:rsidR="0010006A" w:rsidRPr="0010006A">
        <w:rPr>
          <w:rFonts w:eastAsia="等线"/>
        </w:rPr>
        <w:t xml:space="preserve"> </w:t>
      </w:r>
      <w:r w:rsidR="0010006A">
        <w:rPr>
          <w:rFonts w:eastAsia="等线"/>
        </w:rPr>
        <w:t>[18]</w:t>
      </w:r>
      <w:r w:rsidRPr="006F3D30">
        <w:rPr>
          <w:rFonts w:eastAsia="等线"/>
        </w:rPr>
        <w:t xml:space="preserve">, K-Nearest Neighbor (KNN) </w:t>
      </w:r>
      <w:r w:rsidR="0010006A">
        <w:rPr>
          <w:rFonts w:eastAsia="等线"/>
        </w:rPr>
        <w:t>[19]</w:t>
      </w:r>
      <w:r w:rsidRPr="006F3D30">
        <w:rPr>
          <w:rFonts w:eastAsia="等线"/>
        </w:rPr>
        <w:t xml:space="preserve"> and </w:t>
      </w:r>
      <w:proofErr w:type="spellStart"/>
      <w:r w:rsidRPr="006F3D30">
        <w:rPr>
          <w:rFonts w:eastAsia="等线"/>
        </w:rPr>
        <w:t>eXtreme</w:t>
      </w:r>
      <w:proofErr w:type="spellEnd"/>
      <w:r w:rsidRPr="006F3D30">
        <w:rPr>
          <w:rFonts w:eastAsia="等线"/>
        </w:rPr>
        <w:t xml:space="preserve"> Gradient Boosting Decision Tree (</w:t>
      </w:r>
      <w:proofErr w:type="spellStart"/>
      <w:r w:rsidRPr="006F3D30">
        <w:rPr>
          <w:rFonts w:eastAsia="等线"/>
        </w:rPr>
        <w:t>XGboost</w:t>
      </w:r>
      <w:proofErr w:type="spellEnd"/>
      <w:r w:rsidRPr="006F3D30">
        <w:rPr>
          <w:rFonts w:eastAsia="等线"/>
        </w:rPr>
        <w:t xml:space="preserve">) </w:t>
      </w:r>
      <w:r w:rsidR="0010006A">
        <w:rPr>
          <w:rFonts w:eastAsia="等线"/>
        </w:rPr>
        <w:t>[20]</w:t>
      </w:r>
      <w:r w:rsidRPr="006F3D30">
        <w:rPr>
          <w:rFonts w:eastAsia="等线"/>
        </w:rPr>
        <w:t>. However, the predictions of the same model may vary significantly across different crops and environments, primarily due to the quality of data, the representation of the model, and the dependencies between input and target variables within the collected dataset</w:t>
      </w:r>
      <w:r w:rsidR="0010006A">
        <w:rPr>
          <w:rFonts w:eastAsia="等线"/>
        </w:rPr>
        <w:t xml:space="preserve"> [21]</w:t>
      </w:r>
      <w:r w:rsidRPr="006F3D30">
        <w:rPr>
          <w:rFonts w:eastAsia="等线"/>
        </w:rPr>
        <w:t xml:space="preserve">. If the data is biased or if the chosen model exhibits overfitting to the respective dataset, the model will fail to demonstrate accurate performance </w:t>
      </w:r>
      <w:r w:rsidR="0010006A">
        <w:rPr>
          <w:rFonts w:eastAsia="等线"/>
        </w:rPr>
        <w:t>[22]</w:t>
      </w:r>
      <w:r w:rsidRPr="006F3D30">
        <w:rPr>
          <w:rFonts w:eastAsia="等线"/>
        </w:rPr>
        <w:t xml:space="preserve">. Ensemble learning, a research hotspot, is proposed to address these challenges. Its objective is to integrate data fusion, data modeling, and data mining into a cohesive framework </w:t>
      </w:r>
      <w:r w:rsidR="0010006A">
        <w:rPr>
          <w:rFonts w:eastAsia="等线"/>
        </w:rPr>
        <w:t>[23]</w:t>
      </w:r>
      <w:r w:rsidRPr="006F3D30">
        <w:rPr>
          <w:rFonts w:eastAsia="等线"/>
        </w:rPr>
        <w:t xml:space="preserve">. the ensemble learning paradigm known as stacked regression involves linearly combining various predictors to enhance prediction accuracy </w:t>
      </w:r>
      <w:r w:rsidR="0010006A">
        <w:rPr>
          <w:rFonts w:eastAsia="等线"/>
        </w:rPr>
        <w:t>[24,25]</w:t>
      </w:r>
      <w:r w:rsidRPr="006F3D30">
        <w:rPr>
          <w:rFonts w:eastAsia="等线"/>
        </w:rPr>
        <w:t xml:space="preserve">. The feature-weighted ensemble method assigns weights according to the correlation of features and estimates the degree of correlation between each feature and the extracted output model </w:t>
      </w:r>
      <w:r w:rsidR="0010006A">
        <w:rPr>
          <w:rFonts w:eastAsia="等线"/>
        </w:rPr>
        <w:t>[26,27,28,29]</w:t>
      </w:r>
      <w:r w:rsidRPr="006F3D30">
        <w:rPr>
          <w:rFonts w:eastAsia="等线"/>
        </w:rPr>
        <w:t>.</w:t>
      </w:r>
      <w:r w:rsidRPr="006F3D30">
        <w:rPr>
          <w:rFonts w:eastAsia="等线"/>
          <w:sz w:val="21"/>
        </w:rPr>
        <w:t xml:space="preserve"> </w:t>
      </w:r>
      <w:bookmarkStart w:id="3" w:name="OLE_LINK21"/>
      <w:r w:rsidRPr="006F3D30">
        <w:rPr>
          <w:rFonts w:eastAsia="等线"/>
        </w:rPr>
        <w:t xml:space="preserve">In this study, we employ a feature-weighted ensemble learning approach that assigns weights to the training dataset generated by the primary learner, based on the prediction accuracy of each individual learner. Subsequently, utilizing these weighted data, the meta-learner is trained to enhance the overall model's learning efficiency. To further refine the model performance, we introduce an innovative third-layer ensemble method, specifically the simple average ensemble method. To further optimize the model performance, we introduce a novel ensemble method in the third layer, specifically the simple average ensemble method. </w:t>
      </w:r>
      <w:bookmarkEnd w:id="3"/>
      <w:r w:rsidRPr="006F3D30">
        <w:rPr>
          <w:rFonts w:eastAsia="等线"/>
        </w:rPr>
        <w:t>The method calculates the average values of the predictions of the stacking ensemble method and the feature-weighted ensemble method on the test set and compares them with the actual measured values to realize the effect of the third-layer ensemble learning.</w:t>
      </w:r>
    </w:p>
    <w:p w14:paraId="4BD5AE5B" w14:textId="77777777" w:rsidR="001879C0" w:rsidRPr="006F3D30" w:rsidRDefault="001879C0" w:rsidP="00501ED8">
      <w:pPr>
        <w:pStyle w:val="MDPI31text"/>
        <w:rPr>
          <w:rFonts w:eastAsia="等线"/>
        </w:rPr>
      </w:pPr>
      <w:r w:rsidRPr="006F3D30">
        <w:rPr>
          <w:rFonts w:eastAsia="等线"/>
        </w:rPr>
        <w:lastRenderedPageBreak/>
        <w:t xml:space="preserve">The primary objective of this study was to explore the utilization of UAV-based remote sensing data obtained 21 days after wheat flowering to predict wheat yield. It includes: (1) evaluation and data fusion of UAV yield prediction methods based on RGB, MS, Texture and TIR; (2) Compare the accuracy of the basic learner (RF, PLS, RR, KNN and </w:t>
      </w:r>
      <w:proofErr w:type="spellStart"/>
      <w:r w:rsidRPr="006F3D30">
        <w:rPr>
          <w:rFonts w:eastAsia="等线"/>
        </w:rPr>
        <w:t>XGboost</w:t>
      </w:r>
      <w:proofErr w:type="spellEnd"/>
      <w:r w:rsidRPr="006F3D30">
        <w:rPr>
          <w:rFonts w:eastAsia="等线"/>
        </w:rPr>
        <w:t>) and three ensemble methods (stacking, feature-weighted and simple average) for yield prediction, and then select the optimal approach.</w:t>
      </w:r>
    </w:p>
    <w:bookmarkEnd w:id="1"/>
    <w:bookmarkEnd w:id="2"/>
    <w:p w14:paraId="5F8EB97D" w14:textId="17CB39A4" w:rsidR="001879C0" w:rsidRPr="006F3D30" w:rsidRDefault="00501ED8" w:rsidP="00501ED8">
      <w:pPr>
        <w:pStyle w:val="MDPI21heading1"/>
        <w:rPr>
          <w:rFonts w:eastAsia="MyriadPro-Bold"/>
        </w:rPr>
      </w:pPr>
      <w:r w:rsidRPr="006F3D30">
        <w:rPr>
          <w:rFonts w:eastAsia="MyriadPro-Bold"/>
        </w:rPr>
        <w:t xml:space="preserve">2. </w:t>
      </w:r>
      <w:r w:rsidR="001879C0" w:rsidRPr="006F3D30">
        <w:rPr>
          <w:rFonts w:eastAsia="MyriadPro-Bold"/>
        </w:rPr>
        <w:t xml:space="preserve">Materials and </w:t>
      </w:r>
      <w:r w:rsidRPr="006F3D30">
        <w:rPr>
          <w:rFonts w:eastAsia="MyriadPro-Bold"/>
        </w:rPr>
        <w:t>Methods</w:t>
      </w:r>
    </w:p>
    <w:p w14:paraId="016EE7DA" w14:textId="65D1F5D8" w:rsidR="001879C0" w:rsidRPr="006F3D30" w:rsidRDefault="00501ED8" w:rsidP="00501ED8">
      <w:pPr>
        <w:pStyle w:val="MDPI22heading2"/>
        <w:rPr>
          <w:rFonts w:eastAsia="等线"/>
        </w:rPr>
      </w:pPr>
      <w:r w:rsidRPr="006F3D30">
        <w:rPr>
          <w:rFonts w:eastAsia="等线"/>
        </w:rPr>
        <w:t xml:space="preserve">2.1. </w:t>
      </w:r>
      <w:r w:rsidR="001879C0" w:rsidRPr="006F3D30">
        <w:rPr>
          <w:rFonts w:eastAsia="等线"/>
        </w:rPr>
        <w:t xml:space="preserve">Experiment </w:t>
      </w:r>
      <w:r w:rsidRPr="006F3D30">
        <w:rPr>
          <w:rFonts w:eastAsia="等线"/>
        </w:rPr>
        <w:t xml:space="preserve">Location </w:t>
      </w:r>
      <w:r w:rsidR="001879C0" w:rsidRPr="006F3D30">
        <w:rPr>
          <w:rFonts w:eastAsia="等线"/>
        </w:rPr>
        <w:t xml:space="preserve">and </w:t>
      </w:r>
      <w:r w:rsidRPr="006F3D30">
        <w:rPr>
          <w:rFonts w:eastAsia="等线"/>
        </w:rPr>
        <w:t>Design</w:t>
      </w:r>
    </w:p>
    <w:p w14:paraId="16C137D7" w14:textId="77777777" w:rsidR="001879C0" w:rsidRPr="006F3D30" w:rsidRDefault="001879C0" w:rsidP="00501ED8">
      <w:pPr>
        <w:pStyle w:val="MDPI31text"/>
        <w:rPr>
          <w:rFonts w:eastAsia="等线"/>
        </w:rPr>
      </w:pPr>
      <w:r w:rsidRPr="006F3D30">
        <w:rPr>
          <w:rFonts w:eastAsia="等线"/>
        </w:rPr>
        <w:t xml:space="preserve">Two hundred and seventy RILs from cross </w:t>
      </w:r>
      <w:proofErr w:type="spellStart"/>
      <w:r w:rsidRPr="006F3D30">
        <w:rPr>
          <w:rFonts w:eastAsia="等线"/>
        </w:rPr>
        <w:t>Zhongmai</w:t>
      </w:r>
      <w:proofErr w:type="spellEnd"/>
      <w:r w:rsidRPr="006F3D30">
        <w:rPr>
          <w:rFonts w:eastAsia="等线"/>
        </w:rPr>
        <w:t xml:space="preserve"> 578/</w:t>
      </w:r>
      <w:proofErr w:type="spellStart"/>
      <w:r w:rsidRPr="006F3D30">
        <w:rPr>
          <w:rFonts w:eastAsia="等线"/>
        </w:rPr>
        <w:t>Jimai</w:t>
      </w:r>
      <w:proofErr w:type="spellEnd"/>
      <w:r w:rsidRPr="006F3D30">
        <w:rPr>
          <w:rFonts w:eastAsia="等线"/>
        </w:rPr>
        <w:t xml:space="preserve"> 22 were planted at the research site of Chinese Academy of Agriculture Sciences (35°18′0″N, 113°52′0″E) in Xinxiang, Henan province, China during the 2021-2022 growing season. This experiment used randomized complete blocks with three replications under full and limited irrigation treatments. Two irrigations at the seedling and overwintering stages were poured for both treatments, the full irrigation treatment was flooded at the greening jointing and early grain filling stages. A plot area was 3.6 m</w:t>
      </w:r>
      <w:r w:rsidRPr="006F3D30">
        <w:rPr>
          <w:rFonts w:eastAsia="等线"/>
          <w:vertAlign w:val="superscript"/>
        </w:rPr>
        <w:t>2</w:t>
      </w:r>
      <w:r w:rsidRPr="006F3D30">
        <w:rPr>
          <w:rFonts w:eastAsia="等线"/>
        </w:rPr>
        <w:t>（</w:t>
      </w:r>
      <w:r w:rsidRPr="006F3D30">
        <w:rPr>
          <w:rFonts w:eastAsia="等线"/>
        </w:rPr>
        <w:t>1.2 m×3 m). It was designed in 6 lines, with a line spacing of 0.20 m. The planting density was maintained at 270 plants/m</w:t>
      </w:r>
      <w:r w:rsidRPr="006F3D30">
        <w:rPr>
          <w:rFonts w:eastAsia="等线"/>
          <w:vertAlign w:val="superscript"/>
        </w:rPr>
        <w:t>2</w:t>
      </w:r>
      <w:r w:rsidRPr="006F3D30">
        <w:rPr>
          <w:rFonts w:eastAsia="等线"/>
        </w:rPr>
        <w:t xml:space="preserve">, and agricultural management was performed according to local conditions. After maturity, the harvest was conducted using a combine harvester. The seeds were weighed after drying to a moisture content of less than 12.5%. </w:t>
      </w:r>
    </w:p>
    <w:p w14:paraId="0D87FBF1" w14:textId="182CDD02" w:rsidR="001879C0" w:rsidRPr="006F3D30" w:rsidRDefault="00501ED8" w:rsidP="00501ED8">
      <w:pPr>
        <w:pStyle w:val="MDPI22heading2"/>
        <w:rPr>
          <w:rFonts w:eastAsia="等线"/>
        </w:rPr>
      </w:pPr>
      <w:r w:rsidRPr="006F3D30">
        <w:rPr>
          <w:rFonts w:eastAsia="等线"/>
        </w:rPr>
        <w:t xml:space="preserve">2.2. </w:t>
      </w:r>
      <w:r w:rsidR="001879C0" w:rsidRPr="006F3D30">
        <w:rPr>
          <w:rFonts w:eastAsia="等线"/>
        </w:rPr>
        <w:t>Multi-</w:t>
      </w:r>
      <w:r w:rsidRPr="006F3D30">
        <w:rPr>
          <w:rFonts w:eastAsia="等线"/>
        </w:rPr>
        <w:t xml:space="preserve">Sensor Image Acquisition </w:t>
      </w:r>
      <w:r w:rsidR="001879C0" w:rsidRPr="006F3D30">
        <w:rPr>
          <w:rFonts w:eastAsia="等线"/>
        </w:rPr>
        <w:t xml:space="preserve">and </w:t>
      </w:r>
      <w:r w:rsidRPr="006F3D30">
        <w:rPr>
          <w:rFonts w:eastAsia="等线"/>
        </w:rPr>
        <w:t>Processing Bas</w:t>
      </w:r>
      <w:r w:rsidR="001879C0" w:rsidRPr="006F3D30">
        <w:rPr>
          <w:rFonts w:eastAsia="等线"/>
        </w:rPr>
        <w:t>ed on UAV</w:t>
      </w:r>
    </w:p>
    <w:p w14:paraId="34D8FA72" w14:textId="1CE8580A" w:rsidR="001879C0" w:rsidRPr="006F3D30" w:rsidRDefault="001879C0" w:rsidP="00501ED8">
      <w:pPr>
        <w:pStyle w:val="MDPI31text"/>
        <w:rPr>
          <w:rFonts w:eastAsia="等线"/>
          <w:szCs w:val="18"/>
        </w:rPr>
      </w:pPr>
      <w:bookmarkStart w:id="4" w:name="OLE_LINK7"/>
      <w:bookmarkStart w:id="5" w:name="OLE_LINK8"/>
      <w:bookmarkStart w:id="6" w:name="OLE_LINK5"/>
      <w:r w:rsidRPr="006F3D30">
        <w:rPr>
          <w:rFonts w:eastAsia="等线"/>
          <w:shd w:val="clear" w:color="auto" w:fill="FFFFFF"/>
        </w:rPr>
        <w:t>Data acquisition for all traits was done by a UAV platform M210 (SZ DJI Technology Co., Shenzhen, China). An RGB and TIR were the same sensor (</w:t>
      </w:r>
      <w:proofErr w:type="spellStart"/>
      <w:r w:rsidRPr="006F3D30">
        <w:rPr>
          <w:rFonts w:eastAsia="等线"/>
          <w:shd w:val="clear" w:color="auto" w:fill="FFFFFF"/>
        </w:rPr>
        <w:t>Zenmuse</w:t>
      </w:r>
      <w:proofErr w:type="spellEnd"/>
      <w:r w:rsidRPr="006F3D30">
        <w:rPr>
          <w:rFonts w:eastAsia="等线"/>
          <w:shd w:val="clear" w:color="auto" w:fill="FFFFFF"/>
        </w:rPr>
        <w:t xml:space="preserve"> XT2 camera, SZ DJI Technology Co., Shenzhen, China) with lens pixels of 4000×3000 and 640×512, respectively. MS sensor (Red-Edge MX camera, </w:t>
      </w:r>
      <w:proofErr w:type="spellStart"/>
      <w:r w:rsidRPr="006F3D30">
        <w:rPr>
          <w:rFonts w:eastAsia="等线"/>
          <w:shd w:val="clear" w:color="auto" w:fill="FFFFFF"/>
        </w:rPr>
        <w:t>MicaSense</w:t>
      </w:r>
      <w:proofErr w:type="spellEnd"/>
      <w:r w:rsidRPr="006F3D30">
        <w:rPr>
          <w:rFonts w:eastAsia="等线"/>
          <w:shd w:val="clear" w:color="auto" w:fill="FFFFFF"/>
        </w:rPr>
        <w:t>, Seattle, USA) captures same pixel images (1280×960) in five bands including blue, green, red, red edge and near infrared (NIR) with wavelength were 475 nm, 560 nm,</w:t>
      </w:r>
      <w:r w:rsidRPr="006F3D30">
        <w:rPr>
          <w:rFonts w:eastAsia="等线"/>
          <w:sz w:val="21"/>
          <w:shd w:val="clear" w:color="auto" w:fill="FFFFFF"/>
        </w:rPr>
        <w:t xml:space="preserve"> </w:t>
      </w:r>
      <w:r w:rsidRPr="006F3D30">
        <w:rPr>
          <w:rFonts w:eastAsia="等线"/>
          <w:shd w:val="clear" w:color="auto" w:fill="FFFFFF"/>
        </w:rPr>
        <w:t>668 nm, 717 nm and 842 nm, respectively. The aerial surveys were carried out at the 21 days post-</w:t>
      </w:r>
      <w:proofErr w:type="spellStart"/>
      <w:r w:rsidRPr="006F3D30">
        <w:rPr>
          <w:rFonts w:eastAsia="等线"/>
          <w:shd w:val="clear" w:color="auto" w:fill="FFFFFF"/>
        </w:rPr>
        <w:t>anthesis</w:t>
      </w:r>
      <w:proofErr w:type="spellEnd"/>
      <w:r w:rsidRPr="006F3D30">
        <w:rPr>
          <w:rFonts w:eastAsia="等线"/>
          <w:shd w:val="clear" w:color="auto" w:fill="FFFFFF"/>
        </w:rPr>
        <w:t xml:space="preserve"> due to the proven high accuracy of yield predictions during this period </w:t>
      </w:r>
      <w:r w:rsidR="0010006A">
        <w:rPr>
          <w:rFonts w:eastAsia="等线"/>
          <w:shd w:val="clear" w:color="auto" w:fill="FFFFFF"/>
        </w:rPr>
        <w:t>[13]</w:t>
      </w:r>
      <w:r w:rsidRPr="006F3D30">
        <w:rPr>
          <w:rFonts w:eastAsia="等线"/>
          <w:shd w:val="clear" w:color="auto" w:fill="FFFFFF"/>
        </w:rPr>
        <w:t xml:space="preserve">. </w:t>
      </w:r>
      <w:r w:rsidRPr="006F3D30">
        <w:rPr>
          <w:rFonts w:eastAsia="等线"/>
          <w:szCs w:val="18"/>
        </w:rPr>
        <w:t>All flight tasks were carried out from 10:00 to 14:00 in clear skies, using DJI Pilot software to set route parameters as follows: the forward and side overlap were 90% and 85%, respectively, and the flight altitude was 30 meters.</w:t>
      </w:r>
      <w:bookmarkStart w:id="7" w:name="OLE_LINK1"/>
      <w:bookmarkStart w:id="8" w:name="OLE_LINK2"/>
      <w:bookmarkEnd w:id="4"/>
      <w:bookmarkEnd w:id="5"/>
      <w:bookmarkEnd w:id="6"/>
    </w:p>
    <w:p w14:paraId="030CB7DB" w14:textId="6125BEE2" w:rsidR="001879C0" w:rsidRPr="006F3D30" w:rsidRDefault="001879C0" w:rsidP="00501ED8">
      <w:pPr>
        <w:pStyle w:val="MDPI31text"/>
        <w:rPr>
          <w:rFonts w:eastAsia="等线"/>
        </w:rPr>
      </w:pPr>
      <w:bookmarkStart w:id="9" w:name="OLE_LINK14"/>
      <w:bookmarkStart w:id="10" w:name="OLE_LINK15"/>
      <w:bookmarkStart w:id="11" w:name="OLE_LINK10"/>
      <w:bookmarkStart w:id="12" w:name="OLE_LINK9"/>
      <w:r w:rsidRPr="006F3D30">
        <w:rPr>
          <w:rFonts w:eastAsia="等线"/>
        </w:rPr>
        <w:t xml:space="preserve">In this study, the Pix4D Mapper Pro 4.5.6 software (Pix4D, Lausanne, Switzerland) was used to perform radiometric correction and image stitching on RGB, TIR and MS images of UAV, and the visible, TIR </w:t>
      </w:r>
      <w:proofErr w:type="spellStart"/>
      <w:r w:rsidRPr="006F3D30">
        <w:rPr>
          <w:rFonts w:eastAsia="等线"/>
        </w:rPr>
        <w:t>orthophoto</w:t>
      </w:r>
      <w:proofErr w:type="spellEnd"/>
      <w:r w:rsidRPr="006F3D30">
        <w:rPr>
          <w:rFonts w:eastAsia="等线"/>
        </w:rPr>
        <w:t xml:space="preserve"> image and five-band </w:t>
      </w:r>
      <w:proofErr w:type="spellStart"/>
      <w:r w:rsidRPr="006F3D30">
        <w:rPr>
          <w:rFonts w:eastAsia="等线"/>
        </w:rPr>
        <w:t>orthophoto</w:t>
      </w:r>
      <w:proofErr w:type="spellEnd"/>
      <w:r w:rsidRPr="006F3D30">
        <w:rPr>
          <w:rFonts w:eastAsia="等线"/>
        </w:rPr>
        <w:t xml:space="preserve"> reflectance map were obtained. The obtained images with spectral reflectance were imported into ArcGIS 10.8.1 (Environmental Systems Research Institute, Inc., Redlands, USA) software for image cropping, each cell was selected as the area of interest, the features were extracted and to calculate the different VIs used in this study. The detailed process is shown in Fig</w:t>
      </w:r>
      <w:r w:rsidR="00150B9A">
        <w:rPr>
          <w:rFonts w:eastAsia="等线"/>
        </w:rPr>
        <w:t>ure</w:t>
      </w:r>
      <w:r w:rsidRPr="006F3D30">
        <w:rPr>
          <w:rFonts w:eastAsia="等线"/>
        </w:rPr>
        <w:t xml:space="preserve"> 1.</w:t>
      </w:r>
      <w:r w:rsidRPr="006F3D30">
        <w:rPr>
          <w:rFonts w:eastAsia="等线"/>
          <w:sz w:val="21"/>
        </w:rPr>
        <w:t xml:space="preserve"> </w:t>
      </w:r>
      <w:r w:rsidRPr="006F3D30">
        <w:rPr>
          <w:rFonts w:eastAsia="等线"/>
        </w:rPr>
        <w:t xml:space="preserve">To minimize the noise impact on the images and enhance the efficiency of subsequent processing steps, it was necessary to exclude non-target areas from the acquired MS images. The Pix4D Mapper software was utilized to perform image stitching, shading correction, and digital number (DN) processing on the filtered MS data, ultimately converting it into a TIFF image format with spectral reflectivity. </w:t>
      </w:r>
      <w:bookmarkEnd w:id="9"/>
      <w:bookmarkEnd w:id="10"/>
      <w:r w:rsidRPr="006F3D30">
        <w:rPr>
          <w:rFonts w:eastAsia="等线"/>
        </w:rPr>
        <w:t>Radiation calibration was conducted prior to and following each flight using a dedicated calibration plate. Subsequently, the TIR data was calibrated based on the blackbody reference to determine the temperature corresponding to each pixel value in the TIR imagery.</w:t>
      </w:r>
    </w:p>
    <w:p w14:paraId="19F5EC85" w14:textId="77777777" w:rsidR="001879C0" w:rsidRPr="006F3D30" w:rsidRDefault="001879C0" w:rsidP="00501ED8">
      <w:pPr>
        <w:pStyle w:val="MDPI52figure"/>
        <w:rPr>
          <w:rFonts w:eastAsia="等线"/>
        </w:rPr>
      </w:pPr>
      <w:r w:rsidRPr="006F3D30">
        <w:rPr>
          <w:rFonts w:eastAsia="等线"/>
          <w:noProof/>
          <w:lang w:eastAsia="zh-CN" w:bidi="ar-SA"/>
        </w:rPr>
        <w:lastRenderedPageBreak/>
        <w:drawing>
          <wp:inline distT="0" distB="0" distL="0" distR="0" wp14:anchorId="4F0C67F5" wp14:editId="29FD0A15">
            <wp:extent cx="3599815" cy="3888105"/>
            <wp:effectExtent l="0" t="0" r="0" b="0"/>
            <wp:docPr id="50" name="图片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599815" cy="3888105"/>
                    </a:xfrm>
                    <a:prstGeom prst="rect">
                      <a:avLst/>
                    </a:prstGeom>
                    <a:noFill/>
                  </pic:spPr>
                </pic:pic>
              </a:graphicData>
            </a:graphic>
          </wp:inline>
        </w:drawing>
      </w:r>
    </w:p>
    <w:p w14:paraId="0A7F5CA3" w14:textId="7732E9D2" w:rsidR="001879C0" w:rsidRPr="006F3D30" w:rsidRDefault="00501ED8" w:rsidP="00501ED8">
      <w:pPr>
        <w:pStyle w:val="MDPI51figurecaption"/>
        <w:jc w:val="left"/>
        <w:rPr>
          <w:rFonts w:eastAsia="等线"/>
        </w:rPr>
      </w:pPr>
      <w:r w:rsidRPr="006F3D30">
        <w:rPr>
          <w:rFonts w:eastAsia="等线"/>
          <w:b/>
        </w:rPr>
        <w:t xml:space="preserve">Figure 1. </w:t>
      </w:r>
      <w:r w:rsidR="001879C0" w:rsidRPr="006F3D30">
        <w:rPr>
          <w:rFonts w:eastAsia="等线"/>
        </w:rPr>
        <w:t>Processing of UAV-based data.</w:t>
      </w:r>
    </w:p>
    <w:bookmarkEnd w:id="7"/>
    <w:bookmarkEnd w:id="8"/>
    <w:bookmarkEnd w:id="11"/>
    <w:bookmarkEnd w:id="12"/>
    <w:p w14:paraId="53118F6D" w14:textId="6BCD6E89" w:rsidR="001879C0" w:rsidRPr="006F3D30" w:rsidRDefault="00501ED8" w:rsidP="00501ED8">
      <w:pPr>
        <w:pStyle w:val="MDPI22heading2"/>
        <w:rPr>
          <w:rFonts w:eastAsia="等线"/>
        </w:rPr>
      </w:pPr>
      <w:r w:rsidRPr="006F3D30">
        <w:rPr>
          <w:rFonts w:eastAsia="等线"/>
        </w:rPr>
        <w:t xml:space="preserve">2.3. </w:t>
      </w:r>
      <w:r w:rsidR="001879C0" w:rsidRPr="006F3D30">
        <w:rPr>
          <w:rFonts w:eastAsia="等线"/>
        </w:rPr>
        <w:t xml:space="preserve">Extraction of </w:t>
      </w:r>
      <w:r w:rsidRPr="006F3D30">
        <w:rPr>
          <w:rFonts w:eastAsia="等线"/>
        </w:rPr>
        <w:t xml:space="preserve">Vegetation </w:t>
      </w:r>
      <w:r w:rsidR="001879C0" w:rsidRPr="006F3D30">
        <w:rPr>
          <w:rFonts w:eastAsia="等线"/>
        </w:rPr>
        <w:t xml:space="preserve">and </w:t>
      </w:r>
      <w:r w:rsidRPr="006F3D30">
        <w:rPr>
          <w:rFonts w:eastAsia="等线"/>
        </w:rPr>
        <w:t>Texture Index</w:t>
      </w:r>
    </w:p>
    <w:p w14:paraId="63B81F40" w14:textId="79134E60" w:rsidR="001879C0" w:rsidRPr="006F3D30" w:rsidRDefault="001879C0" w:rsidP="00501ED8">
      <w:pPr>
        <w:pStyle w:val="MDPI31text"/>
        <w:rPr>
          <w:rFonts w:eastAsia="等线"/>
        </w:rPr>
      </w:pPr>
      <w:r w:rsidRPr="006F3D30">
        <w:rPr>
          <w:rFonts w:eastAsia="等线"/>
        </w:rPr>
        <w:t xml:space="preserve">As a metric for evaluating physiological parameters of crops, VIs could effectively reflect the real-time growth level of crops </w:t>
      </w:r>
      <w:r w:rsidR="00BD746C">
        <w:rPr>
          <w:rFonts w:eastAsia="等线"/>
        </w:rPr>
        <w:t>[30]</w:t>
      </w:r>
      <w:r w:rsidRPr="006F3D30">
        <w:rPr>
          <w:rFonts w:eastAsia="等线"/>
        </w:rPr>
        <w:t xml:space="preserve">. Ten color index and eleven MS VIs were selected as shown in Table 1. </w:t>
      </w:r>
    </w:p>
    <w:p w14:paraId="2993C9E5" w14:textId="4BD8009A" w:rsidR="001879C0" w:rsidRPr="006F3D30" w:rsidRDefault="001879C0" w:rsidP="00501ED8">
      <w:pPr>
        <w:pStyle w:val="MDPI31text"/>
        <w:rPr>
          <w:rFonts w:eastAsia="等线"/>
        </w:rPr>
      </w:pPr>
      <w:r w:rsidRPr="006F3D30">
        <w:rPr>
          <w:rFonts w:eastAsia="等线"/>
        </w:rPr>
        <w:t xml:space="preserve">In addition to spectral information, texture features as another important remote sensing information were less susceptible to external environmental factors. They reflected the grayscale nature of the image and its spatial relationships, thereby enhancing the inversion accuracy of single spectral information sources that may suffer from saturation issues. Furthermore, texture features enhanced the potential for inverting physicochemical parameters to a certain extent </w:t>
      </w:r>
      <w:r w:rsidR="00BD746C">
        <w:rPr>
          <w:rFonts w:eastAsia="等线"/>
        </w:rPr>
        <w:t>[31]</w:t>
      </w:r>
      <w:r w:rsidRPr="006F3D30">
        <w:rPr>
          <w:rFonts w:eastAsia="等线"/>
        </w:rPr>
        <w:t>. In ENVI 5.3, the widely utilized gray level co-occurrence matrix (GLCM) was used to extract 40 texture features for the RGB-based R, G, B bands and MS based red-edge, NIR bands. Then, the region of interest was delimited for the texture feature images of each band in ArcGIS 10.8.1 (</w:t>
      </w:r>
      <w:r w:rsidR="00E41961" w:rsidRPr="006F3D30">
        <w:rPr>
          <w:rFonts w:eastAsia="等线"/>
        </w:rPr>
        <w:t xml:space="preserve">Figure </w:t>
      </w:r>
      <w:r w:rsidRPr="006F3D30">
        <w:rPr>
          <w:rFonts w:eastAsia="等线"/>
        </w:rPr>
        <w:t>1).</w:t>
      </w:r>
    </w:p>
    <w:p w14:paraId="25B52265" w14:textId="252CF581" w:rsidR="001879C0" w:rsidRPr="006F3D30" w:rsidRDefault="001879C0" w:rsidP="00501ED8">
      <w:pPr>
        <w:pStyle w:val="MDPI31text"/>
        <w:rPr>
          <w:rFonts w:eastAsia="等线"/>
        </w:rPr>
      </w:pPr>
      <w:r w:rsidRPr="006F3D30">
        <w:rPr>
          <w:rFonts w:eastAsia="等线"/>
        </w:rPr>
        <w:t xml:space="preserve">Principal component analysis (PCA) was a data mining technique in multivariate statistics. It transformed convert high-dimensional data into low-dimensional data through dimensionality reduction, while preserving the majority of the information within the data without compromising its integrity </w:t>
      </w:r>
      <w:r w:rsidR="00BD746C">
        <w:rPr>
          <w:rFonts w:eastAsia="等线"/>
        </w:rPr>
        <w:t>[32]</w:t>
      </w:r>
      <w:r w:rsidRPr="006F3D30">
        <w:rPr>
          <w:rFonts w:eastAsia="等线"/>
        </w:rPr>
        <w:t>. Through principal component analysis, we transformed the initial 40 texture features into 3 new principal components, which were linear combinations of the original features. Each principal component encapsulated a portion of the information from the original features. By utilizing these principal components, we effectively represented the original data in a lower-dimensional space while preserving as much of the data's variance as possible. Consequently, these three principal components could be regarded as representative of the most significant texture features within the dataset (Fig</w:t>
      </w:r>
      <w:r w:rsidR="00501ED8" w:rsidRPr="006F3D30">
        <w:rPr>
          <w:rFonts w:eastAsia="等线"/>
        </w:rPr>
        <w:t>ure</w:t>
      </w:r>
      <w:r w:rsidRPr="006F3D30">
        <w:rPr>
          <w:rFonts w:eastAsia="等线"/>
        </w:rPr>
        <w:t xml:space="preserve"> 1).</w:t>
      </w:r>
    </w:p>
    <w:p w14:paraId="478C16B7" w14:textId="77777777" w:rsidR="00E41961" w:rsidRPr="006F3D30" w:rsidRDefault="00E41961">
      <w:pPr>
        <w:spacing w:line="240" w:lineRule="auto"/>
        <w:jc w:val="left"/>
        <w:rPr>
          <w:rFonts w:ascii="Palatino Linotype" w:hAnsi="Palatino Linotype"/>
          <w:b/>
          <w:sz w:val="18"/>
          <w:szCs w:val="22"/>
          <w:lang w:bidi="en-US"/>
        </w:rPr>
      </w:pPr>
      <w:r w:rsidRPr="006F3D30">
        <w:rPr>
          <w:rFonts w:ascii="Palatino Linotype" w:hAnsi="Palatino Linotype"/>
          <w:b/>
        </w:rPr>
        <w:br w:type="page"/>
      </w:r>
    </w:p>
    <w:p w14:paraId="30F54C1E" w14:textId="47F61B8F" w:rsidR="001879C0" w:rsidRPr="006F3D30" w:rsidRDefault="00501ED8" w:rsidP="00501ED8">
      <w:pPr>
        <w:pStyle w:val="MDPI41tablecaption"/>
        <w:jc w:val="left"/>
        <w:rPr>
          <w:rFonts w:eastAsia="宋体"/>
        </w:rPr>
      </w:pPr>
      <w:r w:rsidRPr="006F3D30">
        <w:rPr>
          <w:b/>
        </w:rPr>
        <w:lastRenderedPageBreak/>
        <w:t xml:space="preserve">Table 1. </w:t>
      </w:r>
      <w:r w:rsidR="001879C0" w:rsidRPr="006F3D30">
        <w:t>Vegetation index formula for UAV images.</w:t>
      </w:r>
    </w:p>
    <w:tbl>
      <w:tblPr>
        <w:tblStyle w:val="TableGrid1"/>
        <w:tblW w:w="10465" w:type="dxa"/>
        <w:jc w:val="center"/>
        <w:tblLayout w:type="fixed"/>
        <w:tblCellMar>
          <w:left w:w="0" w:type="dxa"/>
          <w:right w:w="0" w:type="dxa"/>
        </w:tblCellMar>
        <w:tblLook w:val="04A0" w:firstRow="1" w:lastRow="0" w:firstColumn="1" w:lastColumn="0" w:noHBand="0" w:noVBand="1"/>
      </w:tblPr>
      <w:tblGrid>
        <w:gridCol w:w="705"/>
        <w:gridCol w:w="3765"/>
        <w:gridCol w:w="3643"/>
        <w:gridCol w:w="2352"/>
      </w:tblGrid>
      <w:tr w:rsidR="001879C0" w:rsidRPr="006F3D30" w14:paraId="64F29CEA" w14:textId="77777777" w:rsidTr="00BC60D0">
        <w:trPr>
          <w:jc w:val="center"/>
        </w:trPr>
        <w:tc>
          <w:tcPr>
            <w:tcW w:w="846" w:type="dxa"/>
            <w:tcBorders>
              <w:top w:val="single" w:sz="8" w:space="0" w:color="auto"/>
              <w:left w:val="nil"/>
              <w:bottom w:val="single" w:sz="4" w:space="0" w:color="auto"/>
              <w:right w:val="nil"/>
            </w:tcBorders>
            <w:shd w:val="clear" w:color="auto" w:fill="auto"/>
            <w:vAlign w:val="center"/>
          </w:tcPr>
          <w:p w14:paraId="4D75E30E"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b/>
                <w:color w:val="auto"/>
                <w:kern w:val="2"/>
                <w:sz w:val="20"/>
                <w:szCs w:val="18"/>
              </w:rPr>
            </w:pPr>
            <w:r w:rsidRPr="006F3D30">
              <w:rPr>
                <w:rFonts w:ascii="Palatino Linotype" w:eastAsia="等线" w:hAnsi="Palatino Linotype"/>
                <w:b/>
                <w:color w:val="auto"/>
                <w:kern w:val="2"/>
                <w:sz w:val="20"/>
                <w:szCs w:val="18"/>
              </w:rPr>
              <w:t>Sensor</w:t>
            </w:r>
          </w:p>
        </w:tc>
        <w:tc>
          <w:tcPr>
            <w:tcW w:w="4541" w:type="dxa"/>
            <w:tcBorders>
              <w:top w:val="single" w:sz="8" w:space="0" w:color="auto"/>
              <w:left w:val="nil"/>
              <w:bottom w:val="single" w:sz="4" w:space="0" w:color="auto"/>
              <w:right w:val="nil"/>
            </w:tcBorders>
            <w:shd w:val="clear" w:color="auto" w:fill="auto"/>
            <w:vAlign w:val="center"/>
          </w:tcPr>
          <w:p w14:paraId="3E9466DA"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b/>
                <w:color w:val="auto"/>
                <w:kern w:val="2"/>
                <w:sz w:val="20"/>
                <w:szCs w:val="18"/>
              </w:rPr>
            </w:pPr>
            <w:r w:rsidRPr="006F3D30">
              <w:rPr>
                <w:rFonts w:ascii="Palatino Linotype" w:eastAsia="等线" w:hAnsi="Palatino Linotype"/>
                <w:b/>
                <w:color w:val="auto"/>
                <w:kern w:val="2"/>
                <w:sz w:val="20"/>
                <w:szCs w:val="18"/>
              </w:rPr>
              <w:t>Spectral Indices</w:t>
            </w:r>
          </w:p>
        </w:tc>
        <w:tc>
          <w:tcPr>
            <w:tcW w:w="4394" w:type="dxa"/>
            <w:tcBorders>
              <w:top w:val="single" w:sz="8" w:space="0" w:color="auto"/>
              <w:left w:val="nil"/>
              <w:bottom w:val="single" w:sz="4" w:space="0" w:color="auto"/>
              <w:right w:val="nil"/>
            </w:tcBorders>
            <w:shd w:val="clear" w:color="auto" w:fill="auto"/>
            <w:vAlign w:val="center"/>
          </w:tcPr>
          <w:p w14:paraId="5E3AA012"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b/>
                <w:color w:val="auto"/>
                <w:kern w:val="2"/>
                <w:sz w:val="20"/>
                <w:szCs w:val="18"/>
              </w:rPr>
            </w:pPr>
            <w:r w:rsidRPr="006F3D30">
              <w:rPr>
                <w:rFonts w:ascii="Palatino Linotype" w:eastAsia="等线" w:hAnsi="Palatino Linotype"/>
                <w:b/>
                <w:color w:val="auto"/>
                <w:kern w:val="2"/>
                <w:sz w:val="20"/>
                <w:szCs w:val="18"/>
              </w:rPr>
              <w:t>Equation</w:t>
            </w:r>
          </w:p>
        </w:tc>
        <w:tc>
          <w:tcPr>
            <w:tcW w:w="2835" w:type="dxa"/>
            <w:tcBorders>
              <w:top w:val="single" w:sz="8" w:space="0" w:color="auto"/>
              <w:left w:val="nil"/>
              <w:bottom w:val="single" w:sz="4" w:space="0" w:color="auto"/>
              <w:right w:val="nil"/>
            </w:tcBorders>
            <w:shd w:val="clear" w:color="auto" w:fill="auto"/>
            <w:vAlign w:val="center"/>
          </w:tcPr>
          <w:p w14:paraId="0A1BBB71"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b/>
                <w:color w:val="auto"/>
                <w:kern w:val="2"/>
                <w:sz w:val="20"/>
                <w:szCs w:val="18"/>
              </w:rPr>
            </w:pPr>
            <w:r w:rsidRPr="006F3D30">
              <w:rPr>
                <w:rFonts w:ascii="Palatino Linotype" w:eastAsia="等线" w:hAnsi="Palatino Linotype"/>
                <w:b/>
                <w:color w:val="auto"/>
                <w:kern w:val="2"/>
                <w:sz w:val="20"/>
                <w:szCs w:val="18"/>
              </w:rPr>
              <w:t>References</w:t>
            </w:r>
          </w:p>
        </w:tc>
      </w:tr>
      <w:tr w:rsidR="001879C0" w:rsidRPr="006F3D30" w14:paraId="22458CC4" w14:textId="77777777" w:rsidTr="00BC60D0">
        <w:trPr>
          <w:jc w:val="center"/>
        </w:trPr>
        <w:tc>
          <w:tcPr>
            <w:tcW w:w="846" w:type="dxa"/>
            <w:tcBorders>
              <w:top w:val="nil"/>
              <w:left w:val="nil"/>
              <w:bottom w:val="nil"/>
              <w:right w:val="nil"/>
            </w:tcBorders>
            <w:shd w:val="clear" w:color="auto" w:fill="auto"/>
            <w:vAlign w:val="center"/>
          </w:tcPr>
          <w:p w14:paraId="4A7AA60F"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RGB</w:t>
            </w:r>
          </w:p>
        </w:tc>
        <w:tc>
          <w:tcPr>
            <w:tcW w:w="4541" w:type="dxa"/>
            <w:tcBorders>
              <w:top w:val="nil"/>
              <w:left w:val="nil"/>
              <w:bottom w:val="nil"/>
              <w:right w:val="nil"/>
            </w:tcBorders>
            <w:shd w:val="clear" w:color="auto" w:fill="auto"/>
            <w:vAlign w:val="center"/>
          </w:tcPr>
          <w:p w14:paraId="5E415A40"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Red Green Blue Vegetation Index</w:t>
            </w:r>
          </w:p>
        </w:tc>
        <w:tc>
          <w:tcPr>
            <w:tcW w:w="4394" w:type="dxa"/>
            <w:tcBorders>
              <w:top w:val="nil"/>
              <w:left w:val="nil"/>
              <w:bottom w:val="nil"/>
              <w:right w:val="nil"/>
            </w:tcBorders>
            <w:shd w:val="clear" w:color="auto" w:fill="auto"/>
            <w:vAlign w:val="center"/>
          </w:tcPr>
          <w:p w14:paraId="0C302A10"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RGBVI=(G</w:t>
            </w:r>
            <w:r w:rsidRPr="006F3D30">
              <w:rPr>
                <w:rFonts w:ascii="Palatino Linotype" w:eastAsia="等线" w:hAnsi="Palatino Linotype"/>
                <w:color w:val="auto"/>
                <w:kern w:val="2"/>
                <w:sz w:val="20"/>
                <w:szCs w:val="18"/>
                <w:vertAlign w:val="superscript"/>
              </w:rPr>
              <w:t>2</w:t>
            </w:r>
            <w:r w:rsidRPr="006F3D30">
              <w:rPr>
                <w:rFonts w:ascii="Palatino Linotype" w:eastAsia="等线" w:hAnsi="Palatino Linotype"/>
                <w:color w:val="auto"/>
                <w:kern w:val="2"/>
                <w:sz w:val="20"/>
                <w:szCs w:val="18"/>
              </w:rPr>
              <w:t xml:space="preserve"> − B </w:t>
            </w:r>
            <w:r w:rsidRPr="006F3D30">
              <w:rPr>
                <w:rFonts w:ascii="Cambria Math" w:eastAsia="等线" w:hAnsi="Cambria Math" w:cs="Cambria Math"/>
                <w:color w:val="auto"/>
                <w:kern w:val="2"/>
                <w:sz w:val="20"/>
                <w:szCs w:val="18"/>
              </w:rPr>
              <w:t>∗</w:t>
            </w:r>
            <w:r w:rsidRPr="006F3D30">
              <w:rPr>
                <w:rFonts w:ascii="Palatino Linotype" w:eastAsia="等线" w:hAnsi="Palatino Linotype"/>
                <w:color w:val="auto"/>
                <w:kern w:val="2"/>
                <w:sz w:val="20"/>
                <w:szCs w:val="18"/>
              </w:rPr>
              <w:t xml:space="preserve"> R)</w:t>
            </w:r>
            <w:r w:rsidRPr="006F3D30">
              <w:rPr>
                <w:rFonts w:eastAsia="等线"/>
                <w:color w:val="auto"/>
                <w:kern w:val="2"/>
                <w:sz w:val="20"/>
                <w:szCs w:val="18"/>
              </w:rPr>
              <w:t>∕</w:t>
            </w:r>
            <w:r w:rsidRPr="006F3D30">
              <w:rPr>
                <w:rFonts w:ascii="Palatino Linotype" w:eastAsia="等线" w:hAnsi="Palatino Linotype"/>
                <w:color w:val="auto"/>
                <w:kern w:val="2"/>
                <w:sz w:val="20"/>
                <w:szCs w:val="18"/>
              </w:rPr>
              <w:t>(G</w:t>
            </w:r>
            <w:r w:rsidRPr="006F3D30">
              <w:rPr>
                <w:rFonts w:ascii="Palatino Linotype" w:eastAsia="等线" w:hAnsi="Palatino Linotype"/>
                <w:color w:val="auto"/>
                <w:kern w:val="2"/>
                <w:sz w:val="20"/>
                <w:szCs w:val="18"/>
                <w:vertAlign w:val="superscript"/>
              </w:rPr>
              <w:t>2</w:t>
            </w:r>
            <w:r w:rsidRPr="006F3D30">
              <w:rPr>
                <w:rFonts w:ascii="Palatino Linotype" w:eastAsia="等线" w:hAnsi="Palatino Linotype"/>
                <w:color w:val="auto"/>
                <w:kern w:val="2"/>
                <w:sz w:val="20"/>
                <w:szCs w:val="18"/>
              </w:rPr>
              <w:t xml:space="preserve"> + B </w:t>
            </w:r>
            <w:r w:rsidRPr="006F3D30">
              <w:rPr>
                <w:rFonts w:ascii="Cambria Math" w:eastAsia="等线" w:hAnsi="Cambria Math" w:cs="Cambria Math"/>
                <w:color w:val="auto"/>
                <w:kern w:val="2"/>
                <w:sz w:val="20"/>
                <w:szCs w:val="18"/>
              </w:rPr>
              <w:t>∗</w:t>
            </w:r>
            <w:r w:rsidRPr="006F3D30">
              <w:rPr>
                <w:rFonts w:ascii="Palatino Linotype" w:eastAsia="等线" w:hAnsi="Palatino Linotype"/>
                <w:color w:val="auto"/>
                <w:kern w:val="2"/>
                <w:sz w:val="20"/>
                <w:szCs w:val="18"/>
              </w:rPr>
              <w:t xml:space="preserve"> R)</w:t>
            </w:r>
          </w:p>
        </w:tc>
        <w:tc>
          <w:tcPr>
            <w:tcW w:w="2835" w:type="dxa"/>
            <w:tcBorders>
              <w:top w:val="nil"/>
              <w:left w:val="nil"/>
              <w:bottom w:val="nil"/>
              <w:right w:val="nil"/>
            </w:tcBorders>
            <w:shd w:val="clear" w:color="auto" w:fill="auto"/>
            <w:vAlign w:val="center"/>
          </w:tcPr>
          <w:p w14:paraId="2ECA4F00" w14:textId="0653D073"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eastAsia="等线"/>
                <w:sz w:val="20"/>
              </w:rPr>
              <w:t>[33]</w:t>
            </w:r>
          </w:p>
        </w:tc>
      </w:tr>
      <w:tr w:rsidR="001879C0" w:rsidRPr="006F3D30" w14:paraId="33EBD916" w14:textId="77777777" w:rsidTr="00BC60D0">
        <w:trPr>
          <w:jc w:val="center"/>
        </w:trPr>
        <w:tc>
          <w:tcPr>
            <w:tcW w:w="846" w:type="dxa"/>
            <w:tcBorders>
              <w:top w:val="nil"/>
              <w:left w:val="nil"/>
              <w:bottom w:val="nil"/>
              <w:right w:val="nil"/>
            </w:tcBorders>
            <w:shd w:val="clear" w:color="auto" w:fill="auto"/>
            <w:vAlign w:val="center"/>
          </w:tcPr>
          <w:p w14:paraId="613605E8"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708D72CA"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Plant Pigment Ratio</w:t>
            </w:r>
          </w:p>
        </w:tc>
        <w:tc>
          <w:tcPr>
            <w:tcW w:w="4394" w:type="dxa"/>
            <w:tcBorders>
              <w:top w:val="nil"/>
              <w:left w:val="nil"/>
              <w:bottom w:val="nil"/>
              <w:right w:val="nil"/>
            </w:tcBorders>
            <w:shd w:val="clear" w:color="auto" w:fill="auto"/>
            <w:vAlign w:val="center"/>
          </w:tcPr>
          <w:p w14:paraId="7D79A398"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PPR=</w:t>
            </w:r>
            <w:r w:rsidRPr="006F3D30">
              <w:rPr>
                <w:rFonts w:ascii="Palatino Linotype" w:eastAsia="等线" w:hAnsi="Palatino Linotype"/>
                <w:color w:val="auto"/>
                <w:kern w:val="2"/>
                <w:sz w:val="20"/>
                <w:szCs w:val="22"/>
              </w:rPr>
              <w:t xml:space="preserve"> </w:t>
            </w:r>
            <w:r w:rsidRPr="006F3D30">
              <w:rPr>
                <w:rFonts w:ascii="Palatino Linotype" w:eastAsia="等线" w:hAnsi="Palatino Linotype"/>
                <w:color w:val="auto"/>
                <w:kern w:val="2"/>
                <w:sz w:val="20"/>
                <w:szCs w:val="18"/>
              </w:rPr>
              <w:t>(G – B)/(G + B)</w:t>
            </w:r>
          </w:p>
        </w:tc>
        <w:tc>
          <w:tcPr>
            <w:tcW w:w="2835" w:type="dxa"/>
            <w:tcBorders>
              <w:top w:val="nil"/>
              <w:left w:val="nil"/>
              <w:bottom w:val="nil"/>
              <w:right w:val="nil"/>
            </w:tcBorders>
            <w:shd w:val="clear" w:color="auto" w:fill="auto"/>
            <w:vAlign w:val="center"/>
          </w:tcPr>
          <w:p w14:paraId="3E85F3EE" w14:textId="7A931AE3"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eastAsia="等线"/>
                <w:sz w:val="20"/>
              </w:rPr>
              <w:t>[34]</w:t>
            </w:r>
          </w:p>
        </w:tc>
      </w:tr>
      <w:tr w:rsidR="001879C0" w:rsidRPr="006F3D30" w14:paraId="4B1037F7" w14:textId="77777777" w:rsidTr="00BC60D0">
        <w:trPr>
          <w:jc w:val="center"/>
        </w:trPr>
        <w:tc>
          <w:tcPr>
            <w:tcW w:w="846" w:type="dxa"/>
            <w:tcBorders>
              <w:top w:val="nil"/>
              <w:left w:val="nil"/>
              <w:bottom w:val="nil"/>
              <w:right w:val="nil"/>
            </w:tcBorders>
            <w:shd w:val="clear" w:color="auto" w:fill="auto"/>
            <w:vAlign w:val="center"/>
          </w:tcPr>
          <w:p w14:paraId="79F402D8"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211E2137"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Green Leaf Algorithm</w:t>
            </w:r>
          </w:p>
        </w:tc>
        <w:tc>
          <w:tcPr>
            <w:tcW w:w="4394" w:type="dxa"/>
            <w:tcBorders>
              <w:top w:val="nil"/>
              <w:left w:val="nil"/>
              <w:bottom w:val="nil"/>
              <w:right w:val="nil"/>
            </w:tcBorders>
            <w:shd w:val="clear" w:color="auto" w:fill="auto"/>
            <w:vAlign w:val="center"/>
          </w:tcPr>
          <w:p w14:paraId="1BED017E"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GLA=(2*G-R-B)/(2*G+R+B)</w:t>
            </w:r>
          </w:p>
        </w:tc>
        <w:tc>
          <w:tcPr>
            <w:tcW w:w="2835" w:type="dxa"/>
            <w:tcBorders>
              <w:top w:val="nil"/>
              <w:left w:val="nil"/>
              <w:bottom w:val="nil"/>
              <w:right w:val="nil"/>
            </w:tcBorders>
            <w:shd w:val="clear" w:color="auto" w:fill="auto"/>
            <w:vAlign w:val="center"/>
          </w:tcPr>
          <w:p w14:paraId="6E5EEF53" w14:textId="35A8C8CB"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eastAsia="等线"/>
                <w:sz w:val="20"/>
              </w:rPr>
              <w:t>[35]</w:t>
            </w:r>
          </w:p>
        </w:tc>
      </w:tr>
      <w:tr w:rsidR="001879C0" w:rsidRPr="006F3D30" w14:paraId="39A441D7" w14:textId="77777777" w:rsidTr="00BC60D0">
        <w:trPr>
          <w:jc w:val="center"/>
        </w:trPr>
        <w:tc>
          <w:tcPr>
            <w:tcW w:w="846" w:type="dxa"/>
            <w:tcBorders>
              <w:top w:val="nil"/>
              <w:left w:val="nil"/>
              <w:bottom w:val="nil"/>
              <w:right w:val="nil"/>
            </w:tcBorders>
            <w:shd w:val="clear" w:color="auto" w:fill="auto"/>
            <w:vAlign w:val="center"/>
          </w:tcPr>
          <w:p w14:paraId="483FDF76"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556C9ED0"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Excess Green Index</w:t>
            </w:r>
          </w:p>
        </w:tc>
        <w:tc>
          <w:tcPr>
            <w:tcW w:w="4394" w:type="dxa"/>
            <w:tcBorders>
              <w:top w:val="nil"/>
              <w:left w:val="nil"/>
              <w:bottom w:val="nil"/>
              <w:right w:val="nil"/>
            </w:tcBorders>
            <w:shd w:val="clear" w:color="auto" w:fill="auto"/>
            <w:vAlign w:val="center"/>
          </w:tcPr>
          <w:p w14:paraId="43156F73"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roofErr w:type="spellStart"/>
            <w:r w:rsidRPr="006F3D30">
              <w:rPr>
                <w:rFonts w:ascii="Palatino Linotype" w:eastAsia="等线" w:hAnsi="Palatino Linotype"/>
                <w:color w:val="auto"/>
                <w:kern w:val="2"/>
                <w:sz w:val="20"/>
                <w:szCs w:val="18"/>
              </w:rPr>
              <w:t>ExG</w:t>
            </w:r>
            <w:proofErr w:type="spellEnd"/>
            <w:r w:rsidRPr="006F3D30">
              <w:rPr>
                <w:rFonts w:ascii="Palatino Linotype" w:eastAsia="等线" w:hAnsi="Palatino Linotype"/>
                <w:color w:val="auto"/>
                <w:kern w:val="2"/>
                <w:sz w:val="20"/>
                <w:szCs w:val="18"/>
              </w:rPr>
              <w:t>=2*G-R-B</w:t>
            </w:r>
          </w:p>
        </w:tc>
        <w:tc>
          <w:tcPr>
            <w:tcW w:w="2835" w:type="dxa"/>
            <w:tcBorders>
              <w:top w:val="nil"/>
              <w:left w:val="nil"/>
              <w:bottom w:val="nil"/>
              <w:right w:val="nil"/>
            </w:tcBorders>
            <w:shd w:val="clear" w:color="auto" w:fill="auto"/>
            <w:vAlign w:val="center"/>
          </w:tcPr>
          <w:p w14:paraId="2861591C" w14:textId="6B12E95E"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eastAsia="等线"/>
                <w:sz w:val="20"/>
              </w:rPr>
              <w:t>[36]</w:t>
            </w:r>
          </w:p>
        </w:tc>
      </w:tr>
      <w:tr w:rsidR="001879C0" w:rsidRPr="006F3D30" w14:paraId="6CEBA997" w14:textId="77777777" w:rsidTr="00BC60D0">
        <w:trPr>
          <w:jc w:val="center"/>
        </w:trPr>
        <w:tc>
          <w:tcPr>
            <w:tcW w:w="846" w:type="dxa"/>
            <w:tcBorders>
              <w:top w:val="nil"/>
              <w:left w:val="nil"/>
              <w:bottom w:val="nil"/>
              <w:right w:val="nil"/>
            </w:tcBorders>
            <w:shd w:val="clear" w:color="auto" w:fill="auto"/>
            <w:vAlign w:val="center"/>
          </w:tcPr>
          <w:p w14:paraId="6D7EB78F"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3154DCB7"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roofErr w:type="spellStart"/>
            <w:r w:rsidRPr="006F3D30">
              <w:rPr>
                <w:rFonts w:ascii="Palatino Linotype" w:eastAsia="等线" w:hAnsi="Palatino Linotype"/>
                <w:color w:val="auto"/>
                <w:kern w:val="2"/>
                <w:sz w:val="20"/>
                <w:szCs w:val="22"/>
              </w:rPr>
              <w:t>Colour</w:t>
            </w:r>
            <w:proofErr w:type="spellEnd"/>
            <w:r w:rsidRPr="006F3D30">
              <w:rPr>
                <w:rFonts w:ascii="Palatino Linotype" w:eastAsia="等线" w:hAnsi="Palatino Linotype"/>
                <w:color w:val="auto"/>
                <w:kern w:val="2"/>
                <w:sz w:val="20"/>
                <w:szCs w:val="22"/>
              </w:rPr>
              <w:t xml:space="preserve"> Index of Vegetation Extraction</w:t>
            </w:r>
          </w:p>
        </w:tc>
        <w:tc>
          <w:tcPr>
            <w:tcW w:w="4394" w:type="dxa"/>
            <w:tcBorders>
              <w:top w:val="nil"/>
              <w:left w:val="nil"/>
              <w:bottom w:val="nil"/>
              <w:right w:val="nil"/>
            </w:tcBorders>
            <w:shd w:val="clear" w:color="auto" w:fill="auto"/>
            <w:vAlign w:val="center"/>
          </w:tcPr>
          <w:p w14:paraId="1FA42463"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CIVE=0.441*R-0.881*G+0.3856*B+18.78745</w:t>
            </w:r>
          </w:p>
        </w:tc>
        <w:tc>
          <w:tcPr>
            <w:tcW w:w="2835" w:type="dxa"/>
            <w:tcBorders>
              <w:top w:val="nil"/>
              <w:left w:val="nil"/>
              <w:bottom w:val="nil"/>
              <w:right w:val="nil"/>
            </w:tcBorders>
            <w:shd w:val="clear" w:color="auto" w:fill="auto"/>
            <w:vAlign w:val="center"/>
          </w:tcPr>
          <w:p w14:paraId="77149D83" w14:textId="69355BA9"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eastAsia="等线"/>
                <w:sz w:val="20"/>
              </w:rPr>
              <w:t>[37]</w:t>
            </w:r>
          </w:p>
        </w:tc>
      </w:tr>
      <w:tr w:rsidR="001879C0" w:rsidRPr="006F3D30" w14:paraId="69792001" w14:textId="77777777" w:rsidTr="00BC60D0">
        <w:trPr>
          <w:jc w:val="center"/>
        </w:trPr>
        <w:tc>
          <w:tcPr>
            <w:tcW w:w="846" w:type="dxa"/>
            <w:tcBorders>
              <w:top w:val="nil"/>
              <w:left w:val="nil"/>
              <w:bottom w:val="nil"/>
              <w:right w:val="nil"/>
            </w:tcBorders>
            <w:shd w:val="clear" w:color="auto" w:fill="auto"/>
            <w:vAlign w:val="center"/>
          </w:tcPr>
          <w:p w14:paraId="27D60190"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5806C6F4"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Visible Atmospherically Resistant Index</w:t>
            </w:r>
          </w:p>
        </w:tc>
        <w:tc>
          <w:tcPr>
            <w:tcW w:w="4394" w:type="dxa"/>
            <w:tcBorders>
              <w:top w:val="nil"/>
              <w:left w:val="nil"/>
              <w:bottom w:val="nil"/>
              <w:right w:val="nil"/>
            </w:tcBorders>
            <w:shd w:val="clear" w:color="auto" w:fill="auto"/>
            <w:vAlign w:val="center"/>
          </w:tcPr>
          <w:p w14:paraId="170B7016"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VARI=(G-R)/(G+R-B)</w:t>
            </w:r>
          </w:p>
        </w:tc>
        <w:tc>
          <w:tcPr>
            <w:tcW w:w="2835" w:type="dxa"/>
            <w:tcBorders>
              <w:top w:val="nil"/>
              <w:left w:val="nil"/>
              <w:bottom w:val="nil"/>
              <w:right w:val="nil"/>
            </w:tcBorders>
            <w:shd w:val="clear" w:color="auto" w:fill="auto"/>
            <w:vAlign w:val="center"/>
          </w:tcPr>
          <w:p w14:paraId="2CD7AF9F" w14:textId="36A2EEBD"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eastAsia="等线"/>
                <w:sz w:val="20"/>
              </w:rPr>
              <w:t>[38]</w:t>
            </w:r>
          </w:p>
        </w:tc>
      </w:tr>
      <w:tr w:rsidR="001879C0" w:rsidRPr="006F3D30" w14:paraId="0AF90B39" w14:textId="77777777" w:rsidTr="00BC60D0">
        <w:trPr>
          <w:jc w:val="center"/>
        </w:trPr>
        <w:tc>
          <w:tcPr>
            <w:tcW w:w="846" w:type="dxa"/>
            <w:tcBorders>
              <w:top w:val="nil"/>
              <w:left w:val="nil"/>
              <w:bottom w:val="nil"/>
              <w:right w:val="nil"/>
            </w:tcBorders>
            <w:shd w:val="clear" w:color="auto" w:fill="auto"/>
            <w:vAlign w:val="center"/>
          </w:tcPr>
          <w:p w14:paraId="66CDBDDF"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7DFA0959"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Kawashima Index</w:t>
            </w:r>
          </w:p>
        </w:tc>
        <w:tc>
          <w:tcPr>
            <w:tcW w:w="4394" w:type="dxa"/>
            <w:tcBorders>
              <w:top w:val="nil"/>
              <w:left w:val="nil"/>
              <w:bottom w:val="nil"/>
              <w:right w:val="nil"/>
            </w:tcBorders>
            <w:shd w:val="clear" w:color="auto" w:fill="auto"/>
            <w:vAlign w:val="center"/>
          </w:tcPr>
          <w:p w14:paraId="7C458667"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IKAW=(R-B)/(R+B)</w:t>
            </w:r>
          </w:p>
        </w:tc>
        <w:tc>
          <w:tcPr>
            <w:tcW w:w="2835" w:type="dxa"/>
            <w:tcBorders>
              <w:top w:val="nil"/>
              <w:left w:val="nil"/>
              <w:bottom w:val="nil"/>
              <w:right w:val="nil"/>
            </w:tcBorders>
            <w:shd w:val="clear" w:color="auto" w:fill="auto"/>
            <w:vAlign w:val="center"/>
          </w:tcPr>
          <w:p w14:paraId="12420CFD" w14:textId="2383809A"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eastAsia="等线"/>
                <w:sz w:val="20"/>
              </w:rPr>
              <w:t>[39]</w:t>
            </w:r>
          </w:p>
        </w:tc>
      </w:tr>
      <w:tr w:rsidR="001879C0" w:rsidRPr="006F3D30" w14:paraId="505BBD64" w14:textId="77777777" w:rsidTr="00BC60D0">
        <w:trPr>
          <w:jc w:val="center"/>
        </w:trPr>
        <w:tc>
          <w:tcPr>
            <w:tcW w:w="846" w:type="dxa"/>
            <w:tcBorders>
              <w:top w:val="nil"/>
              <w:left w:val="nil"/>
              <w:bottom w:val="nil"/>
              <w:right w:val="nil"/>
            </w:tcBorders>
            <w:shd w:val="clear" w:color="auto" w:fill="auto"/>
            <w:vAlign w:val="center"/>
          </w:tcPr>
          <w:p w14:paraId="0F303DDC"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48C1E495"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roofErr w:type="spellStart"/>
            <w:r w:rsidRPr="006F3D30">
              <w:rPr>
                <w:rFonts w:ascii="Palatino Linotype" w:eastAsia="等线" w:hAnsi="Palatino Linotype"/>
                <w:color w:val="auto"/>
                <w:kern w:val="2"/>
                <w:sz w:val="20"/>
                <w:szCs w:val="18"/>
              </w:rPr>
              <w:t>Woebbecke</w:t>
            </w:r>
            <w:proofErr w:type="spellEnd"/>
            <w:r w:rsidRPr="006F3D30">
              <w:rPr>
                <w:rFonts w:ascii="Palatino Linotype" w:eastAsia="等线" w:hAnsi="Palatino Linotype"/>
                <w:color w:val="auto"/>
                <w:kern w:val="2"/>
                <w:sz w:val="20"/>
                <w:szCs w:val="18"/>
              </w:rPr>
              <w:t xml:space="preserve"> Index</w:t>
            </w:r>
          </w:p>
        </w:tc>
        <w:tc>
          <w:tcPr>
            <w:tcW w:w="4394" w:type="dxa"/>
            <w:tcBorders>
              <w:top w:val="nil"/>
              <w:left w:val="nil"/>
              <w:bottom w:val="nil"/>
              <w:right w:val="nil"/>
            </w:tcBorders>
            <w:shd w:val="clear" w:color="auto" w:fill="auto"/>
            <w:vAlign w:val="center"/>
          </w:tcPr>
          <w:p w14:paraId="516B02CB"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WI=(G-B)/(R-G)</w:t>
            </w:r>
          </w:p>
        </w:tc>
        <w:tc>
          <w:tcPr>
            <w:tcW w:w="2835" w:type="dxa"/>
            <w:tcBorders>
              <w:top w:val="nil"/>
              <w:left w:val="nil"/>
              <w:bottom w:val="nil"/>
              <w:right w:val="nil"/>
            </w:tcBorders>
            <w:shd w:val="clear" w:color="auto" w:fill="auto"/>
            <w:vAlign w:val="center"/>
          </w:tcPr>
          <w:p w14:paraId="1156F759" w14:textId="2A3560AF"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eastAsia="等线"/>
                <w:sz w:val="20"/>
              </w:rPr>
              <w:t>[</w:t>
            </w:r>
            <w:r w:rsidR="00491838" w:rsidRPr="00130198">
              <w:rPr>
                <w:rFonts w:eastAsia="等线"/>
                <w:sz w:val="20"/>
              </w:rPr>
              <w:t>36</w:t>
            </w:r>
            <w:r w:rsidRPr="00130198">
              <w:rPr>
                <w:rFonts w:eastAsia="等线"/>
                <w:sz w:val="20"/>
              </w:rPr>
              <w:t>]</w:t>
            </w:r>
          </w:p>
        </w:tc>
      </w:tr>
      <w:tr w:rsidR="001879C0" w:rsidRPr="006F3D30" w14:paraId="7AFF4CE7" w14:textId="77777777" w:rsidTr="00BC60D0">
        <w:trPr>
          <w:jc w:val="center"/>
        </w:trPr>
        <w:tc>
          <w:tcPr>
            <w:tcW w:w="846" w:type="dxa"/>
            <w:tcBorders>
              <w:top w:val="nil"/>
              <w:left w:val="nil"/>
              <w:bottom w:val="nil"/>
              <w:right w:val="nil"/>
            </w:tcBorders>
            <w:shd w:val="clear" w:color="auto" w:fill="auto"/>
            <w:vAlign w:val="center"/>
          </w:tcPr>
          <w:p w14:paraId="6A7D77AC"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6A64F339"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Green Blue Ratio Index</w:t>
            </w:r>
          </w:p>
        </w:tc>
        <w:tc>
          <w:tcPr>
            <w:tcW w:w="4394" w:type="dxa"/>
            <w:tcBorders>
              <w:top w:val="nil"/>
              <w:left w:val="nil"/>
              <w:bottom w:val="nil"/>
              <w:right w:val="nil"/>
            </w:tcBorders>
            <w:shd w:val="clear" w:color="auto" w:fill="auto"/>
            <w:vAlign w:val="center"/>
          </w:tcPr>
          <w:p w14:paraId="3DD3C792"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GBRI=G/B</w:t>
            </w:r>
          </w:p>
        </w:tc>
        <w:tc>
          <w:tcPr>
            <w:tcW w:w="2835" w:type="dxa"/>
            <w:tcBorders>
              <w:top w:val="nil"/>
              <w:left w:val="nil"/>
              <w:bottom w:val="nil"/>
              <w:right w:val="nil"/>
            </w:tcBorders>
            <w:shd w:val="clear" w:color="auto" w:fill="auto"/>
            <w:vAlign w:val="center"/>
          </w:tcPr>
          <w:p w14:paraId="009BFB2B" w14:textId="1F2D3E98"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ascii="Palatino Linotype" w:eastAsia="等线" w:hAnsi="Palatino Linotype"/>
                <w:color w:val="auto"/>
                <w:kern w:val="2"/>
                <w:sz w:val="20"/>
              </w:rPr>
              <w:t>[</w:t>
            </w:r>
            <w:r w:rsidR="00491838" w:rsidRPr="00130198">
              <w:rPr>
                <w:rFonts w:ascii="Palatino Linotype" w:eastAsia="等线" w:hAnsi="Palatino Linotype"/>
                <w:color w:val="auto"/>
                <w:kern w:val="2"/>
                <w:sz w:val="20"/>
              </w:rPr>
              <w:t>40</w:t>
            </w:r>
            <w:r w:rsidRPr="00130198">
              <w:rPr>
                <w:rFonts w:ascii="Palatino Linotype" w:eastAsia="等线" w:hAnsi="Palatino Linotype"/>
                <w:color w:val="auto"/>
                <w:kern w:val="2"/>
                <w:sz w:val="20"/>
              </w:rPr>
              <w:t>]</w:t>
            </w:r>
          </w:p>
        </w:tc>
      </w:tr>
      <w:tr w:rsidR="001879C0" w:rsidRPr="006F3D30" w14:paraId="150C546F" w14:textId="77777777" w:rsidTr="00BC60D0">
        <w:trPr>
          <w:jc w:val="center"/>
        </w:trPr>
        <w:tc>
          <w:tcPr>
            <w:tcW w:w="846" w:type="dxa"/>
            <w:tcBorders>
              <w:top w:val="nil"/>
              <w:left w:val="nil"/>
              <w:bottom w:val="nil"/>
              <w:right w:val="nil"/>
            </w:tcBorders>
            <w:shd w:val="clear" w:color="auto" w:fill="auto"/>
            <w:vAlign w:val="center"/>
          </w:tcPr>
          <w:p w14:paraId="2F36212C"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4AA35F8A"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Red Blue Ratio Index</w:t>
            </w:r>
          </w:p>
        </w:tc>
        <w:tc>
          <w:tcPr>
            <w:tcW w:w="4394" w:type="dxa"/>
            <w:tcBorders>
              <w:top w:val="nil"/>
              <w:left w:val="nil"/>
              <w:bottom w:val="nil"/>
              <w:right w:val="nil"/>
            </w:tcBorders>
            <w:shd w:val="clear" w:color="auto" w:fill="auto"/>
            <w:vAlign w:val="center"/>
          </w:tcPr>
          <w:p w14:paraId="789500B4"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RBRI=R/B</w:t>
            </w:r>
          </w:p>
        </w:tc>
        <w:tc>
          <w:tcPr>
            <w:tcW w:w="2835" w:type="dxa"/>
            <w:tcBorders>
              <w:top w:val="nil"/>
              <w:left w:val="nil"/>
              <w:bottom w:val="nil"/>
              <w:right w:val="nil"/>
            </w:tcBorders>
            <w:shd w:val="clear" w:color="auto" w:fill="auto"/>
            <w:vAlign w:val="center"/>
          </w:tcPr>
          <w:p w14:paraId="0748F5DA" w14:textId="7DCD1EB2"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ascii="Palatino Linotype" w:eastAsia="等线" w:hAnsi="Palatino Linotype"/>
                <w:color w:val="auto"/>
                <w:kern w:val="2"/>
                <w:sz w:val="20"/>
              </w:rPr>
              <w:t>[</w:t>
            </w:r>
            <w:r w:rsidR="00491838" w:rsidRPr="00130198">
              <w:rPr>
                <w:rFonts w:ascii="Palatino Linotype" w:eastAsia="等线" w:hAnsi="Palatino Linotype"/>
                <w:color w:val="auto"/>
                <w:kern w:val="2"/>
                <w:sz w:val="20"/>
              </w:rPr>
              <w:t>40</w:t>
            </w:r>
            <w:r w:rsidRPr="00130198">
              <w:rPr>
                <w:rFonts w:ascii="Palatino Linotype" w:eastAsia="等线" w:hAnsi="Palatino Linotype"/>
                <w:color w:val="auto"/>
                <w:kern w:val="2"/>
                <w:sz w:val="20"/>
              </w:rPr>
              <w:t>]</w:t>
            </w:r>
          </w:p>
        </w:tc>
      </w:tr>
      <w:tr w:rsidR="001879C0" w:rsidRPr="006F3D30" w14:paraId="370FA346" w14:textId="77777777" w:rsidTr="00BC60D0">
        <w:trPr>
          <w:jc w:val="center"/>
        </w:trPr>
        <w:tc>
          <w:tcPr>
            <w:tcW w:w="846" w:type="dxa"/>
            <w:tcBorders>
              <w:top w:val="nil"/>
              <w:left w:val="nil"/>
              <w:bottom w:val="nil"/>
              <w:right w:val="nil"/>
            </w:tcBorders>
            <w:shd w:val="clear" w:color="auto" w:fill="auto"/>
            <w:vAlign w:val="center"/>
          </w:tcPr>
          <w:p w14:paraId="150FEE8F"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MS</w:t>
            </w:r>
          </w:p>
        </w:tc>
        <w:tc>
          <w:tcPr>
            <w:tcW w:w="4541" w:type="dxa"/>
            <w:tcBorders>
              <w:top w:val="nil"/>
              <w:left w:val="nil"/>
              <w:bottom w:val="nil"/>
              <w:right w:val="nil"/>
            </w:tcBorders>
            <w:shd w:val="clear" w:color="auto" w:fill="auto"/>
            <w:vAlign w:val="center"/>
          </w:tcPr>
          <w:p w14:paraId="1F3F9B53"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Green-NDVI</w:t>
            </w:r>
          </w:p>
        </w:tc>
        <w:tc>
          <w:tcPr>
            <w:tcW w:w="4394" w:type="dxa"/>
            <w:tcBorders>
              <w:top w:val="nil"/>
              <w:left w:val="nil"/>
              <w:bottom w:val="nil"/>
              <w:right w:val="nil"/>
            </w:tcBorders>
            <w:shd w:val="clear" w:color="auto" w:fill="auto"/>
            <w:vAlign w:val="center"/>
          </w:tcPr>
          <w:p w14:paraId="66367B8B"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GNDVI=(NIR-G)/(NIR+G)</w:t>
            </w:r>
          </w:p>
        </w:tc>
        <w:tc>
          <w:tcPr>
            <w:tcW w:w="2835" w:type="dxa"/>
            <w:tcBorders>
              <w:top w:val="nil"/>
              <w:left w:val="nil"/>
              <w:bottom w:val="nil"/>
              <w:right w:val="nil"/>
            </w:tcBorders>
            <w:shd w:val="clear" w:color="auto" w:fill="auto"/>
            <w:vAlign w:val="center"/>
          </w:tcPr>
          <w:p w14:paraId="532E6CC5" w14:textId="675C4620"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eastAsia="等线"/>
                <w:sz w:val="20"/>
              </w:rPr>
              <w:t>[4</w:t>
            </w:r>
            <w:r w:rsidR="00491838" w:rsidRPr="00130198">
              <w:rPr>
                <w:rFonts w:eastAsia="等线"/>
                <w:sz w:val="20"/>
              </w:rPr>
              <w:t>1</w:t>
            </w:r>
            <w:r w:rsidRPr="00130198">
              <w:rPr>
                <w:rFonts w:eastAsia="等线"/>
                <w:sz w:val="20"/>
              </w:rPr>
              <w:t>]</w:t>
            </w:r>
          </w:p>
        </w:tc>
      </w:tr>
      <w:tr w:rsidR="001879C0" w:rsidRPr="006F3D30" w14:paraId="641D7964" w14:textId="77777777" w:rsidTr="00BC60D0">
        <w:trPr>
          <w:jc w:val="center"/>
        </w:trPr>
        <w:tc>
          <w:tcPr>
            <w:tcW w:w="846" w:type="dxa"/>
            <w:tcBorders>
              <w:top w:val="nil"/>
              <w:left w:val="nil"/>
              <w:bottom w:val="nil"/>
              <w:right w:val="nil"/>
            </w:tcBorders>
            <w:shd w:val="clear" w:color="auto" w:fill="auto"/>
            <w:vAlign w:val="center"/>
          </w:tcPr>
          <w:p w14:paraId="6DF788DF"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4C4AC80D"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MERIS Terrestrial Chlorophyll Index</w:t>
            </w:r>
          </w:p>
        </w:tc>
        <w:tc>
          <w:tcPr>
            <w:tcW w:w="4394" w:type="dxa"/>
            <w:tcBorders>
              <w:top w:val="nil"/>
              <w:left w:val="nil"/>
              <w:bottom w:val="nil"/>
              <w:right w:val="nil"/>
            </w:tcBorders>
            <w:shd w:val="clear" w:color="auto" w:fill="auto"/>
            <w:vAlign w:val="center"/>
          </w:tcPr>
          <w:p w14:paraId="6BE96A12"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MTCI=(NIR-R)/(RE-R)</w:t>
            </w:r>
          </w:p>
        </w:tc>
        <w:tc>
          <w:tcPr>
            <w:tcW w:w="2835" w:type="dxa"/>
            <w:tcBorders>
              <w:top w:val="nil"/>
              <w:left w:val="nil"/>
              <w:bottom w:val="nil"/>
              <w:right w:val="nil"/>
            </w:tcBorders>
            <w:shd w:val="clear" w:color="auto" w:fill="auto"/>
            <w:vAlign w:val="center"/>
          </w:tcPr>
          <w:p w14:paraId="74971C16" w14:textId="2094D512"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eastAsia="等线"/>
                <w:sz w:val="20"/>
              </w:rPr>
              <w:t>[4</w:t>
            </w:r>
            <w:r w:rsidR="00130198" w:rsidRPr="00130198">
              <w:rPr>
                <w:rFonts w:eastAsia="等线"/>
                <w:sz w:val="20"/>
              </w:rPr>
              <w:t>2</w:t>
            </w:r>
            <w:r w:rsidRPr="00130198">
              <w:rPr>
                <w:rFonts w:eastAsia="等线"/>
                <w:sz w:val="20"/>
              </w:rPr>
              <w:t>]</w:t>
            </w:r>
          </w:p>
        </w:tc>
      </w:tr>
      <w:tr w:rsidR="001879C0" w:rsidRPr="006F3D30" w14:paraId="21E9F92B" w14:textId="77777777" w:rsidTr="00BC60D0">
        <w:trPr>
          <w:jc w:val="center"/>
        </w:trPr>
        <w:tc>
          <w:tcPr>
            <w:tcW w:w="846" w:type="dxa"/>
            <w:tcBorders>
              <w:top w:val="nil"/>
              <w:left w:val="nil"/>
              <w:bottom w:val="nil"/>
              <w:right w:val="nil"/>
            </w:tcBorders>
            <w:shd w:val="clear" w:color="auto" w:fill="auto"/>
            <w:vAlign w:val="center"/>
          </w:tcPr>
          <w:p w14:paraId="59C6E5D7"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3E6C5441"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Normalized Difference Vegetation Index</w:t>
            </w:r>
          </w:p>
        </w:tc>
        <w:tc>
          <w:tcPr>
            <w:tcW w:w="4394" w:type="dxa"/>
            <w:tcBorders>
              <w:top w:val="nil"/>
              <w:left w:val="nil"/>
              <w:bottom w:val="nil"/>
              <w:right w:val="nil"/>
            </w:tcBorders>
            <w:shd w:val="clear" w:color="auto" w:fill="auto"/>
            <w:vAlign w:val="center"/>
          </w:tcPr>
          <w:p w14:paraId="5CE911B6"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NDVI=(NIR-R)/(NIR+R)</w:t>
            </w:r>
          </w:p>
        </w:tc>
        <w:tc>
          <w:tcPr>
            <w:tcW w:w="2835" w:type="dxa"/>
            <w:tcBorders>
              <w:top w:val="nil"/>
              <w:left w:val="nil"/>
              <w:bottom w:val="nil"/>
              <w:right w:val="nil"/>
            </w:tcBorders>
            <w:shd w:val="clear" w:color="auto" w:fill="auto"/>
            <w:vAlign w:val="center"/>
          </w:tcPr>
          <w:p w14:paraId="7459539F" w14:textId="36AD736A"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eastAsia="等线"/>
                <w:sz w:val="20"/>
              </w:rPr>
              <w:t>[</w:t>
            </w:r>
            <w:r w:rsidR="00491838" w:rsidRPr="00130198">
              <w:rPr>
                <w:rFonts w:eastAsia="等线"/>
                <w:sz w:val="20"/>
              </w:rPr>
              <w:t>38</w:t>
            </w:r>
            <w:r w:rsidRPr="00130198">
              <w:rPr>
                <w:rFonts w:eastAsia="等线"/>
                <w:sz w:val="20"/>
              </w:rPr>
              <w:t>]</w:t>
            </w:r>
          </w:p>
        </w:tc>
      </w:tr>
      <w:tr w:rsidR="001879C0" w:rsidRPr="006F3D30" w14:paraId="1F362129" w14:textId="77777777" w:rsidTr="00BC60D0">
        <w:trPr>
          <w:jc w:val="center"/>
        </w:trPr>
        <w:tc>
          <w:tcPr>
            <w:tcW w:w="846" w:type="dxa"/>
            <w:tcBorders>
              <w:top w:val="nil"/>
              <w:left w:val="nil"/>
              <w:bottom w:val="nil"/>
              <w:right w:val="nil"/>
            </w:tcBorders>
            <w:shd w:val="clear" w:color="auto" w:fill="auto"/>
            <w:vAlign w:val="center"/>
          </w:tcPr>
          <w:p w14:paraId="2808AA95"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6F84E64D"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Ratio Vegetation Index</w:t>
            </w:r>
          </w:p>
        </w:tc>
        <w:tc>
          <w:tcPr>
            <w:tcW w:w="4394" w:type="dxa"/>
            <w:tcBorders>
              <w:top w:val="nil"/>
              <w:left w:val="nil"/>
              <w:bottom w:val="nil"/>
              <w:right w:val="nil"/>
            </w:tcBorders>
            <w:shd w:val="clear" w:color="auto" w:fill="auto"/>
            <w:vAlign w:val="center"/>
          </w:tcPr>
          <w:p w14:paraId="5883FF73"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RVI1=NIR/R</w:t>
            </w:r>
          </w:p>
        </w:tc>
        <w:tc>
          <w:tcPr>
            <w:tcW w:w="2835" w:type="dxa"/>
            <w:tcBorders>
              <w:top w:val="nil"/>
              <w:left w:val="nil"/>
              <w:bottom w:val="nil"/>
              <w:right w:val="nil"/>
            </w:tcBorders>
            <w:shd w:val="clear" w:color="auto" w:fill="auto"/>
            <w:vAlign w:val="center"/>
          </w:tcPr>
          <w:p w14:paraId="5AEBB2C5" w14:textId="73D26F4A"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eastAsia="等线"/>
                <w:sz w:val="20"/>
              </w:rPr>
              <w:t>[4</w:t>
            </w:r>
            <w:r w:rsidR="00130198">
              <w:rPr>
                <w:rFonts w:eastAsia="等线"/>
                <w:sz w:val="20"/>
              </w:rPr>
              <w:t>3</w:t>
            </w:r>
            <w:r w:rsidRPr="00130198">
              <w:rPr>
                <w:rFonts w:eastAsia="等线"/>
                <w:sz w:val="20"/>
              </w:rPr>
              <w:t>]</w:t>
            </w:r>
          </w:p>
        </w:tc>
      </w:tr>
      <w:tr w:rsidR="001879C0" w:rsidRPr="006F3D30" w14:paraId="4128B769" w14:textId="77777777" w:rsidTr="00BC60D0">
        <w:trPr>
          <w:jc w:val="center"/>
        </w:trPr>
        <w:tc>
          <w:tcPr>
            <w:tcW w:w="846" w:type="dxa"/>
            <w:tcBorders>
              <w:top w:val="nil"/>
              <w:left w:val="nil"/>
              <w:bottom w:val="nil"/>
              <w:right w:val="nil"/>
            </w:tcBorders>
            <w:shd w:val="clear" w:color="auto" w:fill="auto"/>
            <w:vAlign w:val="center"/>
          </w:tcPr>
          <w:p w14:paraId="7AA2E374"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55FCD6DF"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Ratio Vegetation Index</w:t>
            </w:r>
          </w:p>
        </w:tc>
        <w:tc>
          <w:tcPr>
            <w:tcW w:w="4394" w:type="dxa"/>
            <w:tcBorders>
              <w:top w:val="nil"/>
              <w:left w:val="nil"/>
              <w:bottom w:val="nil"/>
              <w:right w:val="nil"/>
            </w:tcBorders>
            <w:shd w:val="clear" w:color="auto" w:fill="auto"/>
            <w:vAlign w:val="center"/>
          </w:tcPr>
          <w:p w14:paraId="5FCBFB0E"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RVI2=NIR/G</w:t>
            </w:r>
          </w:p>
        </w:tc>
        <w:tc>
          <w:tcPr>
            <w:tcW w:w="2835" w:type="dxa"/>
            <w:tcBorders>
              <w:top w:val="nil"/>
              <w:left w:val="nil"/>
              <w:bottom w:val="nil"/>
              <w:right w:val="nil"/>
            </w:tcBorders>
            <w:shd w:val="clear" w:color="auto" w:fill="auto"/>
            <w:vAlign w:val="center"/>
          </w:tcPr>
          <w:p w14:paraId="2F6B4452" w14:textId="369C3644"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eastAsia="等线"/>
                <w:sz w:val="20"/>
              </w:rPr>
              <w:t>[4</w:t>
            </w:r>
            <w:r w:rsidR="00130198">
              <w:rPr>
                <w:rFonts w:eastAsia="等线"/>
                <w:sz w:val="20"/>
              </w:rPr>
              <w:t>4</w:t>
            </w:r>
            <w:r w:rsidRPr="00130198">
              <w:rPr>
                <w:rFonts w:eastAsia="等线"/>
                <w:sz w:val="20"/>
              </w:rPr>
              <w:t>]</w:t>
            </w:r>
          </w:p>
        </w:tc>
      </w:tr>
      <w:tr w:rsidR="001879C0" w:rsidRPr="006F3D30" w14:paraId="03352F08" w14:textId="77777777" w:rsidTr="00BC60D0">
        <w:trPr>
          <w:jc w:val="center"/>
        </w:trPr>
        <w:tc>
          <w:tcPr>
            <w:tcW w:w="846" w:type="dxa"/>
            <w:tcBorders>
              <w:top w:val="nil"/>
              <w:left w:val="nil"/>
              <w:bottom w:val="nil"/>
              <w:right w:val="nil"/>
            </w:tcBorders>
            <w:shd w:val="clear" w:color="auto" w:fill="auto"/>
            <w:vAlign w:val="center"/>
          </w:tcPr>
          <w:p w14:paraId="521104C5"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71F0DA4C"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roofErr w:type="spellStart"/>
            <w:r w:rsidRPr="006F3D30">
              <w:rPr>
                <w:rFonts w:ascii="Palatino Linotype" w:eastAsia="等线" w:hAnsi="Palatino Linotype"/>
                <w:color w:val="auto"/>
                <w:kern w:val="2"/>
                <w:sz w:val="20"/>
                <w:szCs w:val="18"/>
              </w:rPr>
              <w:t>Modifed</w:t>
            </w:r>
            <w:proofErr w:type="spellEnd"/>
            <w:r w:rsidRPr="006F3D30">
              <w:rPr>
                <w:rFonts w:ascii="Palatino Linotype" w:eastAsia="等线" w:hAnsi="Palatino Linotype"/>
                <w:color w:val="auto"/>
                <w:kern w:val="2"/>
                <w:sz w:val="20"/>
                <w:szCs w:val="18"/>
              </w:rPr>
              <w:t xml:space="preserve"> Simple Ratio Index</w:t>
            </w:r>
          </w:p>
        </w:tc>
        <w:tc>
          <w:tcPr>
            <w:tcW w:w="4394" w:type="dxa"/>
            <w:tcBorders>
              <w:top w:val="nil"/>
              <w:left w:val="nil"/>
              <w:bottom w:val="nil"/>
              <w:right w:val="nil"/>
            </w:tcBorders>
            <w:shd w:val="clear" w:color="auto" w:fill="auto"/>
            <w:vAlign w:val="center"/>
          </w:tcPr>
          <w:p w14:paraId="3FF3828E"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MSRI=(NIR/R-1)/(NIR/R+1)**0.5</w:t>
            </w:r>
          </w:p>
        </w:tc>
        <w:tc>
          <w:tcPr>
            <w:tcW w:w="2835" w:type="dxa"/>
            <w:tcBorders>
              <w:top w:val="nil"/>
              <w:left w:val="nil"/>
              <w:bottom w:val="nil"/>
              <w:right w:val="nil"/>
            </w:tcBorders>
            <w:shd w:val="clear" w:color="auto" w:fill="auto"/>
            <w:vAlign w:val="center"/>
          </w:tcPr>
          <w:p w14:paraId="7BE45F9E" w14:textId="4466331D"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eastAsia="等线"/>
                <w:sz w:val="20"/>
              </w:rPr>
              <w:t>[4</w:t>
            </w:r>
            <w:r w:rsidR="00AB6C12">
              <w:rPr>
                <w:rFonts w:eastAsia="等线"/>
                <w:sz w:val="20"/>
              </w:rPr>
              <w:t>5</w:t>
            </w:r>
            <w:r w:rsidRPr="00130198">
              <w:rPr>
                <w:rFonts w:eastAsia="等线"/>
                <w:sz w:val="20"/>
              </w:rPr>
              <w:t>]</w:t>
            </w:r>
          </w:p>
        </w:tc>
      </w:tr>
      <w:tr w:rsidR="001879C0" w:rsidRPr="006F3D30" w14:paraId="634639B6" w14:textId="77777777" w:rsidTr="00BC60D0">
        <w:trPr>
          <w:jc w:val="center"/>
        </w:trPr>
        <w:tc>
          <w:tcPr>
            <w:tcW w:w="846" w:type="dxa"/>
            <w:tcBorders>
              <w:top w:val="nil"/>
              <w:left w:val="nil"/>
              <w:bottom w:val="nil"/>
              <w:right w:val="nil"/>
            </w:tcBorders>
            <w:shd w:val="clear" w:color="auto" w:fill="auto"/>
            <w:vAlign w:val="center"/>
          </w:tcPr>
          <w:p w14:paraId="2A59F87C"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589E77D4"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Re-normalized Difference Vegetation Index</w:t>
            </w:r>
          </w:p>
        </w:tc>
        <w:tc>
          <w:tcPr>
            <w:tcW w:w="4394" w:type="dxa"/>
            <w:tcBorders>
              <w:top w:val="nil"/>
              <w:left w:val="nil"/>
              <w:bottom w:val="nil"/>
              <w:right w:val="nil"/>
            </w:tcBorders>
            <w:shd w:val="clear" w:color="auto" w:fill="auto"/>
            <w:vAlign w:val="center"/>
          </w:tcPr>
          <w:p w14:paraId="5267D522"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RDVI=(NIR-R)/(NIR+R)**0.5</w:t>
            </w:r>
          </w:p>
        </w:tc>
        <w:tc>
          <w:tcPr>
            <w:tcW w:w="2835" w:type="dxa"/>
            <w:tcBorders>
              <w:top w:val="nil"/>
              <w:left w:val="nil"/>
              <w:bottom w:val="nil"/>
              <w:right w:val="nil"/>
            </w:tcBorders>
            <w:shd w:val="clear" w:color="auto" w:fill="auto"/>
            <w:vAlign w:val="center"/>
          </w:tcPr>
          <w:p w14:paraId="74686060" w14:textId="6B2E8CF9" w:rsidR="001879C0" w:rsidRPr="00130198"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130198">
              <w:rPr>
                <w:rFonts w:eastAsia="等线"/>
                <w:sz w:val="20"/>
              </w:rPr>
              <w:t>[4</w:t>
            </w:r>
            <w:r w:rsidR="00AB6C12">
              <w:rPr>
                <w:rFonts w:eastAsia="等线"/>
                <w:sz w:val="20"/>
              </w:rPr>
              <w:t>6</w:t>
            </w:r>
            <w:r w:rsidRPr="00130198">
              <w:rPr>
                <w:rFonts w:eastAsia="等线"/>
                <w:sz w:val="20"/>
              </w:rPr>
              <w:t>]</w:t>
            </w:r>
          </w:p>
        </w:tc>
      </w:tr>
      <w:tr w:rsidR="001879C0" w:rsidRPr="006F3D30" w14:paraId="3D95C1F4" w14:textId="77777777" w:rsidTr="00BC60D0">
        <w:trPr>
          <w:jc w:val="center"/>
        </w:trPr>
        <w:tc>
          <w:tcPr>
            <w:tcW w:w="846" w:type="dxa"/>
            <w:tcBorders>
              <w:top w:val="nil"/>
              <w:left w:val="nil"/>
              <w:bottom w:val="nil"/>
              <w:right w:val="nil"/>
            </w:tcBorders>
            <w:shd w:val="clear" w:color="auto" w:fill="auto"/>
            <w:vAlign w:val="center"/>
          </w:tcPr>
          <w:p w14:paraId="1820D841"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3F1506FC"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Structure Insensitive Pigment Index</w:t>
            </w:r>
          </w:p>
        </w:tc>
        <w:tc>
          <w:tcPr>
            <w:tcW w:w="4394" w:type="dxa"/>
            <w:tcBorders>
              <w:top w:val="nil"/>
              <w:left w:val="nil"/>
              <w:bottom w:val="nil"/>
              <w:right w:val="nil"/>
            </w:tcBorders>
            <w:shd w:val="clear" w:color="auto" w:fill="auto"/>
            <w:vAlign w:val="center"/>
          </w:tcPr>
          <w:p w14:paraId="24B9D56E"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SIPI = (NIR-B)</w:t>
            </w:r>
            <w:r w:rsidRPr="006F3D30">
              <w:rPr>
                <w:rFonts w:eastAsia="等线"/>
                <w:color w:val="auto"/>
                <w:kern w:val="2"/>
                <w:sz w:val="20"/>
                <w:szCs w:val="18"/>
              </w:rPr>
              <w:t>∕</w:t>
            </w:r>
            <w:r w:rsidRPr="006F3D30">
              <w:rPr>
                <w:rFonts w:ascii="Palatino Linotype" w:eastAsia="等线" w:hAnsi="Palatino Linotype"/>
                <w:color w:val="auto"/>
                <w:kern w:val="2"/>
                <w:sz w:val="20"/>
                <w:szCs w:val="18"/>
              </w:rPr>
              <w:t>(NIR+B)</w:t>
            </w:r>
          </w:p>
        </w:tc>
        <w:tc>
          <w:tcPr>
            <w:tcW w:w="2835" w:type="dxa"/>
            <w:tcBorders>
              <w:top w:val="nil"/>
              <w:left w:val="nil"/>
              <w:bottom w:val="nil"/>
              <w:right w:val="nil"/>
            </w:tcBorders>
            <w:shd w:val="clear" w:color="auto" w:fill="auto"/>
            <w:vAlign w:val="center"/>
          </w:tcPr>
          <w:p w14:paraId="083D9550" w14:textId="6C8377C7" w:rsidR="001879C0" w:rsidRPr="00AB6C12"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AB6C12">
              <w:rPr>
                <w:rFonts w:eastAsia="等线"/>
                <w:sz w:val="20"/>
              </w:rPr>
              <w:t>[</w:t>
            </w:r>
            <w:r w:rsidR="00AB6C12" w:rsidRPr="00AB6C12">
              <w:rPr>
                <w:rFonts w:eastAsia="等线"/>
                <w:sz w:val="20"/>
              </w:rPr>
              <w:t>47</w:t>
            </w:r>
            <w:r w:rsidRPr="00AB6C12">
              <w:rPr>
                <w:rFonts w:eastAsia="等线"/>
                <w:sz w:val="20"/>
              </w:rPr>
              <w:t>]</w:t>
            </w:r>
          </w:p>
        </w:tc>
      </w:tr>
      <w:tr w:rsidR="001879C0" w:rsidRPr="006F3D30" w14:paraId="09A5ED3A" w14:textId="77777777" w:rsidTr="00BC60D0">
        <w:trPr>
          <w:jc w:val="center"/>
        </w:trPr>
        <w:tc>
          <w:tcPr>
            <w:tcW w:w="846" w:type="dxa"/>
            <w:tcBorders>
              <w:top w:val="nil"/>
              <w:left w:val="nil"/>
              <w:bottom w:val="nil"/>
              <w:right w:val="nil"/>
            </w:tcBorders>
            <w:shd w:val="clear" w:color="auto" w:fill="auto"/>
            <w:vAlign w:val="center"/>
          </w:tcPr>
          <w:p w14:paraId="353E87B5"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3AE8EAF8"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roofErr w:type="spellStart"/>
            <w:r w:rsidRPr="006F3D30">
              <w:rPr>
                <w:rFonts w:ascii="Palatino Linotype" w:eastAsia="等线" w:hAnsi="Palatino Linotype"/>
                <w:color w:val="auto"/>
                <w:kern w:val="2"/>
                <w:sz w:val="20"/>
                <w:szCs w:val="18"/>
              </w:rPr>
              <w:t>Colour</w:t>
            </w:r>
            <w:proofErr w:type="spellEnd"/>
            <w:r w:rsidRPr="006F3D30">
              <w:rPr>
                <w:rFonts w:ascii="Palatino Linotype" w:eastAsia="等线" w:hAnsi="Palatino Linotype"/>
                <w:color w:val="auto"/>
                <w:kern w:val="2"/>
                <w:sz w:val="20"/>
                <w:szCs w:val="18"/>
              </w:rPr>
              <w:t xml:space="preserve"> Index</w:t>
            </w:r>
          </w:p>
        </w:tc>
        <w:tc>
          <w:tcPr>
            <w:tcW w:w="4394" w:type="dxa"/>
            <w:tcBorders>
              <w:top w:val="nil"/>
              <w:left w:val="nil"/>
              <w:bottom w:val="nil"/>
              <w:right w:val="nil"/>
            </w:tcBorders>
            <w:shd w:val="clear" w:color="auto" w:fill="auto"/>
            <w:vAlign w:val="center"/>
          </w:tcPr>
          <w:p w14:paraId="148AF91F"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CI=NIR/G-1</w:t>
            </w:r>
          </w:p>
        </w:tc>
        <w:tc>
          <w:tcPr>
            <w:tcW w:w="2835" w:type="dxa"/>
            <w:tcBorders>
              <w:top w:val="nil"/>
              <w:left w:val="nil"/>
              <w:bottom w:val="nil"/>
              <w:right w:val="nil"/>
            </w:tcBorders>
            <w:shd w:val="clear" w:color="auto" w:fill="auto"/>
            <w:vAlign w:val="center"/>
          </w:tcPr>
          <w:p w14:paraId="3283E99D" w14:textId="00E96345" w:rsidR="001879C0" w:rsidRPr="00AB6C12"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AB6C12">
              <w:rPr>
                <w:rFonts w:eastAsia="等线"/>
                <w:sz w:val="20"/>
              </w:rPr>
              <w:t>[</w:t>
            </w:r>
            <w:r w:rsidR="00AB6C12">
              <w:rPr>
                <w:rFonts w:eastAsia="等线"/>
                <w:sz w:val="20"/>
              </w:rPr>
              <w:t>48</w:t>
            </w:r>
            <w:r w:rsidRPr="00AB6C12">
              <w:rPr>
                <w:rFonts w:eastAsia="等线"/>
                <w:sz w:val="20"/>
              </w:rPr>
              <w:t>]</w:t>
            </w:r>
          </w:p>
        </w:tc>
      </w:tr>
      <w:tr w:rsidR="001879C0" w:rsidRPr="006F3D30" w14:paraId="0B33E92A" w14:textId="77777777" w:rsidTr="00BC60D0">
        <w:trPr>
          <w:jc w:val="center"/>
        </w:trPr>
        <w:tc>
          <w:tcPr>
            <w:tcW w:w="846" w:type="dxa"/>
            <w:tcBorders>
              <w:top w:val="nil"/>
              <w:left w:val="nil"/>
              <w:bottom w:val="nil"/>
              <w:right w:val="nil"/>
            </w:tcBorders>
            <w:shd w:val="clear" w:color="auto" w:fill="auto"/>
            <w:vAlign w:val="center"/>
          </w:tcPr>
          <w:p w14:paraId="3D8A7E98"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nil"/>
              <w:right w:val="nil"/>
            </w:tcBorders>
            <w:shd w:val="clear" w:color="auto" w:fill="auto"/>
            <w:vAlign w:val="center"/>
          </w:tcPr>
          <w:p w14:paraId="052773B9"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Generalized Soil-adjusted Vegetation Index</w:t>
            </w:r>
          </w:p>
        </w:tc>
        <w:tc>
          <w:tcPr>
            <w:tcW w:w="4394" w:type="dxa"/>
            <w:tcBorders>
              <w:top w:val="nil"/>
              <w:left w:val="nil"/>
              <w:bottom w:val="nil"/>
              <w:right w:val="nil"/>
            </w:tcBorders>
            <w:shd w:val="clear" w:color="auto" w:fill="auto"/>
            <w:vAlign w:val="center"/>
          </w:tcPr>
          <w:p w14:paraId="558F4644"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GOSAVI=(NIR-G)/(NIR+G+0.16)</w:t>
            </w:r>
          </w:p>
        </w:tc>
        <w:tc>
          <w:tcPr>
            <w:tcW w:w="2835" w:type="dxa"/>
            <w:tcBorders>
              <w:top w:val="nil"/>
              <w:left w:val="nil"/>
              <w:bottom w:val="nil"/>
              <w:right w:val="nil"/>
            </w:tcBorders>
            <w:shd w:val="clear" w:color="auto" w:fill="auto"/>
            <w:vAlign w:val="center"/>
          </w:tcPr>
          <w:p w14:paraId="7487722C" w14:textId="4BEFA8E8" w:rsidR="001879C0" w:rsidRPr="00AB6C12"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AB6C12">
              <w:rPr>
                <w:rFonts w:eastAsia="等线"/>
                <w:sz w:val="20"/>
              </w:rPr>
              <w:t>[</w:t>
            </w:r>
            <w:r w:rsidR="00AB6C12">
              <w:rPr>
                <w:rFonts w:eastAsia="等线"/>
                <w:sz w:val="20"/>
              </w:rPr>
              <w:t>49</w:t>
            </w:r>
            <w:r w:rsidRPr="00AB6C12">
              <w:rPr>
                <w:rFonts w:eastAsia="等线"/>
                <w:sz w:val="20"/>
              </w:rPr>
              <w:t>]</w:t>
            </w:r>
          </w:p>
        </w:tc>
      </w:tr>
      <w:tr w:rsidR="001879C0" w:rsidRPr="006F3D30" w14:paraId="2BF2C810" w14:textId="77777777" w:rsidTr="00BC60D0">
        <w:trPr>
          <w:jc w:val="center"/>
        </w:trPr>
        <w:tc>
          <w:tcPr>
            <w:tcW w:w="846" w:type="dxa"/>
            <w:tcBorders>
              <w:top w:val="nil"/>
              <w:left w:val="nil"/>
              <w:bottom w:val="single" w:sz="8" w:space="0" w:color="auto"/>
              <w:right w:val="nil"/>
            </w:tcBorders>
            <w:shd w:val="clear" w:color="auto" w:fill="auto"/>
            <w:vAlign w:val="center"/>
          </w:tcPr>
          <w:p w14:paraId="6184A861"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p>
        </w:tc>
        <w:tc>
          <w:tcPr>
            <w:tcW w:w="4541" w:type="dxa"/>
            <w:tcBorders>
              <w:top w:val="nil"/>
              <w:left w:val="nil"/>
              <w:bottom w:val="single" w:sz="8" w:space="0" w:color="auto"/>
              <w:right w:val="nil"/>
            </w:tcBorders>
            <w:shd w:val="clear" w:color="auto" w:fill="auto"/>
            <w:vAlign w:val="center"/>
          </w:tcPr>
          <w:p w14:paraId="393C6CF4"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 xml:space="preserve">Plant Senescence </w:t>
            </w:r>
            <w:proofErr w:type="spellStart"/>
            <w:r w:rsidRPr="006F3D30">
              <w:rPr>
                <w:rFonts w:ascii="Palatino Linotype" w:eastAsia="等线" w:hAnsi="Palatino Linotype"/>
                <w:color w:val="auto"/>
                <w:kern w:val="2"/>
                <w:sz w:val="20"/>
                <w:szCs w:val="18"/>
              </w:rPr>
              <w:t>Refectance</w:t>
            </w:r>
            <w:proofErr w:type="spellEnd"/>
            <w:r w:rsidRPr="006F3D30">
              <w:rPr>
                <w:rFonts w:ascii="Palatino Linotype" w:eastAsia="等线" w:hAnsi="Palatino Linotype"/>
                <w:color w:val="auto"/>
                <w:kern w:val="2"/>
                <w:sz w:val="20"/>
                <w:szCs w:val="18"/>
              </w:rPr>
              <w:t xml:space="preserve"> Index</w:t>
            </w:r>
          </w:p>
        </w:tc>
        <w:tc>
          <w:tcPr>
            <w:tcW w:w="4394" w:type="dxa"/>
            <w:tcBorders>
              <w:top w:val="nil"/>
              <w:left w:val="nil"/>
              <w:bottom w:val="single" w:sz="8" w:space="0" w:color="auto"/>
              <w:right w:val="nil"/>
            </w:tcBorders>
            <w:shd w:val="clear" w:color="auto" w:fill="auto"/>
            <w:vAlign w:val="center"/>
          </w:tcPr>
          <w:p w14:paraId="5E2C8CB4" w14:textId="77777777" w:rsidR="001879C0" w:rsidRPr="006F3D30" w:rsidRDefault="001879C0" w:rsidP="00BC60D0">
            <w:pPr>
              <w:autoSpaceDE w:val="0"/>
              <w:autoSpaceDN w:val="0"/>
              <w:adjustRightInd w:val="0"/>
              <w:snapToGrid w:val="0"/>
              <w:spacing w:line="240" w:lineRule="auto"/>
              <w:jc w:val="center"/>
              <w:rPr>
                <w:rFonts w:ascii="Palatino Linotype" w:eastAsia="等线" w:hAnsi="Palatino Linotype"/>
                <w:color w:val="auto"/>
                <w:kern w:val="2"/>
                <w:sz w:val="20"/>
                <w:szCs w:val="18"/>
              </w:rPr>
            </w:pPr>
            <w:r w:rsidRPr="006F3D30">
              <w:rPr>
                <w:rFonts w:ascii="Palatino Linotype" w:eastAsia="等线" w:hAnsi="Palatino Linotype"/>
                <w:color w:val="auto"/>
                <w:kern w:val="2"/>
                <w:sz w:val="20"/>
                <w:szCs w:val="18"/>
              </w:rPr>
              <w:t>PSRI=(R-B)/NIR</w:t>
            </w:r>
          </w:p>
        </w:tc>
        <w:tc>
          <w:tcPr>
            <w:tcW w:w="2835" w:type="dxa"/>
            <w:tcBorders>
              <w:top w:val="nil"/>
              <w:left w:val="nil"/>
              <w:bottom w:val="single" w:sz="8" w:space="0" w:color="auto"/>
              <w:right w:val="nil"/>
            </w:tcBorders>
            <w:shd w:val="clear" w:color="auto" w:fill="auto"/>
            <w:vAlign w:val="center"/>
          </w:tcPr>
          <w:p w14:paraId="6E1EBAD7" w14:textId="5BEAF6F6" w:rsidR="001879C0" w:rsidRPr="00AB6C12" w:rsidRDefault="00BD746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AB6C12">
              <w:rPr>
                <w:rFonts w:eastAsia="等线"/>
                <w:sz w:val="20"/>
              </w:rPr>
              <w:t>[</w:t>
            </w:r>
            <w:r w:rsidR="00AB6C12">
              <w:rPr>
                <w:rFonts w:eastAsia="等线"/>
                <w:sz w:val="20"/>
              </w:rPr>
              <w:t>50</w:t>
            </w:r>
            <w:r w:rsidRPr="00AB6C12">
              <w:rPr>
                <w:rFonts w:eastAsia="等线"/>
                <w:sz w:val="20"/>
              </w:rPr>
              <w:t>]</w:t>
            </w:r>
          </w:p>
        </w:tc>
      </w:tr>
    </w:tbl>
    <w:p w14:paraId="1BF1CE54" w14:textId="742F8AFA" w:rsidR="001879C0" w:rsidRPr="006F3D30" w:rsidRDefault="00E41961" w:rsidP="00E41961">
      <w:pPr>
        <w:pStyle w:val="MDPI22heading2"/>
        <w:rPr>
          <w:rFonts w:eastAsia="等线"/>
        </w:rPr>
      </w:pPr>
      <w:r w:rsidRPr="006F3D30">
        <w:rPr>
          <w:rFonts w:eastAsia="等线"/>
        </w:rPr>
        <w:t xml:space="preserve">2.3. </w:t>
      </w:r>
      <w:r w:rsidR="001879C0" w:rsidRPr="006F3D30">
        <w:rPr>
          <w:rFonts w:eastAsia="等线"/>
        </w:rPr>
        <w:t xml:space="preserve">Ensemble </w:t>
      </w:r>
      <w:r w:rsidRPr="006F3D30">
        <w:rPr>
          <w:rFonts w:eastAsia="等线"/>
        </w:rPr>
        <w:t>Learning Framework</w:t>
      </w:r>
    </w:p>
    <w:p w14:paraId="26852F0E" w14:textId="4B20C38F" w:rsidR="001879C0" w:rsidRPr="006F3D30" w:rsidRDefault="001879C0" w:rsidP="00E41961">
      <w:pPr>
        <w:pStyle w:val="MDPI31text"/>
        <w:rPr>
          <w:rFonts w:eastAsia="等线"/>
        </w:rPr>
      </w:pPr>
      <w:r w:rsidRPr="006F3D30">
        <w:rPr>
          <w:rFonts w:eastAsia="等线"/>
        </w:rPr>
        <w:t xml:space="preserve">In ML, each algorithm possesses its distinct strengths. Ensemble learning achieves superior generalization performance by harnessing the combined advantages of various machine learning algorithms </w:t>
      </w:r>
      <w:r w:rsidR="00BD746C">
        <w:rPr>
          <w:rFonts w:eastAsia="等线"/>
        </w:rPr>
        <w:t>[5</w:t>
      </w:r>
      <w:r w:rsidR="00AB6C12">
        <w:rPr>
          <w:rFonts w:eastAsia="等线"/>
        </w:rPr>
        <w:t>1</w:t>
      </w:r>
      <w:r w:rsidR="00BD746C">
        <w:rPr>
          <w:rFonts w:eastAsia="等线"/>
        </w:rPr>
        <w:t>]</w:t>
      </w:r>
      <w:r w:rsidRPr="006F3D30">
        <w:rPr>
          <w:rFonts w:eastAsia="等线"/>
        </w:rPr>
        <w:t xml:space="preserve">. This study proposed three methods in total. The first method was stacking regression, which was a heterogeneous ensemble learning model first introduced by WOLPERT in 1992 </w:t>
      </w:r>
      <w:r w:rsidR="00BD746C">
        <w:rPr>
          <w:rFonts w:eastAsia="等线"/>
        </w:rPr>
        <w:t>[5</w:t>
      </w:r>
      <w:r w:rsidR="00AB6C12">
        <w:rPr>
          <w:rFonts w:eastAsia="等线"/>
        </w:rPr>
        <w:t>2</w:t>
      </w:r>
      <w:r w:rsidR="00BD746C">
        <w:rPr>
          <w:rFonts w:eastAsia="等线"/>
        </w:rPr>
        <w:t>]</w:t>
      </w:r>
      <w:r w:rsidRPr="006F3D30">
        <w:rPr>
          <w:rFonts w:eastAsia="等线"/>
        </w:rPr>
        <w:t xml:space="preserve">. The objective of this study was to integrate the predictive strengths of five fundamental models: RF, PLS, RR, KNN and </w:t>
      </w:r>
      <w:proofErr w:type="spellStart"/>
      <w:r w:rsidRPr="006F3D30">
        <w:rPr>
          <w:rFonts w:eastAsia="等线"/>
        </w:rPr>
        <w:t>XGboost</w:t>
      </w:r>
      <w:proofErr w:type="spellEnd"/>
      <w:r w:rsidRPr="006F3D30">
        <w:rPr>
          <w:rFonts w:eastAsia="等线"/>
        </w:rPr>
        <w:t xml:space="preserve">. Initially, the training dataset was partitioned into an 80% training subset and a 20% testing subset. Each base model was then trained independently on the training subset, utilizing a 10-fold cross-validation approach, and their respective predictions were generated for the testing subset. Subsequently, these prediction results were employed as input features for the meta-model. RR served as the regression algorithm for the meta-model, tasked with learning to effectively integrate the learning algorithms of the various basic models in order to generate a final ensemble prediction. Throughout the training process, cross-validation techniques were employed to meticulously fine-tune the </w:t>
      </w:r>
      <w:proofErr w:type="spellStart"/>
      <w:r w:rsidRPr="006F3D30">
        <w:rPr>
          <w:rFonts w:eastAsia="等线"/>
        </w:rPr>
        <w:t>hyperparameters</w:t>
      </w:r>
      <w:proofErr w:type="spellEnd"/>
      <w:r w:rsidRPr="006F3D30">
        <w:rPr>
          <w:rFonts w:eastAsia="等线"/>
        </w:rPr>
        <w:t xml:space="preserve"> of the meta-model, with the ultimate goal of bolstering its generalization capabilities. Upon completion of the training phase, the refined stacking model was then utilized to predict outcomes for the test set, subsequently enabling a thorough evaluation of the model's overall performance (</w:t>
      </w:r>
      <w:r w:rsidR="00E41961" w:rsidRPr="006F3D30">
        <w:rPr>
          <w:rFonts w:eastAsia="等线"/>
        </w:rPr>
        <w:t xml:space="preserve">Figure </w:t>
      </w:r>
      <w:r w:rsidRPr="006F3D30">
        <w:rPr>
          <w:rFonts w:eastAsia="等线"/>
        </w:rPr>
        <w:t>2).</w:t>
      </w:r>
    </w:p>
    <w:p w14:paraId="5E6AEAF3" w14:textId="020B7CE6" w:rsidR="001879C0" w:rsidRPr="006F3D30" w:rsidRDefault="001879C0" w:rsidP="00E41961">
      <w:pPr>
        <w:pStyle w:val="MDPI31text"/>
        <w:rPr>
          <w:rFonts w:eastAsia="等线"/>
        </w:rPr>
      </w:pPr>
      <w:r w:rsidRPr="006F3D30">
        <w:rPr>
          <w:rFonts w:eastAsia="等线"/>
        </w:rPr>
        <w:t xml:space="preserve">The second approach was feature-weighted ensemble learning. Its essence </w:t>
      </w:r>
      <w:proofErr w:type="spellStart"/>
      <w:r w:rsidRPr="006F3D30">
        <w:rPr>
          <w:rFonts w:eastAsia="等线"/>
        </w:rPr>
        <w:t>laied</w:t>
      </w:r>
      <w:proofErr w:type="spellEnd"/>
      <w:r w:rsidRPr="006F3D30">
        <w:rPr>
          <w:rFonts w:eastAsia="等线"/>
        </w:rPr>
        <w:t xml:space="preserve"> in assigning distinct weights to each base learner depending on their predictive prowess. Each base model underwent training on the training set, and the coefficient of determination (</w:t>
      </w:r>
      <w:r w:rsidRPr="006F3D30">
        <w:rPr>
          <w:rFonts w:eastAsia="等线"/>
          <w:i/>
        </w:rPr>
        <w:t>R</w:t>
      </w:r>
      <w:r w:rsidRPr="006F3D30">
        <w:rPr>
          <w:rFonts w:eastAsia="等线"/>
          <w:vertAlign w:val="superscript"/>
        </w:rPr>
        <w:t>2</w:t>
      </w:r>
      <w:r w:rsidRPr="006F3D30">
        <w:rPr>
          <w:rFonts w:eastAsia="等线"/>
        </w:rPr>
        <w:t xml:space="preserve">) for each base model was computed using the testing set. Subsequently, the </w:t>
      </w:r>
      <w:r w:rsidRPr="006F3D30">
        <w:rPr>
          <w:rFonts w:eastAsia="等线"/>
          <w:i/>
        </w:rPr>
        <w:t>R</w:t>
      </w:r>
      <w:r w:rsidRPr="006F3D30">
        <w:rPr>
          <w:rFonts w:eastAsia="等线"/>
          <w:vertAlign w:val="superscript"/>
        </w:rPr>
        <w:t>2</w:t>
      </w:r>
      <w:r w:rsidRPr="006F3D30">
        <w:rPr>
          <w:rFonts w:eastAsia="等线"/>
        </w:rPr>
        <w:t xml:space="preserve"> values served as the foundation for allocating weights (</w:t>
      </w:r>
      <w:r w:rsidR="00E41961" w:rsidRPr="006F3D30">
        <w:rPr>
          <w:rFonts w:eastAsia="等线"/>
        </w:rPr>
        <w:t xml:space="preserve">Figure </w:t>
      </w:r>
      <w:r w:rsidRPr="006F3D30">
        <w:rPr>
          <w:rFonts w:eastAsia="等线"/>
        </w:rPr>
        <w:t>2).</w:t>
      </w:r>
    </w:p>
    <w:p w14:paraId="46C45554" w14:textId="1304B4F4" w:rsidR="001879C0" w:rsidRPr="006F3D30" w:rsidRDefault="001879C0" w:rsidP="00E41961">
      <w:pPr>
        <w:pStyle w:val="MDPI31text"/>
        <w:rPr>
          <w:rFonts w:eastAsia="等线"/>
        </w:rPr>
      </w:pPr>
      <w:r w:rsidRPr="006F3D30">
        <w:rPr>
          <w:rFonts w:eastAsia="等线"/>
        </w:rPr>
        <w:t xml:space="preserve">The third approach proposed in this study was simple average ensemble learning, where the predictions obtained from Stacking regression and the feature-weighted ensemble method on the </w:t>
      </w:r>
      <w:r w:rsidRPr="006F3D30">
        <w:rPr>
          <w:rFonts w:eastAsia="等线"/>
        </w:rPr>
        <w:lastRenderedPageBreak/>
        <w:t xml:space="preserve">testing set were averaged. Then, the </w:t>
      </w:r>
      <w:r w:rsidRPr="006F3D30">
        <w:rPr>
          <w:rFonts w:eastAsia="等线"/>
          <w:i/>
        </w:rPr>
        <w:t>R</w:t>
      </w:r>
      <w:r w:rsidRPr="006F3D30">
        <w:rPr>
          <w:rFonts w:eastAsia="等线"/>
        </w:rPr>
        <w:t>² score was computed between the averaged predictions and the true values of the testing set (</w:t>
      </w:r>
      <w:r w:rsidR="00E41961" w:rsidRPr="006F3D30">
        <w:rPr>
          <w:rFonts w:eastAsia="等线"/>
        </w:rPr>
        <w:t xml:space="preserve">Figure </w:t>
      </w:r>
      <w:r w:rsidRPr="006F3D30">
        <w:rPr>
          <w:rFonts w:eastAsia="等线"/>
        </w:rPr>
        <w:t>2).</w:t>
      </w:r>
    </w:p>
    <w:p w14:paraId="750A4450" w14:textId="77777777" w:rsidR="001879C0" w:rsidRPr="006F3D30" w:rsidRDefault="001879C0" w:rsidP="00233707">
      <w:pPr>
        <w:pStyle w:val="MDPI52figure"/>
        <w:rPr>
          <w:rFonts w:eastAsia="等线"/>
        </w:rPr>
      </w:pPr>
      <w:r w:rsidRPr="006F3D30">
        <w:rPr>
          <w:rFonts w:eastAsia="等线"/>
          <w:noProof/>
          <w:lang w:eastAsia="zh-CN" w:bidi="ar-SA"/>
        </w:rPr>
        <w:drawing>
          <wp:inline distT="0" distB="0" distL="0" distR="0" wp14:anchorId="6B788691" wp14:editId="09CF58B2">
            <wp:extent cx="5137150" cy="4476750"/>
            <wp:effectExtent l="0" t="0" r="6350" b="0"/>
            <wp:docPr id="2" name="图片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 scree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146135" cy="4484418"/>
                    </a:xfrm>
                    <a:prstGeom prst="rect">
                      <a:avLst/>
                    </a:prstGeom>
                    <a:noFill/>
                  </pic:spPr>
                </pic:pic>
              </a:graphicData>
            </a:graphic>
          </wp:inline>
        </w:drawing>
      </w:r>
    </w:p>
    <w:p w14:paraId="25EBB83C" w14:textId="334ADA56" w:rsidR="001879C0" w:rsidRPr="006F3D30" w:rsidRDefault="00233707" w:rsidP="00233707">
      <w:pPr>
        <w:pStyle w:val="MDPI51figurecaption"/>
        <w:jc w:val="left"/>
        <w:rPr>
          <w:rFonts w:eastAsia="等线"/>
        </w:rPr>
      </w:pPr>
      <w:r w:rsidRPr="006F3D30">
        <w:rPr>
          <w:rFonts w:eastAsia="等线"/>
          <w:b/>
        </w:rPr>
        <w:t xml:space="preserve">Figure 2. </w:t>
      </w:r>
      <w:r w:rsidR="001879C0" w:rsidRPr="006F3D30">
        <w:rPr>
          <w:rFonts w:eastAsia="等线"/>
        </w:rPr>
        <w:t>Modeling construction and assessment.</w:t>
      </w:r>
    </w:p>
    <w:p w14:paraId="5F07A359" w14:textId="39A51267" w:rsidR="001879C0" w:rsidRPr="006F3D30" w:rsidRDefault="00233707" w:rsidP="00233707">
      <w:pPr>
        <w:pStyle w:val="MDPI22heading2"/>
        <w:rPr>
          <w:rFonts w:eastAsia="等线"/>
        </w:rPr>
      </w:pPr>
      <w:r w:rsidRPr="006F3D30">
        <w:rPr>
          <w:rFonts w:eastAsia="等线"/>
        </w:rPr>
        <w:t xml:space="preserve">2.4. </w:t>
      </w:r>
      <w:r w:rsidR="001879C0" w:rsidRPr="006F3D30">
        <w:rPr>
          <w:rFonts w:eastAsia="等线"/>
        </w:rPr>
        <w:t xml:space="preserve">Model </w:t>
      </w:r>
      <w:r w:rsidRPr="006F3D30">
        <w:rPr>
          <w:rFonts w:eastAsia="等线"/>
        </w:rPr>
        <w:t>Performance Evalu</w:t>
      </w:r>
      <w:r w:rsidR="001879C0" w:rsidRPr="006F3D30">
        <w:rPr>
          <w:rFonts w:eastAsia="等线"/>
        </w:rPr>
        <w:t>ation</w:t>
      </w:r>
    </w:p>
    <w:p w14:paraId="43126719" w14:textId="77777777" w:rsidR="001879C0" w:rsidRPr="006F3D30" w:rsidRDefault="001879C0" w:rsidP="00233707">
      <w:pPr>
        <w:pStyle w:val="MDPI31text"/>
        <w:rPr>
          <w:rFonts w:eastAsia="等线"/>
        </w:rPr>
      </w:pPr>
      <w:r w:rsidRPr="006F3D30">
        <w:rPr>
          <w:rFonts w:eastAsia="等线"/>
        </w:rPr>
        <w:t xml:space="preserve">In this study, the selection </w:t>
      </w:r>
      <w:r w:rsidRPr="006F3D30">
        <w:rPr>
          <w:rFonts w:eastAsia="等线"/>
          <w:i/>
        </w:rPr>
        <w:t>R</w:t>
      </w:r>
      <w:r w:rsidRPr="006F3D30">
        <w:rPr>
          <w:rFonts w:eastAsia="等线"/>
          <w:vertAlign w:val="superscript"/>
        </w:rPr>
        <w:t>2</w:t>
      </w:r>
      <w:r w:rsidRPr="006F3D30">
        <w:rPr>
          <w:rFonts w:eastAsia="等线"/>
        </w:rPr>
        <w:t>, root-mean-square error (RMSE) and normalized root-mean-square error (NRMSE) were selected as the indexes to evaluate the prediction accuracy of the base learner. The formula is as follows:</w:t>
      </w:r>
    </w:p>
    <w:p w14:paraId="3409F4C9" w14:textId="4C1515CC" w:rsidR="001879C0" w:rsidRPr="006F3D30" w:rsidRDefault="00E033EE" w:rsidP="003F107A">
      <w:pPr>
        <w:pStyle w:val="MDPI32textnoindent"/>
        <w:rPr>
          <w:rFonts w:eastAsia="等线"/>
        </w:rPr>
      </w:pPr>
      <m:oMath>
        <m:sSup>
          <m:sSupPr>
            <m:ctrlPr>
              <w:rPr>
                <w:rFonts w:ascii="Cambria Math" w:eastAsia="等线" w:hAnsi="Cambria Math"/>
              </w:rPr>
            </m:ctrlPr>
          </m:sSupPr>
          <m:e>
            <m:r>
              <w:rPr>
                <w:rFonts w:ascii="Cambria Math" w:eastAsia="等线" w:hAnsi="Cambria Math"/>
              </w:rPr>
              <m:t>R</m:t>
            </m:r>
          </m:e>
          <m:sup>
            <m:r>
              <m:rPr>
                <m:sty m:val="p"/>
              </m:rPr>
              <w:rPr>
                <w:rFonts w:ascii="Cambria Math" w:eastAsia="等线" w:hAnsi="Cambria Math"/>
              </w:rPr>
              <m:t>2</m:t>
            </m:r>
          </m:sup>
        </m:sSup>
        <m:r>
          <m:rPr>
            <m:sty m:val="p"/>
          </m:rPr>
          <w:rPr>
            <w:rFonts w:ascii="Cambria Math" w:eastAsia="等线" w:hAnsi="Cambria Math"/>
          </w:rPr>
          <m:t>=1-</m:t>
        </m:r>
        <m:box>
          <m:boxPr>
            <m:ctrlPr>
              <w:rPr>
                <w:rFonts w:ascii="Cambria Math" w:eastAsia="等线" w:hAnsi="Cambria Math"/>
              </w:rPr>
            </m:ctrlPr>
          </m:boxPr>
          <m:e>
            <m:argPr>
              <m:argSz m:val="-1"/>
            </m:argPr>
            <m:f>
              <m:fPr>
                <m:ctrlPr>
                  <w:rPr>
                    <w:rFonts w:ascii="Cambria Math" w:eastAsia="等线" w:hAnsi="Cambria Math"/>
                  </w:rPr>
                </m:ctrlPr>
              </m:fPr>
              <m:num>
                <m:nary>
                  <m:naryPr>
                    <m:chr m:val="∑"/>
                    <m:limLoc m:val="subSup"/>
                    <m:ctrlPr>
                      <w:rPr>
                        <w:rFonts w:ascii="Cambria Math" w:eastAsia="等线" w:hAnsi="Cambria Math"/>
                      </w:rPr>
                    </m:ctrlPr>
                  </m:naryPr>
                  <m:sub>
                    <m:r>
                      <w:rPr>
                        <w:rFonts w:ascii="Cambria Math" w:eastAsia="等线" w:hAnsi="Cambria Math"/>
                      </w:rPr>
                      <m:t>i</m:t>
                    </m:r>
                    <m:r>
                      <m:rPr>
                        <m:sty m:val="p"/>
                      </m:rPr>
                      <w:rPr>
                        <w:rFonts w:ascii="Cambria Math" w:eastAsia="等线" w:hAnsi="Cambria Math"/>
                      </w:rPr>
                      <m:t>=1</m:t>
                    </m:r>
                  </m:sub>
                  <m:sup>
                    <m:r>
                      <w:rPr>
                        <w:rFonts w:ascii="Cambria Math" w:eastAsia="等线" w:hAnsi="Cambria Math"/>
                      </w:rPr>
                      <m:t>n</m:t>
                    </m:r>
                  </m:sup>
                  <m:e>
                    <m:r>
                      <m:rPr>
                        <m:sty m:val="p"/>
                      </m:rPr>
                      <w:rPr>
                        <w:rFonts w:ascii="Cambria Math" w:eastAsia="等线" w:hAnsi="Cambria Math"/>
                      </w:rPr>
                      <m:t xml:space="preserve"> </m:t>
                    </m:r>
                    <m:sSup>
                      <m:sSupPr>
                        <m:ctrlPr>
                          <w:rPr>
                            <w:rFonts w:ascii="Cambria Math" w:eastAsia="等线" w:hAnsi="Cambria Math"/>
                          </w:rPr>
                        </m:ctrlPr>
                      </m:sSupPr>
                      <m:e>
                        <m:d>
                          <m:dPr>
                            <m:ctrlPr>
                              <w:rPr>
                                <w:rFonts w:ascii="Cambria Math" w:eastAsia="等线" w:hAnsi="Cambria Math"/>
                              </w:rPr>
                            </m:ctrlPr>
                          </m:dPr>
                          <m:e>
                            <m:sSub>
                              <m:sSubPr>
                                <m:ctrlPr>
                                  <w:rPr>
                                    <w:rFonts w:ascii="Cambria Math" w:eastAsia="等线" w:hAnsi="Cambria Math"/>
                                  </w:rPr>
                                </m:ctrlPr>
                              </m:sSubPr>
                              <m:e>
                                <m:acc>
                                  <m:accPr>
                                    <m:ctrlPr>
                                      <w:rPr>
                                        <w:rFonts w:ascii="Cambria Math" w:eastAsia="等线" w:hAnsi="Cambria Math"/>
                                      </w:rPr>
                                    </m:ctrlPr>
                                  </m:accPr>
                                  <m:e>
                                    <m:r>
                                      <w:rPr>
                                        <w:rFonts w:ascii="Cambria Math" w:eastAsia="等线" w:hAnsi="Cambria Math"/>
                                      </w:rPr>
                                      <m:t>y</m:t>
                                    </m:r>
                                  </m:e>
                                </m:acc>
                              </m:e>
                              <m:sub>
                                <m:r>
                                  <w:rPr>
                                    <w:rFonts w:ascii="Cambria Math" w:eastAsia="等线" w:hAnsi="Cambria Math"/>
                                  </w:rPr>
                                  <m:t>i</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y</m:t>
                                </m:r>
                              </m:e>
                              <m:sub>
                                <m:r>
                                  <w:rPr>
                                    <w:rFonts w:ascii="Cambria Math" w:eastAsia="等线" w:hAnsi="Cambria Math"/>
                                  </w:rPr>
                                  <m:t>i</m:t>
                                </m:r>
                              </m:sub>
                            </m:sSub>
                          </m:e>
                        </m:d>
                      </m:e>
                      <m:sup>
                        <m:r>
                          <m:rPr>
                            <m:sty m:val="p"/>
                          </m:rPr>
                          <w:rPr>
                            <w:rFonts w:ascii="Cambria Math" w:eastAsia="等线" w:hAnsi="Cambria Math"/>
                          </w:rPr>
                          <m:t>2</m:t>
                        </m:r>
                      </m:sup>
                    </m:sSup>
                  </m:e>
                </m:nary>
              </m:num>
              <m:den>
                <m:nary>
                  <m:naryPr>
                    <m:chr m:val="∑"/>
                    <m:limLoc m:val="subSup"/>
                    <m:ctrlPr>
                      <w:rPr>
                        <w:rFonts w:ascii="Cambria Math" w:eastAsia="等线" w:hAnsi="Cambria Math"/>
                      </w:rPr>
                    </m:ctrlPr>
                  </m:naryPr>
                  <m:sub>
                    <m:r>
                      <w:rPr>
                        <w:rFonts w:ascii="Cambria Math" w:eastAsia="等线" w:hAnsi="Cambria Math"/>
                      </w:rPr>
                      <m:t>i</m:t>
                    </m:r>
                    <m:r>
                      <m:rPr>
                        <m:sty m:val="p"/>
                      </m:rPr>
                      <w:rPr>
                        <w:rFonts w:ascii="Cambria Math" w:eastAsia="等线" w:hAnsi="Cambria Math"/>
                      </w:rPr>
                      <m:t>=1</m:t>
                    </m:r>
                  </m:sub>
                  <m:sup>
                    <m:r>
                      <w:rPr>
                        <w:rFonts w:ascii="Cambria Math" w:eastAsia="等线" w:hAnsi="Cambria Math"/>
                      </w:rPr>
                      <m:t>n</m:t>
                    </m:r>
                  </m:sup>
                  <m:e>
                    <m:r>
                      <m:rPr>
                        <m:sty m:val="p"/>
                      </m:rPr>
                      <w:rPr>
                        <w:rFonts w:ascii="Cambria Math" w:eastAsia="等线" w:hAnsi="Cambria Math"/>
                      </w:rPr>
                      <m:t xml:space="preserve"> </m:t>
                    </m:r>
                    <m:sSup>
                      <m:sSupPr>
                        <m:ctrlPr>
                          <w:rPr>
                            <w:rFonts w:ascii="Cambria Math" w:eastAsia="等线" w:hAnsi="Cambria Math"/>
                          </w:rPr>
                        </m:ctrlPr>
                      </m:sSupPr>
                      <m:e>
                        <m:d>
                          <m:dPr>
                            <m:ctrlPr>
                              <w:rPr>
                                <w:rFonts w:ascii="Cambria Math" w:eastAsia="等线" w:hAnsi="Cambria Math"/>
                              </w:rPr>
                            </m:ctrlPr>
                          </m:dPr>
                          <m:e>
                            <m:sSub>
                              <m:sSubPr>
                                <m:ctrlPr>
                                  <w:rPr>
                                    <w:rFonts w:ascii="Cambria Math" w:eastAsia="等线" w:hAnsi="Cambria Math"/>
                                  </w:rPr>
                                </m:ctrlPr>
                              </m:sSubPr>
                              <m:e>
                                <m:r>
                                  <w:rPr>
                                    <w:rFonts w:ascii="Cambria Math" w:eastAsia="等线" w:hAnsi="Cambria Math"/>
                                  </w:rPr>
                                  <m:t>y</m:t>
                                </m:r>
                              </m:e>
                              <m:sub>
                                <m:r>
                                  <w:rPr>
                                    <w:rFonts w:ascii="Cambria Math" w:eastAsia="等线" w:hAnsi="Cambria Math"/>
                                  </w:rPr>
                                  <m:t>i</m:t>
                                </m:r>
                              </m:sub>
                            </m:sSub>
                            <m:r>
                              <m:rPr>
                                <m:sty m:val="p"/>
                              </m:rPr>
                              <w:rPr>
                                <w:rFonts w:ascii="Cambria Math" w:eastAsia="等线" w:hAnsi="Cambria Math"/>
                              </w:rPr>
                              <m:t>-</m:t>
                            </m:r>
                            <m:acc>
                              <m:accPr>
                                <m:chr m:val="̅"/>
                                <m:ctrlPr>
                                  <w:rPr>
                                    <w:rFonts w:ascii="Cambria Math" w:eastAsia="等线" w:hAnsi="Cambria Math"/>
                                  </w:rPr>
                                </m:ctrlPr>
                              </m:accPr>
                              <m:e>
                                <m:r>
                                  <w:rPr>
                                    <w:rFonts w:ascii="Cambria Math" w:eastAsia="等线" w:hAnsi="Cambria Math"/>
                                  </w:rPr>
                                  <m:t>y</m:t>
                                </m:r>
                              </m:e>
                            </m:acc>
                          </m:e>
                        </m:d>
                      </m:e>
                      <m:sup>
                        <m:r>
                          <m:rPr>
                            <m:sty m:val="p"/>
                          </m:rPr>
                          <w:rPr>
                            <w:rFonts w:ascii="Cambria Math" w:eastAsia="等线" w:hAnsi="Cambria Math"/>
                          </w:rPr>
                          <m:t>2</m:t>
                        </m:r>
                      </m:sup>
                    </m:sSup>
                  </m:e>
                </m:nary>
              </m:den>
            </m:f>
          </m:e>
        </m:box>
      </m:oMath>
      <w:r w:rsidR="001879C0" w:rsidRPr="006F3D30">
        <w:rPr>
          <w:rFonts w:eastAsia="等线"/>
        </w:rPr>
        <w:t xml:space="preserve">                         (1)</w:t>
      </w:r>
    </w:p>
    <w:p w14:paraId="7D00A087" w14:textId="77777777" w:rsidR="001879C0" w:rsidRPr="006F3D30" w:rsidRDefault="001879C0" w:rsidP="003F107A">
      <w:pPr>
        <w:pStyle w:val="MDPI32textnoindent"/>
        <w:rPr>
          <w:rFonts w:eastAsia="等线"/>
        </w:rPr>
      </w:pPr>
      <m:oMath>
        <m:r>
          <m:rPr>
            <m:sty m:val="p"/>
          </m:rPr>
          <w:rPr>
            <w:rFonts w:ascii="Cambria Math" w:eastAsia="等线" w:hAnsi="Cambria Math"/>
          </w:rPr>
          <m:t>RMSE=</m:t>
        </m:r>
        <m:rad>
          <m:radPr>
            <m:degHide m:val="1"/>
            <m:ctrlPr>
              <w:rPr>
                <w:rFonts w:ascii="Cambria Math" w:eastAsia="等线" w:hAnsi="Cambria Math"/>
              </w:rPr>
            </m:ctrlPr>
          </m:radPr>
          <m:deg/>
          <m:e>
            <m:f>
              <m:fPr>
                <m:ctrlPr>
                  <w:rPr>
                    <w:rFonts w:ascii="Cambria Math" w:eastAsia="等线" w:hAnsi="Cambria Math"/>
                  </w:rPr>
                </m:ctrlPr>
              </m:fPr>
              <m:num>
                <m:nary>
                  <m:naryPr>
                    <m:chr m:val="∑"/>
                    <m:limLoc m:val="subSup"/>
                    <m:ctrlPr>
                      <w:rPr>
                        <w:rFonts w:ascii="Cambria Math" w:eastAsia="等线" w:hAnsi="Cambria Math"/>
                      </w:rPr>
                    </m:ctrlPr>
                  </m:naryPr>
                  <m:sub>
                    <m:r>
                      <w:rPr>
                        <w:rFonts w:ascii="Cambria Math" w:eastAsia="等线" w:hAnsi="Cambria Math"/>
                      </w:rPr>
                      <m:t>i</m:t>
                    </m:r>
                    <m:r>
                      <m:rPr>
                        <m:sty m:val="p"/>
                      </m:rPr>
                      <w:rPr>
                        <w:rFonts w:ascii="Cambria Math" w:eastAsia="等线" w:hAnsi="Cambria Math"/>
                      </w:rPr>
                      <m:t>=1</m:t>
                    </m:r>
                  </m:sub>
                  <m:sup>
                    <m:r>
                      <w:rPr>
                        <w:rFonts w:ascii="Cambria Math" w:eastAsia="等线" w:hAnsi="Cambria Math"/>
                      </w:rPr>
                      <m:t>n</m:t>
                    </m:r>
                  </m:sup>
                  <m:e>
                    <m:sSup>
                      <m:sSupPr>
                        <m:ctrlPr>
                          <w:rPr>
                            <w:rFonts w:ascii="Cambria Math" w:eastAsia="等线" w:hAnsi="Cambria Math"/>
                          </w:rPr>
                        </m:ctrlPr>
                      </m:sSupPr>
                      <m:e>
                        <m:d>
                          <m:dPr>
                            <m:ctrlPr>
                              <w:rPr>
                                <w:rFonts w:ascii="Cambria Math" w:eastAsia="等线" w:hAnsi="Cambria Math"/>
                              </w:rPr>
                            </m:ctrlPr>
                          </m:dPr>
                          <m:e>
                            <m:sSub>
                              <m:sSubPr>
                                <m:ctrlPr>
                                  <w:rPr>
                                    <w:rFonts w:ascii="Cambria Math" w:eastAsia="等线" w:hAnsi="Cambria Math"/>
                                  </w:rPr>
                                </m:ctrlPr>
                              </m:sSubPr>
                              <m:e>
                                <m:acc>
                                  <m:accPr>
                                    <m:ctrlPr>
                                      <w:rPr>
                                        <w:rFonts w:ascii="Cambria Math" w:eastAsia="等线" w:hAnsi="Cambria Math"/>
                                      </w:rPr>
                                    </m:ctrlPr>
                                  </m:accPr>
                                  <m:e>
                                    <m:r>
                                      <w:rPr>
                                        <w:rFonts w:ascii="Cambria Math" w:eastAsia="等线" w:hAnsi="Cambria Math"/>
                                      </w:rPr>
                                      <m:t>y</m:t>
                                    </m:r>
                                  </m:e>
                                </m:acc>
                              </m:e>
                              <m:sub>
                                <m:r>
                                  <w:rPr>
                                    <w:rFonts w:ascii="Cambria Math" w:eastAsia="等线" w:hAnsi="Cambria Math"/>
                                  </w:rPr>
                                  <m:t>i</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y</m:t>
                                </m:r>
                              </m:e>
                              <m:sub>
                                <m:r>
                                  <w:rPr>
                                    <w:rFonts w:ascii="Cambria Math" w:eastAsia="等线" w:hAnsi="Cambria Math"/>
                                  </w:rPr>
                                  <m:t>i</m:t>
                                </m:r>
                              </m:sub>
                            </m:sSub>
                          </m:e>
                        </m:d>
                      </m:e>
                      <m:sup>
                        <m:r>
                          <m:rPr>
                            <m:sty m:val="p"/>
                          </m:rPr>
                          <w:rPr>
                            <w:rFonts w:ascii="Cambria Math" w:eastAsia="等线" w:hAnsi="Cambria Math"/>
                          </w:rPr>
                          <m:t>2</m:t>
                        </m:r>
                      </m:sup>
                    </m:sSup>
                  </m:e>
                </m:nary>
              </m:num>
              <m:den>
                <m:r>
                  <w:rPr>
                    <w:rFonts w:ascii="Cambria Math" w:eastAsia="等线" w:hAnsi="Cambria Math"/>
                  </w:rPr>
                  <m:t>n</m:t>
                </m:r>
              </m:den>
            </m:f>
          </m:e>
        </m:rad>
      </m:oMath>
      <w:r w:rsidRPr="006F3D30">
        <w:rPr>
          <w:rFonts w:eastAsia="等线"/>
        </w:rPr>
        <w:t xml:space="preserve">                          (2)</w:t>
      </w:r>
    </w:p>
    <w:p w14:paraId="1C1B4F42" w14:textId="77777777" w:rsidR="001879C0" w:rsidRPr="006F3D30" w:rsidRDefault="001879C0" w:rsidP="003F107A">
      <w:pPr>
        <w:pStyle w:val="MDPI32textnoindent"/>
        <w:rPr>
          <w:rFonts w:eastAsia="等线"/>
        </w:rPr>
      </w:pPr>
      <m:oMath>
        <m:r>
          <m:rPr>
            <m:sty m:val="p"/>
          </m:rPr>
          <w:rPr>
            <w:rFonts w:ascii="Cambria Math" w:eastAsia="等线" w:hAnsi="Cambria Math"/>
          </w:rPr>
          <m:t>NRMSE=</m:t>
        </m:r>
        <m:f>
          <m:fPr>
            <m:ctrlPr>
              <w:rPr>
                <w:rFonts w:ascii="Cambria Math" w:eastAsia="等线" w:hAnsi="Cambria Math"/>
              </w:rPr>
            </m:ctrlPr>
          </m:fPr>
          <m:num>
            <m:r>
              <m:rPr>
                <m:sty m:val="p"/>
              </m:rPr>
              <w:rPr>
                <w:rFonts w:ascii="Cambria Math" w:eastAsia="等线" w:hAnsi="Cambria Math"/>
              </w:rPr>
              <m:t>RMSE</m:t>
            </m:r>
          </m:num>
          <m:den>
            <m:acc>
              <m:accPr>
                <m:chr m:val="̅"/>
                <m:ctrlPr>
                  <w:rPr>
                    <w:rFonts w:ascii="Cambria Math" w:eastAsia="等线" w:hAnsi="Cambria Math"/>
                  </w:rPr>
                </m:ctrlPr>
              </m:accPr>
              <m:e>
                <m:r>
                  <m:rPr>
                    <m:sty m:val="p"/>
                  </m:rPr>
                  <w:rPr>
                    <w:rFonts w:ascii="Cambria Math" w:eastAsia="等线" w:hAnsi="Cambria Math"/>
                  </w:rPr>
                  <m:t>y</m:t>
                </m:r>
              </m:e>
            </m:acc>
          </m:den>
        </m:f>
        <m:r>
          <w:rPr>
            <w:rFonts w:ascii="Cambria Math" w:eastAsia="等线" w:hAnsi="Cambria Math"/>
          </w:rPr>
          <m:t>*100%</m:t>
        </m:r>
      </m:oMath>
      <w:r w:rsidRPr="006F3D30">
        <w:rPr>
          <w:rFonts w:eastAsia="等线"/>
        </w:rPr>
        <w:t xml:space="preserve">                        (3)</w:t>
      </w:r>
    </w:p>
    <w:p w14:paraId="5EBC6653" w14:textId="77777777" w:rsidR="001879C0" w:rsidRPr="006F3D30" w:rsidRDefault="001879C0" w:rsidP="003F107A">
      <w:pPr>
        <w:pStyle w:val="MDPI31text"/>
        <w:rPr>
          <w:rFonts w:eastAsia="等线"/>
        </w:rPr>
      </w:pPr>
      <w:r w:rsidRPr="006F3D30">
        <w:rPr>
          <w:rFonts w:eastAsia="等线"/>
        </w:rPr>
        <w:t xml:space="preserve">Where </w:t>
      </w:r>
      <m:oMath>
        <m:sSub>
          <m:sSubPr>
            <m:ctrlPr>
              <w:rPr>
                <w:rFonts w:ascii="Cambria Math" w:eastAsia="等线" w:hAnsi="Cambria Math"/>
                <w:i/>
              </w:rPr>
            </m:ctrlPr>
          </m:sSubPr>
          <m:e>
            <m:r>
              <w:rPr>
                <w:rFonts w:ascii="Cambria Math" w:eastAsia="等线" w:hAnsi="Cambria Math"/>
              </w:rPr>
              <m:t>y</m:t>
            </m:r>
          </m:e>
          <m:sub>
            <m:r>
              <w:rPr>
                <w:rFonts w:ascii="Cambria Math" w:eastAsia="等线" w:hAnsi="Cambria Math"/>
              </w:rPr>
              <m:t>i</m:t>
            </m:r>
          </m:sub>
        </m:sSub>
      </m:oMath>
      <w:r w:rsidRPr="006F3D30">
        <w:rPr>
          <w:rFonts w:eastAsia="等线"/>
          <w:i/>
        </w:rPr>
        <w:t xml:space="preserve"> </w:t>
      </w:r>
      <w:r w:rsidRPr="006F3D30">
        <w:rPr>
          <w:rFonts w:eastAsia="等线"/>
        </w:rPr>
        <w:t xml:space="preserve">and </w:t>
      </w:r>
      <m:oMath>
        <m:sSub>
          <m:sSubPr>
            <m:ctrlPr>
              <w:rPr>
                <w:rFonts w:ascii="Cambria Math" w:eastAsia="等线" w:hAnsi="Cambria Math"/>
                <w:i/>
              </w:rPr>
            </m:ctrlPr>
          </m:sSubPr>
          <m:e>
            <m:acc>
              <m:accPr>
                <m:ctrlPr>
                  <w:rPr>
                    <w:rFonts w:ascii="Cambria Math" w:eastAsia="等线" w:hAnsi="Cambria Math"/>
                    <w:i/>
                  </w:rPr>
                </m:ctrlPr>
              </m:accPr>
              <m:e>
                <m:r>
                  <w:rPr>
                    <w:rFonts w:ascii="Cambria Math" w:eastAsia="等线" w:hAnsi="Cambria Math"/>
                  </w:rPr>
                  <m:t>y</m:t>
                </m:r>
              </m:e>
            </m:acc>
          </m:e>
          <m:sub>
            <m:r>
              <w:rPr>
                <w:rFonts w:ascii="Cambria Math" w:eastAsia="等线" w:hAnsi="Cambria Math"/>
              </w:rPr>
              <m:t>i</m:t>
            </m:r>
          </m:sub>
        </m:sSub>
      </m:oMath>
      <w:r w:rsidRPr="006F3D30">
        <w:rPr>
          <w:rFonts w:eastAsia="等线"/>
        </w:rPr>
        <w:t xml:space="preserve"> are measured and predicted values of wheat yield, respectively, </w:t>
      </w:r>
      <m:oMath>
        <m:acc>
          <m:accPr>
            <m:chr m:val="̅"/>
            <m:ctrlPr>
              <w:rPr>
                <w:rFonts w:ascii="Cambria Math" w:eastAsia="等线" w:hAnsi="Cambria Math"/>
                <w:i/>
              </w:rPr>
            </m:ctrlPr>
          </m:accPr>
          <m:e>
            <m:r>
              <w:rPr>
                <w:rFonts w:ascii="Cambria Math" w:eastAsia="等线" w:hAnsi="Cambria Math"/>
              </w:rPr>
              <m:t>y</m:t>
            </m:r>
          </m:e>
        </m:acc>
      </m:oMath>
      <w:r w:rsidRPr="006F3D30">
        <w:rPr>
          <w:rFonts w:eastAsia="等线"/>
        </w:rPr>
        <w:t xml:space="preserve"> is the mean value of measured yield and n is the sample size.</w:t>
      </w:r>
    </w:p>
    <w:p w14:paraId="7CAE65B3" w14:textId="77777777" w:rsidR="001879C0" w:rsidRPr="006F3D30" w:rsidRDefault="001879C0" w:rsidP="003F107A">
      <w:pPr>
        <w:pStyle w:val="MDPI31text"/>
        <w:rPr>
          <w:rFonts w:eastAsia="等线"/>
        </w:rPr>
      </w:pPr>
      <w:r w:rsidRPr="006F3D30">
        <w:rPr>
          <w:rFonts w:eastAsia="等线"/>
        </w:rPr>
        <w:t>The weight allocation formula is as follows:</w:t>
      </w:r>
    </w:p>
    <w:p w14:paraId="49808547" w14:textId="77777777" w:rsidR="001879C0" w:rsidRPr="006F3D30" w:rsidRDefault="001879C0" w:rsidP="003F107A">
      <w:pPr>
        <w:pStyle w:val="MDPI32textnoindent"/>
        <w:rPr>
          <w:rFonts w:eastAsia="等线"/>
          <w:sz w:val="21"/>
        </w:rPr>
      </w:pPr>
      <w:r w:rsidRPr="006F3D30">
        <w:rPr>
          <w:rFonts w:eastAsia="等线"/>
          <w:sz w:val="21"/>
        </w:rPr>
        <w:t xml:space="preserve"> </w:t>
      </w:r>
      <m:oMath>
        <m:sSub>
          <m:sSubPr>
            <m:ctrlPr>
              <w:rPr>
                <w:rFonts w:ascii="Cambria Math" w:eastAsia="等线" w:hAnsi="Cambria Math"/>
              </w:rPr>
            </m:ctrlPr>
          </m:sSubPr>
          <m:e>
            <m:r>
              <w:rPr>
                <w:rFonts w:ascii="Cambria Math" w:eastAsia="等线" w:hAnsi="Cambria Math"/>
              </w:rPr>
              <m:t>w</m:t>
            </m:r>
          </m:e>
          <m:sub>
            <m:r>
              <w:rPr>
                <w:rFonts w:ascii="Cambria Math" w:eastAsia="等线" w:hAnsi="Cambria Math"/>
              </w:rPr>
              <m:t>l</m:t>
            </m:r>
          </m:sub>
        </m:sSub>
        <m:r>
          <w:rPr>
            <w:rFonts w:ascii="Cambria Math" w:eastAsia="等线" w:hAnsi="Cambria Math"/>
          </w:rPr>
          <m:t>=</m:t>
        </m:r>
        <m:f>
          <m:fPr>
            <m:ctrlPr>
              <w:rPr>
                <w:rFonts w:ascii="Cambria Math" w:eastAsia="等线" w:hAnsi="Cambria Math"/>
                <w:i/>
              </w:rPr>
            </m:ctrlPr>
          </m:fPr>
          <m:num>
            <m:sSub>
              <m:sSubPr>
                <m:ctrlPr>
                  <w:rPr>
                    <w:rFonts w:ascii="Cambria Math" w:eastAsia="等线" w:hAnsi="Cambria Math"/>
                    <w:i/>
                  </w:rPr>
                </m:ctrlPr>
              </m:sSubPr>
              <m:e>
                <m:r>
                  <w:rPr>
                    <w:rFonts w:ascii="Cambria Math" w:eastAsia="等线" w:hAnsi="Cambria Math"/>
                  </w:rPr>
                  <m:t>E</m:t>
                </m:r>
              </m:e>
              <m:sub>
                <m:r>
                  <w:rPr>
                    <w:rFonts w:ascii="Cambria Math" w:eastAsia="等线" w:hAnsi="Cambria Math"/>
                  </w:rPr>
                  <m:t>R,l</m:t>
                </m:r>
              </m:sub>
            </m:sSub>
          </m:num>
          <m:den>
            <m:nary>
              <m:naryPr>
                <m:chr m:val="∑"/>
                <m:limLoc m:val="undOvr"/>
                <m:ctrlPr>
                  <w:rPr>
                    <w:rFonts w:ascii="Cambria Math" w:eastAsia="等线" w:hAnsi="Cambria Math"/>
                    <w:i/>
                  </w:rPr>
                </m:ctrlPr>
              </m:naryPr>
              <m:sub>
                <m:r>
                  <w:rPr>
                    <w:rFonts w:ascii="Cambria Math" w:eastAsia="等线" w:hAnsi="Cambria Math"/>
                  </w:rPr>
                  <m:t>h=1</m:t>
                </m:r>
              </m:sub>
              <m:sup>
                <m:r>
                  <w:rPr>
                    <w:rFonts w:ascii="Cambria Math" w:eastAsia="等线" w:hAnsi="Cambria Math"/>
                  </w:rPr>
                  <m:t>T</m:t>
                </m:r>
              </m:sup>
              <m:e>
                <m:sSub>
                  <m:sSubPr>
                    <m:ctrlPr>
                      <w:rPr>
                        <w:rFonts w:ascii="Cambria Math" w:eastAsia="等线" w:hAnsi="Cambria Math"/>
                        <w:i/>
                      </w:rPr>
                    </m:ctrlPr>
                  </m:sSubPr>
                  <m:e>
                    <m:r>
                      <w:rPr>
                        <w:rFonts w:ascii="Cambria Math" w:eastAsia="等线" w:hAnsi="Cambria Math"/>
                      </w:rPr>
                      <m:t>E</m:t>
                    </m:r>
                  </m:e>
                  <m:sub>
                    <m:r>
                      <w:rPr>
                        <w:rFonts w:ascii="Cambria Math" w:eastAsia="等线" w:hAnsi="Cambria Math"/>
                      </w:rPr>
                      <m:t>R,h</m:t>
                    </m:r>
                  </m:sub>
                </m:sSub>
              </m:e>
            </m:nary>
          </m:den>
        </m:f>
      </m:oMath>
      <w:r w:rsidRPr="006F3D30">
        <w:rPr>
          <w:rFonts w:eastAsia="等线"/>
          <w:sz w:val="21"/>
        </w:rPr>
        <w:t xml:space="preserve">                             </w:t>
      </w:r>
      <w:r w:rsidRPr="006F3D30">
        <w:rPr>
          <w:rFonts w:eastAsia="等线"/>
        </w:rPr>
        <w:t xml:space="preserve"> (4)</w:t>
      </w:r>
    </w:p>
    <w:p w14:paraId="6285DB5E" w14:textId="743D4000" w:rsidR="001879C0" w:rsidRPr="006F3D30" w:rsidRDefault="001879C0" w:rsidP="003F107A">
      <w:pPr>
        <w:pStyle w:val="MDPI31text"/>
        <w:rPr>
          <w:rFonts w:eastAsia="等线"/>
        </w:rPr>
      </w:pPr>
      <w:r w:rsidRPr="007F6D9C">
        <w:rPr>
          <w:rFonts w:eastAsia="等线"/>
        </w:rPr>
        <w:t xml:space="preserve">Where </w:t>
      </w:r>
      <m:oMath>
        <m:sSub>
          <m:sSubPr>
            <m:ctrlPr>
              <w:rPr>
                <w:rFonts w:ascii="Cambria Math" w:eastAsia="等线" w:hAnsi="Cambria Math"/>
              </w:rPr>
            </m:ctrlPr>
          </m:sSubPr>
          <m:e>
            <m:r>
              <w:rPr>
                <w:rFonts w:ascii="Cambria Math" w:eastAsia="等线" w:hAnsi="Cambria Math"/>
              </w:rPr>
              <m:t>w</m:t>
            </m:r>
          </m:e>
          <m:sub>
            <m:r>
              <w:rPr>
                <w:rFonts w:ascii="Cambria Math" w:eastAsia="等线" w:hAnsi="Cambria Math"/>
              </w:rPr>
              <m:t>l</m:t>
            </m:r>
          </m:sub>
        </m:sSub>
      </m:oMath>
      <w:r w:rsidRPr="007F6D9C">
        <w:rPr>
          <w:rFonts w:eastAsia="等线"/>
        </w:rPr>
        <w:t xml:space="preserve"> is the weight of the </w:t>
      </w:r>
      <m:oMath>
        <m:r>
          <w:rPr>
            <w:rFonts w:ascii="Cambria Math" w:eastAsia="等线" w:hAnsi="Cambria Math"/>
          </w:rPr>
          <m:t>l</m:t>
        </m:r>
      </m:oMath>
      <w:r w:rsidRPr="007F6D9C">
        <w:rPr>
          <w:rFonts w:eastAsia="等线"/>
        </w:rPr>
        <w:t xml:space="preserve"> primary learner, </w:t>
      </w:r>
      <m:oMath>
        <m:r>
          <w:rPr>
            <w:rFonts w:ascii="Cambria Math" w:eastAsia="等线" w:hAnsi="Cambria Math"/>
          </w:rPr>
          <m:t>l</m:t>
        </m:r>
      </m:oMath>
      <w:r w:rsidRPr="007F6D9C">
        <w:rPr>
          <w:rFonts w:eastAsia="等线"/>
        </w:rPr>
        <w:t xml:space="preserve"> = 1, 2, ... , T; T</w:t>
      </w:r>
      <w:r w:rsidRPr="006F3D30">
        <w:rPr>
          <w:rFonts w:eastAsia="等线"/>
        </w:rPr>
        <w:t xml:space="preserve"> is the number of primary learners; </w:t>
      </w:r>
      <m:oMath>
        <m:sSub>
          <m:sSubPr>
            <m:ctrlPr>
              <w:rPr>
                <w:rFonts w:ascii="Cambria Math" w:eastAsia="等线" w:hAnsi="Cambria Math"/>
                <w:i/>
              </w:rPr>
            </m:ctrlPr>
          </m:sSubPr>
          <m:e>
            <m:r>
              <w:rPr>
                <w:rFonts w:ascii="Cambria Math" w:eastAsia="等线" w:hAnsi="Cambria Math"/>
              </w:rPr>
              <m:t>E</m:t>
            </m:r>
          </m:e>
          <m:sub>
            <m:r>
              <w:rPr>
                <w:rFonts w:ascii="Cambria Math" w:eastAsia="等线" w:hAnsi="Cambria Math"/>
              </w:rPr>
              <m:t>R,l</m:t>
            </m:r>
          </m:sub>
        </m:sSub>
      </m:oMath>
      <w:r w:rsidRPr="006F3D30">
        <w:rPr>
          <w:rFonts w:eastAsia="等线"/>
        </w:rPr>
        <w:t xml:space="preserve"> is the </w:t>
      </w:r>
      <w:r w:rsidRPr="006F3D30">
        <w:rPr>
          <w:rFonts w:eastAsia="等线"/>
          <w:i/>
        </w:rPr>
        <w:t>R</w:t>
      </w:r>
      <w:r w:rsidRPr="006F3D30">
        <w:rPr>
          <w:rFonts w:eastAsia="等线"/>
          <w:i/>
          <w:vertAlign w:val="superscript"/>
        </w:rPr>
        <w:t>2</w:t>
      </w:r>
      <w:r w:rsidRPr="006F3D30">
        <w:rPr>
          <w:rFonts w:eastAsia="等线"/>
        </w:rPr>
        <w:t xml:space="preserve"> of the </w:t>
      </w:r>
      <m:oMath>
        <m:r>
          <w:rPr>
            <w:rFonts w:ascii="Cambria Math" w:eastAsia="等线" w:hAnsi="Cambria Math"/>
          </w:rPr>
          <m:t>l</m:t>
        </m:r>
      </m:oMath>
      <w:r w:rsidRPr="006F3D30">
        <w:rPr>
          <w:rFonts w:eastAsia="等线"/>
        </w:rPr>
        <w:t xml:space="preserve"> primary learner; </w:t>
      </w:r>
      <m:oMath>
        <m:sSub>
          <m:sSubPr>
            <m:ctrlPr>
              <w:rPr>
                <w:rFonts w:ascii="Cambria Math" w:eastAsia="等线" w:hAnsi="Cambria Math"/>
                <w:i/>
              </w:rPr>
            </m:ctrlPr>
          </m:sSubPr>
          <m:e>
            <m:r>
              <w:rPr>
                <w:rFonts w:ascii="Cambria Math" w:eastAsia="等线" w:hAnsi="Cambria Math"/>
              </w:rPr>
              <m:t>E</m:t>
            </m:r>
          </m:e>
          <m:sub>
            <m:r>
              <w:rPr>
                <w:rFonts w:ascii="Cambria Math" w:eastAsia="等线" w:hAnsi="Cambria Math"/>
              </w:rPr>
              <m:t>R,h</m:t>
            </m:r>
          </m:sub>
        </m:sSub>
      </m:oMath>
      <w:r w:rsidRPr="006F3D30">
        <w:rPr>
          <w:rFonts w:eastAsia="等线"/>
        </w:rPr>
        <w:t xml:space="preserve"> is the</w:t>
      </w:r>
      <w:r w:rsidRPr="006F3D30">
        <w:rPr>
          <w:rFonts w:eastAsia="等线"/>
          <w:i/>
        </w:rPr>
        <w:t xml:space="preserve"> R</w:t>
      </w:r>
      <w:r w:rsidRPr="006F3D30">
        <w:rPr>
          <w:rFonts w:eastAsia="等线"/>
          <w:i/>
          <w:vertAlign w:val="superscript"/>
        </w:rPr>
        <w:t>2</w:t>
      </w:r>
      <w:r w:rsidRPr="006F3D30">
        <w:rPr>
          <w:rFonts w:eastAsia="等线"/>
        </w:rPr>
        <w:t xml:space="preserve"> of the </w:t>
      </w:r>
      <m:oMath>
        <m:r>
          <w:rPr>
            <w:rFonts w:ascii="Cambria Math" w:eastAsia="等线" w:hAnsi="Cambria Math"/>
          </w:rPr>
          <m:t>h</m:t>
        </m:r>
      </m:oMath>
      <w:r w:rsidRPr="006F3D30">
        <w:rPr>
          <w:rFonts w:eastAsia="等线"/>
        </w:rPr>
        <w:t xml:space="preserve"> primary learner.</w:t>
      </w:r>
    </w:p>
    <w:p w14:paraId="443D988A" w14:textId="77777777" w:rsidR="001879C0" w:rsidRPr="006F3D30" w:rsidRDefault="001879C0" w:rsidP="003F107A">
      <w:pPr>
        <w:pStyle w:val="MDPI31text"/>
        <w:rPr>
          <w:rFonts w:eastAsia="等线"/>
        </w:rPr>
      </w:pPr>
      <w:r w:rsidRPr="006F3D30">
        <w:rPr>
          <w:rFonts w:eastAsia="等线"/>
        </w:rPr>
        <w:t xml:space="preserve">This formula transforms the </w:t>
      </w:r>
      <w:r w:rsidRPr="006F3D30">
        <w:rPr>
          <w:rFonts w:eastAsia="等线"/>
          <w:i/>
        </w:rPr>
        <w:t>R</w:t>
      </w:r>
      <w:r w:rsidRPr="006F3D30">
        <w:rPr>
          <w:rFonts w:eastAsia="等线"/>
        </w:rPr>
        <w:t>² scores of each base model into weights and ensures that the sum of all weights equals 1. Thus, the stronger predictive performance of each base model is assigned a higher weight, leading to a larger proportion in the ensemble prediction.</w:t>
      </w:r>
    </w:p>
    <w:p w14:paraId="0D64F857" w14:textId="77777777" w:rsidR="003F107A" w:rsidRPr="006F3D30" w:rsidRDefault="003F107A">
      <w:pPr>
        <w:spacing w:line="240" w:lineRule="auto"/>
        <w:jc w:val="left"/>
        <w:rPr>
          <w:rFonts w:ascii="Palatino Linotype" w:eastAsia="等线" w:hAnsi="Palatino Linotype"/>
          <w:b/>
          <w:snapToGrid w:val="0"/>
          <w:sz w:val="20"/>
          <w:szCs w:val="22"/>
          <w:lang w:bidi="en-US"/>
        </w:rPr>
      </w:pPr>
      <w:r w:rsidRPr="006F3D30">
        <w:rPr>
          <w:rFonts w:ascii="Palatino Linotype" w:eastAsia="等线" w:hAnsi="Palatino Linotype"/>
        </w:rPr>
        <w:br w:type="page"/>
      </w:r>
    </w:p>
    <w:p w14:paraId="0A11B57C" w14:textId="3FFAA3A6" w:rsidR="001879C0" w:rsidRPr="006F3D30" w:rsidRDefault="003F107A" w:rsidP="003F107A">
      <w:pPr>
        <w:pStyle w:val="MDPI21heading1"/>
        <w:rPr>
          <w:rFonts w:eastAsia="等线"/>
        </w:rPr>
      </w:pPr>
      <w:r w:rsidRPr="006F3D30">
        <w:rPr>
          <w:rFonts w:eastAsia="等线"/>
        </w:rPr>
        <w:lastRenderedPageBreak/>
        <w:t xml:space="preserve">3. </w:t>
      </w:r>
      <w:r w:rsidR="001879C0" w:rsidRPr="006F3D30">
        <w:rPr>
          <w:rFonts w:eastAsia="等线"/>
        </w:rPr>
        <w:t>Results</w:t>
      </w:r>
    </w:p>
    <w:p w14:paraId="646C173C" w14:textId="7CFAE39B" w:rsidR="001879C0" w:rsidRPr="006F3D30" w:rsidRDefault="003F107A" w:rsidP="003F107A">
      <w:pPr>
        <w:pStyle w:val="MDPI22heading2"/>
        <w:rPr>
          <w:rFonts w:eastAsia="等线"/>
        </w:rPr>
      </w:pPr>
      <w:r w:rsidRPr="006F3D30">
        <w:rPr>
          <w:rFonts w:eastAsia="等线"/>
        </w:rPr>
        <w:t xml:space="preserve">3.1. </w:t>
      </w:r>
      <w:r w:rsidR="001879C0" w:rsidRPr="006F3D30">
        <w:rPr>
          <w:rFonts w:eastAsia="等线"/>
        </w:rPr>
        <w:t xml:space="preserve">Principal </w:t>
      </w:r>
      <w:r w:rsidRPr="006F3D30">
        <w:rPr>
          <w:rFonts w:eastAsia="等线"/>
        </w:rPr>
        <w:t xml:space="preserve">Component Analysis </w:t>
      </w:r>
      <w:r w:rsidR="001879C0" w:rsidRPr="006F3D30">
        <w:rPr>
          <w:rFonts w:eastAsia="等线"/>
        </w:rPr>
        <w:t xml:space="preserve">of </w:t>
      </w:r>
      <w:r w:rsidRPr="006F3D30">
        <w:rPr>
          <w:rFonts w:eastAsia="等线"/>
        </w:rPr>
        <w:t>Texture Features</w:t>
      </w:r>
    </w:p>
    <w:p w14:paraId="21C433B0" w14:textId="77777777" w:rsidR="001879C0" w:rsidRPr="006F3D30" w:rsidRDefault="001879C0" w:rsidP="003F107A">
      <w:pPr>
        <w:pStyle w:val="MDPI31text"/>
        <w:rPr>
          <w:rFonts w:eastAsia="等线"/>
        </w:rPr>
      </w:pPr>
      <w:r w:rsidRPr="006F3D30">
        <w:rPr>
          <w:rFonts w:eastAsia="等线"/>
        </w:rPr>
        <w:t xml:space="preserve">In </w:t>
      </w:r>
      <w:proofErr w:type="spellStart"/>
      <w:r w:rsidRPr="006F3D30">
        <w:rPr>
          <w:rFonts w:eastAsia="等线"/>
        </w:rPr>
        <w:t>analysing</w:t>
      </w:r>
      <w:proofErr w:type="spellEnd"/>
      <w:r w:rsidRPr="006F3D30">
        <w:rPr>
          <w:rFonts w:eastAsia="等线"/>
        </w:rPr>
        <w:t xml:space="preserve"> the initial value, variance contribution rate and cumulative variance contribution rate of the texture </w:t>
      </w:r>
      <w:proofErr w:type="spellStart"/>
      <w:r w:rsidRPr="006F3D30">
        <w:rPr>
          <w:rFonts w:eastAsia="等线"/>
        </w:rPr>
        <w:t>eigenprincipal</w:t>
      </w:r>
      <w:proofErr w:type="spellEnd"/>
      <w:r w:rsidRPr="006F3D30">
        <w:rPr>
          <w:rFonts w:eastAsia="等线"/>
        </w:rPr>
        <w:t xml:space="preserve"> components (Table 2), we observed that the initial eigenvalues of the first, second, and third principal components exceed 1, specifically 19.72, 11.13 and 3.09, respectively. The variance contribution rates were 49.30%, 27.80% and 7.70%, respectively, and the cumulative variance contribution rate amounted to 84.90%. This indicated that the first three principal components were capable of retaining 84.90% of the information from the original data. Consequently, the first three components were extracted as the principal components for the comprehensive evaluation of texture features.</w:t>
      </w:r>
    </w:p>
    <w:p w14:paraId="7EFFA713" w14:textId="36A41C80" w:rsidR="001879C0" w:rsidRPr="006F3D30" w:rsidRDefault="003F107A" w:rsidP="003F107A">
      <w:pPr>
        <w:pStyle w:val="MDPI41tablecaption"/>
        <w:rPr>
          <w:rFonts w:eastAsia="等线"/>
        </w:rPr>
      </w:pPr>
      <w:r w:rsidRPr="006F3D30">
        <w:rPr>
          <w:rFonts w:eastAsia="等线"/>
          <w:b/>
        </w:rPr>
        <w:t xml:space="preserve">Table 2. </w:t>
      </w:r>
      <w:r w:rsidR="001879C0" w:rsidRPr="006F3D30">
        <w:rPr>
          <w:rFonts w:eastAsia="等线"/>
        </w:rPr>
        <w:t>Initial eigenvalues, contribution rates of variance and cumulative contribution rates of variance of texture feature principal components.</w:t>
      </w:r>
    </w:p>
    <w:tbl>
      <w:tblPr>
        <w:tblW w:w="10465" w:type="dxa"/>
        <w:jc w:val="center"/>
        <w:tblLayout w:type="fixed"/>
        <w:tblCellMar>
          <w:left w:w="0" w:type="dxa"/>
          <w:right w:w="0" w:type="dxa"/>
        </w:tblCellMar>
        <w:tblLook w:val="04A0" w:firstRow="1" w:lastRow="0" w:firstColumn="1" w:lastColumn="0" w:noHBand="0" w:noVBand="1"/>
      </w:tblPr>
      <w:tblGrid>
        <w:gridCol w:w="2506"/>
        <w:gridCol w:w="1513"/>
        <w:gridCol w:w="3035"/>
        <w:gridCol w:w="3411"/>
      </w:tblGrid>
      <w:tr w:rsidR="001879C0" w:rsidRPr="006F3D30" w14:paraId="6C8FE1CE" w14:textId="77777777" w:rsidTr="003F107A">
        <w:trPr>
          <w:jc w:val="center"/>
        </w:trPr>
        <w:tc>
          <w:tcPr>
            <w:tcW w:w="1998" w:type="dxa"/>
            <w:vMerge w:val="restart"/>
            <w:tcBorders>
              <w:top w:val="single" w:sz="8" w:space="0" w:color="auto"/>
              <w:left w:val="nil"/>
              <w:bottom w:val="single" w:sz="4" w:space="0" w:color="000000"/>
              <w:right w:val="nil"/>
            </w:tcBorders>
            <w:shd w:val="clear" w:color="auto" w:fill="auto"/>
            <w:noWrap/>
            <w:vAlign w:val="center"/>
            <w:hideMark/>
          </w:tcPr>
          <w:p w14:paraId="30B97053"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b/>
                <w:sz w:val="20"/>
                <w:szCs w:val="22"/>
              </w:rPr>
            </w:pPr>
            <w:r w:rsidRPr="006F3D30">
              <w:rPr>
                <w:rFonts w:ascii="Palatino Linotype" w:eastAsia="等线" w:hAnsi="Palatino Linotype"/>
                <w:b/>
                <w:sz w:val="20"/>
                <w:szCs w:val="22"/>
              </w:rPr>
              <w:t>Principal Component</w:t>
            </w:r>
          </w:p>
        </w:tc>
        <w:tc>
          <w:tcPr>
            <w:tcW w:w="6346" w:type="dxa"/>
            <w:gridSpan w:val="3"/>
            <w:tcBorders>
              <w:top w:val="single" w:sz="8" w:space="0" w:color="auto"/>
              <w:left w:val="nil"/>
              <w:bottom w:val="single" w:sz="4" w:space="0" w:color="auto"/>
              <w:right w:val="nil"/>
            </w:tcBorders>
            <w:shd w:val="clear" w:color="auto" w:fill="auto"/>
            <w:noWrap/>
            <w:vAlign w:val="center"/>
            <w:hideMark/>
          </w:tcPr>
          <w:p w14:paraId="5516F3B2"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b/>
                <w:sz w:val="20"/>
                <w:szCs w:val="22"/>
              </w:rPr>
            </w:pPr>
            <w:r w:rsidRPr="006F3D30">
              <w:rPr>
                <w:rFonts w:ascii="Palatino Linotype" w:eastAsia="等线" w:hAnsi="Palatino Linotype"/>
                <w:b/>
                <w:sz w:val="20"/>
                <w:szCs w:val="22"/>
              </w:rPr>
              <w:t>Initial Eigenvalues</w:t>
            </w:r>
          </w:p>
        </w:tc>
      </w:tr>
      <w:tr w:rsidR="001879C0" w:rsidRPr="006F3D30" w14:paraId="0FA31548" w14:textId="77777777" w:rsidTr="003F107A">
        <w:trPr>
          <w:jc w:val="center"/>
        </w:trPr>
        <w:tc>
          <w:tcPr>
            <w:tcW w:w="1998" w:type="dxa"/>
            <w:vMerge/>
            <w:tcBorders>
              <w:top w:val="single" w:sz="4" w:space="0" w:color="auto"/>
              <w:left w:val="nil"/>
              <w:bottom w:val="single" w:sz="4" w:space="0" w:color="auto"/>
              <w:right w:val="nil"/>
            </w:tcBorders>
            <w:shd w:val="clear" w:color="auto" w:fill="auto"/>
            <w:vAlign w:val="center"/>
            <w:hideMark/>
          </w:tcPr>
          <w:p w14:paraId="66D69C7C"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b/>
                <w:sz w:val="20"/>
                <w:szCs w:val="22"/>
              </w:rPr>
            </w:pPr>
          </w:p>
        </w:tc>
        <w:tc>
          <w:tcPr>
            <w:tcW w:w="1206" w:type="dxa"/>
            <w:tcBorders>
              <w:top w:val="nil"/>
              <w:left w:val="nil"/>
              <w:bottom w:val="single" w:sz="4" w:space="0" w:color="auto"/>
              <w:right w:val="nil"/>
            </w:tcBorders>
            <w:shd w:val="clear" w:color="auto" w:fill="auto"/>
            <w:vAlign w:val="center"/>
            <w:hideMark/>
          </w:tcPr>
          <w:p w14:paraId="523E3C9A"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b/>
                <w:sz w:val="20"/>
                <w:szCs w:val="22"/>
              </w:rPr>
            </w:pPr>
            <w:r w:rsidRPr="006F3D30">
              <w:rPr>
                <w:rFonts w:ascii="Palatino Linotype" w:eastAsia="等线" w:hAnsi="Palatino Linotype"/>
                <w:b/>
                <w:sz w:val="20"/>
                <w:szCs w:val="22"/>
              </w:rPr>
              <w:t>Eigenvalue</w:t>
            </w:r>
          </w:p>
        </w:tc>
        <w:tc>
          <w:tcPr>
            <w:tcW w:w="2420" w:type="dxa"/>
            <w:tcBorders>
              <w:top w:val="nil"/>
              <w:left w:val="nil"/>
              <w:bottom w:val="single" w:sz="4" w:space="0" w:color="auto"/>
              <w:right w:val="nil"/>
            </w:tcBorders>
            <w:shd w:val="clear" w:color="auto" w:fill="auto"/>
            <w:vAlign w:val="center"/>
            <w:hideMark/>
          </w:tcPr>
          <w:p w14:paraId="38A7CDF1"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b/>
                <w:sz w:val="20"/>
                <w:szCs w:val="22"/>
              </w:rPr>
            </w:pPr>
            <w:r w:rsidRPr="006F3D30">
              <w:rPr>
                <w:rFonts w:ascii="Palatino Linotype" w:eastAsia="等线" w:hAnsi="Palatino Linotype"/>
                <w:b/>
                <w:sz w:val="20"/>
                <w:szCs w:val="22"/>
              </w:rPr>
              <w:t>Variance Contribution Ratio (%)</w:t>
            </w:r>
          </w:p>
        </w:tc>
        <w:tc>
          <w:tcPr>
            <w:tcW w:w="2720" w:type="dxa"/>
            <w:tcBorders>
              <w:top w:val="nil"/>
              <w:left w:val="nil"/>
              <w:bottom w:val="single" w:sz="4" w:space="0" w:color="auto"/>
              <w:right w:val="nil"/>
            </w:tcBorders>
            <w:shd w:val="clear" w:color="auto" w:fill="auto"/>
            <w:vAlign w:val="center"/>
            <w:hideMark/>
          </w:tcPr>
          <w:p w14:paraId="189462E8"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b/>
                <w:sz w:val="20"/>
                <w:szCs w:val="22"/>
              </w:rPr>
            </w:pPr>
            <w:r w:rsidRPr="006F3D30">
              <w:rPr>
                <w:rFonts w:ascii="Palatino Linotype" w:eastAsia="等线" w:hAnsi="Palatino Linotype"/>
                <w:b/>
                <w:sz w:val="20"/>
                <w:szCs w:val="22"/>
              </w:rPr>
              <w:t>Cumulative Variance Contribution Ratio (%)</w:t>
            </w:r>
          </w:p>
        </w:tc>
      </w:tr>
      <w:tr w:rsidR="001879C0" w:rsidRPr="006F3D30" w14:paraId="6E90D741" w14:textId="77777777" w:rsidTr="003F107A">
        <w:trPr>
          <w:jc w:val="center"/>
        </w:trPr>
        <w:tc>
          <w:tcPr>
            <w:tcW w:w="1998" w:type="dxa"/>
            <w:tcBorders>
              <w:top w:val="single" w:sz="4" w:space="0" w:color="auto"/>
              <w:left w:val="nil"/>
              <w:bottom w:val="single" w:sz="8" w:space="0" w:color="auto"/>
              <w:right w:val="nil"/>
            </w:tcBorders>
            <w:shd w:val="clear" w:color="auto" w:fill="auto"/>
            <w:noWrap/>
            <w:vAlign w:val="center"/>
          </w:tcPr>
          <w:p w14:paraId="7E742B11"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1</w:t>
            </w:r>
          </w:p>
          <w:p w14:paraId="49A5290E"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2</w:t>
            </w:r>
          </w:p>
          <w:p w14:paraId="6024DDEB"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3</w:t>
            </w:r>
          </w:p>
          <w:p w14:paraId="0162666D"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4</w:t>
            </w:r>
          </w:p>
          <w:p w14:paraId="37002636"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5</w:t>
            </w:r>
          </w:p>
          <w:p w14:paraId="1BC6AB74"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6</w:t>
            </w:r>
          </w:p>
          <w:p w14:paraId="2FAC4B2C"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7</w:t>
            </w:r>
          </w:p>
          <w:p w14:paraId="7FCC9C24"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8</w:t>
            </w:r>
          </w:p>
          <w:p w14:paraId="678F0404"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9</w:t>
            </w:r>
          </w:p>
          <w:p w14:paraId="7499FFDE"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10</w:t>
            </w:r>
          </w:p>
          <w:p w14:paraId="52F9CF80"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11</w:t>
            </w:r>
          </w:p>
          <w:p w14:paraId="549A320C"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12</w:t>
            </w:r>
          </w:p>
        </w:tc>
        <w:tc>
          <w:tcPr>
            <w:tcW w:w="1206" w:type="dxa"/>
            <w:tcBorders>
              <w:top w:val="single" w:sz="4" w:space="0" w:color="auto"/>
              <w:left w:val="nil"/>
              <w:bottom w:val="single" w:sz="8" w:space="0" w:color="auto"/>
              <w:right w:val="nil"/>
            </w:tcBorders>
            <w:shd w:val="clear" w:color="auto" w:fill="auto"/>
            <w:noWrap/>
            <w:vAlign w:val="center"/>
          </w:tcPr>
          <w:p w14:paraId="3A7EDA50"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19.72</w:t>
            </w:r>
          </w:p>
          <w:p w14:paraId="2F8A14BE"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11.13</w:t>
            </w:r>
          </w:p>
          <w:p w14:paraId="5F4A8328"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3.09</w:t>
            </w:r>
          </w:p>
          <w:p w14:paraId="48966FF8"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1.93</w:t>
            </w:r>
          </w:p>
          <w:p w14:paraId="4E526026"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1.54</w:t>
            </w:r>
          </w:p>
          <w:p w14:paraId="493F7097"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0.74</w:t>
            </w:r>
          </w:p>
          <w:p w14:paraId="21CF2214"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0.66</w:t>
            </w:r>
          </w:p>
          <w:p w14:paraId="225B2F36"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0.38</w:t>
            </w:r>
          </w:p>
          <w:p w14:paraId="1F2EEB35"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0.28</w:t>
            </w:r>
          </w:p>
          <w:p w14:paraId="660219C2"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0.22</w:t>
            </w:r>
          </w:p>
          <w:p w14:paraId="79A30895"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0.15</w:t>
            </w:r>
          </w:p>
          <w:p w14:paraId="7E8D258D"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0.06</w:t>
            </w:r>
          </w:p>
        </w:tc>
        <w:tc>
          <w:tcPr>
            <w:tcW w:w="2420" w:type="dxa"/>
            <w:tcBorders>
              <w:top w:val="single" w:sz="4" w:space="0" w:color="auto"/>
              <w:left w:val="nil"/>
              <w:bottom w:val="single" w:sz="8" w:space="0" w:color="auto"/>
              <w:right w:val="nil"/>
            </w:tcBorders>
            <w:shd w:val="clear" w:color="auto" w:fill="auto"/>
            <w:noWrap/>
            <w:vAlign w:val="center"/>
          </w:tcPr>
          <w:p w14:paraId="07E681F2"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49.30</w:t>
            </w:r>
          </w:p>
          <w:p w14:paraId="3113CDCC"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27.80</w:t>
            </w:r>
          </w:p>
          <w:p w14:paraId="5FCADD61"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7.70</w:t>
            </w:r>
          </w:p>
          <w:p w14:paraId="049BBD04"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4.80</w:t>
            </w:r>
          </w:p>
          <w:p w14:paraId="65AEEFB5"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3.80</w:t>
            </w:r>
          </w:p>
          <w:p w14:paraId="032EE7DF"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1.90</w:t>
            </w:r>
          </w:p>
          <w:p w14:paraId="398205D1"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1.70</w:t>
            </w:r>
          </w:p>
          <w:p w14:paraId="4C25F86C"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0.90</w:t>
            </w:r>
          </w:p>
          <w:p w14:paraId="67B81B60"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0.70</w:t>
            </w:r>
          </w:p>
          <w:p w14:paraId="1CFF3168"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0.60</w:t>
            </w:r>
          </w:p>
          <w:p w14:paraId="05171C1B"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0.40</w:t>
            </w:r>
          </w:p>
          <w:p w14:paraId="629DE98F"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0.10</w:t>
            </w:r>
          </w:p>
        </w:tc>
        <w:tc>
          <w:tcPr>
            <w:tcW w:w="2720" w:type="dxa"/>
            <w:tcBorders>
              <w:top w:val="single" w:sz="4" w:space="0" w:color="auto"/>
              <w:left w:val="nil"/>
              <w:bottom w:val="single" w:sz="8" w:space="0" w:color="auto"/>
              <w:right w:val="nil"/>
            </w:tcBorders>
            <w:shd w:val="clear" w:color="auto" w:fill="auto"/>
            <w:noWrap/>
            <w:vAlign w:val="center"/>
          </w:tcPr>
          <w:p w14:paraId="5F16042A"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49.30</w:t>
            </w:r>
          </w:p>
          <w:p w14:paraId="6AAAAAB4"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77.10</w:t>
            </w:r>
          </w:p>
          <w:p w14:paraId="3063A75D"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84.90</w:t>
            </w:r>
          </w:p>
          <w:p w14:paraId="7A186ACE"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89.70</w:t>
            </w:r>
          </w:p>
          <w:p w14:paraId="15C660BE"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93.50</w:t>
            </w:r>
          </w:p>
          <w:p w14:paraId="767A0EE5"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95.40</w:t>
            </w:r>
          </w:p>
          <w:p w14:paraId="439A5809"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97.00</w:t>
            </w:r>
          </w:p>
          <w:p w14:paraId="13301A07"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98.00</w:t>
            </w:r>
          </w:p>
          <w:p w14:paraId="37634055"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98.70</w:t>
            </w:r>
          </w:p>
          <w:p w14:paraId="75A7C2C9"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99.20</w:t>
            </w:r>
          </w:p>
          <w:p w14:paraId="3FE884EB"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99.60</w:t>
            </w:r>
          </w:p>
          <w:p w14:paraId="563FF46D" w14:textId="77777777" w:rsidR="001879C0" w:rsidRPr="006F3D30" w:rsidRDefault="001879C0" w:rsidP="003F107A">
            <w:pPr>
              <w:autoSpaceDE w:val="0"/>
              <w:autoSpaceDN w:val="0"/>
              <w:adjustRightInd w:val="0"/>
              <w:snapToGrid w:val="0"/>
              <w:spacing w:line="240" w:lineRule="auto"/>
              <w:jc w:val="center"/>
              <w:rPr>
                <w:rFonts w:ascii="Palatino Linotype" w:eastAsia="等线" w:hAnsi="Palatino Linotype"/>
                <w:sz w:val="20"/>
                <w:szCs w:val="22"/>
              </w:rPr>
            </w:pPr>
            <w:r w:rsidRPr="006F3D30">
              <w:rPr>
                <w:rFonts w:ascii="Palatino Linotype" w:eastAsia="等线" w:hAnsi="Palatino Linotype"/>
                <w:sz w:val="20"/>
                <w:szCs w:val="22"/>
              </w:rPr>
              <w:t>100.00</w:t>
            </w:r>
          </w:p>
        </w:tc>
      </w:tr>
    </w:tbl>
    <w:p w14:paraId="459EDAC4" w14:textId="77777777" w:rsidR="001879C0" w:rsidRPr="006F3D30" w:rsidRDefault="001879C0" w:rsidP="001D64D9">
      <w:pPr>
        <w:pStyle w:val="MDPI52figure"/>
        <w:rPr>
          <w:rFonts w:eastAsia="等线"/>
        </w:rPr>
      </w:pPr>
      <w:r w:rsidRPr="006F3D30">
        <w:rPr>
          <w:rFonts w:eastAsia="等线"/>
          <w:noProof/>
          <w:lang w:eastAsia="zh-CN" w:bidi="ar-SA"/>
        </w:rPr>
        <w:drawing>
          <wp:inline distT="0" distB="0" distL="0" distR="0" wp14:anchorId="728A6D6B" wp14:editId="43948A06">
            <wp:extent cx="3515795" cy="2743302"/>
            <wp:effectExtent l="0" t="0" r="8890" b="0"/>
            <wp:docPr id="20" name="图片 20"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 diagram of a graph&#10;&#10;Description automatically generated"/>
                    <pic:cNvPicPr/>
                  </pic:nvPicPr>
                  <pic:blipFill>
                    <a:blip r:embed="rId11"/>
                    <a:stretch>
                      <a:fillRect/>
                    </a:stretch>
                  </pic:blipFill>
                  <pic:spPr>
                    <a:xfrm>
                      <a:off x="0" y="0"/>
                      <a:ext cx="3544106" cy="2765392"/>
                    </a:xfrm>
                    <a:prstGeom prst="rect">
                      <a:avLst/>
                    </a:prstGeom>
                  </pic:spPr>
                </pic:pic>
              </a:graphicData>
            </a:graphic>
          </wp:inline>
        </w:drawing>
      </w:r>
    </w:p>
    <w:p w14:paraId="7A3B584F" w14:textId="6CCD4926" w:rsidR="001879C0" w:rsidRPr="006F3D30" w:rsidRDefault="001D64D9" w:rsidP="001D64D9">
      <w:pPr>
        <w:pStyle w:val="MDPI51figurecaption"/>
        <w:jc w:val="left"/>
        <w:rPr>
          <w:rFonts w:eastAsia="等线"/>
        </w:rPr>
      </w:pPr>
      <w:r w:rsidRPr="006F3D30">
        <w:rPr>
          <w:rFonts w:eastAsia="等线"/>
          <w:b/>
          <w:sz w:val="21"/>
        </w:rPr>
        <w:t xml:space="preserve">Figure 3. </w:t>
      </w:r>
      <w:r w:rsidR="001879C0" w:rsidRPr="006F3D30">
        <w:rPr>
          <w:rFonts w:eastAsia="等线"/>
        </w:rPr>
        <w:t>Principal component analysis loading plots for different texture features.</w:t>
      </w:r>
    </w:p>
    <w:p w14:paraId="51B7B700" w14:textId="77777777" w:rsidR="001879C0" w:rsidRPr="006F3D30" w:rsidRDefault="001879C0" w:rsidP="001D64D9">
      <w:pPr>
        <w:pStyle w:val="MDPI31text"/>
        <w:rPr>
          <w:rFonts w:eastAsia="等线"/>
        </w:rPr>
      </w:pPr>
      <w:bookmarkStart w:id="13" w:name="OLE_LINK4"/>
      <w:r w:rsidRPr="006F3D30">
        <w:rPr>
          <w:rFonts w:eastAsia="等线"/>
        </w:rPr>
        <w:t xml:space="preserve">Figure 3 displayed the loadings of the principal component analysis for the 40 texture features. The variance contributions of the first (PC1), second (PC2), and third (PC3) principal components were represented on the X-, Y- and Z-axes, respectively. It was evident that the larger the absolute </w:t>
      </w:r>
      <w:r w:rsidRPr="006F3D30">
        <w:rPr>
          <w:rFonts w:eastAsia="等线"/>
        </w:rPr>
        <w:lastRenderedPageBreak/>
        <w:t>value of a variable's coefficient on a particular principal component, the greater its contribution to that component.</w:t>
      </w:r>
    </w:p>
    <w:p w14:paraId="0FF44ED9" w14:textId="4737B368" w:rsidR="001879C0" w:rsidRPr="006F3D30" w:rsidRDefault="001D64D9" w:rsidP="001D64D9">
      <w:pPr>
        <w:pStyle w:val="MDPI22heading2"/>
        <w:rPr>
          <w:szCs w:val="24"/>
        </w:rPr>
      </w:pPr>
      <w:r w:rsidRPr="006F3D30">
        <w:t xml:space="preserve">3.2. </w:t>
      </w:r>
      <w:r w:rsidR="001879C0" w:rsidRPr="006F3D30">
        <w:t xml:space="preserve">Correlation </w:t>
      </w:r>
      <w:r w:rsidRPr="006F3D30">
        <w:t xml:space="preserve">Analysis </w:t>
      </w:r>
      <w:r w:rsidR="001879C0" w:rsidRPr="006F3D30">
        <w:t xml:space="preserve">of CI, VI, Texture </w:t>
      </w:r>
      <w:r w:rsidRPr="006F3D30">
        <w:t xml:space="preserve">Features </w:t>
      </w:r>
      <w:r w:rsidR="001879C0" w:rsidRPr="006F3D30">
        <w:t xml:space="preserve">and TIR with </w:t>
      </w:r>
      <w:bookmarkStart w:id="14" w:name="OLE_LINK13"/>
      <w:bookmarkEnd w:id="13"/>
      <w:r w:rsidRPr="006F3D30">
        <w:rPr>
          <w:szCs w:val="24"/>
        </w:rPr>
        <w:t>Wheat Yield</w:t>
      </w:r>
    </w:p>
    <w:p w14:paraId="2A819820" w14:textId="67BD5F90" w:rsidR="001879C0" w:rsidRPr="006F3D30" w:rsidRDefault="001879C0" w:rsidP="001D64D9">
      <w:pPr>
        <w:pStyle w:val="MDPI31text"/>
      </w:pPr>
      <w:r w:rsidRPr="006F3D30">
        <w:t>The Pearson’s correlation coefficient (</w:t>
      </w:r>
      <w:r w:rsidRPr="006F3D30">
        <w:rPr>
          <w:i/>
        </w:rPr>
        <w:t>r</w:t>
      </w:r>
      <w:r w:rsidRPr="006F3D30">
        <w:t xml:space="preserve">) analysis of vegetation index including 10 CIs and 11 VIs, 3 texture features and thermal infrared index were shown in </w:t>
      </w:r>
      <w:r w:rsidR="009953F8" w:rsidRPr="006F3D30">
        <w:rPr>
          <w:rFonts w:eastAsia="等线"/>
        </w:rPr>
        <w:t>Fig</w:t>
      </w:r>
      <w:r w:rsidR="009953F8">
        <w:rPr>
          <w:rFonts w:eastAsia="等线"/>
        </w:rPr>
        <w:t>ure</w:t>
      </w:r>
      <w:r w:rsidR="009953F8" w:rsidRPr="006F3D30">
        <w:rPr>
          <w:rFonts w:eastAsia="等线"/>
        </w:rPr>
        <w:t xml:space="preserve"> </w:t>
      </w:r>
      <w:r w:rsidRPr="006F3D30">
        <w:t xml:space="preserve">4. The absolute correlation between CI and wheat yield ranged from </w:t>
      </w:r>
      <w:r w:rsidRPr="006F3D30">
        <w:rPr>
          <w:i/>
        </w:rPr>
        <w:t>r</w:t>
      </w:r>
      <w:r w:rsidRPr="006F3D30">
        <w:t xml:space="preserve"> = 0.13 to </w:t>
      </w:r>
      <w:r w:rsidRPr="006F3D30">
        <w:rPr>
          <w:i/>
        </w:rPr>
        <w:t>r</w:t>
      </w:r>
      <w:r w:rsidRPr="006F3D30">
        <w:t xml:space="preserve"> = 0.72. Among these, the highest correlation was observed with VARI (</w:t>
      </w:r>
      <w:r w:rsidRPr="006F3D30">
        <w:rPr>
          <w:i/>
        </w:rPr>
        <w:t>r</w:t>
      </w:r>
      <w:r w:rsidRPr="006F3D30">
        <w:t xml:space="preserve"> = 0.72), while the lowest correlations were with PPR and GBRI (</w:t>
      </w:r>
      <w:r w:rsidRPr="006F3D30">
        <w:rPr>
          <w:i/>
        </w:rPr>
        <w:t>r</w:t>
      </w:r>
      <w:r w:rsidRPr="006F3D30">
        <w:t xml:space="preserve"> = 0.13). The remaining 6 indices, IKAW, </w:t>
      </w:r>
      <w:proofErr w:type="spellStart"/>
      <w:r w:rsidRPr="006F3D30">
        <w:t>ExG</w:t>
      </w:r>
      <w:proofErr w:type="spellEnd"/>
      <w:r w:rsidRPr="006F3D30">
        <w:t>, RGBVI, GLA, CIVE, RBRI and VARI, all exhibited correlations of 0.6 and above (</w:t>
      </w:r>
      <w:r w:rsidRPr="006F3D30">
        <w:rPr>
          <w:i/>
        </w:rPr>
        <w:t>r</w:t>
      </w:r>
      <w:r w:rsidRPr="006F3D30">
        <w:t xml:space="preserve"> ≥ 0.60). The absolute correlation between VIs and wheat yield consistently approached 0.70, with RDVI and GOSAV showing the highest correlation (</w:t>
      </w:r>
      <w:r w:rsidRPr="006F3D30">
        <w:rPr>
          <w:i/>
        </w:rPr>
        <w:t>r</w:t>
      </w:r>
      <w:r w:rsidRPr="006F3D30">
        <w:t xml:space="preserve"> = 0.70). The lowest correlation was observed with MTCI (</w:t>
      </w:r>
      <w:r w:rsidRPr="006F3D30">
        <w:rPr>
          <w:i/>
        </w:rPr>
        <w:t>r</w:t>
      </w:r>
      <w:r w:rsidRPr="006F3D30">
        <w:t xml:space="preserve"> = 0.68). The texture features were primarily consisted of component analysis. In the correlation analysis between TIR and wheat yield, it was found that the absolute correlation value of PC1 was the highest (</w:t>
      </w:r>
      <w:r w:rsidRPr="006F3D30">
        <w:rPr>
          <w:i/>
        </w:rPr>
        <w:t>r</w:t>
      </w:r>
      <w:r w:rsidRPr="006F3D30">
        <w:t xml:space="preserve"> = 0.69), whereas the remaining indices exhibited lower correlations. Notably, TIR demonstrated a relatively higher correlation (</w:t>
      </w:r>
      <w:r w:rsidRPr="006F3D30">
        <w:rPr>
          <w:i/>
        </w:rPr>
        <w:t>r</w:t>
      </w:r>
      <w:r w:rsidRPr="006F3D30">
        <w:t xml:space="preserve"> = 0.68).</w:t>
      </w:r>
    </w:p>
    <w:p w14:paraId="48B5CD6E" w14:textId="77777777" w:rsidR="001879C0" w:rsidRPr="006F3D30" w:rsidRDefault="001879C0" w:rsidP="001D64D9">
      <w:pPr>
        <w:pStyle w:val="MDPI52figure"/>
      </w:pPr>
      <w:r w:rsidRPr="006F3D30">
        <w:rPr>
          <w:noProof/>
          <w:lang w:eastAsia="zh-CN" w:bidi="ar-SA"/>
        </w:rPr>
        <w:drawing>
          <wp:inline distT="0" distB="0" distL="0" distR="0" wp14:anchorId="347FCE3D" wp14:editId="2617CDA2">
            <wp:extent cx="5023235" cy="4557330"/>
            <wp:effectExtent l="0" t="0" r="6350" b="0"/>
            <wp:docPr id="12" name="图片 1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 screenshot of a graph&#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7929" cy="4561589"/>
                    </a:xfrm>
                    <a:prstGeom prst="rect">
                      <a:avLst/>
                    </a:prstGeom>
                    <a:noFill/>
                  </pic:spPr>
                </pic:pic>
              </a:graphicData>
            </a:graphic>
          </wp:inline>
        </w:drawing>
      </w:r>
    </w:p>
    <w:bookmarkEnd w:id="14"/>
    <w:p w14:paraId="0196CB95" w14:textId="597871FD" w:rsidR="001879C0" w:rsidRPr="006F3D30" w:rsidRDefault="001D64D9" w:rsidP="001D64D9">
      <w:pPr>
        <w:pStyle w:val="MDPI51figurecaption"/>
      </w:pPr>
      <w:r w:rsidRPr="006F3D30">
        <w:rPr>
          <w:b/>
        </w:rPr>
        <w:t xml:space="preserve">Figure 4. </w:t>
      </w:r>
      <w:r w:rsidR="001879C0" w:rsidRPr="006F3D30">
        <w:t>Pearson’s correlation coefficient (</w:t>
      </w:r>
      <w:r w:rsidR="001879C0" w:rsidRPr="006F3D30">
        <w:rPr>
          <w:i/>
        </w:rPr>
        <w:t>r</w:t>
      </w:r>
      <w:r w:rsidR="001879C0" w:rsidRPr="006F3D30">
        <w:t xml:space="preserve">) between CI, VI, Texture features, TIR and wheat yield. </w:t>
      </w:r>
      <w:r w:rsidR="001879C0" w:rsidRPr="006F3D30">
        <w:rPr>
          <w:color w:val="auto"/>
          <w:sz w:val="21"/>
          <w:szCs w:val="21"/>
        </w:rPr>
        <w:t>(</w:t>
      </w:r>
      <w:r w:rsidR="001879C0" w:rsidRPr="00E8273A">
        <w:rPr>
          <w:b/>
          <w:bCs/>
          <w:color w:val="auto"/>
          <w:sz w:val="21"/>
          <w:szCs w:val="21"/>
        </w:rPr>
        <w:t>a</w:t>
      </w:r>
      <w:r w:rsidR="001879C0" w:rsidRPr="006F3D30">
        <w:rPr>
          <w:color w:val="auto"/>
          <w:sz w:val="21"/>
          <w:szCs w:val="21"/>
        </w:rPr>
        <w:t>) CIs; (</w:t>
      </w:r>
      <w:r w:rsidR="001879C0" w:rsidRPr="00E8273A">
        <w:rPr>
          <w:b/>
          <w:bCs/>
          <w:color w:val="auto"/>
          <w:sz w:val="21"/>
          <w:szCs w:val="21"/>
        </w:rPr>
        <w:t>b</w:t>
      </w:r>
      <w:r w:rsidR="001879C0" w:rsidRPr="006F3D30">
        <w:rPr>
          <w:color w:val="auto"/>
          <w:sz w:val="21"/>
          <w:szCs w:val="21"/>
        </w:rPr>
        <w:t>) VIs; (</w:t>
      </w:r>
      <w:r w:rsidR="001879C0" w:rsidRPr="00E8273A">
        <w:rPr>
          <w:b/>
          <w:bCs/>
          <w:color w:val="auto"/>
          <w:sz w:val="21"/>
          <w:szCs w:val="21"/>
        </w:rPr>
        <w:t>c</w:t>
      </w:r>
      <w:r w:rsidR="001879C0" w:rsidRPr="006F3D30">
        <w:rPr>
          <w:color w:val="auto"/>
          <w:sz w:val="21"/>
          <w:szCs w:val="21"/>
        </w:rPr>
        <w:t>) Texture features and TIR.</w:t>
      </w:r>
    </w:p>
    <w:p w14:paraId="110CC5B5" w14:textId="4EF21DB3" w:rsidR="001879C0" w:rsidRPr="006F3D30" w:rsidRDefault="001D64D9" w:rsidP="001D64D9">
      <w:pPr>
        <w:pStyle w:val="MDPI22heading2"/>
      </w:pPr>
      <w:r w:rsidRPr="006F3D30">
        <w:t xml:space="preserve">3.3. </w:t>
      </w:r>
      <w:r w:rsidR="001879C0" w:rsidRPr="006F3D30">
        <w:t xml:space="preserve">Wheat </w:t>
      </w:r>
      <w:r w:rsidRPr="006F3D30">
        <w:t xml:space="preserve">Yield Estimation </w:t>
      </w:r>
      <w:r w:rsidR="001879C0" w:rsidRPr="006F3D30">
        <w:t xml:space="preserve">for </w:t>
      </w:r>
      <w:r w:rsidRPr="006F3D30">
        <w:t>Optimal Sensor</w:t>
      </w:r>
    </w:p>
    <w:p w14:paraId="30D50063" w14:textId="71EB2637" w:rsidR="001879C0" w:rsidRDefault="001879C0" w:rsidP="001D64D9">
      <w:pPr>
        <w:pStyle w:val="MDPI31text"/>
        <w:rPr>
          <w:rFonts w:eastAsia="等线"/>
          <w:snapToGrid/>
        </w:rPr>
      </w:pPr>
      <w:r w:rsidRPr="006F3D30">
        <w:rPr>
          <w:rFonts w:eastAsia="等线"/>
          <w:snapToGrid/>
        </w:rPr>
        <w:t xml:space="preserve">In this study, five regression algorithms (RF, PLS, RR, KNN, and </w:t>
      </w:r>
      <w:proofErr w:type="spellStart"/>
      <w:r w:rsidRPr="006F3D30">
        <w:rPr>
          <w:rFonts w:eastAsia="等线"/>
          <w:snapToGrid/>
        </w:rPr>
        <w:t>XGboost</w:t>
      </w:r>
      <w:proofErr w:type="spellEnd"/>
      <w:r w:rsidRPr="006F3D30">
        <w:rPr>
          <w:rFonts w:eastAsia="等线"/>
          <w:snapToGrid/>
        </w:rPr>
        <w:t>) were employed, alongside three ensemble learning algorithms, to forecast wheat yield. These predictions were based on features extracted from three distinct types of sensors (RGB, MS, and TIR) and their various combinations, as depicted in Table 3 and Fig</w:t>
      </w:r>
      <w:r w:rsidR="00B22F79">
        <w:rPr>
          <w:rFonts w:eastAsia="等线"/>
          <w:snapToGrid/>
        </w:rPr>
        <w:t>ure</w:t>
      </w:r>
      <w:r w:rsidRPr="006F3D30">
        <w:rPr>
          <w:rFonts w:eastAsia="等线"/>
          <w:snapToGrid/>
        </w:rPr>
        <w:t xml:space="preserve"> 5. Among the predicted results from the single data source, the fusion of two data sources, the fusion of three data sources and the fusion of four data </w:t>
      </w:r>
      <w:r w:rsidRPr="006F3D30">
        <w:rPr>
          <w:rFonts w:eastAsia="等线"/>
          <w:snapToGrid/>
        </w:rPr>
        <w:lastRenderedPageBreak/>
        <w:t xml:space="preserve">sources across eight machine learning algorithms, the highest </w:t>
      </w:r>
      <w:r w:rsidRPr="006F3D30">
        <w:rPr>
          <w:rFonts w:eastAsia="等线"/>
          <w:i/>
          <w:snapToGrid/>
        </w:rPr>
        <w:t>R</w:t>
      </w:r>
      <w:r w:rsidRPr="006F3D30">
        <w:rPr>
          <w:rFonts w:eastAsia="等线"/>
          <w:snapToGrid/>
        </w:rPr>
        <w:t>² values were observed for Texture (</w:t>
      </w:r>
      <w:r w:rsidRPr="006F3D30">
        <w:rPr>
          <w:rFonts w:eastAsia="等线"/>
          <w:i/>
          <w:snapToGrid/>
        </w:rPr>
        <w:t>R</w:t>
      </w:r>
      <w:r w:rsidRPr="006F3D30">
        <w:rPr>
          <w:rFonts w:eastAsia="等线"/>
          <w:snapToGrid/>
        </w:rPr>
        <w:t xml:space="preserve">² = 4.773), </w:t>
      </w:r>
      <w:proofErr w:type="spellStart"/>
      <w:r w:rsidRPr="006F3D30">
        <w:rPr>
          <w:rFonts w:eastAsia="等线"/>
          <w:snapToGrid/>
        </w:rPr>
        <w:t>Texture+TIR</w:t>
      </w:r>
      <w:proofErr w:type="spellEnd"/>
      <w:r w:rsidRPr="006F3D30">
        <w:rPr>
          <w:rFonts w:eastAsia="等线"/>
          <w:snapToGrid/>
        </w:rPr>
        <w:t xml:space="preserve"> (</w:t>
      </w:r>
      <w:r w:rsidRPr="006F3D30">
        <w:rPr>
          <w:rFonts w:eastAsia="等线"/>
          <w:i/>
          <w:snapToGrid/>
        </w:rPr>
        <w:t>R</w:t>
      </w:r>
      <w:r w:rsidRPr="006F3D30">
        <w:rPr>
          <w:rFonts w:eastAsia="等线"/>
          <w:snapToGrid/>
        </w:rPr>
        <w:t xml:space="preserve">² = 4.934), </w:t>
      </w:r>
      <w:proofErr w:type="spellStart"/>
      <w:r w:rsidRPr="006F3D30">
        <w:rPr>
          <w:rFonts w:eastAsia="等线"/>
          <w:snapToGrid/>
        </w:rPr>
        <w:t>RGB+Texture+TIR</w:t>
      </w:r>
      <w:proofErr w:type="spellEnd"/>
      <w:r w:rsidRPr="006F3D30">
        <w:rPr>
          <w:rFonts w:eastAsia="等线"/>
          <w:snapToGrid/>
        </w:rPr>
        <w:t xml:space="preserve"> (</w:t>
      </w:r>
      <w:r w:rsidRPr="006F3D30">
        <w:rPr>
          <w:rFonts w:eastAsia="等线"/>
          <w:i/>
          <w:snapToGrid/>
        </w:rPr>
        <w:t>R</w:t>
      </w:r>
      <w:r w:rsidRPr="006F3D30">
        <w:rPr>
          <w:rFonts w:eastAsia="等线"/>
          <w:snapToGrid/>
        </w:rPr>
        <w:t xml:space="preserve">² = 5.153) and </w:t>
      </w:r>
      <w:proofErr w:type="spellStart"/>
      <w:r w:rsidRPr="006F3D30">
        <w:rPr>
          <w:rFonts w:eastAsia="等线"/>
          <w:snapToGrid/>
        </w:rPr>
        <w:t>RGB+MS+Texture+TIR</w:t>
      </w:r>
      <w:proofErr w:type="spellEnd"/>
      <w:r w:rsidRPr="006F3D30">
        <w:rPr>
          <w:rFonts w:eastAsia="等线"/>
          <w:snapToGrid/>
        </w:rPr>
        <w:t xml:space="preserve"> (</w:t>
      </w:r>
      <w:r w:rsidRPr="006F3D30">
        <w:rPr>
          <w:rFonts w:eastAsia="等线"/>
          <w:i/>
          <w:snapToGrid/>
        </w:rPr>
        <w:t>R</w:t>
      </w:r>
      <w:r w:rsidRPr="006F3D30">
        <w:rPr>
          <w:rFonts w:eastAsia="等线"/>
          <w:snapToGrid/>
        </w:rPr>
        <w:t xml:space="preserve">² = 5.238). Additionally, the prediction error value based on the </w:t>
      </w:r>
      <w:proofErr w:type="spellStart"/>
      <w:r w:rsidRPr="006F3D30">
        <w:rPr>
          <w:rFonts w:eastAsia="等线"/>
          <w:snapToGrid/>
        </w:rPr>
        <w:t>RGB+MS+Texture+TIR</w:t>
      </w:r>
      <w:proofErr w:type="spellEnd"/>
      <w:r w:rsidRPr="006F3D30">
        <w:rPr>
          <w:rFonts w:eastAsia="等线"/>
          <w:snapToGrid/>
        </w:rPr>
        <w:t xml:space="preserve"> data fusion model was also the lowest, with RMSE = 5.546 t ha⁻¹ and NRMSE = 55.733%. Therefore, the </w:t>
      </w:r>
      <w:proofErr w:type="spellStart"/>
      <w:r w:rsidRPr="006F3D30">
        <w:rPr>
          <w:rFonts w:eastAsia="等线"/>
          <w:snapToGrid/>
        </w:rPr>
        <w:t>RGB+MS+Texture+TIR</w:t>
      </w:r>
      <w:proofErr w:type="spellEnd"/>
      <w:r w:rsidRPr="006F3D30">
        <w:rPr>
          <w:rFonts w:eastAsia="等线"/>
          <w:snapToGrid/>
        </w:rPr>
        <w:t xml:space="preserve"> data fusion yielded the most accurate predictions for wheat yield, surpassing single, dual and triple data source fusion. Specifically, it achieved a higher overall </w:t>
      </w:r>
      <w:r w:rsidRPr="006F3D30">
        <w:rPr>
          <w:rFonts w:eastAsia="等线"/>
          <w:i/>
          <w:snapToGrid/>
        </w:rPr>
        <w:t>R</w:t>
      </w:r>
      <w:r w:rsidRPr="006F3D30">
        <w:rPr>
          <w:rFonts w:eastAsia="等线"/>
          <w:snapToGrid/>
        </w:rPr>
        <w:t xml:space="preserve">² value, ranging from 9.74% to 33.48%, 6.17% to 19.61% and 1.64% to 8.88%, respectively, compared to the other fusion strategies. Furthermore, it demonstrated a lower total RMSE, decreasing by 7.53%-17.72%, 5.12%-16.07% and 3.23%-6.97%, respectively. Similarly, the total NRMSE was reduced by 7.54%-17.73%, 5.13%-16.06% and 3.31%-6.98%, respectively. In conclusion, the </w:t>
      </w:r>
      <w:proofErr w:type="spellStart"/>
      <w:r w:rsidRPr="006F3D30">
        <w:rPr>
          <w:rFonts w:eastAsia="等线"/>
          <w:snapToGrid/>
        </w:rPr>
        <w:t>RGB+MS+Texture+TIR</w:t>
      </w:r>
      <w:proofErr w:type="spellEnd"/>
      <w:r w:rsidRPr="006F3D30">
        <w:rPr>
          <w:rFonts w:eastAsia="等线"/>
          <w:snapToGrid/>
        </w:rPr>
        <w:t xml:space="preserve"> data fusion emerged as the most precise in estimating wheat yield.</w:t>
      </w:r>
    </w:p>
    <w:p w14:paraId="65260AD5" w14:textId="77777777" w:rsidR="00344DBC" w:rsidRPr="006F3D30" w:rsidRDefault="00344DBC" w:rsidP="001D64D9">
      <w:pPr>
        <w:pStyle w:val="MDPI31text"/>
        <w:rPr>
          <w:rFonts w:eastAsia="等线"/>
          <w:snapToGrid/>
        </w:rPr>
      </w:pPr>
    </w:p>
    <w:p w14:paraId="767CAE57" w14:textId="6EF884AD" w:rsidR="001879C0" w:rsidRPr="006F3D30" w:rsidRDefault="001D64D9" w:rsidP="001D64D9">
      <w:pPr>
        <w:pStyle w:val="MDPI41tablecaption"/>
        <w:jc w:val="left"/>
        <w:rPr>
          <w:rFonts w:eastAsia="宋体"/>
          <w:lang w:eastAsia="zh-CN" w:bidi="ar-SA"/>
        </w:rPr>
      </w:pPr>
      <w:bookmarkStart w:id="15" w:name="_Hlk165820497"/>
      <w:r w:rsidRPr="006F3D30">
        <w:rPr>
          <w:b/>
        </w:rPr>
        <w:t xml:space="preserve">Table 3. </w:t>
      </w:r>
      <w:r w:rsidR="001879C0" w:rsidRPr="006F3D30">
        <w:t>Test accuracy statistics of different models for wheat yield prediction</w:t>
      </w:r>
      <w:bookmarkEnd w:id="15"/>
      <w:r w:rsidR="001879C0" w:rsidRPr="006F3D30">
        <w:t>.</w:t>
      </w:r>
    </w:p>
    <w:tbl>
      <w:tblPr>
        <w:tblStyle w:val="TableGrid2"/>
        <w:tblW w:w="11199" w:type="dxa"/>
        <w:jc w:val="center"/>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77"/>
        <w:gridCol w:w="1225"/>
        <w:gridCol w:w="731"/>
        <w:gridCol w:w="731"/>
        <w:gridCol w:w="731"/>
        <w:gridCol w:w="731"/>
        <w:gridCol w:w="816"/>
        <w:gridCol w:w="188"/>
        <w:gridCol w:w="992"/>
        <w:gridCol w:w="1276"/>
        <w:gridCol w:w="142"/>
        <w:gridCol w:w="1559"/>
      </w:tblGrid>
      <w:tr w:rsidR="00344DBC" w:rsidRPr="006F3D30" w14:paraId="14F4C428" w14:textId="77777777" w:rsidTr="00344DBC">
        <w:trPr>
          <w:jc w:val="center"/>
        </w:trPr>
        <w:tc>
          <w:tcPr>
            <w:tcW w:w="2077" w:type="dxa"/>
            <w:tcBorders>
              <w:top w:val="single" w:sz="8" w:space="0" w:color="auto"/>
              <w:left w:val="nil"/>
              <w:bottom w:val="single" w:sz="4" w:space="0" w:color="auto"/>
              <w:right w:val="nil"/>
            </w:tcBorders>
            <w:shd w:val="clear" w:color="auto" w:fill="auto"/>
            <w:noWrap/>
            <w:vAlign w:val="center"/>
          </w:tcPr>
          <w:p w14:paraId="2839360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color w:val="auto"/>
                <w:kern w:val="2"/>
                <w:sz w:val="20"/>
              </w:rPr>
            </w:pPr>
            <w:r w:rsidRPr="006F3D30">
              <w:rPr>
                <w:rFonts w:ascii="Palatino Linotype" w:eastAsia="等线" w:hAnsi="Palatino Linotype"/>
                <w:b/>
                <w:color w:val="auto"/>
                <w:kern w:val="2"/>
                <w:sz w:val="20"/>
              </w:rPr>
              <w:t>Sensor</w:t>
            </w:r>
          </w:p>
        </w:tc>
        <w:tc>
          <w:tcPr>
            <w:tcW w:w="1225" w:type="dxa"/>
            <w:tcBorders>
              <w:top w:val="single" w:sz="8" w:space="0" w:color="auto"/>
              <w:left w:val="nil"/>
              <w:bottom w:val="single" w:sz="4" w:space="0" w:color="auto"/>
              <w:right w:val="nil"/>
            </w:tcBorders>
            <w:shd w:val="clear" w:color="auto" w:fill="auto"/>
            <w:noWrap/>
            <w:vAlign w:val="center"/>
          </w:tcPr>
          <w:p w14:paraId="35DA9AD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color w:val="auto"/>
                <w:kern w:val="2"/>
                <w:sz w:val="20"/>
              </w:rPr>
            </w:pPr>
            <w:r w:rsidRPr="006F3D30">
              <w:rPr>
                <w:rFonts w:ascii="Palatino Linotype" w:eastAsia="等线" w:hAnsi="Palatino Linotype"/>
                <w:b/>
                <w:color w:val="auto"/>
                <w:kern w:val="2"/>
                <w:sz w:val="20"/>
              </w:rPr>
              <w:t>Metric</w:t>
            </w:r>
          </w:p>
        </w:tc>
        <w:tc>
          <w:tcPr>
            <w:tcW w:w="3740" w:type="dxa"/>
            <w:gridSpan w:val="5"/>
            <w:tcBorders>
              <w:top w:val="single" w:sz="8" w:space="0" w:color="auto"/>
              <w:left w:val="nil"/>
              <w:bottom w:val="single" w:sz="4" w:space="0" w:color="auto"/>
              <w:right w:val="nil"/>
            </w:tcBorders>
            <w:shd w:val="clear" w:color="auto" w:fill="auto"/>
            <w:noWrap/>
            <w:vAlign w:val="center"/>
          </w:tcPr>
          <w:p w14:paraId="1E73CE7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color w:val="auto"/>
                <w:kern w:val="2"/>
                <w:sz w:val="20"/>
              </w:rPr>
            </w:pPr>
            <w:r w:rsidRPr="006F3D30">
              <w:rPr>
                <w:rFonts w:ascii="Palatino Linotype" w:eastAsia="等线" w:hAnsi="Palatino Linotype"/>
                <w:b/>
                <w:color w:val="auto"/>
                <w:kern w:val="2"/>
                <w:sz w:val="20"/>
              </w:rPr>
              <w:t>Base learner</w:t>
            </w:r>
          </w:p>
        </w:tc>
        <w:tc>
          <w:tcPr>
            <w:tcW w:w="188" w:type="dxa"/>
            <w:tcBorders>
              <w:top w:val="single" w:sz="8" w:space="0" w:color="auto"/>
              <w:left w:val="nil"/>
              <w:bottom w:val="nil"/>
              <w:right w:val="nil"/>
            </w:tcBorders>
          </w:tcPr>
          <w:p w14:paraId="7093A60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bCs/>
                <w:color w:val="auto"/>
                <w:kern w:val="2"/>
                <w:sz w:val="20"/>
              </w:rPr>
            </w:pPr>
          </w:p>
        </w:tc>
        <w:tc>
          <w:tcPr>
            <w:tcW w:w="2268" w:type="dxa"/>
            <w:gridSpan w:val="2"/>
            <w:tcBorders>
              <w:top w:val="single" w:sz="8" w:space="0" w:color="auto"/>
              <w:left w:val="nil"/>
              <w:bottom w:val="single" w:sz="4" w:space="0" w:color="auto"/>
              <w:right w:val="nil"/>
            </w:tcBorders>
            <w:shd w:val="clear" w:color="auto" w:fill="auto"/>
            <w:noWrap/>
            <w:vAlign w:val="center"/>
          </w:tcPr>
          <w:p w14:paraId="2D125E58" w14:textId="0C7145E9"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bCs/>
                <w:color w:val="auto"/>
                <w:kern w:val="2"/>
                <w:sz w:val="20"/>
              </w:rPr>
            </w:pPr>
            <w:r w:rsidRPr="006F3D30">
              <w:rPr>
                <w:rFonts w:ascii="Palatino Linotype" w:eastAsia="等线" w:hAnsi="Palatino Linotype"/>
                <w:b/>
                <w:bCs/>
                <w:color w:val="auto"/>
                <w:kern w:val="2"/>
                <w:sz w:val="20"/>
              </w:rPr>
              <w:t>Secondary learner</w:t>
            </w:r>
          </w:p>
        </w:tc>
        <w:tc>
          <w:tcPr>
            <w:tcW w:w="142" w:type="dxa"/>
            <w:tcBorders>
              <w:top w:val="single" w:sz="8" w:space="0" w:color="auto"/>
              <w:left w:val="nil"/>
              <w:bottom w:val="nil"/>
              <w:right w:val="nil"/>
            </w:tcBorders>
          </w:tcPr>
          <w:p w14:paraId="2B280C7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bCs/>
                <w:color w:val="auto"/>
                <w:kern w:val="2"/>
                <w:sz w:val="20"/>
              </w:rPr>
            </w:pPr>
          </w:p>
        </w:tc>
        <w:tc>
          <w:tcPr>
            <w:tcW w:w="1559" w:type="dxa"/>
            <w:tcBorders>
              <w:top w:val="single" w:sz="8" w:space="0" w:color="auto"/>
              <w:left w:val="nil"/>
              <w:bottom w:val="single" w:sz="4" w:space="0" w:color="auto"/>
              <w:right w:val="nil"/>
            </w:tcBorders>
            <w:shd w:val="clear" w:color="auto" w:fill="auto"/>
            <w:vAlign w:val="center"/>
          </w:tcPr>
          <w:p w14:paraId="6652E3A9" w14:textId="44271A48"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bCs/>
                <w:color w:val="auto"/>
                <w:kern w:val="2"/>
                <w:sz w:val="20"/>
              </w:rPr>
            </w:pPr>
            <w:proofErr w:type="spellStart"/>
            <w:r w:rsidRPr="006F3D30">
              <w:rPr>
                <w:rFonts w:ascii="Palatino Linotype" w:eastAsia="等线" w:hAnsi="Palatino Linotype"/>
                <w:b/>
                <w:bCs/>
                <w:color w:val="auto"/>
                <w:kern w:val="2"/>
                <w:sz w:val="20"/>
              </w:rPr>
              <w:t>Thirdary</w:t>
            </w:r>
            <w:proofErr w:type="spellEnd"/>
            <w:r w:rsidRPr="006F3D30">
              <w:rPr>
                <w:rFonts w:ascii="Palatino Linotype" w:eastAsia="等线" w:hAnsi="Palatino Linotype"/>
                <w:b/>
                <w:bCs/>
                <w:color w:val="auto"/>
                <w:kern w:val="2"/>
                <w:sz w:val="20"/>
              </w:rPr>
              <w:t xml:space="preserve"> learner</w:t>
            </w:r>
          </w:p>
        </w:tc>
      </w:tr>
      <w:tr w:rsidR="00344DBC" w:rsidRPr="006F3D30" w14:paraId="757553B6" w14:textId="77777777" w:rsidTr="00344DBC">
        <w:trPr>
          <w:jc w:val="center"/>
        </w:trPr>
        <w:tc>
          <w:tcPr>
            <w:tcW w:w="2077" w:type="dxa"/>
            <w:tcBorders>
              <w:top w:val="single" w:sz="4" w:space="0" w:color="auto"/>
              <w:left w:val="nil"/>
              <w:bottom w:val="single" w:sz="4" w:space="0" w:color="auto"/>
              <w:right w:val="nil"/>
            </w:tcBorders>
            <w:shd w:val="clear" w:color="auto" w:fill="auto"/>
            <w:noWrap/>
            <w:vAlign w:val="center"/>
          </w:tcPr>
          <w:p w14:paraId="0D15EC6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color w:val="auto"/>
                <w:kern w:val="2"/>
                <w:sz w:val="20"/>
              </w:rPr>
            </w:pPr>
            <w:r w:rsidRPr="006F3D30">
              <w:rPr>
                <w:rFonts w:ascii="Palatino Linotype" w:eastAsia="等线" w:hAnsi="Palatino Linotype"/>
                <w:b/>
                <w:color w:val="auto"/>
                <w:kern w:val="2"/>
                <w:sz w:val="20"/>
              </w:rPr>
              <w:t xml:space="preserve">　</w:t>
            </w:r>
          </w:p>
        </w:tc>
        <w:tc>
          <w:tcPr>
            <w:tcW w:w="1225" w:type="dxa"/>
            <w:tcBorders>
              <w:top w:val="single" w:sz="4" w:space="0" w:color="auto"/>
              <w:left w:val="nil"/>
              <w:bottom w:val="single" w:sz="4" w:space="0" w:color="auto"/>
              <w:right w:val="nil"/>
            </w:tcBorders>
            <w:shd w:val="clear" w:color="auto" w:fill="auto"/>
            <w:noWrap/>
            <w:vAlign w:val="center"/>
          </w:tcPr>
          <w:p w14:paraId="1D1A016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color w:val="auto"/>
                <w:kern w:val="2"/>
                <w:sz w:val="20"/>
              </w:rPr>
            </w:pPr>
            <w:r w:rsidRPr="006F3D30">
              <w:rPr>
                <w:rFonts w:ascii="Palatino Linotype" w:eastAsia="等线" w:hAnsi="Palatino Linotype"/>
                <w:b/>
                <w:color w:val="auto"/>
                <w:kern w:val="2"/>
                <w:sz w:val="20"/>
              </w:rPr>
              <w:t xml:space="preserve">　</w:t>
            </w:r>
          </w:p>
        </w:tc>
        <w:tc>
          <w:tcPr>
            <w:tcW w:w="731" w:type="dxa"/>
            <w:tcBorders>
              <w:top w:val="single" w:sz="4" w:space="0" w:color="auto"/>
              <w:left w:val="nil"/>
              <w:bottom w:val="single" w:sz="4" w:space="0" w:color="auto"/>
              <w:right w:val="nil"/>
            </w:tcBorders>
            <w:shd w:val="clear" w:color="auto" w:fill="auto"/>
            <w:noWrap/>
            <w:vAlign w:val="center"/>
          </w:tcPr>
          <w:p w14:paraId="09B4C72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color w:val="auto"/>
                <w:kern w:val="2"/>
                <w:sz w:val="20"/>
              </w:rPr>
            </w:pPr>
            <w:r w:rsidRPr="006F3D30">
              <w:rPr>
                <w:rFonts w:ascii="Palatino Linotype" w:eastAsia="等线" w:hAnsi="Palatino Linotype"/>
                <w:b/>
                <w:color w:val="auto"/>
                <w:kern w:val="2"/>
                <w:sz w:val="20"/>
              </w:rPr>
              <w:t>RF</w:t>
            </w:r>
          </w:p>
        </w:tc>
        <w:tc>
          <w:tcPr>
            <w:tcW w:w="731" w:type="dxa"/>
            <w:tcBorders>
              <w:top w:val="single" w:sz="4" w:space="0" w:color="auto"/>
              <w:left w:val="nil"/>
              <w:bottom w:val="single" w:sz="4" w:space="0" w:color="auto"/>
              <w:right w:val="nil"/>
            </w:tcBorders>
            <w:shd w:val="clear" w:color="auto" w:fill="auto"/>
            <w:noWrap/>
            <w:vAlign w:val="center"/>
          </w:tcPr>
          <w:p w14:paraId="7748EAD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color w:val="auto"/>
                <w:kern w:val="2"/>
                <w:sz w:val="20"/>
              </w:rPr>
            </w:pPr>
            <w:r w:rsidRPr="006F3D30">
              <w:rPr>
                <w:rFonts w:ascii="Palatino Linotype" w:eastAsia="等线" w:hAnsi="Palatino Linotype"/>
                <w:b/>
                <w:color w:val="auto"/>
                <w:kern w:val="2"/>
                <w:sz w:val="20"/>
              </w:rPr>
              <w:t>PLS</w:t>
            </w:r>
          </w:p>
        </w:tc>
        <w:tc>
          <w:tcPr>
            <w:tcW w:w="731" w:type="dxa"/>
            <w:tcBorders>
              <w:top w:val="single" w:sz="4" w:space="0" w:color="auto"/>
              <w:left w:val="nil"/>
              <w:bottom w:val="single" w:sz="4" w:space="0" w:color="auto"/>
              <w:right w:val="nil"/>
            </w:tcBorders>
            <w:shd w:val="clear" w:color="auto" w:fill="auto"/>
            <w:noWrap/>
            <w:vAlign w:val="center"/>
          </w:tcPr>
          <w:p w14:paraId="436766B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color w:val="auto"/>
                <w:kern w:val="2"/>
                <w:sz w:val="20"/>
              </w:rPr>
            </w:pPr>
            <w:r w:rsidRPr="006F3D30">
              <w:rPr>
                <w:rFonts w:ascii="Palatino Linotype" w:eastAsia="等线" w:hAnsi="Palatino Linotype"/>
                <w:b/>
                <w:color w:val="auto"/>
                <w:kern w:val="2"/>
                <w:sz w:val="20"/>
              </w:rPr>
              <w:t>RR</w:t>
            </w:r>
          </w:p>
        </w:tc>
        <w:tc>
          <w:tcPr>
            <w:tcW w:w="731" w:type="dxa"/>
            <w:tcBorders>
              <w:top w:val="single" w:sz="4" w:space="0" w:color="auto"/>
              <w:left w:val="nil"/>
              <w:bottom w:val="single" w:sz="4" w:space="0" w:color="auto"/>
              <w:right w:val="nil"/>
            </w:tcBorders>
            <w:shd w:val="clear" w:color="auto" w:fill="auto"/>
            <w:noWrap/>
            <w:vAlign w:val="center"/>
          </w:tcPr>
          <w:p w14:paraId="70DB93E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bCs/>
                <w:color w:val="auto"/>
                <w:kern w:val="2"/>
                <w:sz w:val="20"/>
              </w:rPr>
            </w:pPr>
            <w:r w:rsidRPr="006F3D30">
              <w:rPr>
                <w:rFonts w:ascii="Palatino Linotype" w:eastAsia="等线" w:hAnsi="Palatino Linotype"/>
                <w:b/>
                <w:bCs/>
                <w:color w:val="auto"/>
                <w:kern w:val="2"/>
                <w:sz w:val="20"/>
              </w:rPr>
              <w:t>KNN</w:t>
            </w:r>
          </w:p>
        </w:tc>
        <w:tc>
          <w:tcPr>
            <w:tcW w:w="816" w:type="dxa"/>
            <w:tcBorders>
              <w:top w:val="single" w:sz="4" w:space="0" w:color="auto"/>
              <w:left w:val="nil"/>
              <w:bottom w:val="single" w:sz="4" w:space="0" w:color="auto"/>
              <w:right w:val="nil"/>
            </w:tcBorders>
            <w:shd w:val="clear" w:color="auto" w:fill="auto"/>
            <w:noWrap/>
            <w:vAlign w:val="center"/>
          </w:tcPr>
          <w:p w14:paraId="32C5EB9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bCs/>
                <w:color w:val="auto"/>
                <w:kern w:val="2"/>
                <w:sz w:val="20"/>
              </w:rPr>
            </w:pPr>
            <w:proofErr w:type="spellStart"/>
            <w:r w:rsidRPr="006F3D30">
              <w:rPr>
                <w:rFonts w:ascii="Palatino Linotype" w:eastAsia="等线" w:hAnsi="Palatino Linotype"/>
                <w:b/>
                <w:bCs/>
                <w:color w:val="auto"/>
                <w:kern w:val="2"/>
                <w:sz w:val="20"/>
              </w:rPr>
              <w:t>XGboost</w:t>
            </w:r>
            <w:proofErr w:type="spellEnd"/>
          </w:p>
        </w:tc>
        <w:tc>
          <w:tcPr>
            <w:tcW w:w="188" w:type="dxa"/>
            <w:tcBorders>
              <w:top w:val="nil"/>
              <w:left w:val="nil"/>
              <w:bottom w:val="single" w:sz="4" w:space="0" w:color="auto"/>
              <w:right w:val="nil"/>
            </w:tcBorders>
          </w:tcPr>
          <w:p w14:paraId="65EBE28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bCs/>
                <w:color w:val="auto"/>
                <w:kern w:val="2"/>
                <w:sz w:val="20"/>
              </w:rPr>
            </w:pPr>
          </w:p>
        </w:tc>
        <w:tc>
          <w:tcPr>
            <w:tcW w:w="992" w:type="dxa"/>
            <w:tcBorders>
              <w:top w:val="single" w:sz="4" w:space="0" w:color="auto"/>
              <w:left w:val="nil"/>
              <w:bottom w:val="single" w:sz="4" w:space="0" w:color="auto"/>
              <w:right w:val="nil"/>
            </w:tcBorders>
            <w:shd w:val="clear" w:color="auto" w:fill="auto"/>
            <w:noWrap/>
            <w:vAlign w:val="center"/>
          </w:tcPr>
          <w:p w14:paraId="6E72283D" w14:textId="6B563994"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bCs/>
                <w:color w:val="auto"/>
                <w:kern w:val="2"/>
                <w:sz w:val="20"/>
              </w:rPr>
            </w:pPr>
            <w:proofErr w:type="spellStart"/>
            <w:r w:rsidRPr="006F3D30">
              <w:rPr>
                <w:rFonts w:ascii="Palatino Linotype" w:eastAsia="等线" w:hAnsi="Palatino Linotype"/>
                <w:b/>
                <w:bCs/>
                <w:color w:val="auto"/>
                <w:kern w:val="2"/>
                <w:sz w:val="20"/>
              </w:rPr>
              <w:t>StRR</w:t>
            </w:r>
            <w:proofErr w:type="spellEnd"/>
          </w:p>
        </w:tc>
        <w:tc>
          <w:tcPr>
            <w:tcW w:w="1276" w:type="dxa"/>
            <w:tcBorders>
              <w:top w:val="single" w:sz="4" w:space="0" w:color="auto"/>
              <w:left w:val="nil"/>
              <w:bottom w:val="single" w:sz="4" w:space="0" w:color="auto"/>
              <w:right w:val="nil"/>
            </w:tcBorders>
            <w:shd w:val="clear" w:color="auto" w:fill="auto"/>
            <w:noWrap/>
            <w:vAlign w:val="center"/>
          </w:tcPr>
          <w:p w14:paraId="2C7E8BF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bCs/>
                <w:color w:val="auto"/>
                <w:kern w:val="2"/>
                <w:sz w:val="20"/>
              </w:rPr>
            </w:pPr>
            <w:proofErr w:type="spellStart"/>
            <w:r w:rsidRPr="006F3D30">
              <w:rPr>
                <w:rFonts w:ascii="Palatino Linotype" w:eastAsia="等线" w:hAnsi="Palatino Linotype"/>
                <w:b/>
                <w:bCs/>
                <w:color w:val="auto"/>
                <w:kern w:val="2"/>
                <w:sz w:val="20"/>
              </w:rPr>
              <w:t>En_FW</w:t>
            </w:r>
            <w:proofErr w:type="spellEnd"/>
          </w:p>
        </w:tc>
        <w:tc>
          <w:tcPr>
            <w:tcW w:w="142" w:type="dxa"/>
            <w:tcBorders>
              <w:top w:val="nil"/>
              <w:left w:val="nil"/>
              <w:bottom w:val="single" w:sz="4" w:space="0" w:color="auto"/>
              <w:right w:val="nil"/>
            </w:tcBorders>
          </w:tcPr>
          <w:p w14:paraId="7FDD8CF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bCs/>
                <w:color w:val="auto"/>
                <w:kern w:val="2"/>
                <w:sz w:val="20"/>
              </w:rPr>
            </w:pPr>
          </w:p>
        </w:tc>
        <w:tc>
          <w:tcPr>
            <w:tcW w:w="1559" w:type="dxa"/>
            <w:tcBorders>
              <w:top w:val="single" w:sz="4" w:space="0" w:color="auto"/>
              <w:left w:val="nil"/>
              <w:bottom w:val="single" w:sz="4" w:space="0" w:color="auto"/>
              <w:right w:val="nil"/>
            </w:tcBorders>
            <w:shd w:val="clear" w:color="auto" w:fill="auto"/>
            <w:noWrap/>
            <w:vAlign w:val="center"/>
          </w:tcPr>
          <w:p w14:paraId="1E1DBA00" w14:textId="3A7399BC" w:rsidR="00344DBC" w:rsidRPr="006F3D30" w:rsidRDefault="00344DBC" w:rsidP="001D64D9">
            <w:pPr>
              <w:autoSpaceDE w:val="0"/>
              <w:autoSpaceDN w:val="0"/>
              <w:adjustRightInd w:val="0"/>
              <w:snapToGrid w:val="0"/>
              <w:spacing w:line="240" w:lineRule="auto"/>
              <w:jc w:val="center"/>
              <w:rPr>
                <w:rFonts w:ascii="Palatino Linotype" w:eastAsia="等线" w:hAnsi="Palatino Linotype"/>
                <w:b/>
                <w:bCs/>
                <w:color w:val="auto"/>
                <w:kern w:val="2"/>
                <w:sz w:val="20"/>
              </w:rPr>
            </w:pPr>
            <w:proofErr w:type="spellStart"/>
            <w:r w:rsidRPr="006F3D30">
              <w:rPr>
                <w:rFonts w:ascii="Palatino Linotype" w:eastAsia="等线" w:hAnsi="Palatino Linotype"/>
                <w:b/>
                <w:bCs/>
                <w:color w:val="auto"/>
                <w:kern w:val="2"/>
                <w:sz w:val="20"/>
              </w:rPr>
              <w:t>En_Mean</w:t>
            </w:r>
            <w:proofErr w:type="spellEnd"/>
          </w:p>
        </w:tc>
      </w:tr>
      <w:tr w:rsidR="00344DBC" w:rsidRPr="006F3D30" w14:paraId="5E1CF191" w14:textId="77777777" w:rsidTr="00344DBC">
        <w:trPr>
          <w:jc w:val="center"/>
        </w:trPr>
        <w:tc>
          <w:tcPr>
            <w:tcW w:w="2077" w:type="dxa"/>
            <w:vMerge w:val="restart"/>
            <w:tcBorders>
              <w:top w:val="single" w:sz="4" w:space="0" w:color="auto"/>
              <w:bottom w:val="nil"/>
            </w:tcBorders>
            <w:shd w:val="clear" w:color="auto" w:fill="auto"/>
            <w:noWrap/>
            <w:vAlign w:val="center"/>
          </w:tcPr>
          <w:p w14:paraId="3119526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RGB</w:t>
            </w:r>
          </w:p>
        </w:tc>
        <w:tc>
          <w:tcPr>
            <w:tcW w:w="1225" w:type="dxa"/>
            <w:tcBorders>
              <w:top w:val="single" w:sz="4" w:space="0" w:color="auto"/>
              <w:bottom w:val="nil"/>
            </w:tcBorders>
            <w:shd w:val="clear" w:color="auto" w:fill="auto"/>
            <w:noWrap/>
            <w:vAlign w:val="center"/>
          </w:tcPr>
          <w:p w14:paraId="337BC2E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i/>
                <w:iCs/>
                <w:color w:val="auto"/>
                <w:kern w:val="2"/>
                <w:sz w:val="20"/>
              </w:rPr>
              <w:t>R</w:t>
            </w:r>
            <w:r w:rsidRPr="006F3D30">
              <w:rPr>
                <w:rFonts w:ascii="Palatino Linotype" w:eastAsia="等线" w:hAnsi="Palatino Linotype"/>
                <w:color w:val="auto"/>
                <w:kern w:val="2"/>
                <w:sz w:val="20"/>
                <w:vertAlign w:val="superscript"/>
              </w:rPr>
              <w:t>2</w:t>
            </w:r>
          </w:p>
        </w:tc>
        <w:tc>
          <w:tcPr>
            <w:tcW w:w="731" w:type="dxa"/>
            <w:tcBorders>
              <w:top w:val="single" w:sz="4" w:space="0" w:color="auto"/>
              <w:bottom w:val="nil"/>
            </w:tcBorders>
            <w:shd w:val="clear" w:color="auto" w:fill="auto"/>
            <w:noWrap/>
            <w:vAlign w:val="center"/>
          </w:tcPr>
          <w:p w14:paraId="2DF06D8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0.492 </w:t>
            </w:r>
          </w:p>
        </w:tc>
        <w:tc>
          <w:tcPr>
            <w:tcW w:w="731" w:type="dxa"/>
            <w:tcBorders>
              <w:top w:val="single" w:sz="4" w:space="0" w:color="auto"/>
              <w:bottom w:val="nil"/>
            </w:tcBorders>
            <w:shd w:val="clear" w:color="auto" w:fill="auto"/>
            <w:noWrap/>
            <w:vAlign w:val="center"/>
          </w:tcPr>
          <w:p w14:paraId="7BA5F56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0.501 </w:t>
            </w:r>
          </w:p>
        </w:tc>
        <w:tc>
          <w:tcPr>
            <w:tcW w:w="731" w:type="dxa"/>
            <w:tcBorders>
              <w:top w:val="single" w:sz="4" w:space="0" w:color="auto"/>
              <w:bottom w:val="nil"/>
            </w:tcBorders>
            <w:shd w:val="clear" w:color="auto" w:fill="auto"/>
            <w:noWrap/>
            <w:vAlign w:val="center"/>
          </w:tcPr>
          <w:p w14:paraId="28C4872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0.517 </w:t>
            </w:r>
          </w:p>
        </w:tc>
        <w:tc>
          <w:tcPr>
            <w:tcW w:w="731" w:type="dxa"/>
            <w:tcBorders>
              <w:top w:val="single" w:sz="4" w:space="0" w:color="auto"/>
              <w:bottom w:val="nil"/>
            </w:tcBorders>
            <w:shd w:val="clear" w:color="auto" w:fill="auto"/>
            <w:noWrap/>
            <w:vAlign w:val="center"/>
          </w:tcPr>
          <w:p w14:paraId="16828E8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0.465 </w:t>
            </w:r>
          </w:p>
        </w:tc>
        <w:tc>
          <w:tcPr>
            <w:tcW w:w="816" w:type="dxa"/>
            <w:tcBorders>
              <w:top w:val="single" w:sz="4" w:space="0" w:color="auto"/>
              <w:bottom w:val="nil"/>
            </w:tcBorders>
            <w:shd w:val="clear" w:color="auto" w:fill="auto"/>
            <w:noWrap/>
            <w:vAlign w:val="center"/>
          </w:tcPr>
          <w:p w14:paraId="29A1DDC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0.514 </w:t>
            </w:r>
          </w:p>
        </w:tc>
        <w:tc>
          <w:tcPr>
            <w:tcW w:w="188" w:type="dxa"/>
            <w:tcBorders>
              <w:top w:val="single" w:sz="4" w:space="0" w:color="auto"/>
              <w:bottom w:val="nil"/>
            </w:tcBorders>
          </w:tcPr>
          <w:p w14:paraId="1BFF3E1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tcBorders>
              <w:top w:val="single" w:sz="4" w:space="0" w:color="auto"/>
              <w:bottom w:val="nil"/>
            </w:tcBorders>
            <w:shd w:val="clear" w:color="auto" w:fill="auto"/>
            <w:noWrap/>
            <w:vAlign w:val="center"/>
          </w:tcPr>
          <w:p w14:paraId="08817394" w14:textId="255DD69E"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0.525 </w:t>
            </w:r>
          </w:p>
        </w:tc>
        <w:tc>
          <w:tcPr>
            <w:tcW w:w="1276" w:type="dxa"/>
            <w:tcBorders>
              <w:top w:val="single" w:sz="4" w:space="0" w:color="auto"/>
              <w:bottom w:val="nil"/>
            </w:tcBorders>
            <w:shd w:val="clear" w:color="auto" w:fill="auto"/>
            <w:noWrap/>
            <w:vAlign w:val="center"/>
          </w:tcPr>
          <w:p w14:paraId="693BA70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0.524 </w:t>
            </w:r>
          </w:p>
        </w:tc>
        <w:tc>
          <w:tcPr>
            <w:tcW w:w="142" w:type="dxa"/>
            <w:tcBorders>
              <w:top w:val="single" w:sz="4" w:space="0" w:color="auto"/>
              <w:bottom w:val="nil"/>
            </w:tcBorders>
          </w:tcPr>
          <w:p w14:paraId="5A7D051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tcBorders>
              <w:top w:val="single" w:sz="4" w:space="0" w:color="auto"/>
              <w:bottom w:val="nil"/>
            </w:tcBorders>
            <w:shd w:val="clear" w:color="auto" w:fill="auto"/>
            <w:noWrap/>
            <w:vAlign w:val="center"/>
          </w:tcPr>
          <w:p w14:paraId="58BCCD4D" w14:textId="717617D4"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0.612</w:t>
            </w:r>
          </w:p>
        </w:tc>
      </w:tr>
      <w:tr w:rsidR="00344DBC" w:rsidRPr="006F3D30" w14:paraId="0B4B19BF" w14:textId="77777777" w:rsidTr="00344DBC">
        <w:trPr>
          <w:jc w:val="center"/>
        </w:trPr>
        <w:tc>
          <w:tcPr>
            <w:tcW w:w="2077" w:type="dxa"/>
            <w:vMerge/>
            <w:tcBorders>
              <w:top w:val="nil"/>
            </w:tcBorders>
            <w:shd w:val="clear" w:color="auto" w:fill="auto"/>
            <w:vAlign w:val="center"/>
          </w:tcPr>
          <w:p w14:paraId="176C256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tcBorders>
              <w:top w:val="nil"/>
            </w:tcBorders>
            <w:shd w:val="clear" w:color="auto" w:fill="auto"/>
            <w:noWrap/>
            <w:vAlign w:val="center"/>
          </w:tcPr>
          <w:p w14:paraId="2AE40FE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RMSE (t ha</w:t>
            </w:r>
            <w:r w:rsidRPr="006F3D30">
              <w:rPr>
                <w:rFonts w:ascii="Palatino Linotype" w:eastAsia="等线" w:hAnsi="Palatino Linotype"/>
                <w:color w:val="auto"/>
                <w:kern w:val="2"/>
                <w:sz w:val="20"/>
                <w:vertAlign w:val="superscript"/>
              </w:rPr>
              <w:t>-1</w:t>
            </w:r>
            <w:r w:rsidRPr="006F3D30">
              <w:rPr>
                <w:rFonts w:ascii="Palatino Linotype" w:eastAsia="等线" w:hAnsi="Palatino Linotype"/>
                <w:color w:val="auto"/>
                <w:kern w:val="2"/>
                <w:sz w:val="20"/>
              </w:rPr>
              <w:t>)</w:t>
            </w:r>
          </w:p>
        </w:tc>
        <w:tc>
          <w:tcPr>
            <w:tcW w:w="731" w:type="dxa"/>
            <w:tcBorders>
              <w:top w:val="nil"/>
            </w:tcBorders>
            <w:shd w:val="clear" w:color="auto" w:fill="auto"/>
            <w:noWrap/>
            <w:vAlign w:val="center"/>
          </w:tcPr>
          <w:p w14:paraId="0A42D3D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0.848 </w:t>
            </w:r>
          </w:p>
        </w:tc>
        <w:tc>
          <w:tcPr>
            <w:tcW w:w="731" w:type="dxa"/>
            <w:tcBorders>
              <w:top w:val="nil"/>
            </w:tcBorders>
            <w:shd w:val="clear" w:color="auto" w:fill="auto"/>
            <w:noWrap/>
            <w:vAlign w:val="center"/>
          </w:tcPr>
          <w:p w14:paraId="40C54DB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0.841 </w:t>
            </w:r>
          </w:p>
        </w:tc>
        <w:tc>
          <w:tcPr>
            <w:tcW w:w="731" w:type="dxa"/>
            <w:tcBorders>
              <w:top w:val="nil"/>
            </w:tcBorders>
            <w:shd w:val="clear" w:color="auto" w:fill="auto"/>
            <w:noWrap/>
            <w:vAlign w:val="center"/>
          </w:tcPr>
          <w:p w14:paraId="6C4386A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0.827 </w:t>
            </w:r>
          </w:p>
        </w:tc>
        <w:tc>
          <w:tcPr>
            <w:tcW w:w="731" w:type="dxa"/>
            <w:tcBorders>
              <w:top w:val="nil"/>
            </w:tcBorders>
            <w:shd w:val="clear" w:color="auto" w:fill="auto"/>
            <w:noWrap/>
            <w:vAlign w:val="center"/>
          </w:tcPr>
          <w:p w14:paraId="7591835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0.871 </w:t>
            </w:r>
          </w:p>
        </w:tc>
        <w:tc>
          <w:tcPr>
            <w:tcW w:w="816" w:type="dxa"/>
            <w:tcBorders>
              <w:top w:val="nil"/>
            </w:tcBorders>
            <w:shd w:val="clear" w:color="auto" w:fill="auto"/>
            <w:noWrap/>
            <w:vAlign w:val="center"/>
          </w:tcPr>
          <w:p w14:paraId="6A68965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0.830 </w:t>
            </w:r>
          </w:p>
        </w:tc>
        <w:tc>
          <w:tcPr>
            <w:tcW w:w="188" w:type="dxa"/>
            <w:tcBorders>
              <w:top w:val="nil"/>
            </w:tcBorders>
          </w:tcPr>
          <w:p w14:paraId="34C1A72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tcBorders>
              <w:top w:val="nil"/>
            </w:tcBorders>
            <w:shd w:val="clear" w:color="auto" w:fill="auto"/>
            <w:noWrap/>
            <w:vAlign w:val="center"/>
          </w:tcPr>
          <w:p w14:paraId="57A59994" w14:textId="29FEF31F"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0.820 </w:t>
            </w:r>
          </w:p>
        </w:tc>
        <w:tc>
          <w:tcPr>
            <w:tcW w:w="1276" w:type="dxa"/>
            <w:tcBorders>
              <w:top w:val="nil"/>
            </w:tcBorders>
            <w:shd w:val="clear" w:color="auto" w:fill="auto"/>
            <w:noWrap/>
            <w:vAlign w:val="center"/>
          </w:tcPr>
          <w:p w14:paraId="0701A52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0.821 </w:t>
            </w:r>
          </w:p>
        </w:tc>
        <w:tc>
          <w:tcPr>
            <w:tcW w:w="142" w:type="dxa"/>
            <w:tcBorders>
              <w:top w:val="nil"/>
            </w:tcBorders>
          </w:tcPr>
          <w:p w14:paraId="7515544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tcBorders>
              <w:top w:val="nil"/>
            </w:tcBorders>
            <w:shd w:val="clear" w:color="auto" w:fill="auto"/>
            <w:noWrap/>
            <w:vAlign w:val="center"/>
          </w:tcPr>
          <w:p w14:paraId="00B7191D" w14:textId="093944E9"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0.818</w:t>
            </w:r>
          </w:p>
        </w:tc>
      </w:tr>
      <w:tr w:rsidR="00344DBC" w:rsidRPr="006F3D30" w14:paraId="3DE3FFAD" w14:textId="77777777" w:rsidTr="00344DBC">
        <w:trPr>
          <w:jc w:val="center"/>
        </w:trPr>
        <w:tc>
          <w:tcPr>
            <w:tcW w:w="2077" w:type="dxa"/>
            <w:vMerge/>
            <w:shd w:val="clear" w:color="auto" w:fill="auto"/>
            <w:vAlign w:val="center"/>
          </w:tcPr>
          <w:p w14:paraId="5B276E4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12BF9B5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NRMSE (%)</w:t>
            </w:r>
          </w:p>
        </w:tc>
        <w:tc>
          <w:tcPr>
            <w:tcW w:w="731" w:type="dxa"/>
            <w:shd w:val="clear" w:color="auto" w:fill="auto"/>
            <w:noWrap/>
            <w:vAlign w:val="center"/>
          </w:tcPr>
          <w:p w14:paraId="5BB7111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8.520 </w:t>
            </w:r>
          </w:p>
        </w:tc>
        <w:tc>
          <w:tcPr>
            <w:tcW w:w="731" w:type="dxa"/>
            <w:shd w:val="clear" w:color="auto" w:fill="auto"/>
            <w:noWrap/>
            <w:vAlign w:val="center"/>
          </w:tcPr>
          <w:p w14:paraId="1917EAA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8.449 </w:t>
            </w:r>
          </w:p>
        </w:tc>
        <w:tc>
          <w:tcPr>
            <w:tcW w:w="731" w:type="dxa"/>
            <w:shd w:val="clear" w:color="auto" w:fill="auto"/>
            <w:noWrap/>
            <w:vAlign w:val="center"/>
          </w:tcPr>
          <w:p w14:paraId="4591410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8.310 </w:t>
            </w:r>
          </w:p>
        </w:tc>
        <w:tc>
          <w:tcPr>
            <w:tcW w:w="731" w:type="dxa"/>
            <w:shd w:val="clear" w:color="auto" w:fill="auto"/>
            <w:noWrap/>
            <w:vAlign w:val="center"/>
          </w:tcPr>
          <w:p w14:paraId="7078DD9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8.750 </w:t>
            </w:r>
          </w:p>
        </w:tc>
        <w:tc>
          <w:tcPr>
            <w:tcW w:w="816" w:type="dxa"/>
            <w:shd w:val="clear" w:color="auto" w:fill="auto"/>
            <w:noWrap/>
            <w:vAlign w:val="center"/>
          </w:tcPr>
          <w:p w14:paraId="67D9FC9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8.339 </w:t>
            </w:r>
          </w:p>
        </w:tc>
        <w:tc>
          <w:tcPr>
            <w:tcW w:w="188" w:type="dxa"/>
          </w:tcPr>
          <w:p w14:paraId="3907747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13E15064" w14:textId="04367A88"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8.241 </w:t>
            </w:r>
          </w:p>
        </w:tc>
        <w:tc>
          <w:tcPr>
            <w:tcW w:w="1276" w:type="dxa"/>
            <w:shd w:val="clear" w:color="auto" w:fill="auto"/>
            <w:noWrap/>
            <w:vAlign w:val="center"/>
          </w:tcPr>
          <w:p w14:paraId="45D5BBC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8.247 </w:t>
            </w:r>
          </w:p>
        </w:tc>
        <w:tc>
          <w:tcPr>
            <w:tcW w:w="142" w:type="dxa"/>
          </w:tcPr>
          <w:p w14:paraId="5F4DE91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571AE585" w14:textId="4E4F9D2F"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8.172</w:t>
            </w:r>
          </w:p>
        </w:tc>
      </w:tr>
      <w:tr w:rsidR="00344DBC" w:rsidRPr="006F3D30" w14:paraId="07AA93D3" w14:textId="77777777" w:rsidTr="00344DBC">
        <w:trPr>
          <w:jc w:val="center"/>
        </w:trPr>
        <w:tc>
          <w:tcPr>
            <w:tcW w:w="2077" w:type="dxa"/>
            <w:vMerge w:val="restart"/>
            <w:shd w:val="clear" w:color="auto" w:fill="auto"/>
            <w:noWrap/>
            <w:vAlign w:val="center"/>
          </w:tcPr>
          <w:p w14:paraId="6ED459F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MS</w:t>
            </w:r>
          </w:p>
        </w:tc>
        <w:tc>
          <w:tcPr>
            <w:tcW w:w="1225" w:type="dxa"/>
            <w:shd w:val="clear" w:color="auto" w:fill="auto"/>
            <w:noWrap/>
            <w:vAlign w:val="center"/>
          </w:tcPr>
          <w:p w14:paraId="638BB1C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i/>
                <w:iCs/>
                <w:color w:val="auto"/>
                <w:kern w:val="2"/>
                <w:sz w:val="20"/>
              </w:rPr>
              <w:t>R</w:t>
            </w:r>
            <w:r w:rsidRPr="006F3D30">
              <w:rPr>
                <w:rFonts w:ascii="Palatino Linotype" w:eastAsia="等线" w:hAnsi="Palatino Linotype"/>
                <w:color w:val="auto"/>
                <w:kern w:val="2"/>
                <w:sz w:val="20"/>
                <w:vertAlign w:val="superscript"/>
              </w:rPr>
              <w:t>2</w:t>
            </w:r>
          </w:p>
        </w:tc>
        <w:tc>
          <w:tcPr>
            <w:tcW w:w="731" w:type="dxa"/>
            <w:shd w:val="clear" w:color="auto" w:fill="auto"/>
            <w:noWrap/>
            <w:vAlign w:val="center"/>
          </w:tcPr>
          <w:p w14:paraId="012F9B0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0.513 </w:t>
            </w:r>
          </w:p>
        </w:tc>
        <w:tc>
          <w:tcPr>
            <w:tcW w:w="731" w:type="dxa"/>
            <w:shd w:val="clear" w:color="auto" w:fill="auto"/>
            <w:noWrap/>
            <w:vAlign w:val="center"/>
          </w:tcPr>
          <w:p w14:paraId="1A5B017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0.534 </w:t>
            </w:r>
          </w:p>
        </w:tc>
        <w:tc>
          <w:tcPr>
            <w:tcW w:w="731" w:type="dxa"/>
            <w:shd w:val="clear" w:color="auto" w:fill="auto"/>
            <w:noWrap/>
            <w:vAlign w:val="center"/>
          </w:tcPr>
          <w:p w14:paraId="3053BBE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0.534 </w:t>
            </w:r>
          </w:p>
        </w:tc>
        <w:tc>
          <w:tcPr>
            <w:tcW w:w="731" w:type="dxa"/>
            <w:shd w:val="clear" w:color="auto" w:fill="auto"/>
            <w:noWrap/>
            <w:vAlign w:val="center"/>
          </w:tcPr>
          <w:p w14:paraId="175C361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0.507 </w:t>
            </w:r>
          </w:p>
        </w:tc>
        <w:tc>
          <w:tcPr>
            <w:tcW w:w="816" w:type="dxa"/>
            <w:shd w:val="clear" w:color="auto" w:fill="auto"/>
            <w:noWrap/>
            <w:vAlign w:val="center"/>
          </w:tcPr>
          <w:p w14:paraId="4793F62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0.528 </w:t>
            </w:r>
          </w:p>
        </w:tc>
        <w:tc>
          <w:tcPr>
            <w:tcW w:w="188" w:type="dxa"/>
          </w:tcPr>
          <w:p w14:paraId="38000C8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270B51A8" w14:textId="6E0B065D"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0.542 </w:t>
            </w:r>
          </w:p>
        </w:tc>
        <w:tc>
          <w:tcPr>
            <w:tcW w:w="1276" w:type="dxa"/>
            <w:shd w:val="clear" w:color="auto" w:fill="auto"/>
            <w:noWrap/>
            <w:vAlign w:val="center"/>
          </w:tcPr>
          <w:p w14:paraId="784866F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0.548 </w:t>
            </w:r>
          </w:p>
        </w:tc>
        <w:tc>
          <w:tcPr>
            <w:tcW w:w="142" w:type="dxa"/>
          </w:tcPr>
          <w:p w14:paraId="34A5A29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7B5504EB" w14:textId="4AF503F5"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0.625</w:t>
            </w:r>
          </w:p>
        </w:tc>
      </w:tr>
      <w:tr w:rsidR="00344DBC" w:rsidRPr="006F3D30" w14:paraId="2EBA0ED2" w14:textId="77777777" w:rsidTr="00344DBC">
        <w:trPr>
          <w:jc w:val="center"/>
        </w:trPr>
        <w:tc>
          <w:tcPr>
            <w:tcW w:w="2077" w:type="dxa"/>
            <w:vMerge/>
            <w:shd w:val="clear" w:color="auto" w:fill="auto"/>
            <w:vAlign w:val="center"/>
          </w:tcPr>
          <w:p w14:paraId="35F5C13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30026AB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RMSE (t ha</w:t>
            </w:r>
            <w:r w:rsidRPr="006F3D30">
              <w:rPr>
                <w:rFonts w:ascii="Palatino Linotype" w:eastAsia="等线" w:hAnsi="Palatino Linotype"/>
                <w:color w:val="auto"/>
                <w:kern w:val="2"/>
                <w:sz w:val="20"/>
                <w:vertAlign w:val="superscript"/>
              </w:rPr>
              <w:t>-1</w:t>
            </w:r>
            <w:r w:rsidRPr="006F3D30">
              <w:rPr>
                <w:rFonts w:ascii="Palatino Linotype" w:eastAsia="等线" w:hAnsi="Palatino Linotype"/>
                <w:color w:val="auto"/>
                <w:kern w:val="2"/>
                <w:sz w:val="20"/>
              </w:rPr>
              <w:t>)</w:t>
            </w:r>
          </w:p>
        </w:tc>
        <w:tc>
          <w:tcPr>
            <w:tcW w:w="731" w:type="dxa"/>
            <w:shd w:val="clear" w:color="auto" w:fill="auto"/>
            <w:noWrap/>
            <w:vAlign w:val="center"/>
          </w:tcPr>
          <w:p w14:paraId="67C3F0F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0.853 </w:t>
            </w:r>
          </w:p>
        </w:tc>
        <w:tc>
          <w:tcPr>
            <w:tcW w:w="731" w:type="dxa"/>
            <w:shd w:val="clear" w:color="auto" w:fill="auto"/>
            <w:noWrap/>
            <w:vAlign w:val="center"/>
          </w:tcPr>
          <w:p w14:paraId="6300772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0.834 </w:t>
            </w:r>
          </w:p>
        </w:tc>
        <w:tc>
          <w:tcPr>
            <w:tcW w:w="731" w:type="dxa"/>
            <w:shd w:val="clear" w:color="auto" w:fill="auto"/>
            <w:noWrap/>
            <w:vAlign w:val="center"/>
          </w:tcPr>
          <w:p w14:paraId="23E7957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0.834 </w:t>
            </w:r>
          </w:p>
        </w:tc>
        <w:tc>
          <w:tcPr>
            <w:tcW w:w="731" w:type="dxa"/>
            <w:shd w:val="clear" w:color="auto" w:fill="auto"/>
            <w:noWrap/>
            <w:vAlign w:val="center"/>
          </w:tcPr>
          <w:p w14:paraId="065ECE7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0.858 </w:t>
            </w:r>
          </w:p>
        </w:tc>
        <w:tc>
          <w:tcPr>
            <w:tcW w:w="816" w:type="dxa"/>
            <w:shd w:val="clear" w:color="auto" w:fill="auto"/>
            <w:noWrap/>
            <w:vAlign w:val="center"/>
          </w:tcPr>
          <w:p w14:paraId="7E22FD2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0.839 </w:t>
            </w:r>
          </w:p>
        </w:tc>
        <w:tc>
          <w:tcPr>
            <w:tcW w:w="188" w:type="dxa"/>
          </w:tcPr>
          <w:p w14:paraId="56C240B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5471FC58" w14:textId="74ED82DD"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0.827 </w:t>
            </w:r>
          </w:p>
        </w:tc>
        <w:tc>
          <w:tcPr>
            <w:tcW w:w="1276" w:type="dxa"/>
            <w:shd w:val="clear" w:color="auto" w:fill="auto"/>
            <w:noWrap/>
            <w:vAlign w:val="center"/>
          </w:tcPr>
          <w:p w14:paraId="33EA952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0.821 </w:t>
            </w:r>
          </w:p>
        </w:tc>
        <w:tc>
          <w:tcPr>
            <w:tcW w:w="142" w:type="dxa"/>
          </w:tcPr>
          <w:p w14:paraId="43B6D91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39954663" w14:textId="515BA431"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0.822</w:t>
            </w:r>
          </w:p>
        </w:tc>
      </w:tr>
      <w:tr w:rsidR="00344DBC" w:rsidRPr="006F3D30" w14:paraId="52CB5DF1" w14:textId="77777777" w:rsidTr="00344DBC">
        <w:trPr>
          <w:jc w:val="center"/>
        </w:trPr>
        <w:tc>
          <w:tcPr>
            <w:tcW w:w="2077" w:type="dxa"/>
            <w:vMerge/>
            <w:shd w:val="clear" w:color="auto" w:fill="auto"/>
            <w:vAlign w:val="center"/>
          </w:tcPr>
          <w:p w14:paraId="32D7536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09A64F7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NRMSE (%)</w:t>
            </w:r>
          </w:p>
        </w:tc>
        <w:tc>
          <w:tcPr>
            <w:tcW w:w="731" w:type="dxa"/>
            <w:shd w:val="clear" w:color="auto" w:fill="auto"/>
            <w:noWrap/>
            <w:vAlign w:val="center"/>
          </w:tcPr>
          <w:p w14:paraId="4C44181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8.565 </w:t>
            </w:r>
          </w:p>
        </w:tc>
        <w:tc>
          <w:tcPr>
            <w:tcW w:w="731" w:type="dxa"/>
            <w:shd w:val="clear" w:color="auto" w:fill="auto"/>
            <w:noWrap/>
            <w:vAlign w:val="center"/>
          </w:tcPr>
          <w:p w14:paraId="6B5C441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8.378 </w:t>
            </w:r>
          </w:p>
        </w:tc>
        <w:tc>
          <w:tcPr>
            <w:tcW w:w="731" w:type="dxa"/>
            <w:shd w:val="clear" w:color="auto" w:fill="auto"/>
            <w:noWrap/>
            <w:vAlign w:val="center"/>
          </w:tcPr>
          <w:p w14:paraId="4DAC8F6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8.383 </w:t>
            </w:r>
          </w:p>
        </w:tc>
        <w:tc>
          <w:tcPr>
            <w:tcW w:w="731" w:type="dxa"/>
            <w:shd w:val="clear" w:color="auto" w:fill="auto"/>
            <w:noWrap/>
            <w:vAlign w:val="center"/>
          </w:tcPr>
          <w:p w14:paraId="7007329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8.619 </w:t>
            </w:r>
          </w:p>
        </w:tc>
        <w:tc>
          <w:tcPr>
            <w:tcW w:w="816" w:type="dxa"/>
            <w:shd w:val="clear" w:color="auto" w:fill="auto"/>
            <w:noWrap/>
            <w:vAlign w:val="center"/>
          </w:tcPr>
          <w:p w14:paraId="5F2DD86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8.433 </w:t>
            </w:r>
          </w:p>
        </w:tc>
        <w:tc>
          <w:tcPr>
            <w:tcW w:w="188" w:type="dxa"/>
          </w:tcPr>
          <w:p w14:paraId="58D7F06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03F1D355" w14:textId="753A4E3A"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8.304 </w:t>
            </w:r>
          </w:p>
        </w:tc>
        <w:tc>
          <w:tcPr>
            <w:tcW w:w="1276" w:type="dxa"/>
            <w:shd w:val="clear" w:color="auto" w:fill="auto"/>
            <w:noWrap/>
            <w:vAlign w:val="center"/>
          </w:tcPr>
          <w:p w14:paraId="6F4507C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8.249 </w:t>
            </w:r>
          </w:p>
        </w:tc>
        <w:tc>
          <w:tcPr>
            <w:tcW w:w="142" w:type="dxa"/>
          </w:tcPr>
          <w:p w14:paraId="191F5A3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50010937" w14:textId="58B454A0"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8.243</w:t>
            </w:r>
          </w:p>
        </w:tc>
      </w:tr>
      <w:tr w:rsidR="00344DBC" w:rsidRPr="006F3D30" w14:paraId="5AB05F37" w14:textId="77777777" w:rsidTr="00344DBC">
        <w:trPr>
          <w:jc w:val="center"/>
        </w:trPr>
        <w:tc>
          <w:tcPr>
            <w:tcW w:w="2077" w:type="dxa"/>
            <w:vMerge w:val="restart"/>
            <w:shd w:val="clear" w:color="auto" w:fill="auto"/>
            <w:noWrap/>
            <w:vAlign w:val="center"/>
          </w:tcPr>
          <w:p w14:paraId="5EDFD40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Texture</w:t>
            </w:r>
          </w:p>
        </w:tc>
        <w:tc>
          <w:tcPr>
            <w:tcW w:w="1225" w:type="dxa"/>
            <w:shd w:val="clear" w:color="auto" w:fill="auto"/>
            <w:noWrap/>
            <w:vAlign w:val="center"/>
          </w:tcPr>
          <w:p w14:paraId="4BD5AC1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i/>
                <w:iCs/>
                <w:color w:val="auto"/>
                <w:kern w:val="2"/>
                <w:sz w:val="20"/>
              </w:rPr>
              <w:t>R</w:t>
            </w:r>
            <w:r w:rsidRPr="006F3D30">
              <w:rPr>
                <w:rFonts w:ascii="Palatino Linotype" w:eastAsia="等线" w:hAnsi="Palatino Linotype"/>
                <w:color w:val="auto"/>
                <w:kern w:val="2"/>
                <w:sz w:val="20"/>
                <w:vertAlign w:val="superscript"/>
              </w:rPr>
              <w:t>2</w:t>
            </w:r>
          </w:p>
        </w:tc>
        <w:tc>
          <w:tcPr>
            <w:tcW w:w="731" w:type="dxa"/>
            <w:shd w:val="clear" w:color="auto" w:fill="auto"/>
            <w:noWrap/>
            <w:vAlign w:val="center"/>
          </w:tcPr>
          <w:p w14:paraId="5F38CEB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0.579 </w:t>
            </w:r>
          </w:p>
        </w:tc>
        <w:tc>
          <w:tcPr>
            <w:tcW w:w="731" w:type="dxa"/>
            <w:shd w:val="clear" w:color="auto" w:fill="auto"/>
            <w:noWrap/>
            <w:vAlign w:val="center"/>
          </w:tcPr>
          <w:p w14:paraId="216032A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0.592 </w:t>
            </w:r>
          </w:p>
        </w:tc>
        <w:tc>
          <w:tcPr>
            <w:tcW w:w="731" w:type="dxa"/>
            <w:shd w:val="clear" w:color="auto" w:fill="auto"/>
            <w:noWrap/>
            <w:vAlign w:val="center"/>
          </w:tcPr>
          <w:p w14:paraId="0285070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0.592 </w:t>
            </w:r>
          </w:p>
        </w:tc>
        <w:tc>
          <w:tcPr>
            <w:tcW w:w="731" w:type="dxa"/>
            <w:shd w:val="clear" w:color="auto" w:fill="auto"/>
            <w:noWrap/>
            <w:vAlign w:val="center"/>
          </w:tcPr>
          <w:p w14:paraId="446AFB1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0.539 </w:t>
            </w:r>
          </w:p>
        </w:tc>
        <w:tc>
          <w:tcPr>
            <w:tcW w:w="816" w:type="dxa"/>
            <w:shd w:val="clear" w:color="auto" w:fill="auto"/>
            <w:noWrap/>
            <w:vAlign w:val="center"/>
          </w:tcPr>
          <w:p w14:paraId="572EBA7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0.593 </w:t>
            </w:r>
          </w:p>
        </w:tc>
        <w:tc>
          <w:tcPr>
            <w:tcW w:w="188" w:type="dxa"/>
          </w:tcPr>
          <w:p w14:paraId="7E2C87E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5460CAA4" w14:textId="6F2F21B1"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0.605 </w:t>
            </w:r>
          </w:p>
        </w:tc>
        <w:tc>
          <w:tcPr>
            <w:tcW w:w="1276" w:type="dxa"/>
            <w:shd w:val="clear" w:color="auto" w:fill="auto"/>
            <w:noWrap/>
            <w:vAlign w:val="center"/>
          </w:tcPr>
          <w:p w14:paraId="204AE67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0.596 </w:t>
            </w:r>
          </w:p>
        </w:tc>
        <w:tc>
          <w:tcPr>
            <w:tcW w:w="142" w:type="dxa"/>
          </w:tcPr>
          <w:p w14:paraId="13EB618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703FCD35" w14:textId="62D4AC85"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0.678</w:t>
            </w:r>
          </w:p>
        </w:tc>
      </w:tr>
      <w:tr w:rsidR="00344DBC" w:rsidRPr="006F3D30" w14:paraId="5783B422" w14:textId="77777777" w:rsidTr="00344DBC">
        <w:trPr>
          <w:jc w:val="center"/>
        </w:trPr>
        <w:tc>
          <w:tcPr>
            <w:tcW w:w="2077" w:type="dxa"/>
            <w:vMerge/>
            <w:shd w:val="clear" w:color="auto" w:fill="auto"/>
            <w:vAlign w:val="center"/>
          </w:tcPr>
          <w:p w14:paraId="3B41AFA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61FC580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RMSE (t ha</w:t>
            </w:r>
            <w:r w:rsidRPr="006F3D30">
              <w:rPr>
                <w:rFonts w:ascii="Palatino Linotype" w:eastAsia="等线" w:hAnsi="Palatino Linotype"/>
                <w:color w:val="auto"/>
                <w:kern w:val="2"/>
                <w:sz w:val="20"/>
                <w:vertAlign w:val="superscript"/>
              </w:rPr>
              <w:t>-1</w:t>
            </w:r>
            <w:r w:rsidRPr="006F3D30">
              <w:rPr>
                <w:rFonts w:ascii="Palatino Linotype" w:eastAsia="等线" w:hAnsi="Palatino Linotype"/>
                <w:color w:val="auto"/>
                <w:kern w:val="2"/>
                <w:sz w:val="20"/>
              </w:rPr>
              <w:t>)</w:t>
            </w:r>
          </w:p>
        </w:tc>
        <w:tc>
          <w:tcPr>
            <w:tcW w:w="731" w:type="dxa"/>
            <w:shd w:val="clear" w:color="auto" w:fill="auto"/>
            <w:noWrap/>
            <w:vAlign w:val="center"/>
          </w:tcPr>
          <w:p w14:paraId="28C9235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0.758 </w:t>
            </w:r>
          </w:p>
        </w:tc>
        <w:tc>
          <w:tcPr>
            <w:tcW w:w="731" w:type="dxa"/>
            <w:shd w:val="clear" w:color="auto" w:fill="auto"/>
            <w:noWrap/>
            <w:vAlign w:val="center"/>
          </w:tcPr>
          <w:p w14:paraId="475E6A1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0.746 </w:t>
            </w:r>
          </w:p>
        </w:tc>
        <w:tc>
          <w:tcPr>
            <w:tcW w:w="731" w:type="dxa"/>
            <w:shd w:val="clear" w:color="auto" w:fill="auto"/>
            <w:noWrap/>
            <w:vAlign w:val="center"/>
          </w:tcPr>
          <w:p w14:paraId="0C1812B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0.746 </w:t>
            </w:r>
          </w:p>
        </w:tc>
        <w:tc>
          <w:tcPr>
            <w:tcW w:w="731" w:type="dxa"/>
            <w:shd w:val="clear" w:color="auto" w:fill="auto"/>
            <w:noWrap/>
            <w:vAlign w:val="center"/>
          </w:tcPr>
          <w:p w14:paraId="1293296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0.793 </w:t>
            </w:r>
          </w:p>
        </w:tc>
        <w:tc>
          <w:tcPr>
            <w:tcW w:w="816" w:type="dxa"/>
            <w:shd w:val="clear" w:color="auto" w:fill="auto"/>
            <w:noWrap/>
            <w:vAlign w:val="center"/>
          </w:tcPr>
          <w:p w14:paraId="32A871B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0.745 </w:t>
            </w:r>
          </w:p>
        </w:tc>
        <w:tc>
          <w:tcPr>
            <w:tcW w:w="188" w:type="dxa"/>
          </w:tcPr>
          <w:p w14:paraId="505D318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42D1DE4B" w14:textId="0D67560F"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0.734 </w:t>
            </w:r>
          </w:p>
        </w:tc>
        <w:tc>
          <w:tcPr>
            <w:tcW w:w="1276" w:type="dxa"/>
            <w:shd w:val="clear" w:color="auto" w:fill="auto"/>
            <w:noWrap/>
            <w:vAlign w:val="center"/>
          </w:tcPr>
          <w:p w14:paraId="0849A96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0.743 </w:t>
            </w:r>
          </w:p>
        </w:tc>
        <w:tc>
          <w:tcPr>
            <w:tcW w:w="142" w:type="dxa"/>
          </w:tcPr>
          <w:p w14:paraId="2888BD6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02D8F034" w14:textId="48095182"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0.733</w:t>
            </w:r>
          </w:p>
        </w:tc>
      </w:tr>
      <w:tr w:rsidR="00344DBC" w:rsidRPr="006F3D30" w14:paraId="552C2161" w14:textId="77777777" w:rsidTr="00344DBC">
        <w:trPr>
          <w:jc w:val="center"/>
        </w:trPr>
        <w:tc>
          <w:tcPr>
            <w:tcW w:w="2077" w:type="dxa"/>
            <w:vMerge/>
            <w:shd w:val="clear" w:color="auto" w:fill="auto"/>
            <w:vAlign w:val="center"/>
          </w:tcPr>
          <w:p w14:paraId="72A273D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5D43CB4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NRMSE (%)</w:t>
            </w:r>
          </w:p>
        </w:tc>
        <w:tc>
          <w:tcPr>
            <w:tcW w:w="731" w:type="dxa"/>
            <w:shd w:val="clear" w:color="auto" w:fill="auto"/>
            <w:noWrap/>
            <w:vAlign w:val="center"/>
          </w:tcPr>
          <w:p w14:paraId="0CD9AB6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7.617 </w:t>
            </w:r>
          </w:p>
        </w:tc>
        <w:tc>
          <w:tcPr>
            <w:tcW w:w="731" w:type="dxa"/>
            <w:shd w:val="clear" w:color="auto" w:fill="auto"/>
            <w:noWrap/>
            <w:vAlign w:val="center"/>
          </w:tcPr>
          <w:p w14:paraId="15921F2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7.498 </w:t>
            </w:r>
          </w:p>
        </w:tc>
        <w:tc>
          <w:tcPr>
            <w:tcW w:w="731" w:type="dxa"/>
            <w:shd w:val="clear" w:color="auto" w:fill="auto"/>
            <w:noWrap/>
            <w:vAlign w:val="center"/>
          </w:tcPr>
          <w:p w14:paraId="21C221F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7.498 </w:t>
            </w:r>
          </w:p>
        </w:tc>
        <w:tc>
          <w:tcPr>
            <w:tcW w:w="731" w:type="dxa"/>
            <w:shd w:val="clear" w:color="auto" w:fill="auto"/>
            <w:noWrap/>
            <w:vAlign w:val="center"/>
          </w:tcPr>
          <w:p w14:paraId="2F9DD1C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7.963 </w:t>
            </w:r>
          </w:p>
        </w:tc>
        <w:tc>
          <w:tcPr>
            <w:tcW w:w="816" w:type="dxa"/>
            <w:shd w:val="clear" w:color="auto" w:fill="auto"/>
            <w:noWrap/>
            <w:vAlign w:val="center"/>
          </w:tcPr>
          <w:p w14:paraId="548693D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7.487 </w:t>
            </w:r>
          </w:p>
        </w:tc>
        <w:tc>
          <w:tcPr>
            <w:tcW w:w="188" w:type="dxa"/>
          </w:tcPr>
          <w:p w14:paraId="50253F1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1379E8BB" w14:textId="2241C4BD"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7.374 </w:t>
            </w:r>
          </w:p>
        </w:tc>
        <w:tc>
          <w:tcPr>
            <w:tcW w:w="1276" w:type="dxa"/>
            <w:shd w:val="clear" w:color="auto" w:fill="auto"/>
            <w:noWrap/>
            <w:vAlign w:val="center"/>
          </w:tcPr>
          <w:p w14:paraId="46E20FB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7.459 </w:t>
            </w:r>
          </w:p>
        </w:tc>
        <w:tc>
          <w:tcPr>
            <w:tcW w:w="142" w:type="dxa"/>
          </w:tcPr>
          <w:p w14:paraId="0B1CD40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39322E6F" w14:textId="20D79FDE"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7.384</w:t>
            </w:r>
          </w:p>
        </w:tc>
      </w:tr>
      <w:tr w:rsidR="00344DBC" w:rsidRPr="006F3D30" w14:paraId="4737CDFE" w14:textId="77777777" w:rsidTr="00344DBC">
        <w:trPr>
          <w:jc w:val="center"/>
        </w:trPr>
        <w:tc>
          <w:tcPr>
            <w:tcW w:w="2077" w:type="dxa"/>
            <w:vMerge w:val="restart"/>
            <w:shd w:val="clear" w:color="auto" w:fill="auto"/>
            <w:noWrap/>
            <w:vAlign w:val="center"/>
          </w:tcPr>
          <w:p w14:paraId="190963E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TIR</w:t>
            </w:r>
          </w:p>
        </w:tc>
        <w:tc>
          <w:tcPr>
            <w:tcW w:w="1225" w:type="dxa"/>
            <w:shd w:val="clear" w:color="auto" w:fill="auto"/>
            <w:noWrap/>
            <w:vAlign w:val="center"/>
          </w:tcPr>
          <w:p w14:paraId="184A4A5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i/>
                <w:iCs/>
                <w:color w:val="auto"/>
                <w:kern w:val="2"/>
                <w:sz w:val="20"/>
              </w:rPr>
              <w:t>R</w:t>
            </w:r>
            <w:r w:rsidRPr="006F3D30">
              <w:rPr>
                <w:rFonts w:ascii="Palatino Linotype" w:eastAsia="等线" w:hAnsi="Palatino Linotype"/>
                <w:color w:val="auto"/>
                <w:kern w:val="2"/>
                <w:sz w:val="20"/>
                <w:vertAlign w:val="superscript"/>
              </w:rPr>
              <w:t>2</w:t>
            </w:r>
          </w:p>
        </w:tc>
        <w:tc>
          <w:tcPr>
            <w:tcW w:w="731" w:type="dxa"/>
            <w:shd w:val="clear" w:color="auto" w:fill="auto"/>
            <w:noWrap/>
            <w:vAlign w:val="center"/>
          </w:tcPr>
          <w:p w14:paraId="7512D8F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0.434 </w:t>
            </w:r>
          </w:p>
        </w:tc>
        <w:tc>
          <w:tcPr>
            <w:tcW w:w="731" w:type="dxa"/>
            <w:shd w:val="clear" w:color="auto" w:fill="auto"/>
            <w:noWrap/>
            <w:vAlign w:val="center"/>
          </w:tcPr>
          <w:p w14:paraId="6F1BB65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0.490 </w:t>
            </w:r>
          </w:p>
        </w:tc>
        <w:tc>
          <w:tcPr>
            <w:tcW w:w="731" w:type="dxa"/>
            <w:shd w:val="clear" w:color="auto" w:fill="auto"/>
            <w:noWrap/>
            <w:vAlign w:val="center"/>
          </w:tcPr>
          <w:p w14:paraId="152EB2E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0.490 </w:t>
            </w:r>
          </w:p>
        </w:tc>
        <w:tc>
          <w:tcPr>
            <w:tcW w:w="731" w:type="dxa"/>
            <w:shd w:val="clear" w:color="auto" w:fill="auto"/>
            <w:noWrap/>
            <w:vAlign w:val="center"/>
          </w:tcPr>
          <w:p w14:paraId="3B92CBB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0.439 </w:t>
            </w:r>
          </w:p>
        </w:tc>
        <w:tc>
          <w:tcPr>
            <w:tcW w:w="816" w:type="dxa"/>
            <w:shd w:val="clear" w:color="auto" w:fill="auto"/>
            <w:noWrap/>
            <w:vAlign w:val="center"/>
          </w:tcPr>
          <w:p w14:paraId="099D3BD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0.482 </w:t>
            </w:r>
          </w:p>
        </w:tc>
        <w:tc>
          <w:tcPr>
            <w:tcW w:w="188" w:type="dxa"/>
          </w:tcPr>
          <w:p w14:paraId="3C3F562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4D640043" w14:textId="3FF1D9DA"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0.500 </w:t>
            </w:r>
          </w:p>
        </w:tc>
        <w:tc>
          <w:tcPr>
            <w:tcW w:w="1276" w:type="dxa"/>
            <w:shd w:val="clear" w:color="auto" w:fill="auto"/>
            <w:noWrap/>
            <w:vAlign w:val="center"/>
          </w:tcPr>
          <w:p w14:paraId="106AF4F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0.495 </w:t>
            </w:r>
          </w:p>
        </w:tc>
        <w:tc>
          <w:tcPr>
            <w:tcW w:w="142" w:type="dxa"/>
          </w:tcPr>
          <w:p w14:paraId="05BB6CB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46265280" w14:textId="6BFDE15C"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0.594</w:t>
            </w:r>
          </w:p>
        </w:tc>
      </w:tr>
      <w:tr w:rsidR="00344DBC" w:rsidRPr="006F3D30" w14:paraId="77AC6A27" w14:textId="77777777" w:rsidTr="00344DBC">
        <w:trPr>
          <w:jc w:val="center"/>
        </w:trPr>
        <w:tc>
          <w:tcPr>
            <w:tcW w:w="2077" w:type="dxa"/>
            <w:vMerge/>
            <w:shd w:val="clear" w:color="auto" w:fill="auto"/>
            <w:vAlign w:val="center"/>
          </w:tcPr>
          <w:p w14:paraId="42E66CC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1CE7F08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RMSE (t ha</w:t>
            </w:r>
            <w:r w:rsidRPr="006F3D30">
              <w:rPr>
                <w:rFonts w:ascii="Palatino Linotype" w:eastAsia="等线" w:hAnsi="Palatino Linotype"/>
                <w:color w:val="auto"/>
                <w:kern w:val="2"/>
                <w:sz w:val="20"/>
                <w:vertAlign w:val="superscript"/>
              </w:rPr>
              <w:t>-1</w:t>
            </w:r>
            <w:r w:rsidRPr="006F3D30">
              <w:rPr>
                <w:rFonts w:ascii="Palatino Linotype" w:eastAsia="等线" w:hAnsi="Palatino Linotype"/>
                <w:color w:val="auto"/>
                <w:kern w:val="2"/>
                <w:sz w:val="20"/>
              </w:rPr>
              <w:t>)</w:t>
            </w:r>
          </w:p>
        </w:tc>
        <w:tc>
          <w:tcPr>
            <w:tcW w:w="731" w:type="dxa"/>
            <w:shd w:val="clear" w:color="auto" w:fill="auto"/>
            <w:noWrap/>
            <w:vAlign w:val="center"/>
          </w:tcPr>
          <w:p w14:paraId="0903238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0.879 </w:t>
            </w:r>
          </w:p>
        </w:tc>
        <w:tc>
          <w:tcPr>
            <w:tcW w:w="731" w:type="dxa"/>
            <w:shd w:val="clear" w:color="auto" w:fill="auto"/>
            <w:noWrap/>
            <w:vAlign w:val="center"/>
          </w:tcPr>
          <w:p w14:paraId="58773D5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0.834 </w:t>
            </w:r>
          </w:p>
        </w:tc>
        <w:tc>
          <w:tcPr>
            <w:tcW w:w="731" w:type="dxa"/>
            <w:shd w:val="clear" w:color="auto" w:fill="auto"/>
            <w:noWrap/>
            <w:vAlign w:val="center"/>
          </w:tcPr>
          <w:p w14:paraId="71786AF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0.834 </w:t>
            </w:r>
          </w:p>
        </w:tc>
        <w:tc>
          <w:tcPr>
            <w:tcW w:w="731" w:type="dxa"/>
            <w:shd w:val="clear" w:color="auto" w:fill="auto"/>
            <w:noWrap/>
            <w:vAlign w:val="center"/>
          </w:tcPr>
          <w:p w14:paraId="33ACB9C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0.875 </w:t>
            </w:r>
          </w:p>
        </w:tc>
        <w:tc>
          <w:tcPr>
            <w:tcW w:w="816" w:type="dxa"/>
            <w:shd w:val="clear" w:color="auto" w:fill="auto"/>
            <w:noWrap/>
            <w:vAlign w:val="center"/>
          </w:tcPr>
          <w:p w14:paraId="04601A1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0.840 </w:t>
            </w:r>
          </w:p>
        </w:tc>
        <w:tc>
          <w:tcPr>
            <w:tcW w:w="188" w:type="dxa"/>
          </w:tcPr>
          <w:p w14:paraId="5C7460A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11BAC77A" w14:textId="64D863AA"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0.826 </w:t>
            </w:r>
          </w:p>
        </w:tc>
        <w:tc>
          <w:tcPr>
            <w:tcW w:w="1276" w:type="dxa"/>
            <w:shd w:val="clear" w:color="auto" w:fill="auto"/>
            <w:noWrap/>
            <w:vAlign w:val="center"/>
          </w:tcPr>
          <w:p w14:paraId="45834B7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0.830 </w:t>
            </w:r>
          </w:p>
        </w:tc>
        <w:tc>
          <w:tcPr>
            <w:tcW w:w="142" w:type="dxa"/>
          </w:tcPr>
          <w:p w14:paraId="4EAD223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586D6444" w14:textId="0245E69F"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0.823</w:t>
            </w:r>
          </w:p>
        </w:tc>
      </w:tr>
      <w:tr w:rsidR="00344DBC" w:rsidRPr="006F3D30" w14:paraId="7FE41D4F" w14:textId="77777777" w:rsidTr="00344DBC">
        <w:trPr>
          <w:jc w:val="center"/>
        </w:trPr>
        <w:tc>
          <w:tcPr>
            <w:tcW w:w="2077" w:type="dxa"/>
            <w:vMerge/>
            <w:shd w:val="clear" w:color="auto" w:fill="auto"/>
            <w:vAlign w:val="center"/>
          </w:tcPr>
          <w:p w14:paraId="2C71582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134E842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NRMSE (%)</w:t>
            </w:r>
          </w:p>
        </w:tc>
        <w:tc>
          <w:tcPr>
            <w:tcW w:w="731" w:type="dxa"/>
            <w:shd w:val="clear" w:color="auto" w:fill="auto"/>
            <w:noWrap/>
            <w:vAlign w:val="center"/>
          </w:tcPr>
          <w:p w14:paraId="46301B9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8.825 </w:t>
            </w:r>
          </w:p>
        </w:tc>
        <w:tc>
          <w:tcPr>
            <w:tcW w:w="731" w:type="dxa"/>
            <w:shd w:val="clear" w:color="auto" w:fill="auto"/>
            <w:noWrap/>
            <w:vAlign w:val="center"/>
          </w:tcPr>
          <w:p w14:paraId="3EA03B4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8.382 </w:t>
            </w:r>
          </w:p>
        </w:tc>
        <w:tc>
          <w:tcPr>
            <w:tcW w:w="731" w:type="dxa"/>
            <w:shd w:val="clear" w:color="auto" w:fill="auto"/>
            <w:noWrap/>
            <w:vAlign w:val="center"/>
          </w:tcPr>
          <w:p w14:paraId="240E626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8.382 </w:t>
            </w:r>
          </w:p>
        </w:tc>
        <w:tc>
          <w:tcPr>
            <w:tcW w:w="731" w:type="dxa"/>
            <w:shd w:val="clear" w:color="auto" w:fill="auto"/>
            <w:noWrap/>
            <w:vAlign w:val="center"/>
          </w:tcPr>
          <w:p w14:paraId="56E1632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8.791 </w:t>
            </w:r>
          </w:p>
        </w:tc>
        <w:tc>
          <w:tcPr>
            <w:tcW w:w="816" w:type="dxa"/>
            <w:shd w:val="clear" w:color="auto" w:fill="auto"/>
            <w:noWrap/>
            <w:vAlign w:val="center"/>
          </w:tcPr>
          <w:p w14:paraId="1FA4C9C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8.443 </w:t>
            </w:r>
          </w:p>
        </w:tc>
        <w:tc>
          <w:tcPr>
            <w:tcW w:w="188" w:type="dxa"/>
          </w:tcPr>
          <w:p w14:paraId="123AAFD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61C88128" w14:textId="77ABBB3B"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8.295 </w:t>
            </w:r>
          </w:p>
        </w:tc>
        <w:tc>
          <w:tcPr>
            <w:tcW w:w="1276" w:type="dxa"/>
            <w:shd w:val="clear" w:color="auto" w:fill="auto"/>
            <w:noWrap/>
            <w:vAlign w:val="center"/>
          </w:tcPr>
          <w:p w14:paraId="640FCC9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8.335 </w:t>
            </w:r>
          </w:p>
        </w:tc>
        <w:tc>
          <w:tcPr>
            <w:tcW w:w="142" w:type="dxa"/>
          </w:tcPr>
          <w:p w14:paraId="7380E8D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35365192" w14:textId="6305E076"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8.292</w:t>
            </w:r>
          </w:p>
        </w:tc>
      </w:tr>
      <w:tr w:rsidR="00344DBC" w:rsidRPr="006F3D30" w14:paraId="0BABA27A" w14:textId="77777777" w:rsidTr="00344DBC">
        <w:trPr>
          <w:jc w:val="center"/>
        </w:trPr>
        <w:tc>
          <w:tcPr>
            <w:tcW w:w="2077" w:type="dxa"/>
            <w:vMerge w:val="restart"/>
            <w:shd w:val="clear" w:color="auto" w:fill="auto"/>
            <w:noWrap/>
            <w:vAlign w:val="center"/>
          </w:tcPr>
          <w:p w14:paraId="6D4566A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RGB+MS</w:t>
            </w:r>
          </w:p>
        </w:tc>
        <w:tc>
          <w:tcPr>
            <w:tcW w:w="1225" w:type="dxa"/>
            <w:shd w:val="clear" w:color="auto" w:fill="auto"/>
            <w:noWrap/>
            <w:vAlign w:val="center"/>
          </w:tcPr>
          <w:p w14:paraId="1A7FA70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i/>
                <w:iCs/>
                <w:color w:val="auto"/>
                <w:kern w:val="2"/>
                <w:sz w:val="20"/>
              </w:rPr>
              <w:t>R</w:t>
            </w:r>
            <w:r w:rsidRPr="006F3D30">
              <w:rPr>
                <w:rFonts w:ascii="Palatino Linotype" w:eastAsia="等线" w:hAnsi="Palatino Linotype"/>
                <w:color w:val="auto"/>
                <w:kern w:val="2"/>
                <w:sz w:val="20"/>
                <w:vertAlign w:val="superscript"/>
              </w:rPr>
              <w:t>2</w:t>
            </w:r>
          </w:p>
        </w:tc>
        <w:tc>
          <w:tcPr>
            <w:tcW w:w="731" w:type="dxa"/>
            <w:shd w:val="clear" w:color="auto" w:fill="auto"/>
            <w:noWrap/>
            <w:vAlign w:val="center"/>
          </w:tcPr>
          <w:p w14:paraId="2E377E5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0.540 </w:t>
            </w:r>
          </w:p>
        </w:tc>
        <w:tc>
          <w:tcPr>
            <w:tcW w:w="731" w:type="dxa"/>
            <w:shd w:val="clear" w:color="auto" w:fill="auto"/>
            <w:noWrap/>
            <w:vAlign w:val="center"/>
          </w:tcPr>
          <w:p w14:paraId="21F70F2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0.506 </w:t>
            </w:r>
          </w:p>
        </w:tc>
        <w:tc>
          <w:tcPr>
            <w:tcW w:w="731" w:type="dxa"/>
            <w:shd w:val="clear" w:color="auto" w:fill="auto"/>
            <w:noWrap/>
            <w:vAlign w:val="center"/>
          </w:tcPr>
          <w:p w14:paraId="1E0BFC9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0.545 </w:t>
            </w:r>
          </w:p>
        </w:tc>
        <w:tc>
          <w:tcPr>
            <w:tcW w:w="731" w:type="dxa"/>
            <w:shd w:val="clear" w:color="auto" w:fill="auto"/>
            <w:noWrap/>
            <w:vAlign w:val="center"/>
          </w:tcPr>
          <w:p w14:paraId="4CE60F0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0.503 </w:t>
            </w:r>
          </w:p>
        </w:tc>
        <w:tc>
          <w:tcPr>
            <w:tcW w:w="816" w:type="dxa"/>
            <w:shd w:val="clear" w:color="auto" w:fill="auto"/>
            <w:noWrap/>
            <w:vAlign w:val="center"/>
          </w:tcPr>
          <w:p w14:paraId="30DABDF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0.537 </w:t>
            </w:r>
          </w:p>
        </w:tc>
        <w:tc>
          <w:tcPr>
            <w:tcW w:w="188" w:type="dxa"/>
          </w:tcPr>
          <w:p w14:paraId="79A2FAF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56B33395" w14:textId="70795446"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0.561 </w:t>
            </w:r>
          </w:p>
        </w:tc>
        <w:tc>
          <w:tcPr>
            <w:tcW w:w="1276" w:type="dxa"/>
            <w:shd w:val="clear" w:color="auto" w:fill="auto"/>
            <w:noWrap/>
            <w:vAlign w:val="center"/>
          </w:tcPr>
          <w:p w14:paraId="33CEC5F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0.552 </w:t>
            </w:r>
          </w:p>
        </w:tc>
        <w:tc>
          <w:tcPr>
            <w:tcW w:w="142" w:type="dxa"/>
          </w:tcPr>
          <w:p w14:paraId="3670B7C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4433A0C6" w14:textId="3371F92B"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0.636</w:t>
            </w:r>
          </w:p>
        </w:tc>
      </w:tr>
      <w:tr w:rsidR="00344DBC" w:rsidRPr="006F3D30" w14:paraId="7316DC43" w14:textId="77777777" w:rsidTr="00344DBC">
        <w:trPr>
          <w:jc w:val="center"/>
        </w:trPr>
        <w:tc>
          <w:tcPr>
            <w:tcW w:w="2077" w:type="dxa"/>
            <w:vMerge/>
            <w:shd w:val="clear" w:color="auto" w:fill="auto"/>
            <w:vAlign w:val="center"/>
          </w:tcPr>
          <w:p w14:paraId="5284CDE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4BDCF25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RMSE (t ha</w:t>
            </w:r>
            <w:r w:rsidRPr="006F3D30">
              <w:rPr>
                <w:rFonts w:ascii="Palatino Linotype" w:eastAsia="等线" w:hAnsi="Palatino Linotype"/>
                <w:color w:val="auto"/>
                <w:kern w:val="2"/>
                <w:sz w:val="20"/>
                <w:vertAlign w:val="superscript"/>
              </w:rPr>
              <w:t>-1</w:t>
            </w:r>
            <w:r w:rsidRPr="006F3D30">
              <w:rPr>
                <w:rFonts w:ascii="Palatino Linotype" w:eastAsia="等线" w:hAnsi="Palatino Linotype"/>
                <w:color w:val="auto"/>
                <w:kern w:val="2"/>
                <w:sz w:val="20"/>
              </w:rPr>
              <w:t>)</w:t>
            </w:r>
          </w:p>
        </w:tc>
        <w:tc>
          <w:tcPr>
            <w:tcW w:w="731" w:type="dxa"/>
            <w:shd w:val="clear" w:color="auto" w:fill="auto"/>
            <w:noWrap/>
            <w:vAlign w:val="center"/>
          </w:tcPr>
          <w:p w14:paraId="764A978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0.825 </w:t>
            </w:r>
          </w:p>
        </w:tc>
        <w:tc>
          <w:tcPr>
            <w:tcW w:w="731" w:type="dxa"/>
            <w:shd w:val="clear" w:color="auto" w:fill="auto"/>
            <w:noWrap/>
            <w:vAlign w:val="center"/>
          </w:tcPr>
          <w:p w14:paraId="26A3E34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0.854 </w:t>
            </w:r>
          </w:p>
        </w:tc>
        <w:tc>
          <w:tcPr>
            <w:tcW w:w="731" w:type="dxa"/>
            <w:shd w:val="clear" w:color="auto" w:fill="auto"/>
            <w:noWrap/>
            <w:vAlign w:val="center"/>
          </w:tcPr>
          <w:p w14:paraId="7853989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0.820 </w:t>
            </w:r>
          </w:p>
        </w:tc>
        <w:tc>
          <w:tcPr>
            <w:tcW w:w="731" w:type="dxa"/>
            <w:shd w:val="clear" w:color="auto" w:fill="auto"/>
            <w:noWrap/>
            <w:vAlign w:val="center"/>
          </w:tcPr>
          <w:p w14:paraId="3A11218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0.857 </w:t>
            </w:r>
          </w:p>
        </w:tc>
        <w:tc>
          <w:tcPr>
            <w:tcW w:w="816" w:type="dxa"/>
            <w:shd w:val="clear" w:color="auto" w:fill="auto"/>
            <w:noWrap/>
            <w:vAlign w:val="center"/>
          </w:tcPr>
          <w:p w14:paraId="3E4142F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0.827 </w:t>
            </w:r>
          </w:p>
        </w:tc>
        <w:tc>
          <w:tcPr>
            <w:tcW w:w="188" w:type="dxa"/>
          </w:tcPr>
          <w:p w14:paraId="3A6E5E9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54F8C419" w14:textId="7C82A12E"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0.806 </w:t>
            </w:r>
          </w:p>
        </w:tc>
        <w:tc>
          <w:tcPr>
            <w:tcW w:w="1276" w:type="dxa"/>
            <w:shd w:val="clear" w:color="auto" w:fill="auto"/>
            <w:noWrap/>
            <w:vAlign w:val="center"/>
          </w:tcPr>
          <w:p w14:paraId="6687DEA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0.814 </w:t>
            </w:r>
          </w:p>
        </w:tc>
        <w:tc>
          <w:tcPr>
            <w:tcW w:w="142" w:type="dxa"/>
          </w:tcPr>
          <w:p w14:paraId="4094CC3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3002B642" w14:textId="1D46CF8B"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0.805</w:t>
            </w:r>
          </w:p>
        </w:tc>
      </w:tr>
      <w:tr w:rsidR="00344DBC" w:rsidRPr="006F3D30" w14:paraId="0C64C80E" w14:textId="77777777" w:rsidTr="00344DBC">
        <w:trPr>
          <w:jc w:val="center"/>
        </w:trPr>
        <w:tc>
          <w:tcPr>
            <w:tcW w:w="2077" w:type="dxa"/>
            <w:vMerge/>
            <w:tcBorders>
              <w:bottom w:val="nil"/>
            </w:tcBorders>
            <w:shd w:val="clear" w:color="auto" w:fill="auto"/>
            <w:vAlign w:val="center"/>
          </w:tcPr>
          <w:p w14:paraId="4F0CF1D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tcBorders>
              <w:bottom w:val="nil"/>
            </w:tcBorders>
            <w:shd w:val="clear" w:color="auto" w:fill="auto"/>
            <w:noWrap/>
            <w:vAlign w:val="center"/>
          </w:tcPr>
          <w:p w14:paraId="3EA5EC5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NRMSE (%)</w:t>
            </w:r>
          </w:p>
        </w:tc>
        <w:tc>
          <w:tcPr>
            <w:tcW w:w="731" w:type="dxa"/>
            <w:tcBorders>
              <w:bottom w:val="nil"/>
            </w:tcBorders>
            <w:shd w:val="clear" w:color="auto" w:fill="auto"/>
            <w:noWrap/>
            <w:vAlign w:val="center"/>
          </w:tcPr>
          <w:p w14:paraId="7E67AFE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8.285 </w:t>
            </w:r>
          </w:p>
        </w:tc>
        <w:tc>
          <w:tcPr>
            <w:tcW w:w="731" w:type="dxa"/>
            <w:tcBorders>
              <w:bottom w:val="nil"/>
            </w:tcBorders>
            <w:shd w:val="clear" w:color="auto" w:fill="auto"/>
            <w:noWrap/>
            <w:vAlign w:val="center"/>
          </w:tcPr>
          <w:p w14:paraId="6AD3E78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8.580 </w:t>
            </w:r>
          </w:p>
        </w:tc>
        <w:tc>
          <w:tcPr>
            <w:tcW w:w="731" w:type="dxa"/>
            <w:tcBorders>
              <w:bottom w:val="nil"/>
            </w:tcBorders>
            <w:shd w:val="clear" w:color="auto" w:fill="auto"/>
            <w:noWrap/>
            <w:vAlign w:val="center"/>
          </w:tcPr>
          <w:p w14:paraId="5E66830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8.241 </w:t>
            </w:r>
          </w:p>
        </w:tc>
        <w:tc>
          <w:tcPr>
            <w:tcW w:w="731" w:type="dxa"/>
            <w:tcBorders>
              <w:bottom w:val="nil"/>
            </w:tcBorders>
            <w:shd w:val="clear" w:color="auto" w:fill="auto"/>
            <w:noWrap/>
            <w:vAlign w:val="center"/>
          </w:tcPr>
          <w:p w14:paraId="1DBCB08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8.611 </w:t>
            </w:r>
          </w:p>
        </w:tc>
        <w:tc>
          <w:tcPr>
            <w:tcW w:w="816" w:type="dxa"/>
            <w:tcBorders>
              <w:bottom w:val="nil"/>
            </w:tcBorders>
            <w:shd w:val="clear" w:color="auto" w:fill="auto"/>
            <w:noWrap/>
            <w:vAlign w:val="center"/>
          </w:tcPr>
          <w:p w14:paraId="6ACD0BD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8.307 </w:t>
            </w:r>
          </w:p>
        </w:tc>
        <w:tc>
          <w:tcPr>
            <w:tcW w:w="188" w:type="dxa"/>
            <w:tcBorders>
              <w:bottom w:val="nil"/>
            </w:tcBorders>
          </w:tcPr>
          <w:p w14:paraId="6047DC4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tcBorders>
              <w:bottom w:val="nil"/>
            </w:tcBorders>
            <w:shd w:val="clear" w:color="auto" w:fill="auto"/>
            <w:noWrap/>
            <w:vAlign w:val="center"/>
          </w:tcPr>
          <w:p w14:paraId="2B9AB43A" w14:textId="3730A572"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8.096 </w:t>
            </w:r>
          </w:p>
        </w:tc>
        <w:tc>
          <w:tcPr>
            <w:tcW w:w="1276" w:type="dxa"/>
            <w:tcBorders>
              <w:bottom w:val="nil"/>
            </w:tcBorders>
            <w:shd w:val="clear" w:color="auto" w:fill="auto"/>
            <w:noWrap/>
            <w:vAlign w:val="center"/>
          </w:tcPr>
          <w:p w14:paraId="6900E6B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8.173 </w:t>
            </w:r>
          </w:p>
        </w:tc>
        <w:tc>
          <w:tcPr>
            <w:tcW w:w="142" w:type="dxa"/>
            <w:tcBorders>
              <w:bottom w:val="nil"/>
            </w:tcBorders>
          </w:tcPr>
          <w:p w14:paraId="48AF523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tcBorders>
              <w:bottom w:val="nil"/>
            </w:tcBorders>
            <w:shd w:val="clear" w:color="auto" w:fill="auto"/>
            <w:noWrap/>
            <w:vAlign w:val="center"/>
          </w:tcPr>
          <w:p w14:paraId="50CE10BB" w14:textId="276AD663"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8.107</w:t>
            </w:r>
          </w:p>
        </w:tc>
      </w:tr>
      <w:tr w:rsidR="00344DBC" w:rsidRPr="006F3D30" w14:paraId="2ED8CB43" w14:textId="77777777" w:rsidTr="00344DBC">
        <w:trPr>
          <w:jc w:val="center"/>
        </w:trPr>
        <w:tc>
          <w:tcPr>
            <w:tcW w:w="2077" w:type="dxa"/>
            <w:vMerge w:val="restart"/>
            <w:tcBorders>
              <w:top w:val="nil"/>
              <w:bottom w:val="nil"/>
            </w:tcBorders>
            <w:shd w:val="clear" w:color="auto" w:fill="auto"/>
            <w:noWrap/>
            <w:vAlign w:val="center"/>
          </w:tcPr>
          <w:p w14:paraId="115B66B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roofErr w:type="spellStart"/>
            <w:r w:rsidRPr="006F3D30">
              <w:rPr>
                <w:rFonts w:ascii="Palatino Linotype" w:eastAsia="等线" w:hAnsi="Palatino Linotype"/>
                <w:color w:val="auto"/>
                <w:kern w:val="2"/>
                <w:sz w:val="20"/>
              </w:rPr>
              <w:t>RGB+Texture</w:t>
            </w:r>
            <w:proofErr w:type="spellEnd"/>
          </w:p>
        </w:tc>
        <w:tc>
          <w:tcPr>
            <w:tcW w:w="1225" w:type="dxa"/>
            <w:tcBorders>
              <w:top w:val="nil"/>
              <w:bottom w:val="nil"/>
            </w:tcBorders>
            <w:shd w:val="clear" w:color="auto" w:fill="auto"/>
            <w:noWrap/>
            <w:vAlign w:val="center"/>
          </w:tcPr>
          <w:p w14:paraId="7A7FC1E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i/>
                <w:iCs/>
                <w:color w:val="auto"/>
                <w:kern w:val="2"/>
                <w:sz w:val="20"/>
              </w:rPr>
              <w:t>R</w:t>
            </w:r>
            <w:r w:rsidRPr="006F3D30">
              <w:rPr>
                <w:rFonts w:ascii="Palatino Linotype" w:eastAsia="等线" w:hAnsi="Palatino Linotype"/>
                <w:color w:val="auto"/>
                <w:kern w:val="2"/>
                <w:sz w:val="20"/>
                <w:vertAlign w:val="superscript"/>
              </w:rPr>
              <w:t>2</w:t>
            </w:r>
          </w:p>
        </w:tc>
        <w:tc>
          <w:tcPr>
            <w:tcW w:w="731" w:type="dxa"/>
            <w:tcBorders>
              <w:top w:val="nil"/>
              <w:bottom w:val="nil"/>
            </w:tcBorders>
            <w:shd w:val="clear" w:color="auto" w:fill="auto"/>
            <w:noWrap/>
            <w:vAlign w:val="center"/>
          </w:tcPr>
          <w:p w14:paraId="123EDC2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0.604 </w:t>
            </w:r>
          </w:p>
        </w:tc>
        <w:tc>
          <w:tcPr>
            <w:tcW w:w="731" w:type="dxa"/>
            <w:tcBorders>
              <w:top w:val="nil"/>
              <w:bottom w:val="nil"/>
            </w:tcBorders>
            <w:shd w:val="clear" w:color="auto" w:fill="auto"/>
            <w:noWrap/>
            <w:vAlign w:val="center"/>
          </w:tcPr>
          <w:p w14:paraId="10910CE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0.577 </w:t>
            </w:r>
          </w:p>
        </w:tc>
        <w:tc>
          <w:tcPr>
            <w:tcW w:w="731" w:type="dxa"/>
            <w:tcBorders>
              <w:top w:val="nil"/>
              <w:bottom w:val="nil"/>
            </w:tcBorders>
            <w:shd w:val="clear" w:color="auto" w:fill="auto"/>
            <w:noWrap/>
            <w:vAlign w:val="center"/>
          </w:tcPr>
          <w:p w14:paraId="27A8C4F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0.577 </w:t>
            </w:r>
          </w:p>
        </w:tc>
        <w:tc>
          <w:tcPr>
            <w:tcW w:w="731" w:type="dxa"/>
            <w:tcBorders>
              <w:top w:val="nil"/>
              <w:bottom w:val="nil"/>
            </w:tcBorders>
            <w:shd w:val="clear" w:color="auto" w:fill="auto"/>
            <w:noWrap/>
            <w:vAlign w:val="center"/>
          </w:tcPr>
          <w:p w14:paraId="109A44A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0.569 </w:t>
            </w:r>
          </w:p>
        </w:tc>
        <w:tc>
          <w:tcPr>
            <w:tcW w:w="816" w:type="dxa"/>
            <w:tcBorders>
              <w:top w:val="nil"/>
              <w:bottom w:val="nil"/>
            </w:tcBorders>
            <w:shd w:val="clear" w:color="auto" w:fill="auto"/>
            <w:noWrap/>
            <w:vAlign w:val="center"/>
          </w:tcPr>
          <w:p w14:paraId="09478DB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0.605 </w:t>
            </w:r>
          </w:p>
        </w:tc>
        <w:tc>
          <w:tcPr>
            <w:tcW w:w="188" w:type="dxa"/>
            <w:tcBorders>
              <w:top w:val="nil"/>
              <w:bottom w:val="nil"/>
            </w:tcBorders>
          </w:tcPr>
          <w:p w14:paraId="3FBEB0B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tcBorders>
              <w:top w:val="nil"/>
              <w:bottom w:val="nil"/>
            </w:tcBorders>
            <w:shd w:val="clear" w:color="auto" w:fill="auto"/>
            <w:noWrap/>
            <w:vAlign w:val="center"/>
          </w:tcPr>
          <w:p w14:paraId="5DD68263" w14:textId="3FDA9624"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0.619 </w:t>
            </w:r>
          </w:p>
        </w:tc>
        <w:tc>
          <w:tcPr>
            <w:tcW w:w="1276" w:type="dxa"/>
            <w:tcBorders>
              <w:top w:val="nil"/>
              <w:bottom w:val="nil"/>
            </w:tcBorders>
            <w:shd w:val="clear" w:color="auto" w:fill="auto"/>
            <w:noWrap/>
            <w:vAlign w:val="center"/>
          </w:tcPr>
          <w:p w14:paraId="0954FB0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0.614 </w:t>
            </w:r>
          </w:p>
        </w:tc>
        <w:tc>
          <w:tcPr>
            <w:tcW w:w="142" w:type="dxa"/>
            <w:tcBorders>
              <w:top w:val="nil"/>
              <w:bottom w:val="nil"/>
            </w:tcBorders>
          </w:tcPr>
          <w:p w14:paraId="591CA1D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tcBorders>
              <w:top w:val="nil"/>
              <w:bottom w:val="nil"/>
            </w:tcBorders>
            <w:shd w:val="clear" w:color="auto" w:fill="auto"/>
            <w:noWrap/>
            <w:vAlign w:val="center"/>
          </w:tcPr>
          <w:p w14:paraId="64125877" w14:textId="08F2791A"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0.687</w:t>
            </w:r>
          </w:p>
        </w:tc>
      </w:tr>
      <w:tr w:rsidR="00344DBC" w:rsidRPr="006F3D30" w14:paraId="271DFCC1" w14:textId="77777777" w:rsidTr="00344DBC">
        <w:trPr>
          <w:jc w:val="center"/>
        </w:trPr>
        <w:tc>
          <w:tcPr>
            <w:tcW w:w="2077" w:type="dxa"/>
            <w:vMerge/>
            <w:tcBorders>
              <w:top w:val="nil"/>
              <w:bottom w:val="nil"/>
            </w:tcBorders>
            <w:shd w:val="clear" w:color="auto" w:fill="auto"/>
            <w:vAlign w:val="center"/>
          </w:tcPr>
          <w:p w14:paraId="4DFA90B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tcBorders>
              <w:top w:val="nil"/>
              <w:bottom w:val="nil"/>
            </w:tcBorders>
            <w:shd w:val="clear" w:color="auto" w:fill="auto"/>
            <w:noWrap/>
            <w:vAlign w:val="center"/>
          </w:tcPr>
          <w:p w14:paraId="208FCD3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RMSE (t ha</w:t>
            </w:r>
            <w:r w:rsidRPr="006F3D30">
              <w:rPr>
                <w:rFonts w:ascii="Palatino Linotype" w:eastAsia="等线" w:hAnsi="Palatino Linotype"/>
                <w:color w:val="auto"/>
                <w:kern w:val="2"/>
                <w:sz w:val="20"/>
                <w:vertAlign w:val="superscript"/>
              </w:rPr>
              <w:t>-1</w:t>
            </w:r>
            <w:r w:rsidRPr="006F3D30">
              <w:rPr>
                <w:rFonts w:ascii="Palatino Linotype" w:eastAsia="等线" w:hAnsi="Palatino Linotype"/>
                <w:color w:val="auto"/>
                <w:kern w:val="2"/>
                <w:sz w:val="20"/>
              </w:rPr>
              <w:t>)</w:t>
            </w:r>
          </w:p>
        </w:tc>
        <w:tc>
          <w:tcPr>
            <w:tcW w:w="731" w:type="dxa"/>
            <w:tcBorders>
              <w:top w:val="nil"/>
              <w:bottom w:val="nil"/>
            </w:tcBorders>
            <w:shd w:val="clear" w:color="auto" w:fill="auto"/>
            <w:noWrap/>
            <w:vAlign w:val="center"/>
          </w:tcPr>
          <w:p w14:paraId="47BFE0E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0.747 </w:t>
            </w:r>
          </w:p>
        </w:tc>
        <w:tc>
          <w:tcPr>
            <w:tcW w:w="731" w:type="dxa"/>
            <w:tcBorders>
              <w:top w:val="nil"/>
              <w:bottom w:val="nil"/>
            </w:tcBorders>
            <w:shd w:val="clear" w:color="auto" w:fill="auto"/>
            <w:noWrap/>
            <w:vAlign w:val="center"/>
          </w:tcPr>
          <w:p w14:paraId="2723499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0.772 </w:t>
            </w:r>
          </w:p>
        </w:tc>
        <w:tc>
          <w:tcPr>
            <w:tcW w:w="731" w:type="dxa"/>
            <w:tcBorders>
              <w:top w:val="nil"/>
              <w:bottom w:val="nil"/>
            </w:tcBorders>
            <w:shd w:val="clear" w:color="auto" w:fill="auto"/>
            <w:noWrap/>
            <w:vAlign w:val="center"/>
          </w:tcPr>
          <w:p w14:paraId="0FCC147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0.772 </w:t>
            </w:r>
          </w:p>
        </w:tc>
        <w:tc>
          <w:tcPr>
            <w:tcW w:w="731" w:type="dxa"/>
            <w:tcBorders>
              <w:top w:val="nil"/>
              <w:bottom w:val="nil"/>
            </w:tcBorders>
            <w:shd w:val="clear" w:color="auto" w:fill="auto"/>
            <w:noWrap/>
            <w:vAlign w:val="center"/>
          </w:tcPr>
          <w:p w14:paraId="233A839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0.779 </w:t>
            </w:r>
          </w:p>
        </w:tc>
        <w:tc>
          <w:tcPr>
            <w:tcW w:w="816" w:type="dxa"/>
            <w:tcBorders>
              <w:top w:val="nil"/>
              <w:bottom w:val="nil"/>
            </w:tcBorders>
            <w:shd w:val="clear" w:color="auto" w:fill="auto"/>
            <w:noWrap/>
            <w:vAlign w:val="center"/>
          </w:tcPr>
          <w:p w14:paraId="16D7B1B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0.746 </w:t>
            </w:r>
          </w:p>
        </w:tc>
        <w:tc>
          <w:tcPr>
            <w:tcW w:w="188" w:type="dxa"/>
            <w:tcBorders>
              <w:top w:val="nil"/>
              <w:bottom w:val="nil"/>
            </w:tcBorders>
          </w:tcPr>
          <w:p w14:paraId="078FF43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tcBorders>
              <w:top w:val="nil"/>
              <w:bottom w:val="nil"/>
            </w:tcBorders>
            <w:shd w:val="clear" w:color="auto" w:fill="auto"/>
            <w:noWrap/>
            <w:vAlign w:val="center"/>
          </w:tcPr>
          <w:p w14:paraId="56136216" w14:textId="118DCA20"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0.733 </w:t>
            </w:r>
          </w:p>
        </w:tc>
        <w:tc>
          <w:tcPr>
            <w:tcW w:w="1276" w:type="dxa"/>
            <w:tcBorders>
              <w:top w:val="nil"/>
              <w:bottom w:val="nil"/>
            </w:tcBorders>
            <w:shd w:val="clear" w:color="auto" w:fill="auto"/>
            <w:noWrap/>
            <w:vAlign w:val="center"/>
          </w:tcPr>
          <w:p w14:paraId="40A6D54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0.737 </w:t>
            </w:r>
          </w:p>
        </w:tc>
        <w:tc>
          <w:tcPr>
            <w:tcW w:w="142" w:type="dxa"/>
            <w:tcBorders>
              <w:top w:val="nil"/>
              <w:bottom w:val="nil"/>
            </w:tcBorders>
          </w:tcPr>
          <w:p w14:paraId="76453E1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tcBorders>
              <w:top w:val="nil"/>
              <w:bottom w:val="nil"/>
            </w:tcBorders>
            <w:shd w:val="clear" w:color="auto" w:fill="auto"/>
            <w:noWrap/>
            <w:vAlign w:val="center"/>
          </w:tcPr>
          <w:p w14:paraId="2FF6B8D8" w14:textId="3A7A0602"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0.733</w:t>
            </w:r>
          </w:p>
        </w:tc>
      </w:tr>
      <w:tr w:rsidR="00344DBC" w:rsidRPr="006F3D30" w14:paraId="4EFE8AC0" w14:textId="77777777" w:rsidTr="00344DBC">
        <w:trPr>
          <w:jc w:val="center"/>
        </w:trPr>
        <w:tc>
          <w:tcPr>
            <w:tcW w:w="2077" w:type="dxa"/>
            <w:vMerge/>
            <w:tcBorders>
              <w:top w:val="nil"/>
              <w:bottom w:val="nil"/>
            </w:tcBorders>
            <w:shd w:val="clear" w:color="auto" w:fill="auto"/>
            <w:vAlign w:val="center"/>
          </w:tcPr>
          <w:p w14:paraId="44763A2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tcBorders>
              <w:top w:val="nil"/>
              <w:bottom w:val="nil"/>
            </w:tcBorders>
            <w:shd w:val="clear" w:color="auto" w:fill="auto"/>
            <w:noWrap/>
            <w:vAlign w:val="center"/>
          </w:tcPr>
          <w:p w14:paraId="06A0B87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NRMSE (%)</w:t>
            </w:r>
          </w:p>
        </w:tc>
        <w:tc>
          <w:tcPr>
            <w:tcW w:w="731" w:type="dxa"/>
            <w:tcBorders>
              <w:top w:val="nil"/>
              <w:bottom w:val="nil"/>
            </w:tcBorders>
            <w:shd w:val="clear" w:color="auto" w:fill="auto"/>
            <w:noWrap/>
            <w:vAlign w:val="center"/>
          </w:tcPr>
          <w:p w14:paraId="5ED0803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7.506 </w:t>
            </w:r>
          </w:p>
        </w:tc>
        <w:tc>
          <w:tcPr>
            <w:tcW w:w="731" w:type="dxa"/>
            <w:tcBorders>
              <w:top w:val="nil"/>
              <w:bottom w:val="nil"/>
            </w:tcBorders>
            <w:shd w:val="clear" w:color="auto" w:fill="auto"/>
            <w:noWrap/>
            <w:vAlign w:val="center"/>
          </w:tcPr>
          <w:p w14:paraId="7FD3D4E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7.754 </w:t>
            </w:r>
          </w:p>
        </w:tc>
        <w:tc>
          <w:tcPr>
            <w:tcW w:w="731" w:type="dxa"/>
            <w:tcBorders>
              <w:top w:val="nil"/>
              <w:bottom w:val="nil"/>
            </w:tcBorders>
            <w:shd w:val="clear" w:color="auto" w:fill="auto"/>
            <w:noWrap/>
            <w:vAlign w:val="center"/>
          </w:tcPr>
          <w:p w14:paraId="7C9ADB8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7.758 </w:t>
            </w:r>
          </w:p>
        </w:tc>
        <w:tc>
          <w:tcPr>
            <w:tcW w:w="731" w:type="dxa"/>
            <w:tcBorders>
              <w:top w:val="nil"/>
              <w:bottom w:val="nil"/>
            </w:tcBorders>
            <w:shd w:val="clear" w:color="auto" w:fill="auto"/>
            <w:noWrap/>
            <w:vAlign w:val="center"/>
          </w:tcPr>
          <w:p w14:paraId="5BE5E7B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7.828 </w:t>
            </w:r>
          </w:p>
        </w:tc>
        <w:tc>
          <w:tcPr>
            <w:tcW w:w="816" w:type="dxa"/>
            <w:tcBorders>
              <w:top w:val="nil"/>
              <w:bottom w:val="nil"/>
            </w:tcBorders>
            <w:shd w:val="clear" w:color="auto" w:fill="auto"/>
            <w:noWrap/>
            <w:vAlign w:val="center"/>
          </w:tcPr>
          <w:p w14:paraId="1DF777E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7.491 </w:t>
            </w:r>
          </w:p>
        </w:tc>
        <w:tc>
          <w:tcPr>
            <w:tcW w:w="188" w:type="dxa"/>
            <w:tcBorders>
              <w:top w:val="nil"/>
              <w:bottom w:val="nil"/>
            </w:tcBorders>
          </w:tcPr>
          <w:p w14:paraId="4B85F66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tcBorders>
              <w:top w:val="nil"/>
              <w:bottom w:val="nil"/>
            </w:tcBorders>
            <w:shd w:val="clear" w:color="auto" w:fill="auto"/>
            <w:noWrap/>
            <w:vAlign w:val="center"/>
          </w:tcPr>
          <w:p w14:paraId="099B7544" w14:textId="38987324"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7.360 </w:t>
            </w:r>
          </w:p>
        </w:tc>
        <w:tc>
          <w:tcPr>
            <w:tcW w:w="1276" w:type="dxa"/>
            <w:tcBorders>
              <w:top w:val="nil"/>
              <w:bottom w:val="nil"/>
            </w:tcBorders>
            <w:shd w:val="clear" w:color="auto" w:fill="auto"/>
            <w:noWrap/>
            <w:vAlign w:val="center"/>
          </w:tcPr>
          <w:p w14:paraId="2BEE613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7.407 </w:t>
            </w:r>
          </w:p>
        </w:tc>
        <w:tc>
          <w:tcPr>
            <w:tcW w:w="142" w:type="dxa"/>
            <w:tcBorders>
              <w:top w:val="nil"/>
              <w:bottom w:val="nil"/>
            </w:tcBorders>
          </w:tcPr>
          <w:p w14:paraId="145DE8A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tcBorders>
              <w:top w:val="nil"/>
              <w:bottom w:val="nil"/>
            </w:tcBorders>
            <w:shd w:val="clear" w:color="auto" w:fill="auto"/>
            <w:noWrap/>
            <w:vAlign w:val="center"/>
          </w:tcPr>
          <w:p w14:paraId="637307C9" w14:textId="596BB725"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7.314</w:t>
            </w:r>
          </w:p>
        </w:tc>
      </w:tr>
      <w:tr w:rsidR="00344DBC" w:rsidRPr="006F3D30" w14:paraId="376434CE" w14:textId="77777777" w:rsidTr="00344DBC">
        <w:trPr>
          <w:jc w:val="center"/>
        </w:trPr>
        <w:tc>
          <w:tcPr>
            <w:tcW w:w="2077" w:type="dxa"/>
            <w:vMerge w:val="restart"/>
            <w:tcBorders>
              <w:top w:val="nil"/>
            </w:tcBorders>
            <w:shd w:val="clear" w:color="auto" w:fill="auto"/>
            <w:noWrap/>
            <w:vAlign w:val="center"/>
          </w:tcPr>
          <w:p w14:paraId="4F1FC91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RGB+TIR</w:t>
            </w:r>
          </w:p>
        </w:tc>
        <w:tc>
          <w:tcPr>
            <w:tcW w:w="1225" w:type="dxa"/>
            <w:tcBorders>
              <w:top w:val="nil"/>
            </w:tcBorders>
            <w:shd w:val="clear" w:color="auto" w:fill="auto"/>
            <w:noWrap/>
            <w:vAlign w:val="center"/>
          </w:tcPr>
          <w:p w14:paraId="117359F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i/>
                <w:iCs/>
                <w:color w:val="auto"/>
                <w:kern w:val="2"/>
                <w:sz w:val="20"/>
              </w:rPr>
              <w:t>R</w:t>
            </w:r>
            <w:r w:rsidRPr="006F3D30">
              <w:rPr>
                <w:rFonts w:ascii="Palatino Linotype" w:eastAsia="等线" w:hAnsi="Palatino Linotype"/>
                <w:color w:val="auto"/>
                <w:kern w:val="2"/>
                <w:sz w:val="20"/>
                <w:vertAlign w:val="superscript"/>
              </w:rPr>
              <w:t>2</w:t>
            </w:r>
          </w:p>
        </w:tc>
        <w:tc>
          <w:tcPr>
            <w:tcW w:w="731" w:type="dxa"/>
            <w:tcBorders>
              <w:top w:val="nil"/>
            </w:tcBorders>
            <w:shd w:val="clear" w:color="auto" w:fill="auto"/>
            <w:noWrap/>
            <w:vAlign w:val="center"/>
          </w:tcPr>
          <w:p w14:paraId="115033C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0.554 </w:t>
            </w:r>
          </w:p>
        </w:tc>
        <w:tc>
          <w:tcPr>
            <w:tcW w:w="731" w:type="dxa"/>
            <w:tcBorders>
              <w:top w:val="nil"/>
            </w:tcBorders>
            <w:shd w:val="clear" w:color="auto" w:fill="auto"/>
            <w:noWrap/>
            <w:vAlign w:val="center"/>
          </w:tcPr>
          <w:p w14:paraId="4CE000B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0.557 </w:t>
            </w:r>
          </w:p>
        </w:tc>
        <w:tc>
          <w:tcPr>
            <w:tcW w:w="731" w:type="dxa"/>
            <w:tcBorders>
              <w:top w:val="nil"/>
            </w:tcBorders>
            <w:shd w:val="clear" w:color="auto" w:fill="auto"/>
            <w:noWrap/>
            <w:vAlign w:val="center"/>
          </w:tcPr>
          <w:p w14:paraId="48890E2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0.560 </w:t>
            </w:r>
          </w:p>
        </w:tc>
        <w:tc>
          <w:tcPr>
            <w:tcW w:w="731" w:type="dxa"/>
            <w:tcBorders>
              <w:top w:val="nil"/>
            </w:tcBorders>
            <w:shd w:val="clear" w:color="auto" w:fill="auto"/>
            <w:noWrap/>
            <w:vAlign w:val="center"/>
          </w:tcPr>
          <w:p w14:paraId="4CF0D08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0.548 </w:t>
            </w:r>
          </w:p>
        </w:tc>
        <w:tc>
          <w:tcPr>
            <w:tcW w:w="816" w:type="dxa"/>
            <w:tcBorders>
              <w:top w:val="nil"/>
            </w:tcBorders>
            <w:shd w:val="clear" w:color="auto" w:fill="auto"/>
            <w:noWrap/>
            <w:vAlign w:val="center"/>
          </w:tcPr>
          <w:p w14:paraId="4D7D77A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0.561 </w:t>
            </w:r>
          </w:p>
        </w:tc>
        <w:tc>
          <w:tcPr>
            <w:tcW w:w="188" w:type="dxa"/>
            <w:tcBorders>
              <w:top w:val="nil"/>
            </w:tcBorders>
          </w:tcPr>
          <w:p w14:paraId="6AD3120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tcBorders>
              <w:top w:val="nil"/>
            </w:tcBorders>
            <w:shd w:val="clear" w:color="auto" w:fill="auto"/>
            <w:noWrap/>
            <w:vAlign w:val="center"/>
          </w:tcPr>
          <w:p w14:paraId="5CC46AC1" w14:textId="6D4AD4D0"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0.575 </w:t>
            </w:r>
          </w:p>
        </w:tc>
        <w:tc>
          <w:tcPr>
            <w:tcW w:w="1276" w:type="dxa"/>
            <w:tcBorders>
              <w:top w:val="nil"/>
            </w:tcBorders>
            <w:shd w:val="clear" w:color="auto" w:fill="auto"/>
            <w:noWrap/>
            <w:vAlign w:val="center"/>
          </w:tcPr>
          <w:p w14:paraId="76404E6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0.580 </w:t>
            </w:r>
          </w:p>
        </w:tc>
        <w:tc>
          <w:tcPr>
            <w:tcW w:w="142" w:type="dxa"/>
            <w:tcBorders>
              <w:top w:val="nil"/>
            </w:tcBorders>
          </w:tcPr>
          <w:p w14:paraId="1EA5212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tcBorders>
              <w:top w:val="nil"/>
            </w:tcBorders>
            <w:shd w:val="clear" w:color="auto" w:fill="auto"/>
            <w:noWrap/>
            <w:vAlign w:val="center"/>
          </w:tcPr>
          <w:p w14:paraId="221FC20D" w14:textId="71B3ED5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0.657 </w:t>
            </w:r>
          </w:p>
        </w:tc>
      </w:tr>
      <w:tr w:rsidR="00344DBC" w:rsidRPr="006F3D30" w14:paraId="5DCE0F96" w14:textId="77777777" w:rsidTr="00344DBC">
        <w:trPr>
          <w:jc w:val="center"/>
        </w:trPr>
        <w:tc>
          <w:tcPr>
            <w:tcW w:w="2077" w:type="dxa"/>
            <w:vMerge/>
            <w:shd w:val="clear" w:color="auto" w:fill="auto"/>
            <w:vAlign w:val="center"/>
          </w:tcPr>
          <w:p w14:paraId="1A4A92A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39E83BD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RMSE (t ha</w:t>
            </w:r>
            <w:r w:rsidRPr="006F3D30">
              <w:rPr>
                <w:rFonts w:ascii="Palatino Linotype" w:eastAsia="等线" w:hAnsi="Palatino Linotype"/>
                <w:color w:val="auto"/>
                <w:kern w:val="2"/>
                <w:sz w:val="20"/>
                <w:vertAlign w:val="superscript"/>
              </w:rPr>
              <w:t>-1</w:t>
            </w:r>
            <w:r w:rsidRPr="006F3D30">
              <w:rPr>
                <w:rFonts w:ascii="Palatino Linotype" w:eastAsia="等线" w:hAnsi="Palatino Linotype"/>
                <w:color w:val="auto"/>
                <w:kern w:val="2"/>
                <w:sz w:val="20"/>
              </w:rPr>
              <w:t>)</w:t>
            </w:r>
          </w:p>
        </w:tc>
        <w:tc>
          <w:tcPr>
            <w:tcW w:w="731" w:type="dxa"/>
            <w:shd w:val="clear" w:color="auto" w:fill="auto"/>
            <w:noWrap/>
            <w:vAlign w:val="center"/>
          </w:tcPr>
          <w:p w14:paraId="1D4CDC5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0.780 </w:t>
            </w:r>
          </w:p>
        </w:tc>
        <w:tc>
          <w:tcPr>
            <w:tcW w:w="731" w:type="dxa"/>
            <w:shd w:val="clear" w:color="auto" w:fill="auto"/>
            <w:noWrap/>
            <w:vAlign w:val="center"/>
          </w:tcPr>
          <w:p w14:paraId="28AE77C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0.777 </w:t>
            </w:r>
          </w:p>
        </w:tc>
        <w:tc>
          <w:tcPr>
            <w:tcW w:w="731" w:type="dxa"/>
            <w:shd w:val="clear" w:color="auto" w:fill="auto"/>
            <w:noWrap/>
            <w:vAlign w:val="center"/>
          </w:tcPr>
          <w:p w14:paraId="4837177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0.775 </w:t>
            </w:r>
          </w:p>
        </w:tc>
        <w:tc>
          <w:tcPr>
            <w:tcW w:w="731" w:type="dxa"/>
            <w:shd w:val="clear" w:color="auto" w:fill="auto"/>
            <w:noWrap/>
            <w:vAlign w:val="center"/>
          </w:tcPr>
          <w:p w14:paraId="048D07B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0.785 </w:t>
            </w:r>
          </w:p>
        </w:tc>
        <w:tc>
          <w:tcPr>
            <w:tcW w:w="816" w:type="dxa"/>
            <w:shd w:val="clear" w:color="auto" w:fill="auto"/>
            <w:noWrap/>
            <w:vAlign w:val="center"/>
          </w:tcPr>
          <w:p w14:paraId="316D507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0.774 </w:t>
            </w:r>
          </w:p>
        </w:tc>
        <w:tc>
          <w:tcPr>
            <w:tcW w:w="188" w:type="dxa"/>
          </w:tcPr>
          <w:p w14:paraId="13F84AF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15ADFC52" w14:textId="3E67175E"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0.762 </w:t>
            </w:r>
          </w:p>
        </w:tc>
        <w:tc>
          <w:tcPr>
            <w:tcW w:w="1276" w:type="dxa"/>
            <w:shd w:val="clear" w:color="auto" w:fill="auto"/>
            <w:noWrap/>
            <w:vAlign w:val="center"/>
          </w:tcPr>
          <w:p w14:paraId="4EB5857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0.757 </w:t>
            </w:r>
          </w:p>
        </w:tc>
        <w:tc>
          <w:tcPr>
            <w:tcW w:w="142" w:type="dxa"/>
          </w:tcPr>
          <w:p w14:paraId="59967AA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6E696ED7" w14:textId="3FF5F3CB"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0.756 </w:t>
            </w:r>
          </w:p>
        </w:tc>
      </w:tr>
      <w:tr w:rsidR="00344DBC" w:rsidRPr="006F3D30" w14:paraId="7C8FFBF9" w14:textId="77777777" w:rsidTr="00344DBC">
        <w:trPr>
          <w:jc w:val="center"/>
        </w:trPr>
        <w:tc>
          <w:tcPr>
            <w:tcW w:w="2077" w:type="dxa"/>
            <w:vMerge/>
            <w:shd w:val="clear" w:color="auto" w:fill="auto"/>
            <w:vAlign w:val="center"/>
          </w:tcPr>
          <w:p w14:paraId="4538D37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3015849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NRMSE (%)</w:t>
            </w:r>
          </w:p>
        </w:tc>
        <w:tc>
          <w:tcPr>
            <w:tcW w:w="731" w:type="dxa"/>
            <w:shd w:val="clear" w:color="auto" w:fill="auto"/>
            <w:noWrap/>
            <w:vAlign w:val="center"/>
          </w:tcPr>
          <w:p w14:paraId="448CD1E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7.839 </w:t>
            </w:r>
          </w:p>
        </w:tc>
        <w:tc>
          <w:tcPr>
            <w:tcW w:w="731" w:type="dxa"/>
            <w:shd w:val="clear" w:color="auto" w:fill="auto"/>
            <w:noWrap/>
            <w:vAlign w:val="center"/>
          </w:tcPr>
          <w:p w14:paraId="695D491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7.806 </w:t>
            </w:r>
          </w:p>
        </w:tc>
        <w:tc>
          <w:tcPr>
            <w:tcW w:w="731" w:type="dxa"/>
            <w:shd w:val="clear" w:color="auto" w:fill="auto"/>
            <w:noWrap/>
            <w:vAlign w:val="center"/>
          </w:tcPr>
          <w:p w14:paraId="3ACA87D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7.786 </w:t>
            </w:r>
          </w:p>
        </w:tc>
        <w:tc>
          <w:tcPr>
            <w:tcW w:w="731" w:type="dxa"/>
            <w:shd w:val="clear" w:color="auto" w:fill="auto"/>
            <w:noWrap/>
            <w:vAlign w:val="center"/>
          </w:tcPr>
          <w:p w14:paraId="06CB418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7.889 </w:t>
            </w:r>
          </w:p>
        </w:tc>
        <w:tc>
          <w:tcPr>
            <w:tcW w:w="816" w:type="dxa"/>
            <w:shd w:val="clear" w:color="auto" w:fill="auto"/>
            <w:noWrap/>
            <w:vAlign w:val="center"/>
          </w:tcPr>
          <w:p w14:paraId="3E9E289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7.772 </w:t>
            </w:r>
          </w:p>
        </w:tc>
        <w:tc>
          <w:tcPr>
            <w:tcW w:w="188" w:type="dxa"/>
          </w:tcPr>
          <w:p w14:paraId="36E7368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61464421" w14:textId="37619D95"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7.650 </w:t>
            </w:r>
          </w:p>
        </w:tc>
        <w:tc>
          <w:tcPr>
            <w:tcW w:w="1276" w:type="dxa"/>
            <w:shd w:val="clear" w:color="auto" w:fill="auto"/>
            <w:noWrap/>
            <w:vAlign w:val="center"/>
          </w:tcPr>
          <w:p w14:paraId="5FB0863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7.602 </w:t>
            </w:r>
          </w:p>
        </w:tc>
        <w:tc>
          <w:tcPr>
            <w:tcW w:w="142" w:type="dxa"/>
          </w:tcPr>
          <w:p w14:paraId="3100D0C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66559708" w14:textId="7CED2712"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7.620 </w:t>
            </w:r>
          </w:p>
        </w:tc>
      </w:tr>
      <w:tr w:rsidR="00344DBC" w:rsidRPr="006F3D30" w14:paraId="2CBD8AC7" w14:textId="77777777" w:rsidTr="00344DBC">
        <w:trPr>
          <w:jc w:val="center"/>
        </w:trPr>
        <w:tc>
          <w:tcPr>
            <w:tcW w:w="2077" w:type="dxa"/>
            <w:vMerge w:val="restart"/>
            <w:shd w:val="clear" w:color="auto" w:fill="auto"/>
            <w:noWrap/>
            <w:vAlign w:val="center"/>
          </w:tcPr>
          <w:p w14:paraId="3AC2792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roofErr w:type="spellStart"/>
            <w:r w:rsidRPr="006F3D30">
              <w:rPr>
                <w:rFonts w:ascii="Palatino Linotype" w:eastAsia="等线" w:hAnsi="Palatino Linotype"/>
                <w:color w:val="auto"/>
                <w:kern w:val="2"/>
                <w:sz w:val="20"/>
              </w:rPr>
              <w:t>MS+Texture</w:t>
            </w:r>
            <w:proofErr w:type="spellEnd"/>
          </w:p>
        </w:tc>
        <w:tc>
          <w:tcPr>
            <w:tcW w:w="1225" w:type="dxa"/>
            <w:shd w:val="clear" w:color="auto" w:fill="auto"/>
            <w:noWrap/>
            <w:vAlign w:val="center"/>
          </w:tcPr>
          <w:p w14:paraId="51AE335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i/>
                <w:iCs/>
                <w:color w:val="auto"/>
                <w:kern w:val="2"/>
                <w:sz w:val="20"/>
              </w:rPr>
              <w:t>R</w:t>
            </w:r>
            <w:r w:rsidRPr="006F3D30">
              <w:rPr>
                <w:rFonts w:ascii="Palatino Linotype" w:eastAsia="等线" w:hAnsi="Palatino Linotype"/>
                <w:color w:val="auto"/>
                <w:kern w:val="2"/>
                <w:sz w:val="20"/>
                <w:vertAlign w:val="superscript"/>
              </w:rPr>
              <w:t>2</w:t>
            </w:r>
          </w:p>
        </w:tc>
        <w:tc>
          <w:tcPr>
            <w:tcW w:w="731" w:type="dxa"/>
            <w:shd w:val="clear" w:color="auto" w:fill="auto"/>
            <w:noWrap/>
            <w:vAlign w:val="center"/>
          </w:tcPr>
          <w:p w14:paraId="22F3911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0.598 </w:t>
            </w:r>
          </w:p>
        </w:tc>
        <w:tc>
          <w:tcPr>
            <w:tcW w:w="731" w:type="dxa"/>
            <w:shd w:val="clear" w:color="auto" w:fill="auto"/>
            <w:noWrap/>
            <w:vAlign w:val="center"/>
          </w:tcPr>
          <w:p w14:paraId="7511804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0.604 </w:t>
            </w:r>
          </w:p>
        </w:tc>
        <w:tc>
          <w:tcPr>
            <w:tcW w:w="731" w:type="dxa"/>
            <w:shd w:val="clear" w:color="auto" w:fill="auto"/>
            <w:noWrap/>
            <w:vAlign w:val="center"/>
          </w:tcPr>
          <w:p w14:paraId="3B72559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0.601 </w:t>
            </w:r>
          </w:p>
        </w:tc>
        <w:tc>
          <w:tcPr>
            <w:tcW w:w="731" w:type="dxa"/>
            <w:shd w:val="clear" w:color="auto" w:fill="auto"/>
            <w:noWrap/>
            <w:vAlign w:val="center"/>
          </w:tcPr>
          <w:p w14:paraId="2C49839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0.551 </w:t>
            </w:r>
          </w:p>
        </w:tc>
        <w:tc>
          <w:tcPr>
            <w:tcW w:w="816" w:type="dxa"/>
            <w:shd w:val="clear" w:color="auto" w:fill="auto"/>
            <w:noWrap/>
            <w:vAlign w:val="center"/>
          </w:tcPr>
          <w:p w14:paraId="1B4A825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0.617 </w:t>
            </w:r>
          </w:p>
        </w:tc>
        <w:tc>
          <w:tcPr>
            <w:tcW w:w="188" w:type="dxa"/>
          </w:tcPr>
          <w:p w14:paraId="6A55523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0F428D4D" w14:textId="5F235A8A"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0.623 </w:t>
            </w:r>
          </w:p>
        </w:tc>
        <w:tc>
          <w:tcPr>
            <w:tcW w:w="1276" w:type="dxa"/>
            <w:shd w:val="clear" w:color="auto" w:fill="auto"/>
            <w:noWrap/>
            <w:vAlign w:val="center"/>
          </w:tcPr>
          <w:p w14:paraId="073384D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0.619 </w:t>
            </w:r>
          </w:p>
        </w:tc>
        <w:tc>
          <w:tcPr>
            <w:tcW w:w="142" w:type="dxa"/>
          </w:tcPr>
          <w:p w14:paraId="146A1DB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4F4BDF2C" w14:textId="07564A39"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0.694 </w:t>
            </w:r>
          </w:p>
        </w:tc>
      </w:tr>
      <w:tr w:rsidR="00344DBC" w:rsidRPr="006F3D30" w14:paraId="26F28B96" w14:textId="77777777" w:rsidTr="00344DBC">
        <w:trPr>
          <w:jc w:val="center"/>
        </w:trPr>
        <w:tc>
          <w:tcPr>
            <w:tcW w:w="2077" w:type="dxa"/>
            <w:vMerge/>
            <w:shd w:val="clear" w:color="auto" w:fill="auto"/>
            <w:vAlign w:val="center"/>
          </w:tcPr>
          <w:p w14:paraId="7E81CE6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54D93F8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RMSE (t ha</w:t>
            </w:r>
            <w:r w:rsidRPr="006F3D30">
              <w:rPr>
                <w:rFonts w:ascii="Palatino Linotype" w:eastAsia="等线" w:hAnsi="Palatino Linotype"/>
                <w:color w:val="auto"/>
                <w:kern w:val="2"/>
                <w:sz w:val="20"/>
                <w:vertAlign w:val="superscript"/>
              </w:rPr>
              <w:t>-1</w:t>
            </w:r>
            <w:r w:rsidRPr="006F3D30">
              <w:rPr>
                <w:rFonts w:ascii="Palatino Linotype" w:eastAsia="等线" w:hAnsi="Palatino Linotype"/>
                <w:color w:val="auto"/>
                <w:kern w:val="2"/>
                <w:sz w:val="20"/>
              </w:rPr>
              <w:t>)</w:t>
            </w:r>
          </w:p>
        </w:tc>
        <w:tc>
          <w:tcPr>
            <w:tcW w:w="731" w:type="dxa"/>
            <w:shd w:val="clear" w:color="auto" w:fill="auto"/>
            <w:noWrap/>
            <w:vAlign w:val="center"/>
          </w:tcPr>
          <w:p w14:paraId="2D66274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0.741 </w:t>
            </w:r>
          </w:p>
        </w:tc>
        <w:tc>
          <w:tcPr>
            <w:tcW w:w="731" w:type="dxa"/>
            <w:shd w:val="clear" w:color="auto" w:fill="auto"/>
            <w:noWrap/>
            <w:vAlign w:val="center"/>
          </w:tcPr>
          <w:p w14:paraId="42FDD2D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0.735 </w:t>
            </w:r>
          </w:p>
        </w:tc>
        <w:tc>
          <w:tcPr>
            <w:tcW w:w="731" w:type="dxa"/>
            <w:shd w:val="clear" w:color="auto" w:fill="auto"/>
            <w:noWrap/>
            <w:vAlign w:val="center"/>
          </w:tcPr>
          <w:p w14:paraId="1E8D77B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0.738 </w:t>
            </w:r>
          </w:p>
        </w:tc>
        <w:tc>
          <w:tcPr>
            <w:tcW w:w="731" w:type="dxa"/>
            <w:shd w:val="clear" w:color="auto" w:fill="auto"/>
            <w:noWrap/>
            <w:vAlign w:val="center"/>
          </w:tcPr>
          <w:p w14:paraId="34366E8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0.782 </w:t>
            </w:r>
          </w:p>
        </w:tc>
        <w:tc>
          <w:tcPr>
            <w:tcW w:w="816" w:type="dxa"/>
            <w:shd w:val="clear" w:color="auto" w:fill="auto"/>
            <w:noWrap/>
            <w:vAlign w:val="center"/>
          </w:tcPr>
          <w:p w14:paraId="273A78E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0.723 </w:t>
            </w:r>
          </w:p>
        </w:tc>
        <w:tc>
          <w:tcPr>
            <w:tcW w:w="188" w:type="dxa"/>
          </w:tcPr>
          <w:p w14:paraId="6D70EAF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23092F4F" w14:textId="66412D3A"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0.718 </w:t>
            </w:r>
          </w:p>
        </w:tc>
        <w:tc>
          <w:tcPr>
            <w:tcW w:w="1276" w:type="dxa"/>
            <w:shd w:val="clear" w:color="auto" w:fill="auto"/>
            <w:noWrap/>
            <w:vAlign w:val="center"/>
          </w:tcPr>
          <w:p w14:paraId="3268B70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0.721 </w:t>
            </w:r>
          </w:p>
        </w:tc>
        <w:tc>
          <w:tcPr>
            <w:tcW w:w="142" w:type="dxa"/>
          </w:tcPr>
          <w:p w14:paraId="6DE7DE6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6879E27C" w14:textId="4602A104"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0.714 </w:t>
            </w:r>
          </w:p>
        </w:tc>
      </w:tr>
      <w:tr w:rsidR="00344DBC" w:rsidRPr="006F3D30" w14:paraId="19301AEF" w14:textId="77777777" w:rsidTr="00344DBC">
        <w:trPr>
          <w:jc w:val="center"/>
        </w:trPr>
        <w:tc>
          <w:tcPr>
            <w:tcW w:w="2077" w:type="dxa"/>
            <w:vMerge/>
            <w:shd w:val="clear" w:color="auto" w:fill="auto"/>
            <w:vAlign w:val="center"/>
          </w:tcPr>
          <w:p w14:paraId="41E1B97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0B95822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NRMSE (%)</w:t>
            </w:r>
          </w:p>
        </w:tc>
        <w:tc>
          <w:tcPr>
            <w:tcW w:w="731" w:type="dxa"/>
            <w:shd w:val="clear" w:color="auto" w:fill="auto"/>
            <w:noWrap/>
            <w:vAlign w:val="center"/>
          </w:tcPr>
          <w:p w14:paraId="01AF875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7.443 </w:t>
            </w:r>
          </w:p>
        </w:tc>
        <w:tc>
          <w:tcPr>
            <w:tcW w:w="731" w:type="dxa"/>
            <w:shd w:val="clear" w:color="auto" w:fill="auto"/>
            <w:noWrap/>
            <w:vAlign w:val="center"/>
          </w:tcPr>
          <w:p w14:paraId="45E7AE4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7.389 </w:t>
            </w:r>
          </w:p>
        </w:tc>
        <w:tc>
          <w:tcPr>
            <w:tcW w:w="731" w:type="dxa"/>
            <w:shd w:val="clear" w:color="auto" w:fill="auto"/>
            <w:noWrap/>
            <w:vAlign w:val="center"/>
          </w:tcPr>
          <w:p w14:paraId="6416CBC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7.410 </w:t>
            </w:r>
          </w:p>
        </w:tc>
        <w:tc>
          <w:tcPr>
            <w:tcW w:w="731" w:type="dxa"/>
            <w:shd w:val="clear" w:color="auto" w:fill="auto"/>
            <w:noWrap/>
            <w:vAlign w:val="center"/>
          </w:tcPr>
          <w:p w14:paraId="5994F2F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7.859 </w:t>
            </w:r>
          </w:p>
        </w:tc>
        <w:tc>
          <w:tcPr>
            <w:tcW w:w="816" w:type="dxa"/>
            <w:shd w:val="clear" w:color="auto" w:fill="auto"/>
            <w:noWrap/>
            <w:vAlign w:val="center"/>
          </w:tcPr>
          <w:p w14:paraId="423A3E8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7.263 </w:t>
            </w:r>
          </w:p>
        </w:tc>
        <w:tc>
          <w:tcPr>
            <w:tcW w:w="188" w:type="dxa"/>
          </w:tcPr>
          <w:p w14:paraId="316C658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4A3FE2E1" w14:textId="1FF26729"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7.208 </w:t>
            </w:r>
          </w:p>
        </w:tc>
        <w:tc>
          <w:tcPr>
            <w:tcW w:w="1276" w:type="dxa"/>
            <w:shd w:val="clear" w:color="auto" w:fill="auto"/>
            <w:noWrap/>
            <w:vAlign w:val="center"/>
          </w:tcPr>
          <w:p w14:paraId="0FEFB37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7.246 </w:t>
            </w:r>
          </w:p>
        </w:tc>
        <w:tc>
          <w:tcPr>
            <w:tcW w:w="142" w:type="dxa"/>
          </w:tcPr>
          <w:p w14:paraId="288FBAF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6CFBF698" w14:textId="734B3DD3"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7.198 </w:t>
            </w:r>
          </w:p>
        </w:tc>
      </w:tr>
      <w:tr w:rsidR="00344DBC" w:rsidRPr="006F3D30" w14:paraId="07B6F803" w14:textId="77777777" w:rsidTr="00344DBC">
        <w:trPr>
          <w:jc w:val="center"/>
        </w:trPr>
        <w:tc>
          <w:tcPr>
            <w:tcW w:w="2077" w:type="dxa"/>
            <w:vMerge w:val="restart"/>
            <w:shd w:val="clear" w:color="auto" w:fill="auto"/>
            <w:noWrap/>
            <w:vAlign w:val="center"/>
          </w:tcPr>
          <w:p w14:paraId="6586041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MS+TIR</w:t>
            </w:r>
          </w:p>
        </w:tc>
        <w:tc>
          <w:tcPr>
            <w:tcW w:w="1225" w:type="dxa"/>
            <w:shd w:val="clear" w:color="auto" w:fill="auto"/>
            <w:noWrap/>
            <w:vAlign w:val="center"/>
          </w:tcPr>
          <w:p w14:paraId="6157A1D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i/>
                <w:iCs/>
                <w:color w:val="auto"/>
                <w:kern w:val="2"/>
                <w:sz w:val="20"/>
              </w:rPr>
              <w:t>R</w:t>
            </w:r>
            <w:r w:rsidRPr="006F3D30">
              <w:rPr>
                <w:rFonts w:ascii="Palatino Linotype" w:eastAsia="等线" w:hAnsi="Palatino Linotype"/>
                <w:color w:val="auto"/>
                <w:kern w:val="2"/>
                <w:sz w:val="20"/>
                <w:vertAlign w:val="superscript"/>
              </w:rPr>
              <w:t>2</w:t>
            </w:r>
          </w:p>
        </w:tc>
        <w:tc>
          <w:tcPr>
            <w:tcW w:w="731" w:type="dxa"/>
            <w:shd w:val="clear" w:color="auto" w:fill="auto"/>
            <w:noWrap/>
            <w:vAlign w:val="center"/>
          </w:tcPr>
          <w:p w14:paraId="79E8E43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0.569 </w:t>
            </w:r>
          </w:p>
        </w:tc>
        <w:tc>
          <w:tcPr>
            <w:tcW w:w="731" w:type="dxa"/>
            <w:shd w:val="clear" w:color="auto" w:fill="auto"/>
            <w:noWrap/>
            <w:vAlign w:val="center"/>
          </w:tcPr>
          <w:p w14:paraId="7687D86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0.561 </w:t>
            </w:r>
          </w:p>
        </w:tc>
        <w:tc>
          <w:tcPr>
            <w:tcW w:w="731" w:type="dxa"/>
            <w:shd w:val="clear" w:color="auto" w:fill="auto"/>
            <w:noWrap/>
            <w:vAlign w:val="center"/>
          </w:tcPr>
          <w:p w14:paraId="54862A7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0.563 </w:t>
            </w:r>
          </w:p>
        </w:tc>
        <w:tc>
          <w:tcPr>
            <w:tcW w:w="731" w:type="dxa"/>
            <w:shd w:val="clear" w:color="auto" w:fill="auto"/>
            <w:noWrap/>
            <w:vAlign w:val="center"/>
          </w:tcPr>
          <w:p w14:paraId="3A179D2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0.536 </w:t>
            </w:r>
          </w:p>
        </w:tc>
        <w:tc>
          <w:tcPr>
            <w:tcW w:w="816" w:type="dxa"/>
            <w:shd w:val="clear" w:color="auto" w:fill="auto"/>
            <w:noWrap/>
            <w:vAlign w:val="center"/>
          </w:tcPr>
          <w:p w14:paraId="36F4A20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0.566 </w:t>
            </w:r>
          </w:p>
        </w:tc>
        <w:tc>
          <w:tcPr>
            <w:tcW w:w="188" w:type="dxa"/>
          </w:tcPr>
          <w:p w14:paraId="1DE0339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48F21DDA" w14:textId="26802A36"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0.581 </w:t>
            </w:r>
          </w:p>
        </w:tc>
        <w:tc>
          <w:tcPr>
            <w:tcW w:w="1276" w:type="dxa"/>
            <w:shd w:val="clear" w:color="auto" w:fill="auto"/>
            <w:noWrap/>
            <w:vAlign w:val="center"/>
          </w:tcPr>
          <w:p w14:paraId="0B701F1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0.571 </w:t>
            </w:r>
          </w:p>
        </w:tc>
        <w:tc>
          <w:tcPr>
            <w:tcW w:w="142" w:type="dxa"/>
          </w:tcPr>
          <w:p w14:paraId="215DE18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67998602" w14:textId="2D04848D"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0.656 </w:t>
            </w:r>
          </w:p>
        </w:tc>
      </w:tr>
      <w:tr w:rsidR="00344DBC" w:rsidRPr="006F3D30" w14:paraId="6F1C8D28" w14:textId="77777777" w:rsidTr="00344DBC">
        <w:trPr>
          <w:jc w:val="center"/>
        </w:trPr>
        <w:tc>
          <w:tcPr>
            <w:tcW w:w="2077" w:type="dxa"/>
            <w:vMerge/>
            <w:shd w:val="clear" w:color="auto" w:fill="auto"/>
            <w:vAlign w:val="center"/>
          </w:tcPr>
          <w:p w14:paraId="1155332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0C99260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RMSE (t ha</w:t>
            </w:r>
            <w:r w:rsidRPr="006F3D30">
              <w:rPr>
                <w:rFonts w:ascii="Palatino Linotype" w:eastAsia="等线" w:hAnsi="Palatino Linotype"/>
                <w:color w:val="auto"/>
                <w:kern w:val="2"/>
                <w:sz w:val="20"/>
                <w:vertAlign w:val="superscript"/>
              </w:rPr>
              <w:t>-1</w:t>
            </w:r>
            <w:r w:rsidRPr="006F3D30">
              <w:rPr>
                <w:rFonts w:ascii="Palatino Linotype" w:eastAsia="等线" w:hAnsi="Palatino Linotype"/>
                <w:color w:val="auto"/>
                <w:kern w:val="2"/>
                <w:sz w:val="20"/>
              </w:rPr>
              <w:t>)</w:t>
            </w:r>
          </w:p>
        </w:tc>
        <w:tc>
          <w:tcPr>
            <w:tcW w:w="731" w:type="dxa"/>
            <w:shd w:val="clear" w:color="auto" w:fill="auto"/>
            <w:noWrap/>
            <w:vAlign w:val="center"/>
          </w:tcPr>
          <w:p w14:paraId="6A53DA5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0.772 </w:t>
            </w:r>
          </w:p>
        </w:tc>
        <w:tc>
          <w:tcPr>
            <w:tcW w:w="731" w:type="dxa"/>
            <w:shd w:val="clear" w:color="auto" w:fill="auto"/>
            <w:noWrap/>
            <w:vAlign w:val="center"/>
          </w:tcPr>
          <w:p w14:paraId="2DEC1D9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0.780 </w:t>
            </w:r>
          </w:p>
        </w:tc>
        <w:tc>
          <w:tcPr>
            <w:tcW w:w="731" w:type="dxa"/>
            <w:shd w:val="clear" w:color="auto" w:fill="auto"/>
            <w:noWrap/>
            <w:vAlign w:val="center"/>
          </w:tcPr>
          <w:p w14:paraId="5638D9F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0.778 </w:t>
            </w:r>
          </w:p>
        </w:tc>
        <w:tc>
          <w:tcPr>
            <w:tcW w:w="731" w:type="dxa"/>
            <w:shd w:val="clear" w:color="auto" w:fill="auto"/>
            <w:noWrap/>
            <w:vAlign w:val="center"/>
          </w:tcPr>
          <w:p w14:paraId="5E0FA37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0.801 </w:t>
            </w:r>
          </w:p>
        </w:tc>
        <w:tc>
          <w:tcPr>
            <w:tcW w:w="816" w:type="dxa"/>
            <w:shd w:val="clear" w:color="auto" w:fill="auto"/>
            <w:noWrap/>
            <w:vAlign w:val="center"/>
          </w:tcPr>
          <w:p w14:paraId="18FEDCE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0.775 </w:t>
            </w:r>
          </w:p>
        </w:tc>
        <w:tc>
          <w:tcPr>
            <w:tcW w:w="188" w:type="dxa"/>
          </w:tcPr>
          <w:p w14:paraId="5AB2288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19B20459" w14:textId="3D28A0EB"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0.762 </w:t>
            </w:r>
          </w:p>
        </w:tc>
        <w:tc>
          <w:tcPr>
            <w:tcW w:w="1276" w:type="dxa"/>
            <w:shd w:val="clear" w:color="auto" w:fill="auto"/>
            <w:noWrap/>
            <w:vAlign w:val="center"/>
          </w:tcPr>
          <w:p w14:paraId="5D5D913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0.770 </w:t>
            </w:r>
          </w:p>
        </w:tc>
        <w:tc>
          <w:tcPr>
            <w:tcW w:w="142" w:type="dxa"/>
          </w:tcPr>
          <w:p w14:paraId="173B323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23CC4916" w14:textId="29A0C1E5"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0.763 </w:t>
            </w:r>
          </w:p>
        </w:tc>
      </w:tr>
      <w:tr w:rsidR="00344DBC" w:rsidRPr="006F3D30" w14:paraId="7245B95E" w14:textId="77777777" w:rsidTr="00344DBC">
        <w:trPr>
          <w:jc w:val="center"/>
        </w:trPr>
        <w:tc>
          <w:tcPr>
            <w:tcW w:w="2077" w:type="dxa"/>
            <w:vMerge/>
            <w:shd w:val="clear" w:color="auto" w:fill="auto"/>
            <w:vAlign w:val="center"/>
          </w:tcPr>
          <w:p w14:paraId="3560324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4675228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NRMSE (%)</w:t>
            </w:r>
          </w:p>
        </w:tc>
        <w:tc>
          <w:tcPr>
            <w:tcW w:w="731" w:type="dxa"/>
            <w:shd w:val="clear" w:color="auto" w:fill="auto"/>
            <w:noWrap/>
            <w:vAlign w:val="center"/>
          </w:tcPr>
          <w:p w14:paraId="16BBA93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7.760 </w:t>
            </w:r>
          </w:p>
        </w:tc>
        <w:tc>
          <w:tcPr>
            <w:tcW w:w="731" w:type="dxa"/>
            <w:shd w:val="clear" w:color="auto" w:fill="auto"/>
            <w:noWrap/>
            <w:vAlign w:val="center"/>
          </w:tcPr>
          <w:p w14:paraId="3857274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7.833 </w:t>
            </w:r>
          </w:p>
        </w:tc>
        <w:tc>
          <w:tcPr>
            <w:tcW w:w="731" w:type="dxa"/>
            <w:shd w:val="clear" w:color="auto" w:fill="auto"/>
            <w:noWrap/>
            <w:vAlign w:val="center"/>
          </w:tcPr>
          <w:p w14:paraId="0289A9A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7.811 </w:t>
            </w:r>
          </w:p>
        </w:tc>
        <w:tc>
          <w:tcPr>
            <w:tcW w:w="731" w:type="dxa"/>
            <w:shd w:val="clear" w:color="auto" w:fill="auto"/>
            <w:noWrap/>
            <w:vAlign w:val="center"/>
          </w:tcPr>
          <w:p w14:paraId="763E389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8.049 </w:t>
            </w:r>
          </w:p>
        </w:tc>
        <w:tc>
          <w:tcPr>
            <w:tcW w:w="816" w:type="dxa"/>
            <w:shd w:val="clear" w:color="auto" w:fill="auto"/>
            <w:noWrap/>
            <w:vAlign w:val="center"/>
          </w:tcPr>
          <w:p w14:paraId="4C0EF42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7.789 </w:t>
            </w:r>
          </w:p>
        </w:tc>
        <w:tc>
          <w:tcPr>
            <w:tcW w:w="188" w:type="dxa"/>
          </w:tcPr>
          <w:p w14:paraId="677412F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7A079C6E" w14:textId="7FC9454A"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7.654 </w:t>
            </w:r>
          </w:p>
        </w:tc>
        <w:tc>
          <w:tcPr>
            <w:tcW w:w="1276" w:type="dxa"/>
            <w:shd w:val="clear" w:color="auto" w:fill="auto"/>
            <w:noWrap/>
            <w:vAlign w:val="center"/>
          </w:tcPr>
          <w:p w14:paraId="11090EB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7.739 </w:t>
            </w:r>
          </w:p>
        </w:tc>
        <w:tc>
          <w:tcPr>
            <w:tcW w:w="142" w:type="dxa"/>
          </w:tcPr>
          <w:p w14:paraId="637BA4F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4C8054E5" w14:textId="5502B236"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7.660 </w:t>
            </w:r>
          </w:p>
        </w:tc>
      </w:tr>
      <w:tr w:rsidR="00344DBC" w:rsidRPr="006F3D30" w14:paraId="5F2CDC39" w14:textId="77777777" w:rsidTr="00344DBC">
        <w:trPr>
          <w:jc w:val="center"/>
        </w:trPr>
        <w:tc>
          <w:tcPr>
            <w:tcW w:w="2077" w:type="dxa"/>
            <w:vMerge w:val="restart"/>
            <w:shd w:val="clear" w:color="auto" w:fill="auto"/>
            <w:noWrap/>
            <w:vAlign w:val="center"/>
          </w:tcPr>
          <w:p w14:paraId="77E545B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roofErr w:type="spellStart"/>
            <w:r w:rsidRPr="006F3D30">
              <w:rPr>
                <w:rFonts w:ascii="Palatino Linotype" w:eastAsia="等线" w:hAnsi="Palatino Linotype"/>
                <w:color w:val="auto"/>
                <w:kern w:val="2"/>
                <w:sz w:val="20"/>
              </w:rPr>
              <w:t>Texture+TIR</w:t>
            </w:r>
            <w:proofErr w:type="spellEnd"/>
          </w:p>
        </w:tc>
        <w:tc>
          <w:tcPr>
            <w:tcW w:w="1225" w:type="dxa"/>
            <w:shd w:val="clear" w:color="auto" w:fill="auto"/>
            <w:noWrap/>
            <w:vAlign w:val="center"/>
          </w:tcPr>
          <w:p w14:paraId="31B0F71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i/>
                <w:iCs/>
                <w:color w:val="auto"/>
                <w:kern w:val="2"/>
                <w:sz w:val="20"/>
              </w:rPr>
              <w:t>R</w:t>
            </w:r>
            <w:r w:rsidRPr="006F3D30">
              <w:rPr>
                <w:rFonts w:ascii="Palatino Linotype" w:eastAsia="等线" w:hAnsi="Palatino Linotype"/>
                <w:color w:val="auto"/>
                <w:kern w:val="2"/>
                <w:sz w:val="20"/>
                <w:vertAlign w:val="superscript"/>
              </w:rPr>
              <w:t>2</w:t>
            </w:r>
          </w:p>
        </w:tc>
        <w:tc>
          <w:tcPr>
            <w:tcW w:w="731" w:type="dxa"/>
            <w:shd w:val="clear" w:color="auto" w:fill="auto"/>
            <w:noWrap/>
            <w:vAlign w:val="center"/>
          </w:tcPr>
          <w:p w14:paraId="6D0322D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0.607 </w:t>
            </w:r>
          </w:p>
        </w:tc>
        <w:tc>
          <w:tcPr>
            <w:tcW w:w="731" w:type="dxa"/>
            <w:shd w:val="clear" w:color="auto" w:fill="auto"/>
            <w:noWrap/>
            <w:vAlign w:val="center"/>
          </w:tcPr>
          <w:p w14:paraId="2C5B650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0.607 </w:t>
            </w:r>
          </w:p>
        </w:tc>
        <w:tc>
          <w:tcPr>
            <w:tcW w:w="731" w:type="dxa"/>
            <w:shd w:val="clear" w:color="auto" w:fill="auto"/>
            <w:noWrap/>
            <w:vAlign w:val="center"/>
          </w:tcPr>
          <w:p w14:paraId="493F5A8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0.607 </w:t>
            </w:r>
          </w:p>
        </w:tc>
        <w:tc>
          <w:tcPr>
            <w:tcW w:w="731" w:type="dxa"/>
            <w:shd w:val="clear" w:color="auto" w:fill="auto"/>
            <w:noWrap/>
            <w:vAlign w:val="center"/>
          </w:tcPr>
          <w:p w14:paraId="1E81454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0.555 </w:t>
            </w:r>
          </w:p>
        </w:tc>
        <w:tc>
          <w:tcPr>
            <w:tcW w:w="816" w:type="dxa"/>
            <w:shd w:val="clear" w:color="auto" w:fill="auto"/>
            <w:noWrap/>
            <w:vAlign w:val="center"/>
          </w:tcPr>
          <w:p w14:paraId="604BE39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0.614 </w:t>
            </w:r>
          </w:p>
        </w:tc>
        <w:tc>
          <w:tcPr>
            <w:tcW w:w="188" w:type="dxa"/>
          </w:tcPr>
          <w:p w14:paraId="2E7C7ED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4A3C3415" w14:textId="6B080A35"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0.628 </w:t>
            </w:r>
          </w:p>
        </w:tc>
        <w:tc>
          <w:tcPr>
            <w:tcW w:w="1276" w:type="dxa"/>
            <w:shd w:val="clear" w:color="auto" w:fill="auto"/>
            <w:noWrap/>
            <w:vAlign w:val="center"/>
          </w:tcPr>
          <w:p w14:paraId="02A6DAB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0.620 </w:t>
            </w:r>
          </w:p>
        </w:tc>
        <w:tc>
          <w:tcPr>
            <w:tcW w:w="142" w:type="dxa"/>
          </w:tcPr>
          <w:p w14:paraId="2DE084D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492658E3" w14:textId="1974B8C1"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0.697 </w:t>
            </w:r>
          </w:p>
        </w:tc>
      </w:tr>
      <w:tr w:rsidR="00344DBC" w:rsidRPr="006F3D30" w14:paraId="310D6921" w14:textId="77777777" w:rsidTr="00344DBC">
        <w:trPr>
          <w:jc w:val="center"/>
        </w:trPr>
        <w:tc>
          <w:tcPr>
            <w:tcW w:w="2077" w:type="dxa"/>
            <w:vMerge/>
            <w:shd w:val="clear" w:color="auto" w:fill="auto"/>
            <w:vAlign w:val="center"/>
          </w:tcPr>
          <w:p w14:paraId="570955C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1C2D137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RMSE (t ha</w:t>
            </w:r>
            <w:r w:rsidRPr="006F3D30">
              <w:rPr>
                <w:rFonts w:ascii="Palatino Linotype" w:eastAsia="等线" w:hAnsi="Palatino Linotype"/>
                <w:color w:val="auto"/>
                <w:kern w:val="2"/>
                <w:sz w:val="20"/>
                <w:vertAlign w:val="superscript"/>
              </w:rPr>
              <w:t>-1</w:t>
            </w:r>
            <w:r w:rsidRPr="006F3D30">
              <w:rPr>
                <w:rFonts w:ascii="Palatino Linotype" w:eastAsia="等线" w:hAnsi="Palatino Linotype"/>
                <w:color w:val="auto"/>
                <w:kern w:val="2"/>
                <w:sz w:val="20"/>
              </w:rPr>
              <w:t>)</w:t>
            </w:r>
          </w:p>
        </w:tc>
        <w:tc>
          <w:tcPr>
            <w:tcW w:w="731" w:type="dxa"/>
            <w:shd w:val="clear" w:color="auto" w:fill="auto"/>
            <w:noWrap/>
            <w:vAlign w:val="center"/>
          </w:tcPr>
          <w:p w14:paraId="08511B2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0.732 </w:t>
            </w:r>
          </w:p>
        </w:tc>
        <w:tc>
          <w:tcPr>
            <w:tcW w:w="731" w:type="dxa"/>
            <w:shd w:val="clear" w:color="auto" w:fill="auto"/>
            <w:noWrap/>
            <w:vAlign w:val="center"/>
          </w:tcPr>
          <w:p w14:paraId="2A8B1C8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0.732 </w:t>
            </w:r>
          </w:p>
        </w:tc>
        <w:tc>
          <w:tcPr>
            <w:tcW w:w="731" w:type="dxa"/>
            <w:shd w:val="clear" w:color="auto" w:fill="auto"/>
            <w:noWrap/>
            <w:vAlign w:val="center"/>
          </w:tcPr>
          <w:p w14:paraId="35D248D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0.733 </w:t>
            </w:r>
          </w:p>
        </w:tc>
        <w:tc>
          <w:tcPr>
            <w:tcW w:w="731" w:type="dxa"/>
            <w:shd w:val="clear" w:color="auto" w:fill="auto"/>
            <w:noWrap/>
            <w:vAlign w:val="center"/>
          </w:tcPr>
          <w:p w14:paraId="5F40A21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0.780 </w:t>
            </w:r>
          </w:p>
        </w:tc>
        <w:tc>
          <w:tcPr>
            <w:tcW w:w="816" w:type="dxa"/>
            <w:shd w:val="clear" w:color="auto" w:fill="auto"/>
            <w:noWrap/>
            <w:vAlign w:val="center"/>
          </w:tcPr>
          <w:p w14:paraId="4D9630B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0.726 </w:t>
            </w:r>
          </w:p>
        </w:tc>
        <w:tc>
          <w:tcPr>
            <w:tcW w:w="188" w:type="dxa"/>
          </w:tcPr>
          <w:p w14:paraId="2628F4C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24EF6252" w14:textId="791B44BD"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0.713 </w:t>
            </w:r>
          </w:p>
        </w:tc>
        <w:tc>
          <w:tcPr>
            <w:tcW w:w="1276" w:type="dxa"/>
            <w:shd w:val="clear" w:color="auto" w:fill="auto"/>
            <w:noWrap/>
            <w:vAlign w:val="center"/>
          </w:tcPr>
          <w:p w14:paraId="0E9BB25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0.720 </w:t>
            </w:r>
          </w:p>
        </w:tc>
        <w:tc>
          <w:tcPr>
            <w:tcW w:w="142" w:type="dxa"/>
          </w:tcPr>
          <w:p w14:paraId="7EB5241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5DB2D7CB" w14:textId="195576A4"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0.710 </w:t>
            </w:r>
          </w:p>
        </w:tc>
      </w:tr>
      <w:tr w:rsidR="00344DBC" w:rsidRPr="006F3D30" w14:paraId="7820FB37" w14:textId="77777777" w:rsidTr="00344DBC">
        <w:trPr>
          <w:jc w:val="center"/>
        </w:trPr>
        <w:tc>
          <w:tcPr>
            <w:tcW w:w="2077" w:type="dxa"/>
            <w:vMerge/>
            <w:shd w:val="clear" w:color="auto" w:fill="auto"/>
            <w:vAlign w:val="center"/>
          </w:tcPr>
          <w:p w14:paraId="6A86DD6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52E9482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NRMSE (%)</w:t>
            </w:r>
          </w:p>
        </w:tc>
        <w:tc>
          <w:tcPr>
            <w:tcW w:w="731" w:type="dxa"/>
            <w:shd w:val="clear" w:color="auto" w:fill="auto"/>
            <w:noWrap/>
            <w:vAlign w:val="center"/>
          </w:tcPr>
          <w:p w14:paraId="5A8305A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7.357 </w:t>
            </w:r>
          </w:p>
        </w:tc>
        <w:tc>
          <w:tcPr>
            <w:tcW w:w="731" w:type="dxa"/>
            <w:shd w:val="clear" w:color="auto" w:fill="auto"/>
            <w:noWrap/>
            <w:vAlign w:val="center"/>
          </w:tcPr>
          <w:p w14:paraId="6F7C6B3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7.358 </w:t>
            </w:r>
          </w:p>
        </w:tc>
        <w:tc>
          <w:tcPr>
            <w:tcW w:w="731" w:type="dxa"/>
            <w:shd w:val="clear" w:color="auto" w:fill="auto"/>
            <w:noWrap/>
            <w:vAlign w:val="center"/>
          </w:tcPr>
          <w:p w14:paraId="132A533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7.359 </w:t>
            </w:r>
          </w:p>
        </w:tc>
        <w:tc>
          <w:tcPr>
            <w:tcW w:w="731" w:type="dxa"/>
            <w:shd w:val="clear" w:color="auto" w:fill="auto"/>
            <w:noWrap/>
            <w:vAlign w:val="center"/>
          </w:tcPr>
          <w:p w14:paraId="59C6E88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7.831 </w:t>
            </w:r>
          </w:p>
        </w:tc>
        <w:tc>
          <w:tcPr>
            <w:tcW w:w="816" w:type="dxa"/>
            <w:shd w:val="clear" w:color="auto" w:fill="auto"/>
            <w:noWrap/>
            <w:vAlign w:val="center"/>
          </w:tcPr>
          <w:p w14:paraId="3ED264F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7.290 </w:t>
            </w:r>
          </w:p>
        </w:tc>
        <w:tc>
          <w:tcPr>
            <w:tcW w:w="188" w:type="dxa"/>
          </w:tcPr>
          <w:p w14:paraId="35BB297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07D29C1E" w14:textId="0C445D4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7.161 </w:t>
            </w:r>
          </w:p>
        </w:tc>
        <w:tc>
          <w:tcPr>
            <w:tcW w:w="1276" w:type="dxa"/>
            <w:shd w:val="clear" w:color="auto" w:fill="auto"/>
            <w:noWrap/>
            <w:vAlign w:val="center"/>
          </w:tcPr>
          <w:p w14:paraId="35BBED1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7.235 </w:t>
            </w:r>
          </w:p>
        </w:tc>
        <w:tc>
          <w:tcPr>
            <w:tcW w:w="142" w:type="dxa"/>
          </w:tcPr>
          <w:p w14:paraId="60489A5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710C18D1" w14:textId="0635FD71"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7.157 </w:t>
            </w:r>
          </w:p>
        </w:tc>
      </w:tr>
      <w:tr w:rsidR="00344DBC" w:rsidRPr="006F3D30" w14:paraId="7E3C91A6" w14:textId="77777777" w:rsidTr="00344DBC">
        <w:trPr>
          <w:jc w:val="center"/>
        </w:trPr>
        <w:tc>
          <w:tcPr>
            <w:tcW w:w="2077" w:type="dxa"/>
            <w:vMerge w:val="restart"/>
            <w:shd w:val="clear" w:color="auto" w:fill="auto"/>
            <w:noWrap/>
            <w:vAlign w:val="center"/>
          </w:tcPr>
          <w:p w14:paraId="24525F6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roofErr w:type="spellStart"/>
            <w:r w:rsidRPr="006F3D30">
              <w:rPr>
                <w:rFonts w:ascii="Palatino Linotype" w:eastAsia="等线" w:hAnsi="Palatino Linotype"/>
                <w:color w:val="auto"/>
                <w:kern w:val="2"/>
                <w:sz w:val="20"/>
              </w:rPr>
              <w:t>RGB+MS+Texture</w:t>
            </w:r>
            <w:proofErr w:type="spellEnd"/>
          </w:p>
        </w:tc>
        <w:tc>
          <w:tcPr>
            <w:tcW w:w="1225" w:type="dxa"/>
            <w:shd w:val="clear" w:color="auto" w:fill="auto"/>
            <w:noWrap/>
            <w:vAlign w:val="center"/>
          </w:tcPr>
          <w:p w14:paraId="07228D9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i/>
                <w:iCs/>
                <w:color w:val="auto"/>
                <w:kern w:val="2"/>
                <w:sz w:val="20"/>
              </w:rPr>
              <w:t>R</w:t>
            </w:r>
            <w:r w:rsidRPr="006F3D30">
              <w:rPr>
                <w:rFonts w:ascii="Palatino Linotype" w:eastAsia="等线" w:hAnsi="Palatino Linotype"/>
                <w:color w:val="auto"/>
                <w:kern w:val="2"/>
                <w:sz w:val="20"/>
                <w:vertAlign w:val="superscript"/>
              </w:rPr>
              <w:t>2</w:t>
            </w:r>
          </w:p>
        </w:tc>
        <w:tc>
          <w:tcPr>
            <w:tcW w:w="731" w:type="dxa"/>
            <w:shd w:val="clear" w:color="auto" w:fill="auto"/>
            <w:noWrap/>
            <w:vAlign w:val="center"/>
          </w:tcPr>
          <w:p w14:paraId="539FBDC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0.615 </w:t>
            </w:r>
          </w:p>
        </w:tc>
        <w:tc>
          <w:tcPr>
            <w:tcW w:w="731" w:type="dxa"/>
            <w:shd w:val="clear" w:color="auto" w:fill="auto"/>
            <w:noWrap/>
            <w:vAlign w:val="center"/>
          </w:tcPr>
          <w:p w14:paraId="323FDA1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0.590 </w:t>
            </w:r>
          </w:p>
        </w:tc>
        <w:tc>
          <w:tcPr>
            <w:tcW w:w="731" w:type="dxa"/>
            <w:shd w:val="clear" w:color="auto" w:fill="auto"/>
            <w:noWrap/>
            <w:vAlign w:val="center"/>
          </w:tcPr>
          <w:p w14:paraId="569EDF6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0.614 </w:t>
            </w:r>
          </w:p>
        </w:tc>
        <w:tc>
          <w:tcPr>
            <w:tcW w:w="731" w:type="dxa"/>
            <w:shd w:val="clear" w:color="auto" w:fill="auto"/>
            <w:noWrap/>
            <w:vAlign w:val="center"/>
          </w:tcPr>
          <w:p w14:paraId="27EC4E1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0.577 </w:t>
            </w:r>
          </w:p>
        </w:tc>
        <w:tc>
          <w:tcPr>
            <w:tcW w:w="816" w:type="dxa"/>
            <w:shd w:val="clear" w:color="auto" w:fill="auto"/>
            <w:noWrap/>
            <w:vAlign w:val="center"/>
          </w:tcPr>
          <w:p w14:paraId="2F7D085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0.613 </w:t>
            </w:r>
          </w:p>
        </w:tc>
        <w:tc>
          <w:tcPr>
            <w:tcW w:w="188" w:type="dxa"/>
          </w:tcPr>
          <w:p w14:paraId="14E3B49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40A2991B" w14:textId="683358D4"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0.639 </w:t>
            </w:r>
          </w:p>
        </w:tc>
        <w:tc>
          <w:tcPr>
            <w:tcW w:w="1276" w:type="dxa"/>
            <w:shd w:val="clear" w:color="auto" w:fill="auto"/>
            <w:noWrap/>
            <w:vAlign w:val="center"/>
          </w:tcPr>
          <w:p w14:paraId="38D87AF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0.627 </w:t>
            </w:r>
          </w:p>
        </w:tc>
        <w:tc>
          <w:tcPr>
            <w:tcW w:w="142" w:type="dxa"/>
          </w:tcPr>
          <w:p w14:paraId="04FBAB3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434D0EC6" w14:textId="5C56B21B"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0.702 </w:t>
            </w:r>
          </w:p>
        </w:tc>
      </w:tr>
      <w:tr w:rsidR="00344DBC" w:rsidRPr="006F3D30" w14:paraId="2581D2F4" w14:textId="77777777" w:rsidTr="00344DBC">
        <w:trPr>
          <w:jc w:val="center"/>
        </w:trPr>
        <w:tc>
          <w:tcPr>
            <w:tcW w:w="2077" w:type="dxa"/>
            <w:vMerge/>
            <w:shd w:val="clear" w:color="auto" w:fill="auto"/>
            <w:vAlign w:val="center"/>
          </w:tcPr>
          <w:p w14:paraId="74AC97B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1C44746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RMSE (t ha</w:t>
            </w:r>
            <w:r w:rsidRPr="006F3D30">
              <w:rPr>
                <w:rFonts w:ascii="Palatino Linotype" w:eastAsia="等线" w:hAnsi="Palatino Linotype"/>
                <w:color w:val="auto"/>
                <w:kern w:val="2"/>
                <w:sz w:val="20"/>
                <w:vertAlign w:val="superscript"/>
              </w:rPr>
              <w:t>-1</w:t>
            </w:r>
            <w:r w:rsidRPr="006F3D30">
              <w:rPr>
                <w:rFonts w:ascii="Palatino Linotype" w:eastAsia="等线" w:hAnsi="Palatino Linotype"/>
                <w:color w:val="auto"/>
                <w:kern w:val="2"/>
                <w:sz w:val="20"/>
              </w:rPr>
              <w:t>)</w:t>
            </w:r>
          </w:p>
        </w:tc>
        <w:tc>
          <w:tcPr>
            <w:tcW w:w="731" w:type="dxa"/>
            <w:shd w:val="clear" w:color="auto" w:fill="auto"/>
            <w:noWrap/>
            <w:vAlign w:val="center"/>
          </w:tcPr>
          <w:p w14:paraId="0931C30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0.736 </w:t>
            </w:r>
          </w:p>
        </w:tc>
        <w:tc>
          <w:tcPr>
            <w:tcW w:w="731" w:type="dxa"/>
            <w:shd w:val="clear" w:color="auto" w:fill="auto"/>
            <w:noWrap/>
            <w:vAlign w:val="center"/>
          </w:tcPr>
          <w:p w14:paraId="5513747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0.760 </w:t>
            </w:r>
          </w:p>
        </w:tc>
        <w:tc>
          <w:tcPr>
            <w:tcW w:w="731" w:type="dxa"/>
            <w:shd w:val="clear" w:color="auto" w:fill="auto"/>
            <w:noWrap/>
            <w:vAlign w:val="center"/>
          </w:tcPr>
          <w:p w14:paraId="6668481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0.738 </w:t>
            </w:r>
          </w:p>
        </w:tc>
        <w:tc>
          <w:tcPr>
            <w:tcW w:w="731" w:type="dxa"/>
            <w:shd w:val="clear" w:color="auto" w:fill="auto"/>
            <w:noWrap/>
            <w:vAlign w:val="center"/>
          </w:tcPr>
          <w:p w14:paraId="49A3213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0.772 </w:t>
            </w:r>
          </w:p>
        </w:tc>
        <w:tc>
          <w:tcPr>
            <w:tcW w:w="816" w:type="dxa"/>
            <w:shd w:val="clear" w:color="auto" w:fill="auto"/>
            <w:noWrap/>
            <w:vAlign w:val="center"/>
          </w:tcPr>
          <w:p w14:paraId="123DA93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0.739 </w:t>
            </w:r>
          </w:p>
        </w:tc>
        <w:tc>
          <w:tcPr>
            <w:tcW w:w="188" w:type="dxa"/>
          </w:tcPr>
          <w:p w14:paraId="1A7CE46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0DA5F4C5" w14:textId="7E944DE2"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0.713 </w:t>
            </w:r>
          </w:p>
        </w:tc>
        <w:tc>
          <w:tcPr>
            <w:tcW w:w="1276" w:type="dxa"/>
            <w:shd w:val="clear" w:color="auto" w:fill="auto"/>
            <w:noWrap/>
            <w:vAlign w:val="center"/>
          </w:tcPr>
          <w:p w14:paraId="32ABD08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0.725 </w:t>
            </w:r>
          </w:p>
        </w:tc>
        <w:tc>
          <w:tcPr>
            <w:tcW w:w="142" w:type="dxa"/>
          </w:tcPr>
          <w:p w14:paraId="68781BF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333C25C5" w14:textId="45E47562"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0.716 </w:t>
            </w:r>
          </w:p>
        </w:tc>
      </w:tr>
      <w:tr w:rsidR="00344DBC" w:rsidRPr="006F3D30" w14:paraId="7E3C910F" w14:textId="77777777" w:rsidTr="00344DBC">
        <w:trPr>
          <w:jc w:val="center"/>
        </w:trPr>
        <w:tc>
          <w:tcPr>
            <w:tcW w:w="2077" w:type="dxa"/>
            <w:vMerge/>
            <w:tcBorders>
              <w:bottom w:val="nil"/>
            </w:tcBorders>
            <w:shd w:val="clear" w:color="auto" w:fill="auto"/>
            <w:vAlign w:val="center"/>
          </w:tcPr>
          <w:p w14:paraId="0086B30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tcBorders>
              <w:bottom w:val="nil"/>
            </w:tcBorders>
            <w:shd w:val="clear" w:color="auto" w:fill="auto"/>
            <w:noWrap/>
            <w:vAlign w:val="center"/>
          </w:tcPr>
          <w:p w14:paraId="4A9006D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NRMSE (%)</w:t>
            </w:r>
          </w:p>
        </w:tc>
        <w:tc>
          <w:tcPr>
            <w:tcW w:w="731" w:type="dxa"/>
            <w:tcBorders>
              <w:bottom w:val="nil"/>
            </w:tcBorders>
            <w:shd w:val="clear" w:color="auto" w:fill="auto"/>
            <w:noWrap/>
            <w:vAlign w:val="center"/>
          </w:tcPr>
          <w:p w14:paraId="1262348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7.396 </w:t>
            </w:r>
          </w:p>
        </w:tc>
        <w:tc>
          <w:tcPr>
            <w:tcW w:w="731" w:type="dxa"/>
            <w:tcBorders>
              <w:bottom w:val="nil"/>
            </w:tcBorders>
            <w:shd w:val="clear" w:color="auto" w:fill="auto"/>
            <w:noWrap/>
            <w:vAlign w:val="center"/>
          </w:tcPr>
          <w:p w14:paraId="5C85F19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7.638 </w:t>
            </w:r>
          </w:p>
        </w:tc>
        <w:tc>
          <w:tcPr>
            <w:tcW w:w="731" w:type="dxa"/>
            <w:tcBorders>
              <w:bottom w:val="nil"/>
            </w:tcBorders>
            <w:shd w:val="clear" w:color="auto" w:fill="auto"/>
            <w:noWrap/>
            <w:vAlign w:val="center"/>
          </w:tcPr>
          <w:p w14:paraId="1992F45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7.412 </w:t>
            </w:r>
          </w:p>
        </w:tc>
        <w:tc>
          <w:tcPr>
            <w:tcW w:w="731" w:type="dxa"/>
            <w:tcBorders>
              <w:bottom w:val="nil"/>
            </w:tcBorders>
            <w:shd w:val="clear" w:color="auto" w:fill="auto"/>
            <w:noWrap/>
            <w:vAlign w:val="center"/>
          </w:tcPr>
          <w:p w14:paraId="35B3B0E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7.755 </w:t>
            </w:r>
          </w:p>
        </w:tc>
        <w:tc>
          <w:tcPr>
            <w:tcW w:w="816" w:type="dxa"/>
            <w:tcBorders>
              <w:bottom w:val="nil"/>
            </w:tcBorders>
            <w:shd w:val="clear" w:color="auto" w:fill="auto"/>
            <w:noWrap/>
            <w:vAlign w:val="center"/>
          </w:tcPr>
          <w:p w14:paraId="4997445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7.421 </w:t>
            </w:r>
          </w:p>
        </w:tc>
        <w:tc>
          <w:tcPr>
            <w:tcW w:w="188" w:type="dxa"/>
            <w:tcBorders>
              <w:bottom w:val="nil"/>
            </w:tcBorders>
          </w:tcPr>
          <w:p w14:paraId="582851B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tcBorders>
              <w:bottom w:val="nil"/>
            </w:tcBorders>
            <w:shd w:val="clear" w:color="auto" w:fill="auto"/>
            <w:noWrap/>
            <w:vAlign w:val="center"/>
          </w:tcPr>
          <w:p w14:paraId="0505FC4F" w14:textId="4453A68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7.163 </w:t>
            </w:r>
          </w:p>
        </w:tc>
        <w:tc>
          <w:tcPr>
            <w:tcW w:w="1276" w:type="dxa"/>
            <w:tcBorders>
              <w:bottom w:val="nil"/>
            </w:tcBorders>
            <w:shd w:val="clear" w:color="auto" w:fill="auto"/>
            <w:noWrap/>
            <w:vAlign w:val="center"/>
          </w:tcPr>
          <w:p w14:paraId="51AD275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7.281 </w:t>
            </w:r>
          </w:p>
        </w:tc>
        <w:tc>
          <w:tcPr>
            <w:tcW w:w="142" w:type="dxa"/>
            <w:tcBorders>
              <w:bottom w:val="nil"/>
            </w:tcBorders>
          </w:tcPr>
          <w:p w14:paraId="4775F70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tcBorders>
              <w:bottom w:val="nil"/>
            </w:tcBorders>
            <w:shd w:val="clear" w:color="auto" w:fill="auto"/>
            <w:noWrap/>
            <w:vAlign w:val="center"/>
          </w:tcPr>
          <w:p w14:paraId="51A9E82B" w14:textId="62D60475"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7.146 </w:t>
            </w:r>
          </w:p>
        </w:tc>
      </w:tr>
      <w:tr w:rsidR="00344DBC" w:rsidRPr="006F3D30" w14:paraId="27489098" w14:textId="77777777" w:rsidTr="00344DBC">
        <w:trPr>
          <w:jc w:val="center"/>
        </w:trPr>
        <w:tc>
          <w:tcPr>
            <w:tcW w:w="2077" w:type="dxa"/>
            <w:vMerge w:val="restart"/>
            <w:tcBorders>
              <w:top w:val="nil"/>
              <w:bottom w:val="nil"/>
            </w:tcBorders>
            <w:shd w:val="clear" w:color="auto" w:fill="auto"/>
            <w:noWrap/>
            <w:vAlign w:val="center"/>
          </w:tcPr>
          <w:p w14:paraId="7495EBA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RGB+MS+TIR</w:t>
            </w:r>
          </w:p>
        </w:tc>
        <w:tc>
          <w:tcPr>
            <w:tcW w:w="1225" w:type="dxa"/>
            <w:tcBorders>
              <w:top w:val="nil"/>
              <w:bottom w:val="nil"/>
            </w:tcBorders>
            <w:shd w:val="clear" w:color="auto" w:fill="auto"/>
            <w:noWrap/>
            <w:vAlign w:val="center"/>
          </w:tcPr>
          <w:p w14:paraId="367F362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i/>
                <w:iCs/>
                <w:color w:val="auto"/>
                <w:kern w:val="2"/>
                <w:sz w:val="20"/>
              </w:rPr>
              <w:t>R</w:t>
            </w:r>
            <w:r w:rsidRPr="006F3D30">
              <w:rPr>
                <w:rFonts w:ascii="Palatino Linotype" w:eastAsia="等线" w:hAnsi="Palatino Linotype"/>
                <w:color w:val="auto"/>
                <w:kern w:val="2"/>
                <w:sz w:val="20"/>
                <w:vertAlign w:val="superscript"/>
              </w:rPr>
              <w:t>2</w:t>
            </w:r>
          </w:p>
        </w:tc>
        <w:tc>
          <w:tcPr>
            <w:tcW w:w="731" w:type="dxa"/>
            <w:tcBorders>
              <w:top w:val="nil"/>
              <w:bottom w:val="nil"/>
            </w:tcBorders>
            <w:shd w:val="clear" w:color="auto" w:fill="auto"/>
            <w:noWrap/>
            <w:vAlign w:val="center"/>
          </w:tcPr>
          <w:p w14:paraId="494E063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0.588 </w:t>
            </w:r>
          </w:p>
        </w:tc>
        <w:tc>
          <w:tcPr>
            <w:tcW w:w="731" w:type="dxa"/>
            <w:tcBorders>
              <w:top w:val="nil"/>
              <w:bottom w:val="nil"/>
            </w:tcBorders>
            <w:shd w:val="clear" w:color="auto" w:fill="auto"/>
            <w:noWrap/>
            <w:vAlign w:val="center"/>
          </w:tcPr>
          <w:p w14:paraId="5151F3E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0.582 </w:t>
            </w:r>
          </w:p>
        </w:tc>
        <w:tc>
          <w:tcPr>
            <w:tcW w:w="731" w:type="dxa"/>
            <w:tcBorders>
              <w:top w:val="nil"/>
              <w:bottom w:val="nil"/>
            </w:tcBorders>
            <w:shd w:val="clear" w:color="auto" w:fill="auto"/>
            <w:noWrap/>
            <w:vAlign w:val="center"/>
          </w:tcPr>
          <w:p w14:paraId="5005CE8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0.602 </w:t>
            </w:r>
          </w:p>
        </w:tc>
        <w:tc>
          <w:tcPr>
            <w:tcW w:w="731" w:type="dxa"/>
            <w:tcBorders>
              <w:top w:val="nil"/>
              <w:bottom w:val="nil"/>
            </w:tcBorders>
            <w:shd w:val="clear" w:color="auto" w:fill="auto"/>
            <w:noWrap/>
            <w:vAlign w:val="center"/>
          </w:tcPr>
          <w:p w14:paraId="09D148C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0.547 </w:t>
            </w:r>
          </w:p>
        </w:tc>
        <w:tc>
          <w:tcPr>
            <w:tcW w:w="816" w:type="dxa"/>
            <w:tcBorders>
              <w:top w:val="nil"/>
              <w:bottom w:val="nil"/>
            </w:tcBorders>
            <w:shd w:val="clear" w:color="auto" w:fill="auto"/>
            <w:noWrap/>
            <w:vAlign w:val="center"/>
          </w:tcPr>
          <w:p w14:paraId="3CE16FB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0.591 </w:t>
            </w:r>
          </w:p>
        </w:tc>
        <w:tc>
          <w:tcPr>
            <w:tcW w:w="188" w:type="dxa"/>
            <w:tcBorders>
              <w:top w:val="nil"/>
              <w:bottom w:val="nil"/>
            </w:tcBorders>
          </w:tcPr>
          <w:p w14:paraId="6A2C515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tcBorders>
              <w:top w:val="nil"/>
              <w:bottom w:val="nil"/>
            </w:tcBorders>
            <w:shd w:val="clear" w:color="auto" w:fill="auto"/>
            <w:noWrap/>
            <w:vAlign w:val="center"/>
          </w:tcPr>
          <w:p w14:paraId="138CF015" w14:textId="1DD40764"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0.603 </w:t>
            </w:r>
          </w:p>
        </w:tc>
        <w:tc>
          <w:tcPr>
            <w:tcW w:w="1276" w:type="dxa"/>
            <w:tcBorders>
              <w:top w:val="nil"/>
              <w:bottom w:val="nil"/>
            </w:tcBorders>
            <w:shd w:val="clear" w:color="auto" w:fill="auto"/>
            <w:noWrap/>
            <w:vAlign w:val="center"/>
          </w:tcPr>
          <w:p w14:paraId="20E3208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0.612 </w:t>
            </w:r>
          </w:p>
        </w:tc>
        <w:tc>
          <w:tcPr>
            <w:tcW w:w="142" w:type="dxa"/>
            <w:tcBorders>
              <w:top w:val="nil"/>
              <w:bottom w:val="nil"/>
            </w:tcBorders>
          </w:tcPr>
          <w:p w14:paraId="642D284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tcBorders>
              <w:top w:val="nil"/>
              <w:bottom w:val="nil"/>
            </w:tcBorders>
            <w:shd w:val="clear" w:color="auto" w:fill="auto"/>
            <w:noWrap/>
            <w:vAlign w:val="center"/>
          </w:tcPr>
          <w:p w14:paraId="6C0C19D9" w14:textId="13920742"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0.686 </w:t>
            </w:r>
          </w:p>
        </w:tc>
      </w:tr>
      <w:tr w:rsidR="00344DBC" w:rsidRPr="006F3D30" w14:paraId="33051FE6" w14:textId="77777777" w:rsidTr="00344DBC">
        <w:trPr>
          <w:jc w:val="center"/>
        </w:trPr>
        <w:tc>
          <w:tcPr>
            <w:tcW w:w="2077" w:type="dxa"/>
            <w:vMerge/>
            <w:tcBorders>
              <w:top w:val="nil"/>
              <w:bottom w:val="nil"/>
            </w:tcBorders>
            <w:shd w:val="clear" w:color="auto" w:fill="auto"/>
            <w:vAlign w:val="center"/>
          </w:tcPr>
          <w:p w14:paraId="25DFED5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tcBorders>
              <w:top w:val="nil"/>
              <w:bottom w:val="nil"/>
            </w:tcBorders>
            <w:shd w:val="clear" w:color="auto" w:fill="auto"/>
            <w:noWrap/>
            <w:vAlign w:val="center"/>
          </w:tcPr>
          <w:p w14:paraId="1A9FE49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RMSE (t ha</w:t>
            </w:r>
            <w:r w:rsidRPr="006F3D30">
              <w:rPr>
                <w:rFonts w:ascii="Palatino Linotype" w:eastAsia="等线" w:hAnsi="Palatino Linotype"/>
                <w:color w:val="auto"/>
                <w:kern w:val="2"/>
                <w:sz w:val="20"/>
                <w:vertAlign w:val="superscript"/>
              </w:rPr>
              <w:t>-1</w:t>
            </w:r>
            <w:r w:rsidRPr="006F3D30">
              <w:rPr>
                <w:rFonts w:ascii="Palatino Linotype" w:eastAsia="等线" w:hAnsi="Palatino Linotype"/>
                <w:color w:val="auto"/>
                <w:kern w:val="2"/>
                <w:sz w:val="20"/>
              </w:rPr>
              <w:t>)</w:t>
            </w:r>
          </w:p>
        </w:tc>
        <w:tc>
          <w:tcPr>
            <w:tcW w:w="731" w:type="dxa"/>
            <w:tcBorders>
              <w:top w:val="nil"/>
              <w:bottom w:val="nil"/>
            </w:tcBorders>
            <w:shd w:val="clear" w:color="auto" w:fill="auto"/>
            <w:noWrap/>
            <w:vAlign w:val="center"/>
          </w:tcPr>
          <w:p w14:paraId="0311361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0.750 </w:t>
            </w:r>
          </w:p>
        </w:tc>
        <w:tc>
          <w:tcPr>
            <w:tcW w:w="731" w:type="dxa"/>
            <w:tcBorders>
              <w:top w:val="nil"/>
              <w:bottom w:val="nil"/>
            </w:tcBorders>
            <w:shd w:val="clear" w:color="auto" w:fill="auto"/>
            <w:noWrap/>
            <w:vAlign w:val="center"/>
          </w:tcPr>
          <w:p w14:paraId="4655FEC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0.755 </w:t>
            </w:r>
          </w:p>
        </w:tc>
        <w:tc>
          <w:tcPr>
            <w:tcW w:w="731" w:type="dxa"/>
            <w:tcBorders>
              <w:top w:val="nil"/>
              <w:bottom w:val="nil"/>
            </w:tcBorders>
            <w:shd w:val="clear" w:color="auto" w:fill="auto"/>
            <w:noWrap/>
            <w:vAlign w:val="center"/>
          </w:tcPr>
          <w:p w14:paraId="6C1B147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0.737 </w:t>
            </w:r>
          </w:p>
        </w:tc>
        <w:tc>
          <w:tcPr>
            <w:tcW w:w="731" w:type="dxa"/>
            <w:tcBorders>
              <w:top w:val="nil"/>
              <w:bottom w:val="nil"/>
            </w:tcBorders>
            <w:shd w:val="clear" w:color="auto" w:fill="auto"/>
            <w:noWrap/>
            <w:vAlign w:val="center"/>
          </w:tcPr>
          <w:p w14:paraId="65EE299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0.786 </w:t>
            </w:r>
          </w:p>
        </w:tc>
        <w:tc>
          <w:tcPr>
            <w:tcW w:w="816" w:type="dxa"/>
            <w:tcBorders>
              <w:top w:val="nil"/>
              <w:bottom w:val="nil"/>
            </w:tcBorders>
            <w:shd w:val="clear" w:color="auto" w:fill="auto"/>
            <w:noWrap/>
            <w:vAlign w:val="center"/>
          </w:tcPr>
          <w:p w14:paraId="7CBDB35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0.747 </w:t>
            </w:r>
          </w:p>
        </w:tc>
        <w:tc>
          <w:tcPr>
            <w:tcW w:w="188" w:type="dxa"/>
            <w:tcBorders>
              <w:top w:val="nil"/>
              <w:bottom w:val="nil"/>
            </w:tcBorders>
          </w:tcPr>
          <w:p w14:paraId="68754FB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tcBorders>
              <w:top w:val="nil"/>
              <w:bottom w:val="nil"/>
            </w:tcBorders>
            <w:shd w:val="clear" w:color="auto" w:fill="auto"/>
            <w:noWrap/>
            <w:vAlign w:val="center"/>
          </w:tcPr>
          <w:p w14:paraId="7322BD41" w14:textId="4139FB95"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0.736 </w:t>
            </w:r>
          </w:p>
        </w:tc>
        <w:tc>
          <w:tcPr>
            <w:tcW w:w="1276" w:type="dxa"/>
            <w:tcBorders>
              <w:top w:val="nil"/>
              <w:bottom w:val="nil"/>
            </w:tcBorders>
            <w:shd w:val="clear" w:color="auto" w:fill="auto"/>
            <w:noWrap/>
            <w:vAlign w:val="center"/>
          </w:tcPr>
          <w:p w14:paraId="16C3577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0.728 </w:t>
            </w:r>
          </w:p>
        </w:tc>
        <w:tc>
          <w:tcPr>
            <w:tcW w:w="142" w:type="dxa"/>
            <w:tcBorders>
              <w:top w:val="nil"/>
              <w:bottom w:val="nil"/>
            </w:tcBorders>
          </w:tcPr>
          <w:p w14:paraId="61B4816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tcBorders>
              <w:top w:val="nil"/>
              <w:bottom w:val="nil"/>
            </w:tcBorders>
            <w:shd w:val="clear" w:color="auto" w:fill="auto"/>
            <w:noWrap/>
            <w:vAlign w:val="center"/>
          </w:tcPr>
          <w:p w14:paraId="74BA8820" w14:textId="336FC3BA"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0.723 </w:t>
            </w:r>
          </w:p>
        </w:tc>
      </w:tr>
      <w:tr w:rsidR="00344DBC" w:rsidRPr="006F3D30" w14:paraId="011F7900" w14:textId="77777777" w:rsidTr="00344DBC">
        <w:trPr>
          <w:jc w:val="center"/>
        </w:trPr>
        <w:tc>
          <w:tcPr>
            <w:tcW w:w="2077" w:type="dxa"/>
            <w:vMerge/>
            <w:tcBorders>
              <w:top w:val="nil"/>
              <w:bottom w:val="single" w:sz="4" w:space="0" w:color="auto"/>
            </w:tcBorders>
            <w:shd w:val="clear" w:color="auto" w:fill="auto"/>
            <w:vAlign w:val="center"/>
          </w:tcPr>
          <w:p w14:paraId="66A5802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tcBorders>
              <w:top w:val="nil"/>
              <w:bottom w:val="single" w:sz="4" w:space="0" w:color="auto"/>
            </w:tcBorders>
            <w:shd w:val="clear" w:color="auto" w:fill="auto"/>
            <w:noWrap/>
            <w:vAlign w:val="center"/>
          </w:tcPr>
          <w:p w14:paraId="76329B4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NRMSE (%)</w:t>
            </w:r>
          </w:p>
        </w:tc>
        <w:tc>
          <w:tcPr>
            <w:tcW w:w="731" w:type="dxa"/>
            <w:tcBorders>
              <w:top w:val="nil"/>
              <w:bottom w:val="single" w:sz="4" w:space="0" w:color="auto"/>
            </w:tcBorders>
            <w:shd w:val="clear" w:color="auto" w:fill="auto"/>
            <w:noWrap/>
            <w:vAlign w:val="center"/>
          </w:tcPr>
          <w:p w14:paraId="0E7BF2B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7.532 </w:t>
            </w:r>
          </w:p>
        </w:tc>
        <w:tc>
          <w:tcPr>
            <w:tcW w:w="731" w:type="dxa"/>
            <w:tcBorders>
              <w:top w:val="nil"/>
              <w:bottom w:val="single" w:sz="4" w:space="0" w:color="auto"/>
            </w:tcBorders>
            <w:shd w:val="clear" w:color="auto" w:fill="auto"/>
            <w:noWrap/>
            <w:vAlign w:val="center"/>
          </w:tcPr>
          <w:p w14:paraId="441A72E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7.589 </w:t>
            </w:r>
          </w:p>
        </w:tc>
        <w:tc>
          <w:tcPr>
            <w:tcW w:w="731" w:type="dxa"/>
            <w:tcBorders>
              <w:top w:val="nil"/>
              <w:bottom w:val="single" w:sz="4" w:space="0" w:color="auto"/>
            </w:tcBorders>
            <w:shd w:val="clear" w:color="auto" w:fill="auto"/>
            <w:noWrap/>
            <w:vAlign w:val="center"/>
          </w:tcPr>
          <w:p w14:paraId="45B6D26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7.405 </w:t>
            </w:r>
          </w:p>
        </w:tc>
        <w:tc>
          <w:tcPr>
            <w:tcW w:w="731" w:type="dxa"/>
            <w:tcBorders>
              <w:top w:val="nil"/>
              <w:bottom w:val="single" w:sz="4" w:space="0" w:color="auto"/>
            </w:tcBorders>
            <w:shd w:val="clear" w:color="auto" w:fill="auto"/>
            <w:noWrap/>
            <w:vAlign w:val="center"/>
          </w:tcPr>
          <w:p w14:paraId="11B25BA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7.897 </w:t>
            </w:r>
          </w:p>
        </w:tc>
        <w:tc>
          <w:tcPr>
            <w:tcW w:w="816" w:type="dxa"/>
            <w:tcBorders>
              <w:top w:val="nil"/>
              <w:bottom w:val="single" w:sz="4" w:space="0" w:color="auto"/>
            </w:tcBorders>
            <w:shd w:val="clear" w:color="auto" w:fill="auto"/>
            <w:noWrap/>
            <w:vAlign w:val="center"/>
          </w:tcPr>
          <w:p w14:paraId="02733C9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7.508 </w:t>
            </w:r>
          </w:p>
        </w:tc>
        <w:tc>
          <w:tcPr>
            <w:tcW w:w="188" w:type="dxa"/>
            <w:tcBorders>
              <w:top w:val="nil"/>
              <w:bottom w:val="single" w:sz="4" w:space="0" w:color="auto"/>
            </w:tcBorders>
          </w:tcPr>
          <w:p w14:paraId="75F66CF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tcBorders>
              <w:top w:val="nil"/>
              <w:bottom w:val="single" w:sz="4" w:space="0" w:color="auto"/>
            </w:tcBorders>
            <w:shd w:val="clear" w:color="auto" w:fill="auto"/>
            <w:noWrap/>
            <w:vAlign w:val="center"/>
          </w:tcPr>
          <w:p w14:paraId="19EB3571" w14:textId="777F9EA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7.389 </w:t>
            </w:r>
          </w:p>
        </w:tc>
        <w:tc>
          <w:tcPr>
            <w:tcW w:w="1276" w:type="dxa"/>
            <w:tcBorders>
              <w:top w:val="nil"/>
              <w:bottom w:val="single" w:sz="4" w:space="0" w:color="auto"/>
            </w:tcBorders>
            <w:shd w:val="clear" w:color="auto" w:fill="auto"/>
            <w:noWrap/>
            <w:vAlign w:val="center"/>
          </w:tcPr>
          <w:p w14:paraId="6F6DF0C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7.310 </w:t>
            </w:r>
          </w:p>
        </w:tc>
        <w:tc>
          <w:tcPr>
            <w:tcW w:w="142" w:type="dxa"/>
            <w:tcBorders>
              <w:top w:val="nil"/>
              <w:bottom w:val="single" w:sz="4" w:space="0" w:color="auto"/>
            </w:tcBorders>
          </w:tcPr>
          <w:p w14:paraId="7F8BBA2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tcBorders>
              <w:top w:val="nil"/>
              <w:bottom w:val="single" w:sz="4" w:space="0" w:color="auto"/>
            </w:tcBorders>
            <w:shd w:val="clear" w:color="auto" w:fill="auto"/>
            <w:noWrap/>
            <w:vAlign w:val="center"/>
          </w:tcPr>
          <w:p w14:paraId="177F1398" w14:textId="3CAAF09A" w:rsidR="00344DBC" w:rsidRPr="006F3D30" w:rsidRDefault="00344DBC" w:rsidP="00344DBC">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7.287</w:t>
            </w:r>
          </w:p>
        </w:tc>
      </w:tr>
      <w:tr w:rsidR="00344DBC" w:rsidRPr="006F3D30" w14:paraId="6D651AA2" w14:textId="77777777" w:rsidTr="00344DBC">
        <w:trPr>
          <w:jc w:val="center"/>
        </w:trPr>
        <w:tc>
          <w:tcPr>
            <w:tcW w:w="2077" w:type="dxa"/>
            <w:tcBorders>
              <w:top w:val="single" w:sz="8" w:space="0" w:color="auto"/>
              <w:left w:val="nil"/>
              <w:bottom w:val="single" w:sz="4" w:space="0" w:color="auto"/>
              <w:right w:val="nil"/>
            </w:tcBorders>
            <w:shd w:val="clear" w:color="auto" w:fill="auto"/>
            <w:noWrap/>
            <w:vAlign w:val="center"/>
          </w:tcPr>
          <w:p w14:paraId="3639D77B" w14:textId="77777777"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color w:val="auto"/>
                <w:kern w:val="2"/>
                <w:sz w:val="20"/>
              </w:rPr>
            </w:pPr>
            <w:r w:rsidRPr="006F3D30">
              <w:rPr>
                <w:rFonts w:ascii="Palatino Linotype" w:eastAsia="等线" w:hAnsi="Palatino Linotype"/>
                <w:b/>
                <w:color w:val="auto"/>
                <w:kern w:val="2"/>
                <w:sz w:val="20"/>
              </w:rPr>
              <w:lastRenderedPageBreak/>
              <w:t>Sensor</w:t>
            </w:r>
          </w:p>
        </w:tc>
        <w:tc>
          <w:tcPr>
            <w:tcW w:w="1225" w:type="dxa"/>
            <w:tcBorders>
              <w:top w:val="single" w:sz="8" w:space="0" w:color="auto"/>
              <w:left w:val="nil"/>
              <w:bottom w:val="single" w:sz="4" w:space="0" w:color="auto"/>
              <w:right w:val="nil"/>
            </w:tcBorders>
            <w:shd w:val="clear" w:color="auto" w:fill="auto"/>
            <w:noWrap/>
            <w:vAlign w:val="center"/>
          </w:tcPr>
          <w:p w14:paraId="640C5057" w14:textId="77777777"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color w:val="auto"/>
                <w:kern w:val="2"/>
                <w:sz w:val="20"/>
              </w:rPr>
            </w:pPr>
            <w:r w:rsidRPr="006F3D30">
              <w:rPr>
                <w:rFonts w:ascii="Palatino Linotype" w:eastAsia="等线" w:hAnsi="Palatino Linotype"/>
                <w:b/>
                <w:color w:val="auto"/>
                <w:kern w:val="2"/>
                <w:sz w:val="20"/>
              </w:rPr>
              <w:t>Metric</w:t>
            </w:r>
          </w:p>
        </w:tc>
        <w:tc>
          <w:tcPr>
            <w:tcW w:w="3740" w:type="dxa"/>
            <w:gridSpan w:val="5"/>
            <w:tcBorders>
              <w:top w:val="single" w:sz="8" w:space="0" w:color="auto"/>
              <w:left w:val="nil"/>
              <w:bottom w:val="single" w:sz="4" w:space="0" w:color="auto"/>
              <w:right w:val="nil"/>
            </w:tcBorders>
            <w:shd w:val="clear" w:color="auto" w:fill="auto"/>
            <w:noWrap/>
            <w:vAlign w:val="center"/>
          </w:tcPr>
          <w:p w14:paraId="4772FE75" w14:textId="77777777"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color w:val="auto"/>
                <w:kern w:val="2"/>
                <w:sz w:val="20"/>
              </w:rPr>
            </w:pPr>
            <w:r w:rsidRPr="006F3D30">
              <w:rPr>
                <w:rFonts w:ascii="Palatino Linotype" w:eastAsia="等线" w:hAnsi="Palatino Linotype"/>
                <w:b/>
                <w:color w:val="auto"/>
                <w:kern w:val="2"/>
                <w:sz w:val="20"/>
              </w:rPr>
              <w:t>Base learner</w:t>
            </w:r>
          </w:p>
        </w:tc>
        <w:tc>
          <w:tcPr>
            <w:tcW w:w="188" w:type="dxa"/>
            <w:tcBorders>
              <w:top w:val="single" w:sz="8" w:space="0" w:color="auto"/>
              <w:left w:val="nil"/>
              <w:bottom w:val="nil"/>
              <w:right w:val="nil"/>
            </w:tcBorders>
          </w:tcPr>
          <w:p w14:paraId="665814ED" w14:textId="77777777"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bCs/>
                <w:color w:val="auto"/>
                <w:kern w:val="2"/>
                <w:sz w:val="20"/>
              </w:rPr>
            </w:pPr>
          </w:p>
        </w:tc>
        <w:tc>
          <w:tcPr>
            <w:tcW w:w="2268" w:type="dxa"/>
            <w:gridSpan w:val="2"/>
            <w:tcBorders>
              <w:top w:val="single" w:sz="8" w:space="0" w:color="auto"/>
              <w:left w:val="nil"/>
              <w:bottom w:val="single" w:sz="4" w:space="0" w:color="auto"/>
              <w:right w:val="nil"/>
            </w:tcBorders>
            <w:shd w:val="clear" w:color="auto" w:fill="auto"/>
            <w:noWrap/>
            <w:vAlign w:val="center"/>
          </w:tcPr>
          <w:p w14:paraId="2198BB14" w14:textId="09BE588F"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bCs/>
                <w:color w:val="auto"/>
                <w:kern w:val="2"/>
                <w:sz w:val="20"/>
              </w:rPr>
            </w:pPr>
            <w:r w:rsidRPr="006F3D30">
              <w:rPr>
                <w:rFonts w:ascii="Palatino Linotype" w:eastAsia="等线" w:hAnsi="Palatino Linotype"/>
                <w:b/>
                <w:bCs/>
                <w:color w:val="auto"/>
                <w:kern w:val="2"/>
                <w:sz w:val="20"/>
              </w:rPr>
              <w:t>Secondary learner</w:t>
            </w:r>
          </w:p>
        </w:tc>
        <w:tc>
          <w:tcPr>
            <w:tcW w:w="142" w:type="dxa"/>
            <w:tcBorders>
              <w:top w:val="single" w:sz="8" w:space="0" w:color="auto"/>
              <w:left w:val="nil"/>
              <w:bottom w:val="nil"/>
              <w:right w:val="nil"/>
            </w:tcBorders>
          </w:tcPr>
          <w:p w14:paraId="76D0319E" w14:textId="77777777"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bCs/>
                <w:color w:val="auto"/>
                <w:kern w:val="2"/>
                <w:sz w:val="20"/>
              </w:rPr>
            </w:pPr>
          </w:p>
        </w:tc>
        <w:tc>
          <w:tcPr>
            <w:tcW w:w="1559" w:type="dxa"/>
            <w:tcBorders>
              <w:top w:val="single" w:sz="8" w:space="0" w:color="auto"/>
              <w:left w:val="nil"/>
              <w:bottom w:val="single" w:sz="4" w:space="0" w:color="auto"/>
              <w:right w:val="nil"/>
            </w:tcBorders>
            <w:shd w:val="clear" w:color="auto" w:fill="auto"/>
            <w:vAlign w:val="center"/>
          </w:tcPr>
          <w:p w14:paraId="7B4DA94E" w14:textId="2E726D19"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bCs/>
                <w:color w:val="auto"/>
                <w:kern w:val="2"/>
                <w:sz w:val="20"/>
              </w:rPr>
            </w:pPr>
            <w:proofErr w:type="spellStart"/>
            <w:r w:rsidRPr="006F3D30">
              <w:rPr>
                <w:rFonts w:ascii="Palatino Linotype" w:eastAsia="等线" w:hAnsi="Palatino Linotype"/>
                <w:b/>
                <w:bCs/>
                <w:color w:val="auto"/>
                <w:kern w:val="2"/>
                <w:sz w:val="20"/>
              </w:rPr>
              <w:t>Thirdary</w:t>
            </w:r>
            <w:proofErr w:type="spellEnd"/>
            <w:r w:rsidRPr="006F3D30">
              <w:rPr>
                <w:rFonts w:ascii="Palatino Linotype" w:eastAsia="等线" w:hAnsi="Palatino Linotype"/>
                <w:b/>
                <w:bCs/>
                <w:color w:val="auto"/>
                <w:kern w:val="2"/>
                <w:sz w:val="20"/>
              </w:rPr>
              <w:t xml:space="preserve"> learner</w:t>
            </w:r>
          </w:p>
        </w:tc>
      </w:tr>
      <w:tr w:rsidR="00344DBC" w:rsidRPr="006F3D30" w14:paraId="654CED60" w14:textId="77777777" w:rsidTr="00344DBC">
        <w:trPr>
          <w:jc w:val="center"/>
        </w:trPr>
        <w:tc>
          <w:tcPr>
            <w:tcW w:w="2077" w:type="dxa"/>
            <w:tcBorders>
              <w:top w:val="single" w:sz="4" w:space="0" w:color="auto"/>
              <w:left w:val="nil"/>
              <w:bottom w:val="single" w:sz="4" w:space="0" w:color="auto"/>
              <w:right w:val="nil"/>
            </w:tcBorders>
            <w:shd w:val="clear" w:color="auto" w:fill="auto"/>
            <w:noWrap/>
            <w:vAlign w:val="center"/>
          </w:tcPr>
          <w:p w14:paraId="5ABB9816" w14:textId="77777777"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color w:val="auto"/>
                <w:kern w:val="2"/>
                <w:sz w:val="20"/>
              </w:rPr>
            </w:pPr>
            <w:r w:rsidRPr="006F3D30">
              <w:rPr>
                <w:rFonts w:ascii="Palatino Linotype" w:eastAsia="等线" w:hAnsi="Palatino Linotype"/>
                <w:b/>
                <w:color w:val="auto"/>
                <w:kern w:val="2"/>
                <w:sz w:val="20"/>
              </w:rPr>
              <w:t xml:space="preserve">　</w:t>
            </w:r>
          </w:p>
        </w:tc>
        <w:tc>
          <w:tcPr>
            <w:tcW w:w="1225" w:type="dxa"/>
            <w:tcBorders>
              <w:top w:val="single" w:sz="4" w:space="0" w:color="auto"/>
              <w:left w:val="nil"/>
              <w:bottom w:val="single" w:sz="4" w:space="0" w:color="auto"/>
              <w:right w:val="nil"/>
            </w:tcBorders>
            <w:shd w:val="clear" w:color="auto" w:fill="auto"/>
            <w:noWrap/>
            <w:vAlign w:val="center"/>
          </w:tcPr>
          <w:p w14:paraId="69C658BC" w14:textId="77777777"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color w:val="auto"/>
                <w:kern w:val="2"/>
                <w:sz w:val="20"/>
              </w:rPr>
            </w:pPr>
            <w:r w:rsidRPr="006F3D30">
              <w:rPr>
                <w:rFonts w:ascii="Palatino Linotype" w:eastAsia="等线" w:hAnsi="Palatino Linotype"/>
                <w:b/>
                <w:color w:val="auto"/>
                <w:kern w:val="2"/>
                <w:sz w:val="20"/>
              </w:rPr>
              <w:t xml:space="preserve">　</w:t>
            </w:r>
          </w:p>
        </w:tc>
        <w:tc>
          <w:tcPr>
            <w:tcW w:w="731" w:type="dxa"/>
            <w:tcBorders>
              <w:top w:val="single" w:sz="4" w:space="0" w:color="auto"/>
              <w:left w:val="nil"/>
              <w:bottom w:val="single" w:sz="4" w:space="0" w:color="auto"/>
              <w:right w:val="nil"/>
            </w:tcBorders>
            <w:shd w:val="clear" w:color="auto" w:fill="auto"/>
            <w:noWrap/>
            <w:vAlign w:val="center"/>
          </w:tcPr>
          <w:p w14:paraId="79470ED7" w14:textId="77777777"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color w:val="auto"/>
                <w:kern w:val="2"/>
                <w:sz w:val="20"/>
              </w:rPr>
            </w:pPr>
            <w:r w:rsidRPr="006F3D30">
              <w:rPr>
                <w:rFonts w:ascii="Palatino Linotype" w:eastAsia="等线" w:hAnsi="Palatino Linotype"/>
                <w:b/>
                <w:color w:val="auto"/>
                <w:kern w:val="2"/>
                <w:sz w:val="20"/>
              </w:rPr>
              <w:t>RF</w:t>
            </w:r>
          </w:p>
        </w:tc>
        <w:tc>
          <w:tcPr>
            <w:tcW w:w="731" w:type="dxa"/>
            <w:tcBorders>
              <w:top w:val="single" w:sz="4" w:space="0" w:color="auto"/>
              <w:left w:val="nil"/>
              <w:bottom w:val="single" w:sz="4" w:space="0" w:color="auto"/>
              <w:right w:val="nil"/>
            </w:tcBorders>
            <w:shd w:val="clear" w:color="auto" w:fill="auto"/>
            <w:noWrap/>
            <w:vAlign w:val="center"/>
          </w:tcPr>
          <w:p w14:paraId="3611598C" w14:textId="77777777"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color w:val="auto"/>
                <w:kern w:val="2"/>
                <w:sz w:val="20"/>
              </w:rPr>
            </w:pPr>
            <w:r w:rsidRPr="006F3D30">
              <w:rPr>
                <w:rFonts w:ascii="Palatino Linotype" w:eastAsia="等线" w:hAnsi="Palatino Linotype"/>
                <w:b/>
                <w:color w:val="auto"/>
                <w:kern w:val="2"/>
                <w:sz w:val="20"/>
              </w:rPr>
              <w:t>PLS</w:t>
            </w:r>
          </w:p>
        </w:tc>
        <w:tc>
          <w:tcPr>
            <w:tcW w:w="731" w:type="dxa"/>
            <w:tcBorders>
              <w:top w:val="single" w:sz="4" w:space="0" w:color="auto"/>
              <w:left w:val="nil"/>
              <w:bottom w:val="single" w:sz="4" w:space="0" w:color="auto"/>
              <w:right w:val="nil"/>
            </w:tcBorders>
            <w:shd w:val="clear" w:color="auto" w:fill="auto"/>
            <w:noWrap/>
            <w:vAlign w:val="center"/>
          </w:tcPr>
          <w:p w14:paraId="52A52B0C" w14:textId="77777777"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color w:val="auto"/>
                <w:kern w:val="2"/>
                <w:sz w:val="20"/>
              </w:rPr>
            </w:pPr>
            <w:r w:rsidRPr="006F3D30">
              <w:rPr>
                <w:rFonts w:ascii="Palatino Linotype" w:eastAsia="等线" w:hAnsi="Palatino Linotype"/>
                <w:b/>
                <w:color w:val="auto"/>
                <w:kern w:val="2"/>
                <w:sz w:val="20"/>
              </w:rPr>
              <w:t>RR</w:t>
            </w:r>
          </w:p>
        </w:tc>
        <w:tc>
          <w:tcPr>
            <w:tcW w:w="731" w:type="dxa"/>
            <w:tcBorders>
              <w:top w:val="single" w:sz="4" w:space="0" w:color="auto"/>
              <w:left w:val="nil"/>
              <w:bottom w:val="single" w:sz="4" w:space="0" w:color="auto"/>
              <w:right w:val="nil"/>
            </w:tcBorders>
            <w:shd w:val="clear" w:color="auto" w:fill="auto"/>
            <w:noWrap/>
            <w:vAlign w:val="center"/>
          </w:tcPr>
          <w:p w14:paraId="25714760" w14:textId="77777777"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bCs/>
                <w:color w:val="auto"/>
                <w:kern w:val="2"/>
                <w:sz w:val="20"/>
              </w:rPr>
            </w:pPr>
            <w:r w:rsidRPr="006F3D30">
              <w:rPr>
                <w:rFonts w:ascii="Palatino Linotype" w:eastAsia="等线" w:hAnsi="Palatino Linotype"/>
                <w:b/>
                <w:bCs/>
                <w:color w:val="auto"/>
                <w:kern w:val="2"/>
                <w:sz w:val="20"/>
              </w:rPr>
              <w:t>KNN</w:t>
            </w:r>
          </w:p>
        </w:tc>
        <w:tc>
          <w:tcPr>
            <w:tcW w:w="816" w:type="dxa"/>
            <w:tcBorders>
              <w:top w:val="single" w:sz="4" w:space="0" w:color="auto"/>
              <w:left w:val="nil"/>
              <w:bottom w:val="single" w:sz="4" w:space="0" w:color="auto"/>
              <w:right w:val="nil"/>
            </w:tcBorders>
            <w:shd w:val="clear" w:color="auto" w:fill="auto"/>
            <w:noWrap/>
            <w:vAlign w:val="center"/>
          </w:tcPr>
          <w:p w14:paraId="05CBE374" w14:textId="77777777"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bCs/>
                <w:color w:val="auto"/>
                <w:kern w:val="2"/>
                <w:sz w:val="20"/>
              </w:rPr>
            </w:pPr>
            <w:proofErr w:type="spellStart"/>
            <w:r w:rsidRPr="006F3D30">
              <w:rPr>
                <w:rFonts w:ascii="Palatino Linotype" w:eastAsia="等线" w:hAnsi="Palatino Linotype"/>
                <w:b/>
                <w:bCs/>
                <w:color w:val="auto"/>
                <w:kern w:val="2"/>
                <w:sz w:val="20"/>
              </w:rPr>
              <w:t>XGboost</w:t>
            </w:r>
            <w:proofErr w:type="spellEnd"/>
          </w:p>
        </w:tc>
        <w:tc>
          <w:tcPr>
            <w:tcW w:w="188" w:type="dxa"/>
            <w:tcBorders>
              <w:top w:val="nil"/>
              <w:left w:val="nil"/>
              <w:bottom w:val="single" w:sz="4" w:space="0" w:color="auto"/>
              <w:right w:val="nil"/>
            </w:tcBorders>
          </w:tcPr>
          <w:p w14:paraId="7C982B03" w14:textId="77777777"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bCs/>
                <w:color w:val="auto"/>
                <w:kern w:val="2"/>
                <w:sz w:val="20"/>
              </w:rPr>
            </w:pPr>
          </w:p>
        </w:tc>
        <w:tc>
          <w:tcPr>
            <w:tcW w:w="992" w:type="dxa"/>
            <w:tcBorders>
              <w:top w:val="single" w:sz="4" w:space="0" w:color="auto"/>
              <w:left w:val="nil"/>
              <w:bottom w:val="single" w:sz="4" w:space="0" w:color="auto"/>
              <w:right w:val="nil"/>
            </w:tcBorders>
            <w:shd w:val="clear" w:color="auto" w:fill="auto"/>
            <w:noWrap/>
            <w:vAlign w:val="center"/>
          </w:tcPr>
          <w:p w14:paraId="79E187BE" w14:textId="5C27C407"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bCs/>
                <w:color w:val="auto"/>
                <w:kern w:val="2"/>
                <w:sz w:val="20"/>
              </w:rPr>
            </w:pPr>
            <w:proofErr w:type="spellStart"/>
            <w:r w:rsidRPr="006F3D30">
              <w:rPr>
                <w:rFonts w:ascii="Palatino Linotype" w:eastAsia="等线" w:hAnsi="Palatino Linotype"/>
                <w:b/>
                <w:bCs/>
                <w:color w:val="auto"/>
                <w:kern w:val="2"/>
                <w:sz w:val="20"/>
              </w:rPr>
              <w:t>StRR</w:t>
            </w:r>
            <w:proofErr w:type="spellEnd"/>
          </w:p>
        </w:tc>
        <w:tc>
          <w:tcPr>
            <w:tcW w:w="1276" w:type="dxa"/>
            <w:tcBorders>
              <w:top w:val="single" w:sz="4" w:space="0" w:color="auto"/>
              <w:left w:val="nil"/>
              <w:bottom w:val="single" w:sz="4" w:space="0" w:color="auto"/>
              <w:right w:val="nil"/>
            </w:tcBorders>
            <w:shd w:val="clear" w:color="auto" w:fill="auto"/>
            <w:noWrap/>
            <w:vAlign w:val="center"/>
          </w:tcPr>
          <w:p w14:paraId="5C21837A" w14:textId="77777777"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bCs/>
                <w:color w:val="auto"/>
                <w:kern w:val="2"/>
                <w:sz w:val="20"/>
              </w:rPr>
            </w:pPr>
            <w:proofErr w:type="spellStart"/>
            <w:r w:rsidRPr="006F3D30">
              <w:rPr>
                <w:rFonts w:ascii="Palatino Linotype" w:eastAsia="等线" w:hAnsi="Palatino Linotype"/>
                <w:b/>
                <w:bCs/>
                <w:color w:val="auto"/>
                <w:kern w:val="2"/>
                <w:sz w:val="20"/>
              </w:rPr>
              <w:t>En_FW</w:t>
            </w:r>
            <w:proofErr w:type="spellEnd"/>
          </w:p>
        </w:tc>
        <w:tc>
          <w:tcPr>
            <w:tcW w:w="142" w:type="dxa"/>
            <w:tcBorders>
              <w:top w:val="nil"/>
              <w:left w:val="nil"/>
              <w:bottom w:val="single" w:sz="4" w:space="0" w:color="auto"/>
              <w:right w:val="nil"/>
            </w:tcBorders>
          </w:tcPr>
          <w:p w14:paraId="762153C1" w14:textId="77777777"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bCs/>
                <w:color w:val="auto"/>
                <w:kern w:val="2"/>
                <w:sz w:val="20"/>
              </w:rPr>
            </w:pPr>
          </w:p>
        </w:tc>
        <w:tc>
          <w:tcPr>
            <w:tcW w:w="1559" w:type="dxa"/>
            <w:tcBorders>
              <w:top w:val="single" w:sz="4" w:space="0" w:color="auto"/>
              <w:left w:val="nil"/>
              <w:bottom w:val="single" w:sz="4" w:space="0" w:color="auto"/>
              <w:right w:val="nil"/>
            </w:tcBorders>
            <w:shd w:val="clear" w:color="auto" w:fill="auto"/>
            <w:noWrap/>
            <w:vAlign w:val="center"/>
          </w:tcPr>
          <w:p w14:paraId="0CBDB81D" w14:textId="2C0C7CED" w:rsidR="00344DBC" w:rsidRPr="006F3D30" w:rsidRDefault="00344DBC" w:rsidP="00503E3E">
            <w:pPr>
              <w:autoSpaceDE w:val="0"/>
              <w:autoSpaceDN w:val="0"/>
              <w:adjustRightInd w:val="0"/>
              <w:snapToGrid w:val="0"/>
              <w:spacing w:line="240" w:lineRule="auto"/>
              <w:jc w:val="center"/>
              <w:rPr>
                <w:rFonts w:ascii="Palatino Linotype" w:eastAsia="等线" w:hAnsi="Palatino Linotype"/>
                <w:b/>
                <w:bCs/>
                <w:color w:val="auto"/>
                <w:kern w:val="2"/>
                <w:sz w:val="20"/>
              </w:rPr>
            </w:pPr>
            <w:proofErr w:type="spellStart"/>
            <w:r w:rsidRPr="006F3D30">
              <w:rPr>
                <w:rFonts w:ascii="Palatino Linotype" w:eastAsia="等线" w:hAnsi="Palatino Linotype"/>
                <w:b/>
                <w:bCs/>
                <w:color w:val="auto"/>
                <w:kern w:val="2"/>
                <w:sz w:val="20"/>
              </w:rPr>
              <w:t>En_Mean</w:t>
            </w:r>
            <w:proofErr w:type="spellEnd"/>
          </w:p>
        </w:tc>
      </w:tr>
      <w:tr w:rsidR="00344DBC" w:rsidRPr="006F3D30" w14:paraId="1478D4FE" w14:textId="77777777" w:rsidTr="00344DBC">
        <w:trPr>
          <w:jc w:val="center"/>
        </w:trPr>
        <w:tc>
          <w:tcPr>
            <w:tcW w:w="2077" w:type="dxa"/>
            <w:vMerge w:val="restart"/>
            <w:tcBorders>
              <w:top w:val="single" w:sz="4" w:space="0" w:color="auto"/>
              <w:bottom w:val="nil"/>
            </w:tcBorders>
            <w:shd w:val="clear" w:color="auto" w:fill="auto"/>
            <w:noWrap/>
            <w:vAlign w:val="center"/>
          </w:tcPr>
          <w:p w14:paraId="6ECABA9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roofErr w:type="spellStart"/>
            <w:r w:rsidRPr="006F3D30">
              <w:rPr>
                <w:rFonts w:ascii="Palatino Linotype" w:eastAsia="等线" w:hAnsi="Palatino Linotype"/>
                <w:color w:val="auto"/>
                <w:kern w:val="2"/>
                <w:sz w:val="20"/>
              </w:rPr>
              <w:t>RGB+Texture+TIR</w:t>
            </w:r>
            <w:proofErr w:type="spellEnd"/>
          </w:p>
        </w:tc>
        <w:tc>
          <w:tcPr>
            <w:tcW w:w="1225" w:type="dxa"/>
            <w:tcBorders>
              <w:top w:val="single" w:sz="4" w:space="0" w:color="auto"/>
              <w:bottom w:val="nil"/>
            </w:tcBorders>
            <w:shd w:val="clear" w:color="auto" w:fill="auto"/>
            <w:noWrap/>
            <w:vAlign w:val="center"/>
          </w:tcPr>
          <w:p w14:paraId="72644D2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i/>
                <w:iCs/>
                <w:color w:val="auto"/>
                <w:kern w:val="2"/>
                <w:sz w:val="20"/>
              </w:rPr>
              <w:t>R</w:t>
            </w:r>
            <w:r w:rsidRPr="006F3D30">
              <w:rPr>
                <w:rFonts w:ascii="Palatino Linotype" w:eastAsia="等线" w:hAnsi="Palatino Linotype"/>
                <w:color w:val="auto"/>
                <w:kern w:val="2"/>
                <w:sz w:val="20"/>
                <w:vertAlign w:val="superscript"/>
              </w:rPr>
              <w:t>2</w:t>
            </w:r>
          </w:p>
        </w:tc>
        <w:tc>
          <w:tcPr>
            <w:tcW w:w="731" w:type="dxa"/>
            <w:tcBorders>
              <w:top w:val="single" w:sz="4" w:space="0" w:color="auto"/>
              <w:bottom w:val="nil"/>
            </w:tcBorders>
            <w:shd w:val="clear" w:color="auto" w:fill="auto"/>
            <w:noWrap/>
            <w:vAlign w:val="center"/>
          </w:tcPr>
          <w:p w14:paraId="0CF1A4F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0.636 </w:t>
            </w:r>
          </w:p>
        </w:tc>
        <w:tc>
          <w:tcPr>
            <w:tcW w:w="731" w:type="dxa"/>
            <w:tcBorders>
              <w:top w:val="nil"/>
              <w:bottom w:val="nil"/>
            </w:tcBorders>
            <w:shd w:val="clear" w:color="auto" w:fill="auto"/>
            <w:noWrap/>
            <w:vAlign w:val="center"/>
          </w:tcPr>
          <w:p w14:paraId="2D528E0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0.614 </w:t>
            </w:r>
          </w:p>
        </w:tc>
        <w:tc>
          <w:tcPr>
            <w:tcW w:w="731" w:type="dxa"/>
            <w:tcBorders>
              <w:top w:val="nil"/>
              <w:bottom w:val="nil"/>
            </w:tcBorders>
            <w:shd w:val="clear" w:color="auto" w:fill="auto"/>
            <w:noWrap/>
            <w:vAlign w:val="center"/>
          </w:tcPr>
          <w:p w14:paraId="53200E9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0.620 </w:t>
            </w:r>
          </w:p>
        </w:tc>
        <w:tc>
          <w:tcPr>
            <w:tcW w:w="731" w:type="dxa"/>
            <w:tcBorders>
              <w:top w:val="nil"/>
              <w:bottom w:val="nil"/>
            </w:tcBorders>
            <w:shd w:val="clear" w:color="auto" w:fill="auto"/>
            <w:noWrap/>
            <w:vAlign w:val="center"/>
          </w:tcPr>
          <w:p w14:paraId="0FDBB0F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0.615 </w:t>
            </w:r>
          </w:p>
        </w:tc>
        <w:tc>
          <w:tcPr>
            <w:tcW w:w="816" w:type="dxa"/>
            <w:tcBorders>
              <w:top w:val="nil"/>
              <w:bottom w:val="nil"/>
            </w:tcBorders>
            <w:shd w:val="clear" w:color="auto" w:fill="auto"/>
            <w:noWrap/>
            <w:vAlign w:val="center"/>
          </w:tcPr>
          <w:p w14:paraId="7A20908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0.647 </w:t>
            </w:r>
          </w:p>
        </w:tc>
        <w:tc>
          <w:tcPr>
            <w:tcW w:w="188" w:type="dxa"/>
            <w:tcBorders>
              <w:top w:val="single" w:sz="4" w:space="0" w:color="auto"/>
              <w:bottom w:val="nil"/>
            </w:tcBorders>
          </w:tcPr>
          <w:p w14:paraId="2EE9718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tcBorders>
              <w:top w:val="single" w:sz="4" w:space="0" w:color="auto"/>
              <w:bottom w:val="nil"/>
            </w:tcBorders>
            <w:shd w:val="clear" w:color="auto" w:fill="auto"/>
            <w:noWrap/>
            <w:vAlign w:val="center"/>
          </w:tcPr>
          <w:p w14:paraId="191DA1B2" w14:textId="74B7168F"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0.652 </w:t>
            </w:r>
          </w:p>
        </w:tc>
        <w:tc>
          <w:tcPr>
            <w:tcW w:w="1276" w:type="dxa"/>
            <w:tcBorders>
              <w:top w:val="nil"/>
              <w:bottom w:val="nil"/>
            </w:tcBorders>
            <w:shd w:val="clear" w:color="auto" w:fill="auto"/>
            <w:noWrap/>
            <w:vAlign w:val="center"/>
          </w:tcPr>
          <w:p w14:paraId="20D0DA1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0.655 </w:t>
            </w:r>
          </w:p>
        </w:tc>
        <w:tc>
          <w:tcPr>
            <w:tcW w:w="142" w:type="dxa"/>
            <w:tcBorders>
              <w:top w:val="single" w:sz="4" w:space="0" w:color="auto"/>
              <w:bottom w:val="nil"/>
            </w:tcBorders>
          </w:tcPr>
          <w:p w14:paraId="79EC7AD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tcBorders>
              <w:top w:val="single" w:sz="4" w:space="0" w:color="auto"/>
              <w:bottom w:val="nil"/>
            </w:tcBorders>
            <w:shd w:val="clear" w:color="auto" w:fill="auto"/>
            <w:noWrap/>
            <w:vAlign w:val="center"/>
          </w:tcPr>
          <w:p w14:paraId="55AACC9F" w14:textId="77971423"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0.717 </w:t>
            </w:r>
          </w:p>
        </w:tc>
      </w:tr>
      <w:tr w:rsidR="00344DBC" w:rsidRPr="006F3D30" w14:paraId="5366A916" w14:textId="77777777" w:rsidTr="00344DBC">
        <w:trPr>
          <w:jc w:val="center"/>
        </w:trPr>
        <w:tc>
          <w:tcPr>
            <w:tcW w:w="2077" w:type="dxa"/>
            <w:vMerge/>
            <w:tcBorders>
              <w:top w:val="nil"/>
              <w:bottom w:val="nil"/>
            </w:tcBorders>
            <w:shd w:val="clear" w:color="auto" w:fill="auto"/>
            <w:vAlign w:val="center"/>
          </w:tcPr>
          <w:p w14:paraId="7A8FD6F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tcBorders>
              <w:top w:val="nil"/>
              <w:bottom w:val="nil"/>
            </w:tcBorders>
            <w:shd w:val="clear" w:color="auto" w:fill="auto"/>
            <w:noWrap/>
            <w:vAlign w:val="center"/>
          </w:tcPr>
          <w:p w14:paraId="7B36682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RMSE (t ha</w:t>
            </w:r>
            <w:r w:rsidRPr="006F3D30">
              <w:rPr>
                <w:rFonts w:ascii="Palatino Linotype" w:eastAsia="等线" w:hAnsi="Palatino Linotype"/>
                <w:color w:val="auto"/>
                <w:kern w:val="2"/>
                <w:sz w:val="20"/>
                <w:vertAlign w:val="superscript"/>
              </w:rPr>
              <w:t>-1</w:t>
            </w:r>
            <w:r w:rsidRPr="006F3D30">
              <w:rPr>
                <w:rFonts w:ascii="Palatino Linotype" w:eastAsia="等线" w:hAnsi="Palatino Linotype"/>
                <w:color w:val="auto"/>
                <w:kern w:val="2"/>
                <w:sz w:val="20"/>
              </w:rPr>
              <w:t>)</w:t>
            </w:r>
          </w:p>
        </w:tc>
        <w:tc>
          <w:tcPr>
            <w:tcW w:w="731" w:type="dxa"/>
            <w:tcBorders>
              <w:top w:val="nil"/>
              <w:bottom w:val="nil"/>
            </w:tcBorders>
            <w:shd w:val="clear" w:color="auto" w:fill="auto"/>
            <w:noWrap/>
            <w:vAlign w:val="center"/>
          </w:tcPr>
          <w:p w14:paraId="71471A8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0.718 </w:t>
            </w:r>
          </w:p>
        </w:tc>
        <w:tc>
          <w:tcPr>
            <w:tcW w:w="731" w:type="dxa"/>
            <w:tcBorders>
              <w:top w:val="nil"/>
              <w:bottom w:val="nil"/>
            </w:tcBorders>
            <w:shd w:val="clear" w:color="auto" w:fill="auto"/>
            <w:noWrap/>
            <w:vAlign w:val="center"/>
          </w:tcPr>
          <w:p w14:paraId="4FD09B7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0.739 </w:t>
            </w:r>
          </w:p>
        </w:tc>
        <w:tc>
          <w:tcPr>
            <w:tcW w:w="731" w:type="dxa"/>
            <w:tcBorders>
              <w:top w:val="nil"/>
              <w:bottom w:val="nil"/>
            </w:tcBorders>
            <w:shd w:val="clear" w:color="auto" w:fill="auto"/>
            <w:noWrap/>
            <w:vAlign w:val="center"/>
          </w:tcPr>
          <w:p w14:paraId="10E8B43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0.733 </w:t>
            </w:r>
          </w:p>
        </w:tc>
        <w:tc>
          <w:tcPr>
            <w:tcW w:w="731" w:type="dxa"/>
            <w:tcBorders>
              <w:top w:val="nil"/>
              <w:bottom w:val="nil"/>
            </w:tcBorders>
            <w:shd w:val="clear" w:color="auto" w:fill="auto"/>
            <w:noWrap/>
            <w:vAlign w:val="center"/>
          </w:tcPr>
          <w:p w14:paraId="4A5589B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0.738 </w:t>
            </w:r>
          </w:p>
        </w:tc>
        <w:tc>
          <w:tcPr>
            <w:tcW w:w="816" w:type="dxa"/>
            <w:tcBorders>
              <w:top w:val="nil"/>
              <w:bottom w:val="nil"/>
            </w:tcBorders>
            <w:shd w:val="clear" w:color="auto" w:fill="auto"/>
            <w:noWrap/>
            <w:vAlign w:val="center"/>
          </w:tcPr>
          <w:p w14:paraId="4E917AD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0.707 </w:t>
            </w:r>
          </w:p>
        </w:tc>
        <w:tc>
          <w:tcPr>
            <w:tcW w:w="188" w:type="dxa"/>
            <w:tcBorders>
              <w:top w:val="nil"/>
              <w:bottom w:val="nil"/>
            </w:tcBorders>
          </w:tcPr>
          <w:p w14:paraId="77DCEA7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tcBorders>
              <w:top w:val="nil"/>
              <w:bottom w:val="nil"/>
            </w:tcBorders>
            <w:shd w:val="clear" w:color="auto" w:fill="auto"/>
            <w:noWrap/>
            <w:vAlign w:val="center"/>
          </w:tcPr>
          <w:p w14:paraId="20877791" w14:textId="4CB5DC9A"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0.702 </w:t>
            </w:r>
          </w:p>
        </w:tc>
        <w:tc>
          <w:tcPr>
            <w:tcW w:w="1276" w:type="dxa"/>
            <w:tcBorders>
              <w:top w:val="nil"/>
              <w:bottom w:val="nil"/>
            </w:tcBorders>
            <w:shd w:val="clear" w:color="auto" w:fill="auto"/>
            <w:noWrap/>
            <w:vAlign w:val="center"/>
          </w:tcPr>
          <w:p w14:paraId="0802B1E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0.698 </w:t>
            </w:r>
          </w:p>
        </w:tc>
        <w:tc>
          <w:tcPr>
            <w:tcW w:w="142" w:type="dxa"/>
            <w:tcBorders>
              <w:top w:val="nil"/>
              <w:bottom w:val="nil"/>
            </w:tcBorders>
          </w:tcPr>
          <w:p w14:paraId="6BD20A2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tcBorders>
              <w:top w:val="nil"/>
              <w:bottom w:val="nil"/>
            </w:tcBorders>
            <w:shd w:val="clear" w:color="auto" w:fill="auto"/>
            <w:noWrap/>
            <w:vAlign w:val="center"/>
          </w:tcPr>
          <w:p w14:paraId="74148CB3" w14:textId="0030D11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0.696 </w:t>
            </w:r>
          </w:p>
        </w:tc>
      </w:tr>
      <w:tr w:rsidR="00344DBC" w:rsidRPr="006F3D30" w14:paraId="443D01DD" w14:textId="77777777" w:rsidTr="00344DBC">
        <w:trPr>
          <w:jc w:val="center"/>
        </w:trPr>
        <w:tc>
          <w:tcPr>
            <w:tcW w:w="2077" w:type="dxa"/>
            <w:vMerge/>
            <w:tcBorders>
              <w:top w:val="nil"/>
              <w:bottom w:val="nil"/>
            </w:tcBorders>
            <w:shd w:val="clear" w:color="auto" w:fill="auto"/>
            <w:vAlign w:val="center"/>
          </w:tcPr>
          <w:p w14:paraId="247186C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tcBorders>
              <w:top w:val="nil"/>
              <w:bottom w:val="nil"/>
            </w:tcBorders>
            <w:shd w:val="clear" w:color="auto" w:fill="auto"/>
            <w:noWrap/>
            <w:vAlign w:val="center"/>
          </w:tcPr>
          <w:p w14:paraId="324CA60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NRMSE (%)</w:t>
            </w:r>
          </w:p>
        </w:tc>
        <w:tc>
          <w:tcPr>
            <w:tcW w:w="731" w:type="dxa"/>
            <w:tcBorders>
              <w:top w:val="nil"/>
              <w:bottom w:val="nil"/>
            </w:tcBorders>
            <w:shd w:val="clear" w:color="auto" w:fill="auto"/>
            <w:noWrap/>
            <w:vAlign w:val="center"/>
          </w:tcPr>
          <w:p w14:paraId="418A790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7.210 </w:t>
            </w:r>
          </w:p>
        </w:tc>
        <w:tc>
          <w:tcPr>
            <w:tcW w:w="731" w:type="dxa"/>
            <w:tcBorders>
              <w:top w:val="nil"/>
              <w:bottom w:val="nil"/>
            </w:tcBorders>
            <w:shd w:val="clear" w:color="auto" w:fill="auto"/>
            <w:noWrap/>
            <w:vAlign w:val="center"/>
          </w:tcPr>
          <w:p w14:paraId="78516EC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7.424 </w:t>
            </w:r>
          </w:p>
        </w:tc>
        <w:tc>
          <w:tcPr>
            <w:tcW w:w="731" w:type="dxa"/>
            <w:tcBorders>
              <w:top w:val="nil"/>
              <w:bottom w:val="nil"/>
            </w:tcBorders>
            <w:shd w:val="clear" w:color="auto" w:fill="auto"/>
            <w:noWrap/>
            <w:vAlign w:val="center"/>
          </w:tcPr>
          <w:p w14:paraId="6714EBA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7.367 </w:t>
            </w:r>
          </w:p>
        </w:tc>
        <w:tc>
          <w:tcPr>
            <w:tcW w:w="731" w:type="dxa"/>
            <w:tcBorders>
              <w:top w:val="nil"/>
              <w:bottom w:val="nil"/>
            </w:tcBorders>
            <w:shd w:val="clear" w:color="auto" w:fill="auto"/>
            <w:noWrap/>
            <w:vAlign w:val="center"/>
          </w:tcPr>
          <w:p w14:paraId="28A1CB5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7.415 </w:t>
            </w:r>
          </w:p>
        </w:tc>
        <w:tc>
          <w:tcPr>
            <w:tcW w:w="816" w:type="dxa"/>
            <w:tcBorders>
              <w:top w:val="nil"/>
              <w:bottom w:val="nil"/>
            </w:tcBorders>
            <w:shd w:val="clear" w:color="auto" w:fill="auto"/>
            <w:noWrap/>
            <w:vAlign w:val="center"/>
          </w:tcPr>
          <w:p w14:paraId="6201FE9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7.098 </w:t>
            </w:r>
          </w:p>
        </w:tc>
        <w:tc>
          <w:tcPr>
            <w:tcW w:w="188" w:type="dxa"/>
            <w:tcBorders>
              <w:top w:val="nil"/>
              <w:bottom w:val="nil"/>
            </w:tcBorders>
          </w:tcPr>
          <w:p w14:paraId="78522E6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tcBorders>
              <w:top w:val="nil"/>
              <w:bottom w:val="nil"/>
            </w:tcBorders>
            <w:shd w:val="clear" w:color="auto" w:fill="auto"/>
            <w:noWrap/>
            <w:vAlign w:val="center"/>
          </w:tcPr>
          <w:p w14:paraId="1557A381" w14:textId="711CC8D9"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7.051 </w:t>
            </w:r>
          </w:p>
        </w:tc>
        <w:tc>
          <w:tcPr>
            <w:tcW w:w="1276" w:type="dxa"/>
            <w:tcBorders>
              <w:top w:val="nil"/>
              <w:bottom w:val="nil"/>
            </w:tcBorders>
            <w:shd w:val="clear" w:color="auto" w:fill="auto"/>
            <w:noWrap/>
            <w:vAlign w:val="center"/>
          </w:tcPr>
          <w:p w14:paraId="5E284C6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7.014 </w:t>
            </w:r>
          </w:p>
        </w:tc>
        <w:tc>
          <w:tcPr>
            <w:tcW w:w="142" w:type="dxa"/>
            <w:tcBorders>
              <w:top w:val="nil"/>
              <w:bottom w:val="nil"/>
            </w:tcBorders>
          </w:tcPr>
          <w:p w14:paraId="53AFAA2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tcBorders>
              <w:top w:val="nil"/>
              <w:bottom w:val="nil"/>
            </w:tcBorders>
            <w:shd w:val="clear" w:color="auto" w:fill="auto"/>
            <w:noWrap/>
            <w:vAlign w:val="center"/>
          </w:tcPr>
          <w:p w14:paraId="64AFB844" w14:textId="73DBD60D"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7.061 </w:t>
            </w:r>
          </w:p>
        </w:tc>
      </w:tr>
      <w:tr w:rsidR="00344DBC" w:rsidRPr="006F3D30" w14:paraId="5C9595C0" w14:textId="77777777" w:rsidTr="00344DBC">
        <w:trPr>
          <w:jc w:val="center"/>
        </w:trPr>
        <w:tc>
          <w:tcPr>
            <w:tcW w:w="2077" w:type="dxa"/>
            <w:vMerge w:val="restart"/>
            <w:tcBorders>
              <w:top w:val="nil"/>
            </w:tcBorders>
            <w:shd w:val="clear" w:color="auto" w:fill="auto"/>
            <w:noWrap/>
            <w:vAlign w:val="center"/>
          </w:tcPr>
          <w:p w14:paraId="737D4A1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roofErr w:type="spellStart"/>
            <w:r w:rsidRPr="006F3D30">
              <w:rPr>
                <w:rFonts w:ascii="Palatino Linotype" w:eastAsia="等线" w:hAnsi="Palatino Linotype"/>
                <w:color w:val="auto"/>
                <w:kern w:val="2"/>
                <w:sz w:val="20"/>
              </w:rPr>
              <w:t>MS+Texture+TIR</w:t>
            </w:r>
            <w:proofErr w:type="spellEnd"/>
          </w:p>
        </w:tc>
        <w:tc>
          <w:tcPr>
            <w:tcW w:w="1225" w:type="dxa"/>
            <w:tcBorders>
              <w:top w:val="nil"/>
            </w:tcBorders>
            <w:shd w:val="clear" w:color="auto" w:fill="auto"/>
            <w:noWrap/>
            <w:vAlign w:val="center"/>
          </w:tcPr>
          <w:p w14:paraId="2890F14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i/>
                <w:iCs/>
                <w:color w:val="auto"/>
                <w:kern w:val="2"/>
                <w:sz w:val="20"/>
              </w:rPr>
              <w:t>R</w:t>
            </w:r>
            <w:r w:rsidRPr="006F3D30">
              <w:rPr>
                <w:rFonts w:ascii="Palatino Linotype" w:eastAsia="等线" w:hAnsi="Palatino Linotype"/>
                <w:color w:val="auto"/>
                <w:kern w:val="2"/>
                <w:sz w:val="20"/>
                <w:vertAlign w:val="superscript"/>
              </w:rPr>
              <w:t>2</w:t>
            </w:r>
          </w:p>
        </w:tc>
        <w:tc>
          <w:tcPr>
            <w:tcW w:w="731" w:type="dxa"/>
            <w:tcBorders>
              <w:top w:val="nil"/>
            </w:tcBorders>
            <w:shd w:val="clear" w:color="auto" w:fill="auto"/>
            <w:noWrap/>
            <w:vAlign w:val="center"/>
          </w:tcPr>
          <w:p w14:paraId="5B86352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0.627 </w:t>
            </w:r>
          </w:p>
        </w:tc>
        <w:tc>
          <w:tcPr>
            <w:tcW w:w="731" w:type="dxa"/>
            <w:tcBorders>
              <w:top w:val="nil"/>
            </w:tcBorders>
            <w:shd w:val="clear" w:color="auto" w:fill="auto"/>
            <w:noWrap/>
            <w:vAlign w:val="center"/>
          </w:tcPr>
          <w:p w14:paraId="46B1B74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0.616 </w:t>
            </w:r>
          </w:p>
        </w:tc>
        <w:tc>
          <w:tcPr>
            <w:tcW w:w="731" w:type="dxa"/>
            <w:tcBorders>
              <w:top w:val="nil"/>
            </w:tcBorders>
            <w:shd w:val="clear" w:color="auto" w:fill="auto"/>
            <w:noWrap/>
            <w:vAlign w:val="center"/>
          </w:tcPr>
          <w:p w14:paraId="2AD16C7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0.620 </w:t>
            </w:r>
          </w:p>
        </w:tc>
        <w:tc>
          <w:tcPr>
            <w:tcW w:w="731" w:type="dxa"/>
            <w:tcBorders>
              <w:top w:val="nil"/>
            </w:tcBorders>
            <w:shd w:val="clear" w:color="auto" w:fill="auto"/>
            <w:noWrap/>
            <w:vAlign w:val="center"/>
          </w:tcPr>
          <w:p w14:paraId="3F3B289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0.568 </w:t>
            </w:r>
          </w:p>
        </w:tc>
        <w:tc>
          <w:tcPr>
            <w:tcW w:w="816" w:type="dxa"/>
            <w:tcBorders>
              <w:top w:val="nil"/>
            </w:tcBorders>
            <w:shd w:val="clear" w:color="auto" w:fill="auto"/>
            <w:noWrap/>
            <w:vAlign w:val="center"/>
          </w:tcPr>
          <w:p w14:paraId="5B90D90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0.641 </w:t>
            </w:r>
          </w:p>
        </w:tc>
        <w:tc>
          <w:tcPr>
            <w:tcW w:w="188" w:type="dxa"/>
            <w:tcBorders>
              <w:top w:val="nil"/>
            </w:tcBorders>
          </w:tcPr>
          <w:p w14:paraId="0146DFE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tcBorders>
              <w:top w:val="nil"/>
            </w:tcBorders>
            <w:shd w:val="clear" w:color="auto" w:fill="auto"/>
            <w:noWrap/>
            <w:vAlign w:val="center"/>
          </w:tcPr>
          <w:p w14:paraId="458D196C" w14:textId="03CA41B1"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0.643 </w:t>
            </w:r>
          </w:p>
        </w:tc>
        <w:tc>
          <w:tcPr>
            <w:tcW w:w="1276" w:type="dxa"/>
            <w:tcBorders>
              <w:top w:val="nil"/>
            </w:tcBorders>
            <w:shd w:val="clear" w:color="auto" w:fill="auto"/>
            <w:noWrap/>
            <w:vAlign w:val="center"/>
          </w:tcPr>
          <w:p w14:paraId="5115285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0.645 </w:t>
            </w:r>
          </w:p>
        </w:tc>
        <w:tc>
          <w:tcPr>
            <w:tcW w:w="142" w:type="dxa"/>
            <w:tcBorders>
              <w:top w:val="nil"/>
            </w:tcBorders>
          </w:tcPr>
          <w:p w14:paraId="1D7A15A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tcBorders>
              <w:top w:val="nil"/>
            </w:tcBorders>
            <w:shd w:val="clear" w:color="auto" w:fill="auto"/>
            <w:noWrap/>
            <w:vAlign w:val="center"/>
          </w:tcPr>
          <w:p w14:paraId="6978DBCF" w14:textId="1520917D"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0.711 </w:t>
            </w:r>
          </w:p>
        </w:tc>
      </w:tr>
      <w:tr w:rsidR="00344DBC" w:rsidRPr="006F3D30" w14:paraId="0F474D3A" w14:textId="77777777" w:rsidTr="00344DBC">
        <w:trPr>
          <w:jc w:val="center"/>
        </w:trPr>
        <w:tc>
          <w:tcPr>
            <w:tcW w:w="2077" w:type="dxa"/>
            <w:vMerge/>
            <w:shd w:val="clear" w:color="auto" w:fill="auto"/>
            <w:vAlign w:val="center"/>
          </w:tcPr>
          <w:p w14:paraId="719EC2C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72A28EC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RMSE (t ha</w:t>
            </w:r>
            <w:r w:rsidRPr="006F3D30">
              <w:rPr>
                <w:rFonts w:ascii="Palatino Linotype" w:eastAsia="等线" w:hAnsi="Palatino Linotype"/>
                <w:color w:val="auto"/>
                <w:kern w:val="2"/>
                <w:sz w:val="20"/>
                <w:vertAlign w:val="superscript"/>
              </w:rPr>
              <w:t>-1</w:t>
            </w:r>
            <w:r w:rsidRPr="006F3D30">
              <w:rPr>
                <w:rFonts w:ascii="Palatino Linotype" w:eastAsia="等线" w:hAnsi="Palatino Linotype"/>
                <w:color w:val="auto"/>
                <w:kern w:val="2"/>
                <w:sz w:val="20"/>
              </w:rPr>
              <w:t>)</w:t>
            </w:r>
          </w:p>
        </w:tc>
        <w:tc>
          <w:tcPr>
            <w:tcW w:w="731" w:type="dxa"/>
            <w:shd w:val="clear" w:color="auto" w:fill="auto"/>
            <w:noWrap/>
            <w:vAlign w:val="center"/>
          </w:tcPr>
          <w:p w14:paraId="614C3D5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0.720 </w:t>
            </w:r>
          </w:p>
        </w:tc>
        <w:tc>
          <w:tcPr>
            <w:tcW w:w="731" w:type="dxa"/>
            <w:shd w:val="clear" w:color="auto" w:fill="auto"/>
            <w:noWrap/>
            <w:vAlign w:val="center"/>
          </w:tcPr>
          <w:p w14:paraId="44D9EC6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0.730 </w:t>
            </w:r>
          </w:p>
        </w:tc>
        <w:tc>
          <w:tcPr>
            <w:tcW w:w="731" w:type="dxa"/>
            <w:shd w:val="clear" w:color="auto" w:fill="auto"/>
            <w:noWrap/>
            <w:vAlign w:val="center"/>
          </w:tcPr>
          <w:p w14:paraId="774DFA6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0.726 </w:t>
            </w:r>
          </w:p>
        </w:tc>
        <w:tc>
          <w:tcPr>
            <w:tcW w:w="731" w:type="dxa"/>
            <w:shd w:val="clear" w:color="auto" w:fill="auto"/>
            <w:noWrap/>
            <w:vAlign w:val="center"/>
          </w:tcPr>
          <w:p w14:paraId="058D732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0.774 </w:t>
            </w:r>
          </w:p>
        </w:tc>
        <w:tc>
          <w:tcPr>
            <w:tcW w:w="816" w:type="dxa"/>
            <w:shd w:val="clear" w:color="auto" w:fill="auto"/>
            <w:noWrap/>
            <w:vAlign w:val="center"/>
          </w:tcPr>
          <w:p w14:paraId="1E88731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0.706 </w:t>
            </w:r>
          </w:p>
        </w:tc>
        <w:tc>
          <w:tcPr>
            <w:tcW w:w="188" w:type="dxa"/>
          </w:tcPr>
          <w:p w14:paraId="520B90C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0727C07B" w14:textId="17091231"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0.704 </w:t>
            </w:r>
          </w:p>
        </w:tc>
        <w:tc>
          <w:tcPr>
            <w:tcW w:w="1276" w:type="dxa"/>
            <w:shd w:val="clear" w:color="auto" w:fill="auto"/>
            <w:noWrap/>
            <w:vAlign w:val="center"/>
          </w:tcPr>
          <w:p w14:paraId="1B0FED8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0.702 </w:t>
            </w:r>
          </w:p>
        </w:tc>
        <w:tc>
          <w:tcPr>
            <w:tcW w:w="142" w:type="dxa"/>
          </w:tcPr>
          <w:p w14:paraId="1DD3B42F"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52AB4372" w14:textId="6F9E0FDE"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0.699 </w:t>
            </w:r>
          </w:p>
        </w:tc>
      </w:tr>
      <w:tr w:rsidR="00344DBC" w:rsidRPr="006F3D30" w14:paraId="37A1E53E" w14:textId="77777777" w:rsidTr="00344DBC">
        <w:trPr>
          <w:jc w:val="center"/>
        </w:trPr>
        <w:tc>
          <w:tcPr>
            <w:tcW w:w="2077" w:type="dxa"/>
            <w:vMerge/>
            <w:shd w:val="clear" w:color="auto" w:fill="auto"/>
            <w:vAlign w:val="center"/>
          </w:tcPr>
          <w:p w14:paraId="3D6A514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32BC2AB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NRMSE (%)</w:t>
            </w:r>
          </w:p>
        </w:tc>
        <w:tc>
          <w:tcPr>
            <w:tcW w:w="731" w:type="dxa"/>
            <w:shd w:val="clear" w:color="auto" w:fill="auto"/>
            <w:noWrap/>
            <w:vAlign w:val="center"/>
          </w:tcPr>
          <w:p w14:paraId="77C085B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7.234 </w:t>
            </w:r>
          </w:p>
        </w:tc>
        <w:tc>
          <w:tcPr>
            <w:tcW w:w="731" w:type="dxa"/>
            <w:shd w:val="clear" w:color="auto" w:fill="auto"/>
            <w:noWrap/>
            <w:vAlign w:val="center"/>
          </w:tcPr>
          <w:p w14:paraId="2FD70E1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7.336 </w:t>
            </w:r>
          </w:p>
        </w:tc>
        <w:tc>
          <w:tcPr>
            <w:tcW w:w="731" w:type="dxa"/>
            <w:shd w:val="clear" w:color="auto" w:fill="auto"/>
            <w:noWrap/>
            <w:vAlign w:val="center"/>
          </w:tcPr>
          <w:p w14:paraId="6844097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7.296 </w:t>
            </w:r>
          </w:p>
        </w:tc>
        <w:tc>
          <w:tcPr>
            <w:tcW w:w="731" w:type="dxa"/>
            <w:shd w:val="clear" w:color="auto" w:fill="auto"/>
            <w:noWrap/>
            <w:vAlign w:val="center"/>
          </w:tcPr>
          <w:p w14:paraId="152C82F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7.777 </w:t>
            </w:r>
          </w:p>
        </w:tc>
        <w:tc>
          <w:tcPr>
            <w:tcW w:w="816" w:type="dxa"/>
            <w:shd w:val="clear" w:color="auto" w:fill="auto"/>
            <w:noWrap/>
            <w:vAlign w:val="center"/>
          </w:tcPr>
          <w:p w14:paraId="67A8D19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7.090 </w:t>
            </w:r>
          </w:p>
        </w:tc>
        <w:tc>
          <w:tcPr>
            <w:tcW w:w="188" w:type="dxa"/>
          </w:tcPr>
          <w:p w14:paraId="3A53974B"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2B0682A1" w14:textId="20BE29BA"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7.072 </w:t>
            </w:r>
          </w:p>
        </w:tc>
        <w:tc>
          <w:tcPr>
            <w:tcW w:w="1276" w:type="dxa"/>
            <w:shd w:val="clear" w:color="auto" w:fill="auto"/>
            <w:noWrap/>
            <w:vAlign w:val="center"/>
          </w:tcPr>
          <w:p w14:paraId="33CE241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7.049 </w:t>
            </w:r>
          </w:p>
        </w:tc>
        <w:tc>
          <w:tcPr>
            <w:tcW w:w="142" w:type="dxa"/>
          </w:tcPr>
          <w:p w14:paraId="61FD5423"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7459E48D" w14:textId="5DB41E5A"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7.046 </w:t>
            </w:r>
          </w:p>
        </w:tc>
      </w:tr>
      <w:tr w:rsidR="00344DBC" w:rsidRPr="006F3D30" w14:paraId="607C9445" w14:textId="77777777" w:rsidTr="00344DBC">
        <w:trPr>
          <w:jc w:val="center"/>
        </w:trPr>
        <w:tc>
          <w:tcPr>
            <w:tcW w:w="2077" w:type="dxa"/>
            <w:vMerge w:val="restart"/>
            <w:shd w:val="clear" w:color="auto" w:fill="auto"/>
            <w:noWrap/>
            <w:vAlign w:val="center"/>
          </w:tcPr>
          <w:p w14:paraId="58E4444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roofErr w:type="spellStart"/>
            <w:r w:rsidRPr="006F3D30">
              <w:rPr>
                <w:rFonts w:ascii="Palatino Linotype" w:eastAsia="等线" w:hAnsi="Palatino Linotype"/>
                <w:color w:val="auto"/>
                <w:kern w:val="2"/>
                <w:sz w:val="20"/>
              </w:rPr>
              <w:t>RGB+MS+Texture+TIR</w:t>
            </w:r>
            <w:proofErr w:type="spellEnd"/>
          </w:p>
        </w:tc>
        <w:tc>
          <w:tcPr>
            <w:tcW w:w="1225" w:type="dxa"/>
            <w:shd w:val="clear" w:color="auto" w:fill="auto"/>
            <w:noWrap/>
            <w:vAlign w:val="center"/>
          </w:tcPr>
          <w:p w14:paraId="481C3FF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i/>
                <w:iCs/>
                <w:color w:val="auto"/>
                <w:kern w:val="2"/>
                <w:sz w:val="20"/>
              </w:rPr>
              <w:t>R</w:t>
            </w:r>
            <w:r w:rsidRPr="006F3D30">
              <w:rPr>
                <w:rFonts w:ascii="Palatino Linotype" w:eastAsia="等线" w:hAnsi="Palatino Linotype"/>
                <w:color w:val="auto"/>
                <w:kern w:val="2"/>
                <w:sz w:val="20"/>
                <w:vertAlign w:val="superscript"/>
              </w:rPr>
              <w:t>2</w:t>
            </w:r>
          </w:p>
        </w:tc>
        <w:tc>
          <w:tcPr>
            <w:tcW w:w="731" w:type="dxa"/>
            <w:shd w:val="clear" w:color="auto" w:fill="auto"/>
            <w:noWrap/>
            <w:vAlign w:val="center"/>
          </w:tcPr>
          <w:p w14:paraId="7ECDECD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0.640 </w:t>
            </w:r>
          </w:p>
        </w:tc>
        <w:tc>
          <w:tcPr>
            <w:tcW w:w="731" w:type="dxa"/>
            <w:shd w:val="clear" w:color="auto" w:fill="auto"/>
            <w:noWrap/>
            <w:vAlign w:val="center"/>
          </w:tcPr>
          <w:p w14:paraId="3D03203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0.631 </w:t>
            </w:r>
          </w:p>
        </w:tc>
        <w:tc>
          <w:tcPr>
            <w:tcW w:w="731" w:type="dxa"/>
            <w:shd w:val="clear" w:color="auto" w:fill="auto"/>
            <w:noWrap/>
            <w:vAlign w:val="center"/>
          </w:tcPr>
          <w:p w14:paraId="3BF69A7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0.649 </w:t>
            </w:r>
          </w:p>
        </w:tc>
        <w:tc>
          <w:tcPr>
            <w:tcW w:w="731" w:type="dxa"/>
            <w:shd w:val="clear" w:color="auto" w:fill="auto"/>
            <w:noWrap/>
            <w:vAlign w:val="center"/>
          </w:tcPr>
          <w:p w14:paraId="7E91B16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0.589 </w:t>
            </w:r>
          </w:p>
        </w:tc>
        <w:tc>
          <w:tcPr>
            <w:tcW w:w="816" w:type="dxa"/>
            <w:shd w:val="clear" w:color="auto" w:fill="auto"/>
            <w:noWrap/>
            <w:vAlign w:val="center"/>
          </w:tcPr>
          <w:p w14:paraId="3650CB1D"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0.660 </w:t>
            </w:r>
          </w:p>
        </w:tc>
        <w:tc>
          <w:tcPr>
            <w:tcW w:w="188" w:type="dxa"/>
          </w:tcPr>
          <w:p w14:paraId="2EA526B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3B4621E1" w14:textId="33DFE01A"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0.668 </w:t>
            </w:r>
          </w:p>
        </w:tc>
        <w:tc>
          <w:tcPr>
            <w:tcW w:w="1276" w:type="dxa"/>
            <w:shd w:val="clear" w:color="auto" w:fill="auto"/>
            <w:noWrap/>
            <w:vAlign w:val="center"/>
          </w:tcPr>
          <w:p w14:paraId="0C8E889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0.667 </w:t>
            </w:r>
          </w:p>
        </w:tc>
        <w:tc>
          <w:tcPr>
            <w:tcW w:w="142" w:type="dxa"/>
          </w:tcPr>
          <w:p w14:paraId="43358500"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3F70ABD3" w14:textId="4E919CB4"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0.733 </w:t>
            </w:r>
          </w:p>
        </w:tc>
      </w:tr>
      <w:tr w:rsidR="00344DBC" w:rsidRPr="006F3D30" w14:paraId="3EFD34D9" w14:textId="77777777" w:rsidTr="00344DBC">
        <w:trPr>
          <w:jc w:val="center"/>
        </w:trPr>
        <w:tc>
          <w:tcPr>
            <w:tcW w:w="2077" w:type="dxa"/>
            <w:vMerge/>
            <w:shd w:val="clear" w:color="auto" w:fill="auto"/>
            <w:vAlign w:val="center"/>
          </w:tcPr>
          <w:p w14:paraId="2650F40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shd w:val="clear" w:color="auto" w:fill="auto"/>
            <w:noWrap/>
            <w:vAlign w:val="center"/>
          </w:tcPr>
          <w:p w14:paraId="0AADBB8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RMSE (t ha</w:t>
            </w:r>
            <w:r w:rsidRPr="006F3D30">
              <w:rPr>
                <w:rFonts w:ascii="Palatino Linotype" w:eastAsia="等线" w:hAnsi="Palatino Linotype"/>
                <w:color w:val="auto"/>
                <w:kern w:val="2"/>
                <w:sz w:val="20"/>
                <w:vertAlign w:val="superscript"/>
              </w:rPr>
              <w:t>-1</w:t>
            </w:r>
            <w:r w:rsidRPr="006F3D30">
              <w:rPr>
                <w:rFonts w:ascii="Palatino Linotype" w:eastAsia="等线" w:hAnsi="Palatino Linotype"/>
                <w:color w:val="auto"/>
                <w:kern w:val="2"/>
                <w:sz w:val="20"/>
              </w:rPr>
              <w:t>)</w:t>
            </w:r>
          </w:p>
        </w:tc>
        <w:tc>
          <w:tcPr>
            <w:tcW w:w="731" w:type="dxa"/>
            <w:shd w:val="clear" w:color="auto" w:fill="auto"/>
            <w:noWrap/>
            <w:vAlign w:val="center"/>
          </w:tcPr>
          <w:p w14:paraId="45FF285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0.701 </w:t>
            </w:r>
          </w:p>
        </w:tc>
        <w:tc>
          <w:tcPr>
            <w:tcW w:w="731" w:type="dxa"/>
            <w:shd w:val="clear" w:color="auto" w:fill="auto"/>
            <w:noWrap/>
            <w:vAlign w:val="center"/>
          </w:tcPr>
          <w:p w14:paraId="68BB81B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0.709 </w:t>
            </w:r>
          </w:p>
        </w:tc>
        <w:tc>
          <w:tcPr>
            <w:tcW w:w="731" w:type="dxa"/>
            <w:shd w:val="clear" w:color="auto" w:fill="auto"/>
            <w:noWrap/>
            <w:vAlign w:val="center"/>
          </w:tcPr>
          <w:p w14:paraId="7C6B7FAC"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0.692 </w:t>
            </w:r>
          </w:p>
        </w:tc>
        <w:tc>
          <w:tcPr>
            <w:tcW w:w="731" w:type="dxa"/>
            <w:shd w:val="clear" w:color="auto" w:fill="auto"/>
            <w:noWrap/>
            <w:vAlign w:val="center"/>
          </w:tcPr>
          <w:p w14:paraId="430DECE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0.748 </w:t>
            </w:r>
          </w:p>
        </w:tc>
        <w:tc>
          <w:tcPr>
            <w:tcW w:w="816" w:type="dxa"/>
            <w:shd w:val="clear" w:color="auto" w:fill="auto"/>
            <w:noWrap/>
            <w:vAlign w:val="center"/>
          </w:tcPr>
          <w:p w14:paraId="0846713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0.681 </w:t>
            </w:r>
          </w:p>
        </w:tc>
        <w:tc>
          <w:tcPr>
            <w:tcW w:w="188" w:type="dxa"/>
          </w:tcPr>
          <w:p w14:paraId="4744F55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shd w:val="clear" w:color="auto" w:fill="auto"/>
            <w:noWrap/>
            <w:vAlign w:val="center"/>
          </w:tcPr>
          <w:p w14:paraId="4A72988A" w14:textId="10CA9864"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0.673 </w:t>
            </w:r>
          </w:p>
        </w:tc>
        <w:tc>
          <w:tcPr>
            <w:tcW w:w="1276" w:type="dxa"/>
            <w:shd w:val="clear" w:color="auto" w:fill="auto"/>
            <w:noWrap/>
            <w:vAlign w:val="center"/>
          </w:tcPr>
          <w:p w14:paraId="2952B4A9"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0.674 </w:t>
            </w:r>
          </w:p>
        </w:tc>
        <w:tc>
          <w:tcPr>
            <w:tcW w:w="142" w:type="dxa"/>
          </w:tcPr>
          <w:p w14:paraId="58F6DAC7"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shd w:val="clear" w:color="auto" w:fill="auto"/>
            <w:noWrap/>
            <w:vAlign w:val="center"/>
          </w:tcPr>
          <w:p w14:paraId="6BC6A6E3" w14:textId="773C2225"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0.668 </w:t>
            </w:r>
          </w:p>
        </w:tc>
      </w:tr>
      <w:tr w:rsidR="00344DBC" w:rsidRPr="006F3D30" w14:paraId="6743700C" w14:textId="77777777" w:rsidTr="00344DBC">
        <w:trPr>
          <w:jc w:val="center"/>
        </w:trPr>
        <w:tc>
          <w:tcPr>
            <w:tcW w:w="2077" w:type="dxa"/>
            <w:vMerge/>
            <w:tcBorders>
              <w:bottom w:val="single" w:sz="8" w:space="0" w:color="auto"/>
            </w:tcBorders>
            <w:shd w:val="clear" w:color="auto" w:fill="auto"/>
            <w:vAlign w:val="center"/>
          </w:tcPr>
          <w:p w14:paraId="12E12F58"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225" w:type="dxa"/>
            <w:tcBorders>
              <w:bottom w:val="single" w:sz="8" w:space="0" w:color="auto"/>
            </w:tcBorders>
            <w:shd w:val="clear" w:color="auto" w:fill="auto"/>
            <w:noWrap/>
            <w:vAlign w:val="center"/>
          </w:tcPr>
          <w:p w14:paraId="63E1F38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NRMSE (%)</w:t>
            </w:r>
          </w:p>
        </w:tc>
        <w:tc>
          <w:tcPr>
            <w:tcW w:w="731" w:type="dxa"/>
            <w:tcBorders>
              <w:bottom w:val="single" w:sz="8" w:space="0" w:color="auto"/>
            </w:tcBorders>
            <w:shd w:val="clear" w:color="auto" w:fill="auto"/>
            <w:noWrap/>
            <w:vAlign w:val="center"/>
          </w:tcPr>
          <w:p w14:paraId="6E482A2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7.038 </w:t>
            </w:r>
          </w:p>
        </w:tc>
        <w:tc>
          <w:tcPr>
            <w:tcW w:w="731" w:type="dxa"/>
            <w:tcBorders>
              <w:bottom w:val="single" w:sz="8" w:space="0" w:color="auto"/>
            </w:tcBorders>
            <w:shd w:val="clear" w:color="auto" w:fill="auto"/>
            <w:noWrap/>
            <w:vAlign w:val="center"/>
          </w:tcPr>
          <w:p w14:paraId="618514A5"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7.127 </w:t>
            </w:r>
          </w:p>
        </w:tc>
        <w:tc>
          <w:tcPr>
            <w:tcW w:w="731" w:type="dxa"/>
            <w:tcBorders>
              <w:bottom w:val="single" w:sz="8" w:space="0" w:color="auto"/>
            </w:tcBorders>
            <w:shd w:val="clear" w:color="auto" w:fill="auto"/>
            <w:noWrap/>
            <w:vAlign w:val="center"/>
          </w:tcPr>
          <w:p w14:paraId="4975E412"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6.949 </w:t>
            </w:r>
          </w:p>
        </w:tc>
        <w:tc>
          <w:tcPr>
            <w:tcW w:w="731" w:type="dxa"/>
            <w:tcBorders>
              <w:bottom w:val="single" w:sz="8" w:space="0" w:color="auto"/>
            </w:tcBorders>
            <w:shd w:val="clear" w:color="auto" w:fill="auto"/>
            <w:noWrap/>
            <w:vAlign w:val="center"/>
          </w:tcPr>
          <w:p w14:paraId="4ABB501E"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7.519 </w:t>
            </w:r>
          </w:p>
        </w:tc>
        <w:tc>
          <w:tcPr>
            <w:tcW w:w="816" w:type="dxa"/>
            <w:tcBorders>
              <w:bottom w:val="single" w:sz="8" w:space="0" w:color="auto"/>
            </w:tcBorders>
            <w:shd w:val="clear" w:color="auto" w:fill="auto"/>
            <w:noWrap/>
            <w:vAlign w:val="center"/>
          </w:tcPr>
          <w:p w14:paraId="0EFD76FA"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6.842 </w:t>
            </w:r>
          </w:p>
        </w:tc>
        <w:tc>
          <w:tcPr>
            <w:tcW w:w="188" w:type="dxa"/>
            <w:tcBorders>
              <w:bottom w:val="single" w:sz="8" w:space="0" w:color="auto"/>
            </w:tcBorders>
          </w:tcPr>
          <w:p w14:paraId="1A8C81D4"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992" w:type="dxa"/>
            <w:tcBorders>
              <w:bottom w:val="single" w:sz="8" w:space="0" w:color="auto"/>
            </w:tcBorders>
            <w:shd w:val="clear" w:color="auto" w:fill="auto"/>
            <w:noWrap/>
            <w:vAlign w:val="center"/>
          </w:tcPr>
          <w:p w14:paraId="5F64E97E" w14:textId="3B85E41A"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6.760 </w:t>
            </w:r>
          </w:p>
        </w:tc>
        <w:tc>
          <w:tcPr>
            <w:tcW w:w="1276" w:type="dxa"/>
            <w:tcBorders>
              <w:bottom w:val="single" w:sz="8" w:space="0" w:color="auto"/>
            </w:tcBorders>
            <w:shd w:val="clear" w:color="auto" w:fill="auto"/>
            <w:noWrap/>
            <w:vAlign w:val="center"/>
          </w:tcPr>
          <w:p w14:paraId="3D5E75D1"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6.771 </w:t>
            </w:r>
          </w:p>
        </w:tc>
        <w:tc>
          <w:tcPr>
            <w:tcW w:w="142" w:type="dxa"/>
            <w:tcBorders>
              <w:bottom w:val="single" w:sz="8" w:space="0" w:color="auto"/>
            </w:tcBorders>
          </w:tcPr>
          <w:p w14:paraId="10787206" w14:textId="77777777"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p>
        </w:tc>
        <w:tc>
          <w:tcPr>
            <w:tcW w:w="1559" w:type="dxa"/>
            <w:tcBorders>
              <w:bottom w:val="single" w:sz="8" w:space="0" w:color="auto"/>
            </w:tcBorders>
            <w:shd w:val="clear" w:color="auto" w:fill="auto"/>
            <w:noWrap/>
            <w:vAlign w:val="center"/>
          </w:tcPr>
          <w:p w14:paraId="403C6034" w14:textId="1133EF85" w:rsidR="00344DBC" w:rsidRPr="006F3D30" w:rsidRDefault="00344DBC" w:rsidP="001D64D9">
            <w:pPr>
              <w:autoSpaceDE w:val="0"/>
              <w:autoSpaceDN w:val="0"/>
              <w:adjustRightInd w:val="0"/>
              <w:snapToGrid w:val="0"/>
              <w:spacing w:line="240" w:lineRule="auto"/>
              <w:jc w:val="center"/>
              <w:rPr>
                <w:rFonts w:ascii="Palatino Linotype" w:eastAsia="等线" w:hAnsi="Palatino Linotype"/>
                <w:color w:val="auto"/>
                <w:kern w:val="2"/>
                <w:sz w:val="20"/>
              </w:rPr>
            </w:pPr>
            <w:r w:rsidRPr="006F3D30">
              <w:rPr>
                <w:rFonts w:ascii="Palatino Linotype" w:eastAsia="等线" w:hAnsi="Palatino Linotype"/>
                <w:color w:val="auto"/>
                <w:kern w:val="2"/>
                <w:sz w:val="20"/>
              </w:rPr>
              <w:t xml:space="preserve">6.727 </w:t>
            </w:r>
          </w:p>
        </w:tc>
      </w:tr>
    </w:tbl>
    <w:p w14:paraId="212E6F4D" w14:textId="77777777" w:rsidR="001879C0" w:rsidRPr="006F3D30" w:rsidRDefault="001879C0" w:rsidP="00DC6A9A">
      <w:pPr>
        <w:pStyle w:val="MDPI43tablefooter"/>
        <w:spacing w:after="240"/>
      </w:pPr>
      <w:r w:rsidRPr="006F3D30">
        <w:t xml:space="preserve">MS multi-spectral features, TIR thermal infrared features, RF random forest, PLS partial least squares, RR ridge regression, KNN k-nearest neighbor, </w:t>
      </w:r>
      <w:proofErr w:type="spellStart"/>
      <w:r w:rsidRPr="006F3D30">
        <w:t>XGboost</w:t>
      </w:r>
      <w:proofErr w:type="spellEnd"/>
      <w:r w:rsidRPr="006F3D30">
        <w:t xml:space="preserve"> extreme gradient boosting decision tree, </w:t>
      </w:r>
      <w:proofErr w:type="spellStart"/>
      <w:r w:rsidRPr="006F3D30">
        <w:t>StRR</w:t>
      </w:r>
      <w:proofErr w:type="spellEnd"/>
      <w:r w:rsidRPr="006F3D30">
        <w:t xml:space="preserve"> stacking ensemble using ridge regression as a secondary learner, </w:t>
      </w:r>
      <w:proofErr w:type="spellStart"/>
      <w:r w:rsidRPr="006F3D30">
        <w:t>En_FW</w:t>
      </w:r>
      <w:proofErr w:type="spellEnd"/>
      <w:r w:rsidRPr="006F3D30">
        <w:t xml:space="preserve"> feature-weighted ensemble as a secondary learner, </w:t>
      </w:r>
      <w:proofErr w:type="spellStart"/>
      <w:r w:rsidRPr="006F3D30">
        <w:t>En_Mean</w:t>
      </w:r>
      <w:proofErr w:type="spellEnd"/>
      <w:r w:rsidRPr="006F3D30">
        <w:t xml:space="preserve"> simple mean ensemble as a </w:t>
      </w:r>
      <w:proofErr w:type="spellStart"/>
      <w:r w:rsidRPr="006F3D30">
        <w:t>thirdary</w:t>
      </w:r>
      <w:proofErr w:type="spellEnd"/>
      <w:r w:rsidRPr="006F3D30">
        <w:t xml:space="preserve"> learner.</w:t>
      </w:r>
    </w:p>
    <w:p w14:paraId="0D70A8E1" w14:textId="77777777" w:rsidR="001879C0" w:rsidRPr="006F3D30" w:rsidRDefault="001879C0" w:rsidP="00DC6A9A">
      <w:pPr>
        <w:pStyle w:val="MDPI52figure"/>
      </w:pPr>
      <w:r w:rsidRPr="006F3D30">
        <w:rPr>
          <w:noProof/>
          <w:lang w:eastAsia="zh-CN" w:bidi="ar-SA"/>
        </w:rPr>
        <w:drawing>
          <wp:inline distT="0" distB="0" distL="0" distR="0" wp14:anchorId="7A3880A9" wp14:editId="64ACD82A">
            <wp:extent cx="5234803" cy="4953965"/>
            <wp:effectExtent l="0" t="0" r="4445" b="0"/>
            <wp:docPr id="21" name="图片 21"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 collage of graph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5822" cy="4973856"/>
                    </a:xfrm>
                    <a:prstGeom prst="rect">
                      <a:avLst/>
                    </a:prstGeom>
                    <a:noFill/>
                  </pic:spPr>
                </pic:pic>
              </a:graphicData>
            </a:graphic>
          </wp:inline>
        </w:drawing>
      </w:r>
    </w:p>
    <w:p w14:paraId="360B734A" w14:textId="08560B04" w:rsidR="001879C0" w:rsidRPr="006F3D30" w:rsidRDefault="00DC6A9A" w:rsidP="00DC6A9A">
      <w:pPr>
        <w:pStyle w:val="MDPI51figurecaption"/>
      </w:pPr>
      <w:r w:rsidRPr="006F3D30">
        <w:rPr>
          <w:b/>
        </w:rPr>
        <w:t xml:space="preserve">Figure 5. </w:t>
      </w:r>
      <w:r w:rsidR="001879C0" w:rsidRPr="006F3D30">
        <w:t>Comparison of the estimation accuracies of models for different sensors and their combinations.</w:t>
      </w:r>
    </w:p>
    <w:p w14:paraId="2D9A6D93" w14:textId="77777777" w:rsidR="00DC6A9A" w:rsidRPr="006F3D30" w:rsidRDefault="00DC6A9A">
      <w:pPr>
        <w:spacing w:line="240" w:lineRule="auto"/>
        <w:jc w:val="left"/>
        <w:rPr>
          <w:rFonts w:ascii="Palatino Linotype" w:hAnsi="Palatino Linotype"/>
          <w:i/>
          <w:noProof/>
          <w:snapToGrid w:val="0"/>
          <w:sz w:val="20"/>
          <w:szCs w:val="22"/>
          <w:lang w:bidi="en-US"/>
        </w:rPr>
      </w:pPr>
      <w:r w:rsidRPr="006F3D30">
        <w:br w:type="page"/>
      </w:r>
    </w:p>
    <w:p w14:paraId="7052B685" w14:textId="0E09EB74" w:rsidR="001879C0" w:rsidRPr="006F3D30" w:rsidRDefault="00DC6A9A" w:rsidP="00DC6A9A">
      <w:pPr>
        <w:pStyle w:val="MDPI22heading2"/>
      </w:pPr>
      <w:r w:rsidRPr="006F3D30">
        <w:lastRenderedPageBreak/>
        <w:t xml:space="preserve">3.4. </w:t>
      </w:r>
      <w:r w:rsidR="001879C0" w:rsidRPr="006F3D30">
        <w:t xml:space="preserve">Optimal </w:t>
      </w:r>
      <w:r w:rsidRPr="006F3D30">
        <w:t>Machine Learning Algorithm For Wheat Yield Estimation</w:t>
      </w:r>
    </w:p>
    <w:p w14:paraId="303107F3" w14:textId="79A8A550" w:rsidR="001879C0" w:rsidRPr="006F3D30" w:rsidRDefault="001879C0" w:rsidP="00E81CEC">
      <w:pPr>
        <w:pStyle w:val="MDPI31text"/>
        <w:rPr>
          <w:rFonts w:eastAsia="等线"/>
        </w:rPr>
      </w:pPr>
      <w:r w:rsidRPr="006F3D30">
        <w:rPr>
          <w:rFonts w:eastAsia="等线"/>
        </w:rPr>
        <w:t xml:space="preserve">Based on the results above, the fusion data of </w:t>
      </w:r>
      <w:proofErr w:type="spellStart"/>
      <w:r w:rsidRPr="006F3D30">
        <w:rPr>
          <w:rFonts w:eastAsia="等线"/>
        </w:rPr>
        <w:t>RGB+MS+Texture+TIR</w:t>
      </w:r>
      <w:proofErr w:type="spellEnd"/>
      <w:r w:rsidRPr="006F3D30">
        <w:rPr>
          <w:rFonts w:eastAsia="等线"/>
        </w:rPr>
        <w:t xml:space="preserve"> demonstrated high accuracy in predicting wheat yield. Among the five base models, the RR model performed the best when using RGB data (</w:t>
      </w:r>
      <w:r w:rsidRPr="006F3D30">
        <w:rPr>
          <w:rFonts w:eastAsia="等线"/>
          <w:i/>
        </w:rPr>
        <w:t>R</w:t>
      </w:r>
      <w:r w:rsidRPr="006F3D30">
        <w:rPr>
          <w:rFonts w:eastAsia="等线"/>
        </w:rPr>
        <w:t>² = 0.517) and TIR data (</w:t>
      </w:r>
      <w:r w:rsidRPr="006F3D30">
        <w:rPr>
          <w:rFonts w:eastAsia="等线"/>
          <w:i/>
        </w:rPr>
        <w:t>R</w:t>
      </w:r>
      <w:r w:rsidRPr="006F3D30">
        <w:rPr>
          <w:rFonts w:eastAsia="等线"/>
        </w:rPr>
        <w:t>² = 0.490) as single data sources. Conversely, PLS exhibited the highest predictive value for MS data (</w:t>
      </w:r>
      <w:r w:rsidRPr="006F3D30">
        <w:rPr>
          <w:rFonts w:eastAsia="等线"/>
          <w:i/>
        </w:rPr>
        <w:t>R</w:t>
      </w:r>
      <w:r w:rsidRPr="006F3D30">
        <w:rPr>
          <w:rFonts w:eastAsia="等线"/>
        </w:rPr>
        <w:t xml:space="preserve">² = 0.534), while </w:t>
      </w:r>
      <w:proofErr w:type="spellStart"/>
      <w:r w:rsidRPr="006F3D30">
        <w:rPr>
          <w:rFonts w:eastAsia="等线"/>
        </w:rPr>
        <w:t>XGboost</w:t>
      </w:r>
      <w:proofErr w:type="spellEnd"/>
      <w:r w:rsidRPr="006F3D30">
        <w:rPr>
          <w:rFonts w:eastAsia="等线"/>
        </w:rPr>
        <w:t xml:space="preserve"> showed the highest predictive value for Texture data (</w:t>
      </w:r>
      <w:r w:rsidRPr="006F3D30">
        <w:rPr>
          <w:rFonts w:eastAsia="等线"/>
          <w:i/>
        </w:rPr>
        <w:t>R</w:t>
      </w:r>
      <w:r w:rsidRPr="006F3D30">
        <w:rPr>
          <w:rFonts w:eastAsia="等线"/>
        </w:rPr>
        <w:t xml:space="preserve">² = 0.593). After the fusion of multi-sensor data, the prediction accuracy of most machine learning models was notably enhanced. The findings indicated that </w:t>
      </w:r>
      <w:proofErr w:type="spellStart"/>
      <w:r w:rsidRPr="006F3D30">
        <w:rPr>
          <w:rFonts w:eastAsia="等线"/>
        </w:rPr>
        <w:t>XGboost</w:t>
      </w:r>
      <w:proofErr w:type="spellEnd"/>
      <w:r w:rsidRPr="006F3D30">
        <w:rPr>
          <w:rFonts w:eastAsia="等线"/>
        </w:rPr>
        <w:t xml:space="preserve"> emerged as the top-performing predictive machine learning model, achieving an </w:t>
      </w:r>
      <w:r w:rsidRPr="006F3D30">
        <w:rPr>
          <w:rFonts w:eastAsia="等线"/>
          <w:i/>
        </w:rPr>
        <w:t>R</w:t>
      </w:r>
      <w:r w:rsidRPr="006F3D30">
        <w:rPr>
          <w:rFonts w:eastAsia="等线"/>
        </w:rPr>
        <w:t xml:space="preserve">² value of 0.660 (Table 3). The analysis results of the models on different data combinations are depicted in </w:t>
      </w:r>
      <w:r w:rsidR="00B22F79" w:rsidRPr="006F3D30">
        <w:rPr>
          <w:rFonts w:eastAsia="等线"/>
          <w:snapToGrid/>
        </w:rPr>
        <w:t>Fig</w:t>
      </w:r>
      <w:r w:rsidR="00B22F79">
        <w:rPr>
          <w:rFonts w:eastAsia="等线"/>
          <w:snapToGrid/>
        </w:rPr>
        <w:t>ure</w:t>
      </w:r>
      <w:r w:rsidR="00B22F79" w:rsidRPr="006F3D30">
        <w:rPr>
          <w:rFonts w:eastAsia="等线"/>
          <w:snapToGrid/>
        </w:rPr>
        <w:t xml:space="preserve"> </w:t>
      </w:r>
      <w:r w:rsidRPr="006F3D30">
        <w:rPr>
          <w:rFonts w:eastAsia="等线"/>
        </w:rPr>
        <w:t xml:space="preserve">6. The R² value of </w:t>
      </w:r>
      <w:proofErr w:type="spellStart"/>
      <w:r w:rsidRPr="006F3D30">
        <w:rPr>
          <w:rFonts w:eastAsia="等线"/>
        </w:rPr>
        <w:t>XGboost</w:t>
      </w:r>
      <w:proofErr w:type="spellEnd"/>
      <w:r w:rsidRPr="006F3D30">
        <w:rPr>
          <w:rFonts w:eastAsia="等线"/>
        </w:rPr>
        <w:t xml:space="preserve"> was observed to be 0.011, 0.014, 0.0053, and 0.044 higher than RF, PLS, RR, and KNN, respectively. Furthermore, the </w:t>
      </w:r>
      <w:proofErr w:type="spellStart"/>
      <w:r w:rsidRPr="006F3D30">
        <w:rPr>
          <w:rFonts w:eastAsia="等线"/>
        </w:rPr>
        <w:t>XGboost</w:t>
      </w:r>
      <w:proofErr w:type="spellEnd"/>
      <w:r w:rsidRPr="006F3D30">
        <w:rPr>
          <w:rFonts w:eastAsia="等线"/>
        </w:rPr>
        <w:t xml:space="preserve"> model exhibited smaller errors in terms of RMSE and NRMSE. Specifically, its RMSE was lower than the other four models by 0.010, 0.013, 0.005, and 0.040, respectively, while the NRMSE was lower than 0.104, 0.131, 0.053, and 0.399, respectively. These findings further confirm the superiority of </w:t>
      </w:r>
      <w:proofErr w:type="spellStart"/>
      <w:r w:rsidRPr="006F3D30">
        <w:rPr>
          <w:rFonts w:eastAsia="等线"/>
        </w:rPr>
        <w:t>XGboost</w:t>
      </w:r>
      <w:proofErr w:type="spellEnd"/>
      <w:r w:rsidRPr="006F3D30">
        <w:rPr>
          <w:rFonts w:eastAsia="等线"/>
        </w:rPr>
        <w:t xml:space="preserve"> in wheat yield prediction, followed by RR.</w:t>
      </w:r>
    </w:p>
    <w:p w14:paraId="640AC406" w14:textId="77777777" w:rsidR="001879C0" w:rsidRPr="006F3D30" w:rsidRDefault="001879C0" w:rsidP="00E81CEC">
      <w:pPr>
        <w:pStyle w:val="MDPI52figure"/>
        <w:rPr>
          <w:rFonts w:eastAsia="等线"/>
        </w:rPr>
      </w:pPr>
      <w:r w:rsidRPr="006F3D30">
        <w:rPr>
          <w:rFonts w:eastAsia="等线"/>
          <w:noProof/>
          <w:lang w:eastAsia="zh-CN" w:bidi="ar-SA"/>
        </w:rPr>
        <w:drawing>
          <wp:inline distT="0" distB="0" distL="0" distR="0" wp14:anchorId="55EDBE5D" wp14:editId="1CACE056">
            <wp:extent cx="4215041" cy="3126429"/>
            <wp:effectExtent l="0" t="0" r="0" b="0"/>
            <wp:docPr id="9" name="图片 9"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 graph of different colored bars&#10;&#10;Description automatically generated"/>
                    <pic:cNvPicPr/>
                  </pic:nvPicPr>
                  <pic:blipFill rotWithShape="1">
                    <a:blip r:embed="rId14"/>
                    <a:srcRect l="7782" t="4600" r="2537" b="8506"/>
                    <a:stretch/>
                  </pic:blipFill>
                  <pic:spPr bwMode="auto">
                    <a:xfrm>
                      <a:off x="0" y="0"/>
                      <a:ext cx="4223700" cy="3132852"/>
                    </a:xfrm>
                    <a:prstGeom prst="rect">
                      <a:avLst/>
                    </a:prstGeom>
                    <a:ln>
                      <a:noFill/>
                    </a:ln>
                    <a:extLst>
                      <a:ext uri="{53640926-AAD7-44D8-BBD7-CCE9431645EC}">
                        <a14:shadowObscured xmlns:a14="http://schemas.microsoft.com/office/drawing/2010/main"/>
                      </a:ext>
                    </a:extLst>
                  </pic:spPr>
                </pic:pic>
              </a:graphicData>
            </a:graphic>
          </wp:inline>
        </w:drawing>
      </w:r>
    </w:p>
    <w:p w14:paraId="0C0F16B7" w14:textId="2E07998B" w:rsidR="001879C0" w:rsidRPr="006F3D30" w:rsidRDefault="00E81CEC" w:rsidP="00E81CEC">
      <w:pPr>
        <w:pStyle w:val="MDPI51figurecaption"/>
        <w:jc w:val="left"/>
      </w:pPr>
      <w:r w:rsidRPr="006F3D30">
        <w:rPr>
          <w:b/>
        </w:rPr>
        <w:t xml:space="preserve">Figure 6. </w:t>
      </w:r>
      <w:r w:rsidR="001879C0" w:rsidRPr="006F3D30">
        <w:t>Comparison of the estimation accuracies of different ML algorithms.</w:t>
      </w:r>
    </w:p>
    <w:p w14:paraId="39E7199C" w14:textId="77777777" w:rsidR="001879C0" w:rsidRPr="006F3D30" w:rsidRDefault="001879C0" w:rsidP="00E81CEC">
      <w:pPr>
        <w:pStyle w:val="MDPI31text"/>
        <w:rPr>
          <w:rFonts w:eastAsia="等线"/>
        </w:rPr>
      </w:pPr>
      <w:r w:rsidRPr="006F3D30">
        <w:rPr>
          <w:rFonts w:eastAsia="等线"/>
        </w:rPr>
        <w:t xml:space="preserve">Compared with the basic model, three ensemble methods were used in this study, including two second-layer ensemble methods (stacking and feature-weighted methods) and one third-layer ensemble method (simple average method). The analysis results were shown in Table 3. All three ensemble methods demonstrated higher model prediction accuracy compared to the single ML model. When compared to the single ML model that performed best on single sensor data, stacking, feature-weighted and simple average ensemble learning increased the </w:t>
      </w:r>
      <w:r w:rsidRPr="006F3D30">
        <w:rPr>
          <w:rFonts w:eastAsia="等线"/>
          <w:i/>
        </w:rPr>
        <w:t>R</w:t>
      </w:r>
      <w:r w:rsidRPr="006F3D30">
        <w:rPr>
          <w:rFonts w:eastAsia="等线"/>
        </w:rPr>
        <w:t xml:space="preserve">² values of the single sensor by 1.53% -2.16%, 0.50%-2.67% and 14.33%-21.26%, respectively. Additionally, RMSE was reduced by 0.81%-1.48%, 0.33%-1.55% and 1.10%-1.65%, respectively, while NRMSE was reduced by 0.83%-1.51%, 0.37%-1.54% and 1.08%-1.66%, respectively. </w:t>
      </w:r>
    </w:p>
    <w:p w14:paraId="143FF595" w14:textId="47F5CBA8" w:rsidR="001879C0" w:rsidRPr="006F3D30" w:rsidRDefault="001879C0" w:rsidP="00E81CEC">
      <w:pPr>
        <w:pStyle w:val="MDPI31text"/>
        <w:rPr>
          <w:rFonts w:eastAsia="等线"/>
          <w:sz w:val="21"/>
        </w:rPr>
      </w:pPr>
      <w:r w:rsidRPr="006F3D30">
        <w:rPr>
          <w:rFonts w:eastAsia="等线"/>
        </w:rPr>
        <w:t>Compared with the single ML models exhibiting the best performance in the optimal combination of multi-source data fusion (</w:t>
      </w:r>
      <w:proofErr w:type="spellStart"/>
      <w:r w:rsidRPr="006F3D30">
        <w:rPr>
          <w:rFonts w:eastAsia="等线"/>
        </w:rPr>
        <w:t>RGB+MS+Texture+TIR</w:t>
      </w:r>
      <w:proofErr w:type="spellEnd"/>
      <w:r w:rsidRPr="006F3D30">
        <w:rPr>
          <w:rFonts w:eastAsia="等线"/>
        </w:rPr>
        <w:t xml:space="preserve">), the prediction accuracy of the three ensemble learning methods was also superior, surpassing each single model by 1.23%, 1.07% and 11.01%, respectively. Additionally, the RMSE was reduced by 1.19%, 1.03% and 1.97%, respectively, while NRMSE decreased by 1.20%, 1.04% and 1.68%, respectively. The ensemble learning model consistently achieved higher estimation accuracy in average </w:t>
      </w:r>
      <w:r w:rsidRPr="006F3D30">
        <w:rPr>
          <w:rFonts w:eastAsia="等线"/>
          <w:i/>
        </w:rPr>
        <w:t>R</w:t>
      </w:r>
      <w:r w:rsidRPr="006F3D30">
        <w:rPr>
          <w:rFonts w:eastAsia="等线"/>
          <w:vertAlign w:val="superscript"/>
        </w:rPr>
        <w:t>2</w:t>
      </w:r>
      <w:r w:rsidRPr="006F3D30">
        <w:rPr>
          <w:rFonts w:eastAsia="等线"/>
        </w:rPr>
        <w:t xml:space="preserve">, RMSE and NRMSE compared to all </w:t>
      </w:r>
      <w:r w:rsidRPr="006F3D30">
        <w:rPr>
          <w:rFonts w:eastAsia="等线"/>
        </w:rPr>
        <w:lastRenderedPageBreak/>
        <w:t xml:space="preserve">the base models, which confirmed the effectiveness of the ensemble learning model. In addition, it can be seen from Figure 6 that the </w:t>
      </w:r>
      <w:r w:rsidRPr="006F3D30">
        <w:rPr>
          <w:rFonts w:eastAsia="等线"/>
          <w:i/>
        </w:rPr>
        <w:t>R</w:t>
      </w:r>
      <w:r w:rsidRPr="006F3D30">
        <w:rPr>
          <w:rFonts w:eastAsia="等线"/>
          <w:vertAlign w:val="superscript"/>
        </w:rPr>
        <w:t>2</w:t>
      </w:r>
      <w:r w:rsidRPr="006F3D30">
        <w:rPr>
          <w:rFonts w:eastAsia="等线"/>
        </w:rPr>
        <w:t xml:space="preserve"> of the simple average ensemble model was significantly higher than the stacking ensemble and the feature-weighted ensemble model, surpassing them by 1.121 and 1.157, respectively. Moreover, both RMSE and NRMSE were lower in the simple average ensemble model compared to the other two ensemble models. Therefore, it can be inferred that the simple average ensemble model was more accurate for wheat yield prediction.</w:t>
      </w:r>
      <w:r w:rsidRPr="006F3D30">
        <w:rPr>
          <w:rFonts w:eastAsia="等线"/>
          <w:sz w:val="21"/>
        </w:rPr>
        <w:t xml:space="preserve"> </w:t>
      </w:r>
    </w:p>
    <w:p w14:paraId="74BD0DB2" w14:textId="77777777" w:rsidR="001879C0" w:rsidRPr="006F3D30" w:rsidRDefault="001879C0" w:rsidP="00E81CEC">
      <w:pPr>
        <w:pStyle w:val="MDPI52figure"/>
      </w:pPr>
      <w:r w:rsidRPr="006F3D30">
        <w:rPr>
          <w:noProof/>
          <w:lang w:eastAsia="zh-CN" w:bidi="ar-SA"/>
        </w:rPr>
        <w:drawing>
          <wp:inline distT="0" distB="0" distL="0" distR="0" wp14:anchorId="2F2701F5" wp14:editId="0682EF1F">
            <wp:extent cx="4469313" cy="3682049"/>
            <wp:effectExtent l="0" t="0" r="7620" b="0"/>
            <wp:docPr id="4" name="图片 4" descr="A graph of a number of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 graph of a number of numbers and a line&#10;&#10;Description automatically generated with medium confidence"/>
                    <pic:cNvPicPr/>
                  </pic:nvPicPr>
                  <pic:blipFill rotWithShape="1">
                    <a:blip r:embed="rId15"/>
                    <a:srcRect l="6485" t="5325" r="8829" b="3535"/>
                    <a:stretch/>
                  </pic:blipFill>
                  <pic:spPr bwMode="auto">
                    <a:xfrm>
                      <a:off x="0" y="0"/>
                      <a:ext cx="4469867" cy="3682506"/>
                    </a:xfrm>
                    <a:prstGeom prst="rect">
                      <a:avLst/>
                    </a:prstGeom>
                    <a:ln>
                      <a:noFill/>
                    </a:ln>
                    <a:extLst>
                      <a:ext uri="{53640926-AAD7-44D8-BBD7-CCE9431645EC}">
                        <a14:shadowObscured xmlns:a14="http://schemas.microsoft.com/office/drawing/2010/main"/>
                      </a:ext>
                    </a:extLst>
                  </pic:spPr>
                </pic:pic>
              </a:graphicData>
            </a:graphic>
          </wp:inline>
        </w:drawing>
      </w:r>
    </w:p>
    <w:p w14:paraId="13C36B30" w14:textId="06E0A328" w:rsidR="001879C0" w:rsidRPr="006F3D30" w:rsidRDefault="00E81CEC" w:rsidP="00E81CEC">
      <w:pPr>
        <w:pStyle w:val="MDPI51figurecaption"/>
        <w:jc w:val="left"/>
      </w:pPr>
      <w:r w:rsidRPr="006F3D30">
        <w:rPr>
          <w:b/>
        </w:rPr>
        <w:t xml:space="preserve">Figure 7. </w:t>
      </w:r>
      <w:r w:rsidR="001879C0" w:rsidRPr="006F3D30">
        <w:t>Comparison of ensemble learning estimated and measured yields.</w:t>
      </w:r>
    </w:p>
    <w:p w14:paraId="4AF3DE4A" w14:textId="473083B3" w:rsidR="001879C0" w:rsidRPr="006F3D30" w:rsidRDefault="001879C0" w:rsidP="00E81CEC">
      <w:pPr>
        <w:pStyle w:val="MDPI31text"/>
      </w:pPr>
      <w:r w:rsidRPr="006F3D30">
        <w:rPr>
          <w:bCs/>
        </w:rPr>
        <w:t>By com</w:t>
      </w:r>
      <w:r w:rsidRPr="006F3D30">
        <w:t xml:space="preserve">paring the correlation and linear fit between the estimated yield and measured yield of different integration methods under the optimal combination of </w:t>
      </w:r>
      <w:proofErr w:type="spellStart"/>
      <w:r w:rsidRPr="006F3D30">
        <w:t>RGB+MS+Texture+TIR</w:t>
      </w:r>
      <w:proofErr w:type="spellEnd"/>
      <w:r w:rsidRPr="006F3D30">
        <w:t xml:space="preserve"> (</w:t>
      </w:r>
      <w:r w:rsidR="00B22F79" w:rsidRPr="006F3D30">
        <w:rPr>
          <w:rFonts w:eastAsia="等线"/>
          <w:snapToGrid/>
        </w:rPr>
        <w:t>Fig</w:t>
      </w:r>
      <w:r w:rsidR="00B22F79">
        <w:rPr>
          <w:rFonts w:eastAsia="等线"/>
          <w:snapToGrid/>
        </w:rPr>
        <w:t>ure</w:t>
      </w:r>
      <w:r w:rsidR="00B22F79" w:rsidRPr="006F3D30">
        <w:rPr>
          <w:rFonts w:eastAsia="等线"/>
          <w:snapToGrid/>
        </w:rPr>
        <w:t xml:space="preserve"> </w:t>
      </w:r>
      <w:r w:rsidRPr="006F3D30">
        <w:t>7); it was observed that the prediction result of the simple average ensemble method exhibited a closer correspondence with the actual tested yield.</w:t>
      </w:r>
      <w:r w:rsidRPr="006F3D30">
        <w:rPr>
          <w:rFonts w:cs="宋体"/>
        </w:rPr>
        <w:t xml:space="preserve"> </w:t>
      </w:r>
      <w:r w:rsidRPr="006F3D30">
        <w:t>This observation confirms that the simple average ensemble method was the most accurate for wheat yield prediction</w:t>
      </w:r>
    </w:p>
    <w:p w14:paraId="08A38C29" w14:textId="76945203" w:rsidR="001879C0" w:rsidRPr="006F3D30" w:rsidRDefault="00E81CEC" w:rsidP="00E81CEC">
      <w:pPr>
        <w:pStyle w:val="MDPI21heading1"/>
        <w:rPr>
          <w:sz w:val="24"/>
          <w:szCs w:val="24"/>
        </w:rPr>
      </w:pPr>
      <w:r w:rsidRPr="006F3D30">
        <w:rPr>
          <w:shd w:val="clear" w:color="auto" w:fill="FFFFFF"/>
        </w:rPr>
        <w:t xml:space="preserve">4. </w:t>
      </w:r>
      <w:r w:rsidR="001879C0" w:rsidRPr="006F3D30">
        <w:rPr>
          <w:shd w:val="clear" w:color="auto" w:fill="FFFFFF"/>
        </w:rPr>
        <w:t>Discussion</w:t>
      </w:r>
    </w:p>
    <w:p w14:paraId="0544BB1E" w14:textId="3E11CF5D" w:rsidR="001879C0" w:rsidRPr="006F3D30" w:rsidRDefault="00E81CEC" w:rsidP="00E81CEC">
      <w:pPr>
        <w:pStyle w:val="MDPI22heading2"/>
        <w:rPr>
          <w:rFonts w:eastAsia="等线"/>
          <w:sz w:val="21"/>
          <w:shd w:val="clear" w:color="auto" w:fill="FFFFFF"/>
        </w:rPr>
      </w:pPr>
      <w:r w:rsidRPr="006F3D30">
        <w:rPr>
          <w:rFonts w:eastAsia="等线"/>
          <w:shd w:val="clear" w:color="auto" w:fill="FFFFFF"/>
        </w:rPr>
        <w:t xml:space="preserve">4.1. </w:t>
      </w:r>
      <w:r w:rsidR="001879C0" w:rsidRPr="006F3D30">
        <w:rPr>
          <w:rFonts w:eastAsia="等线"/>
          <w:shd w:val="clear" w:color="auto" w:fill="FFFFFF"/>
        </w:rPr>
        <w:t xml:space="preserve">Estimation of </w:t>
      </w:r>
      <w:r w:rsidRPr="006F3D30">
        <w:rPr>
          <w:rFonts w:eastAsia="等线"/>
          <w:shd w:val="clear" w:color="auto" w:fill="FFFFFF"/>
        </w:rPr>
        <w:t>Wheat Yiel</w:t>
      </w:r>
      <w:r w:rsidR="001879C0" w:rsidRPr="006F3D30">
        <w:rPr>
          <w:rFonts w:eastAsia="等线"/>
          <w:shd w:val="clear" w:color="auto" w:fill="FFFFFF"/>
        </w:rPr>
        <w:t xml:space="preserve">d from </w:t>
      </w:r>
      <w:r w:rsidRPr="006F3D30">
        <w:rPr>
          <w:rFonts w:eastAsia="等线"/>
          <w:shd w:val="clear" w:color="auto" w:fill="FFFFFF"/>
        </w:rPr>
        <w:t xml:space="preserve">Single Sensor Data </w:t>
      </w:r>
      <w:r w:rsidR="001879C0" w:rsidRPr="006F3D30">
        <w:rPr>
          <w:rFonts w:eastAsia="等线"/>
          <w:shd w:val="clear" w:color="auto" w:fill="FFFFFF"/>
        </w:rPr>
        <w:t xml:space="preserve">and </w:t>
      </w:r>
      <w:r w:rsidRPr="006F3D30">
        <w:rPr>
          <w:rFonts w:eastAsia="等线"/>
          <w:shd w:val="clear" w:color="auto" w:fill="FFFFFF"/>
        </w:rPr>
        <w:t>Multi-Sensor Fusion Data</w:t>
      </w:r>
    </w:p>
    <w:p w14:paraId="6492889F" w14:textId="38072E58" w:rsidR="001879C0" w:rsidRPr="006F3D30" w:rsidRDefault="001879C0" w:rsidP="00AB6C12">
      <w:pPr>
        <w:pStyle w:val="MDPI31text"/>
        <w:rPr>
          <w:rFonts w:eastAsia="宋体"/>
        </w:rPr>
      </w:pPr>
      <w:r w:rsidRPr="006F3D30">
        <w:rPr>
          <w:rFonts w:eastAsia="宋体"/>
        </w:rPr>
        <w:t xml:space="preserve">In this study, through the analysis of the single sensor prediction results, it was found that the wheat yield prediction accuracy ranked as follows: Texture &gt; MS &gt; RGB &gt; TIR. Among them, texture features exhibited superior performance in wheat yield prediction accuracy, with </w:t>
      </w:r>
      <w:r w:rsidRPr="006F3D30">
        <w:rPr>
          <w:rFonts w:eastAsia="宋体"/>
          <w:i/>
        </w:rPr>
        <w:t>R</w:t>
      </w:r>
      <w:r w:rsidRPr="006F3D30">
        <w:rPr>
          <w:rFonts w:eastAsia="宋体"/>
        </w:rPr>
        <w:t xml:space="preserve">² values ranging from 0.539 to 0.593. This has been consistently demonstrated in studies across various sites and crops. The utilization of PCA in maize yield prediction effectively reduced the standard deviation of the prediction performance, thereby enhancing the accuracy of yield forecasts </w:t>
      </w:r>
      <w:r w:rsidR="00AB6C12">
        <w:rPr>
          <w:rFonts w:eastAsia="宋体"/>
        </w:rPr>
        <w:t>[53]</w:t>
      </w:r>
      <w:r w:rsidRPr="006F3D30">
        <w:rPr>
          <w:rFonts w:eastAsia="宋体"/>
        </w:rPr>
        <w:t>.</w:t>
      </w:r>
      <w:r w:rsidRPr="006F3D30">
        <w:rPr>
          <w:rFonts w:eastAsia="等线"/>
          <w:kern w:val="2"/>
        </w:rPr>
        <w:t xml:space="preserve"> </w:t>
      </w:r>
      <w:r w:rsidRPr="006F3D30">
        <w:rPr>
          <w:rFonts w:eastAsia="宋体"/>
        </w:rPr>
        <w:t>In Vietnam, the rice yield prediction model utilizing PCA-ML exhibited an average improvement of 18.5-45.0% compared to using ML alone. This outcome fully underscores the reliability and effectiveness of the combined model</w:t>
      </w:r>
      <w:r w:rsidRPr="006F3D30">
        <w:rPr>
          <w:rFonts w:eastAsia="等线"/>
          <w:kern w:val="2"/>
          <w:szCs w:val="21"/>
          <w:shd w:val="clear" w:color="auto" w:fill="FFFFFF"/>
        </w:rPr>
        <w:t xml:space="preserve"> </w:t>
      </w:r>
      <w:r w:rsidR="00AB6C12">
        <w:rPr>
          <w:rFonts w:eastAsia="等线"/>
          <w:kern w:val="2"/>
          <w:szCs w:val="21"/>
          <w:shd w:val="clear" w:color="auto" w:fill="FFFFFF"/>
        </w:rPr>
        <w:t>[54]</w:t>
      </w:r>
      <w:r w:rsidRPr="006F3D30">
        <w:rPr>
          <w:rFonts w:eastAsia="宋体"/>
        </w:rPr>
        <w:t>.</w:t>
      </w:r>
      <w:r w:rsidRPr="006F3D30">
        <w:rPr>
          <w:rFonts w:eastAsia="等线"/>
          <w:kern w:val="2"/>
        </w:rPr>
        <w:t xml:space="preserve"> </w:t>
      </w:r>
      <w:r w:rsidRPr="006F3D30">
        <w:rPr>
          <w:rFonts w:eastAsia="宋体"/>
        </w:rPr>
        <w:t xml:space="preserve">This indicates that the method combining PCA and ML effectively handles redundant data in multi-channel texture features, consequently leading to a significant enhancement in the accuracy of yield prediction. </w:t>
      </w:r>
    </w:p>
    <w:p w14:paraId="64902BB4" w14:textId="7563A07D" w:rsidR="001879C0" w:rsidRPr="006F3D30" w:rsidRDefault="001879C0" w:rsidP="00E81CEC">
      <w:pPr>
        <w:pStyle w:val="MDPI31text"/>
        <w:rPr>
          <w:rFonts w:eastAsia="宋体"/>
        </w:rPr>
      </w:pPr>
      <w:r w:rsidRPr="006F3D30">
        <w:rPr>
          <w:rFonts w:eastAsia="宋体"/>
        </w:rPr>
        <w:t xml:space="preserve">The wheat yield prediction results from MS data were superior to those from RGB data, primarily due to its capability to capture spectral information across multiple bands from visible light </w:t>
      </w:r>
      <w:r w:rsidRPr="006F3D30">
        <w:rPr>
          <w:rFonts w:eastAsia="宋体"/>
        </w:rPr>
        <w:lastRenderedPageBreak/>
        <w:t>to near infrared. Particularly, the near-infrared band provides the opportunity to accurately calculate Vis such as NDVI, which in turn can be utilized to better assess wheat yield. Furthermore, the stability of MS cameras across varying lighting conditions minimizes the influence of environmental fluctuations on prediction accuracy, ensuring the provision of reliable data for yield estimation</w:t>
      </w:r>
      <w:r w:rsidR="00AB6C12">
        <w:rPr>
          <w:rFonts w:eastAsia="宋体"/>
        </w:rPr>
        <w:t xml:space="preserve"> [55,56]</w:t>
      </w:r>
      <w:r w:rsidRPr="006F3D30">
        <w:rPr>
          <w:rFonts w:eastAsia="宋体"/>
        </w:rPr>
        <w:t>.</w:t>
      </w:r>
      <w:r w:rsidRPr="006F3D30">
        <w:rPr>
          <w:rFonts w:eastAsia="等线"/>
          <w:kern w:val="2"/>
        </w:rPr>
        <w:t xml:space="preserve"> </w:t>
      </w:r>
      <w:r w:rsidRPr="006F3D30">
        <w:rPr>
          <w:rFonts w:eastAsia="宋体"/>
        </w:rPr>
        <w:t xml:space="preserve">The performance of TIR information extracted by TIR sensors was not satisfactory, with </w:t>
      </w:r>
      <w:r w:rsidRPr="006F3D30">
        <w:rPr>
          <w:rFonts w:eastAsia="宋体"/>
          <w:i/>
        </w:rPr>
        <w:t>R</w:t>
      </w:r>
      <w:r w:rsidRPr="006F3D30">
        <w:rPr>
          <w:rFonts w:eastAsia="宋体"/>
        </w:rPr>
        <w:t xml:space="preserve">² values ranging from 0.434 to 0.490. This finding aligns with the results reported by Luz and </w:t>
      </w:r>
      <w:proofErr w:type="spellStart"/>
      <w:r w:rsidRPr="006F3D30">
        <w:rPr>
          <w:rFonts w:eastAsia="宋体"/>
        </w:rPr>
        <w:t>Elarab</w:t>
      </w:r>
      <w:proofErr w:type="spellEnd"/>
      <w:r w:rsidRPr="006F3D30">
        <w:rPr>
          <w:rFonts w:eastAsia="宋体"/>
        </w:rPr>
        <w:t xml:space="preserve"> </w:t>
      </w:r>
      <w:r w:rsidR="00AB6C12">
        <w:rPr>
          <w:rFonts w:eastAsia="宋体"/>
        </w:rPr>
        <w:t>[57,58]</w:t>
      </w:r>
      <w:r w:rsidRPr="006F3D30">
        <w:rPr>
          <w:rFonts w:eastAsia="宋体"/>
        </w:rPr>
        <w:t xml:space="preserve">. The possible explanation for this could be that canopy heat information is intricately linked to factors such as leaf water content, pigment concentration and canopy structural characteristics. If these factors are not appropriately controlled or corrected for during data processing, they can significantly impact the accuracy of yield predictions </w:t>
      </w:r>
      <w:r w:rsidR="00AB6C12">
        <w:rPr>
          <w:rFonts w:eastAsia="宋体"/>
        </w:rPr>
        <w:t>[7,59]</w:t>
      </w:r>
      <w:r w:rsidRPr="006F3D30">
        <w:rPr>
          <w:rFonts w:eastAsia="宋体"/>
        </w:rPr>
        <w:t>.</w:t>
      </w:r>
    </w:p>
    <w:p w14:paraId="09E98078" w14:textId="34BF580E" w:rsidR="001879C0" w:rsidRPr="006F3D30" w:rsidRDefault="001879C0" w:rsidP="00E81CEC">
      <w:pPr>
        <w:pStyle w:val="MDPI31text"/>
        <w:rPr>
          <w:rFonts w:eastAsia="宋体"/>
        </w:rPr>
      </w:pPr>
      <w:r w:rsidRPr="006F3D30">
        <w:rPr>
          <w:rFonts w:eastAsia="宋体"/>
        </w:rPr>
        <w:t>Multi-sensor fusion (</w:t>
      </w:r>
      <w:proofErr w:type="spellStart"/>
      <w:r w:rsidRPr="006F3D30">
        <w:rPr>
          <w:rFonts w:eastAsia="宋体"/>
        </w:rPr>
        <w:t>RGB+MS+Texture+TIR</w:t>
      </w:r>
      <w:proofErr w:type="spellEnd"/>
      <w:r w:rsidRPr="006F3D30">
        <w:rPr>
          <w:rFonts w:eastAsia="宋体"/>
        </w:rPr>
        <w:t xml:space="preserve">) demonstrated clear advantages over single sensor prediction. By harnessing the capabilities of multiple sensors and integrating data from different sources, it provided a more comprehensive overview of crop growth information, thereby enhancing forecast accuracy </w:t>
      </w:r>
      <w:r w:rsidR="0010006A">
        <w:rPr>
          <w:rFonts w:eastAsia="宋体"/>
        </w:rPr>
        <w:t>[13]</w:t>
      </w:r>
      <w:r w:rsidRPr="006F3D30">
        <w:rPr>
          <w:rFonts w:eastAsia="宋体"/>
        </w:rPr>
        <w:t xml:space="preserve">. </w:t>
      </w:r>
    </w:p>
    <w:p w14:paraId="5DF23A88" w14:textId="77777777" w:rsidR="001879C0" w:rsidRPr="006F3D30" w:rsidRDefault="001879C0" w:rsidP="00E81CEC">
      <w:pPr>
        <w:pStyle w:val="MDPI31text"/>
        <w:rPr>
          <w:rFonts w:eastAsia="宋体"/>
        </w:rPr>
      </w:pPr>
      <w:r w:rsidRPr="006F3D30">
        <w:rPr>
          <w:rFonts w:eastAsia="宋体"/>
        </w:rPr>
        <w:t>However, it also poses challenges in terms of data processing and algorithm optimization. Future research efforts should focus on streamlining the fusion process and enhancing algorithm efficiency to achieve more reliable wheat yield prediction.</w:t>
      </w:r>
    </w:p>
    <w:p w14:paraId="30BC636D" w14:textId="0DD85345" w:rsidR="001879C0" w:rsidRPr="006F3D30" w:rsidRDefault="00E81CEC" w:rsidP="00E81CEC">
      <w:pPr>
        <w:pStyle w:val="MDPI22heading2"/>
        <w:rPr>
          <w:rFonts w:eastAsia="宋体"/>
          <w:szCs w:val="18"/>
        </w:rPr>
      </w:pPr>
      <w:r w:rsidRPr="006F3D30">
        <w:rPr>
          <w:rFonts w:eastAsia="等线"/>
          <w:shd w:val="clear" w:color="auto" w:fill="FFFFFF"/>
        </w:rPr>
        <w:t xml:space="preserve">4.2. </w:t>
      </w:r>
      <w:r w:rsidR="001879C0" w:rsidRPr="006F3D30">
        <w:rPr>
          <w:rFonts w:eastAsia="等线"/>
          <w:shd w:val="clear" w:color="auto" w:fill="FFFFFF"/>
        </w:rPr>
        <w:t xml:space="preserve">Application of </w:t>
      </w:r>
      <w:r w:rsidRPr="006F3D30">
        <w:rPr>
          <w:rFonts w:eastAsia="等线"/>
          <w:shd w:val="clear" w:color="auto" w:fill="FFFFFF"/>
        </w:rPr>
        <w:t xml:space="preserve">Basic Model </w:t>
      </w:r>
      <w:r w:rsidR="001879C0" w:rsidRPr="006F3D30">
        <w:rPr>
          <w:rFonts w:eastAsia="等线"/>
          <w:shd w:val="clear" w:color="auto" w:fill="FFFFFF"/>
        </w:rPr>
        <w:t xml:space="preserve">in </w:t>
      </w:r>
      <w:r w:rsidRPr="006F3D30">
        <w:rPr>
          <w:rFonts w:eastAsia="等线"/>
          <w:shd w:val="clear" w:color="auto" w:fill="FFFFFF"/>
        </w:rPr>
        <w:t>Wheat Yield Esti</w:t>
      </w:r>
      <w:r w:rsidR="001879C0" w:rsidRPr="006F3D30">
        <w:rPr>
          <w:rFonts w:eastAsia="等线"/>
          <w:shd w:val="clear" w:color="auto" w:fill="FFFFFF"/>
        </w:rPr>
        <w:t>mation</w:t>
      </w:r>
    </w:p>
    <w:p w14:paraId="463F1547" w14:textId="75CA45E5" w:rsidR="001879C0" w:rsidRPr="006F3D30" w:rsidRDefault="001879C0" w:rsidP="00E81CEC">
      <w:pPr>
        <w:pStyle w:val="MDPI31text"/>
        <w:rPr>
          <w:rFonts w:eastAsia="宋体"/>
        </w:rPr>
      </w:pPr>
      <w:r w:rsidRPr="006F3D30">
        <w:rPr>
          <w:rFonts w:eastAsia="宋体"/>
        </w:rPr>
        <w:t xml:space="preserve">Five basic models were employed for wheat yield forecasting. </w:t>
      </w:r>
      <w:proofErr w:type="spellStart"/>
      <w:r w:rsidRPr="006F3D30">
        <w:rPr>
          <w:rFonts w:eastAsia="宋体"/>
        </w:rPr>
        <w:t>XGboost</w:t>
      </w:r>
      <w:proofErr w:type="spellEnd"/>
      <w:r w:rsidRPr="006F3D30">
        <w:rPr>
          <w:rFonts w:eastAsia="宋体"/>
        </w:rPr>
        <w:t xml:space="preserve">, as a novel ML algorithm, has demonstrated superior predictive capabilities compared to other models, such as RF </w:t>
      </w:r>
      <w:r w:rsidR="00AB6C12">
        <w:rPr>
          <w:rFonts w:eastAsia="宋体"/>
        </w:rPr>
        <w:t>[60]</w:t>
      </w:r>
      <w:r w:rsidRPr="006F3D30">
        <w:rPr>
          <w:rFonts w:eastAsia="宋体"/>
        </w:rPr>
        <w:t xml:space="preserve">. RF has been favored by many researchers due to its capability of removing redundant information from spectral data and achieving higher inversion accuracy through a smaller set of spectral characteristic variables </w:t>
      </w:r>
      <w:r w:rsidR="00AB6C12">
        <w:rPr>
          <w:rFonts w:eastAsia="宋体"/>
        </w:rPr>
        <w:t>[60,61]</w:t>
      </w:r>
      <w:r w:rsidRPr="006F3D30">
        <w:rPr>
          <w:rFonts w:eastAsia="宋体"/>
        </w:rPr>
        <w:t>.</w:t>
      </w:r>
      <w:r w:rsidRPr="006F3D30">
        <w:rPr>
          <w:rFonts w:eastAsia="等线"/>
          <w:kern w:val="2"/>
        </w:rPr>
        <w:t xml:space="preserve"> </w:t>
      </w:r>
      <w:r w:rsidRPr="006F3D30">
        <w:rPr>
          <w:rFonts w:eastAsia="宋体"/>
        </w:rPr>
        <w:t xml:space="preserve">Indeed, the </w:t>
      </w:r>
      <w:proofErr w:type="spellStart"/>
      <w:r w:rsidRPr="006F3D30">
        <w:rPr>
          <w:rFonts w:eastAsia="宋体"/>
        </w:rPr>
        <w:t>XGboost</w:t>
      </w:r>
      <w:proofErr w:type="spellEnd"/>
      <w:r w:rsidRPr="006F3D30">
        <w:rPr>
          <w:rFonts w:eastAsia="宋体"/>
        </w:rPr>
        <w:t xml:space="preserve"> model exhibited exceptional performance in the wheat yield prediction task. This was primarily attributed to its innovative algorithm design and optimization strategy, which effectively minimized overfitting and reduced computational demands. Consequently, the model's generalization ability was significantly enhanced, leading to more accurate predictions</w:t>
      </w:r>
      <w:r w:rsidR="00AB6C12">
        <w:rPr>
          <w:rFonts w:eastAsia="宋体"/>
        </w:rPr>
        <w:t xml:space="preserve"> [62]</w:t>
      </w:r>
      <w:r w:rsidRPr="006F3D30">
        <w:rPr>
          <w:rFonts w:eastAsia="宋体"/>
        </w:rPr>
        <w:t xml:space="preserve">. This research result has been corroborated by Li et al., who confirmed that the </w:t>
      </w:r>
      <w:proofErr w:type="spellStart"/>
      <w:r w:rsidRPr="006F3D30">
        <w:rPr>
          <w:rFonts w:eastAsia="宋体"/>
        </w:rPr>
        <w:t>XGboost</w:t>
      </w:r>
      <w:proofErr w:type="spellEnd"/>
      <w:r w:rsidRPr="006F3D30">
        <w:rPr>
          <w:rFonts w:eastAsia="宋体"/>
        </w:rPr>
        <w:t xml:space="preserve"> model outperforms other models in soybean yield prediction when utilizing the same input data </w:t>
      </w:r>
      <w:r w:rsidR="00AB6C12">
        <w:rPr>
          <w:rFonts w:eastAsia="宋体"/>
        </w:rPr>
        <w:t>[63]</w:t>
      </w:r>
      <w:r w:rsidRPr="006F3D30">
        <w:rPr>
          <w:rFonts w:eastAsia="宋体"/>
        </w:rPr>
        <w:t>.</w:t>
      </w:r>
      <w:r w:rsidRPr="006F3D30">
        <w:rPr>
          <w:rFonts w:eastAsia="等线"/>
          <w:kern w:val="2"/>
        </w:rPr>
        <w:t xml:space="preserve"> </w:t>
      </w:r>
      <w:r w:rsidRPr="006F3D30">
        <w:rPr>
          <w:rFonts w:eastAsia="宋体"/>
        </w:rPr>
        <w:t xml:space="preserve">Furthermore, in the prediction of winter wheat yield, the </w:t>
      </w:r>
      <w:proofErr w:type="spellStart"/>
      <w:r w:rsidRPr="006F3D30">
        <w:rPr>
          <w:rFonts w:eastAsia="宋体"/>
        </w:rPr>
        <w:t>XGboost</w:t>
      </w:r>
      <w:proofErr w:type="spellEnd"/>
      <w:r w:rsidRPr="006F3D30">
        <w:rPr>
          <w:rFonts w:eastAsia="宋体"/>
        </w:rPr>
        <w:t xml:space="preserve"> model not only marginally exceeded the RF model in terms of prediction accuracy but also demonstrated significant superiority in computational efficiency in most scenarios. Notably, it requires less time, making it a more efficient and practical choice for yield prediction </w:t>
      </w:r>
      <w:r w:rsidR="00AB6C12">
        <w:rPr>
          <w:rFonts w:eastAsia="宋体"/>
        </w:rPr>
        <w:t>[64]</w:t>
      </w:r>
      <w:r w:rsidRPr="006F3D30">
        <w:rPr>
          <w:rFonts w:eastAsia="宋体"/>
        </w:rPr>
        <w:t>.</w:t>
      </w:r>
      <w:r w:rsidRPr="006F3D30">
        <w:rPr>
          <w:rFonts w:eastAsia="等线"/>
          <w:kern w:val="2"/>
        </w:rPr>
        <w:t xml:space="preserve"> </w:t>
      </w:r>
      <w:r w:rsidRPr="006F3D30">
        <w:rPr>
          <w:rFonts w:eastAsia="宋体"/>
        </w:rPr>
        <w:t xml:space="preserve">These results underscore the advantages of </w:t>
      </w:r>
      <w:proofErr w:type="spellStart"/>
      <w:r w:rsidRPr="006F3D30">
        <w:rPr>
          <w:rFonts w:eastAsia="宋体"/>
        </w:rPr>
        <w:t>XGboost</w:t>
      </w:r>
      <w:proofErr w:type="spellEnd"/>
      <w:r w:rsidRPr="006F3D30">
        <w:rPr>
          <w:rFonts w:eastAsia="宋体"/>
        </w:rPr>
        <w:t xml:space="preserve"> in processing large-scale agricultural data, particularly in situations where swift and efficient output predictions are imperative. The model's superior performance in terms of both accuracy and computational efficiency demonstrates its potential as a valuable tool for agricultural yield forecasting.</w:t>
      </w:r>
    </w:p>
    <w:p w14:paraId="7D2025F9" w14:textId="3FBB8C39" w:rsidR="001879C0" w:rsidRPr="006F3D30" w:rsidRDefault="001879C0" w:rsidP="00E81CEC">
      <w:pPr>
        <w:pStyle w:val="MDPI31text"/>
        <w:rPr>
          <w:rFonts w:eastAsia="宋体"/>
        </w:rPr>
      </w:pPr>
      <w:r w:rsidRPr="006F3D30">
        <w:rPr>
          <w:rFonts w:eastAsia="宋体"/>
        </w:rPr>
        <w:t xml:space="preserve">The PLS model exhibited the poorest performance in wheat yield prediction, both in single-sensor and multi-sensor data fusion scenarios. Although PLS is capable of addressing the issue of </w:t>
      </w:r>
      <w:proofErr w:type="spellStart"/>
      <w:r w:rsidRPr="006F3D30">
        <w:rPr>
          <w:rFonts w:eastAsia="宋体"/>
        </w:rPr>
        <w:t>multicollinearity</w:t>
      </w:r>
      <w:proofErr w:type="spellEnd"/>
      <w:r w:rsidRPr="006F3D30">
        <w:rPr>
          <w:rFonts w:eastAsia="宋体"/>
        </w:rPr>
        <w:t xml:space="preserve"> among independent variables, as the number of potential variables increases, the training model tends to </w:t>
      </w:r>
      <w:proofErr w:type="spellStart"/>
      <w:r w:rsidRPr="006F3D30">
        <w:rPr>
          <w:rFonts w:eastAsia="宋体"/>
        </w:rPr>
        <w:t>overfit</w:t>
      </w:r>
      <w:proofErr w:type="spellEnd"/>
      <w:r w:rsidRPr="006F3D30">
        <w:rPr>
          <w:rFonts w:eastAsia="宋体"/>
        </w:rPr>
        <w:t>. This overfitting phenomenon adversely impacts the model's performance on new test data, limiting its accuracy and reliability for yield prediction tas</w:t>
      </w:r>
      <w:r w:rsidRPr="00344DBC">
        <w:rPr>
          <w:rFonts w:eastAsia="宋体"/>
        </w:rPr>
        <w:t xml:space="preserve">ks </w:t>
      </w:r>
      <w:r w:rsidR="00AB6C12" w:rsidRPr="00344DBC">
        <w:rPr>
          <w:rFonts w:eastAsia="宋体"/>
        </w:rPr>
        <w:t>[65,66]</w:t>
      </w:r>
      <w:r w:rsidRPr="00344DBC">
        <w:rPr>
          <w:rFonts w:eastAsia="宋体"/>
        </w:rPr>
        <w:t>.</w:t>
      </w:r>
    </w:p>
    <w:p w14:paraId="555DB1D9" w14:textId="37B82D05" w:rsidR="001879C0" w:rsidRPr="006F3D30" w:rsidRDefault="00E81CEC" w:rsidP="00E81CEC">
      <w:pPr>
        <w:pStyle w:val="MDPI22heading2"/>
        <w:rPr>
          <w:rFonts w:eastAsia="等线"/>
          <w:shd w:val="clear" w:color="auto" w:fill="FFFFFF"/>
        </w:rPr>
      </w:pPr>
      <w:r w:rsidRPr="006F3D30">
        <w:rPr>
          <w:rFonts w:eastAsia="等线"/>
          <w:shd w:val="clear" w:color="auto" w:fill="FFFFFF"/>
        </w:rPr>
        <w:t xml:space="preserve">4.3. </w:t>
      </w:r>
      <w:r w:rsidR="001879C0" w:rsidRPr="006F3D30">
        <w:rPr>
          <w:rFonts w:eastAsia="等线"/>
          <w:shd w:val="clear" w:color="auto" w:fill="FFFFFF"/>
        </w:rPr>
        <w:t xml:space="preserve">Performance of </w:t>
      </w:r>
      <w:r w:rsidRPr="006F3D30">
        <w:rPr>
          <w:rFonts w:eastAsia="等线"/>
          <w:shd w:val="clear" w:color="auto" w:fill="FFFFFF"/>
        </w:rPr>
        <w:t>Ensemble Lear</w:t>
      </w:r>
      <w:r w:rsidR="001879C0" w:rsidRPr="006F3D30">
        <w:rPr>
          <w:rFonts w:eastAsia="等线"/>
          <w:shd w:val="clear" w:color="auto" w:fill="FFFFFF"/>
        </w:rPr>
        <w:t xml:space="preserve">ning in </w:t>
      </w:r>
      <w:r w:rsidRPr="006F3D30">
        <w:rPr>
          <w:rFonts w:eastAsia="等线"/>
          <w:shd w:val="clear" w:color="auto" w:fill="FFFFFF"/>
        </w:rPr>
        <w:t>Wheat Yield Prediction</w:t>
      </w:r>
    </w:p>
    <w:p w14:paraId="067CBD5C" w14:textId="6B2531C2" w:rsidR="001879C0" w:rsidRPr="006F3D30" w:rsidRDefault="001879C0" w:rsidP="00E81CEC">
      <w:pPr>
        <w:pStyle w:val="MDPI31text"/>
        <w:rPr>
          <w:rFonts w:eastAsia="宋体"/>
        </w:rPr>
      </w:pPr>
      <w:r w:rsidRPr="006F3D30">
        <w:rPr>
          <w:rFonts w:eastAsia="宋体"/>
        </w:rPr>
        <w:t xml:space="preserve">Despite the recent significant advancements in ML methods and their successful applications across various fields, the pure data-driven approach in utilizing ML technology still poses some fundamental limitations. The accuracy and uncertainty of predictions generated by ML algorithms heavily depend on several factors. These include the quality of the data, the representativeness of the chosen model, and the dependencies between the input and target variables within the collected dataset </w:t>
      </w:r>
      <w:r w:rsidR="00AB6C12">
        <w:rPr>
          <w:rFonts w:eastAsia="宋体"/>
        </w:rPr>
        <w:t>[26]</w:t>
      </w:r>
      <w:r w:rsidRPr="006F3D30">
        <w:rPr>
          <w:rFonts w:eastAsia="宋体"/>
        </w:rPr>
        <w:t xml:space="preserve">. Data that contains high levels of noise, erroneous information, outliers, biases, and incompleteness can significantly diminish the predictive capabilities of a machine learning model </w:t>
      </w:r>
      <w:r w:rsidR="00BD746C">
        <w:rPr>
          <w:rFonts w:eastAsia="宋体"/>
        </w:rPr>
        <w:t>[21]</w:t>
      </w:r>
      <w:r w:rsidRPr="006F3D30">
        <w:rPr>
          <w:rFonts w:eastAsia="宋体"/>
        </w:rPr>
        <w:t>.</w:t>
      </w:r>
      <w:r w:rsidRPr="006F3D30">
        <w:rPr>
          <w:rFonts w:eastAsia="等线"/>
          <w:kern w:val="2"/>
        </w:rPr>
        <w:t xml:space="preserve"> </w:t>
      </w:r>
      <w:r w:rsidRPr="006F3D30">
        <w:rPr>
          <w:rFonts w:eastAsia="宋体"/>
        </w:rPr>
        <w:t xml:space="preserve">For this reason, this study incorporates three ensemble methods: stacking, feature-weighted and </w:t>
      </w:r>
      <w:r w:rsidRPr="006F3D30">
        <w:rPr>
          <w:rFonts w:eastAsia="宋体"/>
        </w:rPr>
        <w:lastRenderedPageBreak/>
        <w:t xml:space="preserve">simple average ensemble. In comparison to a single model, the ensemble model demonstrates higher precision. This finding aligns with the outcomes of previous research </w:t>
      </w:r>
      <w:r w:rsidR="0010006A">
        <w:rPr>
          <w:rFonts w:eastAsia="宋体"/>
        </w:rPr>
        <w:t>[13,</w:t>
      </w:r>
      <w:r w:rsidR="00BD746C">
        <w:rPr>
          <w:rFonts w:eastAsia="宋体"/>
        </w:rPr>
        <w:t>33</w:t>
      </w:r>
      <w:r w:rsidR="0010006A">
        <w:rPr>
          <w:rFonts w:eastAsia="宋体"/>
        </w:rPr>
        <w:t>]</w:t>
      </w:r>
      <w:r w:rsidRPr="006F3D30">
        <w:rPr>
          <w:rFonts w:eastAsia="宋体"/>
        </w:rPr>
        <w:t xml:space="preserve">. The </w:t>
      </w:r>
      <w:r w:rsidRPr="006F3D30">
        <w:rPr>
          <w:rFonts w:eastAsia="宋体"/>
          <w:i/>
        </w:rPr>
        <w:t>R</w:t>
      </w:r>
      <w:r w:rsidRPr="006F3D30">
        <w:rPr>
          <w:rFonts w:eastAsia="宋体"/>
        </w:rPr>
        <w:t xml:space="preserve">² values of the stacking ensemble method, which served as the second layer, were closely comparable to those of the feature-weighted ensemble learning approach. The primary advantage of the stacking ensemble method lies in its ability to learn and capitalize on the complementarities among diverse base learners, thereby enhancing the accuracy of predictions </w:t>
      </w:r>
      <w:r w:rsidR="00AB6C12">
        <w:rPr>
          <w:rFonts w:eastAsia="宋体"/>
        </w:rPr>
        <w:t>[67]</w:t>
      </w:r>
      <w:r w:rsidRPr="006F3D30">
        <w:rPr>
          <w:rFonts w:eastAsia="宋体"/>
        </w:rPr>
        <w:t>.</w:t>
      </w:r>
      <w:r w:rsidRPr="006F3D30">
        <w:rPr>
          <w:rFonts w:eastAsia="等线"/>
          <w:kern w:val="2"/>
        </w:rPr>
        <w:t xml:space="preserve"> </w:t>
      </w:r>
      <w:r w:rsidRPr="006F3D30">
        <w:rPr>
          <w:rFonts w:eastAsia="宋体"/>
        </w:rPr>
        <w:t xml:space="preserve">However, since the performance of each primary learner varies, the presence of large output errors in some primary learners can introduce significant error features into the training process of the meta-learner. This, in turn, can negatively impact the prediction accuracy of the entire model </w:t>
      </w:r>
      <w:r w:rsidR="008A5040">
        <w:rPr>
          <w:rFonts w:eastAsia="宋体"/>
        </w:rPr>
        <w:t>[68]</w:t>
      </w:r>
      <w:r w:rsidRPr="006F3D30">
        <w:rPr>
          <w:rFonts w:eastAsia="宋体"/>
        </w:rPr>
        <w:t xml:space="preserve">. Another feature-weighted ensemble learning method involves correcting the prediction error of each primary learner. By doing so, it addresses the issue of poor prediction performance of individual models to some extent, generating a dataset that is more conducive to learner training </w:t>
      </w:r>
      <w:r w:rsidR="00AB6C12">
        <w:rPr>
          <w:rFonts w:eastAsia="宋体"/>
        </w:rPr>
        <w:t>[26]</w:t>
      </w:r>
      <w:r w:rsidRPr="006F3D30">
        <w:rPr>
          <w:rFonts w:eastAsia="宋体"/>
        </w:rPr>
        <w:t>.</w:t>
      </w:r>
      <w:r w:rsidRPr="006F3D30">
        <w:rPr>
          <w:rFonts w:eastAsia="等线"/>
          <w:kern w:val="2"/>
          <w:sz w:val="21"/>
        </w:rPr>
        <w:t xml:space="preserve"> </w:t>
      </w:r>
      <w:r w:rsidRPr="006F3D30">
        <w:rPr>
          <w:rFonts w:eastAsia="等线"/>
          <w:kern w:val="2"/>
        </w:rPr>
        <w:t xml:space="preserve">Therefore, when there is variation in the correlation among features within the data, it is a prudent choice to select ensemble methods tailored to the specific characteristics of the dataset </w:t>
      </w:r>
      <w:r w:rsidR="008A5040">
        <w:rPr>
          <w:rFonts w:eastAsia="等线"/>
          <w:kern w:val="2"/>
        </w:rPr>
        <w:t>[69]</w:t>
      </w:r>
      <w:r w:rsidRPr="006F3D30">
        <w:rPr>
          <w:rFonts w:eastAsia="等线"/>
          <w:kern w:val="2"/>
        </w:rPr>
        <w:t xml:space="preserve">. In summary, the prediction accuracy of both stacking and feature-weighted methods was comparable, likely due to the unique advantages each approach offers. Notably, the novel layer 3 simple average ensemble method exhibited the highest </w:t>
      </w:r>
      <w:r w:rsidRPr="006F3D30">
        <w:rPr>
          <w:rFonts w:eastAsia="等线"/>
          <w:i/>
          <w:kern w:val="2"/>
        </w:rPr>
        <w:t>R</w:t>
      </w:r>
      <w:r w:rsidRPr="006F3D30">
        <w:rPr>
          <w:rFonts w:eastAsia="等线"/>
          <w:kern w:val="2"/>
        </w:rPr>
        <w:t>² value. This superior performance may be attributed to its ability to effectively integrate prediction results from diverse methods, mitigating potential issues such as model disparities, variations in sample distribution, and inaccuracies in feature weights, ultimately leading to enhanced prediction accuracy.</w:t>
      </w:r>
    </w:p>
    <w:p w14:paraId="7A7918A2" w14:textId="30B280F0" w:rsidR="001879C0" w:rsidRPr="006F3D30" w:rsidRDefault="00E81CEC" w:rsidP="00E81CEC">
      <w:pPr>
        <w:pStyle w:val="MDPI21heading1"/>
        <w:rPr>
          <w:rFonts w:eastAsia="等线"/>
        </w:rPr>
      </w:pPr>
      <w:r w:rsidRPr="006F3D30">
        <w:rPr>
          <w:rFonts w:eastAsia="等线"/>
        </w:rPr>
        <w:t xml:space="preserve">5. </w:t>
      </w:r>
      <w:r w:rsidR="001879C0" w:rsidRPr="006F3D30">
        <w:rPr>
          <w:rFonts w:eastAsia="等线"/>
        </w:rPr>
        <w:t>Conclusion</w:t>
      </w:r>
      <w:r w:rsidRPr="006F3D30">
        <w:rPr>
          <w:rFonts w:eastAsia="等线"/>
        </w:rPr>
        <w:t>s</w:t>
      </w:r>
    </w:p>
    <w:p w14:paraId="12B2F11F" w14:textId="77777777" w:rsidR="001879C0" w:rsidRPr="006F3D30" w:rsidRDefault="001879C0" w:rsidP="00E81CEC">
      <w:pPr>
        <w:pStyle w:val="MDPI31text"/>
        <w:rPr>
          <w:rFonts w:eastAsia="等线"/>
        </w:rPr>
      </w:pPr>
      <w:r w:rsidRPr="006F3D30">
        <w:rPr>
          <w:rFonts w:eastAsia="等线"/>
        </w:rPr>
        <w:t>This study delved</w:t>
      </w:r>
      <w:r w:rsidRPr="006F3D30">
        <w:rPr>
          <w:rFonts w:eastAsia="等线"/>
          <w:sz w:val="21"/>
        </w:rPr>
        <w:t xml:space="preserve"> </w:t>
      </w:r>
      <w:r w:rsidRPr="006F3D30">
        <w:rPr>
          <w:rFonts w:eastAsia="等线"/>
        </w:rPr>
        <w:t>into the capabilities of UAV multi-sensor data fusion and machine learning algorithms for wheat yield prediction. Three ensemble learning methods of stacking, feature-weighted and simple average were proposed to improve the performance of the prediction model. The results demonstrated that these ensemble learning methods enhanced the accuracy of wheat yield prediction. By synthesizing the strengths of different learners, ensemble learning methods effectively mitigated the potential risk of overfitting associated with individual models, thereby bolstering the model's generalization ability. The introduction of the simple average as the third layer ensemble learning represented a novel concept in wheat yield estimation. This method not only evaluated and improved the model's forecasting performance in a more robust and comprehensive manner, but also enhanced its adaptability and flexibility to data variations while maintaining high predictive accuracy. Therefore, it is anticipated that these ensemble learning methods will find widespread application in assessing the yield of diverse crops, serving as a scientific foundation and providing crucial management decision support for the advancement of precision agriculture.</w:t>
      </w:r>
    </w:p>
    <w:p w14:paraId="1CF81513" w14:textId="1D9D421C" w:rsidR="001879C0" w:rsidRPr="006F3D30" w:rsidRDefault="001879C0" w:rsidP="00E81CEC">
      <w:pPr>
        <w:pStyle w:val="MDPI62BackMatterori"/>
        <w:spacing w:before="240"/>
        <w:ind w:left="0"/>
        <w:rPr>
          <w:rFonts w:eastAsia="等线"/>
        </w:rPr>
      </w:pPr>
      <w:r w:rsidRPr="006F3D30">
        <w:rPr>
          <w:rFonts w:eastAsia="等线"/>
          <w:b/>
        </w:rPr>
        <w:t>Funding:</w:t>
      </w:r>
      <w:r w:rsidRPr="006F3D30">
        <w:rPr>
          <w:rFonts w:eastAsia="等线"/>
        </w:rPr>
        <w:t xml:space="preserve"> This work was funded by the National Science and Technology Major Program(2022ZD015703), the National Natural Science Foundation of China (32372196), and the Beijing Joint Research Program for Germplasm Innovation and New Variety Breeding (G20220628002).</w:t>
      </w:r>
    </w:p>
    <w:p w14:paraId="544500B2" w14:textId="77777777" w:rsidR="001879C0" w:rsidRPr="006F3D30" w:rsidRDefault="001879C0" w:rsidP="00E81CEC">
      <w:pPr>
        <w:pStyle w:val="MDPI21heading1"/>
      </w:pPr>
      <w:r w:rsidRPr="006F3D30">
        <w:t>References</w:t>
      </w:r>
    </w:p>
    <w:p w14:paraId="54A022DF" w14:textId="77777777" w:rsidR="0010006A" w:rsidRPr="006F3D30" w:rsidRDefault="0010006A" w:rsidP="0010006A">
      <w:pPr>
        <w:pStyle w:val="MDPI71References"/>
        <w:adjustRightInd w:val="0"/>
        <w:snapToGrid w:val="0"/>
        <w:jc w:val="both"/>
      </w:pPr>
      <w:r w:rsidRPr="006F3D30">
        <w:t>Sun,</w:t>
      </w:r>
      <w:r w:rsidRPr="006F3D30">
        <w:rPr>
          <w:i/>
        </w:rPr>
        <w:t xml:space="preserve"> </w:t>
      </w:r>
      <w:r w:rsidRPr="006F3D30">
        <w:t>C.,</w:t>
      </w:r>
      <w:r w:rsidRPr="006F3D30">
        <w:rPr>
          <w:i/>
        </w:rPr>
        <w:t xml:space="preserve"> </w:t>
      </w:r>
      <w:r w:rsidRPr="006F3D30">
        <w:t>Dong,</w:t>
      </w:r>
      <w:r w:rsidRPr="006F3D30">
        <w:rPr>
          <w:i/>
        </w:rPr>
        <w:t xml:space="preserve"> </w:t>
      </w:r>
      <w:r w:rsidRPr="006F3D30">
        <w:t>Z.,</w:t>
      </w:r>
      <w:r w:rsidRPr="006F3D30">
        <w:rPr>
          <w:i/>
        </w:rPr>
        <w:t xml:space="preserve"> </w:t>
      </w:r>
      <w:r w:rsidRPr="006F3D30">
        <w:t>Zhao,</w:t>
      </w:r>
      <w:r w:rsidRPr="006F3D30">
        <w:rPr>
          <w:i/>
        </w:rPr>
        <w:t xml:space="preserve"> </w:t>
      </w:r>
      <w:r w:rsidRPr="006F3D30">
        <w:t>L.,</w:t>
      </w:r>
      <w:r w:rsidRPr="006F3D30">
        <w:rPr>
          <w:i/>
        </w:rPr>
        <w:t xml:space="preserve"> </w:t>
      </w:r>
      <w:r w:rsidRPr="006F3D30">
        <w:t>Ren,</w:t>
      </w:r>
      <w:r w:rsidRPr="006F3D30">
        <w:rPr>
          <w:i/>
        </w:rPr>
        <w:t xml:space="preserve"> </w:t>
      </w:r>
      <w:r w:rsidRPr="006F3D30">
        <w:t>Y.,</w:t>
      </w:r>
      <w:r w:rsidRPr="006F3D30">
        <w:rPr>
          <w:i/>
        </w:rPr>
        <w:t xml:space="preserve"> </w:t>
      </w:r>
      <w:r w:rsidRPr="006F3D30">
        <w:t>Zhang,</w:t>
      </w:r>
      <w:r w:rsidRPr="006F3D30">
        <w:rPr>
          <w:i/>
        </w:rPr>
        <w:t xml:space="preserve"> </w:t>
      </w:r>
      <w:r w:rsidRPr="006F3D30">
        <w:t>N.,</w:t>
      </w:r>
      <w:r w:rsidRPr="006F3D30">
        <w:rPr>
          <w:i/>
        </w:rPr>
        <w:t xml:space="preserve"> </w:t>
      </w:r>
      <w:r w:rsidRPr="006F3D30">
        <w:t>&amp;</w:t>
      </w:r>
      <w:r w:rsidRPr="006F3D30">
        <w:rPr>
          <w:i/>
        </w:rPr>
        <w:t xml:space="preserve"> </w:t>
      </w:r>
      <w:r w:rsidRPr="006F3D30">
        <w:t>Chen,</w:t>
      </w:r>
      <w:r w:rsidRPr="006F3D30">
        <w:rPr>
          <w:i/>
        </w:rPr>
        <w:t xml:space="preserve"> </w:t>
      </w:r>
      <w:r w:rsidRPr="006F3D30">
        <w:t>F.</w:t>
      </w:r>
      <w:r w:rsidRPr="006F3D30">
        <w:rPr>
          <w:i/>
        </w:rPr>
        <w:t xml:space="preserve"> </w:t>
      </w:r>
      <w:r w:rsidRPr="006F3D30">
        <w:t>(2020).</w:t>
      </w:r>
      <w:r w:rsidRPr="006F3D30">
        <w:rPr>
          <w:i/>
        </w:rPr>
        <w:t xml:space="preserve"> </w:t>
      </w:r>
      <w:r w:rsidRPr="006F3D30">
        <w:t>The</w:t>
      </w:r>
      <w:r w:rsidRPr="006F3D30">
        <w:rPr>
          <w:i/>
        </w:rPr>
        <w:t xml:space="preserve"> </w:t>
      </w:r>
      <w:r w:rsidRPr="006F3D30">
        <w:t>wheat</w:t>
      </w:r>
      <w:r w:rsidRPr="006F3D30">
        <w:rPr>
          <w:i/>
        </w:rPr>
        <w:t xml:space="preserve"> </w:t>
      </w:r>
      <w:r w:rsidRPr="006F3D30">
        <w:t>660k</w:t>
      </w:r>
      <w:r w:rsidRPr="006F3D30">
        <w:rPr>
          <w:i/>
        </w:rPr>
        <w:t xml:space="preserve"> </w:t>
      </w:r>
      <w:r w:rsidRPr="006F3D30">
        <w:t>SNP</w:t>
      </w:r>
      <w:r w:rsidRPr="006F3D30">
        <w:rPr>
          <w:i/>
        </w:rPr>
        <w:t xml:space="preserve"> </w:t>
      </w:r>
      <w:r w:rsidRPr="006F3D30">
        <w:t>array</w:t>
      </w:r>
      <w:r w:rsidRPr="006F3D30">
        <w:rPr>
          <w:i/>
        </w:rPr>
        <w:t xml:space="preserve"> </w:t>
      </w:r>
      <w:r w:rsidRPr="006F3D30">
        <w:t>demonstrates</w:t>
      </w:r>
      <w:r w:rsidRPr="006F3D30">
        <w:rPr>
          <w:i/>
        </w:rPr>
        <w:t xml:space="preserve"> </w:t>
      </w:r>
      <w:r w:rsidRPr="006F3D30">
        <w:t>great</w:t>
      </w:r>
      <w:r w:rsidRPr="006F3D30">
        <w:rPr>
          <w:i/>
        </w:rPr>
        <w:t xml:space="preserve"> </w:t>
      </w:r>
      <w:r w:rsidRPr="006F3D30">
        <w:t>potential</w:t>
      </w:r>
      <w:r w:rsidRPr="006F3D30">
        <w:rPr>
          <w:i/>
        </w:rPr>
        <w:t xml:space="preserve"> </w:t>
      </w:r>
      <w:r w:rsidRPr="006F3D30">
        <w:t>for</w:t>
      </w:r>
      <w:r w:rsidRPr="006F3D30">
        <w:rPr>
          <w:i/>
        </w:rPr>
        <w:t xml:space="preserve"> </w:t>
      </w:r>
      <w:r w:rsidRPr="006F3D30">
        <w:t>marker‐assisted</w:t>
      </w:r>
      <w:r w:rsidRPr="006F3D30">
        <w:rPr>
          <w:i/>
        </w:rPr>
        <w:t xml:space="preserve"> </w:t>
      </w:r>
      <w:r w:rsidRPr="006F3D30">
        <w:t>selection</w:t>
      </w:r>
      <w:r w:rsidRPr="006F3D30">
        <w:rPr>
          <w:i/>
        </w:rPr>
        <w:t xml:space="preserve"> </w:t>
      </w:r>
      <w:r w:rsidRPr="006F3D30">
        <w:t>in</w:t>
      </w:r>
      <w:r w:rsidRPr="006F3D30">
        <w:rPr>
          <w:i/>
        </w:rPr>
        <w:t xml:space="preserve"> </w:t>
      </w:r>
      <w:proofErr w:type="spellStart"/>
      <w:r w:rsidRPr="006F3D30">
        <w:t>polyploid</w:t>
      </w:r>
      <w:proofErr w:type="spellEnd"/>
      <w:r w:rsidRPr="006F3D30">
        <w:rPr>
          <w:i/>
        </w:rPr>
        <w:t xml:space="preserve"> </w:t>
      </w:r>
      <w:r w:rsidRPr="006F3D30">
        <w:t>wheat.</w:t>
      </w:r>
      <w:r w:rsidRPr="006F3D30">
        <w:rPr>
          <w:i/>
        </w:rPr>
        <w:t xml:space="preserve"> </w:t>
      </w:r>
      <w:r w:rsidRPr="006F3D30">
        <w:t>Plant</w:t>
      </w:r>
      <w:r w:rsidRPr="006F3D30">
        <w:rPr>
          <w:i/>
        </w:rPr>
        <w:t xml:space="preserve"> </w:t>
      </w:r>
      <w:r w:rsidRPr="006F3D30">
        <w:t>Biotechnology</w:t>
      </w:r>
      <w:r w:rsidRPr="006F3D30">
        <w:rPr>
          <w:i/>
        </w:rPr>
        <w:t xml:space="preserve"> </w:t>
      </w:r>
      <w:r w:rsidRPr="006F3D30">
        <w:t>Journal,</w:t>
      </w:r>
      <w:r w:rsidRPr="006F3D30">
        <w:rPr>
          <w:i/>
        </w:rPr>
        <w:t xml:space="preserve"> </w:t>
      </w:r>
      <w:r w:rsidRPr="006F3D30">
        <w:t>18(6).</w:t>
      </w:r>
    </w:p>
    <w:p w14:paraId="2A088390" w14:textId="77777777" w:rsidR="0010006A" w:rsidRPr="006F3D30" w:rsidRDefault="0010006A" w:rsidP="0010006A">
      <w:pPr>
        <w:pStyle w:val="MDPI71References"/>
        <w:adjustRightInd w:val="0"/>
        <w:snapToGrid w:val="0"/>
        <w:jc w:val="both"/>
      </w:pPr>
      <w:r w:rsidRPr="006F3D30">
        <w:t>Zhou,</w:t>
      </w:r>
      <w:r w:rsidRPr="006F3D30">
        <w:rPr>
          <w:i/>
        </w:rPr>
        <w:t xml:space="preserve"> </w:t>
      </w:r>
      <w:r w:rsidRPr="006F3D30">
        <w:t>X.,</w:t>
      </w:r>
      <w:r w:rsidRPr="006F3D30">
        <w:rPr>
          <w:i/>
        </w:rPr>
        <w:t xml:space="preserve"> </w:t>
      </w:r>
      <w:r w:rsidRPr="006F3D30">
        <w:t>Zheng,</w:t>
      </w:r>
      <w:r w:rsidRPr="006F3D30">
        <w:rPr>
          <w:i/>
        </w:rPr>
        <w:t xml:space="preserve"> </w:t>
      </w:r>
      <w:r w:rsidRPr="006F3D30">
        <w:t>H.</w:t>
      </w:r>
      <w:r w:rsidRPr="006F3D30">
        <w:rPr>
          <w:i/>
        </w:rPr>
        <w:t xml:space="preserve"> </w:t>
      </w:r>
      <w:r w:rsidRPr="006F3D30">
        <w:t>B.,</w:t>
      </w:r>
      <w:r w:rsidRPr="006F3D30">
        <w:rPr>
          <w:i/>
        </w:rPr>
        <w:t xml:space="preserve"> </w:t>
      </w:r>
      <w:r w:rsidRPr="006F3D30">
        <w:t>Xu,</w:t>
      </w:r>
      <w:r w:rsidRPr="006F3D30">
        <w:rPr>
          <w:i/>
        </w:rPr>
        <w:t xml:space="preserve"> </w:t>
      </w:r>
      <w:r w:rsidRPr="006F3D30">
        <w:t>X.</w:t>
      </w:r>
      <w:r w:rsidRPr="006F3D30">
        <w:rPr>
          <w:i/>
        </w:rPr>
        <w:t xml:space="preserve"> </w:t>
      </w:r>
      <w:r w:rsidRPr="006F3D30">
        <w:t>Q.,</w:t>
      </w:r>
      <w:r w:rsidRPr="006F3D30">
        <w:rPr>
          <w:i/>
        </w:rPr>
        <w:t xml:space="preserve"> </w:t>
      </w:r>
      <w:r w:rsidRPr="006F3D30">
        <w:t>He,</w:t>
      </w:r>
      <w:r w:rsidRPr="006F3D30">
        <w:rPr>
          <w:i/>
        </w:rPr>
        <w:t xml:space="preserve"> </w:t>
      </w:r>
      <w:r w:rsidRPr="006F3D30">
        <w:t>J.</w:t>
      </w:r>
      <w:r w:rsidRPr="006F3D30">
        <w:rPr>
          <w:i/>
        </w:rPr>
        <w:t xml:space="preserve"> </w:t>
      </w:r>
      <w:r w:rsidRPr="006F3D30">
        <w:t>Y.,</w:t>
      </w:r>
      <w:r w:rsidRPr="006F3D30">
        <w:rPr>
          <w:i/>
        </w:rPr>
        <w:t xml:space="preserve"> </w:t>
      </w:r>
      <w:r w:rsidRPr="006F3D30">
        <w:t>Ge,</w:t>
      </w:r>
      <w:r w:rsidRPr="006F3D30">
        <w:rPr>
          <w:i/>
        </w:rPr>
        <w:t xml:space="preserve"> </w:t>
      </w:r>
      <w:r w:rsidRPr="006F3D30">
        <w:t>X.</w:t>
      </w:r>
      <w:r w:rsidRPr="006F3D30">
        <w:rPr>
          <w:i/>
        </w:rPr>
        <w:t xml:space="preserve"> </w:t>
      </w:r>
      <w:r w:rsidRPr="006F3D30">
        <w:t>K.,</w:t>
      </w:r>
      <w:r w:rsidRPr="006F3D30">
        <w:rPr>
          <w:i/>
        </w:rPr>
        <w:t xml:space="preserve"> </w:t>
      </w:r>
      <w:r w:rsidRPr="006F3D30">
        <w:t>&amp;</w:t>
      </w:r>
      <w:r w:rsidRPr="006F3D30">
        <w:rPr>
          <w:i/>
        </w:rPr>
        <w:t xml:space="preserve"> </w:t>
      </w:r>
      <w:r w:rsidRPr="006F3D30">
        <w:t>Yao,</w:t>
      </w:r>
      <w:r w:rsidRPr="006F3D30">
        <w:rPr>
          <w:i/>
        </w:rPr>
        <w:t xml:space="preserve"> </w:t>
      </w:r>
      <w:r w:rsidRPr="006F3D30">
        <w:t>X.;</w:t>
      </w:r>
      <w:r w:rsidRPr="006F3D30">
        <w:rPr>
          <w:i/>
        </w:rPr>
        <w:t xml:space="preserve"> </w:t>
      </w:r>
      <w:r w:rsidRPr="006F3D30">
        <w:t>et</w:t>
      </w:r>
      <w:r w:rsidRPr="006F3D30">
        <w:rPr>
          <w:i/>
        </w:rPr>
        <w:t xml:space="preserve"> </w:t>
      </w:r>
      <w:r w:rsidRPr="006F3D30">
        <w:t>al.</w:t>
      </w:r>
      <w:r w:rsidRPr="006F3D30">
        <w:rPr>
          <w:i/>
        </w:rPr>
        <w:t xml:space="preserve"> </w:t>
      </w:r>
      <w:r w:rsidRPr="006F3D30">
        <w:t>(2017).</w:t>
      </w:r>
      <w:r w:rsidRPr="006F3D30">
        <w:rPr>
          <w:i/>
        </w:rPr>
        <w:t xml:space="preserve"> </w:t>
      </w:r>
      <w:r w:rsidRPr="006F3D30">
        <w:t>Predicting</w:t>
      </w:r>
      <w:r w:rsidRPr="006F3D30">
        <w:rPr>
          <w:i/>
        </w:rPr>
        <w:t xml:space="preserve"> </w:t>
      </w:r>
      <w:r w:rsidRPr="006F3D30">
        <w:t>grain</w:t>
      </w:r>
      <w:r w:rsidRPr="006F3D30">
        <w:rPr>
          <w:i/>
        </w:rPr>
        <w:t xml:space="preserve"> </w:t>
      </w:r>
      <w:r w:rsidRPr="006F3D30">
        <w:t>yield</w:t>
      </w:r>
      <w:r w:rsidRPr="006F3D30">
        <w:rPr>
          <w:i/>
        </w:rPr>
        <w:t xml:space="preserve"> </w:t>
      </w:r>
      <w:r w:rsidRPr="006F3D30">
        <w:t>in</w:t>
      </w:r>
      <w:r w:rsidRPr="006F3D30">
        <w:rPr>
          <w:i/>
        </w:rPr>
        <w:t xml:space="preserve"> </w:t>
      </w:r>
      <w:r w:rsidRPr="006F3D30">
        <w:t>rice</w:t>
      </w:r>
      <w:r w:rsidRPr="006F3D30">
        <w:rPr>
          <w:i/>
        </w:rPr>
        <w:t xml:space="preserve"> </w:t>
      </w:r>
      <w:r w:rsidRPr="006F3D30">
        <w:t>using</w:t>
      </w:r>
      <w:r w:rsidRPr="006F3D30">
        <w:rPr>
          <w:i/>
        </w:rPr>
        <w:t xml:space="preserve"> </w:t>
      </w:r>
      <w:r w:rsidRPr="006F3D30">
        <w:t>multi-temporal</w:t>
      </w:r>
      <w:r w:rsidRPr="006F3D30">
        <w:rPr>
          <w:i/>
        </w:rPr>
        <w:t xml:space="preserve"> </w:t>
      </w:r>
      <w:r w:rsidRPr="006F3D30">
        <w:t>vegetation</w:t>
      </w:r>
      <w:r w:rsidRPr="006F3D30">
        <w:rPr>
          <w:i/>
        </w:rPr>
        <w:t xml:space="preserve"> </w:t>
      </w:r>
      <w:r w:rsidRPr="006F3D30">
        <w:t>indices</w:t>
      </w:r>
      <w:r w:rsidRPr="006F3D30">
        <w:rPr>
          <w:i/>
        </w:rPr>
        <w:t xml:space="preserve"> </w:t>
      </w:r>
      <w:r w:rsidRPr="006F3D30">
        <w:t>from</w:t>
      </w:r>
      <w:r w:rsidRPr="006F3D30">
        <w:rPr>
          <w:i/>
        </w:rPr>
        <w:t xml:space="preserve"> </w:t>
      </w:r>
      <w:proofErr w:type="spellStart"/>
      <w:r w:rsidRPr="006F3D30">
        <w:t>uav</w:t>
      </w:r>
      <w:proofErr w:type="spellEnd"/>
      <w:r w:rsidRPr="006F3D30">
        <w:t>-based</w:t>
      </w:r>
      <w:r w:rsidRPr="006F3D30">
        <w:rPr>
          <w:i/>
        </w:rPr>
        <w:t xml:space="preserve"> </w:t>
      </w:r>
      <w:r w:rsidRPr="006F3D30">
        <w:t>multispectral</w:t>
      </w:r>
      <w:r w:rsidRPr="006F3D30">
        <w:rPr>
          <w:i/>
        </w:rPr>
        <w:t xml:space="preserve"> </w:t>
      </w:r>
      <w:r w:rsidRPr="006F3D30">
        <w:t>and</w:t>
      </w:r>
      <w:r w:rsidRPr="006F3D30">
        <w:rPr>
          <w:i/>
        </w:rPr>
        <w:t xml:space="preserve"> </w:t>
      </w:r>
      <w:r w:rsidRPr="006F3D30">
        <w:t>digital</w:t>
      </w:r>
      <w:r w:rsidRPr="006F3D30">
        <w:rPr>
          <w:i/>
        </w:rPr>
        <w:t xml:space="preserve"> </w:t>
      </w:r>
      <w:r w:rsidRPr="006F3D30">
        <w:t>imagery.</w:t>
      </w:r>
      <w:r w:rsidRPr="006F3D30">
        <w:rPr>
          <w:i/>
        </w:rPr>
        <w:t xml:space="preserve"> </w:t>
      </w:r>
      <w:r w:rsidRPr="006F3D30">
        <w:t>ISPRS</w:t>
      </w:r>
      <w:r w:rsidRPr="006F3D30">
        <w:rPr>
          <w:i/>
        </w:rPr>
        <w:t xml:space="preserve"> </w:t>
      </w:r>
      <w:r w:rsidRPr="006F3D30">
        <w:t>Journal</w:t>
      </w:r>
      <w:r w:rsidRPr="006F3D30">
        <w:rPr>
          <w:i/>
        </w:rPr>
        <w:t xml:space="preserve"> </w:t>
      </w:r>
      <w:r w:rsidRPr="006F3D30">
        <w:t>of</w:t>
      </w:r>
      <w:r w:rsidRPr="006F3D30">
        <w:rPr>
          <w:i/>
        </w:rPr>
        <w:t xml:space="preserve"> </w:t>
      </w:r>
      <w:r w:rsidRPr="006F3D30">
        <w:t>Photogrammetry</w:t>
      </w:r>
      <w:r w:rsidRPr="006F3D30">
        <w:rPr>
          <w:i/>
        </w:rPr>
        <w:t xml:space="preserve"> </w:t>
      </w:r>
      <w:r w:rsidRPr="006F3D30">
        <w:t>and</w:t>
      </w:r>
      <w:r w:rsidRPr="006F3D30">
        <w:rPr>
          <w:i/>
        </w:rPr>
        <w:t xml:space="preserve"> </w:t>
      </w:r>
      <w:r w:rsidRPr="006F3D30">
        <w:t>Remote</w:t>
      </w:r>
      <w:r w:rsidRPr="006F3D30">
        <w:rPr>
          <w:i/>
        </w:rPr>
        <w:t xml:space="preserve"> </w:t>
      </w:r>
      <w:r w:rsidRPr="006F3D30">
        <w:t>Sensing,</w:t>
      </w:r>
      <w:r w:rsidRPr="006F3D30">
        <w:rPr>
          <w:i/>
        </w:rPr>
        <w:t xml:space="preserve"> </w:t>
      </w:r>
      <w:r w:rsidRPr="006F3D30">
        <w:t>130,</w:t>
      </w:r>
      <w:r w:rsidRPr="006F3D30">
        <w:rPr>
          <w:i/>
        </w:rPr>
        <w:t xml:space="preserve"> </w:t>
      </w:r>
      <w:r w:rsidRPr="006F3D30">
        <w:t>246-25.</w:t>
      </w:r>
    </w:p>
    <w:p w14:paraId="03D1CB84" w14:textId="77777777" w:rsidR="0010006A" w:rsidRPr="006F3D30" w:rsidRDefault="0010006A" w:rsidP="0010006A">
      <w:pPr>
        <w:pStyle w:val="MDPI71References"/>
        <w:adjustRightInd w:val="0"/>
        <w:snapToGrid w:val="0"/>
        <w:jc w:val="both"/>
      </w:pPr>
      <w:proofErr w:type="spellStart"/>
      <w:r w:rsidRPr="006F3D30">
        <w:t>Bian</w:t>
      </w:r>
      <w:proofErr w:type="spellEnd"/>
      <w:r w:rsidRPr="006F3D30">
        <w:t>,</w:t>
      </w:r>
      <w:r w:rsidRPr="006F3D30">
        <w:rPr>
          <w:i/>
        </w:rPr>
        <w:t xml:space="preserve"> </w:t>
      </w:r>
      <w:r w:rsidRPr="006F3D30">
        <w:t>C.,</w:t>
      </w:r>
      <w:r w:rsidRPr="006F3D30">
        <w:rPr>
          <w:i/>
        </w:rPr>
        <w:t xml:space="preserve"> </w:t>
      </w:r>
      <w:r w:rsidRPr="006F3D30">
        <w:t>Shi,</w:t>
      </w:r>
      <w:r w:rsidRPr="006F3D30">
        <w:rPr>
          <w:i/>
        </w:rPr>
        <w:t xml:space="preserve"> </w:t>
      </w:r>
      <w:r w:rsidRPr="006F3D30">
        <w:t>H.,</w:t>
      </w:r>
      <w:r w:rsidRPr="006F3D30">
        <w:rPr>
          <w:i/>
        </w:rPr>
        <w:t xml:space="preserve"> </w:t>
      </w:r>
      <w:r w:rsidRPr="006F3D30">
        <w:t>Wu,</w:t>
      </w:r>
      <w:r w:rsidRPr="006F3D30">
        <w:rPr>
          <w:i/>
        </w:rPr>
        <w:t xml:space="preserve"> </w:t>
      </w:r>
      <w:r w:rsidRPr="006F3D30">
        <w:t>S.,</w:t>
      </w:r>
      <w:r w:rsidRPr="006F3D30">
        <w:rPr>
          <w:i/>
        </w:rPr>
        <w:t xml:space="preserve"> </w:t>
      </w:r>
      <w:r w:rsidRPr="006F3D30">
        <w:t>Zhang,</w:t>
      </w:r>
      <w:r w:rsidRPr="006F3D30">
        <w:rPr>
          <w:i/>
        </w:rPr>
        <w:t xml:space="preserve"> </w:t>
      </w:r>
      <w:r w:rsidRPr="006F3D30">
        <w:t>K.,</w:t>
      </w:r>
      <w:r w:rsidRPr="006F3D30">
        <w:rPr>
          <w:i/>
        </w:rPr>
        <w:t xml:space="preserve"> </w:t>
      </w:r>
      <w:r w:rsidRPr="006F3D30">
        <w:t>Wei,</w:t>
      </w:r>
      <w:r w:rsidRPr="006F3D30">
        <w:rPr>
          <w:i/>
        </w:rPr>
        <w:t xml:space="preserve"> </w:t>
      </w:r>
      <w:r w:rsidRPr="006F3D30">
        <w:t>M.,</w:t>
      </w:r>
      <w:r w:rsidRPr="006F3D30">
        <w:rPr>
          <w:i/>
        </w:rPr>
        <w:t xml:space="preserve"> </w:t>
      </w:r>
      <w:r w:rsidRPr="006F3D30">
        <w:t>&amp;</w:t>
      </w:r>
      <w:r w:rsidRPr="006F3D30">
        <w:rPr>
          <w:i/>
        </w:rPr>
        <w:t xml:space="preserve"> </w:t>
      </w:r>
      <w:r w:rsidRPr="006F3D30">
        <w:t>Zhao,</w:t>
      </w:r>
      <w:r w:rsidRPr="006F3D30">
        <w:rPr>
          <w:i/>
        </w:rPr>
        <w:t xml:space="preserve"> </w:t>
      </w:r>
      <w:r w:rsidRPr="006F3D30">
        <w:t>Y.;</w:t>
      </w:r>
      <w:r w:rsidRPr="006F3D30">
        <w:rPr>
          <w:i/>
        </w:rPr>
        <w:t xml:space="preserve"> </w:t>
      </w:r>
      <w:r w:rsidRPr="006F3D30">
        <w:t>et</w:t>
      </w:r>
      <w:r w:rsidRPr="006F3D30">
        <w:rPr>
          <w:i/>
        </w:rPr>
        <w:t xml:space="preserve"> </w:t>
      </w:r>
      <w:r w:rsidRPr="006F3D30">
        <w:t>al.</w:t>
      </w:r>
      <w:r w:rsidRPr="006F3D30">
        <w:rPr>
          <w:i/>
        </w:rPr>
        <w:t xml:space="preserve"> </w:t>
      </w:r>
      <w:r w:rsidRPr="006F3D30">
        <w:t>(2022).</w:t>
      </w:r>
      <w:r w:rsidRPr="006F3D30">
        <w:rPr>
          <w:i/>
        </w:rPr>
        <w:t xml:space="preserve"> </w:t>
      </w:r>
      <w:r w:rsidRPr="006F3D30">
        <w:t>Prediction</w:t>
      </w:r>
      <w:r w:rsidRPr="006F3D30">
        <w:rPr>
          <w:i/>
        </w:rPr>
        <w:t xml:space="preserve"> </w:t>
      </w:r>
      <w:r w:rsidRPr="006F3D30">
        <w:t>of</w:t>
      </w:r>
      <w:r w:rsidRPr="006F3D30">
        <w:rPr>
          <w:i/>
        </w:rPr>
        <w:t xml:space="preserve"> </w:t>
      </w:r>
      <w:r w:rsidRPr="006F3D30">
        <w:t>Field-Scale</w:t>
      </w:r>
      <w:r w:rsidRPr="006F3D30">
        <w:rPr>
          <w:i/>
        </w:rPr>
        <w:t xml:space="preserve"> </w:t>
      </w:r>
      <w:r w:rsidRPr="006F3D30">
        <w:t>Wheat</w:t>
      </w:r>
      <w:r w:rsidRPr="006F3D30">
        <w:rPr>
          <w:i/>
        </w:rPr>
        <w:t xml:space="preserve"> </w:t>
      </w:r>
      <w:r w:rsidRPr="006F3D30">
        <w:t>Yield</w:t>
      </w:r>
      <w:r w:rsidRPr="006F3D30">
        <w:rPr>
          <w:i/>
        </w:rPr>
        <w:t xml:space="preserve"> </w:t>
      </w:r>
      <w:r w:rsidRPr="006F3D30">
        <w:t>Using</w:t>
      </w:r>
      <w:r w:rsidRPr="006F3D30">
        <w:rPr>
          <w:i/>
        </w:rPr>
        <w:t xml:space="preserve"> </w:t>
      </w:r>
      <w:r w:rsidRPr="006F3D30">
        <w:t>Machine</w:t>
      </w:r>
      <w:r w:rsidRPr="006F3D30">
        <w:rPr>
          <w:i/>
        </w:rPr>
        <w:t xml:space="preserve"> </w:t>
      </w:r>
      <w:r w:rsidRPr="006F3D30">
        <w:t>Learning</w:t>
      </w:r>
      <w:r w:rsidRPr="006F3D30">
        <w:rPr>
          <w:i/>
        </w:rPr>
        <w:t xml:space="preserve"> </w:t>
      </w:r>
      <w:r w:rsidRPr="006F3D30">
        <w:t>Method</w:t>
      </w:r>
      <w:r w:rsidRPr="006F3D30">
        <w:rPr>
          <w:i/>
        </w:rPr>
        <w:t xml:space="preserve"> </w:t>
      </w:r>
      <w:r w:rsidRPr="006F3D30">
        <w:t>and</w:t>
      </w:r>
      <w:r w:rsidRPr="006F3D30">
        <w:rPr>
          <w:i/>
        </w:rPr>
        <w:t xml:space="preserve"> </w:t>
      </w:r>
      <w:r w:rsidRPr="006F3D30">
        <w:t>Multi-Spectral</w:t>
      </w:r>
      <w:r w:rsidRPr="006F3D30">
        <w:rPr>
          <w:i/>
        </w:rPr>
        <w:t xml:space="preserve"> </w:t>
      </w:r>
      <w:r w:rsidRPr="006F3D30">
        <w:t>UAV</w:t>
      </w:r>
      <w:r w:rsidRPr="006F3D30">
        <w:rPr>
          <w:i/>
        </w:rPr>
        <w:t xml:space="preserve"> </w:t>
      </w:r>
      <w:r w:rsidRPr="006F3D30">
        <w:t>Data.</w:t>
      </w:r>
      <w:r w:rsidRPr="006F3D30">
        <w:rPr>
          <w:i/>
        </w:rPr>
        <w:t xml:space="preserve"> </w:t>
      </w:r>
      <w:r w:rsidRPr="006F3D30">
        <w:t>Remote</w:t>
      </w:r>
      <w:r w:rsidRPr="006F3D30">
        <w:rPr>
          <w:i/>
        </w:rPr>
        <w:t xml:space="preserve"> </w:t>
      </w:r>
      <w:r w:rsidRPr="006F3D30">
        <w:t>Sensing,14,</w:t>
      </w:r>
      <w:r w:rsidRPr="006F3D30">
        <w:rPr>
          <w:i/>
        </w:rPr>
        <w:t xml:space="preserve"> </w:t>
      </w:r>
      <w:r w:rsidRPr="006F3D30">
        <w:t>1474.</w:t>
      </w:r>
    </w:p>
    <w:p w14:paraId="14DC4442" w14:textId="77777777" w:rsidR="0010006A" w:rsidRPr="006F3D30" w:rsidRDefault="0010006A" w:rsidP="0010006A">
      <w:pPr>
        <w:pStyle w:val="MDPI71References"/>
        <w:adjustRightInd w:val="0"/>
        <w:snapToGrid w:val="0"/>
        <w:jc w:val="both"/>
      </w:pPr>
      <w:r w:rsidRPr="006F3D30">
        <w:t>Xu,</w:t>
      </w:r>
      <w:r w:rsidRPr="006F3D30">
        <w:rPr>
          <w:i/>
        </w:rPr>
        <w:t xml:space="preserve"> </w:t>
      </w:r>
      <w:r w:rsidRPr="006F3D30">
        <w:t>W.,</w:t>
      </w:r>
      <w:r w:rsidRPr="006F3D30">
        <w:rPr>
          <w:i/>
        </w:rPr>
        <w:t xml:space="preserve"> </w:t>
      </w:r>
      <w:r w:rsidRPr="006F3D30">
        <w:t>Chen,</w:t>
      </w:r>
      <w:r w:rsidRPr="006F3D30">
        <w:rPr>
          <w:i/>
        </w:rPr>
        <w:t xml:space="preserve"> </w:t>
      </w:r>
      <w:r w:rsidRPr="006F3D30">
        <w:t>P.,</w:t>
      </w:r>
      <w:r w:rsidRPr="006F3D30">
        <w:rPr>
          <w:i/>
        </w:rPr>
        <w:t xml:space="preserve"> </w:t>
      </w:r>
      <w:r w:rsidRPr="006F3D30">
        <w:t>Zhan,</w:t>
      </w:r>
      <w:r w:rsidRPr="006F3D30">
        <w:rPr>
          <w:i/>
        </w:rPr>
        <w:t xml:space="preserve"> </w:t>
      </w:r>
      <w:r w:rsidRPr="006F3D30">
        <w:t>Y.,</w:t>
      </w:r>
      <w:r w:rsidRPr="006F3D30">
        <w:rPr>
          <w:i/>
        </w:rPr>
        <w:t xml:space="preserve"> </w:t>
      </w:r>
      <w:r w:rsidRPr="006F3D30">
        <w:t>Chen,</w:t>
      </w:r>
      <w:r w:rsidRPr="006F3D30">
        <w:rPr>
          <w:i/>
        </w:rPr>
        <w:t xml:space="preserve"> </w:t>
      </w:r>
      <w:r w:rsidRPr="006F3D30">
        <w:t>S.,</w:t>
      </w:r>
      <w:r w:rsidRPr="006F3D30">
        <w:rPr>
          <w:i/>
        </w:rPr>
        <w:t xml:space="preserve"> </w:t>
      </w:r>
      <w:r w:rsidRPr="006F3D30">
        <w:t>Zhang,</w:t>
      </w:r>
      <w:r w:rsidRPr="006F3D30">
        <w:rPr>
          <w:i/>
        </w:rPr>
        <w:t xml:space="preserve"> </w:t>
      </w:r>
      <w:r w:rsidRPr="006F3D30">
        <w:t>L.,</w:t>
      </w:r>
      <w:r w:rsidRPr="006F3D30">
        <w:rPr>
          <w:i/>
        </w:rPr>
        <w:t xml:space="preserve"> </w:t>
      </w:r>
      <w:r w:rsidRPr="006F3D30">
        <w:t>&amp;</w:t>
      </w:r>
      <w:r w:rsidRPr="006F3D30">
        <w:rPr>
          <w:i/>
        </w:rPr>
        <w:t xml:space="preserve"> </w:t>
      </w:r>
      <w:r w:rsidRPr="006F3D30">
        <w:t>Lan,</w:t>
      </w:r>
      <w:r w:rsidRPr="006F3D30">
        <w:rPr>
          <w:i/>
        </w:rPr>
        <w:t xml:space="preserve"> </w:t>
      </w:r>
      <w:r w:rsidRPr="006F3D30">
        <w:t>Y.</w:t>
      </w:r>
      <w:r w:rsidRPr="006F3D30">
        <w:rPr>
          <w:i/>
        </w:rPr>
        <w:t xml:space="preserve"> </w:t>
      </w:r>
      <w:r w:rsidRPr="006F3D30">
        <w:t>(2021).</w:t>
      </w:r>
      <w:r w:rsidRPr="006F3D30">
        <w:rPr>
          <w:i/>
        </w:rPr>
        <w:t xml:space="preserve"> </w:t>
      </w:r>
      <w:r w:rsidRPr="006F3D30">
        <w:t>Cotton</w:t>
      </w:r>
      <w:r w:rsidRPr="006F3D30">
        <w:rPr>
          <w:i/>
        </w:rPr>
        <w:t xml:space="preserve"> </w:t>
      </w:r>
      <w:r w:rsidRPr="006F3D30">
        <w:t>yield</w:t>
      </w:r>
      <w:r w:rsidRPr="006F3D30">
        <w:rPr>
          <w:i/>
        </w:rPr>
        <w:t xml:space="preserve"> </w:t>
      </w:r>
      <w:r w:rsidRPr="006F3D30">
        <w:t>estimation</w:t>
      </w:r>
      <w:r w:rsidRPr="006F3D30">
        <w:rPr>
          <w:i/>
        </w:rPr>
        <w:t xml:space="preserve"> </w:t>
      </w:r>
      <w:r w:rsidRPr="006F3D30">
        <w:t>model</w:t>
      </w:r>
      <w:r w:rsidRPr="006F3D30">
        <w:rPr>
          <w:i/>
        </w:rPr>
        <w:t xml:space="preserve"> </w:t>
      </w:r>
      <w:r w:rsidRPr="006F3D30">
        <w:t>based</w:t>
      </w:r>
      <w:r w:rsidRPr="006F3D30">
        <w:rPr>
          <w:i/>
        </w:rPr>
        <w:t xml:space="preserve"> </w:t>
      </w:r>
      <w:r w:rsidRPr="006F3D30">
        <w:t>on</w:t>
      </w:r>
      <w:r w:rsidRPr="006F3D30">
        <w:rPr>
          <w:i/>
        </w:rPr>
        <w:t xml:space="preserve"> </w:t>
      </w:r>
      <w:r w:rsidRPr="006F3D30">
        <w:t>machine</w:t>
      </w:r>
      <w:r w:rsidRPr="006F3D30">
        <w:rPr>
          <w:i/>
        </w:rPr>
        <w:t xml:space="preserve"> </w:t>
      </w:r>
      <w:r w:rsidRPr="006F3D30">
        <w:t>learning</w:t>
      </w:r>
      <w:r w:rsidRPr="006F3D30">
        <w:rPr>
          <w:i/>
        </w:rPr>
        <w:t xml:space="preserve"> </w:t>
      </w:r>
      <w:r w:rsidRPr="006F3D30">
        <w:t>using</w:t>
      </w:r>
      <w:r w:rsidRPr="006F3D30">
        <w:rPr>
          <w:i/>
        </w:rPr>
        <w:t xml:space="preserve"> </w:t>
      </w:r>
      <w:r w:rsidRPr="006F3D30">
        <w:t>time</w:t>
      </w:r>
      <w:r w:rsidRPr="006F3D30">
        <w:rPr>
          <w:i/>
        </w:rPr>
        <w:t xml:space="preserve"> </w:t>
      </w:r>
      <w:r w:rsidRPr="006F3D30">
        <w:t>series</w:t>
      </w:r>
      <w:r w:rsidRPr="006F3D30">
        <w:rPr>
          <w:i/>
        </w:rPr>
        <w:t xml:space="preserve"> </w:t>
      </w:r>
      <w:proofErr w:type="spellStart"/>
      <w:r w:rsidRPr="006F3D30">
        <w:t>uav</w:t>
      </w:r>
      <w:proofErr w:type="spellEnd"/>
      <w:r w:rsidRPr="006F3D30">
        <w:rPr>
          <w:i/>
        </w:rPr>
        <w:t xml:space="preserve"> </w:t>
      </w:r>
      <w:r w:rsidRPr="006F3D30">
        <w:t>remote</w:t>
      </w:r>
      <w:r w:rsidRPr="006F3D30">
        <w:rPr>
          <w:i/>
        </w:rPr>
        <w:t xml:space="preserve"> </w:t>
      </w:r>
      <w:r w:rsidRPr="006F3D30">
        <w:t>sensing</w:t>
      </w:r>
      <w:r w:rsidRPr="006F3D30">
        <w:rPr>
          <w:i/>
        </w:rPr>
        <w:t xml:space="preserve"> </w:t>
      </w:r>
      <w:r w:rsidRPr="006F3D30">
        <w:t>data.</w:t>
      </w:r>
      <w:r w:rsidRPr="006F3D30">
        <w:rPr>
          <w:i/>
        </w:rPr>
        <w:t xml:space="preserve"> </w:t>
      </w:r>
      <w:r w:rsidRPr="006F3D30">
        <w:t>International</w:t>
      </w:r>
      <w:r w:rsidRPr="006F3D30">
        <w:rPr>
          <w:i/>
        </w:rPr>
        <w:t xml:space="preserve"> </w:t>
      </w:r>
      <w:r w:rsidRPr="006F3D30">
        <w:t>Journal</w:t>
      </w:r>
      <w:r w:rsidRPr="006F3D30">
        <w:rPr>
          <w:i/>
        </w:rPr>
        <w:t xml:space="preserve"> </w:t>
      </w:r>
      <w:r w:rsidRPr="006F3D30">
        <w:t>of</w:t>
      </w:r>
      <w:r w:rsidRPr="006F3D30">
        <w:rPr>
          <w:i/>
        </w:rPr>
        <w:t xml:space="preserve"> </w:t>
      </w:r>
      <w:r w:rsidRPr="006F3D30">
        <w:t>Applied</w:t>
      </w:r>
      <w:r w:rsidRPr="006F3D30">
        <w:rPr>
          <w:i/>
        </w:rPr>
        <w:t xml:space="preserve"> </w:t>
      </w:r>
      <w:r w:rsidRPr="006F3D30">
        <w:t>Earth</w:t>
      </w:r>
      <w:r w:rsidRPr="006F3D30">
        <w:rPr>
          <w:i/>
        </w:rPr>
        <w:t xml:space="preserve"> </w:t>
      </w:r>
      <w:r w:rsidRPr="006F3D30">
        <w:t>Observation</w:t>
      </w:r>
      <w:r w:rsidRPr="006F3D30">
        <w:rPr>
          <w:i/>
        </w:rPr>
        <w:t xml:space="preserve"> </w:t>
      </w:r>
      <w:r w:rsidRPr="006F3D30">
        <w:t>and</w:t>
      </w:r>
      <w:r w:rsidRPr="006F3D30">
        <w:rPr>
          <w:i/>
        </w:rPr>
        <w:t xml:space="preserve"> </w:t>
      </w:r>
      <w:proofErr w:type="spellStart"/>
      <w:r w:rsidRPr="006F3D30">
        <w:t>Geoinformation</w:t>
      </w:r>
      <w:proofErr w:type="spellEnd"/>
      <w:r w:rsidRPr="006F3D30">
        <w:t>,</w:t>
      </w:r>
      <w:r w:rsidRPr="006F3D30">
        <w:rPr>
          <w:i/>
        </w:rPr>
        <w:t xml:space="preserve"> </w:t>
      </w:r>
      <w:r w:rsidRPr="006F3D30">
        <w:t>104.</w:t>
      </w:r>
    </w:p>
    <w:p w14:paraId="011B273D" w14:textId="77777777" w:rsidR="0010006A" w:rsidRPr="006F3D30" w:rsidRDefault="0010006A" w:rsidP="0010006A">
      <w:pPr>
        <w:pStyle w:val="MDPI71References"/>
        <w:adjustRightInd w:val="0"/>
        <w:snapToGrid w:val="0"/>
        <w:jc w:val="both"/>
      </w:pPr>
      <w:proofErr w:type="spellStart"/>
      <w:r w:rsidRPr="006F3D30">
        <w:t>Thenkabail</w:t>
      </w:r>
      <w:proofErr w:type="spellEnd"/>
      <w:r w:rsidRPr="006F3D30">
        <w:t>,</w:t>
      </w:r>
      <w:r w:rsidRPr="006F3D30">
        <w:rPr>
          <w:i/>
        </w:rPr>
        <w:t xml:space="preserve"> </w:t>
      </w:r>
      <w:r w:rsidRPr="006F3D30">
        <w:t>P.S.,</w:t>
      </w:r>
      <w:r w:rsidRPr="006F3D30">
        <w:rPr>
          <w:i/>
        </w:rPr>
        <w:t xml:space="preserve"> </w:t>
      </w:r>
      <w:r w:rsidRPr="006F3D30">
        <w:t>Lyon,</w:t>
      </w:r>
      <w:r w:rsidRPr="006F3D30">
        <w:rPr>
          <w:i/>
        </w:rPr>
        <w:t xml:space="preserve"> </w:t>
      </w:r>
      <w:r w:rsidRPr="006F3D30">
        <w:t>J.G.,</w:t>
      </w:r>
      <w:r w:rsidRPr="006F3D30">
        <w:rPr>
          <w:i/>
        </w:rPr>
        <w:t xml:space="preserve"> </w:t>
      </w:r>
      <w:proofErr w:type="spellStart"/>
      <w:r w:rsidRPr="006F3D30">
        <w:t>Huete</w:t>
      </w:r>
      <w:proofErr w:type="spellEnd"/>
      <w:r w:rsidRPr="006F3D30">
        <w:t>,</w:t>
      </w:r>
      <w:r w:rsidRPr="006F3D30">
        <w:rPr>
          <w:i/>
        </w:rPr>
        <w:t xml:space="preserve"> </w:t>
      </w:r>
      <w:r w:rsidRPr="006F3D30">
        <w:t>A.</w:t>
      </w:r>
      <w:r w:rsidRPr="006F3D30">
        <w:rPr>
          <w:i/>
        </w:rPr>
        <w:t xml:space="preserve"> </w:t>
      </w:r>
      <w:r w:rsidRPr="006F3D30">
        <w:t>(2011).</w:t>
      </w:r>
      <w:r w:rsidRPr="006F3D30">
        <w:rPr>
          <w:i/>
        </w:rPr>
        <w:t xml:space="preserve"> </w:t>
      </w:r>
      <w:r w:rsidRPr="006F3D30">
        <w:t>Hyperspectral</w:t>
      </w:r>
      <w:r w:rsidRPr="006F3D30">
        <w:rPr>
          <w:i/>
        </w:rPr>
        <w:t xml:space="preserve"> </w:t>
      </w:r>
      <w:r w:rsidRPr="006F3D30">
        <w:t>remote</w:t>
      </w:r>
      <w:r w:rsidRPr="006F3D30">
        <w:rPr>
          <w:i/>
        </w:rPr>
        <w:t xml:space="preserve"> </w:t>
      </w:r>
      <w:r w:rsidRPr="006F3D30">
        <w:t>sensing</w:t>
      </w:r>
      <w:r w:rsidRPr="006F3D30">
        <w:rPr>
          <w:i/>
        </w:rPr>
        <w:t xml:space="preserve"> </w:t>
      </w:r>
      <w:r w:rsidRPr="006F3D30">
        <w:t>of</w:t>
      </w:r>
      <w:r w:rsidRPr="006F3D30">
        <w:rPr>
          <w:i/>
        </w:rPr>
        <w:t xml:space="preserve"> </w:t>
      </w:r>
      <w:r w:rsidRPr="006F3D30">
        <w:t>vegetation</w:t>
      </w:r>
      <w:r w:rsidRPr="006F3D30">
        <w:rPr>
          <w:i/>
        </w:rPr>
        <w:t xml:space="preserve"> </w:t>
      </w:r>
      <w:r w:rsidRPr="006F3D30">
        <w:t>and</w:t>
      </w:r>
      <w:r w:rsidRPr="006F3D30">
        <w:rPr>
          <w:i/>
        </w:rPr>
        <w:t xml:space="preserve"> </w:t>
      </w:r>
      <w:r w:rsidRPr="006F3D30">
        <w:t>agricultural</w:t>
      </w:r>
      <w:r w:rsidRPr="006F3D30">
        <w:rPr>
          <w:i/>
        </w:rPr>
        <w:t xml:space="preserve"> </w:t>
      </w:r>
      <w:r w:rsidRPr="006F3D30">
        <w:t>crops:</w:t>
      </w:r>
      <w:r w:rsidRPr="006F3D30">
        <w:rPr>
          <w:i/>
        </w:rPr>
        <w:t xml:space="preserve"> </w:t>
      </w:r>
      <w:r w:rsidRPr="006F3D30">
        <w:t>Knowledge</w:t>
      </w:r>
      <w:r w:rsidRPr="006F3D30">
        <w:rPr>
          <w:i/>
        </w:rPr>
        <w:t xml:space="preserve"> </w:t>
      </w:r>
      <w:r w:rsidRPr="006F3D30">
        <w:t>gain</w:t>
      </w:r>
      <w:r w:rsidRPr="006F3D30">
        <w:rPr>
          <w:i/>
        </w:rPr>
        <w:t xml:space="preserve"> </w:t>
      </w:r>
      <w:r w:rsidRPr="006F3D30">
        <w:t>and</w:t>
      </w:r>
      <w:r w:rsidRPr="006F3D30">
        <w:rPr>
          <w:i/>
        </w:rPr>
        <w:t xml:space="preserve"> </w:t>
      </w:r>
      <w:r w:rsidRPr="006F3D30">
        <w:t>knowledge</w:t>
      </w:r>
      <w:r w:rsidRPr="006F3D30">
        <w:rPr>
          <w:i/>
        </w:rPr>
        <w:t xml:space="preserve"> </w:t>
      </w:r>
      <w:r w:rsidRPr="006F3D30">
        <w:t>gap</w:t>
      </w:r>
      <w:r w:rsidRPr="006F3D30">
        <w:rPr>
          <w:i/>
        </w:rPr>
        <w:t xml:space="preserve"> </w:t>
      </w:r>
      <w:r w:rsidRPr="006F3D30">
        <w:t>after</w:t>
      </w:r>
      <w:r w:rsidRPr="006F3D30">
        <w:rPr>
          <w:i/>
        </w:rPr>
        <w:t xml:space="preserve"> </w:t>
      </w:r>
      <w:r w:rsidRPr="006F3D30">
        <w:t>40</w:t>
      </w:r>
      <w:r w:rsidRPr="006F3D30">
        <w:rPr>
          <w:i/>
        </w:rPr>
        <w:t xml:space="preserve"> </w:t>
      </w:r>
      <w:r w:rsidRPr="006F3D30">
        <w:t>years</w:t>
      </w:r>
      <w:r w:rsidRPr="006F3D30">
        <w:rPr>
          <w:i/>
        </w:rPr>
        <w:t xml:space="preserve"> </w:t>
      </w:r>
      <w:r w:rsidRPr="006F3D30">
        <w:t>of</w:t>
      </w:r>
      <w:r w:rsidRPr="006F3D30">
        <w:rPr>
          <w:i/>
        </w:rPr>
        <w:t xml:space="preserve"> </w:t>
      </w:r>
      <w:r w:rsidRPr="006F3D30">
        <w:t>research.</w:t>
      </w:r>
      <w:r w:rsidRPr="006F3D30">
        <w:rPr>
          <w:i/>
        </w:rPr>
        <w:t xml:space="preserve"> </w:t>
      </w:r>
      <w:r w:rsidRPr="006F3D30">
        <w:t>CRC</w:t>
      </w:r>
      <w:r w:rsidRPr="006F3D30">
        <w:rPr>
          <w:i/>
        </w:rPr>
        <w:t xml:space="preserve"> </w:t>
      </w:r>
      <w:r w:rsidRPr="006F3D30">
        <w:t>Press,</w:t>
      </w:r>
      <w:r w:rsidRPr="006F3D30">
        <w:rPr>
          <w:i/>
        </w:rPr>
        <w:t xml:space="preserve"> </w:t>
      </w:r>
      <w:r w:rsidRPr="006F3D30">
        <w:t>26,</w:t>
      </w:r>
      <w:r w:rsidRPr="006F3D30">
        <w:rPr>
          <w:i/>
        </w:rPr>
        <w:t xml:space="preserve"> </w:t>
      </w:r>
      <w:r w:rsidRPr="006F3D30">
        <w:t>663-688.</w:t>
      </w:r>
    </w:p>
    <w:p w14:paraId="4622E2DB" w14:textId="77777777" w:rsidR="0010006A" w:rsidRPr="006F3D30" w:rsidRDefault="0010006A" w:rsidP="0010006A">
      <w:pPr>
        <w:pStyle w:val="MDPI71References"/>
        <w:adjustRightInd w:val="0"/>
        <w:snapToGrid w:val="0"/>
        <w:jc w:val="both"/>
      </w:pPr>
      <w:r w:rsidRPr="006F3D30">
        <w:lastRenderedPageBreak/>
        <w:t>Li,</w:t>
      </w:r>
      <w:r w:rsidRPr="006F3D30">
        <w:rPr>
          <w:i/>
        </w:rPr>
        <w:t xml:space="preserve"> </w:t>
      </w:r>
      <w:r w:rsidRPr="006F3D30">
        <w:t>B.,</w:t>
      </w:r>
      <w:r w:rsidRPr="006F3D30">
        <w:rPr>
          <w:i/>
        </w:rPr>
        <w:t xml:space="preserve"> </w:t>
      </w:r>
      <w:r w:rsidRPr="006F3D30">
        <w:t>Liu,</w:t>
      </w:r>
      <w:r w:rsidRPr="006F3D30">
        <w:rPr>
          <w:i/>
        </w:rPr>
        <w:t xml:space="preserve"> </w:t>
      </w:r>
      <w:r w:rsidRPr="006F3D30">
        <w:t>R.,</w:t>
      </w:r>
      <w:r w:rsidRPr="006F3D30">
        <w:rPr>
          <w:i/>
        </w:rPr>
        <w:t xml:space="preserve"> </w:t>
      </w:r>
      <w:r w:rsidRPr="006F3D30">
        <w:t>Liu,</w:t>
      </w:r>
      <w:r w:rsidRPr="006F3D30">
        <w:rPr>
          <w:i/>
        </w:rPr>
        <w:t xml:space="preserve"> </w:t>
      </w:r>
      <w:r w:rsidRPr="006F3D30">
        <w:t>S.,</w:t>
      </w:r>
      <w:r w:rsidRPr="006F3D30">
        <w:rPr>
          <w:i/>
        </w:rPr>
        <w:t xml:space="preserve"> </w:t>
      </w:r>
      <w:r w:rsidRPr="006F3D30">
        <w:t>Liu,</w:t>
      </w:r>
      <w:r w:rsidRPr="006F3D30">
        <w:rPr>
          <w:i/>
        </w:rPr>
        <w:t xml:space="preserve"> </w:t>
      </w:r>
      <w:r w:rsidRPr="006F3D30">
        <w:t>Q.,</w:t>
      </w:r>
      <w:r w:rsidRPr="006F3D30">
        <w:rPr>
          <w:i/>
        </w:rPr>
        <w:t xml:space="preserve"> </w:t>
      </w:r>
      <w:r w:rsidRPr="006F3D30">
        <w:t>Liu,</w:t>
      </w:r>
      <w:r w:rsidRPr="006F3D30">
        <w:rPr>
          <w:i/>
        </w:rPr>
        <w:t xml:space="preserve"> </w:t>
      </w:r>
      <w:r w:rsidRPr="006F3D30">
        <w:t>F.,</w:t>
      </w:r>
      <w:r w:rsidRPr="006F3D30">
        <w:rPr>
          <w:i/>
        </w:rPr>
        <w:t xml:space="preserve"> </w:t>
      </w:r>
      <w:r w:rsidRPr="006F3D30">
        <w:t>&amp;</w:t>
      </w:r>
      <w:r w:rsidRPr="006F3D30">
        <w:rPr>
          <w:i/>
        </w:rPr>
        <w:t xml:space="preserve"> </w:t>
      </w:r>
      <w:r w:rsidRPr="006F3D30">
        <w:t>Zhou,</w:t>
      </w:r>
      <w:r w:rsidRPr="006F3D30">
        <w:rPr>
          <w:i/>
        </w:rPr>
        <w:t xml:space="preserve"> </w:t>
      </w:r>
      <w:r w:rsidRPr="006F3D30">
        <w:t>G.</w:t>
      </w:r>
      <w:r w:rsidRPr="006F3D30">
        <w:rPr>
          <w:i/>
        </w:rPr>
        <w:t xml:space="preserve"> </w:t>
      </w:r>
      <w:r w:rsidRPr="006F3D30">
        <w:t>(2012).</w:t>
      </w:r>
      <w:r w:rsidRPr="006F3D30">
        <w:rPr>
          <w:i/>
        </w:rPr>
        <w:t xml:space="preserve"> </w:t>
      </w:r>
      <w:r w:rsidRPr="006F3D30">
        <w:t>Monitoring</w:t>
      </w:r>
      <w:r w:rsidRPr="006F3D30">
        <w:rPr>
          <w:i/>
        </w:rPr>
        <w:t xml:space="preserve"> </w:t>
      </w:r>
      <w:r w:rsidRPr="006F3D30">
        <w:t>vegetation</w:t>
      </w:r>
      <w:r w:rsidRPr="006F3D30">
        <w:rPr>
          <w:i/>
        </w:rPr>
        <w:t xml:space="preserve"> </w:t>
      </w:r>
      <w:r w:rsidRPr="006F3D30">
        <w:t>coverage</w:t>
      </w:r>
      <w:r w:rsidRPr="006F3D30">
        <w:rPr>
          <w:i/>
        </w:rPr>
        <w:t xml:space="preserve"> </w:t>
      </w:r>
      <w:r w:rsidRPr="006F3D30">
        <w:t>variation</w:t>
      </w:r>
      <w:r w:rsidRPr="006F3D30">
        <w:rPr>
          <w:i/>
        </w:rPr>
        <w:t xml:space="preserve"> </w:t>
      </w:r>
      <w:r w:rsidRPr="006F3D30">
        <w:t>of</w:t>
      </w:r>
      <w:r w:rsidRPr="006F3D30">
        <w:rPr>
          <w:i/>
        </w:rPr>
        <w:t xml:space="preserve"> </w:t>
      </w:r>
      <w:r w:rsidRPr="006F3D30">
        <w:t>winter</w:t>
      </w:r>
      <w:r w:rsidRPr="006F3D30">
        <w:rPr>
          <w:i/>
        </w:rPr>
        <w:t xml:space="preserve"> </w:t>
      </w:r>
      <w:r w:rsidRPr="006F3D30">
        <w:t>wheat</w:t>
      </w:r>
      <w:r w:rsidRPr="006F3D30">
        <w:rPr>
          <w:i/>
        </w:rPr>
        <w:t xml:space="preserve"> </w:t>
      </w:r>
      <w:r w:rsidRPr="006F3D30">
        <w:t>by</w:t>
      </w:r>
      <w:r w:rsidRPr="006F3D30">
        <w:rPr>
          <w:i/>
        </w:rPr>
        <w:t xml:space="preserve"> </w:t>
      </w:r>
      <w:r w:rsidRPr="006F3D30">
        <w:t>low-altitude</w:t>
      </w:r>
      <w:r w:rsidRPr="006F3D30">
        <w:rPr>
          <w:i/>
        </w:rPr>
        <w:t xml:space="preserve"> </w:t>
      </w:r>
      <w:r w:rsidRPr="006F3D30">
        <w:t>UAV</w:t>
      </w:r>
      <w:r w:rsidRPr="006F3D30">
        <w:rPr>
          <w:i/>
        </w:rPr>
        <w:t xml:space="preserve"> </w:t>
      </w:r>
      <w:r w:rsidRPr="006F3D30">
        <w:t>remote</w:t>
      </w:r>
      <w:r w:rsidRPr="006F3D30">
        <w:rPr>
          <w:i/>
        </w:rPr>
        <w:t xml:space="preserve"> </w:t>
      </w:r>
      <w:r w:rsidRPr="006F3D30">
        <w:t>sensing</w:t>
      </w:r>
      <w:r w:rsidRPr="006F3D30">
        <w:rPr>
          <w:i/>
        </w:rPr>
        <w:t xml:space="preserve"> </w:t>
      </w:r>
      <w:r w:rsidRPr="006F3D30">
        <w:t>system.</w:t>
      </w:r>
      <w:r w:rsidRPr="006F3D30">
        <w:rPr>
          <w:i/>
        </w:rPr>
        <w:t xml:space="preserve"> </w:t>
      </w:r>
      <w:r w:rsidRPr="006F3D30">
        <w:t>Transactions</w:t>
      </w:r>
      <w:r w:rsidRPr="006F3D30">
        <w:rPr>
          <w:i/>
        </w:rPr>
        <w:t xml:space="preserve"> </w:t>
      </w:r>
      <w:r w:rsidRPr="006F3D30">
        <w:t>of</w:t>
      </w:r>
      <w:r w:rsidRPr="006F3D30">
        <w:rPr>
          <w:i/>
        </w:rPr>
        <w:t xml:space="preserve"> </w:t>
      </w:r>
      <w:r w:rsidRPr="006F3D30">
        <w:t>the</w:t>
      </w:r>
      <w:r w:rsidRPr="006F3D30">
        <w:rPr>
          <w:i/>
        </w:rPr>
        <w:t xml:space="preserve"> </w:t>
      </w:r>
      <w:r w:rsidRPr="006F3D30">
        <w:t>Chinese</w:t>
      </w:r>
      <w:r w:rsidRPr="006F3D30">
        <w:rPr>
          <w:i/>
        </w:rPr>
        <w:t xml:space="preserve"> </w:t>
      </w:r>
      <w:r w:rsidRPr="006F3D30">
        <w:t>Society</w:t>
      </w:r>
      <w:r w:rsidRPr="006F3D30">
        <w:rPr>
          <w:i/>
        </w:rPr>
        <w:t xml:space="preserve"> </w:t>
      </w:r>
      <w:r w:rsidRPr="006F3D30">
        <w:t>of</w:t>
      </w:r>
      <w:r w:rsidRPr="006F3D30">
        <w:rPr>
          <w:i/>
        </w:rPr>
        <w:t xml:space="preserve"> </w:t>
      </w:r>
      <w:r w:rsidRPr="006F3D30">
        <w:t>Agricultural</w:t>
      </w:r>
      <w:r w:rsidRPr="006F3D30">
        <w:rPr>
          <w:i/>
        </w:rPr>
        <w:t xml:space="preserve"> </w:t>
      </w:r>
      <w:r w:rsidRPr="006F3D30">
        <w:t>Engineering,</w:t>
      </w:r>
      <w:r w:rsidRPr="006F3D30">
        <w:rPr>
          <w:i/>
        </w:rPr>
        <w:t xml:space="preserve"> </w:t>
      </w:r>
      <w:r w:rsidRPr="006F3D30">
        <w:t>28(13),</w:t>
      </w:r>
      <w:r w:rsidRPr="006F3D30">
        <w:rPr>
          <w:i/>
        </w:rPr>
        <w:t xml:space="preserve"> </w:t>
      </w:r>
      <w:r w:rsidRPr="006F3D30">
        <w:t>160-165.</w:t>
      </w:r>
    </w:p>
    <w:p w14:paraId="6DEFACDD" w14:textId="77777777" w:rsidR="0010006A" w:rsidRPr="006F3D30" w:rsidRDefault="0010006A" w:rsidP="0010006A">
      <w:pPr>
        <w:pStyle w:val="MDPI71References"/>
        <w:adjustRightInd w:val="0"/>
        <w:snapToGrid w:val="0"/>
        <w:jc w:val="both"/>
      </w:pPr>
      <w:proofErr w:type="spellStart"/>
      <w:r w:rsidRPr="006F3D30">
        <w:t>Maimaitijiang</w:t>
      </w:r>
      <w:proofErr w:type="spellEnd"/>
      <w:r w:rsidRPr="006F3D30">
        <w:t>,</w:t>
      </w:r>
      <w:r w:rsidRPr="006F3D30">
        <w:rPr>
          <w:i/>
        </w:rPr>
        <w:t xml:space="preserve"> </w:t>
      </w:r>
      <w:r w:rsidRPr="006F3D30">
        <w:t>M.,</w:t>
      </w:r>
      <w:r w:rsidRPr="006F3D30">
        <w:rPr>
          <w:i/>
        </w:rPr>
        <w:t xml:space="preserve"> </w:t>
      </w:r>
      <w:r w:rsidRPr="006F3D30">
        <w:t>Sagan,</w:t>
      </w:r>
      <w:r w:rsidRPr="006F3D30">
        <w:rPr>
          <w:i/>
        </w:rPr>
        <w:t xml:space="preserve"> </w:t>
      </w:r>
      <w:r w:rsidRPr="006F3D30">
        <w:t>V.,</w:t>
      </w:r>
      <w:r w:rsidRPr="006F3D30">
        <w:rPr>
          <w:i/>
        </w:rPr>
        <w:t xml:space="preserve"> </w:t>
      </w:r>
      <w:proofErr w:type="spellStart"/>
      <w:r w:rsidRPr="006F3D30">
        <w:t>Sidike</w:t>
      </w:r>
      <w:proofErr w:type="spellEnd"/>
      <w:r w:rsidRPr="006F3D30">
        <w:t>,</w:t>
      </w:r>
      <w:r w:rsidRPr="006F3D30">
        <w:rPr>
          <w:i/>
        </w:rPr>
        <w:t xml:space="preserve"> </w:t>
      </w:r>
      <w:r w:rsidRPr="006F3D30">
        <w:t>P.,</w:t>
      </w:r>
      <w:r w:rsidRPr="006F3D30">
        <w:rPr>
          <w:i/>
        </w:rPr>
        <w:t xml:space="preserve"> </w:t>
      </w:r>
      <w:proofErr w:type="spellStart"/>
      <w:r w:rsidRPr="006F3D30">
        <w:t>Hartling</w:t>
      </w:r>
      <w:proofErr w:type="spellEnd"/>
      <w:r w:rsidRPr="006F3D30">
        <w:t>,</w:t>
      </w:r>
      <w:r w:rsidRPr="006F3D30">
        <w:rPr>
          <w:i/>
        </w:rPr>
        <w:t xml:space="preserve"> </w:t>
      </w:r>
      <w:r w:rsidRPr="006F3D30">
        <w:t>S.,</w:t>
      </w:r>
      <w:r w:rsidRPr="006F3D30">
        <w:rPr>
          <w:i/>
        </w:rPr>
        <w:t xml:space="preserve"> </w:t>
      </w:r>
      <w:r w:rsidRPr="006F3D30">
        <w:t>&amp;</w:t>
      </w:r>
      <w:r w:rsidRPr="006F3D30">
        <w:rPr>
          <w:i/>
        </w:rPr>
        <w:t xml:space="preserve"> </w:t>
      </w:r>
      <w:proofErr w:type="spellStart"/>
      <w:r w:rsidRPr="006F3D30">
        <w:t>Fritschi</w:t>
      </w:r>
      <w:proofErr w:type="spellEnd"/>
      <w:r w:rsidRPr="006F3D30">
        <w:t>,</w:t>
      </w:r>
      <w:r w:rsidRPr="006F3D30">
        <w:rPr>
          <w:i/>
        </w:rPr>
        <w:t xml:space="preserve"> </w:t>
      </w:r>
      <w:r w:rsidRPr="006F3D30">
        <w:t>F.B.</w:t>
      </w:r>
      <w:r w:rsidRPr="006F3D30">
        <w:rPr>
          <w:i/>
        </w:rPr>
        <w:t xml:space="preserve"> </w:t>
      </w:r>
      <w:r w:rsidRPr="006F3D30">
        <w:t>(2020).</w:t>
      </w:r>
      <w:r w:rsidRPr="006F3D30">
        <w:rPr>
          <w:i/>
        </w:rPr>
        <w:t xml:space="preserve"> </w:t>
      </w:r>
      <w:r w:rsidRPr="006F3D30">
        <w:t>Soybean</w:t>
      </w:r>
      <w:r w:rsidRPr="006F3D30">
        <w:rPr>
          <w:i/>
        </w:rPr>
        <w:t xml:space="preserve"> </w:t>
      </w:r>
      <w:r w:rsidRPr="006F3D30">
        <w:t>yield</w:t>
      </w:r>
      <w:r w:rsidRPr="006F3D30">
        <w:rPr>
          <w:i/>
        </w:rPr>
        <w:t xml:space="preserve"> </w:t>
      </w:r>
      <w:r w:rsidRPr="006F3D30">
        <w:t>prediction</w:t>
      </w:r>
      <w:r w:rsidRPr="006F3D30">
        <w:rPr>
          <w:i/>
        </w:rPr>
        <w:t xml:space="preserve"> </w:t>
      </w:r>
      <w:r w:rsidRPr="006F3D30">
        <w:t>from</w:t>
      </w:r>
      <w:r w:rsidRPr="006F3D30">
        <w:rPr>
          <w:i/>
        </w:rPr>
        <w:t xml:space="preserve"> </w:t>
      </w:r>
      <w:r w:rsidRPr="006F3D30">
        <w:t>UAV</w:t>
      </w:r>
      <w:r w:rsidRPr="006F3D30">
        <w:rPr>
          <w:i/>
        </w:rPr>
        <w:t xml:space="preserve"> </w:t>
      </w:r>
      <w:r w:rsidRPr="006F3D30">
        <w:t>using</w:t>
      </w:r>
      <w:r w:rsidRPr="006F3D30">
        <w:rPr>
          <w:i/>
        </w:rPr>
        <w:t xml:space="preserve"> </w:t>
      </w:r>
      <w:r w:rsidRPr="006F3D30">
        <w:t>multimodal</w:t>
      </w:r>
      <w:r w:rsidRPr="006F3D30">
        <w:rPr>
          <w:i/>
        </w:rPr>
        <w:t xml:space="preserve"> </w:t>
      </w:r>
      <w:r w:rsidRPr="006F3D30">
        <w:t>data</w:t>
      </w:r>
      <w:r w:rsidRPr="006F3D30">
        <w:rPr>
          <w:i/>
        </w:rPr>
        <w:t xml:space="preserve"> </w:t>
      </w:r>
      <w:r w:rsidRPr="006F3D30">
        <w:t>fusion</w:t>
      </w:r>
      <w:r w:rsidRPr="006F3D30">
        <w:rPr>
          <w:i/>
        </w:rPr>
        <w:t xml:space="preserve"> </w:t>
      </w:r>
      <w:r w:rsidRPr="006F3D30">
        <w:t>and</w:t>
      </w:r>
      <w:r w:rsidRPr="006F3D30">
        <w:rPr>
          <w:i/>
        </w:rPr>
        <w:t xml:space="preserve"> </w:t>
      </w:r>
      <w:r w:rsidRPr="006F3D30">
        <w:t>deep</w:t>
      </w:r>
      <w:r w:rsidRPr="006F3D30">
        <w:rPr>
          <w:i/>
        </w:rPr>
        <w:t xml:space="preserve"> </w:t>
      </w:r>
      <w:r w:rsidRPr="006F3D30">
        <w:t>learning.</w:t>
      </w:r>
      <w:r w:rsidRPr="006F3D30">
        <w:rPr>
          <w:i/>
        </w:rPr>
        <w:t xml:space="preserve"> </w:t>
      </w:r>
      <w:r w:rsidRPr="006F3D30">
        <w:t>Remote</w:t>
      </w:r>
      <w:r w:rsidRPr="006F3D30">
        <w:rPr>
          <w:i/>
        </w:rPr>
        <w:t xml:space="preserve"> </w:t>
      </w:r>
      <w:r w:rsidRPr="006F3D30">
        <w:t>Sensing</w:t>
      </w:r>
      <w:r w:rsidRPr="006F3D30">
        <w:rPr>
          <w:i/>
        </w:rPr>
        <w:t xml:space="preserve"> </w:t>
      </w:r>
      <w:r w:rsidRPr="006F3D30">
        <w:t>of</w:t>
      </w:r>
      <w:r w:rsidRPr="006F3D30">
        <w:rPr>
          <w:i/>
        </w:rPr>
        <w:t xml:space="preserve"> </w:t>
      </w:r>
      <w:r w:rsidRPr="006F3D30">
        <w:t>Environment,</w:t>
      </w:r>
      <w:r w:rsidRPr="006F3D30">
        <w:rPr>
          <w:i/>
        </w:rPr>
        <w:t xml:space="preserve"> </w:t>
      </w:r>
      <w:r w:rsidRPr="006F3D30">
        <w:t>237,</w:t>
      </w:r>
      <w:r w:rsidRPr="006F3D30">
        <w:rPr>
          <w:i/>
        </w:rPr>
        <w:t xml:space="preserve"> </w:t>
      </w:r>
      <w:r w:rsidRPr="006F3D30">
        <w:t>111599.</w:t>
      </w:r>
    </w:p>
    <w:p w14:paraId="0BD35993" w14:textId="77777777" w:rsidR="0010006A" w:rsidRPr="006F3D30" w:rsidRDefault="0010006A" w:rsidP="0010006A">
      <w:pPr>
        <w:pStyle w:val="MDPI71References"/>
        <w:adjustRightInd w:val="0"/>
        <w:snapToGrid w:val="0"/>
        <w:jc w:val="both"/>
      </w:pPr>
      <w:r w:rsidRPr="006F3D30">
        <w:t>Li,</w:t>
      </w:r>
      <w:r w:rsidRPr="006F3D30">
        <w:rPr>
          <w:i/>
        </w:rPr>
        <w:t xml:space="preserve"> </w:t>
      </w:r>
      <w:r w:rsidRPr="006F3D30">
        <w:t>B.,</w:t>
      </w:r>
      <w:r w:rsidRPr="006F3D30">
        <w:rPr>
          <w:i/>
        </w:rPr>
        <w:t xml:space="preserve"> </w:t>
      </w:r>
      <w:r w:rsidRPr="006F3D30">
        <w:t>Xu,</w:t>
      </w:r>
      <w:r w:rsidRPr="006F3D30">
        <w:rPr>
          <w:i/>
        </w:rPr>
        <w:t xml:space="preserve"> </w:t>
      </w:r>
      <w:r w:rsidRPr="006F3D30">
        <w:t>X.,</w:t>
      </w:r>
      <w:r w:rsidRPr="006F3D30">
        <w:rPr>
          <w:i/>
        </w:rPr>
        <w:t xml:space="preserve"> </w:t>
      </w:r>
      <w:r w:rsidRPr="006F3D30">
        <w:t>Zhang,</w:t>
      </w:r>
      <w:r w:rsidRPr="006F3D30">
        <w:rPr>
          <w:i/>
        </w:rPr>
        <w:t xml:space="preserve"> </w:t>
      </w:r>
      <w:r w:rsidRPr="006F3D30">
        <w:t>L.,</w:t>
      </w:r>
      <w:r w:rsidRPr="006F3D30">
        <w:rPr>
          <w:i/>
        </w:rPr>
        <w:t xml:space="preserve"> </w:t>
      </w:r>
      <w:r w:rsidRPr="006F3D30">
        <w:t>Han,</w:t>
      </w:r>
      <w:r w:rsidRPr="006F3D30">
        <w:rPr>
          <w:i/>
        </w:rPr>
        <w:t xml:space="preserve"> </w:t>
      </w:r>
      <w:r w:rsidRPr="006F3D30">
        <w:t>J.,</w:t>
      </w:r>
      <w:r w:rsidRPr="006F3D30">
        <w:rPr>
          <w:i/>
        </w:rPr>
        <w:t xml:space="preserve"> </w:t>
      </w:r>
      <w:r w:rsidRPr="006F3D30">
        <w:t>&amp;</w:t>
      </w:r>
      <w:r w:rsidRPr="006F3D30">
        <w:rPr>
          <w:i/>
        </w:rPr>
        <w:t xml:space="preserve"> </w:t>
      </w:r>
      <w:proofErr w:type="spellStart"/>
      <w:r w:rsidRPr="006F3D30">
        <w:t>Jin</w:t>
      </w:r>
      <w:proofErr w:type="spellEnd"/>
      <w:r w:rsidRPr="006F3D30">
        <w:t>,</w:t>
      </w:r>
      <w:r w:rsidRPr="006F3D30">
        <w:rPr>
          <w:i/>
        </w:rPr>
        <w:t xml:space="preserve"> </w:t>
      </w:r>
      <w:r w:rsidRPr="006F3D30">
        <w:t>L.</w:t>
      </w:r>
      <w:r w:rsidRPr="006F3D30">
        <w:rPr>
          <w:i/>
        </w:rPr>
        <w:t xml:space="preserve"> </w:t>
      </w:r>
      <w:r w:rsidRPr="006F3D30">
        <w:t>(2020).</w:t>
      </w:r>
      <w:r w:rsidRPr="006F3D30">
        <w:rPr>
          <w:i/>
        </w:rPr>
        <w:t xml:space="preserve"> </w:t>
      </w:r>
      <w:r w:rsidRPr="006F3D30">
        <w:t>Above-ground</w:t>
      </w:r>
      <w:r w:rsidRPr="006F3D30">
        <w:rPr>
          <w:i/>
        </w:rPr>
        <w:t xml:space="preserve"> </w:t>
      </w:r>
      <w:r w:rsidRPr="006F3D30">
        <w:t>biomass</w:t>
      </w:r>
      <w:r w:rsidRPr="006F3D30">
        <w:rPr>
          <w:i/>
        </w:rPr>
        <w:t xml:space="preserve"> </w:t>
      </w:r>
      <w:r w:rsidRPr="006F3D30">
        <w:t>estimation</w:t>
      </w:r>
      <w:r w:rsidRPr="006F3D30">
        <w:rPr>
          <w:i/>
        </w:rPr>
        <w:t xml:space="preserve"> </w:t>
      </w:r>
      <w:r w:rsidRPr="006F3D30">
        <w:t>and</w:t>
      </w:r>
      <w:r w:rsidRPr="006F3D30">
        <w:rPr>
          <w:i/>
        </w:rPr>
        <w:t xml:space="preserve"> </w:t>
      </w:r>
      <w:r w:rsidRPr="006F3D30">
        <w:t>yield</w:t>
      </w:r>
      <w:r w:rsidRPr="006F3D30">
        <w:rPr>
          <w:i/>
        </w:rPr>
        <w:t xml:space="preserve"> </w:t>
      </w:r>
      <w:r w:rsidRPr="006F3D30">
        <w:t>prediction</w:t>
      </w:r>
      <w:r w:rsidRPr="006F3D30">
        <w:rPr>
          <w:i/>
        </w:rPr>
        <w:t xml:space="preserve"> </w:t>
      </w:r>
      <w:r w:rsidRPr="006F3D30">
        <w:t>in</w:t>
      </w:r>
      <w:r w:rsidRPr="006F3D30">
        <w:rPr>
          <w:i/>
        </w:rPr>
        <w:t xml:space="preserve"> </w:t>
      </w:r>
      <w:r w:rsidRPr="006F3D30">
        <w:t>potato</w:t>
      </w:r>
      <w:r w:rsidRPr="006F3D30">
        <w:rPr>
          <w:i/>
        </w:rPr>
        <w:t xml:space="preserve"> </w:t>
      </w:r>
      <w:r w:rsidRPr="006F3D30">
        <w:t>by</w:t>
      </w:r>
      <w:r w:rsidRPr="006F3D30">
        <w:rPr>
          <w:i/>
        </w:rPr>
        <w:t xml:space="preserve"> </w:t>
      </w:r>
      <w:r w:rsidRPr="006F3D30">
        <w:t>using</w:t>
      </w:r>
      <w:r w:rsidRPr="006F3D30">
        <w:rPr>
          <w:i/>
        </w:rPr>
        <w:t xml:space="preserve"> </w:t>
      </w:r>
      <w:r w:rsidRPr="006F3D30">
        <w:t>UAV-based</w:t>
      </w:r>
      <w:r w:rsidRPr="006F3D30">
        <w:rPr>
          <w:i/>
        </w:rPr>
        <w:t xml:space="preserve"> </w:t>
      </w:r>
      <w:r w:rsidRPr="006F3D30">
        <w:t>RGB</w:t>
      </w:r>
      <w:r w:rsidRPr="006F3D30">
        <w:rPr>
          <w:i/>
        </w:rPr>
        <w:t xml:space="preserve"> </w:t>
      </w:r>
      <w:r w:rsidRPr="006F3D30">
        <w:t>and</w:t>
      </w:r>
      <w:r w:rsidRPr="006F3D30">
        <w:rPr>
          <w:i/>
        </w:rPr>
        <w:t xml:space="preserve"> </w:t>
      </w:r>
      <w:r w:rsidRPr="006F3D30">
        <w:t>hyperspectral</w:t>
      </w:r>
      <w:r w:rsidRPr="006F3D30">
        <w:rPr>
          <w:i/>
        </w:rPr>
        <w:t xml:space="preserve"> </w:t>
      </w:r>
      <w:r w:rsidRPr="006F3D30">
        <w:t>imaging.</w:t>
      </w:r>
      <w:r w:rsidRPr="006F3D30">
        <w:rPr>
          <w:i/>
        </w:rPr>
        <w:t xml:space="preserve"> </w:t>
      </w:r>
      <w:r w:rsidRPr="006F3D30">
        <w:t>ISPRS</w:t>
      </w:r>
      <w:r w:rsidRPr="006F3D30">
        <w:rPr>
          <w:i/>
        </w:rPr>
        <w:t xml:space="preserve"> </w:t>
      </w:r>
      <w:r w:rsidRPr="006F3D30">
        <w:t>Journal</w:t>
      </w:r>
      <w:r w:rsidRPr="006F3D30">
        <w:rPr>
          <w:i/>
        </w:rPr>
        <w:t xml:space="preserve"> </w:t>
      </w:r>
      <w:r w:rsidRPr="006F3D30">
        <w:t>of</w:t>
      </w:r>
      <w:r w:rsidRPr="006F3D30">
        <w:rPr>
          <w:i/>
        </w:rPr>
        <w:t xml:space="preserve"> </w:t>
      </w:r>
      <w:r w:rsidRPr="006F3D30">
        <w:t>Photogrammetry</w:t>
      </w:r>
      <w:r w:rsidRPr="006F3D30">
        <w:rPr>
          <w:i/>
        </w:rPr>
        <w:t xml:space="preserve"> </w:t>
      </w:r>
      <w:r w:rsidRPr="006F3D30">
        <w:t>and</w:t>
      </w:r>
      <w:r w:rsidRPr="006F3D30">
        <w:rPr>
          <w:i/>
        </w:rPr>
        <w:t xml:space="preserve"> </w:t>
      </w:r>
      <w:r w:rsidRPr="006F3D30">
        <w:t>Remote</w:t>
      </w:r>
      <w:r w:rsidRPr="006F3D30">
        <w:rPr>
          <w:i/>
        </w:rPr>
        <w:t xml:space="preserve"> </w:t>
      </w:r>
      <w:r w:rsidRPr="006F3D30">
        <w:t>Sensing,</w:t>
      </w:r>
      <w:r w:rsidRPr="006F3D30">
        <w:rPr>
          <w:i/>
        </w:rPr>
        <w:t xml:space="preserve"> </w:t>
      </w:r>
      <w:r w:rsidRPr="006F3D30">
        <w:t>162,</w:t>
      </w:r>
      <w:r w:rsidRPr="006F3D30">
        <w:rPr>
          <w:i/>
        </w:rPr>
        <w:t xml:space="preserve"> </w:t>
      </w:r>
      <w:r w:rsidRPr="006F3D30">
        <w:t>161-172.</w:t>
      </w:r>
    </w:p>
    <w:p w14:paraId="51CD7BFE" w14:textId="77777777" w:rsidR="0010006A" w:rsidRPr="006F3D30" w:rsidRDefault="0010006A" w:rsidP="0010006A">
      <w:pPr>
        <w:pStyle w:val="MDPI71References"/>
        <w:adjustRightInd w:val="0"/>
        <w:snapToGrid w:val="0"/>
        <w:jc w:val="both"/>
      </w:pPr>
      <w:r w:rsidRPr="006F3D30">
        <w:t>Hassan,</w:t>
      </w:r>
      <w:r w:rsidRPr="006F3D30">
        <w:rPr>
          <w:i/>
        </w:rPr>
        <w:t xml:space="preserve"> </w:t>
      </w:r>
      <w:r w:rsidRPr="006F3D30">
        <w:t>M.</w:t>
      </w:r>
      <w:r w:rsidRPr="006F3D30">
        <w:rPr>
          <w:i/>
        </w:rPr>
        <w:t xml:space="preserve"> </w:t>
      </w:r>
      <w:r w:rsidRPr="006F3D30">
        <w:t>A.,</w:t>
      </w:r>
      <w:r w:rsidRPr="006F3D30">
        <w:rPr>
          <w:i/>
        </w:rPr>
        <w:t xml:space="preserve"> </w:t>
      </w:r>
      <w:r w:rsidRPr="006F3D30">
        <w:t>Yang,</w:t>
      </w:r>
      <w:r w:rsidRPr="006F3D30">
        <w:rPr>
          <w:i/>
        </w:rPr>
        <w:t xml:space="preserve"> </w:t>
      </w:r>
      <w:r w:rsidRPr="006F3D30">
        <w:t>M.,</w:t>
      </w:r>
      <w:r w:rsidRPr="006F3D30">
        <w:rPr>
          <w:i/>
        </w:rPr>
        <w:t xml:space="preserve"> </w:t>
      </w:r>
      <w:r w:rsidRPr="006F3D30">
        <w:t>Rasheed,</w:t>
      </w:r>
      <w:r w:rsidRPr="006F3D30">
        <w:rPr>
          <w:i/>
        </w:rPr>
        <w:t xml:space="preserve"> </w:t>
      </w:r>
      <w:r w:rsidRPr="006F3D30">
        <w:t>A.,</w:t>
      </w:r>
      <w:r w:rsidRPr="006F3D30">
        <w:rPr>
          <w:i/>
        </w:rPr>
        <w:t xml:space="preserve"> </w:t>
      </w:r>
      <w:r w:rsidRPr="006F3D30">
        <w:t>Yang,</w:t>
      </w:r>
      <w:r w:rsidRPr="006F3D30">
        <w:rPr>
          <w:i/>
        </w:rPr>
        <w:t xml:space="preserve"> </w:t>
      </w:r>
      <w:r w:rsidRPr="006F3D30">
        <w:t>G.,</w:t>
      </w:r>
      <w:r w:rsidRPr="006F3D30">
        <w:rPr>
          <w:i/>
        </w:rPr>
        <w:t xml:space="preserve"> </w:t>
      </w:r>
      <w:r w:rsidRPr="006F3D30">
        <w:t>Reynolds,</w:t>
      </w:r>
      <w:r w:rsidRPr="006F3D30">
        <w:rPr>
          <w:i/>
        </w:rPr>
        <w:t xml:space="preserve"> </w:t>
      </w:r>
      <w:r w:rsidRPr="006F3D30">
        <w:t>M.,</w:t>
      </w:r>
      <w:r w:rsidRPr="006F3D30">
        <w:rPr>
          <w:i/>
        </w:rPr>
        <w:t xml:space="preserve"> </w:t>
      </w:r>
      <w:r w:rsidRPr="006F3D30">
        <w:t>Xia,</w:t>
      </w:r>
      <w:r w:rsidRPr="006F3D30">
        <w:rPr>
          <w:i/>
        </w:rPr>
        <w:t xml:space="preserve"> </w:t>
      </w:r>
      <w:r w:rsidRPr="006F3D30">
        <w:t>X.;</w:t>
      </w:r>
      <w:r w:rsidRPr="006F3D30">
        <w:rPr>
          <w:i/>
        </w:rPr>
        <w:t xml:space="preserve"> </w:t>
      </w:r>
      <w:r w:rsidRPr="006F3D30">
        <w:t>et</w:t>
      </w:r>
      <w:r w:rsidRPr="006F3D30">
        <w:rPr>
          <w:i/>
        </w:rPr>
        <w:t xml:space="preserve"> </w:t>
      </w:r>
      <w:r w:rsidRPr="006F3D30">
        <w:t>al.</w:t>
      </w:r>
      <w:r w:rsidRPr="006F3D30">
        <w:rPr>
          <w:i/>
        </w:rPr>
        <w:t xml:space="preserve"> </w:t>
      </w:r>
      <w:r w:rsidRPr="006F3D30">
        <w:t>(2019).</w:t>
      </w:r>
      <w:r w:rsidRPr="006F3D30">
        <w:rPr>
          <w:i/>
        </w:rPr>
        <w:t xml:space="preserve"> </w:t>
      </w:r>
      <w:r w:rsidRPr="006F3D30">
        <w:t>A</w:t>
      </w:r>
      <w:r w:rsidRPr="006F3D30">
        <w:rPr>
          <w:i/>
        </w:rPr>
        <w:t xml:space="preserve"> </w:t>
      </w:r>
      <w:r w:rsidRPr="006F3D30">
        <w:t>rapid</w:t>
      </w:r>
      <w:r w:rsidRPr="006F3D30">
        <w:rPr>
          <w:i/>
        </w:rPr>
        <w:t xml:space="preserve"> </w:t>
      </w:r>
      <w:r w:rsidRPr="006F3D30">
        <w:t>monitoring</w:t>
      </w:r>
      <w:r w:rsidRPr="006F3D30">
        <w:rPr>
          <w:i/>
        </w:rPr>
        <w:t xml:space="preserve"> </w:t>
      </w:r>
      <w:r w:rsidRPr="006F3D30">
        <w:t>of</w:t>
      </w:r>
      <w:r w:rsidRPr="006F3D30">
        <w:rPr>
          <w:i/>
        </w:rPr>
        <w:t xml:space="preserve"> </w:t>
      </w:r>
      <w:r w:rsidRPr="006F3D30">
        <w:t>NDVI</w:t>
      </w:r>
      <w:r w:rsidRPr="006F3D30">
        <w:rPr>
          <w:i/>
        </w:rPr>
        <w:t xml:space="preserve"> </w:t>
      </w:r>
      <w:r w:rsidRPr="006F3D30">
        <w:t>across</w:t>
      </w:r>
      <w:r w:rsidRPr="006F3D30">
        <w:rPr>
          <w:i/>
        </w:rPr>
        <w:t xml:space="preserve"> </w:t>
      </w:r>
      <w:r w:rsidRPr="006F3D30">
        <w:t>the</w:t>
      </w:r>
      <w:r w:rsidRPr="006F3D30">
        <w:rPr>
          <w:i/>
        </w:rPr>
        <w:t xml:space="preserve"> </w:t>
      </w:r>
      <w:r w:rsidRPr="006F3D30">
        <w:t>wheat</w:t>
      </w:r>
      <w:r w:rsidRPr="006F3D30">
        <w:rPr>
          <w:i/>
        </w:rPr>
        <w:t xml:space="preserve"> </w:t>
      </w:r>
      <w:r w:rsidRPr="006F3D30">
        <w:t>growth</w:t>
      </w:r>
      <w:r w:rsidRPr="006F3D30">
        <w:rPr>
          <w:i/>
        </w:rPr>
        <w:t xml:space="preserve"> </w:t>
      </w:r>
      <w:r w:rsidRPr="006F3D30">
        <w:t>cycle</w:t>
      </w:r>
      <w:r w:rsidRPr="006F3D30">
        <w:rPr>
          <w:i/>
        </w:rPr>
        <w:t xml:space="preserve"> </w:t>
      </w:r>
      <w:r w:rsidRPr="006F3D30">
        <w:t>for</w:t>
      </w:r>
      <w:r w:rsidRPr="006F3D30">
        <w:rPr>
          <w:i/>
        </w:rPr>
        <w:t xml:space="preserve"> </w:t>
      </w:r>
      <w:r w:rsidRPr="006F3D30">
        <w:t>grain</w:t>
      </w:r>
      <w:r w:rsidRPr="006F3D30">
        <w:rPr>
          <w:i/>
        </w:rPr>
        <w:t xml:space="preserve"> </w:t>
      </w:r>
      <w:r w:rsidRPr="006F3D30">
        <w:t>yield</w:t>
      </w:r>
      <w:r w:rsidRPr="006F3D30">
        <w:rPr>
          <w:i/>
        </w:rPr>
        <w:t xml:space="preserve"> </w:t>
      </w:r>
      <w:r w:rsidRPr="006F3D30">
        <w:t>prediction</w:t>
      </w:r>
      <w:r w:rsidRPr="006F3D30">
        <w:rPr>
          <w:i/>
        </w:rPr>
        <w:t xml:space="preserve"> </w:t>
      </w:r>
      <w:r w:rsidRPr="006F3D30">
        <w:t>using</w:t>
      </w:r>
      <w:r w:rsidRPr="006F3D30">
        <w:rPr>
          <w:i/>
        </w:rPr>
        <w:t xml:space="preserve"> </w:t>
      </w:r>
      <w:r w:rsidRPr="006F3D30">
        <w:t>a</w:t>
      </w:r>
      <w:r w:rsidRPr="006F3D30">
        <w:rPr>
          <w:i/>
        </w:rPr>
        <w:t xml:space="preserve"> </w:t>
      </w:r>
      <w:r w:rsidRPr="006F3D30">
        <w:t>multi-spectral</w:t>
      </w:r>
      <w:r w:rsidRPr="006F3D30">
        <w:rPr>
          <w:i/>
        </w:rPr>
        <w:t xml:space="preserve"> </w:t>
      </w:r>
      <w:r w:rsidRPr="006F3D30">
        <w:t>UAV</w:t>
      </w:r>
      <w:r w:rsidRPr="006F3D30">
        <w:rPr>
          <w:i/>
        </w:rPr>
        <w:t xml:space="preserve"> </w:t>
      </w:r>
      <w:r w:rsidRPr="006F3D30">
        <w:t>platform.</w:t>
      </w:r>
      <w:r w:rsidRPr="006F3D30">
        <w:rPr>
          <w:i/>
        </w:rPr>
        <w:t xml:space="preserve"> </w:t>
      </w:r>
      <w:r w:rsidRPr="006F3D30">
        <w:t>Plant</w:t>
      </w:r>
      <w:r w:rsidRPr="006F3D30">
        <w:rPr>
          <w:i/>
        </w:rPr>
        <w:t xml:space="preserve"> </w:t>
      </w:r>
      <w:r w:rsidRPr="006F3D30">
        <w:t>science,</w:t>
      </w:r>
      <w:r w:rsidRPr="006F3D30">
        <w:rPr>
          <w:i/>
        </w:rPr>
        <w:t xml:space="preserve"> </w:t>
      </w:r>
      <w:r w:rsidRPr="006F3D30">
        <w:t>282,</w:t>
      </w:r>
      <w:r w:rsidRPr="006F3D30">
        <w:rPr>
          <w:i/>
        </w:rPr>
        <w:t xml:space="preserve"> </w:t>
      </w:r>
      <w:r w:rsidRPr="006F3D30">
        <w:t>95-103.</w:t>
      </w:r>
    </w:p>
    <w:p w14:paraId="104937D3" w14:textId="77777777" w:rsidR="0010006A" w:rsidRPr="006F3D30" w:rsidRDefault="0010006A" w:rsidP="0010006A">
      <w:pPr>
        <w:pStyle w:val="MDPI71References"/>
        <w:adjustRightInd w:val="0"/>
        <w:snapToGrid w:val="0"/>
        <w:jc w:val="both"/>
      </w:pPr>
      <w:r w:rsidRPr="006F3D30">
        <w:t>De</w:t>
      </w:r>
      <w:r w:rsidRPr="006F3D30">
        <w:rPr>
          <w:i/>
        </w:rPr>
        <w:t xml:space="preserve"> </w:t>
      </w:r>
      <w:proofErr w:type="spellStart"/>
      <w:r w:rsidRPr="006F3D30">
        <w:t>Grandi</w:t>
      </w:r>
      <w:proofErr w:type="spellEnd"/>
      <w:r w:rsidRPr="006F3D30">
        <w:t>,</w:t>
      </w:r>
      <w:r w:rsidRPr="006F3D30">
        <w:rPr>
          <w:i/>
        </w:rPr>
        <w:t xml:space="preserve"> </w:t>
      </w:r>
      <w:r w:rsidRPr="006F3D30">
        <w:t>G.D.,</w:t>
      </w:r>
      <w:r w:rsidRPr="006F3D30">
        <w:rPr>
          <w:i/>
        </w:rPr>
        <w:t xml:space="preserve"> </w:t>
      </w:r>
      <w:r w:rsidRPr="006F3D30">
        <w:t>Lucas,</w:t>
      </w:r>
      <w:r w:rsidRPr="006F3D30">
        <w:rPr>
          <w:i/>
        </w:rPr>
        <w:t xml:space="preserve"> </w:t>
      </w:r>
      <w:r w:rsidRPr="006F3D30">
        <w:t>R.M.,</w:t>
      </w:r>
      <w:r w:rsidRPr="006F3D30">
        <w:rPr>
          <w:i/>
        </w:rPr>
        <w:t xml:space="preserve"> </w:t>
      </w:r>
      <w:r w:rsidRPr="006F3D30">
        <w:t>&amp;</w:t>
      </w:r>
      <w:r w:rsidRPr="006F3D30">
        <w:rPr>
          <w:i/>
        </w:rPr>
        <w:t xml:space="preserve"> </w:t>
      </w:r>
      <w:proofErr w:type="spellStart"/>
      <w:r w:rsidRPr="006F3D30">
        <w:t>Kropacek</w:t>
      </w:r>
      <w:proofErr w:type="spellEnd"/>
      <w:r w:rsidRPr="006F3D30">
        <w:t>,</w:t>
      </w:r>
      <w:r w:rsidRPr="006F3D30">
        <w:rPr>
          <w:i/>
        </w:rPr>
        <w:t xml:space="preserve"> </w:t>
      </w:r>
      <w:r w:rsidRPr="006F3D30">
        <w:t>J.</w:t>
      </w:r>
      <w:r w:rsidRPr="006F3D30">
        <w:rPr>
          <w:i/>
        </w:rPr>
        <w:t xml:space="preserve"> </w:t>
      </w:r>
      <w:r w:rsidRPr="006F3D30">
        <w:t>(2009).</w:t>
      </w:r>
      <w:r w:rsidRPr="006F3D30">
        <w:rPr>
          <w:i/>
        </w:rPr>
        <w:t xml:space="preserve"> </w:t>
      </w:r>
      <w:r w:rsidRPr="006F3D30">
        <w:t>Analysis</w:t>
      </w:r>
      <w:r w:rsidRPr="006F3D30">
        <w:rPr>
          <w:i/>
        </w:rPr>
        <w:t xml:space="preserve"> </w:t>
      </w:r>
      <w:r w:rsidRPr="006F3D30">
        <w:t>by</w:t>
      </w:r>
      <w:r w:rsidRPr="006F3D30">
        <w:rPr>
          <w:i/>
        </w:rPr>
        <w:t xml:space="preserve"> </w:t>
      </w:r>
      <w:r w:rsidRPr="006F3D30">
        <w:t>wavelet</w:t>
      </w:r>
      <w:r w:rsidRPr="006F3D30">
        <w:rPr>
          <w:i/>
        </w:rPr>
        <w:t xml:space="preserve"> </w:t>
      </w:r>
      <w:r w:rsidRPr="006F3D30">
        <w:t>frames</w:t>
      </w:r>
      <w:r w:rsidRPr="006F3D30">
        <w:rPr>
          <w:i/>
        </w:rPr>
        <w:t xml:space="preserve"> </w:t>
      </w:r>
      <w:r w:rsidRPr="006F3D30">
        <w:t>of</w:t>
      </w:r>
      <w:r w:rsidRPr="006F3D30">
        <w:rPr>
          <w:i/>
        </w:rPr>
        <w:t xml:space="preserve"> </w:t>
      </w:r>
      <w:r w:rsidRPr="006F3D30">
        <w:t>spatial</w:t>
      </w:r>
      <w:r w:rsidRPr="006F3D30">
        <w:rPr>
          <w:i/>
        </w:rPr>
        <w:t xml:space="preserve"> </w:t>
      </w:r>
      <w:r w:rsidRPr="006F3D30">
        <w:t>statistics</w:t>
      </w:r>
      <w:r w:rsidRPr="006F3D30">
        <w:rPr>
          <w:i/>
        </w:rPr>
        <w:t xml:space="preserve"> </w:t>
      </w:r>
      <w:r w:rsidRPr="006F3D30">
        <w:t>in</w:t>
      </w:r>
      <w:r w:rsidRPr="006F3D30">
        <w:rPr>
          <w:i/>
        </w:rPr>
        <w:t xml:space="preserve"> </w:t>
      </w:r>
      <w:proofErr w:type="spellStart"/>
      <w:r w:rsidRPr="006F3D30">
        <w:t>sar</w:t>
      </w:r>
      <w:proofErr w:type="spellEnd"/>
      <w:r w:rsidRPr="006F3D30">
        <w:rPr>
          <w:i/>
        </w:rPr>
        <w:t xml:space="preserve"> </w:t>
      </w:r>
      <w:r w:rsidRPr="006F3D30">
        <w:t>data</w:t>
      </w:r>
      <w:r w:rsidRPr="006F3D30">
        <w:rPr>
          <w:i/>
        </w:rPr>
        <w:t xml:space="preserve"> </w:t>
      </w:r>
      <w:r w:rsidRPr="006F3D30">
        <w:t>for</w:t>
      </w:r>
      <w:r w:rsidRPr="006F3D30">
        <w:rPr>
          <w:i/>
        </w:rPr>
        <w:t xml:space="preserve"> </w:t>
      </w:r>
      <w:r w:rsidRPr="006F3D30">
        <w:t>characterizing</w:t>
      </w:r>
      <w:r w:rsidRPr="006F3D30">
        <w:rPr>
          <w:i/>
        </w:rPr>
        <w:t xml:space="preserve"> </w:t>
      </w:r>
      <w:r w:rsidRPr="006F3D30">
        <w:t>structural</w:t>
      </w:r>
      <w:r w:rsidRPr="006F3D30">
        <w:rPr>
          <w:i/>
        </w:rPr>
        <w:t xml:space="preserve"> </w:t>
      </w:r>
      <w:r w:rsidRPr="006F3D30">
        <w:t>properties</w:t>
      </w:r>
      <w:r w:rsidRPr="006F3D30">
        <w:rPr>
          <w:i/>
        </w:rPr>
        <w:t xml:space="preserve"> </w:t>
      </w:r>
      <w:r w:rsidRPr="006F3D30">
        <w:t>of</w:t>
      </w:r>
      <w:r w:rsidRPr="006F3D30">
        <w:rPr>
          <w:i/>
        </w:rPr>
        <w:t xml:space="preserve"> </w:t>
      </w:r>
      <w:r w:rsidRPr="006F3D30">
        <w:t>forests.</w:t>
      </w:r>
      <w:r w:rsidRPr="006F3D30">
        <w:rPr>
          <w:i/>
        </w:rPr>
        <w:t xml:space="preserve"> </w:t>
      </w:r>
      <w:r w:rsidRPr="006F3D30">
        <w:t>IEEE</w:t>
      </w:r>
      <w:r w:rsidRPr="006F3D30">
        <w:rPr>
          <w:i/>
        </w:rPr>
        <w:t xml:space="preserve"> </w:t>
      </w:r>
      <w:r w:rsidRPr="006F3D30">
        <w:t>Transactions</w:t>
      </w:r>
      <w:r w:rsidRPr="006F3D30">
        <w:rPr>
          <w:i/>
        </w:rPr>
        <w:t xml:space="preserve"> </w:t>
      </w:r>
      <w:r w:rsidRPr="006F3D30">
        <w:t>on</w:t>
      </w:r>
      <w:r w:rsidRPr="006F3D30">
        <w:rPr>
          <w:i/>
        </w:rPr>
        <w:t xml:space="preserve"> </w:t>
      </w:r>
      <w:r w:rsidRPr="006F3D30">
        <w:t>Geoscience</w:t>
      </w:r>
      <w:r w:rsidRPr="006F3D30">
        <w:rPr>
          <w:i/>
        </w:rPr>
        <w:t xml:space="preserve"> </w:t>
      </w:r>
      <w:r w:rsidRPr="006F3D30">
        <w:t>&amp;</w:t>
      </w:r>
      <w:r w:rsidRPr="006F3D30">
        <w:rPr>
          <w:i/>
        </w:rPr>
        <w:t xml:space="preserve"> </w:t>
      </w:r>
      <w:r w:rsidRPr="006F3D30">
        <w:t>Remote</w:t>
      </w:r>
      <w:r w:rsidRPr="006F3D30">
        <w:rPr>
          <w:i/>
        </w:rPr>
        <w:t xml:space="preserve"> </w:t>
      </w:r>
      <w:r w:rsidRPr="006F3D30">
        <w:t>Sensing,</w:t>
      </w:r>
      <w:r w:rsidRPr="006F3D30">
        <w:rPr>
          <w:i/>
        </w:rPr>
        <w:t xml:space="preserve"> </w:t>
      </w:r>
      <w:r w:rsidRPr="006F3D30">
        <w:t>47(2),</w:t>
      </w:r>
      <w:r w:rsidRPr="006F3D30">
        <w:rPr>
          <w:i/>
        </w:rPr>
        <w:t xml:space="preserve"> </w:t>
      </w:r>
      <w:r w:rsidRPr="006F3D30">
        <w:t>494-507.</w:t>
      </w:r>
    </w:p>
    <w:p w14:paraId="30BE26A9" w14:textId="77777777" w:rsidR="0010006A" w:rsidRPr="006F3D30" w:rsidRDefault="0010006A" w:rsidP="0010006A">
      <w:pPr>
        <w:pStyle w:val="MDPI71References"/>
        <w:adjustRightInd w:val="0"/>
        <w:snapToGrid w:val="0"/>
        <w:jc w:val="both"/>
      </w:pPr>
      <w:r w:rsidRPr="006F3D30">
        <w:t>Das,</w:t>
      </w:r>
      <w:r w:rsidRPr="006F3D30">
        <w:rPr>
          <w:i/>
        </w:rPr>
        <w:t xml:space="preserve"> </w:t>
      </w:r>
      <w:r w:rsidRPr="006F3D30">
        <w:t>S.,</w:t>
      </w:r>
      <w:r w:rsidRPr="006F3D30">
        <w:rPr>
          <w:i/>
        </w:rPr>
        <w:t xml:space="preserve"> </w:t>
      </w:r>
      <w:r w:rsidRPr="006F3D30">
        <w:t>Christopher,</w:t>
      </w:r>
      <w:r w:rsidRPr="006F3D30">
        <w:rPr>
          <w:i/>
        </w:rPr>
        <w:t xml:space="preserve"> </w:t>
      </w:r>
      <w:r w:rsidRPr="006F3D30">
        <w:t>J.,</w:t>
      </w:r>
      <w:r w:rsidRPr="006F3D30">
        <w:rPr>
          <w:i/>
        </w:rPr>
        <w:t xml:space="preserve"> </w:t>
      </w:r>
      <w:proofErr w:type="spellStart"/>
      <w:r w:rsidRPr="006F3D30">
        <w:t>Apan</w:t>
      </w:r>
      <w:proofErr w:type="spellEnd"/>
      <w:r w:rsidRPr="006F3D30">
        <w:t>,</w:t>
      </w:r>
      <w:r w:rsidRPr="006F3D30">
        <w:rPr>
          <w:i/>
        </w:rPr>
        <w:t xml:space="preserve"> </w:t>
      </w:r>
      <w:r w:rsidRPr="006F3D30">
        <w:t>A.,</w:t>
      </w:r>
      <w:r w:rsidRPr="006F3D30">
        <w:rPr>
          <w:i/>
        </w:rPr>
        <w:t xml:space="preserve"> </w:t>
      </w:r>
      <w:r w:rsidRPr="006F3D30">
        <w:t>Choudhury,</w:t>
      </w:r>
      <w:r w:rsidRPr="006F3D30">
        <w:rPr>
          <w:i/>
        </w:rPr>
        <w:t xml:space="preserve"> </w:t>
      </w:r>
      <w:r w:rsidRPr="006F3D30">
        <w:t>M.</w:t>
      </w:r>
      <w:r w:rsidRPr="006F3D30">
        <w:rPr>
          <w:i/>
        </w:rPr>
        <w:t xml:space="preserve"> </w:t>
      </w:r>
      <w:r w:rsidRPr="006F3D30">
        <w:t>R.,</w:t>
      </w:r>
      <w:r w:rsidRPr="006F3D30">
        <w:rPr>
          <w:i/>
        </w:rPr>
        <w:t xml:space="preserve"> </w:t>
      </w:r>
      <w:r w:rsidRPr="006F3D30">
        <w:t>Chapman,</w:t>
      </w:r>
      <w:r w:rsidRPr="006F3D30">
        <w:rPr>
          <w:i/>
        </w:rPr>
        <w:t xml:space="preserve"> </w:t>
      </w:r>
      <w:r w:rsidRPr="006F3D30">
        <w:t>S.,</w:t>
      </w:r>
      <w:r w:rsidRPr="006F3D30">
        <w:rPr>
          <w:i/>
        </w:rPr>
        <w:t xml:space="preserve"> </w:t>
      </w:r>
      <w:r w:rsidRPr="006F3D30">
        <w:t>Menzies,</w:t>
      </w:r>
      <w:r w:rsidRPr="006F3D30">
        <w:rPr>
          <w:i/>
        </w:rPr>
        <w:t xml:space="preserve"> </w:t>
      </w:r>
      <w:r w:rsidRPr="006F3D30">
        <w:t>N.</w:t>
      </w:r>
      <w:r w:rsidRPr="006F3D30">
        <w:rPr>
          <w:i/>
        </w:rPr>
        <w:t xml:space="preserve"> </w:t>
      </w:r>
      <w:r w:rsidRPr="006F3D30">
        <w:t>W.,</w:t>
      </w:r>
      <w:r w:rsidRPr="006F3D30">
        <w:rPr>
          <w:i/>
        </w:rPr>
        <w:t xml:space="preserve"> </w:t>
      </w:r>
      <w:r w:rsidRPr="006F3D30">
        <w:t>&amp;</w:t>
      </w:r>
      <w:r w:rsidRPr="006F3D30">
        <w:rPr>
          <w:i/>
        </w:rPr>
        <w:t xml:space="preserve"> </w:t>
      </w:r>
      <w:r w:rsidRPr="006F3D30">
        <w:t>Dang,</w:t>
      </w:r>
      <w:r w:rsidRPr="006F3D30">
        <w:rPr>
          <w:i/>
        </w:rPr>
        <w:t xml:space="preserve"> </w:t>
      </w:r>
      <w:r w:rsidRPr="006F3D30">
        <w:t>Y.</w:t>
      </w:r>
      <w:r w:rsidRPr="006F3D30">
        <w:rPr>
          <w:i/>
        </w:rPr>
        <w:t xml:space="preserve"> </w:t>
      </w:r>
      <w:r w:rsidRPr="006F3D30">
        <w:t>P.</w:t>
      </w:r>
      <w:r w:rsidRPr="006F3D30">
        <w:rPr>
          <w:i/>
        </w:rPr>
        <w:t xml:space="preserve"> </w:t>
      </w:r>
      <w:r w:rsidRPr="006F3D30">
        <w:t>(2020).</w:t>
      </w:r>
      <w:r w:rsidRPr="006F3D30">
        <w:rPr>
          <w:i/>
        </w:rPr>
        <w:t xml:space="preserve"> </w:t>
      </w:r>
      <w:r w:rsidRPr="006F3D30">
        <w:t>UAV-thermal</w:t>
      </w:r>
      <w:r w:rsidRPr="006F3D30">
        <w:rPr>
          <w:i/>
        </w:rPr>
        <w:t xml:space="preserve"> </w:t>
      </w:r>
      <w:r w:rsidRPr="006F3D30">
        <w:t>imaging:</w:t>
      </w:r>
      <w:r w:rsidRPr="006F3D30">
        <w:rPr>
          <w:i/>
        </w:rPr>
        <w:t xml:space="preserve"> </w:t>
      </w:r>
      <w:r w:rsidRPr="006F3D30">
        <w:t>A</w:t>
      </w:r>
      <w:r w:rsidRPr="006F3D30">
        <w:rPr>
          <w:i/>
        </w:rPr>
        <w:t xml:space="preserve"> </w:t>
      </w:r>
      <w:r w:rsidRPr="006F3D30">
        <w:t>robust</w:t>
      </w:r>
      <w:r w:rsidRPr="006F3D30">
        <w:rPr>
          <w:i/>
        </w:rPr>
        <w:t xml:space="preserve"> </w:t>
      </w:r>
      <w:r w:rsidRPr="006F3D30">
        <w:t>technology</w:t>
      </w:r>
      <w:r w:rsidRPr="006F3D30">
        <w:rPr>
          <w:i/>
        </w:rPr>
        <w:t xml:space="preserve"> </w:t>
      </w:r>
      <w:r w:rsidRPr="006F3D30">
        <w:t>to</w:t>
      </w:r>
      <w:r w:rsidRPr="006F3D30">
        <w:rPr>
          <w:i/>
        </w:rPr>
        <w:t xml:space="preserve"> </w:t>
      </w:r>
      <w:r w:rsidRPr="006F3D30">
        <w:t>evaluate</w:t>
      </w:r>
      <w:r w:rsidRPr="006F3D30">
        <w:rPr>
          <w:i/>
        </w:rPr>
        <w:t xml:space="preserve"> </w:t>
      </w:r>
      <w:r w:rsidRPr="006F3D30">
        <w:t>in-field</w:t>
      </w:r>
      <w:r w:rsidRPr="006F3D30">
        <w:rPr>
          <w:i/>
        </w:rPr>
        <w:t xml:space="preserve"> </w:t>
      </w:r>
      <w:r w:rsidRPr="006F3D30">
        <w:t>crop</w:t>
      </w:r>
      <w:r w:rsidRPr="006F3D30">
        <w:rPr>
          <w:i/>
        </w:rPr>
        <w:t xml:space="preserve"> </w:t>
      </w:r>
      <w:r w:rsidRPr="006F3D30">
        <w:t>water</w:t>
      </w:r>
      <w:r w:rsidRPr="006F3D30">
        <w:rPr>
          <w:i/>
        </w:rPr>
        <w:t xml:space="preserve"> </w:t>
      </w:r>
      <w:r w:rsidRPr="006F3D30">
        <w:t>stress</w:t>
      </w:r>
      <w:r w:rsidRPr="006F3D30">
        <w:rPr>
          <w:i/>
        </w:rPr>
        <w:t xml:space="preserve"> </w:t>
      </w:r>
      <w:r w:rsidRPr="006F3D30">
        <w:t>and</w:t>
      </w:r>
      <w:r w:rsidRPr="006F3D30">
        <w:rPr>
          <w:i/>
        </w:rPr>
        <w:t xml:space="preserve"> </w:t>
      </w:r>
      <w:r w:rsidRPr="006F3D30">
        <w:t>yield</w:t>
      </w:r>
      <w:r w:rsidRPr="006F3D30">
        <w:rPr>
          <w:i/>
        </w:rPr>
        <w:t xml:space="preserve"> </w:t>
      </w:r>
      <w:r w:rsidRPr="006F3D30">
        <w:t>variation</w:t>
      </w:r>
      <w:r w:rsidRPr="006F3D30">
        <w:rPr>
          <w:i/>
        </w:rPr>
        <w:t xml:space="preserve"> </w:t>
      </w:r>
      <w:r w:rsidRPr="006F3D30">
        <w:t>of</w:t>
      </w:r>
      <w:r w:rsidRPr="006F3D30">
        <w:rPr>
          <w:i/>
        </w:rPr>
        <w:t xml:space="preserve"> </w:t>
      </w:r>
      <w:r w:rsidRPr="006F3D30">
        <w:t>wheat</w:t>
      </w:r>
      <w:r w:rsidRPr="006F3D30">
        <w:rPr>
          <w:i/>
        </w:rPr>
        <w:t xml:space="preserve"> </w:t>
      </w:r>
      <w:r w:rsidRPr="006F3D30">
        <w:t>genotypes.</w:t>
      </w:r>
      <w:r w:rsidRPr="006F3D30">
        <w:rPr>
          <w:i/>
        </w:rPr>
        <w:t xml:space="preserve"> </w:t>
      </w:r>
      <w:r w:rsidRPr="006F3D30">
        <w:t>In</w:t>
      </w:r>
      <w:r w:rsidRPr="006F3D30">
        <w:rPr>
          <w:i/>
        </w:rPr>
        <w:t xml:space="preserve"> </w:t>
      </w:r>
      <w:r w:rsidRPr="006F3D30">
        <w:t>2020</w:t>
      </w:r>
      <w:r w:rsidRPr="006F3D30">
        <w:rPr>
          <w:i/>
        </w:rPr>
        <w:t xml:space="preserve"> </w:t>
      </w:r>
      <w:r w:rsidRPr="006F3D30">
        <w:t>IEEE</w:t>
      </w:r>
      <w:r w:rsidRPr="006F3D30">
        <w:rPr>
          <w:i/>
        </w:rPr>
        <w:t xml:space="preserve"> </w:t>
      </w:r>
      <w:r w:rsidRPr="006F3D30">
        <w:t>India</w:t>
      </w:r>
      <w:r w:rsidRPr="006F3D30">
        <w:rPr>
          <w:i/>
        </w:rPr>
        <w:t xml:space="preserve"> </w:t>
      </w:r>
      <w:r w:rsidRPr="006F3D30">
        <w:t>Geoscience</w:t>
      </w:r>
      <w:r w:rsidRPr="006F3D30">
        <w:rPr>
          <w:i/>
        </w:rPr>
        <w:t xml:space="preserve"> </w:t>
      </w:r>
      <w:r w:rsidRPr="006F3D30">
        <w:t>and</w:t>
      </w:r>
      <w:r w:rsidRPr="006F3D30">
        <w:rPr>
          <w:i/>
        </w:rPr>
        <w:t xml:space="preserve"> </w:t>
      </w:r>
      <w:r w:rsidRPr="006F3D30">
        <w:t>Remote</w:t>
      </w:r>
      <w:r w:rsidRPr="006F3D30">
        <w:rPr>
          <w:i/>
        </w:rPr>
        <w:t xml:space="preserve"> </w:t>
      </w:r>
      <w:r w:rsidRPr="006F3D30">
        <w:t>Sensing</w:t>
      </w:r>
      <w:r w:rsidRPr="006F3D30">
        <w:rPr>
          <w:i/>
        </w:rPr>
        <w:t xml:space="preserve"> </w:t>
      </w:r>
      <w:r w:rsidRPr="006F3D30">
        <w:t>Symposium</w:t>
      </w:r>
      <w:r w:rsidRPr="006F3D30">
        <w:rPr>
          <w:i/>
        </w:rPr>
        <w:t xml:space="preserve"> </w:t>
      </w:r>
      <w:r w:rsidRPr="006F3D30">
        <w:t>(</w:t>
      </w:r>
      <w:proofErr w:type="spellStart"/>
      <w:r w:rsidRPr="006F3D30">
        <w:t>InGARSS</w:t>
      </w:r>
      <w:proofErr w:type="spellEnd"/>
      <w:r w:rsidRPr="006F3D30">
        <w:t>),</w:t>
      </w:r>
      <w:r w:rsidRPr="006F3D30">
        <w:rPr>
          <w:i/>
        </w:rPr>
        <w:t xml:space="preserve"> </w:t>
      </w:r>
      <w:r w:rsidRPr="006F3D30">
        <w:t>138-141.</w:t>
      </w:r>
    </w:p>
    <w:p w14:paraId="327A9AA4" w14:textId="77777777" w:rsidR="0010006A" w:rsidRPr="006F3D30" w:rsidRDefault="0010006A" w:rsidP="0010006A">
      <w:pPr>
        <w:pStyle w:val="MDPI71References"/>
        <w:adjustRightInd w:val="0"/>
        <w:snapToGrid w:val="0"/>
        <w:jc w:val="both"/>
      </w:pPr>
      <w:proofErr w:type="spellStart"/>
      <w:r w:rsidRPr="006F3D30">
        <w:t>Rischbeck</w:t>
      </w:r>
      <w:proofErr w:type="spellEnd"/>
      <w:r w:rsidRPr="006F3D30">
        <w:t>,</w:t>
      </w:r>
      <w:r w:rsidRPr="006F3D30">
        <w:rPr>
          <w:i/>
        </w:rPr>
        <w:t xml:space="preserve"> </w:t>
      </w:r>
      <w:r w:rsidRPr="006F3D30">
        <w:t>P.,</w:t>
      </w:r>
      <w:r w:rsidRPr="006F3D30">
        <w:rPr>
          <w:i/>
        </w:rPr>
        <w:t xml:space="preserve"> </w:t>
      </w:r>
      <w:proofErr w:type="spellStart"/>
      <w:r w:rsidRPr="006F3D30">
        <w:t>Elsayed</w:t>
      </w:r>
      <w:proofErr w:type="spellEnd"/>
      <w:r w:rsidRPr="006F3D30">
        <w:t>,</w:t>
      </w:r>
      <w:r w:rsidRPr="006F3D30">
        <w:rPr>
          <w:i/>
        </w:rPr>
        <w:t xml:space="preserve"> </w:t>
      </w:r>
      <w:r w:rsidRPr="006F3D30">
        <w:t>S.,</w:t>
      </w:r>
      <w:r w:rsidRPr="006F3D30">
        <w:rPr>
          <w:i/>
        </w:rPr>
        <w:t xml:space="preserve"> </w:t>
      </w:r>
      <w:proofErr w:type="spellStart"/>
      <w:r w:rsidRPr="006F3D30">
        <w:t>Mistele</w:t>
      </w:r>
      <w:proofErr w:type="spellEnd"/>
      <w:r w:rsidRPr="006F3D30">
        <w:t>,</w:t>
      </w:r>
      <w:r w:rsidRPr="006F3D30">
        <w:rPr>
          <w:i/>
        </w:rPr>
        <w:t xml:space="preserve"> </w:t>
      </w:r>
      <w:r w:rsidRPr="006F3D30">
        <w:t>B.,</w:t>
      </w:r>
      <w:r w:rsidRPr="006F3D30">
        <w:rPr>
          <w:i/>
        </w:rPr>
        <w:t xml:space="preserve"> </w:t>
      </w:r>
      <w:proofErr w:type="spellStart"/>
      <w:r w:rsidRPr="006F3D30">
        <w:t>Barmeier</w:t>
      </w:r>
      <w:proofErr w:type="spellEnd"/>
      <w:r w:rsidRPr="006F3D30">
        <w:t>,</w:t>
      </w:r>
      <w:r w:rsidRPr="006F3D30">
        <w:rPr>
          <w:i/>
        </w:rPr>
        <w:t xml:space="preserve"> </w:t>
      </w:r>
      <w:r w:rsidRPr="006F3D30">
        <w:t>G.,</w:t>
      </w:r>
      <w:r w:rsidRPr="006F3D30">
        <w:rPr>
          <w:i/>
        </w:rPr>
        <w:t xml:space="preserve"> </w:t>
      </w:r>
      <w:proofErr w:type="spellStart"/>
      <w:r w:rsidRPr="006F3D30">
        <w:t>Heil</w:t>
      </w:r>
      <w:proofErr w:type="spellEnd"/>
      <w:r w:rsidRPr="006F3D30">
        <w:t>,</w:t>
      </w:r>
      <w:r w:rsidRPr="006F3D30">
        <w:rPr>
          <w:i/>
        </w:rPr>
        <w:t xml:space="preserve"> </w:t>
      </w:r>
      <w:r w:rsidRPr="006F3D30">
        <w:t>K.,</w:t>
      </w:r>
      <w:r w:rsidRPr="006F3D30">
        <w:rPr>
          <w:i/>
        </w:rPr>
        <w:t xml:space="preserve"> </w:t>
      </w:r>
      <w:r w:rsidRPr="006F3D30">
        <w:t>&amp;</w:t>
      </w:r>
      <w:r w:rsidRPr="006F3D30">
        <w:rPr>
          <w:i/>
        </w:rPr>
        <w:t xml:space="preserve"> </w:t>
      </w:r>
      <w:proofErr w:type="spellStart"/>
      <w:r w:rsidRPr="006F3D30">
        <w:t>Schmidhalter</w:t>
      </w:r>
      <w:proofErr w:type="spellEnd"/>
      <w:r w:rsidRPr="006F3D30">
        <w:t>,</w:t>
      </w:r>
      <w:r w:rsidRPr="006F3D30">
        <w:rPr>
          <w:i/>
        </w:rPr>
        <w:t xml:space="preserve"> </w:t>
      </w:r>
      <w:r w:rsidRPr="006F3D30">
        <w:t>U.</w:t>
      </w:r>
      <w:r w:rsidRPr="006F3D30">
        <w:rPr>
          <w:i/>
        </w:rPr>
        <w:t xml:space="preserve"> </w:t>
      </w:r>
      <w:r w:rsidRPr="006F3D30">
        <w:t>(2016).</w:t>
      </w:r>
      <w:r w:rsidRPr="006F3D30">
        <w:rPr>
          <w:i/>
        </w:rPr>
        <w:t xml:space="preserve"> </w:t>
      </w:r>
      <w:r w:rsidRPr="006F3D30">
        <w:t>Data</w:t>
      </w:r>
      <w:r w:rsidRPr="006F3D30">
        <w:rPr>
          <w:i/>
        </w:rPr>
        <w:t xml:space="preserve"> </w:t>
      </w:r>
      <w:r w:rsidRPr="006F3D30">
        <w:t>fusion</w:t>
      </w:r>
      <w:r w:rsidRPr="006F3D30">
        <w:rPr>
          <w:i/>
        </w:rPr>
        <w:t xml:space="preserve"> </w:t>
      </w:r>
      <w:r w:rsidRPr="006F3D30">
        <w:t>of</w:t>
      </w:r>
      <w:r w:rsidRPr="006F3D30">
        <w:rPr>
          <w:i/>
        </w:rPr>
        <w:t xml:space="preserve"> </w:t>
      </w:r>
      <w:r w:rsidRPr="006F3D30">
        <w:t>spectral,</w:t>
      </w:r>
      <w:r w:rsidRPr="006F3D30">
        <w:rPr>
          <w:i/>
        </w:rPr>
        <w:t xml:space="preserve"> </w:t>
      </w:r>
      <w:r w:rsidRPr="006F3D30">
        <w:t>thermal</w:t>
      </w:r>
      <w:r w:rsidRPr="006F3D30">
        <w:rPr>
          <w:i/>
        </w:rPr>
        <w:t xml:space="preserve"> </w:t>
      </w:r>
      <w:r w:rsidRPr="006F3D30">
        <w:t>and</w:t>
      </w:r>
      <w:r w:rsidRPr="006F3D30">
        <w:rPr>
          <w:i/>
        </w:rPr>
        <w:t xml:space="preserve"> </w:t>
      </w:r>
      <w:r w:rsidRPr="006F3D30">
        <w:t>canopy</w:t>
      </w:r>
      <w:r w:rsidRPr="006F3D30">
        <w:rPr>
          <w:i/>
        </w:rPr>
        <w:t xml:space="preserve"> </w:t>
      </w:r>
      <w:r w:rsidRPr="006F3D30">
        <w:t>height</w:t>
      </w:r>
      <w:r w:rsidRPr="006F3D30">
        <w:rPr>
          <w:i/>
        </w:rPr>
        <w:t xml:space="preserve"> </w:t>
      </w:r>
      <w:r w:rsidRPr="006F3D30">
        <w:t>parameters</w:t>
      </w:r>
      <w:r w:rsidRPr="006F3D30">
        <w:rPr>
          <w:i/>
        </w:rPr>
        <w:t xml:space="preserve"> </w:t>
      </w:r>
      <w:r w:rsidRPr="006F3D30">
        <w:t>for</w:t>
      </w:r>
      <w:r w:rsidRPr="006F3D30">
        <w:rPr>
          <w:i/>
        </w:rPr>
        <w:t xml:space="preserve"> </w:t>
      </w:r>
      <w:r w:rsidRPr="006F3D30">
        <w:t>improved</w:t>
      </w:r>
      <w:r w:rsidRPr="006F3D30">
        <w:rPr>
          <w:i/>
        </w:rPr>
        <w:t xml:space="preserve"> </w:t>
      </w:r>
      <w:r w:rsidRPr="006F3D30">
        <w:t>yield</w:t>
      </w:r>
      <w:r w:rsidRPr="006F3D30">
        <w:rPr>
          <w:i/>
        </w:rPr>
        <w:t xml:space="preserve"> </w:t>
      </w:r>
      <w:r w:rsidRPr="006F3D30">
        <w:t>prediction</w:t>
      </w:r>
      <w:r w:rsidRPr="006F3D30">
        <w:rPr>
          <w:i/>
        </w:rPr>
        <w:t xml:space="preserve"> </w:t>
      </w:r>
      <w:r w:rsidRPr="006F3D30">
        <w:t>of</w:t>
      </w:r>
      <w:r w:rsidRPr="006F3D30">
        <w:rPr>
          <w:i/>
        </w:rPr>
        <w:t xml:space="preserve"> </w:t>
      </w:r>
      <w:r w:rsidRPr="006F3D30">
        <w:t>drought</w:t>
      </w:r>
      <w:r w:rsidRPr="006F3D30">
        <w:rPr>
          <w:i/>
        </w:rPr>
        <w:t xml:space="preserve"> </w:t>
      </w:r>
      <w:r w:rsidRPr="006F3D30">
        <w:t>stressed</w:t>
      </w:r>
      <w:r w:rsidRPr="006F3D30">
        <w:rPr>
          <w:i/>
        </w:rPr>
        <w:t xml:space="preserve"> </w:t>
      </w:r>
      <w:r w:rsidRPr="006F3D30">
        <w:t>spring</w:t>
      </w:r>
      <w:r w:rsidRPr="006F3D30">
        <w:rPr>
          <w:i/>
        </w:rPr>
        <w:t xml:space="preserve"> </w:t>
      </w:r>
      <w:r w:rsidRPr="006F3D30">
        <w:t>barley.</w:t>
      </w:r>
      <w:r w:rsidRPr="006F3D30">
        <w:rPr>
          <w:i/>
        </w:rPr>
        <w:t xml:space="preserve"> </w:t>
      </w:r>
      <w:r w:rsidRPr="006F3D30">
        <w:t>European</w:t>
      </w:r>
      <w:r w:rsidRPr="006F3D30">
        <w:rPr>
          <w:i/>
        </w:rPr>
        <w:t xml:space="preserve"> </w:t>
      </w:r>
      <w:r w:rsidRPr="006F3D30">
        <w:t>Journal</w:t>
      </w:r>
      <w:r w:rsidRPr="006F3D30">
        <w:rPr>
          <w:i/>
        </w:rPr>
        <w:t xml:space="preserve"> </w:t>
      </w:r>
      <w:r w:rsidRPr="006F3D30">
        <w:t>of</w:t>
      </w:r>
      <w:r w:rsidRPr="006F3D30">
        <w:rPr>
          <w:i/>
        </w:rPr>
        <w:t xml:space="preserve"> </w:t>
      </w:r>
      <w:r w:rsidRPr="006F3D30">
        <w:t>Agronomy,</w:t>
      </w:r>
      <w:r w:rsidRPr="006F3D30">
        <w:rPr>
          <w:i/>
        </w:rPr>
        <w:t xml:space="preserve"> </w:t>
      </w:r>
      <w:r w:rsidRPr="006F3D30">
        <w:t>78,</w:t>
      </w:r>
      <w:r w:rsidRPr="006F3D30">
        <w:rPr>
          <w:i/>
        </w:rPr>
        <w:t xml:space="preserve"> </w:t>
      </w:r>
      <w:r w:rsidRPr="006F3D30">
        <w:t>44-59.</w:t>
      </w:r>
    </w:p>
    <w:p w14:paraId="41D8EB60" w14:textId="77777777" w:rsidR="0010006A" w:rsidRPr="006F3D30" w:rsidRDefault="0010006A" w:rsidP="0010006A">
      <w:pPr>
        <w:pStyle w:val="MDPI71References"/>
        <w:adjustRightInd w:val="0"/>
        <w:snapToGrid w:val="0"/>
        <w:jc w:val="both"/>
      </w:pPr>
      <w:proofErr w:type="spellStart"/>
      <w:r w:rsidRPr="006F3D30">
        <w:t>Fei</w:t>
      </w:r>
      <w:proofErr w:type="spellEnd"/>
      <w:r w:rsidRPr="006F3D30">
        <w:t>,</w:t>
      </w:r>
      <w:r w:rsidRPr="006F3D30">
        <w:rPr>
          <w:i/>
        </w:rPr>
        <w:t xml:space="preserve"> </w:t>
      </w:r>
      <w:r w:rsidRPr="006F3D30">
        <w:t>S.,</w:t>
      </w:r>
      <w:r w:rsidRPr="006F3D30">
        <w:rPr>
          <w:i/>
        </w:rPr>
        <w:t xml:space="preserve"> </w:t>
      </w:r>
      <w:r w:rsidRPr="006F3D30">
        <w:t>Hassan,</w:t>
      </w:r>
      <w:r w:rsidRPr="006F3D30">
        <w:rPr>
          <w:i/>
        </w:rPr>
        <w:t xml:space="preserve"> </w:t>
      </w:r>
      <w:r w:rsidRPr="006F3D30">
        <w:t>M.</w:t>
      </w:r>
      <w:r w:rsidRPr="006F3D30">
        <w:rPr>
          <w:i/>
        </w:rPr>
        <w:t xml:space="preserve"> </w:t>
      </w:r>
      <w:r w:rsidRPr="006F3D30">
        <w:t>A.,</w:t>
      </w:r>
      <w:r w:rsidRPr="006F3D30">
        <w:rPr>
          <w:i/>
        </w:rPr>
        <w:t xml:space="preserve"> </w:t>
      </w:r>
      <w:r w:rsidRPr="006F3D30">
        <w:t>Xiao,</w:t>
      </w:r>
      <w:r w:rsidRPr="006F3D30">
        <w:rPr>
          <w:i/>
        </w:rPr>
        <w:t xml:space="preserve"> </w:t>
      </w:r>
      <w:r w:rsidRPr="006F3D30">
        <w:t>Y.,</w:t>
      </w:r>
      <w:r w:rsidRPr="006F3D30">
        <w:rPr>
          <w:i/>
        </w:rPr>
        <w:t xml:space="preserve"> </w:t>
      </w:r>
      <w:r w:rsidRPr="006F3D30">
        <w:t>Su,</w:t>
      </w:r>
      <w:r w:rsidRPr="006F3D30">
        <w:rPr>
          <w:i/>
        </w:rPr>
        <w:t xml:space="preserve"> </w:t>
      </w:r>
      <w:r w:rsidRPr="006F3D30">
        <w:t>X.,</w:t>
      </w:r>
      <w:r w:rsidRPr="006F3D30">
        <w:rPr>
          <w:i/>
        </w:rPr>
        <w:t xml:space="preserve"> </w:t>
      </w:r>
      <w:r w:rsidRPr="006F3D30">
        <w:t>Chen,</w:t>
      </w:r>
      <w:r w:rsidRPr="006F3D30">
        <w:rPr>
          <w:i/>
        </w:rPr>
        <w:t xml:space="preserve"> </w:t>
      </w:r>
      <w:r w:rsidRPr="006F3D30">
        <w:t>Z.,</w:t>
      </w:r>
      <w:r w:rsidRPr="006F3D30">
        <w:rPr>
          <w:i/>
        </w:rPr>
        <w:t xml:space="preserve"> </w:t>
      </w:r>
      <w:r w:rsidRPr="006F3D30">
        <w:t>Cheng,</w:t>
      </w:r>
      <w:r w:rsidRPr="006F3D30">
        <w:rPr>
          <w:i/>
        </w:rPr>
        <w:t xml:space="preserve"> </w:t>
      </w:r>
      <w:r w:rsidRPr="006F3D30">
        <w:t>Q.;</w:t>
      </w:r>
      <w:r w:rsidRPr="006F3D30">
        <w:rPr>
          <w:i/>
        </w:rPr>
        <w:t xml:space="preserve"> </w:t>
      </w:r>
      <w:r w:rsidRPr="006F3D30">
        <w:t>et</w:t>
      </w:r>
      <w:r w:rsidRPr="006F3D30">
        <w:rPr>
          <w:i/>
        </w:rPr>
        <w:t xml:space="preserve"> </w:t>
      </w:r>
      <w:r w:rsidRPr="006F3D30">
        <w:t>al.</w:t>
      </w:r>
      <w:r w:rsidRPr="006F3D30">
        <w:rPr>
          <w:i/>
        </w:rPr>
        <w:t xml:space="preserve"> </w:t>
      </w:r>
      <w:r w:rsidRPr="006F3D30">
        <w:t>(2022).</w:t>
      </w:r>
      <w:r w:rsidRPr="006F3D30">
        <w:rPr>
          <w:i/>
        </w:rPr>
        <w:t xml:space="preserve"> </w:t>
      </w:r>
      <w:r w:rsidRPr="006F3D30">
        <w:t>UAV-based</w:t>
      </w:r>
      <w:r w:rsidRPr="006F3D30">
        <w:rPr>
          <w:i/>
        </w:rPr>
        <w:t xml:space="preserve"> </w:t>
      </w:r>
      <w:r w:rsidRPr="006F3D30">
        <w:t>multi-sensor</w:t>
      </w:r>
      <w:r w:rsidRPr="006F3D30">
        <w:rPr>
          <w:i/>
        </w:rPr>
        <w:t xml:space="preserve"> </w:t>
      </w:r>
      <w:r w:rsidRPr="006F3D30">
        <w:t>data</w:t>
      </w:r>
      <w:r w:rsidRPr="006F3D30">
        <w:rPr>
          <w:i/>
        </w:rPr>
        <w:t xml:space="preserve"> </w:t>
      </w:r>
      <w:r w:rsidRPr="006F3D30">
        <w:t>fusion</w:t>
      </w:r>
      <w:r w:rsidRPr="006F3D30">
        <w:rPr>
          <w:i/>
        </w:rPr>
        <w:t xml:space="preserve"> </w:t>
      </w:r>
      <w:r w:rsidRPr="006F3D30">
        <w:t>and</w:t>
      </w:r>
      <w:r w:rsidRPr="006F3D30">
        <w:rPr>
          <w:i/>
        </w:rPr>
        <w:t xml:space="preserve"> </w:t>
      </w:r>
      <w:r w:rsidRPr="006F3D30">
        <w:t>machine</w:t>
      </w:r>
      <w:r w:rsidRPr="006F3D30">
        <w:rPr>
          <w:i/>
        </w:rPr>
        <w:t xml:space="preserve"> </w:t>
      </w:r>
      <w:r w:rsidRPr="006F3D30">
        <w:t>learning</w:t>
      </w:r>
      <w:r w:rsidRPr="006F3D30">
        <w:rPr>
          <w:i/>
        </w:rPr>
        <w:t xml:space="preserve"> </w:t>
      </w:r>
      <w:r w:rsidRPr="006F3D30">
        <w:t>algorithm</w:t>
      </w:r>
      <w:r w:rsidRPr="006F3D30">
        <w:rPr>
          <w:i/>
        </w:rPr>
        <w:t xml:space="preserve"> </w:t>
      </w:r>
      <w:r w:rsidRPr="006F3D30">
        <w:t>for</w:t>
      </w:r>
      <w:r w:rsidRPr="006F3D30">
        <w:rPr>
          <w:i/>
        </w:rPr>
        <w:t xml:space="preserve"> </w:t>
      </w:r>
      <w:r w:rsidRPr="006F3D30">
        <w:t>yield</w:t>
      </w:r>
      <w:r w:rsidRPr="006F3D30">
        <w:rPr>
          <w:i/>
        </w:rPr>
        <w:t xml:space="preserve"> </w:t>
      </w:r>
      <w:r w:rsidRPr="006F3D30">
        <w:t>prediction</w:t>
      </w:r>
      <w:r w:rsidRPr="006F3D30">
        <w:rPr>
          <w:i/>
        </w:rPr>
        <w:t xml:space="preserve"> </w:t>
      </w:r>
      <w:r w:rsidRPr="006F3D30">
        <w:t>in</w:t>
      </w:r>
      <w:r w:rsidRPr="006F3D30">
        <w:rPr>
          <w:i/>
        </w:rPr>
        <w:t xml:space="preserve"> </w:t>
      </w:r>
      <w:r w:rsidRPr="006F3D30">
        <w:t>wheat.</w:t>
      </w:r>
      <w:r w:rsidRPr="006F3D30">
        <w:rPr>
          <w:i/>
        </w:rPr>
        <w:t xml:space="preserve"> </w:t>
      </w:r>
      <w:r w:rsidRPr="006F3D30">
        <w:t>Precision</w:t>
      </w:r>
      <w:r w:rsidRPr="006F3D30">
        <w:rPr>
          <w:i/>
        </w:rPr>
        <w:t xml:space="preserve"> </w:t>
      </w:r>
      <w:r w:rsidRPr="006F3D30">
        <w:t>Agriculture,</w:t>
      </w:r>
      <w:r w:rsidRPr="006F3D30">
        <w:rPr>
          <w:i/>
        </w:rPr>
        <w:t xml:space="preserve"> </w:t>
      </w:r>
      <w:r w:rsidRPr="006F3D30">
        <w:t>24,</w:t>
      </w:r>
      <w:r w:rsidRPr="006F3D30">
        <w:rPr>
          <w:i/>
        </w:rPr>
        <w:t xml:space="preserve"> </w:t>
      </w:r>
      <w:r w:rsidRPr="006F3D30">
        <w:t>187-212.</w:t>
      </w:r>
    </w:p>
    <w:p w14:paraId="43B8BC53" w14:textId="77777777" w:rsidR="0010006A" w:rsidRPr="006F3D30" w:rsidRDefault="0010006A" w:rsidP="0010006A">
      <w:pPr>
        <w:pStyle w:val="MDPI71References"/>
        <w:adjustRightInd w:val="0"/>
        <w:snapToGrid w:val="0"/>
        <w:jc w:val="both"/>
      </w:pPr>
      <w:proofErr w:type="spellStart"/>
      <w:r w:rsidRPr="006F3D30">
        <w:t>Liakos</w:t>
      </w:r>
      <w:proofErr w:type="spellEnd"/>
      <w:r w:rsidRPr="006F3D30">
        <w:t>,</w:t>
      </w:r>
      <w:r w:rsidRPr="006F3D30">
        <w:rPr>
          <w:i/>
        </w:rPr>
        <w:t xml:space="preserve"> </w:t>
      </w:r>
      <w:r w:rsidRPr="006F3D30">
        <w:t>K.G.,</w:t>
      </w:r>
      <w:r w:rsidRPr="006F3D30">
        <w:rPr>
          <w:i/>
        </w:rPr>
        <w:t xml:space="preserve"> </w:t>
      </w:r>
      <w:proofErr w:type="spellStart"/>
      <w:r w:rsidRPr="006F3D30">
        <w:t>Busato</w:t>
      </w:r>
      <w:proofErr w:type="spellEnd"/>
      <w:r w:rsidRPr="006F3D30">
        <w:t>,</w:t>
      </w:r>
      <w:r w:rsidRPr="006F3D30">
        <w:rPr>
          <w:i/>
        </w:rPr>
        <w:t xml:space="preserve"> </w:t>
      </w:r>
      <w:r w:rsidRPr="006F3D30">
        <w:t>P.,</w:t>
      </w:r>
      <w:r w:rsidRPr="006F3D30">
        <w:rPr>
          <w:i/>
        </w:rPr>
        <w:t xml:space="preserve"> </w:t>
      </w:r>
      <w:proofErr w:type="spellStart"/>
      <w:r w:rsidRPr="006F3D30">
        <w:t>Moshou</w:t>
      </w:r>
      <w:proofErr w:type="spellEnd"/>
      <w:r w:rsidRPr="006F3D30">
        <w:t>,</w:t>
      </w:r>
      <w:r w:rsidRPr="006F3D30">
        <w:rPr>
          <w:i/>
        </w:rPr>
        <w:t xml:space="preserve"> </w:t>
      </w:r>
      <w:r w:rsidRPr="006F3D30">
        <w:t>D.,</w:t>
      </w:r>
      <w:r w:rsidRPr="006F3D30">
        <w:rPr>
          <w:i/>
        </w:rPr>
        <w:t xml:space="preserve"> </w:t>
      </w:r>
      <w:r w:rsidRPr="006F3D30">
        <w:t>Pearson,</w:t>
      </w:r>
      <w:r w:rsidRPr="006F3D30">
        <w:rPr>
          <w:i/>
        </w:rPr>
        <w:t xml:space="preserve"> </w:t>
      </w:r>
      <w:r w:rsidRPr="006F3D30">
        <w:t>S.,</w:t>
      </w:r>
      <w:r w:rsidRPr="006F3D30">
        <w:rPr>
          <w:i/>
        </w:rPr>
        <w:t xml:space="preserve"> </w:t>
      </w:r>
      <w:proofErr w:type="spellStart"/>
      <w:r w:rsidRPr="006F3D30">
        <w:t>Bochtis</w:t>
      </w:r>
      <w:proofErr w:type="spellEnd"/>
      <w:r w:rsidRPr="006F3D30">
        <w:t>,</w:t>
      </w:r>
      <w:r w:rsidRPr="006F3D30">
        <w:rPr>
          <w:i/>
        </w:rPr>
        <w:t xml:space="preserve"> </w:t>
      </w:r>
      <w:r w:rsidRPr="006F3D30">
        <w:t>D.</w:t>
      </w:r>
      <w:r w:rsidRPr="006F3D30">
        <w:rPr>
          <w:i/>
        </w:rPr>
        <w:t xml:space="preserve"> </w:t>
      </w:r>
      <w:r w:rsidRPr="006F3D30">
        <w:t>(2018).</w:t>
      </w:r>
      <w:r w:rsidRPr="006F3D30">
        <w:rPr>
          <w:i/>
        </w:rPr>
        <w:t xml:space="preserve"> </w:t>
      </w:r>
      <w:r w:rsidRPr="006F3D30">
        <w:t>Machine</w:t>
      </w:r>
      <w:r w:rsidRPr="006F3D30">
        <w:rPr>
          <w:i/>
        </w:rPr>
        <w:t xml:space="preserve"> </w:t>
      </w:r>
      <w:r w:rsidRPr="006F3D30">
        <w:t>Learning</w:t>
      </w:r>
      <w:r w:rsidRPr="006F3D30">
        <w:rPr>
          <w:i/>
        </w:rPr>
        <w:t xml:space="preserve"> </w:t>
      </w:r>
      <w:r w:rsidRPr="006F3D30">
        <w:t>in</w:t>
      </w:r>
      <w:r w:rsidRPr="006F3D30">
        <w:rPr>
          <w:i/>
        </w:rPr>
        <w:t xml:space="preserve"> </w:t>
      </w:r>
      <w:r w:rsidRPr="006F3D30">
        <w:t>Agriculture:</w:t>
      </w:r>
      <w:r w:rsidRPr="006F3D30">
        <w:rPr>
          <w:i/>
        </w:rPr>
        <w:t xml:space="preserve"> </w:t>
      </w:r>
      <w:r w:rsidRPr="006F3D30">
        <w:t>A</w:t>
      </w:r>
      <w:r w:rsidRPr="006F3D30">
        <w:rPr>
          <w:i/>
        </w:rPr>
        <w:t xml:space="preserve"> </w:t>
      </w:r>
      <w:r w:rsidRPr="006F3D30">
        <w:t>Review.</w:t>
      </w:r>
      <w:r w:rsidRPr="006F3D30">
        <w:rPr>
          <w:i/>
        </w:rPr>
        <w:t xml:space="preserve"> </w:t>
      </w:r>
      <w:r w:rsidRPr="006F3D30">
        <w:t>Sensors,18,</w:t>
      </w:r>
      <w:r w:rsidRPr="006F3D30">
        <w:rPr>
          <w:i/>
        </w:rPr>
        <w:t xml:space="preserve"> </w:t>
      </w:r>
      <w:r w:rsidRPr="006F3D30">
        <w:t>2674.</w:t>
      </w:r>
    </w:p>
    <w:p w14:paraId="1EB964E0" w14:textId="77777777" w:rsidR="0010006A" w:rsidRPr="006F3D30" w:rsidRDefault="0010006A" w:rsidP="0010006A">
      <w:pPr>
        <w:pStyle w:val="MDPI71References"/>
        <w:adjustRightInd w:val="0"/>
        <w:snapToGrid w:val="0"/>
        <w:jc w:val="both"/>
      </w:pPr>
      <w:r w:rsidRPr="006F3D30">
        <w:t>Ramos,</w:t>
      </w:r>
      <w:r w:rsidRPr="006F3D30">
        <w:rPr>
          <w:i/>
        </w:rPr>
        <w:t xml:space="preserve"> </w:t>
      </w:r>
      <w:r w:rsidRPr="006F3D30">
        <w:t>A.</w:t>
      </w:r>
      <w:r w:rsidRPr="006F3D30">
        <w:rPr>
          <w:i/>
        </w:rPr>
        <w:t xml:space="preserve"> </w:t>
      </w:r>
      <w:r w:rsidRPr="006F3D30">
        <w:t>P.</w:t>
      </w:r>
      <w:r w:rsidRPr="006F3D30">
        <w:rPr>
          <w:i/>
        </w:rPr>
        <w:t xml:space="preserve"> </w:t>
      </w:r>
      <w:r w:rsidRPr="006F3D30">
        <w:t>M.,</w:t>
      </w:r>
      <w:r w:rsidRPr="006F3D30">
        <w:rPr>
          <w:i/>
        </w:rPr>
        <w:t xml:space="preserve"> </w:t>
      </w:r>
      <w:r w:rsidRPr="006F3D30">
        <w:t>Osco,</w:t>
      </w:r>
      <w:r w:rsidRPr="006F3D30">
        <w:rPr>
          <w:i/>
        </w:rPr>
        <w:t xml:space="preserve"> </w:t>
      </w:r>
      <w:r w:rsidRPr="006F3D30">
        <w:t>L.</w:t>
      </w:r>
      <w:r w:rsidRPr="006F3D30">
        <w:rPr>
          <w:i/>
        </w:rPr>
        <w:t xml:space="preserve"> </w:t>
      </w:r>
      <w:r w:rsidRPr="006F3D30">
        <w:t>P.,</w:t>
      </w:r>
      <w:r w:rsidRPr="006F3D30">
        <w:rPr>
          <w:i/>
        </w:rPr>
        <w:t xml:space="preserve"> </w:t>
      </w:r>
      <w:proofErr w:type="spellStart"/>
      <w:r w:rsidRPr="006F3D30">
        <w:t>Furuya</w:t>
      </w:r>
      <w:proofErr w:type="spellEnd"/>
      <w:r w:rsidRPr="006F3D30">
        <w:t>,</w:t>
      </w:r>
      <w:r w:rsidRPr="006F3D30">
        <w:rPr>
          <w:i/>
        </w:rPr>
        <w:t xml:space="preserve"> </w:t>
      </w:r>
      <w:r w:rsidRPr="006F3D30">
        <w:t>D.E.G.,</w:t>
      </w:r>
      <w:r w:rsidRPr="006F3D30">
        <w:rPr>
          <w:i/>
        </w:rPr>
        <w:t xml:space="preserve"> </w:t>
      </w:r>
      <w:proofErr w:type="spellStart"/>
      <w:r w:rsidRPr="006F3D30">
        <w:t>Gonalves</w:t>
      </w:r>
      <w:proofErr w:type="spellEnd"/>
      <w:r w:rsidRPr="006F3D30">
        <w:t>,</w:t>
      </w:r>
      <w:r w:rsidRPr="006F3D30">
        <w:rPr>
          <w:i/>
        </w:rPr>
        <w:t xml:space="preserve"> </w:t>
      </w:r>
      <w:r w:rsidRPr="006F3D30">
        <w:t>W.N.,</w:t>
      </w:r>
      <w:r w:rsidRPr="006F3D30">
        <w:rPr>
          <w:i/>
        </w:rPr>
        <w:t xml:space="preserve"> </w:t>
      </w:r>
      <w:r w:rsidRPr="006F3D30">
        <w:t>&amp;</w:t>
      </w:r>
      <w:r w:rsidRPr="006F3D30">
        <w:rPr>
          <w:i/>
        </w:rPr>
        <w:t xml:space="preserve"> </w:t>
      </w:r>
      <w:proofErr w:type="spellStart"/>
      <w:r w:rsidRPr="006F3D30">
        <w:t>Pistori</w:t>
      </w:r>
      <w:proofErr w:type="spellEnd"/>
      <w:r w:rsidRPr="006F3D30">
        <w:t>,</w:t>
      </w:r>
      <w:r w:rsidRPr="006F3D30">
        <w:rPr>
          <w:i/>
        </w:rPr>
        <w:t xml:space="preserve"> </w:t>
      </w:r>
      <w:r w:rsidRPr="006F3D30">
        <w:t>H.</w:t>
      </w:r>
      <w:r w:rsidRPr="006F3D30">
        <w:rPr>
          <w:i/>
        </w:rPr>
        <w:t xml:space="preserve"> </w:t>
      </w:r>
      <w:r w:rsidRPr="006F3D30">
        <w:t>(2020).</w:t>
      </w:r>
      <w:r w:rsidRPr="006F3D30">
        <w:rPr>
          <w:i/>
        </w:rPr>
        <w:t xml:space="preserve"> </w:t>
      </w:r>
      <w:r w:rsidRPr="006F3D30">
        <w:t>A</w:t>
      </w:r>
      <w:r w:rsidRPr="006F3D30">
        <w:rPr>
          <w:i/>
        </w:rPr>
        <w:t xml:space="preserve"> </w:t>
      </w:r>
      <w:r w:rsidRPr="006F3D30">
        <w:t>random</w:t>
      </w:r>
      <w:r w:rsidRPr="006F3D30">
        <w:rPr>
          <w:i/>
        </w:rPr>
        <w:t xml:space="preserve"> </w:t>
      </w:r>
      <w:r w:rsidRPr="006F3D30">
        <w:t>forest</w:t>
      </w:r>
      <w:r w:rsidRPr="006F3D30">
        <w:rPr>
          <w:i/>
        </w:rPr>
        <w:t xml:space="preserve"> </w:t>
      </w:r>
      <w:r w:rsidRPr="006F3D30">
        <w:t>ranking</w:t>
      </w:r>
      <w:r w:rsidRPr="006F3D30">
        <w:rPr>
          <w:i/>
        </w:rPr>
        <w:t xml:space="preserve"> </w:t>
      </w:r>
      <w:r w:rsidRPr="006F3D30">
        <w:t>approach</w:t>
      </w:r>
      <w:r w:rsidRPr="006F3D30">
        <w:rPr>
          <w:i/>
        </w:rPr>
        <w:t xml:space="preserve"> </w:t>
      </w:r>
      <w:r w:rsidRPr="006F3D30">
        <w:t>to</w:t>
      </w:r>
      <w:r w:rsidRPr="006F3D30">
        <w:rPr>
          <w:i/>
        </w:rPr>
        <w:t xml:space="preserve"> </w:t>
      </w:r>
      <w:r w:rsidRPr="006F3D30">
        <w:t>predict</w:t>
      </w:r>
      <w:r w:rsidRPr="006F3D30">
        <w:rPr>
          <w:i/>
        </w:rPr>
        <w:t xml:space="preserve"> </w:t>
      </w:r>
      <w:r w:rsidRPr="006F3D30">
        <w:t>yield</w:t>
      </w:r>
      <w:r w:rsidRPr="006F3D30">
        <w:rPr>
          <w:i/>
        </w:rPr>
        <w:t xml:space="preserve"> </w:t>
      </w:r>
      <w:r w:rsidRPr="006F3D30">
        <w:t>in</w:t>
      </w:r>
      <w:r w:rsidRPr="006F3D30">
        <w:rPr>
          <w:i/>
        </w:rPr>
        <w:t xml:space="preserve"> </w:t>
      </w:r>
      <w:r w:rsidRPr="006F3D30">
        <w:t>maize</w:t>
      </w:r>
      <w:r w:rsidRPr="006F3D30">
        <w:rPr>
          <w:i/>
        </w:rPr>
        <w:t xml:space="preserve"> </w:t>
      </w:r>
      <w:r w:rsidRPr="006F3D30">
        <w:t>with</w:t>
      </w:r>
      <w:r w:rsidRPr="006F3D30">
        <w:rPr>
          <w:i/>
        </w:rPr>
        <w:t xml:space="preserve"> </w:t>
      </w:r>
      <w:proofErr w:type="spellStart"/>
      <w:r w:rsidRPr="006F3D30">
        <w:t>uav</w:t>
      </w:r>
      <w:proofErr w:type="spellEnd"/>
      <w:r w:rsidRPr="006F3D30">
        <w:t>-based</w:t>
      </w:r>
      <w:r w:rsidRPr="006F3D30">
        <w:rPr>
          <w:i/>
        </w:rPr>
        <w:t xml:space="preserve"> </w:t>
      </w:r>
      <w:r w:rsidRPr="006F3D30">
        <w:t>vegetation</w:t>
      </w:r>
      <w:r w:rsidRPr="006F3D30">
        <w:rPr>
          <w:i/>
        </w:rPr>
        <w:t xml:space="preserve"> </w:t>
      </w:r>
      <w:r w:rsidRPr="006F3D30">
        <w:t>spectral</w:t>
      </w:r>
      <w:r w:rsidRPr="006F3D30">
        <w:rPr>
          <w:i/>
        </w:rPr>
        <w:t xml:space="preserve"> </w:t>
      </w:r>
      <w:r w:rsidRPr="006F3D30">
        <w:t>indices.</w:t>
      </w:r>
      <w:r w:rsidRPr="006F3D30">
        <w:rPr>
          <w:i/>
        </w:rPr>
        <w:t xml:space="preserve"> </w:t>
      </w:r>
      <w:r w:rsidRPr="006F3D30">
        <w:t>Computers</w:t>
      </w:r>
      <w:r w:rsidRPr="006F3D30">
        <w:rPr>
          <w:i/>
        </w:rPr>
        <w:t xml:space="preserve"> </w:t>
      </w:r>
      <w:r w:rsidRPr="006F3D30">
        <w:t>and</w:t>
      </w:r>
      <w:r w:rsidRPr="006F3D30">
        <w:rPr>
          <w:i/>
        </w:rPr>
        <w:t xml:space="preserve"> </w:t>
      </w:r>
      <w:r w:rsidRPr="006F3D30">
        <w:t>Electronics</w:t>
      </w:r>
      <w:r w:rsidRPr="006F3D30">
        <w:rPr>
          <w:i/>
        </w:rPr>
        <w:t xml:space="preserve"> </w:t>
      </w:r>
      <w:r w:rsidRPr="006F3D30">
        <w:t>in</w:t>
      </w:r>
      <w:r w:rsidRPr="006F3D30">
        <w:rPr>
          <w:i/>
        </w:rPr>
        <w:t xml:space="preserve"> </w:t>
      </w:r>
      <w:r w:rsidRPr="006F3D30">
        <w:t>Agriculture,</w:t>
      </w:r>
      <w:r w:rsidRPr="006F3D30">
        <w:rPr>
          <w:i/>
        </w:rPr>
        <w:t xml:space="preserve"> </w:t>
      </w:r>
      <w:r w:rsidRPr="006F3D30">
        <w:t>178,</w:t>
      </w:r>
      <w:r w:rsidRPr="006F3D30">
        <w:rPr>
          <w:i/>
        </w:rPr>
        <w:t xml:space="preserve"> </w:t>
      </w:r>
      <w:r w:rsidRPr="006F3D30">
        <w:t>105791.</w:t>
      </w:r>
    </w:p>
    <w:p w14:paraId="5521D5A6" w14:textId="77777777" w:rsidR="0010006A" w:rsidRPr="006F3D30" w:rsidRDefault="0010006A" w:rsidP="0010006A">
      <w:pPr>
        <w:pStyle w:val="MDPI71References"/>
        <w:adjustRightInd w:val="0"/>
        <w:snapToGrid w:val="0"/>
        <w:jc w:val="both"/>
      </w:pPr>
      <w:r w:rsidRPr="006F3D30">
        <w:t>Han,</w:t>
      </w:r>
      <w:r w:rsidRPr="006F3D30">
        <w:rPr>
          <w:i/>
        </w:rPr>
        <w:t xml:space="preserve"> </w:t>
      </w:r>
      <w:r w:rsidRPr="006F3D30">
        <w:t>J.,</w:t>
      </w:r>
      <w:r w:rsidRPr="006F3D30">
        <w:rPr>
          <w:i/>
        </w:rPr>
        <w:t xml:space="preserve"> </w:t>
      </w:r>
      <w:r w:rsidRPr="006F3D30">
        <w:t>Zhang,</w:t>
      </w:r>
      <w:r w:rsidRPr="006F3D30">
        <w:rPr>
          <w:i/>
        </w:rPr>
        <w:t xml:space="preserve"> </w:t>
      </w:r>
      <w:r w:rsidRPr="006F3D30">
        <w:t>Z.,</w:t>
      </w:r>
      <w:r w:rsidRPr="006F3D30">
        <w:rPr>
          <w:i/>
        </w:rPr>
        <w:t xml:space="preserve"> </w:t>
      </w:r>
      <w:r w:rsidRPr="006F3D30">
        <w:t>Cao,</w:t>
      </w:r>
      <w:r w:rsidRPr="006F3D30">
        <w:rPr>
          <w:i/>
        </w:rPr>
        <w:t xml:space="preserve"> </w:t>
      </w:r>
      <w:r w:rsidRPr="006F3D30">
        <w:t>J.,</w:t>
      </w:r>
      <w:r w:rsidRPr="006F3D30">
        <w:rPr>
          <w:i/>
        </w:rPr>
        <w:t xml:space="preserve"> </w:t>
      </w:r>
      <w:r w:rsidRPr="006F3D30">
        <w:t>Luo,</w:t>
      </w:r>
      <w:r w:rsidRPr="006F3D30">
        <w:rPr>
          <w:i/>
        </w:rPr>
        <w:t xml:space="preserve"> </w:t>
      </w:r>
      <w:r w:rsidRPr="006F3D30">
        <w:t>Y.,</w:t>
      </w:r>
      <w:r w:rsidRPr="006F3D30">
        <w:rPr>
          <w:i/>
        </w:rPr>
        <w:t xml:space="preserve"> </w:t>
      </w:r>
      <w:r w:rsidRPr="006F3D30">
        <w:t>Zhang,</w:t>
      </w:r>
      <w:r w:rsidRPr="006F3D30">
        <w:rPr>
          <w:i/>
        </w:rPr>
        <w:t xml:space="preserve"> </w:t>
      </w:r>
      <w:r w:rsidRPr="006F3D30">
        <w:t>L.,</w:t>
      </w:r>
      <w:r w:rsidRPr="006F3D30">
        <w:rPr>
          <w:i/>
        </w:rPr>
        <w:t xml:space="preserve"> </w:t>
      </w:r>
      <w:r w:rsidRPr="006F3D30">
        <w:t>Li,</w:t>
      </w:r>
      <w:r w:rsidRPr="006F3D30">
        <w:rPr>
          <w:i/>
        </w:rPr>
        <w:t xml:space="preserve"> </w:t>
      </w:r>
      <w:r w:rsidRPr="006F3D30">
        <w:t>Z.,</w:t>
      </w:r>
      <w:r w:rsidRPr="006F3D30">
        <w:rPr>
          <w:i/>
        </w:rPr>
        <w:t xml:space="preserve"> </w:t>
      </w:r>
      <w:r w:rsidRPr="006F3D30">
        <w:t>Zhang,</w:t>
      </w:r>
      <w:r w:rsidRPr="006F3D30">
        <w:rPr>
          <w:i/>
        </w:rPr>
        <w:t xml:space="preserve"> </w:t>
      </w:r>
      <w:r w:rsidRPr="006F3D30">
        <w:t>J.</w:t>
      </w:r>
      <w:r w:rsidRPr="006F3D30">
        <w:rPr>
          <w:i/>
        </w:rPr>
        <w:t xml:space="preserve"> </w:t>
      </w:r>
      <w:r w:rsidRPr="006F3D30">
        <w:t>(2020).</w:t>
      </w:r>
      <w:r w:rsidRPr="006F3D30">
        <w:rPr>
          <w:i/>
        </w:rPr>
        <w:t xml:space="preserve"> </w:t>
      </w:r>
      <w:r w:rsidRPr="006F3D30">
        <w:t>Prediction</w:t>
      </w:r>
      <w:r w:rsidRPr="006F3D30">
        <w:rPr>
          <w:i/>
        </w:rPr>
        <w:t xml:space="preserve"> </w:t>
      </w:r>
      <w:r w:rsidRPr="006F3D30">
        <w:t>of</w:t>
      </w:r>
      <w:r w:rsidRPr="006F3D30">
        <w:rPr>
          <w:i/>
        </w:rPr>
        <w:t xml:space="preserve"> </w:t>
      </w:r>
      <w:r w:rsidRPr="006F3D30">
        <w:t>Winter</w:t>
      </w:r>
      <w:r w:rsidRPr="006F3D30">
        <w:rPr>
          <w:i/>
        </w:rPr>
        <w:t xml:space="preserve"> </w:t>
      </w:r>
      <w:r w:rsidRPr="006F3D30">
        <w:t>Wheat</w:t>
      </w:r>
      <w:r w:rsidRPr="006F3D30">
        <w:rPr>
          <w:i/>
        </w:rPr>
        <w:t xml:space="preserve"> </w:t>
      </w:r>
      <w:r w:rsidRPr="006F3D30">
        <w:t>Yield</w:t>
      </w:r>
      <w:r w:rsidRPr="006F3D30">
        <w:rPr>
          <w:i/>
        </w:rPr>
        <w:t xml:space="preserve"> </w:t>
      </w:r>
      <w:r w:rsidRPr="006F3D30">
        <w:t>Based</w:t>
      </w:r>
      <w:r w:rsidRPr="006F3D30">
        <w:rPr>
          <w:i/>
        </w:rPr>
        <w:t xml:space="preserve"> </w:t>
      </w:r>
      <w:r w:rsidRPr="006F3D30">
        <w:t>on</w:t>
      </w:r>
      <w:r w:rsidRPr="006F3D30">
        <w:rPr>
          <w:i/>
        </w:rPr>
        <w:t xml:space="preserve"> </w:t>
      </w:r>
      <w:r w:rsidRPr="006F3D30">
        <w:t>Multi-Source</w:t>
      </w:r>
      <w:r w:rsidRPr="006F3D30">
        <w:rPr>
          <w:i/>
        </w:rPr>
        <w:t xml:space="preserve"> </w:t>
      </w:r>
      <w:r w:rsidRPr="006F3D30">
        <w:t>Data</w:t>
      </w:r>
      <w:r w:rsidRPr="006F3D30">
        <w:rPr>
          <w:i/>
        </w:rPr>
        <w:t xml:space="preserve"> </w:t>
      </w:r>
      <w:r w:rsidRPr="006F3D30">
        <w:t>and</w:t>
      </w:r>
      <w:r w:rsidRPr="006F3D30">
        <w:rPr>
          <w:i/>
        </w:rPr>
        <w:t xml:space="preserve"> </w:t>
      </w:r>
      <w:r w:rsidRPr="006F3D30">
        <w:t>Machine</w:t>
      </w:r>
      <w:r w:rsidRPr="006F3D30">
        <w:rPr>
          <w:i/>
        </w:rPr>
        <w:t xml:space="preserve"> </w:t>
      </w:r>
      <w:r w:rsidRPr="006F3D30">
        <w:t>Learning</w:t>
      </w:r>
      <w:r w:rsidRPr="006F3D30">
        <w:rPr>
          <w:i/>
        </w:rPr>
        <w:t xml:space="preserve"> </w:t>
      </w:r>
      <w:r w:rsidRPr="006F3D30">
        <w:t>in</w:t>
      </w:r>
      <w:r w:rsidRPr="006F3D30">
        <w:rPr>
          <w:i/>
        </w:rPr>
        <w:t xml:space="preserve"> </w:t>
      </w:r>
      <w:r w:rsidRPr="006F3D30">
        <w:t>China.</w:t>
      </w:r>
      <w:r w:rsidRPr="006F3D30">
        <w:rPr>
          <w:i/>
        </w:rPr>
        <w:t xml:space="preserve"> </w:t>
      </w:r>
      <w:r w:rsidRPr="006F3D30">
        <w:t>Remote</w:t>
      </w:r>
      <w:r w:rsidRPr="006F3D30">
        <w:rPr>
          <w:i/>
        </w:rPr>
        <w:t xml:space="preserve"> </w:t>
      </w:r>
      <w:r w:rsidRPr="006F3D30">
        <w:t>Sensing,</w:t>
      </w:r>
      <w:r w:rsidRPr="006F3D30">
        <w:rPr>
          <w:i/>
        </w:rPr>
        <w:t xml:space="preserve"> </w:t>
      </w:r>
      <w:r w:rsidRPr="006F3D30">
        <w:t>12,</w:t>
      </w:r>
      <w:r w:rsidRPr="006F3D30">
        <w:rPr>
          <w:i/>
        </w:rPr>
        <w:t xml:space="preserve"> </w:t>
      </w:r>
      <w:r w:rsidRPr="006F3D30">
        <w:t>236.</w:t>
      </w:r>
    </w:p>
    <w:p w14:paraId="4086BBF3" w14:textId="77777777" w:rsidR="0010006A" w:rsidRPr="006F3D30" w:rsidRDefault="0010006A" w:rsidP="0010006A">
      <w:pPr>
        <w:pStyle w:val="MDPI71References"/>
        <w:adjustRightInd w:val="0"/>
        <w:snapToGrid w:val="0"/>
        <w:jc w:val="both"/>
      </w:pPr>
      <w:proofErr w:type="spellStart"/>
      <w:r w:rsidRPr="006F3D30">
        <w:t>Maimaitijiang</w:t>
      </w:r>
      <w:proofErr w:type="spellEnd"/>
      <w:r w:rsidRPr="006F3D30">
        <w:t>,</w:t>
      </w:r>
      <w:r w:rsidRPr="006F3D30">
        <w:rPr>
          <w:i/>
        </w:rPr>
        <w:t xml:space="preserve"> </w:t>
      </w:r>
      <w:r w:rsidRPr="006F3D30">
        <w:t>M.,</w:t>
      </w:r>
      <w:r w:rsidRPr="006F3D30">
        <w:rPr>
          <w:i/>
        </w:rPr>
        <w:t xml:space="preserve"> </w:t>
      </w:r>
      <w:r w:rsidRPr="006F3D30">
        <w:t>Ghulam,</w:t>
      </w:r>
      <w:r w:rsidRPr="006F3D30">
        <w:rPr>
          <w:i/>
        </w:rPr>
        <w:t xml:space="preserve"> </w:t>
      </w:r>
      <w:r w:rsidRPr="006F3D30">
        <w:t>A.,</w:t>
      </w:r>
      <w:r w:rsidRPr="006F3D30">
        <w:rPr>
          <w:i/>
        </w:rPr>
        <w:t xml:space="preserve"> </w:t>
      </w:r>
      <w:proofErr w:type="spellStart"/>
      <w:r w:rsidRPr="006F3D30">
        <w:t>Sidike</w:t>
      </w:r>
      <w:proofErr w:type="spellEnd"/>
      <w:r w:rsidRPr="006F3D30">
        <w:t>,</w:t>
      </w:r>
      <w:r w:rsidRPr="006F3D30">
        <w:rPr>
          <w:i/>
        </w:rPr>
        <w:t xml:space="preserve"> </w:t>
      </w:r>
      <w:r w:rsidRPr="006F3D30">
        <w:t>P.,</w:t>
      </w:r>
      <w:r w:rsidRPr="006F3D30">
        <w:rPr>
          <w:i/>
        </w:rPr>
        <w:t xml:space="preserve"> </w:t>
      </w:r>
      <w:proofErr w:type="spellStart"/>
      <w:r w:rsidRPr="006F3D30">
        <w:t>Hartling</w:t>
      </w:r>
      <w:proofErr w:type="spellEnd"/>
      <w:r w:rsidRPr="006F3D30">
        <w:t>,</w:t>
      </w:r>
      <w:r w:rsidRPr="006F3D30">
        <w:rPr>
          <w:i/>
        </w:rPr>
        <w:t xml:space="preserve"> </w:t>
      </w:r>
      <w:r w:rsidRPr="006F3D30">
        <w:t>S.,</w:t>
      </w:r>
      <w:r w:rsidRPr="006F3D30">
        <w:rPr>
          <w:i/>
        </w:rPr>
        <w:t xml:space="preserve"> </w:t>
      </w:r>
      <w:proofErr w:type="spellStart"/>
      <w:r w:rsidRPr="006F3D30">
        <w:t>Maimaitiyiming</w:t>
      </w:r>
      <w:proofErr w:type="spellEnd"/>
      <w:r w:rsidRPr="006F3D30">
        <w:t>,</w:t>
      </w:r>
      <w:r w:rsidRPr="006F3D30">
        <w:rPr>
          <w:i/>
        </w:rPr>
        <w:t xml:space="preserve"> </w:t>
      </w:r>
      <w:r w:rsidRPr="006F3D30">
        <w:t>M.,</w:t>
      </w:r>
      <w:r w:rsidRPr="006F3D30">
        <w:rPr>
          <w:i/>
        </w:rPr>
        <w:t xml:space="preserve"> </w:t>
      </w:r>
      <w:r w:rsidRPr="006F3D30">
        <w:t>Peterson,</w:t>
      </w:r>
      <w:r w:rsidRPr="006F3D30">
        <w:rPr>
          <w:i/>
        </w:rPr>
        <w:t xml:space="preserve"> </w:t>
      </w:r>
      <w:r w:rsidRPr="006F3D30">
        <w:t>K.;</w:t>
      </w:r>
      <w:r w:rsidRPr="006F3D30">
        <w:rPr>
          <w:i/>
        </w:rPr>
        <w:t xml:space="preserve"> </w:t>
      </w:r>
      <w:r w:rsidRPr="006F3D30">
        <w:t>et</w:t>
      </w:r>
      <w:r w:rsidRPr="006F3D30">
        <w:rPr>
          <w:i/>
        </w:rPr>
        <w:t xml:space="preserve"> </w:t>
      </w:r>
      <w:r w:rsidRPr="006F3D30">
        <w:t>al.</w:t>
      </w:r>
      <w:r w:rsidRPr="006F3D30">
        <w:rPr>
          <w:i/>
        </w:rPr>
        <w:t xml:space="preserve"> </w:t>
      </w:r>
      <w:r w:rsidRPr="006F3D30">
        <w:t>(2017).</w:t>
      </w:r>
      <w:r w:rsidRPr="006F3D30">
        <w:rPr>
          <w:i/>
        </w:rPr>
        <w:t xml:space="preserve"> </w:t>
      </w:r>
      <w:r w:rsidRPr="006F3D30">
        <w:t>Unmanned</w:t>
      </w:r>
      <w:r w:rsidRPr="006F3D30">
        <w:rPr>
          <w:i/>
        </w:rPr>
        <w:t xml:space="preserve"> </w:t>
      </w:r>
      <w:r w:rsidRPr="006F3D30">
        <w:t>aerial</w:t>
      </w:r>
      <w:r w:rsidRPr="006F3D30">
        <w:rPr>
          <w:i/>
        </w:rPr>
        <w:t xml:space="preserve"> </w:t>
      </w:r>
      <w:r w:rsidRPr="006F3D30">
        <w:t>system</w:t>
      </w:r>
      <w:r w:rsidRPr="006F3D30">
        <w:rPr>
          <w:i/>
        </w:rPr>
        <w:t xml:space="preserve"> </w:t>
      </w:r>
      <w:r w:rsidRPr="006F3D30">
        <w:t>(UAS)-based</w:t>
      </w:r>
      <w:r w:rsidRPr="006F3D30">
        <w:rPr>
          <w:i/>
        </w:rPr>
        <w:t xml:space="preserve"> </w:t>
      </w:r>
      <w:r w:rsidRPr="006F3D30">
        <w:t>phenotyping</w:t>
      </w:r>
      <w:r w:rsidRPr="006F3D30">
        <w:rPr>
          <w:i/>
        </w:rPr>
        <w:t xml:space="preserve"> </w:t>
      </w:r>
      <w:r w:rsidRPr="006F3D30">
        <w:t>of</w:t>
      </w:r>
      <w:r w:rsidRPr="006F3D30">
        <w:rPr>
          <w:i/>
        </w:rPr>
        <w:t xml:space="preserve"> </w:t>
      </w:r>
      <w:r w:rsidRPr="006F3D30">
        <w:t>soybean</w:t>
      </w:r>
      <w:r w:rsidRPr="006F3D30">
        <w:rPr>
          <w:i/>
        </w:rPr>
        <w:t xml:space="preserve"> </w:t>
      </w:r>
      <w:r w:rsidRPr="006F3D30">
        <w:t>using</w:t>
      </w:r>
      <w:r w:rsidRPr="006F3D30">
        <w:rPr>
          <w:i/>
        </w:rPr>
        <w:t xml:space="preserve"> </w:t>
      </w:r>
      <w:r w:rsidRPr="006F3D30">
        <w:t>multi-sensor</w:t>
      </w:r>
      <w:r w:rsidRPr="006F3D30">
        <w:rPr>
          <w:i/>
        </w:rPr>
        <w:t xml:space="preserve"> </w:t>
      </w:r>
      <w:r w:rsidRPr="006F3D30">
        <w:t>data</w:t>
      </w:r>
      <w:r w:rsidRPr="006F3D30">
        <w:rPr>
          <w:i/>
        </w:rPr>
        <w:t xml:space="preserve"> </w:t>
      </w:r>
      <w:r w:rsidRPr="006F3D30">
        <w:t>fusion</w:t>
      </w:r>
      <w:r w:rsidRPr="006F3D30">
        <w:rPr>
          <w:i/>
        </w:rPr>
        <w:t xml:space="preserve"> </w:t>
      </w:r>
      <w:r w:rsidRPr="006F3D30">
        <w:t>and</w:t>
      </w:r>
      <w:r w:rsidRPr="006F3D30">
        <w:rPr>
          <w:i/>
        </w:rPr>
        <w:t xml:space="preserve"> </w:t>
      </w:r>
      <w:r w:rsidRPr="006F3D30">
        <w:t>extreme</w:t>
      </w:r>
      <w:r w:rsidRPr="006F3D30">
        <w:rPr>
          <w:i/>
        </w:rPr>
        <w:t xml:space="preserve"> </w:t>
      </w:r>
      <w:r w:rsidRPr="006F3D30">
        <w:t>learning</w:t>
      </w:r>
      <w:r w:rsidRPr="006F3D30">
        <w:rPr>
          <w:i/>
        </w:rPr>
        <w:t xml:space="preserve"> </w:t>
      </w:r>
      <w:r w:rsidRPr="006F3D30">
        <w:t>machine.</w:t>
      </w:r>
      <w:r w:rsidRPr="006F3D30">
        <w:rPr>
          <w:i/>
        </w:rPr>
        <w:t xml:space="preserve"> </w:t>
      </w:r>
      <w:r w:rsidRPr="006F3D30">
        <w:t>ISPRS</w:t>
      </w:r>
      <w:r w:rsidRPr="006F3D30">
        <w:rPr>
          <w:i/>
        </w:rPr>
        <w:t xml:space="preserve"> </w:t>
      </w:r>
      <w:r w:rsidRPr="006F3D30">
        <w:t>Journal</w:t>
      </w:r>
      <w:r w:rsidRPr="006F3D30">
        <w:rPr>
          <w:i/>
        </w:rPr>
        <w:t xml:space="preserve"> </w:t>
      </w:r>
      <w:r w:rsidRPr="006F3D30">
        <w:t>of</w:t>
      </w:r>
      <w:r w:rsidRPr="006F3D30">
        <w:rPr>
          <w:i/>
        </w:rPr>
        <w:t xml:space="preserve"> </w:t>
      </w:r>
      <w:r w:rsidRPr="006F3D30">
        <w:t>Photogrammetry</w:t>
      </w:r>
      <w:r w:rsidRPr="006F3D30">
        <w:rPr>
          <w:i/>
        </w:rPr>
        <w:t xml:space="preserve"> </w:t>
      </w:r>
      <w:r w:rsidRPr="006F3D30">
        <w:t>and</w:t>
      </w:r>
      <w:r w:rsidRPr="006F3D30">
        <w:rPr>
          <w:i/>
        </w:rPr>
        <w:t xml:space="preserve"> </w:t>
      </w:r>
      <w:r w:rsidRPr="006F3D30">
        <w:t>Remote</w:t>
      </w:r>
      <w:r w:rsidRPr="006F3D30">
        <w:rPr>
          <w:i/>
        </w:rPr>
        <w:t xml:space="preserve"> </w:t>
      </w:r>
      <w:r w:rsidRPr="006F3D30">
        <w:t>Sensing,</w:t>
      </w:r>
      <w:r w:rsidRPr="006F3D30">
        <w:rPr>
          <w:i/>
        </w:rPr>
        <w:t xml:space="preserve"> </w:t>
      </w:r>
      <w:r w:rsidRPr="006F3D30">
        <w:t>134,</w:t>
      </w:r>
      <w:r w:rsidRPr="006F3D30">
        <w:rPr>
          <w:i/>
        </w:rPr>
        <w:t xml:space="preserve"> </w:t>
      </w:r>
      <w:r w:rsidRPr="006F3D30">
        <w:t>43–58.</w:t>
      </w:r>
    </w:p>
    <w:p w14:paraId="482912AB" w14:textId="5E624465" w:rsidR="0010006A" w:rsidRDefault="0010006A" w:rsidP="00E81CEC">
      <w:pPr>
        <w:pStyle w:val="MDPI71References"/>
        <w:adjustRightInd w:val="0"/>
        <w:snapToGrid w:val="0"/>
        <w:jc w:val="both"/>
      </w:pPr>
      <w:r w:rsidRPr="006F3D30">
        <w:t>Ahmed,</w:t>
      </w:r>
      <w:r w:rsidRPr="006F3D30">
        <w:rPr>
          <w:i/>
        </w:rPr>
        <w:t xml:space="preserve"> </w:t>
      </w:r>
      <w:r w:rsidRPr="006F3D30">
        <w:t>A.A.M.,</w:t>
      </w:r>
      <w:r w:rsidRPr="006F3D30">
        <w:rPr>
          <w:i/>
        </w:rPr>
        <w:t xml:space="preserve"> </w:t>
      </w:r>
      <w:r w:rsidRPr="006F3D30">
        <w:t>Sharma,</w:t>
      </w:r>
      <w:r w:rsidRPr="006F3D30">
        <w:rPr>
          <w:i/>
        </w:rPr>
        <w:t xml:space="preserve"> </w:t>
      </w:r>
      <w:r w:rsidRPr="006F3D30">
        <w:t>E.,</w:t>
      </w:r>
      <w:r w:rsidRPr="006F3D30">
        <w:rPr>
          <w:i/>
        </w:rPr>
        <w:t xml:space="preserve"> </w:t>
      </w:r>
      <w:proofErr w:type="spellStart"/>
      <w:r w:rsidRPr="006F3D30">
        <w:t>Jui</w:t>
      </w:r>
      <w:proofErr w:type="spellEnd"/>
      <w:r w:rsidRPr="006F3D30">
        <w:t>,</w:t>
      </w:r>
      <w:r w:rsidRPr="006F3D30">
        <w:rPr>
          <w:i/>
        </w:rPr>
        <w:t xml:space="preserve"> </w:t>
      </w:r>
      <w:r w:rsidRPr="006F3D30">
        <w:t>S.J.J.,</w:t>
      </w:r>
      <w:r w:rsidRPr="006F3D30">
        <w:rPr>
          <w:i/>
        </w:rPr>
        <w:t xml:space="preserve"> </w:t>
      </w:r>
      <w:proofErr w:type="spellStart"/>
      <w:r w:rsidRPr="006F3D30">
        <w:t>Deo</w:t>
      </w:r>
      <w:proofErr w:type="spellEnd"/>
      <w:r w:rsidRPr="006F3D30">
        <w:t>,</w:t>
      </w:r>
      <w:r w:rsidRPr="006F3D30">
        <w:rPr>
          <w:i/>
        </w:rPr>
        <w:t xml:space="preserve"> </w:t>
      </w:r>
      <w:r w:rsidRPr="006F3D30">
        <w:t>R.C.,</w:t>
      </w:r>
      <w:r w:rsidRPr="006F3D30">
        <w:rPr>
          <w:i/>
        </w:rPr>
        <w:t xml:space="preserve"> </w:t>
      </w:r>
      <w:r w:rsidRPr="006F3D30">
        <w:t>Nguyen-</w:t>
      </w:r>
      <w:proofErr w:type="spellStart"/>
      <w:r w:rsidRPr="006F3D30">
        <w:t>Huy</w:t>
      </w:r>
      <w:proofErr w:type="spellEnd"/>
      <w:r w:rsidRPr="006F3D30">
        <w:t>,</w:t>
      </w:r>
      <w:r w:rsidRPr="006F3D30">
        <w:rPr>
          <w:i/>
        </w:rPr>
        <w:t xml:space="preserve"> </w:t>
      </w:r>
      <w:r w:rsidRPr="006F3D30">
        <w:t>T.,</w:t>
      </w:r>
      <w:r w:rsidRPr="006F3D30">
        <w:rPr>
          <w:i/>
        </w:rPr>
        <w:t xml:space="preserve"> </w:t>
      </w:r>
      <w:r w:rsidRPr="006F3D30">
        <w:t>&amp;</w:t>
      </w:r>
      <w:r w:rsidRPr="006F3D30">
        <w:rPr>
          <w:i/>
        </w:rPr>
        <w:t xml:space="preserve"> </w:t>
      </w:r>
      <w:r w:rsidRPr="006F3D30">
        <w:t>Ali,</w:t>
      </w:r>
      <w:r w:rsidRPr="006F3D30">
        <w:rPr>
          <w:i/>
        </w:rPr>
        <w:t xml:space="preserve"> </w:t>
      </w:r>
      <w:r w:rsidRPr="006F3D30">
        <w:t>M.</w:t>
      </w:r>
      <w:r w:rsidRPr="006F3D30">
        <w:rPr>
          <w:i/>
        </w:rPr>
        <w:t xml:space="preserve"> </w:t>
      </w:r>
      <w:r w:rsidRPr="006F3D30">
        <w:t>(2022).</w:t>
      </w:r>
      <w:r w:rsidRPr="006F3D30">
        <w:rPr>
          <w:i/>
        </w:rPr>
        <w:t xml:space="preserve"> </w:t>
      </w:r>
      <w:r w:rsidRPr="006F3D30">
        <w:t>Kernel</w:t>
      </w:r>
      <w:r w:rsidRPr="006F3D30">
        <w:rPr>
          <w:i/>
        </w:rPr>
        <w:t xml:space="preserve"> </w:t>
      </w:r>
      <w:r w:rsidRPr="006F3D30">
        <w:t>ridge</w:t>
      </w:r>
      <w:r w:rsidRPr="006F3D30">
        <w:rPr>
          <w:i/>
        </w:rPr>
        <w:t xml:space="preserve"> </w:t>
      </w:r>
      <w:r w:rsidRPr="006F3D30">
        <w:t>regression</w:t>
      </w:r>
      <w:r w:rsidRPr="006F3D30">
        <w:rPr>
          <w:i/>
        </w:rPr>
        <w:t xml:space="preserve"> </w:t>
      </w:r>
      <w:r w:rsidRPr="006F3D30">
        <w:t>hybrid</w:t>
      </w:r>
      <w:r w:rsidRPr="006F3D30">
        <w:rPr>
          <w:i/>
        </w:rPr>
        <w:t xml:space="preserve"> </w:t>
      </w:r>
      <w:r w:rsidRPr="006F3D30">
        <w:t>method</w:t>
      </w:r>
      <w:r w:rsidRPr="006F3D30">
        <w:rPr>
          <w:i/>
        </w:rPr>
        <w:t xml:space="preserve"> </w:t>
      </w:r>
      <w:r w:rsidRPr="006F3D30">
        <w:t>for</w:t>
      </w:r>
      <w:r w:rsidRPr="006F3D30">
        <w:rPr>
          <w:i/>
        </w:rPr>
        <w:t xml:space="preserve"> </w:t>
      </w:r>
      <w:r w:rsidRPr="006F3D30">
        <w:t>wheat</w:t>
      </w:r>
      <w:r w:rsidRPr="006F3D30">
        <w:rPr>
          <w:i/>
        </w:rPr>
        <w:t xml:space="preserve"> </w:t>
      </w:r>
      <w:r w:rsidRPr="006F3D30">
        <w:t>yield</w:t>
      </w:r>
      <w:r w:rsidRPr="006F3D30">
        <w:rPr>
          <w:i/>
        </w:rPr>
        <w:t xml:space="preserve"> </w:t>
      </w:r>
      <w:r w:rsidRPr="006F3D30">
        <w:t>prediction</w:t>
      </w:r>
      <w:r w:rsidRPr="006F3D30">
        <w:rPr>
          <w:i/>
        </w:rPr>
        <w:t xml:space="preserve"> </w:t>
      </w:r>
      <w:r w:rsidRPr="006F3D30">
        <w:t>with</w:t>
      </w:r>
      <w:r w:rsidRPr="006F3D30">
        <w:rPr>
          <w:i/>
        </w:rPr>
        <w:t xml:space="preserve"> </w:t>
      </w:r>
      <w:r w:rsidRPr="006F3D30">
        <w:t>satellite-derived</w:t>
      </w:r>
      <w:r w:rsidRPr="006F3D30">
        <w:rPr>
          <w:i/>
        </w:rPr>
        <w:t xml:space="preserve"> </w:t>
      </w:r>
      <w:r w:rsidRPr="006F3D30">
        <w:t>predictors.</w:t>
      </w:r>
      <w:r w:rsidRPr="006F3D30">
        <w:rPr>
          <w:i/>
        </w:rPr>
        <w:t xml:space="preserve"> </w:t>
      </w:r>
      <w:r w:rsidRPr="006F3D30">
        <w:t>Remote</w:t>
      </w:r>
      <w:r w:rsidRPr="006F3D30">
        <w:rPr>
          <w:i/>
        </w:rPr>
        <w:t xml:space="preserve"> </w:t>
      </w:r>
      <w:r w:rsidRPr="006F3D30">
        <w:t>Sensing,</w:t>
      </w:r>
      <w:r w:rsidRPr="006F3D30">
        <w:rPr>
          <w:i/>
        </w:rPr>
        <w:t xml:space="preserve"> </w:t>
      </w:r>
      <w:r w:rsidRPr="006F3D30">
        <w:t>14(5),</w:t>
      </w:r>
      <w:r w:rsidRPr="006F3D30">
        <w:rPr>
          <w:i/>
        </w:rPr>
        <w:t xml:space="preserve"> </w:t>
      </w:r>
      <w:r w:rsidRPr="006F3D30">
        <w:t>1136.</w:t>
      </w:r>
    </w:p>
    <w:p w14:paraId="7AE6B818" w14:textId="04D533FE" w:rsidR="0010006A" w:rsidRDefault="00BD746C" w:rsidP="00BD746C">
      <w:pPr>
        <w:pStyle w:val="MDPI71References"/>
        <w:snapToGrid w:val="0"/>
      </w:pPr>
      <w:r w:rsidRPr="00BD746C">
        <w:t xml:space="preserve">Cedric, L. S., </w:t>
      </w:r>
      <w:proofErr w:type="spellStart"/>
      <w:r w:rsidRPr="00BD746C">
        <w:t>Adoni</w:t>
      </w:r>
      <w:proofErr w:type="spellEnd"/>
      <w:r w:rsidRPr="00BD746C">
        <w:t xml:space="preserve">, W. Y. H., </w:t>
      </w:r>
      <w:proofErr w:type="spellStart"/>
      <w:r w:rsidRPr="00BD746C">
        <w:t>Aworka</w:t>
      </w:r>
      <w:proofErr w:type="spellEnd"/>
      <w:r w:rsidRPr="00BD746C">
        <w:t xml:space="preserve">, R., </w:t>
      </w:r>
      <w:proofErr w:type="spellStart"/>
      <w:r w:rsidRPr="00BD746C">
        <w:t>Zoueu</w:t>
      </w:r>
      <w:proofErr w:type="spellEnd"/>
      <w:r w:rsidRPr="00BD746C">
        <w:t xml:space="preserve">, J. T., </w:t>
      </w:r>
      <w:proofErr w:type="spellStart"/>
      <w:r w:rsidRPr="00BD746C">
        <w:t>Mutombo</w:t>
      </w:r>
      <w:proofErr w:type="spellEnd"/>
      <w:r w:rsidRPr="00BD746C">
        <w:t xml:space="preserve">, F. K., </w:t>
      </w:r>
      <w:proofErr w:type="spellStart"/>
      <w:r w:rsidRPr="00BD746C">
        <w:t>Krichen</w:t>
      </w:r>
      <w:proofErr w:type="spellEnd"/>
      <w:r w:rsidRPr="00BD746C">
        <w:t xml:space="preserve">, M., &amp; </w:t>
      </w:r>
      <w:proofErr w:type="spellStart"/>
      <w:r w:rsidRPr="00BD746C">
        <w:t>Kimpolo</w:t>
      </w:r>
      <w:proofErr w:type="spellEnd"/>
      <w:r w:rsidRPr="00BD746C">
        <w:t>, C. L. M. (2022). Crops yield prediction based on machine learning models: Case of West African countries. Smart Agricultural Technology, 2, 100049.</w:t>
      </w:r>
    </w:p>
    <w:p w14:paraId="7D00AF97" w14:textId="77777777" w:rsidR="00BD746C" w:rsidRPr="006F3D30" w:rsidRDefault="00BD746C" w:rsidP="00BD746C">
      <w:pPr>
        <w:pStyle w:val="MDPI71References"/>
        <w:adjustRightInd w:val="0"/>
        <w:snapToGrid w:val="0"/>
        <w:jc w:val="both"/>
      </w:pPr>
      <w:proofErr w:type="spellStart"/>
      <w:r w:rsidRPr="006F3D30">
        <w:t>Sarijaloo</w:t>
      </w:r>
      <w:proofErr w:type="spellEnd"/>
      <w:r w:rsidRPr="006F3D30">
        <w:t>,</w:t>
      </w:r>
      <w:r w:rsidRPr="006F3D30">
        <w:rPr>
          <w:i/>
        </w:rPr>
        <w:t xml:space="preserve"> </w:t>
      </w:r>
      <w:r w:rsidRPr="006F3D30">
        <w:t>F.B.,</w:t>
      </w:r>
      <w:r w:rsidRPr="006F3D30">
        <w:rPr>
          <w:i/>
        </w:rPr>
        <w:t xml:space="preserve"> </w:t>
      </w:r>
      <w:r w:rsidRPr="006F3D30">
        <w:t>Porta,</w:t>
      </w:r>
      <w:r w:rsidRPr="006F3D30">
        <w:rPr>
          <w:i/>
        </w:rPr>
        <w:t xml:space="preserve"> </w:t>
      </w:r>
      <w:r w:rsidRPr="006F3D30">
        <w:t>M.,</w:t>
      </w:r>
      <w:r w:rsidRPr="006F3D30">
        <w:rPr>
          <w:i/>
        </w:rPr>
        <w:t xml:space="preserve"> </w:t>
      </w:r>
      <w:proofErr w:type="spellStart"/>
      <w:r w:rsidRPr="006F3D30">
        <w:t>Taslimi</w:t>
      </w:r>
      <w:proofErr w:type="spellEnd"/>
      <w:r w:rsidRPr="006F3D30">
        <w:t>,</w:t>
      </w:r>
      <w:r w:rsidRPr="006F3D30">
        <w:rPr>
          <w:i/>
        </w:rPr>
        <w:t xml:space="preserve"> </w:t>
      </w:r>
      <w:r w:rsidRPr="006F3D30">
        <w:t>B.,</w:t>
      </w:r>
      <w:r w:rsidRPr="006F3D30">
        <w:rPr>
          <w:i/>
        </w:rPr>
        <w:t xml:space="preserve"> </w:t>
      </w:r>
      <w:r w:rsidRPr="006F3D30">
        <w:t>&amp;</w:t>
      </w:r>
      <w:r w:rsidRPr="006F3D30">
        <w:rPr>
          <w:i/>
        </w:rPr>
        <w:t xml:space="preserve"> </w:t>
      </w:r>
      <w:proofErr w:type="spellStart"/>
      <w:r w:rsidRPr="006F3D30">
        <w:t>Pardalos</w:t>
      </w:r>
      <w:proofErr w:type="spellEnd"/>
      <w:r w:rsidRPr="006F3D30">
        <w:t>,</w:t>
      </w:r>
      <w:r w:rsidRPr="006F3D30">
        <w:rPr>
          <w:i/>
        </w:rPr>
        <w:t xml:space="preserve"> </w:t>
      </w:r>
      <w:r w:rsidRPr="006F3D30">
        <w:t>P.M.</w:t>
      </w:r>
      <w:r w:rsidRPr="006F3D30">
        <w:rPr>
          <w:i/>
        </w:rPr>
        <w:t xml:space="preserve"> </w:t>
      </w:r>
      <w:r w:rsidRPr="006F3D30">
        <w:t>(2021).</w:t>
      </w:r>
      <w:r w:rsidRPr="006F3D30">
        <w:rPr>
          <w:i/>
        </w:rPr>
        <w:t xml:space="preserve"> </w:t>
      </w:r>
      <w:r w:rsidRPr="006F3D30">
        <w:t>Yield</w:t>
      </w:r>
      <w:r w:rsidRPr="006F3D30">
        <w:rPr>
          <w:i/>
        </w:rPr>
        <w:t xml:space="preserve"> </w:t>
      </w:r>
      <w:r w:rsidRPr="006F3D30">
        <w:t>performance</w:t>
      </w:r>
      <w:r w:rsidRPr="006F3D30">
        <w:rPr>
          <w:i/>
        </w:rPr>
        <w:t xml:space="preserve"> </w:t>
      </w:r>
      <w:r w:rsidRPr="006F3D30">
        <w:t>estimation</w:t>
      </w:r>
      <w:r w:rsidRPr="006F3D30">
        <w:rPr>
          <w:i/>
        </w:rPr>
        <w:t xml:space="preserve"> </w:t>
      </w:r>
      <w:r w:rsidRPr="006F3D30">
        <w:t>of</w:t>
      </w:r>
      <w:r w:rsidRPr="006F3D30">
        <w:rPr>
          <w:i/>
        </w:rPr>
        <w:t xml:space="preserve"> </w:t>
      </w:r>
      <w:r w:rsidRPr="006F3D30">
        <w:t>corn</w:t>
      </w:r>
      <w:r w:rsidRPr="006F3D30">
        <w:rPr>
          <w:i/>
        </w:rPr>
        <w:t xml:space="preserve"> </w:t>
      </w:r>
      <w:r w:rsidRPr="006F3D30">
        <w:t>hybrids</w:t>
      </w:r>
      <w:r w:rsidRPr="006F3D30">
        <w:rPr>
          <w:i/>
        </w:rPr>
        <w:t xml:space="preserve"> </w:t>
      </w:r>
      <w:r w:rsidRPr="006F3D30">
        <w:t>using</w:t>
      </w:r>
      <w:r w:rsidRPr="006F3D30">
        <w:rPr>
          <w:i/>
        </w:rPr>
        <w:t xml:space="preserve"> </w:t>
      </w:r>
      <w:r w:rsidRPr="006F3D30">
        <w:t>machine</w:t>
      </w:r>
      <w:r w:rsidRPr="006F3D30">
        <w:rPr>
          <w:i/>
        </w:rPr>
        <w:t xml:space="preserve"> </w:t>
      </w:r>
      <w:r w:rsidRPr="006F3D30">
        <w:t>learning</w:t>
      </w:r>
      <w:r w:rsidRPr="006F3D30">
        <w:rPr>
          <w:i/>
        </w:rPr>
        <w:t xml:space="preserve"> </w:t>
      </w:r>
      <w:r w:rsidRPr="006F3D30">
        <w:t>algorithms.</w:t>
      </w:r>
      <w:r w:rsidRPr="006F3D30">
        <w:rPr>
          <w:i/>
        </w:rPr>
        <w:t xml:space="preserve"> </w:t>
      </w:r>
      <w:proofErr w:type="spellStart"/>
      <w:r w:rsidRPr="006F3D30">
        <w:t>Aritificial</w:t>
      </w:r>
      <w:proofErr w:type="spellEnd"/>
      <w:r w:rsidRPr="006F3D30">
        <w:rPr>
          <w:i/>
        </w:rPr>
        <w:t xml:space="preserve"> </w:t>
      </w:r>
      <w:r w:rsidRPr="006F3D30">
        <w:t>Intelligence</w:t>
      </w:r>
      <w:r w:rsidRPr="006F3D30">
        <w:rPr>
          <w:i/>
        </w:rPr>
        <w:t xml:space="preserve"> </w:t>
      </w:r>
      <w:r w:rsidRPr="006F3D30">
        <w:t>in</w:t>
      </w:r>
      <w:r w:rsidRPr="006F3D30">
        <w:rPr>
          <w:i/>
        </w:rPr>
        <w:t xml:space="preserve"> </w:t>
      </w:r>
      <w:r w:rsidRPr="006F3D30">
        <w:t>Agriculture,</w:t>
      </w:r>
      <w:r w:rsidRPr="006F3D30">
        <w:rPr>
          <w:i/>
        </w:rPr>
        <w:t xml:space="preserve"> </w:t>
      </w:r>
      <w:r w:rsidRPr="006F3D30">
        <w:t>5,</w:t>
      </w:r>
      <w:r w:rsidRPr="006F3D30">
        <w:rPr>
          <w:i/>
        </w:rPr>
        <w:t xml:space="preserve"> </w:t>
      </w:r>
      <w:r w:rsidRPr="006F3D30">
        <w:t>82-89.</w:t>
      </w:r>
    </w:p>
    <w:p w14:paraId="55D34B62" w14:textId="77777777" w:rsidR="00BD746C" w:rsidRPr="006F3D30" w:rsidRDefault="00BD746C" w:rsidP="00BD746C">
      <w:pPr>
        <w:pStyle w:val="MDPI71References"/>
        <w:adjustRightInd w:val="0"/>
        <w:snapToGrid w:val="0"/>
        <w:jc w:val="both"/>
      </w:pPr>
      <w:proofErr w:type="spellStart"/>
      <w:r w:rsidRPr="006F3D30">
        <w:t>Chlingaryan</w:t>
      </w:r>
      <w:proofErr w:type="spellEnd"/>
      <w:r w:rsidRPr="006F3D30">
        <w:t>,</w:t>
      </w:r>
      <w:r w:rsidRPr="006F3D30">
        <w:rPr>
          <w:i/>
        </w:rPr>
        <w:t xml:space="preserve"> </w:t>
      </w:r>
      <w:r w:rsidRPr="006F3D30">
        <w:t>S.</w:t>
      </w:r>
      <w:r w:rsidRPr="006F3D30">
        <w:rPr>
          <w:i/>
        </w:rPr>
        <w:t xml:space="preserve"> </w:t>
      </w:r>
      <w:r w:rsidRPr="006F3D30">
        <w:t>W.</w:t>
      </w:r>
      <w:r w:rsidRPr="006F3D30">
        <w:rPr>
          <w:i/>
        </w:rPr>
        <w:t xml:space="preserve"> </w:t>
      </w:r>
      <w:r w:rsidRPr="006F3D30">
        <w:t>B.</w:t>
      </w:r>
      <w:r w:rsidRPr="006F3D30">
        <w:rPr>
          <w:i/>
        </w:rPr>
        <w:t xml:space="preserve"> </w:t>
      </w:r>
      <w:r w:rsidRPr="006F3D30">
        <w:t>(2018).</w:t>
      </w:r>
      <w:r w:rsidRPr="006F3D30">
        <w:rPr>
          <w:i/>
        </w:rPr>
        <w:t xml:space="preserve"> </w:t>
      </w:r>
      <w:r w:rsidRPr="006F3D30">
        <w:t>Machine</w:t>
      </w:r>
      <w:r w:rsidRPr="006F3D30">
        <w:rPr>
          <w:i/>
        </w:rPr>
        <w:t xml:space="preserve"> </w:t>
      </w:r>
      <w:r w:rsidRPr="006F3D30">
        <w:t>learning</w:t>
      </w:r>
      <w:r w:rsidRPr="006F3D30">
        <w:rPr>
          <w:i/>
        </w:rPr>
        <w:t xml:space="preserve"> </w:t>
      </w:r>
      <w:r w:rsidRPr="006F3D30">
        <w:t>approaches</w:t>
      </w:r>
      <w:r w:rsidRPr="006F3D30">
        <w:rPr>
          <w:i/>
        </w:rPr>
        <w:t xml:space="preserve"> </w:t>
      </w:r>
      <w:r w:rsidRPr="006F3D30">
        <w:t>for</w:t>
      </w:r>
      <w:r w:rsidRPr="006F3D30">
        <w:rPr>
          <w:i/>
        </w:rPr>
        <w:t xml:space="preserve"> </w:t>
      </w:r>
      <w:r w:rsidRPr="006F3D30">
        <w:t>crop</w:t>
      </w:r>
      <w:r w:rsidRPr="006F3D30">
        <w:rPr>
          <w:i/>
        </w:rPr>
        <w:t xml:space="preserve"> </w:t>
      </w:r>
      <w:r w:rsidRPr="006F3D30">
        <w:t>yield</w:t>
      </w:r>
      <w:r w:rsidRPr="006F3D30">
        <w:rPr>
          <w:i/>
        </w:rPr>
        <w:t xml:space="preserve"> </w:t>
      </w:r>
      <w:r w:rsidRPr="006F3D30">
        <w:t>prediction</w:t>
      </w:r>
      <w:r w:rsidRPr="006F3D30">
        <w:rPr>
          <w:i/>
        </w:rPr>
        <w:t xml:space="preserve"> </w:t>
      </w:r>
      <w:r w:rsidRPr="006F3D30">
        <w:t>and</w:t>
      </w:r>
      <w:r w:rsidRPr="006F3D30">
        <w:rPr>
          <w:i/>
        </w:rPr>
        <w:t xml:space="preserve"> </w:t>
      </w:r>
      <w:r w:rsidRPr="006F3D30">
        <w:t>nitrogen</w:t>
      </w:r>
      <w:r w:rsidRPr="006F3D30">
        <w:rPr>
          <w:i/>
        </w:rPr>
        <w:t xml:space="preserve"> </w:t>
      </w:r>
      <w:r w:rsidRPr="006F3D30">
        <w:t>status</w:t>
      </w:r>
      <w:r w:rsidRPr="006F3D30">
        <w:rPr>
          <w:i/>
        </w:rPr>
        <w:t xml:space="preserve"> </w:t>
      </w:r>
      <w:r w:rsidRPr="006F3D30">
        <w:t>estimation</w:t>
      </w:r>
      <w:r w:rsidRPr="006F3D30">
        <w:rPr>
          <w:i/>
        </w:rPr>
        <w:t xml:space="preserve"> </w:t>
      </w:r>
      <w:r w:rsidRPr="006F3D30">
        <w:t>in</w:t>
      </w:r>
      <w:r w:rsidRPr="006F3D30">
        <w:rPr>
          <w:i/>
        </w:rPr>
        <w:t xml:space="preserve"> </w:t>
      </w:r>
      <w:r w:rsidRPr="006F3D30">
        <w:t>precision</w:t>
      </w:r>
      <w:r w:rsidRPr="006F3D30">
        <w:rPr>
          <w:i/>
        </w:rPr>
        <w:t xml:space="preserve"> </w:t>
      </w:r>
      <w:r w:rsidRPr="006F3D30">
        <w:t>agriculture:</w:t>
      </w:r>
      <w:r w:rsidRPr="006F3D30">
        <w:rPr>
          <w:i/>
        </w:rPr>
        <w:t xml:space="preserve"> </w:t>
      </w:r>
      <w:r w:rsidRPr="006F3D30">
        <w:t>A</w:t>
      </w:r>
      <w:r w:rsidRPr="006F3D30">
        <w:rPr>
          <w:i/>
        </w:rPr>
        <w:t xml:space="preserve"> </w:t>
      </w:r>
      <w:r w:rsidRPr="006F3D30">
        <w:t>review.</w:t>
      </w:r>
      <w:r w:rsidRPr="006F3D30">
        <w:rPr>
          <w:i/>
        </w:rPr>
        <w:t xml:space="preserve"> </w:t>
      </w:r>
      <w:r w:rsidRPr="006F3D30">
        <w:t>Computers</w:t>
      </w:r>
      <w:r w:rsidRPr="006F3D30">
        <w:rPr>
          <w:i/>
        </w:rPr>
        <w:t xml:space="preserve"> </w:t>
      </w:r>
      <w:r w:rsidRPr="006F3D30">
        <w:t>and</w:t>
      </w:r>
      <w:r w:rsidRPr="006F3D30">
        <w:rPr>
          <w:i/>
        </w:rPr>
        <w:t xml:space="preserve"> </w:t>
      </w:r>
      <w:r w:rsidRPr="006F3D30">
        <w:t>Electronics</w:t>
      </w:r>
      <w:r w:rsidRPr="006F3D30">
        <w:rPr>
          <w:i/>
        </w:rPr>
        <w:t xml:space="preserve"> </w:t>
      </w:r>
      <w:r w:rsidRPr="006F3D30">
        <w:t>in</w:t>
      </w:r>
      <w:r w:rsidRPr="006F3D30">
        <w:rPr>
          <w:i/>
        </w:rPr>
        <w:t xml:space="preserve"> </w:t>
      </w:r>
      <w:r w:rsidRPr="006F3D30">
        <w:t>Agriculture,</w:t>
      </w:r>
      <w:r w:rsidRPr="006F3D30">
        <w:rPr>
          <w:i/>
        </w:rPr>
        <w:t xml:space="preserve"> </w:t>
      </w:r>
      <w:r w:rsidRPr="006F3D30">
        <w:t>151,61-69.</w:t>
      </w:r>
    </w:p>
    <w:p w14:paraId="04D22EAC" w14:textId="77777777" w:rsidR="00BD746C" w:rsidRPr="006F3D30" w:rsidRDefault="00BD746C" w:rsidP="00BD746C">
      <w:pPr>
        <w:pStyle w:val="MDPI71References"/>
        <w:adjustRightInd w:val="0"/>
        <w:snapToGrid w:val="0"/>
        <w:jc w:val="both"/>
      </w:pPr>
      <w:r w:rsidRPr="006F3D30">
        <w:t>Van</w:t>
      </w:r>
      <w:r w:rsidRPr="006F3D30">
        <w:rPr>
          <w:i/>
        </w:rPr>
        <w:t xml:space="preserve"> </w:t>
      </w:r>
      <w:r w:rsidRPr="006F3D30">
        <w:t>der</w:t>
      </w:r>
      <w:r w:rsidRPr="006F3D30">
        <w:rPr>
          <w:i/>
        </w:rPr>
        <w:t xml:space="preserve"> </w:t>
      </w:r>
      <w:proofErr w:type="spellStart"/>
      <w:r w:rsidRPr="006F3D30">
        <w:t>Laan</w:t>
      </w:r>
      <w:proofErr w:type="spellEnd"/>
      <w:r w:rsidRPr="006F3D30">
        <w:t>,</w:t>
      </w:r>
      <w:r w:rsidRPr="006F3D30">
        <w:rPr>
          <w:i/>
        </w:rPr>
        <w:t xml:space="preserve"> </w:t>
      </w:r>
      <w:r w:rsidRPr="006F3D30">
        <w:t>M.</w:t>
      </w:r>
      <w:r w:rsidRPr="006F3D30">
        <w:rPr>
          <w:i/>
        </w:rPr>
        <w:t xml:space="preserve"> </w:t>
      </w:r>
      <w:r w:rsidRPr="006F3D30">
        <w:t>J.,</w:t>
      </w:r>
      <w:r w:rsidRPr="006F3D30">
        <w:rPr>
          <w:i/>
        </w:rPr>
        <w:t xml:space="preserve"> </w:t>
      </w:r>
      <w:proofErr w:type="spellStart"/>
      <w:r w:rsidRPr="006F3D30">
        <w:t>Polley</w:t>
      </w:r>
      <w:proofErr w:type="spellEnd"/>
      <w:r w:rsidRPr="006F3D30">
        <w:t>,</w:t>
      </w:r>
      <w:r w:rsidRPr="006F3D30">
        <w:rPr>
          <w:i/>
        </w:rPr>
        <w:t xml:space="preserve"> </w:t>
      </w:r>
      <w:r w:rsidRPr="006F3D30">
        <w:t>E.</w:t>
      </w:r>
      <w:r w:rsidRPr="006F3D30">
        <w:rPr>
          <w:i/>
        </w:rPr>
        <w:t xml:space="preserve"> </w:t>
      </w:r>
      <w:r w:rsidRPr="006F3D30">
        <w:t>C.,</w:t>
      </w:r>
      <w:r w:rsidRPr="006F3D30">
        <w:rPr>
          <w:i/>
        </w:rPr>
        <w:t xml:space="preserve"> </w:t>
      </w:r>
      <w:r w:rsidRPr="006F3D30">
        <w:t>&amp;</w:t>
      </w:r>
      <w:r w:rsidRPr="006F3D30">
        <w:rPr>
          <w:i/>
        </w:rPr>
        <w:t xml:space="preserve"> </w:t>
      </w:r>
      <w:r w:rsidRPr="006F3D30">
        <w:t>Hubbard,</w:t>
      </w:r>
      <w:r w:rsidRPr="006F3D30">
        <w:rPr>
          <w:i/>
        </w:rPr>
        <w:t xml:space="preserve"> </w:t>
      </w:r>
      <w:r w:rsidRPr="006F3D30">
        <w:t>A.</w:t>
      </w:r>
      <w:r w:rsidRPr="006F3D30">
        <w:rPr>
          <w:i/>
        </w:rPr>
        <w:t xml:space="preserve"> </w:t>
      </w:r>
      <w:r w:rsidRPr="006F3D30">
        <w:t>E.</w:t>
      </w:r>
      <w:r w:rsidRPr="006F3D30">
        <w:rPr>
          <w:i/>
        </w:rPr>
        <w:t xml:space="preserve"> </w:t>
      </w:r>
      <w:r w:rsidRPr="006F3D30">
        <w:t>(2007).</w:t>
      </w:r>
      <w:r w:rsidRPr="006F3D30">
        <w:rPr>
          <w:i/>
        </w:rPr>
        <w:t xml:space="preserve"> </w:t>
      </w:r>
      <w:r w:rsidRPr="006F3D30">
        <w:t>Super</w:t>
      </w:r>
      <w:r w:rsidRPr="006F3D30">
        <w:rPr>
          <w:i/>
        </w:rPr>
        <w:t xml:space="preserve"> </w:t>
      </w:r>
      <w:r w:rsidRPr="006F3D30">
        <w:t>learner.</w:t>
      </w:r>
      <w:r w:rsidRPr="006F3D30">
        <w:rPr>
          <w:i/>
        </w:rPr>
        <w:t xml:space="preserve"> </w:t>
      </w:r>
      <w:r w:rsidRPr="006F3D30">
        <w:t>Statistical</w:t>
      </w:r>
      <w:r w:rsidRPr="006F3D30">
        <w:rPr>
          <w:i/>
        </w:rPr>
        <w:t xml:space="preserve"> </w:t>
      </w:r>
      <w:r w:rsidRPr="006F3D30">
        <w:t>applications</w:t>
      </w:r>
      <w:r w:rsidRPr="006F3D30">
        <w:rPr>
          <w:i/>
        </w:rPr>
        <w:t xml:space="preserve"> </w:t>
      </w:r>
      <w:r w:rsidRPr="006F3D30">
        <w:t>in</w:t>
      </w:r>
      <w:r w:rsidRPr="006F3D30">
        <w:rPr>
          <w:i/>
        </w:rPr>
        <w:t xml:space="preserve"> </w:t>
      </w:r>
      <w:r w:rsidRPr="006F3D30">
        <w:t>genetics</w:t>
      </w:r>
      <w:r w:rsidRPr="006F3D30">
        <w:rPr>
          <w:i/>
        </w:rPr>
        <w:t xml:space="preserve"> </w:t>
      </w:r>
      <w:r w:rsidRPr="006F3D30">
        <w:t>and</w:t>
      </w:r>
      <w:r w:rsidRPr="006F3D30">
        <w:rPr>
          <w:i/>
        </w:rPr>
        <w:t xml:space="preserve"> </w:t>
      </w:r>
      <w:r w:rsidRPr="006F3D30">
        <w:t>molecular</w:t>
      </w:r>
      <w:r w:rsidRPr="006F3D30">
        <w:rPr>
          <w:i/>
        </w:rPr>
        <w:t xml:space="preserve"> </w:t>
      </w:r>
      <w:r w:rsidRPr="006F3D30">
        <w:t>biology,</w:t>
      </w:r>
      <w:r w:rsidRPr="006F3D30">
        <w:rPr>
          <w:i/>
        </w:rPr>
        <w:t xml:space="preserve"> </w:t>
      </w:r>
      <w:r w:rsidRPr="006F3D30">
        <w:t>6(1).</w:t>
      </w:r>
    </w:p>
    <w:p w14:paraId="3A1D7DB6" w14:textId="77777777" w:rsidR="00BD746C" w:rsidRPr="006F3D30" w:rsidRDefault="00BD746C" w:rsidP="00BD746C">
      <w:pPr>
        <w:pStyle w:val="MDPI71References"/>
        <w:adjustRightInd w:val="0"/>
        <w:snapToGrid w:val="0"/>
        <w:jc w:val="both"/>
      </w:pPr>
      <w:r w:rsidRPr="006F3D30">
        <w:t>Dong,</w:t>
      </w:r>
      <w:r w:rsidRPr="006F3D30">
        <w:rPr>
          <w:i/>
        </w:rPr>
        <w:t xml:space="preserve"> </w:t>
      </w:r>
      <w:r w:rsidRPr="006F3D30">
        <w:t>X.,</w:t>
      </w:r>
      <w:r w:rsidRPr="006F3D30">
        <w:rPr>
          <w:i/>
        </w:rPr>
        <w:t xml:space="preserve"> </w:t>
      </w:r>
      <w:proofErr w:type="spellStart"/>
      <w:r w:rsidRPr="006F3D30">
        <w:t>Zhiwen</w:t>
      </w:r>
      <w:proofErr w:type="spellEnd"/>
      <w:r w:rsidRPr="006F3D30">
        <w:t>,</w:t>
      </w:r>
      <w:r w:rsidRPr="006F3D30">
        <w:rPr>
          <w:i/>
        </w:rPr>
        <w:t xml:space="preserve"> </w:t>
      </w:r>
      <w:r w:rsidRPr="006F3D30">
        <w:t>Y.U.,</w:t>
      </w:r>
      <w:r w:rsidRPr="006F3D30">
        <w:rPr>
          <w:i/>
        </w:rPr>
        <w:t xml:space="preserve"> </w:t>
      </w:r>
      <w:r w:rsidRPr="006F3D30">
        <w:t>Cao,</w:t>
      </w:r>
      <w:r w:rsidRPr="006F3D30">
        <w:rPr>
          <w:i/>
        </w:rPr>
        <w:t xml:space="preserve"> </w:t>
      </w:r>
      <w:r w:rsidRPr="006F3D30">
        <w:t>W.,</w:t>
      </w:r>
      <w:r w:rsidRPr="006F3D30">
        <w:rPr>
          <w:i/>
        </w:rPr>
        <w:t xml:space="preserve"> </w:t>
      </w:r>
      <w:r w:rsidRPr="006F3D30">
        <w:t>Shi,</w:t>
      </w:r>
      <w:r w:rsidRPr="006F3D30">
        <w:rPr>
          <w:i/>
        </w:rPr>
        <w:t xml:space="preserve"> </w:t>
      </w:r>
      <w:r w:rsidRPr="006F3D30">
        <w:t>Y.,</w:t>
      </w:r>
      <w:r w:rsidRPr="006F3D30">
        <w:rPr>
          <w:i/>
        </w:rPr>
        <w:t xml:space="preserve"> </w:t>
      </w:r>
      <w:r w:rsidRPr="006F3D30">
        <w:t>&amp;</w:t>
      </w:r>
      <w:r w:rsidRPr="006F3D30">
        <w:rPr>
          <w:i/>
        </w:rPr>
        <w:t xml:space="preserve"> </w:t>
      </w:r>
      <w:proofErr w:type="spellStart"/>
      <w:r w:rsidRPr="006F3D30">
        <w:t>Qianli</w:t>
      </w:r>
      <w:proofErr w:type="spellEnd"/>
      <w:r w:rsidRPr="006F3D30">
        <w:t>,</w:t>
      </w:r>
      <w:r w:rsidRPr="006F3D30">
        <w:rPr>
          <w:i/>
        </w:rPr>
        <w:t xml:space="preserve"> </w:t>
      </w:r>
      <w:r w:rsidRPr="006F3D30">
        <w:t>M.A.</w:t>
      </w:r>
      <w:r w:rsidRPr="006F3D30">
        <w:rPr>
          <w:i/>
        </w:rPr>
        <w:t xml:space="preserve"> </w:t>
      </w:r>
      <w:r w:rsidRPr="006F3D30">
        <w:t>(2019).</w:t>
      </w:r>
      <w:r w:rsidRPr="006F3D30">
        <w:rPr>
          <w:i/>
        </w:rPr>
        <w:t xml:space="preserve"> </w:t>
      </w:r>
      <w:r w:rsidRPr="006F3D30">
        <w:t>A</w:t>
      </w:r>
      <w:r w:rsidRPr="006F3D30">
        <w:rPr>
          <w:i/>
        </w:rPr>
        <w:t xml:space="preserve"> </w:t>
      </w:r>
      <w:r w:rsidRPr="006F3D30">
        <w:t>survey</w:t>
      </w:r>
      <w:r w:rsidRPr="006F3D30">
        <w:rPr>
          <w:i/>
        </w:rPr>
        <w:t xml:space="preserve"> </w:t>
      </w:r>
      <w:r w:rsidRPr="006F3D30">
        <w:t>on</w:t>
      </w:r>
      <w:r w:rsidRPr="006F3D30">
        <w:rPr>
          <w:i/>
        </w:rPr>
        <w:t xml:space="preserve"> </w:t>
      </w:r>
      <w:r w:rsidRPr="006F3D30">
        <w:t>ensemble</w:t>
      </w:r>
      <w:r w:rsidRPr="006F3D30">
        <w:rPr>
          <w:i/>
        </w:rPr>
        <w:t xml:space="preserve"> </w:t>
      </w:r>
      <w:r w:rsidRPr="006F3D30">
        <w:t>learning.</w:t>
      </w:r>
      <w:r w:rsidRPr="006F3D30">
        <w:rPr>
          <w:i/>
        </w:rPr>
        <w:t xml:space="preserve"> </w:t>
      </w:r>
      <w:r w:rsidRPr="006F3D30">
        <w:t>Frontiers</w:t>
      </w:r>
      <w:r w:rsidRPr="006F3D30">
        <w:rPr>
          <w:i/>
        </w:rPr>
        <w:t xml:space="preserve"> </w:t>
      </w:r>
      <w:r w:rsidRPr="006F3D30">
        <w:t>of</w:t>
      </w:r>
      <w:r w:rsidRPr="006F3D30">
        <w:rPr>
          <w:i/>
        </w:rPr>
        <w:t xml:space="preserve"> </w:t>
      </w:r>
      <w:r w:rsidRPr="006F3D30">
        <w:t>Computer</w:t>
      </w:r>
      <w:r w:rsidRPr="006F3D30">
        <w:rPr>
          <w:i/>
        </w:rPr>
        <w:t xml:space="preserve"> </w:t>
      </w:r>
      <w:r w:rsidRPr="006F3D30">
        <w:t>Science,</w:t>
      </w:r>
      <w:r w:rsidRPr="006F3D30">
        <w:rPr>
          <w:i/>
        </w:rPr>
        <w:t xml:space="preserve"> </w:t>
      </w:r>
      <w:r w:rsidRPr="006F3D30">
        <w:t>14(2).</w:t>
      </w:r>
    </w:p>
    <w:p w14:paraId="13FD2ED3" w14:textId="77777777" w:rsidR="00BD746C" w:rsidRPr="006F3D30" w:rsidRDefault="00BD746C" w:rsidP="00BD746C">
      <w:pPr>
        <w:pStyle w:val="MDPI71References"/>
        <w:adjustRightInd w:val="0"/>
        <w:snapToGrid w:val="0"/>
        <w:jc w:val="both"/>
      </w:pPr>
      <w:r w:rsidRPr="006F3D30">
        <w:t>Leo,</w:t>
      </w:r>
      <w:r w:rsidRPr="006F3D30">
        <w:rPr>
          <w:i/>
        </w:rPr>
        <w:t xml:space="preserve"> </w:t>
      </w:r>
      <w:r w:rsidRPr="006F3D30">
        <w:t>B.</w:t>
      </w:r>
      <w:r w:rsidRPr="006F3D30">
        <w:rPr>
          <w:i/>
        </w:rPr>
        <w:t xml:space="preserve"> </w:t>
      </w:r>
      <w:r w:rsidRPr="006F3D30">
        <w:t>(1996).</w:t>
      </w:r>
      <w:r w:rsidRPr="006F3D30">
        <w:rPr>
          <w:i/>
        </w:rPr>
        <w:t xml:space="preserve"> </w:t>
      </w:r>
      <w:r w:rsidRPr="006F3D30">
        <w:t>Stacked</w:t>
      </w:r>
      <w:r w:rsidRPr="006F3D30">
        <w:rPr>
          <w:i/>
        </w:rPr>
        <w:t xml:space="preserve"> </w:t>
      </w:r>
      <w:r w:rsidRPr="006F3D30">
        <w:t>regressions.</w:t>
      </w:r>
      <w:r w:rsidRPr="006F3D30">
        <w:rPr>
          <w:i/>
        </w:rPr>
        <w:t xml:space="preserve"> </w:t>
      </w:r>
      <w:r w:rsidRPr="006F3D30">
        <w:t>Machine</w:t>
      </w:r>
      <w:r w:rsidRPr="006F3D30">
        <w:rPr>
          <w:i/>
        </w:rPr>
        <w:t xml:space="preserve"> </w:t>
      </w:r>
      <w:r w:rsidRPr="006F3D30">
        <w:t>learning,</w:t>
      </w:r>
      <w:r w:rsidRPr="006F3D30">
        <w:rPr>
          <w:i/>
        </w:rPr>
        <w:t xml:space="preserve"> </w:t>
      </w:r>
      <w:r w:rsidRPr="006F3D30">
        <w:t>24,</w:t>
      </w:r>
      <w:r w:rsidRPr="006F3D30">
        <w:rPr>
          <w:i/>
        </w:rPr>
        <w:t xml:space="preserve"> </w:t>
      </w:r>
      <w:r w:rsidRPr="006F3D30">
        <w:t>49-64.</w:t>
      </w:r>
    </w:p>
    <w:p w14:paraId="016DABA3" w14:textId="77777777" w:rsidR="00BD746C" w:rsidRPr="006F3D30" w:rsidRDefault="00BD746C" w:rsidP="00BD746C">
      <w:pPr>
        <w:pStyle w:val="MDPI71References"/>
        <w:adjustRightInd w:val="0"/>
        <w:snapToGrid w:val="0"/>
        <w:jc w:val="both"/>
      </w:pPr>
      <w:r w:rsidRPr="006F3D30">
        <w:t>Zhang,</w:t>
      </w:r>
      <w:r w:rsidRPr="006F3D30">
        <w:rPr>
          <w:i/>
        </w:rPr>
        <w:t xml:space="preserve"> </w:t>
      </w:r>
      <w:r w:rsidRPr="006F3D30">
        <w:t>W.,</w:t>
      </w:r>
      <w:r w:rsidRPr="006F3D30">
        <w:rPr>
          <w:i/>
        </w:rPr>
        <w:t xml:space="preserve"> </w:t>
      </w:r>
      <w:r w:rsidRPr="006F3D30">
        <w:t>Ren,</w:t>
      </w:r>
      <w:r w:rsidRPr="006F3D30">
        <w:rPr>
          <w:i/>
        </w:rPr>
        <w:t xml:space="preserve"> </w:t>
      </w:r>
      <w:r w:rsidRPr="006F3D30">
        <w:t>H.,</w:t>
      </w:r>
      <w:r w:rsidRPr="006F3D30">
        <w:rPr>
          <w:i/>
        </w:rPr>
        <w:t xml:space="preserve"> </w:t>
      </w:r>
      <w:r w:rsidRPr="006F3D30">
        <w:t>Jiang,</w:t>
      </w:r>
      <w:r w:rsidRPr="006F3D30">
        <w:rPr>
          <w:i/>
        </w:rPr>
        <w:t xml:space="preserve"> </w:t>
      </w:r>
      <w:r w:rsidRPr="006F3D30">
        <w:t>Q.,</w:t>
      </w:r>
      <w:r w:rsidRPr="006F3D30">
        <w:rPr>
          <w:i/>
        </w:rPr>
        <w:t xml:space="preserve"> </w:t>
      </w:r>
      <w:r w:rsidRPr="006F3D30">
        <w:t>&amp;</w:t>
      </w:r>
      <w:r w:rsidRPr="006F3D30">
        <w:rPr>
          <w:i/>
        </w:rPr>
        <w:t xml:space="preserve"> </w:t>
      </w:r>
      <w:r w:rsidRPr="006F3D30">
        <w:t>Zhang,</w:t>
      </w:r>
      <w:r w:rsidRPr="006F3D30">
        <w:rPr>
          <w:i/>
        </w:rPr>
        <w:t xml:space="preserve"> </w:t>
      </w:r>
      <w:r w:rsidRPr="006F3D30">
        <w:t>K.</w:t>
      </w:r>
      <w:r w:rsidRPr="006F3D30">
        <w:rPr>
          <w:i/>
        </w:rPr>
        <w:t xml:space="preserve"> </w:t>
      </w:r>
      <w:r w:rsidRPr="006F3D30">
        <w:t>(2015).</w:t>
      </w:r>
      <w:r w:rsidRPr="006F3D30">
        <w:rPr>
          <w:i/>
        </w:rPr>
        <w:t xml:space="preserve"> </w:t>
      </w:r>
      <w:r w:rsidRPr="006F3D30">
        <w:t>Exploring</w:t>
      </w:r>
      <w:r w:rsidRPr="006F3D30">
        <w:rPr>
          <w:i/>
        </w:rPr>
        <w:t xml:space="preserve"> </w:t>
      </w:r>
      <w:r w:rsidRPr="006F3D30">
        <w:t>Feature</w:t>
      </w:r>
      <w:r w:rsidRPr="006F3D30">
        <w:rPr>
          <w:i/>
        </w:rPr>
        <w:t xml:space="preserve"> </w:t>
      </w:r>
      <w:r w:rsidRPr="006F3D30">
        <w:t>Extraction</w:t>
      </w:r>
      <w:r w:rsidRPr="006F3D30">
        <w:rPr>
          <w:i/>
        </w:rPr>
        <w:t xml:space="preserve"> </w:t>
      </w:r>
      <w:r w:rsidRPr="006F3D30">
        <w:t>and</w:t>
      </w:r>
      <w:r w:rsidRPr="006F3D30">
        <w:rPr>
          <w:i/>
        </w:rPr>
        <w:t xml:space="preserve"> </w:t>
      </w:r>
      <w:r w:rsidRPr="006F3D30">
        <w:t>ELM</w:t>
      </w:r>
      <w:r w:rsidRPr="006F3D30">
        <w:rPr>
          <w:i/>
        </w:rPr>
        <w:t xml:space="preserve"> </w:t>
      </w:r>
      <w:r w:rsidRPr="006F3D30">
        <w:t>in</w:t>
      </w:r>
      <w:r w:rsidRPr="006F3D30">
        <w:rPr>
          <w:i/>
        </w:rPr>
        <w:t xml:space="preserve"> </w:t>
      </w:r>
      <w:r w:rsidRPr="006F3D30">
        <w:t>Malware</w:t>
      </w:r>
      <w:r w:rsidRPr="006F3D30">
        <w:rPr>
          <w:i/>
        </w:rPr>
        <w:t xml:space="preserve"> </w:t>
      </w:r>
      <w:r w:rsidRPr="006F3D30">
        <w:t>Detection</w:t>
      </w:r>
      <w:r w:rsidRPr="006F3D30">
        <w:rPr>
          <w:i/>
        </w:rPr>
        <w:t xml:space="preserve"> </w:t>
      </w:r>
      <w:r w:rsidRPr="006F3D30">
        <w:t>for</w:t>
      </w:r>
      <w:r w:rsidRPr="006F3D30">
        <w:rPr>
          <w:i/>
        </w:rPr>
        <w:t xml:space="preserve"> </w:t>
      </w:r>
      <w:r w:rsidRPr="006F3D30">
        <w:t>Android</w:t>
      </w:r>
      <w:r w:rsidRPr="006F3D30">
        <w:rPr>
          <w:i/>
        </w:rPr>
        <w:t xml:space="preserve"> </w:t>
      </w:r>
      <w:r w:rsidRPr="006F3D30">
        <w:t>Devices.</w:t>
      </w:r>
      <w:r w:rsidRPr="006F3D30">
        <w:rPr>
          <w:i/>
        </w:rPr>
        <w:t xml:space="preserve"> </w:t>
      </w:r>
      <w:r w:rsidRPr="006F3D30">
        <w:t>International</w:t>
      </w:r>
      <w:r w:rsidRPr="006F3D30">
        <w:rPr>
          <w:i/>
        </w:rPr>
        <w:t xml:space="preserve"> </w:t>
      </w:r>
      <w:r w:rsidRPr="006F3D30">
        <w:t>Symposium</w:t>
      </w:r>
      <w:r w:rsidRPr="006F3D30">
        <w:rPr>
          <w:i/>
        </w:rPr>
        <w:t xml:space="preserve"> </w:t>
      </w:r>
      <w:r w:rsidRPr="006F3D30">
        <w:t>on</w:t>
      </w:r>
      <w:r w:rsidRPr="006F3D30">
        <w:rPr>
          <w:i/>
        </w:rPr>
        <w:t xml:space="preserve"> </w:t>
      </w:r>
      <w:r w:rsidRPr="006F3D30">
        <w:t>Neural</w:t>
      </w:r>
      <w:r w:rsidRPr="006F3D30">
        <w:rPr>
          <w:i/>
        </w:rPr>
        <w:t xml:space="preserve"> </w:t>
      </w:r>
      <w:r w:rsidRPr="006F3D30">
        <w:t>Networks.</w:t>
      </w:r>
      <w:r w:rsidRPr="006F3D30">
        <w:rPr>
          <w:i/>
        </w:rPr>
        <w:t xml:space="preserve"> </w:t>
      </w:r>
      <w:r w:rsidRPr="006F3D30">
        <w:t>Springer,</w:t>
      </w:r>
      <w:r w:rsidRPr="006F3D30">
        <w:rPr>
          <w:i/>
        </w:rPr>
        <w:t xml:space="preserve"> </w:t>
      </w:r>
      <w:r w:rsidRPr="006F3D30">
        <w:t>Cham,</w:t>
      </w:r>
      <w:r w:rsidRPr="006F3D30">
        <w:rPr>
          <w:i/>
        </w:rPr>
        <w:t xml:space="preserve"> </w:t>
      </w:r>
      <w:r w:rsidRPr="006F3D30">
        <w:t>489-498.</w:t>
      </w:r>
    </w:p>
    <w:p w14:paraId="3583DB60" w14:textId="77777777" w:rsidR="00BD746C" w:rsidRPr="006F3D30" w:rsidRDefault="00BD746C" w:rsidP="00BD746C">
      <w:pPr>
        <w:pStyle w:val="MDPI71References"/>
        <w:adjustRightInd w:val="0"/>
        <w:snapToGrid w:val="0"/>
        <w:jc w:val="both"/>
      </w:pPr>
      <w:r w:rsidRPr="006F3D30">
        <w:t>Wei,</w:t>
      </w:r>
      <w:r w:rsidRPr="006F3D30">
        <w:rPr>
          <w:i/>
        </w:rPr>
        <w:t xml:space="preserve"> </w:t>
      </w:r>
      <w:r w:rsidRPr="006F3D30">
        <w:t>P.,</w:t>
      </w:r>
      <w:r w:rsidRPr="006F3D30">
        <w:rPr>
          <w:i/>
        </w:rPr>
        <w:t xml:space="preserve"> </w:t>
      </w:r>
      <w:r w:rsidRPr="006F3D30">
        <w:t>Lu,</w:t>
      </w:r>
      <w:r w:rsidRPr="006F3D30">
        <w:rPr>
          <w:i/>
        </w:rPr>
        <w:t xml:space="preserve"> </w:t>
      </w:r>
      <w:r w:rsidRPr="006F3D30">
        <w:t>Z.,</w:t>
      </w:r>
      <w:r w:rsidRPr="006F3D30">
        <w:rPr>
          <w:i/>
        </w:rPr>
        <w:t xml:space="preserve"> </w:t>
      </w:r>
      <w:r w:rsidRPr="006F3D30">
        <w:t>&amp;</w:t>
      </w:r>
      <w:r w:rsidRPr="006F3D30">
        <w:rPr>
          <w:i/>
        </w:rPr>
        <w:t xml:space="preserve"> </w:t>
      </w:r>
      <w:r w:rsidRPr="006F3D30">
        <w:t>Song,</w:t>
      </w:r>
      <w:r w:rsidRPr="006F3D30">
        <w:rPr>
          <w:i/>
        </w:rPr>
        <w:t xml:space="preserve"> </w:t>
      </w:r>
      <w:r w:rsidRPr="006F3D30">
        <w:t>J.</w:t>
      </w:r>
      <w:r w:rsidRPr="006F3D30">
        <w:rPr>
          <w:i/>
        </w:rPr>
        <w:t xml:space="preserve"> </w:t>
      </w:r>
      <w:r w:rsidRPr="006F3D30">
        <w:t>(2015).</w:t>
      </w:r>
      <w:r w:rsidRPr="006F3D30">
        <w:rPr>
          <w:i/>
        </w:rPr>
        <w:t xml:space="preserve"> </w:t>
      </w:r>
      <w:r w:rsidRPr="006F3D30">
        <w:t>Variable</w:t>
      </w:r>
      <w:r w:rsidRPr="006F3D30">
        <w:rPr>
          <w:i/>
        </w:rPr>
        <w:t xml:space="preserve"> </w:t>
      </w:r>
      <w:r w:rsidRPr="006F3D30">
        <w:t>importance</w:t>
      </w:r>
      <w:r w:rsidRPr="006F3D30">
        <w:rPr>
          <w:i/>
        </w:rPr>
        <w:t xml:space="preserve"> </w:t>
      </w:r>
      <w:r w:rsidRPr="006F3D30">
        <w:t>analysis:</w:t>
      </w:r>
      <w:r w:rsidRPr="006F3D30">
        <w:rPr>
          <w:i/>
        </w:rPr>
        <w:t xml:space="preserve"> </w:t>
      </w:r>
      <w:r w:rsidRPr="006F3D30">
        <w:t>A</w:t>
      </w:r>
      <w:r w:rsidRPr="006F3D30">
        <w:rPr>
          <w:i/>
        </w:rPr>
        <w:t xml:space="preserve"> </w:t>
      </w:r>
      <w:r w:rsidRPr="006F3D30">
        <w:t>comprehensive</w:t>
      </w:r>
      <w:r w:rsidRPr="006F3D30">
        <w:rPr>
          <w:i/>
        </w:rPr>
        <w:t xml:space="preserve"> </w:t>
      </w:r>
      <w:r w:rsidRPr="006F3D30">
        <w:t>review.</w:t>
      </w:r>
      <w:r w:rsidRPr="006F3D30">
        <w:rPr>
          <w:i/>
        </w:rPr>
        <w:t xml:space="preserve"> </w:t>
      </w:r>
      <w:r w:rsidRPr="006F3D30">
        <w:t>Reliability</w:t>
      </w:r>
      <w:r w:rsidRPr="006F3D30">
        <w:rPr>
          <w:i/>
        </w:rPr>
        <w:t xml:space="preserve"> </w:t>
      </w:r>
      <w:r w:rsidRPr="006F3D30">
        <w:t>Engineering</w:t>
      </w:r>
      <w:r w:rsidRPr="006F3D30">
        <w:rPr>
          <w:i/>
        </w:rPr>
        <w:t xml:space="preserve"> </w:t>
      </w:r>
      <w:r w:rsidRPr="006F3D30">
        <w:t>&amp;</w:t>
      </w:r>
      <w:r w:rsidRPr="006F3D30">
        <w:rPr>
          <w:i/>
        </w:rPr>
        <w:t xml:space="preserve"> </w:t>
      </w:r>
      <w:r w:rsidRPr="006F3D30">
        <w:t>System</w:t>
      </w:r>
      <w:r w:rsidRPr="006F3D30">
        <w:rPr>
          <w:i/>
        </w:rPr>
        <w:t xml:space="preserve"> </w:t>
      </w:r>
      <w:r w:rsidRPr="006F3D30">
        <w:t>Safety,</w:t>
      </w:r>
      <w:r w:rsidRPr="006F3D30">
        <w:rPr>
          <w:i/>
        </w:rPr>
        <w:t xml:space="preserve"> </w:t>
      </w:r>
      <w:r w:rsidRPr="006F3D30">
        <w:t>142,</w:t>
      </w:r>
      <w:r w:rsidRPr="006F3D30">
        <w:rPr>
          <w:i/>
        </w:rPr>
        <w:t xml:space="preserve"> </w:t>
      </w:r>
      <w:r w:rsidRPr="006F3D30">
        <w:t>399-432.</w:t>
      </w:r>
    </w:p>
    <w:p w14:paraId="3F00F8F9" w14:textId="77777777" w:rsidR="00BD746C" w:rsidRPr="006F3D30" w:rsidRDefault="00BD746C" w:rsidP="00BD746C">
      <w:pPr>
        <w:pStyle w:val="MDPI71References"/>
        <w:adjustRightInd w:val="0"/>
        <w:snapToGrid w:val="0"/>
        <w:jc w:val="both"/>
      </w:pPr>
      <w:r w:rsidRPr="006F3D30">
        <w:t>Kelly,</w:t>
      </w:r>
      <w:r w:rsidRPr="006F3D30">
        <w:rPr>
          <w:i/>
        </w:rPr>
        <w:t xml:space="preserve"> </w:t>
      </w:r>
      <w:r w:rsidRPr="006F3D30">
        <w:t>J.D.,</w:t>
      </w:r>
      <w:r w:rsidRPr="006F3D30">
        <w:rPr>
          <w:i/>
        </w:rPr>
        <w:t xml:space="preserve"> </w:t>
      </w:r>
      <w:r w:rsidRPr="006F3D30">
        <w:t>Davis,</w:t>
      </w:r>
      <w:r w:rsidRPr="006F3D30">
        <w:rPr>
          <w:i/>
        </w:rPr>
        <w:t xml:space="preserve"> </w:t>
      </w:r>
      <w:r w:rsidRPr="006F3D30">
        <w:t>L.</w:t>
      </w:r>
      <w:r w:rsidRPr="006F3D30">
        <w:rPr>
          <w:i/>
        </w:rPr>
        <w:t xml:space="preserve"> </w:t>
      </w:r>
      <w:r w:rsidRPr="006F3D30">
        <w:t>(1991).</w:t>
      </w:r>
      <w:r w:rsidRPr="006F3D30">
        <w:rPr>
          <w:i/>
        </w:rPr>
        <w:t xml:space="preserve"> </w:t>
      </w:r>
      <w:r w:rsidRPr="006F3D30">
        <w:t>A</w:t>
      </w:r>
      <w:r w:rsidRPr="006F3D30">
        <w:rPr>
          <w:i/>
        </w:rPr>
        <w:t xml:space="preserve"> </w:t>
      </w:r>
      <w:r w:rsidRPr="006F3D30">
        <w:t>Hybrid</w:t>
      </w:r>
      <w:r w:rsidRPr="006F3D30">
        <w:rPr>
          <w:i/>
        </w:rPr>
        <w:t xml:space="preserve"> </w:t>
      </w:r>
      <w:r w:rsidRPr="006F3D30">
        <w:t>Genetic</w:t>
      </w:r>
      <w:r w:rsidRPr="006F3D30">
        <w:rPr>
          <w:i/>
        </w:rPr>
        <w:t xml:space="preserve"> </w:t>
      </w:r>
      <w:r w:rsidRPr="006F3D30">
        <w:t>Algorithm</w:t>
      </w:r>
      <w:r w:rsidRPr="006F3D30">
        <w:rPr>
          <w:i/>
        </w:rPr>
        <w:t xml:space="preserve"> </w:t>
      </w:r>
      <w:r w:rsidRPr="006F3D30">
        <w:t>for</w:t>
      </w:r>
      <w:r w:rsidRPr="006F3D30">
        <w:rPr>
          <w:i/>
        </w:rPr>
        <w:t xml:space="preserve"> </w:t>
      </w:r>
      <w:r w:rsidRPr="006F3D30">
        <w:t>Classification.</w:t>
      </w:r>
      <w:r w:rsidRPr="006F3D30">
        <w:rPr>
          <w:i/>
        </w:rPr>
        <w:t xml:space="preserve"> </w:t>
      </w:r>
      <w:r w:rsidRPr="006F3D30">
        <w:t>IJCAI,</w:t>
      </w:r>
      <w:r w:rsidRPr="006F3D30">
        <w:rPr>
          <w:i/>
        </w:rPr>
        <w:t xml:space="preserve"> </w:t>
      </w:r>
      <w:r w:rsidRPr="006F3D30">
        <w:t>91,</w:t>
      </w:r>
      <w:r w:rsidRPr="006F3D30">
        <w:rPr>
          <w:i/>
        </w:rPr>
        <w:t xml:space="preserve"> </w:t>
      </w:r>
      <w:r w:rsidRPr="006F3D30">
        <w:t>645–650.</w:t>
      </w:r>
    </w:p>
    <w:p w14:paraId="4FFFF985" w14:textId="77777777" w:rsidR="00BD746C" w:rsidRPr="006F3D30" w:rsidRDefault="00BD746C" w:rsidP="00BD746C">
      <w:pPr>
        <w:pStyle w:val="MDPI71References"/>
        <w:adjustRightInd w:val="0"/>
        <w:snapToGrid w:val="0"/>
        <w:jc w:val="both"/>
      </w:pPr>
      <w:r w:rsidRPr="006F3D30">
        <w:t>Raymer,</w:t>
      </w:r>
      <w:r w:rsidRPr="006F3D30">
        <w:rPr>
          <w:i/>
        </w:rPr>
        <w:t xml:space="preserve"> </w:t>
      </w:r>
      <w:r w:rsidRPr="006F3D30">
        <w:t>M.</w:t>
      </w:r>
      <w:r w:rsidRPr="006F3D30">
        <w:rPr>
          <w:i/>
        </w:rPr>
        <w:t xml:space="preserve"> </w:t>
      </w:r>
      <w:r w:rsidRPr="006F3D30">
        <w:t>L.,</w:t>
      </w:r>
      <w:r w:rsidRPr="006F3D30">
        <w:rPr>
          <w:i/>
        </w:rPr>
        <w:t xml:space="preserve"> </w:t>
      </w:r>
      <w:r w:rsidRPr="006F3D30">
        <w:t>Punch,</w:t>
      </w:r>
      <w:r w:rsidRPr="006F3D30">
        <w:rPr>
          <w:i/>
        </w:rPr>
        <w:t xml:space="preserve"> </w:t>
      </w:r>
      <w:r w:rsidRPr="006F3D30">
        <w:t>W.</w:t>
      </w:r>
      <w:r w:rsidRPr="006F3D30">
        <w:rPr>
          <w:i/>
        </w:rPr>
        <w:t xml:space="preserve"> </w:t>
      </w:r>
      <w:r w:rsidRPr="006F3D30">
        <w:t>F.,</w:t>
      </w:r>
      <w:r w:rsidRPr="006F3D30">
        <w:rPr>
          <w:i/>
        </w:rPr>
        <w:t xml:space="preserve"> </w:t>
      </w:r>
      <w:r w:rsidRPr="006F3D30">
        <w:t>Goodman,</w:t>
      </w:r>
      <w:r w:rsidRPr="006F3D30">
        <w:rPr>
          <w:i/>
        </w:rPr>
        <w:t xml:space="preserve"> </w:t>
      </w:r>
      <w:r w:rsidRPr="006F3D30">
        <w:t>E.</w:t>
      </w:r>
      <w:r w:rsidRPr="006F3D30">
        <w:rPr>
          <w:i/>
        </w:rPr>
        <w:t xml:space="preserve"> </w:t>
      </w:r>
      <w:r w:rsidRPr="006F3D30">
        <w:t>D.,</w:t>
      </w:r>
      <w:r w:rsidRPr="006F3D30">
        <w:rPr>
          <w:i/>
        </w:rPr>
        <w:t xml:space="preserve"> </w:t>
      </w:r>
      <w:r w:rsidRPr="006F3D30">
        <w:t>Kuhn,</w:t>
      </w:r>
      <w:r w:rsidRPr="006F3D30">
        <w:rPr>
          <w:i/>
        </w:rPr>
        <w:t xml:space="preserve"> </w:t>
      </w:r>
      <w:r w:rsidRPr="006F3D30">
        <w:t>L.</w:t>
      </w:r>
      <w:r w:rsidRPr="006F3D30">
        <w:rPr>
          <w:i/>
        </w:rPr>
        <w:t xml:space="preserve"> </w:t>
      </w:r>
      <w:r w:rsidRPr="006F3D30">
        <w:t>A.,</w:t>
      </w:r>
      <w:r w:rsidRPr="006F3D30">
        <w:rPr>
          <w:i/>
        </w:rPr>
        <w:t xml:space="preserve"> </w:t>
      </w:r>
      <w:r w:rsidRPr="006F3D30">
        <w:t>&amp;</w:t>
      </w:r>
      <w:r w:rsidRPr="006F3D30">
        <w:rPr>
          <w:i/>
        </w:rPr>
        <w:t xml:space="preserve"> </w:t>
      </w:r>
      <w:r w:rsidRPr="006F3D30">
        <w:t>Jain,</w:t>
      </w:r>
      <w:r w:rsidRPr="006F3D30">
        <w:rPr>
          <w:i/>
        </w:rPr>
        <w:t xml:space="preserve"> </w:t>
      </w:r>
      <w:r w:rsidRPr="006F3D30">
        <w:t>A.</w:t>
      </w:r>
      <w:r w:rsidRPr="006F3D30">
        <w:rPr>
          <w:i/>
        </w:rPr>
        <w:t xml:space="preserve"> </w:t>
      </w:r>
      <w:r w:rsidRPr="006F3D30">
        <w:t>K.</w:t>
      </w:r>
      <w:r w:rsidRPr="006F3D30">
        <w:rPr>
          <w:i/>
        </w:rPr>
        <w:t xml:space="preserve"> </w:t>
      </w:r>
      <w:r w:rsidRPr="006F3D30">
        <w:t>(2000).</w:t>
      </w:r>
      <w:r w:rsidRPr="006F3D30">
        <w:rPr>
          <w:i/>
        </w:rPr>
        <w:t xml:space="preserve"> </w:t>
      </w:r>
      <w:r w:rsidRPr="006F3D30">
        <w:t>Dimensionality</w:t>
      </w:r>
      <w:r w:rsidRPr="006F3D30">
        <w:rPr>
          <w:i/>
        </w:rPr>
        <w:t xml:space="preserve"> </w:t>
      </w:r>
      <w:r w:rsidRPr="006F3D30">
        <w:t>reduction</w:t>
      </w:r>
      <w:r w:rsidRPr="006F3D30">
        <w:rPr>
          <w:i/>
        </w:rPr>
        <w:t xml:space="preserve"> </w:t>
      </w:r>
      <w:r w:rsidRPr="006F3D30">
        <w:t>using</w:t>
      </w:r>
      <w:r w:rsidRPr="006F3D30">
        <w:rPr>
          <w:i/>
        </w:rPr>
        <w:t xml:space="preserve"> </w:t>
      </w:r>
      <w:r w:rsidRPr="006F3D30">
        <w:t>genetic</w:t>
      </w:r>
      <w:r w:rsidRPr="006F3D30">
        <w:rPr>
          <w:i/>
        </w:rPr>
        <w:t xml:space="preserve"> </w:t>
      </w:r>
      <w:r w:rsidRPr="006F3D30">
        <w:t>algorithms.</w:t>
      </w:r>
      <w:r w:rsidRPr="006F3D30">
        <w:rPr>
          <w:i/>
        </w:rPr>
        <w:t xml:space="preserve"> </w:t>
      </w:r>
      <w:r w:rsidRPr="006F3D30">
        <w:t>IEEE</w:t>
      </w:r>
      <w:r w:rsidRPr="006F3D30">
        <w:rPr>
          <w:i/>
        </w:rPr>
        <w:t xml:space="preserve"> </w:t>
      </w:r>
      <w:r w:rsidRPr="006F3D30">
        <w:t>transactions</w:t>
      </w:r>
      <w:r w:rsidRPr="006F3D30">
        <w:rPr>
          <w:i/>
        </w:rPr>
        <w:t xml:space="preserve"> </w:t>
      </w:r>
      <w:r w:rsidRPr="006F3D30">
        <w:t>on</w:t>
      </w:r>
      <w:r w:rsidRPr="006F3D30">
        <w:rPr>
          <w:i/>
        </w:rPr>
        <w:t xml:space="preserve"> </w:t>
      </w:r>
      <w:r w:rsidRPr="006F3D30">
        <w:t>evolutionary</w:t>
      </w:r>
      <w:r w:rsidRPr="006F3D30">
        <w:rPr>
          <w:i/>
        </w:rPr>
        <w:t xml:space="preserve"> </w:t>
      </w:r>
      <w:r w:rsidRPr="006F3D30">
        <w:t>computation,</w:t>
      </w:r>
      <w:r w:rsidRPr="006F3D30">
        <w:rPr>
          <w:i/>
        </w:rPr>
        <w:t xml:space="preserve"> </w:t>
      </w:r>
      <w:r w:rsidRPr="006F3D30">
        <w:t>4(2),</w:t>
      </w:r>
      <w:r w:rsidRPr="006F3D30">
        <w:rPr>
          <w:i/>
        </w:rPr>
        <w:t xml:space="preserve"> </w:t>
      </w:r>
      <w:r w:rsidRPr="006F3D30">
        <w:t>164-171.</w:t>
      </w:r>
    </w:p>
    <w:p w14:paraId="362EE3E3" w14:textId="77777777" w:rsidR="00BD746C" w:rsidRPr="006F3D30" w:rsidRDefault="00BD746C" w:rsidP="00BD746C">
      <w:pPr>
        <w:pStyle w:val="MDPI71References"/>
        <w:adjustRightInd w:val="0"/>
        <w:snapToGrid w:val="0"/>
        <w:jc w:val="both"/>
      </w:pPr>
      <w:proofErr w:type="spellStart"/>
      <w:r w:rsidRPr="006F3D30">
        <w:t>Daszykowski</w:t>
      </w:r>
      <w:proofErr w:type="spellEnd"/>
      <w:r w:rsidRPr="006F3D30">
        <w:t>,</w:t>
      </w:r>
      <w:r w:rsidRPr="006F3D30">
        <w:rPr>
          <w:i/>
        </w:rPr>
        <w:t xml:space="preserve"> </w:t>
      </w:r>
      <w:r w:rsidRPr="006F3D30">
        <w:t>M.,</w:t>
      </w:r>
      <w:r w:rsidRPr="006F3D30">
        <w:rPr>
          <w:i/>
        </w:rPr>
        <w:t xml:space="preserve"> </w:t>
      </w:r>
      <w:proofErr w:type="spellStart"/>
      <w:r w:rsidRPr="006F3D30">
        <w:t>Kaczmarek</w:t>
      </w:r>
      <w:proofErr w:type="spellEnd"/>
      <w:r w:rsidRPr="006F3D30">
        <w:t>,</w:t>
      </w:r>
      <w:r w:rsidRPr="006F3D30">
        <w:rPr>
          <w:i/>
        </w:rPr>
        <w:t xml:space="preserve"> </w:t>
      </w:r>
      <w:r w:rsidRPr="006F3D30">
        <w:t>K.,</w:t>
      </w:r>
      <w:r w:rsidRPr="006F3D30">
        <w:rPr>
          <w:i/>
        </w:rPr>
        <w:t xml:space="preserve"> </w:t>
      </w:r>
      <w:proofErr w:type="spellStart"/>
      <w:r w:rsidRPr="006F3D30">
        <w:t>Heyden</w:t>
      </w:r>
      <w:proofErr w:type="spellEnd"/>
      <w:r w:rsidRPr="006F3D30">
        <w:t>,</w:t>
      </w:r>
      <w:r w:rsidRPr="006F3D30">
        <w:rPr>
          <w:i/>
        </w:rPr>
        <w:t xml:space="preserve"> </w:t>
      </w:r>
      <w:r w:rsidRPr="006F3D30">
        <w:t>Y.V.,</w:t>
      </w:r>
      <w:r w:rsidRPr="006F3D30">
        <w:rPr>
          <w:i/>
        </w:rPr>
        <w:t xml:space="preserve"> </w:t>
      </w:r>
      <w:r w:rsidRPr="006F3D30">
        <w:t>&amp;</w:t>
      </w:r>
      <w:r w:rsidRPr="006F3D30">
        <w:rPr>
          <w:i/>
        </w:rPr>
        <w:t xml:space="preserve"> </w:t>
      </w:r>
      <w:proofErr w:type="spellStart"/>
      <w:r w:rsidRPr="006F3D30">
        <w:t>Walczak</w:t>
      </w:r>
      <w:proofErr w:type="spellEnd"/>
      <w:r w:rsidRPr="006F3D30">
        <w:t>,</w:t>
      </w:r>
      <w:r w:rsidRPr="006F3D30">
        <w:rPr>
          <w:i/>
        </w:rPr>
        <w:t xml:space="preserve"> </w:t>
      </w:r>
      <w:r w:rsidRPr="006F3D30">
        <w:t>B.</w:t>
      </w:r>
      <w:r w:rsidRPr="006F3D30">
        <w:rPr>
          <w:i/>
        </w:rPr>
        <w:t xml:space="preserve"> </w:t>
      </w:r>
      <w:r w:rsidRPr="006F3D30">
        <w:t>(2007).</w:t>
      </w:r>
      <w:r w:rsidRPr="006F3D30">
        <w:rPr>
          <w:i/>
        </w:rPr>
        <w:t xml:space="preserve"> </w:t>
      </w:r>
      <w:r w:rsidRPr="006F3D30">
        <w:t>Robust</w:t>
      </w:r>
      <w:r w:rsidRPr="006F3D30">
        <w:rPr>
          <w:i/>
        </w:rPr>
        <w:t xml:space="preserve"> </w:t>
      </w:r>
      <w:r w:rsidRPr="006F3D30">
        <w:t>statistics</w:t>
      </w:r>
      <w:r w:rsidRPr="006F3D30">
        <w:rPr>
          <w:i/>
        </w:rPr>
        <w:t xml:space="preserve"> </w:t>
      </w:r>
      <w:r w:rsidRPr="006F3D30">
        <w:t>in</w:t>
      </w:r>
      <w:r w:rsidRPr="006F3D30">
        <w:rPr>
          <w:i/>
        </w:rPr>
        <w:t xml:space="preserve"> </w:t>
      </w:r>
      <w:r w:rsidRPr="006F3D30">
        <w:t>data</w:t>
      </w:r>
      <w:r w:rsidRPr="006F3D30">
        <w:rPr>
          <w:i/>
        </w:rPr>
        <w:t xml:space="preserve"> </w:t>
      </w:r>
      <w:r w:rsidRPr="006F3D30">
        <w:t>analysis–a</w:t>
      </w:r>
      <w:r w:rsidRPr="006F3D30">
        <w:rPr>
          <w:i/>
        </w:rPr>
        <w:t xml:space="preserve"> </w:t>
      </w:r>
      <w:r w:rsidRPr="006F3D30">
        <w:t>review:</w:t>
      </w:r>
      <w:r w:rsidRPr="006F3D30">
        <w:rPr>
          <w:i/>
        </w:rPr>
        <w:t xml:space="preserve"> </w:t>
      </w:r>
      <w:r w:rsidRPr="006F3D30">
        <w:t>Basic</w:t>
      </w:r>
      <w:r w:rsidRPr="006F3D30">
        <w:rPr>
          <w:i/>
        </w:rPr>
        <w:t xml:space="preserve"> </w:t>
      </w:r>
      <w:r w:rsidRPr="006F3D30">
        <w:t>concepts.</w:t>
      </w:r>
      <w:r w:rsidRPr="006F3D30">
        <w:rPr>
          <w:i/>
        </w:rPr>
        <w:t xml:space="preserve"> </w:t>
      </w:r>
      <w:proofErr w:type="spellStart"/>
      <w:r w:rsidRPr="006F3D30">
        <w:t>Chemometrics</w:t>
      </w:r>
      <w:proofErr w:type="spellEnd"/>
      <w:r w:rsidRPr="006F3D30">
        <w:rPr>
          <w:i/>
        </w:rPr>
        <w:t xml:space="preserve"> </w:t>
      </w:r>
      <w:r w:rsidRPr="006F3D30">
        <w:t>&amp;</w:t>
      </w:r>
      <w:r w:rsidRPr="006F3D30">
        <w:rPr>
          <w:i/>
        </w:rPr>
        <w:t xml:space="preserve"> </w:t>
      </w:r>
      <w:r w:rsidRPr="006F3D30">
        <w:t>Intelligent</w:t>
      </w:r>
      <w:r w:rsidRPr="006F3D30">
        <w:rPr>
          <w:i/>
        </w:rPr>
        <w:t xml:space="preserve"> </w:t>
      </w:r>
      <w:r w:rsidRPr="006F3D30">
        <w:t>Laboratory</w:t>
      </w:r>
      <w:r w:rsidRPr="006F3D30">
        <w:rPr>
          <w:i/>
        </w:rPr>
        <w:t xml:space="preserve"> </w:t>
      </w:r>
      <w:r w:rsidRPr="006F3D30">
        <w:t>Systems,</w:t>
      </w:r>
      <w:r w:rsidRPr="006F3D30">
        <w:rPr>
          <w:i/>
        </w:rPr>
        <w:t xml:space="preserve"> </w:t>
      </w:r>
      <w:r w:rsidRPr="006F3D30">
        <w:t>85(2),</w:t>
      </w:r>
      <w:r w:rsidRPr="006F3D30">
        <w:rPr>
          <w:i/>
        </w:rPr>
        <w:t xml:space="preserve"> </w:t>
      </w:r>
      <w:r w:rsidRPr="006F3D30">
        <w:t>203-219.</w:t>
      </w:r>
    </w:p>
    <w:p w14:paraId="2E68F18A" w14:textId="77777777" w:rsidR="00BD746C" w:rsidRPr="006F3D30" w:rsidRDefault="00BD746C" w:rsidP="00BD746C">
      <w:pPr>
        <w:pStyle w:val="MDPI71References"/>
        <w:adjustRightInd w:val="0"/>
        <w:snapToGrid w:val="0"/>
        <w:jc w:val="both"/>
      </w:pPr>
      <w:proofErr w:type="spellStart"/>
      <w:r w:rsidRPr="006F3D30">
        <w:t>Xue</w:t>
      </w:r>
      <w:proofErr w:type="spellEnd"/>
      <w:r w:rsidRPr="006F3D30">
        <w:t>,</w:t>
      </w:r>
      <w:r w:rsidRPr="006F3D30">
        <w:rPr>
          <w:i/>
        </w:rPr>
        <w:t xml:space="preserve"> </w:t>
      </w:r>
      <w:r w:rsidRPr="006F3D30">
        <w:t>J.,</w:t>
      </w:r>
      <w:r w:rsidRPr="006F3D30">
        <w:rPr>
          <w:i/>
        </w:rPr>
        <w:t xml:space="preserve"> </w:t>
      </w:r>
      <w:r w:rsidRPr="006F3D30">
        <w:t>&amp;</w:t>
      </w:r>
      <w:r w:rsidRPr="006F3D30">
        <w:rPr>
          <w:i/>
        </w:rPr>
        <w:t xml:space="preserve"> </w:t>
      </w:r>
      <w:r w:rsidRPr="006F3D30">
        <w:t>Su,</w:t>
      </w:r>
      <w:r w:rsidRPr="006F3D30">
        <w:rPr>
          <w:i/>
        </w:rPr>
        <w:t xml:space="preserve"> </w:t>
      </w:r>
      <w:r w:rsidRPr="006F3D30">
        <w:t>B.</w:t>
      </w:r>
      <w:r w:rsidRPr="006F3D30">
        <w:rPr>
          <w:i/>
        </w:rPr>
        <w:t xml:space="preserve"> </w:t>
      </w:r>
      <w:r w:rsidRPr="006F3D30">
        <w:t>(2017).</w:t>
      </w:r>
      <w:r w:rsidRPr="006F3D30">
        <w:rPr>
          <w:i/>
        </w:rPr>
        <w:t xml:space="preserve"> </w:t>
      </w:r>
      <w:r w:rsidRPr="006F3D30">
        <w:t>Significant</w:t>
      </w:r>
      <w:r w:rsidRPr="006F3D30">
        <w:rPr>
          <w:i/>
        </w:rPr>
        <w:t xml:space="preserve"> </w:t>
      </w:r>
      <w:r w:rsidRPr="006F3D30">
        <w:t>remote</w:t>
      </w:r>
      <w:r w:rsidRPr="006F3D30">
        <w:rPr>
          <w:i/>
        </w:rPr>
        <w:t xml:space="preserve"> </w:t>
      </w:r>
      <w:r w:rsidRPr="006F3D30">
        <w:t>sensing</w:t>
      </w:r>
      <w:r w:rsidRPr="006F3D30">
        <w:rPr>
          <w:i/>
        </w:rPr>
        <w:t xml:space="preserve"> </w:t>
      </w:r>
      <w:r w:rsidRPr="006F3D30">
        <w:t>vegetation</w:t>
      </w:r>
      <w:r w:rsidRPr="006F3D30">
        <w:rPr>
          <w:i/>
        </w:rPr>
        <w:t xml:space="preserve"> </w:t>
      </w:r>
      <w:r w:rsidRPr="006F3D30">
        <w:t>indices:</w:t>
      </w:r>
      <w:r w:rsidRPr="006F3D30">
        <w:rPr>
          <w:i/>
        </w:rPr>
        <w:t xml:space="preserve"> </w:t>
      </w:r>
      <w:r w:rsidRPr="006F3D30">
        <w:t>A</w:t>
      </w:r>
      <w:r w:rsidRPr="006F3D30">
        <w:rPr>
          <w:i/>
        </w:rPr>
        <w:t xml:space="preserve"> </w:t>
      </w:r>
      <w:r w:rsidRPr="006F3D30">
        <w:t>review</w:t>
      </w:r>
      <w:r w:rsidRPr="006F3D30">
        <w:rPr>
          <w:i/>
        </w:rPr>
        <w:t xml:space="preserve"> </w:t>
      </w:r>
      <w:r w:rsidRPr="006F3D30">
        <w:t>of</w:t>
      </w:r>
      <w:r w:rsidRPr="006F3D30">
        <w:rPr>
          <w:i/>
        </w:rPr>
        <w:t xml:space="preserve"> </w:t>
      </w:r>
      <w:r w:rsidRPr="006F3D30">
        <w:t>developments</w:t>
      </w:r>
      <w:r w:rsidRPr="006F3D30">
        <w:rPr>
          <w:i/>
        </w:rPr>
        <w:t xml:space="preserve"> </w:t>
      </w:r>
      <w:r w:rsidRPr="006F3D30">
        <w:t>and</w:t>
      </w:r>
      <w:r w:rsidRPr="006F3D30">
        <w:rPr>
          <w:i/>
        </w:rPr>
        <w:t xml:space="preserve"> </w:t>
      </w:r>
      <w:r w:rsidRPr="006F3D30">
        <w:t>applications.</w:t>
      </w:r>
      <w:r w:rsidRPr="006F3D30">
        <w:rPr>
          <w:i/>
        </w:rPr>
        <w:t xml:space="preserve"> </w:t>
      </w:r>
      <w:r w:rsidRPr="006F3D30">
        <w:t>Journal</w:t>
      </w:r>
      <w:r w:rsidRPr="006F3D30">
        <w:rPr>
          <w:i/>
        </w:rPr>
        <w:t xml:space="preserve"> </w:t>
      </w:r>
      <w:r w:rsidRPr="006F3D30">
        <w:t>of</w:t>
      </w:r>
      <w:r w:rsidRPr="006F3D30">
        <w:rPr>
          <w:i/>
        </w:rPr>
        <w:t xml:space="preserve"> </w:t>
      </w:r>
      <w:r w:rsidRPr="006F3D30">
        <w:t>sensors,</w:t>
      </w:r>
      <w:r w:rsidRPr="006F3D30">
        <w:rPr>
          <w:i/>
        </w:rPr>
        <w:t xml:space="preserve"> </w:t>
      </w:r>
      <w:r w:rsidRPr="006F3D30">
        <w:t>2017,</w:t>
      </w:r>
      <w:r w:rsidRPr="006F3D30">
        <w:rPr>
          <w:i/>
        </w:rPr>
        <w:t xml:space="preserve"> </w:t>
      </w:r>
      <w:r w:rsidRPr="006F3D30">
        <w:t>1-17.</w:t>
      </w:r>
    </w:p>
    <w:p w14:paraId="77F2EAA5" w14:textId="77777777" w:rsidR="00BD746C" w:rsidRPr="006F3D30" w:rsidRDefault="00BD746C" w:rsidP="00BD746C">
      <w:pPr>
        <w:pStyle w:val="MDPI71References"/>
        <w:adjustRightInd w:val="0"/>
        <w:snapToGrid w:val="0"/>
        <w:jc w:val="both"/>
      </w:pPr>
      <w:proofErr w:type="spellStart"/>
      <w:r w:rsidRPr="006F3D30">
        <w:t>Humeau-Heurtier</w:t>
      </w:r>
      <w:proofErr w:type="spellEnd"/>
      <w:r w:rsidRPr="006F3D30">
        <w:t>,</w:t>
      </w:r>
      <w:r w:rsidRPr="006F3D30">
        <w:rPr>
          <w:i/>
        </w:rPr>
        <w:t xml:space="preserve"> </w:t>
      </w:r>
      <w:r w:rsidRPr="006F3D30">
        <w:t>A.</w:t>
      </w:r>
      <w:r w:rsidRPr="006F3D30">
        <w:rPr>
          <w:i/>
        </w:rPr>
        <w:t xml:space="preserve"> </w:t>
      </w:r>
      <w:r w:rsidRPr="006F3D30">
        <w:t>(2019).</w:t>
      </w:r>
      <w:r w:rsidRPr="006F3D30">
        <w:rPr>
          <w:i/>
        </w:rPr>
        <w:t xml:space="preserve"> </w:t>
      </w:r>
      <w:r w:rsidRPr="006F3D30">
        <w:t>Texture</w:t>
      </w:r>
      <w:r w:rsidRPr="006F3D30">
        <w:rPr>
          <w:i/>
        </w:rPr>
        <w:t xml:space="preserve"> </w:t>
      </w:r>
      <w:r w:rsidRPr="006F3D30">
        <w:t>feature</w:t>
      </w:r>
      <w:r w:rsidRPr="006F3D30">
        <w:rPr>
          <w:i/>
        </w:rPr>
        <w:t xml:space="preserve"> </w:t>
      </w:r>
      <w:r w:rsidRPr="006F3D30">
        <w:t>extraction</w:t>
      </w:r>
      <w:r w:rsidRPr="006F3D30">
        <w:rPr>
          <w:i/>
        </w:rPr>
        <w:t xml:space="preserve"> </w:t>
      </w:r>
      <w:r w:rsidRPr="006F3D30">
        <w:t>methods:</w:t>
      </w:r>
      <w:r w:rsidRPr="006F3D30">
        <w:rPr>
          <w:i/>
        </w:rPr>
        <w:t xml:space="preserve"> </w:t>
      </w:r>
      <w:r w:rsidRPr="006F3D30">
        <w:t>A</w:t>
      </w:r>
      <w:r w:rsidRPr="006F3D30">
        <w:rPr>
          <w:i/>
        </w:rPr>
        <w:t xml:space="preserve"> </w:t>
      </w:r>
      <w:r w:rsidRPr="006F3D30">
        <w:t>survey.</w:t>
      </w:r>
      <w:r w:rsidRPr="006F3D30">
        <w:rPr>
          <w:i/>
        </w:rPr>
        <w:t xml:space="preserve"> </w:t>
      </w:r>
      <w:r w:rsidRPr="006F3D30">
        <w:t>IEEE</w:t>
      </w:r>
      <w:r w:rsidRPr="006F3D30">
        <w:rPr>
          <w:i/>
        </w:rPr>
        <w:t xml:space="preserve"> </w:t>
      </w:r>
      <w:r w:rsidRPr="006F3D30">
        <w:t>access,</w:t>
      </w:r>
      <w:r w:rsidRPr="006F3D30">
        <w:rPr>
          <w:i/>
        </w:rPr>
        <w:t xml:space="preserve"> </w:t>
      </w:r>
      <w:r w:rsidRPr="006F3D30">
        <w:t>7,</w:t>
      </w:r>
      <w:r w:rsidRPr="006F3D30">
        <w:rPr>
          <w:i/>
        </w:rPr>
        <w:t xml:space="preserve"> </w:t>
      </w:r>
      <w:r w:rsidRPr="006F3D30">
        <w:t>8975-9000.</w:t>
      </w:r>
    </w:p>
    <w:p w14:paraId="79B2310A" w14:textId="77777777" w:rsidR="00BD746C" w:rsidRPr="006F3D30" w:rsidRDefault="00BD746C" w:rsidP="00BD746C">
      <w:pPr>
        <w:pStyle w:val="MDPI71References"/>
        <w:adjustRightInd w:val="0"/>
        <w:snapToGrid w:val="0"/>
        <w:jc w:val="both"/>
      </w:pPr>
      <w:r w:rsidRPr="006F3D30">
        <w:t>Abdi,</w:t>
      </w:r>
      <w:r w:rsidRPr="006F3D30">
        <w:rPr>
          <w:i/>
        </w:rPr>
        <w:t xml:space="preserve"> </w:t>
      </w:r>
      <w:r w:rsidRPr="006F3D30">
        <w:t>H.,</w:t>
      </w:r>
      <w:r w:rsidRPr="006F3D30">
        <w:rPr>
          <w:i/>
        </w:rPr>
        <w:t xml:space="preserve"> </w:t>
      </w:r>
      <w:r w:rsidRPr="006F3D30">
        <w:t>&amp;</w:t>
      </w:r>
      <w:r w:rsidRPr="006F3D30">
        <w:rPr>
          <w:i/>
        </w:rPr>
        <w:t xml:space="preserve"> </w:t>
      </w:r>
      <w:r w:rsidRPr="006F3D30">
        <w:t>Williams,</w:t>
      </w:r>
      <w:r w:rsidRPr="006F3D30">
        <w:rPr>
          <w:i/>
        </w:rPr>
        <w:t xml:space="preserve"> </w:t>
      </w:r>
      <w:r w:rsidRPr="006F3D30">
        <w:t>L.</w:t>
      </w:r>
      <w:r w:rsidRPr="006F3D30">
        <w:rPr>
          <w:i/>
        </w:rPr>
        <w:t xml:space="preserve"> </w:t>
      </w:r>
      <w:r w:rsidRPr="006F3D30">
        <w:t>J.</w:t>
      </w:r>
      <w:r w:rsidRPr="006F3D30">
        <w:rPr>
          <w:i/>
        </w:rPr>
        <w:t xml:space="preserve"> </w:t>
      </w:r>
      <w:r w:rsidRPr="006F3D30">
        <w:t>(2010).</w:t>
      </w:r>
      <w:r w:rsidRPr="006F3D30">
        <w:rPr>
          <w:i/>
        </w:rPr>
        <w:t xml:space="preserve"> </w:t>
      </w:r>
      <w:r w:rsidRPr="006F3D30">
        <w:t>Principal</w:t>
      </w:r>
      <w:r w:rsidRPr="006F3D30">
        <w:rPr>
          <w:i/>
        </w:rPr>
        <w:t xml:space="preserve"> </w:t>
      </w:r>
      <w:r w:rsidRPr="006F3D30">
        <w:t>component</w:t>
      </w:r>
      <w:r w:rsidRPr="006F3D30">
        <w:rPr>
          <w:i/>
        </w:rPr>
        <w:t xml:space="preserve"> </w:t>
      </w:r>
      <w:r w:rsidRPr="006F3D30">
        <w:t>analysis.</w:t>
      </w:r>
      <w:r w:rsidRPr="006F3D30">
        <w:rPr>
          <w:i/>
        </w:rPr>
        <w:t xml:space="preserve"> </w:t>
      </w:r>
      <w:r w:rsidRPr="006F3D30">
        <w:t>Wiley</w:t>
      </w:r>
      <w:r w:rsidRPr="006F3D30">
        <w:rPr>
          <w:i/>
        </w:rPr>
        <w:t xml:space="preserve"> </w:t>
      </w:r>
      <w:r w:rsidRPr="006F3D30">
        <w:t>interdisciplinary</w:t>
      </w:r>
      <w:r w:rsidRPr="006F3D30">
        <w:rPr>
          <w:i/>
        </w:rPr>
        <w:t xml:space="preserve"> </w:t>
      </w:r>
      <w:r w:rsidRPr="006F3D30">
        <w:t>reviews:</w:t>
      </w:r>
      <w:r w:rsidRPr="006F3D30">
        <w:rPr>
          <w:i/>
        </w:rPr>
        <w:t xml:space="preserve"> </w:t>
      </w:r>
      <w:r w:rsidRPr="006F3D30">
        <w:t>Computational</w:t>
      </w:r>
      <w:r w:rsidRPr="006F3D30">
        <w:rPr>
          <w:i/>
        </w:rPr>
        <w:t xml:space="preserve"> </w:t>
      </w:r>
      <w:r w:rsidRPr="006F3D30">
        <w:t>statistics,</w:t>
      </w:r>
      <w:r w:rsidRPr="006F3D30">
        <w:rPr>
          <w:i/>
        </w:rPr>
        <w:t xml:space="preserve"> </w:t>
      </w:r>
      <w:r w:rsidRPr="006F3D30">
        <w:t>2(4),</w:t>
      </w:r>
      <w:r w:rsidRPr="006F3D30">
        <w:rPr>
          <w:i/>
        </w:rPr>
        <w:t xml:space="preserve"> </w:t>
      </w:r>
      <w:r w:rsidRPr="006F3D30">
        <w:t>433-459.</w:t>
      </w:r>
    </w:p>
    <w:p w14:paraId="26AA1DE6" w14:textId="0E27A600" w:rsidR="00BD746C" w:rsidRPr="006F3D30" w:rsidRDefault="00BD746C" w:rsidP="00BD746C">
      <w:pPr>
        <w:pStyle w:val="MDPI71References"/>
        <w:adjustRightInd w:val="0"/>
        <w:snapToGrid w:val="0"/>
        <w:jc w:val="both"/>
      </w:pPr>
      <w:r w:rsidRPr="006F3D30">
        <w:lastRenderedPageBreak/>
        <w:t>Ji,</w:t>
      </w:r>
      <w:r w:rsidRPr="006F3D30">
        <w:rPr>
          <w:i/>
        </w:rPr>
        <w:t xml:space="preserve"> </w:t>
      </w:r>
      <w:r w:rsidRPr="006F3D30">
        <w:t>Y.,</w:t>
      </w:r>
      <w:r w:rsidRPr="006F3D30">
        <w:rPr>
          <w:i/>
        </w:rPr>
        <w:t xml:space="preserve"> </w:t>
      </w:r>
      <w:r w:rsidRPr="006F3D30">
        <w:t>Liu,</w:t>
      </w:r>
      <w:r w:rsidRPr="006F3D30">
        <w:rPr>
          <w:i/>
        </w:rPr>
        <w:t xml:space="preserve"> </w:t>
      </w:r>
      <w:r w:rsidRPr="006F3D30">
        <w:t>R.,</w:t>
      </w:r>
      <w:r w:rsidRPr="006F3D30">
        <w:rPr>
          <w:i/>
        </w:rPr>
        <w:t xml:space="preserve"> </w:t>
      </w:r>
      <w:r w:rsidRPr="006F3D30">
        <w:t>Xiao,</w:t>
      </w:r>
      <w:r w:rsidRPr="006F3D30">
        <w:rPr>
          <w:i/>
        </w:rPr>
        <w:t xml:space="preserve"> </w:t>
      </w:r>
      <w:r w:rsidRPr="006F3D30">
        <w:t>Y.</w:t>
      </w:r>
      <w:r w:rsidRPr="006F3D30">
        <w:rPr>
          <w:i/>
        </w:rPr>
        <w:t xml:space="preserve"> </w:t>
      </w:r>
      <w:r w:rsidRPr="006F3D30">
        <w:t>Cui,</w:t>
      </w:r>
      <w:r w:rsidRPr="006F3D30">
        <w:rPr>
          <w:i/>
        </w:rPr>
        <w:t xml:space="preserve"> </w:t>
      </w:r>
      <w:r w:rsidRPr="006F3D30">
        <w:t>Y.,</w:t>
      </w:r>
      <w:r w:rsidRPr="006F3D30">
        <w:rPr>
          <w:i/>
        </w:rPr>
        <w:t xml:space="preserve"> </w:t>
      </w:r>
      <w:r w:rsidRPr="006F3D30">
        <w:t>Chen,</w:t>
      </w:r>
      <w:r w:rsidRPr="006F3D30">
        <w:rPr>
          <w:i/>
        </w:rPr>
        <w:t xml:space="preserve"> </w:t>
      </w:r>
      <w:r w:rsidRPr="006F3D30">
        <w:t>Z.,</w:t>
      </w:r>
      <w:r w:rsidR="00491838">
        <w:t xml:space="preserve"> </w:t>
      </w:r>
      <w:proofErr w:type="spellStart"/>
      <w:r w:rsidR="00491838" w:rsidRPr="006F3D30">
        <w:t>Zong</w:t>
      </w:r>
      <w:proofErr w:type="spellEnd"/>
      <w:r w:rsidR="00491838" w:rsidRPr="006F3D30">
        <w:t>,</w:t>
      </w:r>
      <w:r w:rsidR="00491838" w:rsidRPr="006F3D30">
        <w:rPr>
          <w:i/>
        </w:rPr>
        <w:t xml:space="preserve"> </w:t>
      </w:r>
      <w:r w:rsidR="00491838" w:rsidRPr="006F3D30">
        <w:t>X.</w:t>
      </w:r>
      <w:r w:rsidR="00491838">
        <w:t>,</w:t>
      </w:r>
      <w:r w:rsidRPr="006F3D30">
        <w:rPr>
          <w:i/>
        </w:rPr>
        <w:t xml:space="preserve"> </w:t>
      </w:r>
      <w:r w:rsidRPr="006F3D30">
        <w:t>&amp;</w:t>
      </w:r>
      <w:r w:rsidR="00491838">
        <w:t>Yang, T</w:t>
      </w:r>
      <w:r w:rsidRPr="006F3D30">
        <w:t>.</w:t>
      </w:r>
      <w:r w:rsidRPr="006F3D30">
        <w:rPr>
          <w:i/>
        </w:rPr>
        <w:t xml:space="preserve"> </w:t>
      </w:r>
      <w:r w:rsidRPr="006F3D30">
        <w:t>(2023).</w:t>
      </w:r>
      <w:r w:rsidRPr="006F3D30">
        <w:rPr>
          <w:i/>
        </w:rPr>
        <w:t xml:space="preserve"> </w:t>
      </w:r>
      <w:proofErr w:type="spellStart"/>
      <w:r w:rsidRPr="006F3D30">
        <w:t>Faba</w:t>
      </w:r>
      <w:proofErr w:type="spellEnd"/>
      <w:r w:rsidRPr="006F3D30">
        <w:rPr>
          <w:i/>
        </w:rPr>
        <w:t xml:space="preserve"> </w:t>
      </w:r>
      <w:r w:rsidRPr="006F3D30">
        <w:t>bean</w:t>
      </w:r>
      <w:r w:rsidRPr="006F3D30">
        <w:rPr>
          <w:i/>
        </w:rPr>
        <w:t xml:space="preserve"> </w:t>
      </w:r>
      <w:r w:rsidRPr="006F3D30">
        <w:t>above-ground</w:t>
      </w:r>
      <w:r w:rsidRPr="006F3D30">
        <w:rPr>
          <w:i/>
        </w:rPr>
        <w:t xml:space="preserve"> </w:t>
      </w:r>
      <w:r w:rsidRPr="006F3D30">
        <w:t>biomass</w:t>
      </w:r>
      <w:r w:rsidRPr="006F3D30">
        <w:rPr>
          <w:i/>
        </w:rPr>
        <w:t xml:space="preserve"> </w:t>
      </w:r>
      <w:r w:rsidRPr="006F3D30">
        <w:t>and</w:t>
      </w:r>
      <w:r w:rsidRPr="006F3D30">
        <w:rPr>
          <w:i/>
        </w:rPr>
        <w:t xml:space="preserve"> </w:t>
      </w:r>
      <w:r w:rsidRPr="006F3D30">
        <w:t>bean</w:t>
      </w:r>
      <w:r w:rsidRPr="006F3D30">
        <w:rPr>
          <w:i/>
        </w:rPr>
        <w:t xml:space="preserve"> </w:t>
      </w:r>
      <w:r w:rsidRPr="006F3D30">
        <w:t>yield</w:t>
      </w:r>
      <w:r w:rsidRPr="006F3D30">
        <w:rPr>
          <w:i/>
        </w:rPr>
        <w:t xml:space="preserve"> </w:t>
      </w:r>
      <w:r w:rsidRPr="006F3D30">
        <w:t>estimation</w:t>
      </w:r>
      <w:r w:rsidRPr="006F3D30">
        <w:rPr>
          <w:i/>
        </w:rPr>
        <w:t xml:space="preserve"> </w:t>
      </w:r>
      <w:r w:rsidRPr="006F3D30">
        <w:t>based</w:t>
      </w:r>
      <w:r w:rsidRPr="006F3D30">
        <w:rPr>
          <w:i/>
        </w:rPr>
        <w:t xml:space="preserve"> </w:t>
      </w:r>
      <w:r w:rsidRPr="006F3D30">
        <w:t>on</w:t>
      </w:r>
      <w:r w:rsidRPr="006F3D30">
        <w:rPr>
          <w:i/>
        </w:rPr>
        <w:t xml:space="preserve"> </w:t>
      </w:r>
      <w:r w:rsidRPr="006F3D30">
        <w:t>consumer-grade</w:t>
      </w:r>
      <w:r w:rsidRPr="006F3D30">
        <w:rPr>
          <w:i/>
        </w:rPr>
        <w:t xml:space="preserve"> </w:t>
      </w:r>
      <w:r w:rsidRPr="006F3D30">
        <w:t>unmanned</w:t>
      </w:r>
      <w:r w:rsidRPr="006F3D30">
        <w:rPr>
          <w:i/>
        </w:rPr>
        <w:t xml:space="preserve"> </w:t>
      </w:r>
      <w:r w:rsidRPr="006F3D30">
        <w:t>aerial</w:t>
      </w:r>
      <w:r w:rsidRPr="006F3D30">
        <w:rPr>
          <w:i/>
        </w:rPr>
        <w:t xml:space="preserve"> </w:t>
      </w:r>
      <w:r w:rsidRPr="006F3D30">
        <w:t>vehicle</w:t>
      </w:r>
      <w:r w:rsidRPr="006F3D30">
        <w:rPr>
          <w:i/>
        </w:rPr>
        <w:t xml:space="preserve"> </w:t>
      </w:r>
      <w:r w:rsidRPr="006F3D30">
        <w:t>RGB</w:t>
      </w:r>
      <w:r w:rsidRPr="006F3D30">
        <w:rPr>
          <w:i/>
        </w:rPr>
        <w:t xml:space="preserve"> </w:t>
      </w:r>
      <w:r w:rsidRPr="006F3D30">
        <w:t>images</w:t>
      </w:r>
      <w:r w:rsidRPr="006F3D30">
        <w:rPr>
          <w:i/>
        </w:rPr>
        <w:t xml:space="preserve"> </w:t>
      </w:r>
      <w:r w:rsidRPr="006F3D30">
        <w:t>and</w:t>
      </w:r>
      <w:r w:rsidRPr="006F3D30">
        <w:rPr>
          <w:i/>
        </w:rPr>
        <w:t xml:space="preserve"> </w:t>
      </w:r>
      <w:r w:rsidRPr="006F3D30">
        <w:t>ensemble</w:t>
      </w:r>
      <w:r w:rsidRPr="006F3D30">
        <w:rPr>
          <w:i/>
        </w:rPr>
        <w:t xml:space="preserve"> </w:t>
      </w:r>
      <w:r w:rsidRPr="006F3D30">
        <w:t>learning.</w:t>
      </w:r>
      <w:r w:rsidRPr="006F3D30">
        <w:rPr>
          <w:i/>
        </w:rPr>
        <w:t xml:space="preserve"> </w:t>
      </w:r>
      <w:r w:rsidRPr="006F3D30">
        <w:t>Precision</w:t>
      </w:r>
      <w:r w:rsidRPr="006F3D30">
        <w:rPr>
          <w:i/>
        </w:rPr>
        <w:t xml:space="preserve"> </w:t>
      </w:r>
      <w:r w:rsidRPr="006F3D30">
        <w:t>Agriculture,</w:t>
      </w:r>
      <w:r w:rsidRPr="006F3D30">
        <w:rPr>
          <w:i/>
        </w:rPr>
        <w:t xml:space="preserve"> </w:t>
      </w:r>
      <w:r w:rsidRPr="006F3D30">
        <w:t>24,</w:t>
      </w:r>
      <w:r w:rsidRPr="006F3D30">
        <w:rPr>
          <w:i/>
        </w:rPr>
        <w:t xml:space="preserve"> </w:t>
      </w:r>
      <w:r w:rsidRPr="006F3D30">
        <w:t>1439–1460.</w:t>
      </w:r>
    </w:p>
    <w:p w14:paraId="0BA7FE07" w14:textId="77777777" w:rsidR="00491838" w:rsidRPr="006F3D30" w:rsidRDefault="00491838" w:rsidP="00491838">
      <w:pPr>
        <w:pStyle w:val="MDPI71References"/>
        <w:adjustRightInd w:val="0"/>
        <w:snapToGrid w:val="0"/>
        <w:jc w:val="both"/>
      </w:pPr>
      <w:proofErr w:type="spellStart"/>
      <w:r w:rsidRPr="006F3D30">
        <w:t>Peñuelas</w:t>
      </w:r>
      <w:proofErr w:type="spellEnd"/>
      <w:r w:rsidRPr="006F3D30">
        <w:t>,</w:t>
      </w:r>
      <w:r w:rsidRPr="006F3D30">
        <w:rPr>
          <w:i/>
        </w:rPr>
        <w:t xml:space="preserve"> </w:t>
      </w:r>
      <w:r w:rsidRPr="006F3D30">
        <w:t>J.,</w:t>
      </w:r>
      <w:r w:rsidRPr="006F3D30">
        <w:rPr>
          <w:i/>
        </w:rPr>
        <w:t xml:space="preserve"> </w:t>
      </w:r>
      <w:proofErr w:type="spellStart"/>
      <w:r w:rsidRPr="006F3D30">
        <w:t>Gamon</w:t>
      </w:r>
      <w:proofErr w:type="spellEnd"/>
      <w:r w:rsidRPr="006F3D30">
        <w:t>,</w:t>
      </w:r>
      <w:r w:rsidRPr="006F3D30">
        <w:rPr>
          <w:i/>
        </w:rPr>
        <w:t xml:space="preserve"> </w:t>
      </w:r>
      <w:r w:rsidRPr="006F3D30">
        <w:t>J.</w:t>
      </w:r>
      <w:r w:rsidRPr="006F3D30">
        <w:rPr>
          <w:i/>
        </w:rPr>
        <w:t xml:space="preserve"> </w:t>
      </w:r>
      <w:r w:rsidRPr="006F3D30">
        <w:t>A.,</w:t>
      </w:r>
      <w:r w:rsidRPr="006F3D30">
        <w:rPr>
          <w:i/>
        </w:rPr>
        <w:t xml:space="preserve"> </w:t>
      </w:r>
      <w:proofErr w:type="spellStart"/>
      <w:r w:rsidRPr="006F3D30">
        <w:t>Fredeen</w:t>
      </w:r>
      <w:proofErr w:type="spellEnd"/>
      <w:r w:rsidRPr="006F3D30">
        <w:t>,</w:t>
      </w:r>
      <w:r w:rsidRPr="006F3D30">
        <w:rPr>
          <w:i/>
        </w:rPr>
        <w:t xml:space="preserve"> </w:t>
      </w:r>
      <w:r w:rsidRPr="006F3D30">
        <w:t>A.</w:t>
      </w:r>
      <w:r w:rsidRPr="006F3D30">
        <w:rPr>
          <w:i/>
        </w:rPr>
        <w:t xml:space="preserve"> </w:t>
      </w:r>
      <w:r w:rsidRPr="006F3D30">
        <w:t>L.,</w:t>
      </w:r>
      <w:r w:rsidRPr="006F3D30">
        <w:rPr>
          <w:i/>
        </w:rPr>
        <w:t xml:space="preserve"> </w:t>
      </w:r>
      <w:r w:rsidRPr="006F3D30">
        <w:t>Merino,</w:t>
      </w:r>
      <w:r w:rsidRPr="006F3D30">
        <w:rPr>
          <w:i/>
        </w:rPr>
        <w:t xml:space="preserve"> </w:t>
      </w:r>
      <w:r w:rsidRPr="006F3D30">
        <w:t>J.,</w:t>
      </w:r>
      <w:r w:rsidRPr="006F3D30">
        <w:rPr>
          <w:i/>
        </w:rPr>
        <w:t xml:space="preserve"> </w:t>
      </w:r>
      <w:r w:rsidRPr="006F3D30">
        <w:t>&amp;</w:t>
      </w:r>
      <w:r w:rsidRPr="006F3D30">
        <w:rPr>
          <w:i/>
        </w:rPr>
        <w:t xml:space="preserve"> </w:t>
      </w:r>
      <w:r w:rsidRPr="006F3D30">
        <w:t>Field,</w:t>
      </w:r>
      <w:r w:rsidRPr="006F3D30">
        <w:rPr>
          <w:i/>
        </w:rPr>
        <w:t xml:space="preserve"> </w:t>
      </w:r>
      <w:r w:rsidRPr="006F3D30">
        <w:t>C.</w:t>
      </w:r>
      <w:r w:rsidRPr="006F3D30">
        <w:rPr>
          <w:i/>
        </w:rPr>
        <w:t xml:space="preserve"> </w:t>
      </w:r>
      <w:r w:rsidRPr="006F3D30">
        <w:t>B.</w:t>
      </w:r>
      <w:r w:rsidRPr="006F3D30">
        <w:rPr>
          <w:i/>
        </w:rPr>
        <w:t xml:space="preserve"> </w:t>
      </w:r>
      <w:r w:rsidRPr="006F3D30">
        <w:t>(1994).</w:t>
      </w:r>
      <w:r w:rsidRPr="006F3D30">
        <w:rPr>
          <w:i/>
        </w:rPr>
        <w:t xml:space="preserve"> </w:t>
      </w:r>
      <w:r w:rsidRPr="006F3D30">
        <w:t>Reflectance</w:t>
      </w:r>
      <w:r w:rsidRPr="006F3D30">
        <w:rPr>
          <w:i/>
        </w:rPr>
        <w:t xml:space="preserve"> </w:t>
      </w:r>
      <w:r w:rsidRPr="006F3D30">
        <w:t>indices</w:t>
      </w:r>
      <w:r w:rsidRPr="006F3D30">
        <w:rPr>
          <w:i/>
        </w:rPr>
        <w:t xml:space="preserve"> </w:t>
      </w:r>
      <w:r w:rsidRPr="006F3D30">
        <w:t>associated</w:t>
      </w:r>
      <w:r w:rsidRPr="006F3D30">
        <w:rPr>
          <w:i/>
        </w:rPr>
        <w:t xml:space="preserve"> </w:t>
      </w:r>
      <w:r w:rsidRPr="006F3D30">
        <w:t>with</w:t>
      </w:r>
      <w:r w:rsidRPr="006F3D30">
        <w:rPr>
          <w:i/>
        </w:rPr>
        <w:t xml:space="preserve"> </w:t>
      </w:r>
      <w:r w:rsidRPr="006F3D30">
        <w:t>physiological</w:t>
      </w:r>
      <w:r w:rsidRPr="006F3D30">
        <w:rPr>
          <w:i/>
        </w:rPr>
        <w:t xml:space="preserve"> </w:t>
      </w:r>
      <w:r w:rsidRPr="006F3D30">
        <w:t>changes</w:t>
      </w:r>
      <w:r w:rsidRPr="006F3D30">
        <w:rPr>
          <w:i/>
        </w:rPr>
        <w:t xml:space="preserve"> </w:t>
      </w:r>
      <w:r w:rsidRPr="006F3D30">
        <w:t>in</w:t>
      </w:r>
      <w:r w:rsidRPr="006F3D30">
        <w:rPr>
          <w:i/>
        </w:rPr>
        <w:t xml:space="preserve"> </w:t>
      </w:r>
      <w:r w:rsidRPr="006F3D30">
        <w:t>nitrogen-and</w:t>
      </w:r>
      <w:r w:rsidRPr="006F3D30">
        <w:rPr>
          <w:i/>
        </w:rPr>
        <w:t xml:space="preserve"> </w:t>
      </w:r>
      <w:r w:rsidRPr="006F3D30">
        <w:t>water-limited</w:t>
      </w:r>
      <w:r w:rsidRPr="006F3D30">
        <w:rPr>
          <w:i/>
        </w:rPr>
        <w:t xml:space="preserve"> </w:t>
      </w:r>
      <w:r w:rsidRPr="006F3D30">
        <w:t>sunflower</w:t>
      </w:r>
      <w:r w:rsidRPr="006F3D30">
        <w:rPr>
          <w:i/>
        </w:rPr>
        <w:t xml:space="preserve"> </w:t>
      </w:r>
      <w:r w:rsidRPr="006F3D30">
        <w:t>leaves.</w:t>
      </w:r>
      <w:r w:rsidRPr="006F3D30">
        <w:rPr>
          <w:i/>
        </w:rPr>
        <w:t xml:space="preserve"> </w:t>
      </w:r>
      <w:r w:rsidRPr="006F3D30">
        <w:t>Remote</w:t>
      </w:r>
      <w:r w:rsidRPr="006F3D30">
        <w:rPr>
          <w:i/>
        </w:rPr>
        <w:t xml:space="preserve"> </w:t>
      </w:r>
      <w:r w:rsidRPr="006F3D30">
        <w:t>sensing</w:t>
      </w:r>
      <w:r w:rsidRPr="006F3D30">
        <w:rPr>
          <w:i/>
        </w:rPr>
        <w:t xml:space="preserve"> </w:t>
      </w:r>
      <w:r w:rsidRPr="006F3D30">
        <w:t>of</w:t>
      </w:r>
      <w:r w:rsidRPr="006F3D30">
        <w:rPr>
          <w:i/>
        </w:rPr>
        <w:t xml:space="preserve"> </w:t>
      </w:r>
      <w:r w:rsidRPr="006F3D30">
        <w:t>Environment,</w:t>
      </w:r>
      <w:r w:rsidRPr="006F3D30">
        <w:rPr>
          <w:i/>
        </w:rPr>
        <w:t xml:space="preserve"> </w:t>
      </w:r>
      <w:r w:rsidRPr="006F3D30">
        <w:t>48(2),</w:t>
      </w:r>
      <w:r w:rsidRPr="006F3D30">
        <w:rPr>
          <w:i/>
        </w:rPr>
        <w:t xml:space="preserve"> </w:t>
      </w:r>
      <w:r w:rsidRPr="006F3D30">
        <w:t>135-146.</w:t>
      </w:r>
    </w:p>
    <w:p w14:paraId="7D93A8BF" w14:textId="77777777" w:rsidR="00491838" w:rsidRPr="006F3D30" w:rsidRDefault="00491838" w:rsidP="00491838">
      <w:pPr>
        <w:pStyle w:val="MDPI71References"/>
        <w:adjustRightInd w:val="0"/>
        <w:snapToGrid w:val="0"/>
        <w:jc w:val="both"/>
      </w:pPr>
      <w:proofErr w:type="spellStart"/>
      <w:r w:rsidRPr="006F3D30">
        <w:t>Louhaichi</w:t>
      </w:r>
      <w:proofErr w:type="spellEnd"/>
      <w:r w:rsidRPr="006F3D30">
        <w:t>,</w:t>
      </w:r>
      <w:r w:rsidRPr="006F3D30">
        <w:rPr>
          <w:i/>
        </w:rPr>
        <w:t xml:space="preserve"> </w:t>
      </w:r>
      <w:r w:rsidRPr="006F3D30">
        <w:t>M.,</w:t>
      </w:r>
      <w:r w:rsidRPr="006F3D30">
        <w:rPr>
          <w:i/>
        </w:rPr>
        <w:t xml:space="preserve"> </w:t>
      </w:r>
      <w:proofErr w:type="spellStart"/>
      <w:r w:rsidRPr="006F3D30">
        <w:t>Borman</w:t>
      </w:r>
      <w:proofErr w:type="spellEnd"/>
      <w:r w:rsidRPr="006F3D30">
        <w:t>,</w:t>
      </w:r>
      <w:r w:rsidRPr="006F3D30">
        <w:rPr>
          <w:i/>
        </w:rPr>
        <w:t xml:space="preserve"> </w:t>
      </w:r>
      <w:r w:rsidRPr="006F3D30">
        <w:t>M.</w:t>
      </w:r>
      <w:r w:rsidRPr="006F3D30">
        <w:rPr>
          <w:i/>
        </w:rPr>
        <w:t xml:space="preserve"> </w:t>
      </w:r>
      <w:r w:rsidRPr="006F3D30">
        <w:t>M.,</w:t>
      </w:r>
      <w:r w:rsidRPr="006F3D30">
        <w:rPr>
          <w:i/>
        </w:rPr>
        <w:t xml:space="preserve"> </w:t>
      </w:r>
      <w:r w:rsidRPr="006F3D30">
        <w:t>&amp;</w:t>
      </w:r>
      <w:r w:rsidRPr="006F3D30">
        <w:rPr>
          <w:i/>
        </w:rPr>
        <w:t xml:space="preserve"> </w:t>
      </w:r>
      <w:r w:rsidRPr="006F3D30">
        <w:t>Johnson,</w:t>
      </w:r>
      <w:r w:rsidRPr="006F3D30">
        <w:rPr>
          <w:i/>
        </w:rPr>
        <w:t xml:space="preserve"> </w:t>
      </w:r>
      <w:r w:rsidRPr="006F3D30">
        <w:t>D.</w:t>
      </w:r>
      <w:r w:rsidRPr="006F3D30">
        <w:rPr>
          <w:i/>
        </w:rPr>
        <w:t xml:space="preserve"> </w:t>
      </w:r>
      <w:r w:rsidRPr="006F3D30">
        <w:t>E.</w:t>
      </w:r>
      <w:r w:rsidRPr="006F3D30">
        <w:rPr>
          <w:i/>
        </w:rPr>
        <w:t xml:space="preserve"> </w:t>
      </w:r>
      <w:r w:rsidRPr="006F3D30">
        <w:t>(2001).</w:t>
      </w:r>
      <w:r w:rsidRPr="006F3D30">
        <w:rPr>
          <w:i/>
        </w:rPr>
        <w:t xml:space="preserve"> </w:t>
      </w:r>
      <w:r w:rsidRPr="006F3D30">
        <w:t>Spatially</w:t>
      </w:r>
      <w:r w:rsidRPr="006F3D30">
        <w:rPr>
          <w:i/>
        </w:rPr>
        <w:t xml:space="preserve"> </w:t>
      </w:r>
      <w:r w:rsidRPr="006F3D30">
        <w:t>located</w:t>
      </w:r>
      <w:r w:rsidRPr="006F3D30">
        <w:rPr>
          <w:i/>
        </w:rPr>
        <w:t xml:space="preserve"> </w:t>
      </w:r>
      <w:r w:rsidRPr="006F3D30">
        <w:t>platform</w:t>
      </w:r>
      <w:r w:rsidRPr="006F3D30">
        <w:rPr>
          <w:i/>
        </w:rPr>
        <w:t xml:space="preserve"> </w:t>
      </w:r>
      <w:r w:rsidRPr="006F3D30">
        <w:t>and</w:t>
      </w:r>
      <w:r w:rsidRPr="006F3D30">
        <w:rPr>
          <w:i/>
        </w:rPr>
        <w:t xml:space="preserve"> </w:t>
      </w:r>
      <w:r w:rsidRPr="006F3D30">
        <w:t>aerial</w:t>
      </w:r>
      <w:r w:rsidRPr="006F3D30">
        <w:rPr>
          <w:i/>
        </w:rPr>
        <w:t xml:space="preserve"> </w:t>
      </w:r>
      <w:r w:rsidRPr="006F3D30">
        <w:t>photography</w:t>
      </w:r>
      <w:r w:rsidRPr="006F3D30">
        <w:rPr>
          <w:i/>
        </w:rPr>
        <w:t xml:space="preserve"> </w:t>
      </w:r>
      <w:r w:rsidRPr="006F3D30">
        <w:t>for</w:t>
      </w:r>
      <w:r w:rsidRPr="006F3D30">
        <w:rPr>
          <w:i/>
        </w:rPr>
        <w:t xml:space="preserve"> </w:t>
      </w:r>
      <w:r w:rsidRPr="006F3D30">
        <w:t>documentation</w:t>
      </w:r>
      <w:r w:rsidRPr="006F3D30">
        <w:rPr>
          <w:i/>
        </w:rPr>
        <w:t xml:space="preserve"> </w:t>
      </w:r>
      <w:r w:rsidRPr="006F3D30">
        <w:t>of</w:t>
      </w:r>
      <w:r w:rsidRPr="006F3D30">
        <w:rPr>
          <w:i/>
        </w:rPr>
        <w:t xml:space="preserve"> </w:t>
      </w:r>
      <w:r w:rsidRPr="006F3D30">
        <w:t>grazing</w:t>
      </w:r>
      <w:r w:rsidRPr="006F3D30">
        <w:rPr>
          <w:i/>
        </w:rPr>
        <w:t xml:space="preserve"> </w:t>
      </w:r>
      <w:r w:rsidRPr="006F3D30">
        <w:t>impacts</w:t>
      </w:r>
      <w:r w:rsidRPr="006F3D30">
        <w:rPr>
          <w:i/>
        </w:rPr>
        <w:t xml:space="preserve"> </w:t>
      </w:r>
      <w:r w:rsidRPr="006F3D30">
        <w:t>on</w:t>
      </w:r>
      <w:r w:rsidRPr="006F3D30">
        <w:rPr>
          <w:i/>
        </w:rPr>
        <w:t xml:space="preserve"> </w:t>
      </w:r>
      <w:r w:rsidRPr="006F3D30">
        <w:t>wheat.</w:t>
      </w:r>
      <w:r w:rsidRPr="006F3D30">
        <w:rPr>
          <w:i/>
        </w:rPr>
        <w:t xml:space="preserve"> </w:t>
      </w:r>
      <w:proofErr w:type="spellStart"/>
      <w:r w:rsidRPr="006F3D30">
        <w:t>Geocarto</w:t>
      </w:r>
      <w:proofErr w:type="spellEnd"/>
      <w:r w:rsidRPr="006F3D30">
        <w:rPr>
          <w:i/>
        </w:rPr>
        <w:t xml:space="preserve"> </w:t>
      </w:r>
      <w:r w:rsidRPr="006F3D30">
        <w:t>International,</w:t>
      </w:r>
      <w:r w:rsidRPr="006F3D30">
        <w:rPr>
          <w:i/>
        </w:rPr>
        <w:t xml:space="preserve"> </w:t>
      </w:r>
      <w:r w:rsidRPr="006F3D30">
        <w:t>16(1),</w:t>
      </w:r>
      <w:r w:rsidRPr="006F3D30">
        <w:rPr>
          <w:i/>
        </w:rPr>
        <w:t xml:space="preserve"> </w:t>
      </w:r>
      <w:r w:rsidRPr="006F3D30">
        <w:t>65-70.</w:t>
      </w:r>
    </w:p>
    <w:p w14:paraId="536AC25F" w14:textId="77777777" w:rsidR="00491838" w:rsidRPr="006F3D30" w:rsidRDefault="00491838" w:rsidP="00491838">
      <w:pPr>
        <w:pStyle w:val="MDPI71References"/>
        <w:adjustRightInd w:val="0"/>
        <w:snapToGrid w:val="0"/>
        <w:jc w:val="both"/>
      </w:pPr>
      <w:proofErr w:type="spellStart"/>
      <w:r w:rsidRPr="006F3D30">
        <w:t>Woebbecke</w:t>
      </w:r>
      <w:proofErr w:type="spellEnd"/>
      <w:r w:rsidRPr="006F3D30">
        <w:t>,</w:t>
      </w:r>
      <w:r w:rsidRPr="006F3D30">
        <w:rPr>
          <w:i/>
        </w:rPr>
        <w:t xml:space="preserve"> </w:t>
      </w:r>
      <w:r w:rsidRPr="006F3D30">
        <w:t>D.</w:t>
      </w:r>
      <w:r w:rsidRPr="006F3D30">
        <w:rPr>
          <w:i/>
        </w:rPr>
        <w:t xml:space="preserve"> </w:t>
      </w:r>
      <w:r w:rsidRPr="006F3D30">
        <w:t>M.,</w:t>
      </w:r>
      <w:r w:rsidRPr="006F3D30">
        <w:rPr>
          <w:i/>
        </w:rPr>
        <w:t xml:space="preserve"> </w:t>
      </w:r>
      <w:r w:rsidRPr="006F3D30">
        <w:t>Meyer,</w:t>
      </w:r>
      <w:r w:rsidRPr="006F3D30">
        <w:rPr>
          <w:i/>
        </w:rPr>
        <w:t xml:space="preserve"> </w:t>
      </w:r>
      <w:r w:rsidRPr="006F3D30">
        <w:t>G.</w:t>
      </w:r>
      <w:r w:rsidRPr="006F3D30">
        <w:rPr>
          <w:i/>
        </w:rPr>
        <w:t xml:space="preserve"> </w:t>
      </w:r>
      <w:r w:rsidRPr="006F3D30">
        <w:t>E.,</w:t>
      </w:r>
      <w:r w:rsidRPr="006F3D30">
        <w:rPr>
          <w:i/>
        </w:rPr>
        <w:t xml:space="preserve"> </w:t>
      </w:r>
      <w:r w:rsidRPr="006F3D30">
        <w:t>Von</w:t>
      </w:r>
      <w:r w:rsidRPr="006F3D30">
        <w:rPr>
          <w:i/>
        </w:rPr>
        <w:t xml:space="preserve"> </w:t>
      </w:r>
      <w:r w:rsidRPr="006F3D30">
        <w:t>Bargen,</w:t>
      </w:r>
      <w:r w:rsidRPr="006F3D30">
        <w:rPr>
          <w:i/>
        </w:rPr>
        <w:t xml:space="preserve"> </w:t>
      </w:r>
      <w:r w:rsidRPr="006F3D30">
        <w:t>K.,</w:t>
      </w:r>
      <w:r w:rsidRPr="006F3D30">
        <w:rPr>
          <w:i/>
        </w:rPr>
        <w:t xml:space="preserve"> </w:t>
      </w:r>
      <w:r w:rsidRPr="006F3D30">
        <w:t>&amp;</w:t>
      </w:r>
      <w:r w:rsidRPr="006F3D30">
        <w:rPr>
          <w:i/>
        </w:rPr>
        <w:t xml:space="preserve"> </w:t>
      </w:r>
      <w:r w:rsidRPr="006F3D30">
        <w:t>Mortensen,</w:t>
      </w:r>
      <w:r w:rsidRPr="006F3D30">
        <w:rPr>
          <w:i/>
        </w:rPr>
        <w:t xml:space="preserve"> </w:t>
      </w:r>
      <w:r w:rsidRPr="006F3D30">
        <w:t>D.</w:t>
      </w:r>
      <w:r w:rsidRPr="006F3D30">
        <w:rPr>
          <w:i/>
        </w:rPr>
        <w:t xml:space="preserve"> </w:t>
      </w:r>
      <w:r w:rsidRPr="006F3D30">
        <w:t>A.</w:t>
      </w:r>
      <w:r w:rsidRPr="006F3D30">
        <w:rPr>
          <w:i/>
        </w:rPr>
        <w:t xml:space="preserve"> </w:t>
      </w:r>
      <w:r w:rsidRPr="006F3D30">
        <w:t>(1995).</w:t>
      </w:r>
      <w:r w:rsidRPr="006F3D30">
        <w:rPr>
          <w:i/>
        </w:rPr>
        <w:t xml:space="preserve"> </w:t>
      </w:r>
      <w:r w:rsidRPr="006F3D30">
        <w:t>Color</w:t>
      </w:r>
      <w:r w:rsidRPr="006F3D30">
        <w:rPr>
          <w:i/>
        </w:rPr>
        <w:t xml:space="preserve"> </w:t>
      </w:r>
      <w:r w:rsidRPr="006F3D30">
        <w:t>indices</w:t>
      </w:r>
      <w:r w:rsidRPr="006F3D30">
        <w:rPr>
          <w:i/>
        </w:rPr>
        <w:t xml:space="preserve"> </w:t>
      </w:r>
      <w:r w:rsidRPr="006F3D30">
        <w:t>for</w:t>
      </w:r>
      <w:r w:rsidRPr="006F3D30">
        <w:rPr>
          <w:i/>
        </w:rPr>
        <w:t xml:space="preserve"> </w:t>
      </w:r>
      <w:r w:rsidRPr="006F3D30">
        <w:t>weed</w:t>
      </w:r>
      <w:r w:rsidRPr="006F3D30">
        <w:rPr>
          <w:i/>
        </w:rPr>
        <w:t xml:space="preserve"> </w:t>
      </w:r>
      <w:r w:rsidRPr="006F3D30">
        <w:t>identification</w:t>
      </w:r>
      <w:r w:rsidRPr="006F3D30">
        <w:rPr>
          <w:i/>
        </w:rPr>
        <w:t xml:space="preserve"> </w:t>
      </w:r>
      <w:r w:rsidRPr="006F3D30">
        <w:t>under</w:t>
      </w:r>
      <w:r w:rsidRPr="006F3D30">
        <w:rPr>
          <w:i/>
        </w:rPr>
        <w:t xml:space="preserve"> </w:t>
      </w:r>
      <w:r w:rsidRPr="006F3D30">
        <w:t>various</w:t>
      </w:r>
      <w:r w:rsidRPr="006F3D30">
        <w:rPr>
          <w:i/>
        </w:rPr>
        <w:t xml:space="preserve"> </w:t>
      </w:r>
      <w:r w:rsidRPr="006F3D30">
        <w:t>soil,</w:t>
      </w:r>
      <w:r w:rsidRPr="006F3D30">
        <w:rPr>
          <w:i/>
        </w:rPr>
        <w:t xml:space="preserve"> </w:t>
      </w:r>
      <w:r w:rsidRPr="006F3D30">
        <w:t>residue,</w:t>
      </w:r>
      <w:r w:rsidRPr="006F3D30">
        <w:rPr>
          <w:i/>
        </w:rPr>
        <w:t xml:space="preserve"> </w:t>
      </w:r>
      <w:r w:rsidRPr="006F3D30">
        <w:t>and</w:t>
      </w:r>
      <w:r w:rsidRPr="006F3D30">
        <w:rPr>
          <w:i/>
        </w:rPr>
        <w:t xml:space="preserve"> </w:t>
      </w:r>
      <w:r w:rsidRPr="006F3D30">
        <w:t>lighting</w:t>
      </w:r>
      <w:r w:rsidRPr="006F3D30">
        <w:rPr>
          <w:i/>
        </w:rPr>
        <w:t xml:space="preserve"> </w:t>
      </w:r>
      <w:r w:rsidRPr="006F3D30">
        <w:t>conditions.</w:t>
      </w:r>
      <w:r w:rsidRPr="006F3D30">
        <w:rPr>
          <w:i/>
        </w:rPr>
        <w:t xml:space="preserve"> </w:t>
      </w:r>
      <w:r w:rsidRPr="006F3D30">
        <w:t>Transactions</w:t>
      </w:r>
      <w:r w:rsidRPr="006F3D30">
        <w:rPr>
          <w:i/>
        </w:rPr>
        <w:t xml:space="preserve"> </w:t>
      </w:r>
      <w:r w:rsidRPr="006F3D30">
        <w:t>of</w:t>
      </w:r>
      <w:r w:rsidRPr="006F3D30">
        <w:rPr>
          <w:i/>
        </w:rPr>
        <w:t xml:space="preserve"> </w:t>
      </w:r>
      <w:r w:rsidRPr="006F3D30">
        <w:t>the</w:t>
      </w:r>
      <w:r w:rsidRPr="006F3D30">
        <w:rPr>
          <w:i/>
        </w:rPr>
        <w:t xml:space="preserve"> </w:t>
      </w:r>
      <w:r w:rsidRPr="006F3D30">
        <w:t>ASAE,</w:t>
      </w:r>
      <w:r w:rsidRPr="006F3D30">
        <w:rPr>
          <w:i/>
        </w:rPr>
        <w:t xml:space="preserve"> </w:t>
      </w:r>
      <w:r w:rsidRPr="006F3D30">
        <w:t>38(1),</w:t>
      </w:r>
      <w:r w:rsidRPr="006F3D30">
        <w:rPr>
          <w:i/>
        </w:rPr>
        <w:t xml:space="preserve"> </w:t>
      </w:r>
      <w:r w:rsidRPr="006F3D30">
        <w:t>259-269.</w:t>
      </w:r>
    </w:p>
    <w:p w14:paraId="7FBE9116" w14:textId="77777777" w:rsidR="00491838" w:rsidRPr="006F3D30" w:rsidRDefault="00491838" w:rsidP="00491838">
      <w:pPr>
        <w:pStyle w:val="MDPI71References"/>
        <w:adjustRightInd w:val="0"/>
        <w:snapToGrid w:val="0"/>
        <w:jc w:val="both"/>
      </w:pPr>
      <w:proofErr w:type="spellStart"/>
      <w:r w:rsidRPr="006F3D30">
        <w:t>Guijarro</w:t>
      </w:r>
      <w:proofErr w:type="spellEnd"/>
      <w:r w:rsidRPr="006F3D30">
        <w:t>,</w:t>
      </w:r>
      <w:r w:rsidRPr="006F3D30">
        <w:rPr>
          <w:i/>
        </w:rPr>
        <w:t xml:space="preserve"> </w:t>
      </w:r>
      <w:r w:rsidRPr="006F3D30">
        <w:t>M.,</w:t>
      </w:r>
      <w:r w:rsidRPr="006F3D30">
        <w:rPr>
          <w:i/>
        </w:rPr>
        <w:t xml:space="preserve"> </w:t>
      </w:r>
      <w:proofErr w:type="spellStart"/>
      <w:r w:rsidRPr="006F3D30">
        <w:t>Pajares</w:t>
      </w:r>
      <w:proofErr w:type="spellEnd"/>
      <w:r w:rsidRPr="006F3D30">
        <w:t>,</w:t>
      </w:r>
      <w:r w:rsidRPr="006F3D30">
        <w:rPr>
          <w:i/>
        </w:rPr>
        <w:t xml:space="preserve"> </w:t>
      </w:r>
      <w:r w:rsidRPr="006F3D30">
        <w:t>G.,</w:t>
      </w:r>
      <w:r w:rsidRPr="006F3D30">
        <w:rPr>
          <w:i/>
        </w:rPr>
        <w:t xml:space="preserve"> </w:t>
      </w:r>
      <w:proofErr w:type="spellStart"/>
      <w:r w:rsidRPr="006F3D30">
        <w:t>Riomoros</w:t>
      </w:r>
      <w:proofErr w:type="spellEnd"/>
      <w:r w:rsidRPr="006F3D30">
        <w:t>,</w:t>
      </w:r>
      <w:r w:rsidRPr="006F3D30">
        <w:rPr>
          <w:i/>
        </w:rPr>
        <w:t xml:space="preserve"> </w:t>
      </w:r>
      <w:r w:rsidRPr="006F3D30">
        <w:t>I.,</w:t>
      </w:r>
      <w:r w:rsidRPr="006F3D30">
        <w:rPr>
          <w:i/>
        </w:rPr>
        <w:t xml:space="preserve"> </w:t>
      </w:r>
      <w:r w:rsidRPr="006F3D30">
        <w:t>Herrera,</w:t>
      </w:r>
      <w:r w:rsidRPr="006F3D30">
        <w:rPr>
          <w:i/>
        </w:rPr>
        <w:t xml:space="preserve"> </w:t>
      </w:r>
      <w:r w:rsidRPr="006F3D30">
        <w:t>P.</w:t>
      </w:r>
      <w:r w:rsidRPr="006F3D30">
        <w:rPr>
          <w:i/>
        </w:rPr>
        <w:t xml:space="preserve"> </w:t>
      </w:r>
      <w:r w:rsidRPr="006F3D30">
        <w:t>J.,</w:t>
      </w:r>
      <w:r w:rsidRPr="006F3D30">
        <w:rPr>
          <w:i/>
        </w:rPr>
        <w:t xml:space="preserve"> </w:t>
      </w:r>
      <w:r w:rsidRPr="006F3D30">
        <w:t>Burgos-</w:t>
      </w:r>
      <w:proofErr w:type="spellStart"/>
      <w:r w:rsidRPr="006F3D30">
        <w:t>Artizzu</w:t>
      </w:r>
      <w:proofErr w:type="spellEnd"/>
      <w:r w:rsidRPr="006F3D30">
        <w:t>,</w:t>
      </w:r>
      <w:r w:rsidRPr="006F3D30">
        <w:rPr>
          <w:i/>
        </w:rPr>
        <w:t xml:space="preserve"> </w:t>
      </w:r>
      <w:r w:rsidRPr="006F3D30">
        <w:t>X.</w:t>
      </w:r>
      <w:r w:rsidRPr="006F3D30">
        <w:rPr>
          <w:i/>
        </w:rPr>
        <w:t xml:space="preserve"> </w:t>
      </w:r>
      <w:r w:rsidRPr="006F3D30">
        <w:t>P.,</w:t>
      </w:r>
      <w:r w:rsidRPr="006F3D30">
        <w:rPr>
          <w:i/>
        </w:rPr>
        <w:t xml:space="preserve"> </w:t>
      </w:r>
      <w:r w:rsidRPr="006F3D30">
        <w:t>&amp;</w:t>
      </w:r>
      <w:r w:rsidRPr="006F3D30">
        <w:rPr>
          <w:i/>
        </w:rPr>
        <w:t xml:space="preserve"> </w:t>
      </w:r>
      <w:r w:rsidRPr="006F3D30">
        <w:t>Ribeiro,</w:t>
      </w:r>
      <w:r w:rsidRPr="006F3D30">
        <w:rPr>
          <w:i/>
        </w:rPr>
        <w:t xml:space="preserve"> </w:t>
      </w:r>
      <w:r w:rsidRPr="006F3D30">
        <w:t>A.</w:t>
      </w:r>
      <w:r w:rsidRPr="006F3D30">
        <w:rPr>
          <w:i/>
        </w:rPr>
        <w:t xml:space="preserve"> </w:t>
      </w:r>
      <w:r w:rsidRPr="006F3D30">
        <w:t>(2011).</w:t>
      </w:r>
      <w:r w:rsidRPr="006F3D30">
        <w:rPr>
          <w:i/>
        </w:rPr>
        <w:t xml:space="preserve"> </w:t>
      </w:r>
      <w:r w:rsidRPr="006F3D30">
        <w:t>Automatic</w:t>
      </w:r>
      <w:r w:rsidRPr="006F3D30">
        <w:rPr>
          <w:i/>
        </w:rPr>
        <w:t xml:space="preserve"> </w:t>
      </w:r>
      <w:r w:rsidRPr="006F3D30">
        <w:t>segmentation</w:t>
      </w:r>
      <w:r w:rsidRPr="006F3D30">
        <w:rPr>
          <w:i/>
        </w:rPr>
        <w:t xml:space="preserve"> </w:t>
      </w:r>
      <w:r w:rsidRPr="006F3D30">
        <w:t>of</w:t>
      </w:r>
      <w:r w:rsidRPr="006F3D30">
        <w:rPr>
          <w:i/>
        </w:rPr>
        <w:t xml:space="preserve"> </w:t>
      </w:r>
      <w:r w:rsidRPr="006F3D30">
        <w:t>relevant</w:t>
      </w:r>
      <w:r w:rsidRPr="006F3D30">
        <w:rPr>
          <w:i/>
        </w:rPr>
        <w:t xml:space="preserve"> </w:t>
      </w:r>
      <w:r w:rsidRPr="006F3D30">
        <w:t>textures</w:t>
      </w:r>
      <w:r w:rsidRPr="006F3D30">
        <w:rPr>
          <w:i/>
        </w:rPr>
        <w:t xml:space="preserve"> </w:t>
      </w:r>
      <w:r w:rsidRPr="006F3D30">
        <w:t>in</w:t>
      </w:r>
      <w:r w:rsidRPr="006F3D30">
        <w:rPr>
          <w:i/>
        </w:rPr>
        <w:t xml:space="preserve"> </w:t>
      </w:r>
      <w:r w:rsidRPr="006F3D30">
        <w:t>agricultural</w:t>
      </w:r>
      <w:r w:rsidRPr="006F3D30">
        <w:rPr>
          <w:i/>
        </w:rPr>
        <w:t xml:space="preserve"> </w:t>
      </w:r>
      <w:r w:rsidRPr="006F3D30">
        <w:t>images.</w:t>
      </w:r>
      <w:r w:rsidRPr="006F3D30">
        <w:rPr>
          <w:i/>
        </w:rPr>
        <w:t xml:space="preserve"> </w:t>
      </w:r>
      <w:r w:rsidRPr="006F3D30">
        <w:t>Computers</w:t>
      </w:r>
      <w:r w:rsidRPr="006F3D30">
        <w:rPr>
          <w:i/>
        </w:rPr>
        <w:t xml:space="preserve"> </w:t>
      </w:r>
      <w:r w:rsidRPr="006F3D30">
        <w:t>and</w:t>
      </w:r>
      <w:r w:rsidRPr="006F3D30">
        <w:rPr>
          <w:i/>
        </w:rPr>
        <w:t xml:space="preserve"> </w:t>
      </w:r>
      <w:r w:rsidRPr="006F3D30">
        <w:t>Electronics</w:t>
      </w:r>
      <w:r w:rsidRPr="006F3D30">
        <w:rPr>
          <w:i/>
        </w:rPr>
        <w:t xml:space="preserve"> </w:t>
      </w:r>
      <w:r w:rsidRPr="006F3D30">
        <w:t>in</w:t>
      </w:r>
      <w:r w:rsidRPr="006F3D30">
        <w:rPr>
          <w:i/>
        </w:rPr>
        <w:t xml:space="preserve"> </w:t>
      </w:r>
      <w:r w:rsidRPr="006F3D30">
        <w:t>Agriculture,</w:t>
      </w:r>
      <w:r w:rsidRPr="006F3D30">
        <w:rPr>
          <w:i/>
        </w:rPr>
        <w:t xml:space="preserve"> </w:t>
      </w:r>
      <w:r w:rsidRPr="006F3D30">
        <w:t>75(1),</w:t>
      </w:r>
      <w:r w:rsidRPr="006F3D30">
        <w:rPr>
          <w:i/>
        </w:rPr>
        <w:t xml:space="preserve"> </w:t>
      </w:r>
      <w:r w:rsidRPr="006F3D30">
        <w:t>75-83.</w:t>
      </w:r>
    </w:p>
    <w:p w14:paraId="1E952CAA" w14:textId="77777777" w:rsidR="00491838" w:rsidRPr="006F3D30" w:rsidRDefault="00491838" w:rsidP="00491838">
      <w:pPr>
        <w:pStyle w:val="MDPI71References"/>
        <w:adjustRightInd w:val="0"/>
        <w:snapToGrid w:val="0"/>
        <w:jc w:val="both"/>
      </w:pPr>
      <w:proofErr w:type="spellStart"/>
      <w:r w:rsidRPr="006F3D30">
        <w:t>Gitelson</w:t>
      </w:r>
      <w:proofErr w:type="spellEnd"/>
      <w:r w:rsidRPr="006F3D30">
        <w:t>,</w:t>
      </w:r>
      <w:r w:rsidRPr="006F3D30">
        <w:rPr>
          <w:i/>
        </w:rPr>
        <w:t xml:space="preserve"> </w:t>
      </w:r>
      <w:r w:rsidRPr="006F3D30">
        <w:t>A.</w:t>
      </w:r>
      <w:r w:rsidRPr="006F3D30">
        <w:rPr>
          <w:i/>
        </w:rPr>
        <w:t xml:space="preserve"> </w:t>
      </w:r>
      <w:r w:rsidRPr="006F3D30">
        <w:t>A.,</w:t>
      </w:r>
      <w:r w:rsidRPr="006F3D30">
        <w:rPr>
          <w:i/>
        </w:rPr>
        <w:t xml:space="preserve"> </w:t>
      </w:r>
      <w:r w:rsidRPr="006F3D30">
        <w:t>Kaufman,</w:t>
      </w:r>
      <w:r w:rsidRPr="006F3D30">
        <w:rPr>
          <w:i/>
        </w:rPr>
        <w:t xml:space="preserve"> </w:t>
      </w:r>
      <w:r w:rsidRPr="006F3D30">
        <w:t>Y.</w:t>
      </w:r>
      <w:r w:rsidRPr="006F3D30">
        <w:rPr>
          <w:i/>
        </w:rPr>
        <w:t xml:space="preserve"> </w:t>
      </w:r>
      <w:r w:rsidRPr="006F3D30">
        <w:t>J.,</w:t>
      </w:r>
      <w:r w:rsidRPr="006F3D30">
        <w:rPr>
          <w:i/>
        </w:rPr>
        <w:t xml:space="preserve"> </w:t>
      </w:r>
      <w:r w:rsidRPr="006F3D30">
        <w:t>Stark,</w:t>
      </w:r>
      <w:r w:rsidRPr="006F3D30">
        <w:rPr>
          <w:i/>
        </w:rPr>
        <w:t xml:space="preserve"> </w:t>
      </w:r>
      <w:r w:rsidRPr="006F3D30">
        <w:t>R.,</w:t>
      </w:r>
      <w:r w:rsidRPr="006F3D30">
        <w:rPr>
          <w:i/>
        </w:rPr>
        <w:t xml:space="preserve"> </w:t>
      </w:r>
      <w:r w:rsidRPr="006F3D30">
        <w:t>&amp;</w:t>
      </w:r>
      <w:r w:rsidRPr="006F3D30">
        <w:rPr>
          <w:i/>
        </w:rPr>
        <w:t xml:space="preserve"> </w:t>
      </w:r>
      <w:proofErr w:type="spellStart"/>
      <w:r w:rsidRPr="006F3D30">
        <w:t>Rundquist</w:t>
      </w:r>
      <w:proofErr w:type="spellEnd"/>
      <w:r w:rsidRPr="006F3D30">
        <w:t>,</w:t>
      </w:r>
      <w:r w:rsidRPr="006F3D30">
        <w:rPr>
          <w:i/>
        </w:rPr>
        <w:t xml:space="preserve"> </w:t>
      </w:r>
      <w:r w:rsidRPr="006F3D30">
        <w:t>D.</w:t>
      </w:r>
      <w:r w:rsidRPr="006F3D30">
        <w:rPr>
          <w:i/>
        </w:rPr>
        <w:t xml:space="preserve"> </w:t>
      </w:r>
      <w:r w:rsidRPr="006F3D30">
        <w:t>(2002).</w:t>
      </w:r>
      <w:r w:rsidRPr="006F3D30">
        <w:rPr>
          <w:i/>
        </w:rPr>
        <w:t xml:space="preserve"> </w:t>
      </w:r>
      <w:r w:rsidRPr="006F3D30">
        <w:t>Novel</w:t>
      </w:r>
      <w:r w:rsidRPr="006F3D30">
        <w:rPr>
          <w:i/>
        </w:rPr>
        <w:t xml:space="preserve"> </w:t>
      </w:r>
      <w:r w:rsidRPr="006F3D30">
        <w:t>algorithms</w:t>
      </w:r>
      <w:r w:rsidRPr="006F3D30">
        <w:rPr>
          <w:i/>
        </w:rPr>
        <w:t xml:space="preserve"> </w:t>
      </w:r>
      <w:r w:rsidRPr="006F3D30">
        <w:t>for</w:t>
      </w:r>
      <w:r w:rsidRPr="006F3D30">
        <w:rPr>
          <w:i/>
        </w:rPr>
        <w:t xml:space="preserve"> </w:t>
      </w:r>
      <w:r w:rsidRPr="006F3D30">
        <w:t>remote</w:t>
      </w:r>
      <w:r w:rsidRPr="006F3D30">
        <w:rPr>
          <w:i/>
        </w:rPr>
        <w:t xml:space="preserve"> </w:t>
      </w:r>
      <w:r w:rsidRPr="006F3D30">
        <w:t>estimation</w:t>
      </w:r>
      <w:r w:rsidRPr="006F3D30">
        <w:rPr>
          <w:i/>
        </w:rPr>
        <w:t xml:space="preserve"> </w:t>
      </w:r>
      <w:r w:rsidRPr="006F3D30">
        <w:t>of</w:t>
      </w:r>
      <w:r w:rsidRPr="006F3D30">
        <w:rPr>
          <w:i/>
        </w:rPr>
        <w:t xml:space="preserve"> </w:t>
      </w:r>
      <w:r w:rsidRPr="006F3D30">
        <w:t>vegetation</w:t>
      </w:r>
      <w:r w:rsidRPr="006F3D30">
        <w:rPr>
          <w:i/>
        </w:rPr>
        <w:t xml:space="preserve"> </w:t>
      </w:r>
      <w:r w:rsidRPr="006F3D30">
        <w:t>fraction.</w:t>
      </w:r>
      <w:r w:rsidRPr="006F3D30">
        <w:rPr>
          <w:i/>
        </w:rPr>
        <w:t xml:space="preserve"> </w:t>
      </w:r>
      <w:r w:rsidRPr="006F3D30">
        <w:t>Remote</w:t>
      </w:r>
      <w:r w:rsidRPr="006F3D30">
        <w:rPr>
          <w:i/>
        </w:rPr>
        <w:t xml:space="preserve"> </w:t>
      </w:r>
      <w:r w:rsidRPr="006F3D30">
        <w:t>sensing</w:t>
      </w:r>
      <w:r w:rsidRPr="006F3D30">
        <w:rPr>
          <w:i/>
        </w:rPr>
        <w:t xml:space="preserve"> </w:t>
      </w:r>
      <w:r w:rsidRPr="006F3D30">
        <w:t>of</w:t>
      </w:r>
      <w:r w:rsidRPr="006F3D30">
        <w:rPr>
          <w:i/>
        </w:rPr>
        <w:t xml:space="preserve"> </w:t>
      </w:r>
      <w:r w:rsidRPr="006F3D30">
        <w:t>Environment,</w:t>
      </w:r>
      <w:r w:rsidRPr="006F3D30">
        <w:rPr>
          <w:i/>
        </w:rPr>
        <w:t xml:space="preserve"> </w:t>
      </w:r>
      <w:r w:rsidRPr="006F3D30">
        <w:t>80(1),</w:t>
      </w:r>
      <w:r w:rsidRPr="006F3D30">
        <w:rPr>
          <w:i/>
        </w:rPr>
        <w:t xml:space="preserve"> </w:t>
      </w:r>
      <w:r w:rsidRPr="006F3D30">
        <w:t>76-87.</w:t>
      </w:r>
    </w:p>
    <w:p w14:paraId="1D2D81EC" w14:textId="77777777" w:rsidR="00491838" w:rsidRPr="006F3D30" w:rsidRDefault="00491838" w:rsidP="00491838">
      <w:pPr>
        <w:pStyle w:val="MDPI71References"/>
        <w:adjustRightInd w:val="0"/>
        <w:snapToGrid w:val="0"/>
        <w:jc w:val="both"/>
      </w:pPr>
      <w:r w:rsidRPr="006F3D30">
        <w:t>Kawashima,</w:t>
      </w:r>
      <w:r w:rsidRPr="006F3D30">
        <w:rPr>
          <w:i/>
        </w:rPr>
        <w:t xml:space="preserve"> </w:t>
      </w:r>
      <w:r w:rsidRPr="006F3D30">
        <w:t>S.,</w:t>
      </w:r>
      <w:r w:rsidRPr="006F3D30">
        <w:rPr>
          <w:i/>
        </w:rPr>
        <w:t xml:space="preserve"> </w:t>
      </w:r>
      <w:r w:rsidRPr="006F3D30">
        <w:t>&amp;</w:t>
      </w:r>
      <w:r w:rsidRPr="006F3D30">
        <w:rPr>
          <w:i/>
        </w:rPr>
        <w:t xml:space="preserve"> </w:t>
      </w:r>
      <w:proofErr w:type="spellStart"/>
      <w:r w:rsidRPr="006F3D30">
        <w:t>Nakatani</w:t>
      </w:r>
      <w:proofErr w:type="spellEnd"/>
      <w:r w:rsidRPr="006F3D30">
        <w:t>,</w:t>
      </w:r>
      <w:r w:rsidRPr="006F3D30">
        <w:rPr>
          <w:i/>
        </w:rPr>
        <w:t xml:space="preserve"> </w:t>
      </w:r>
      <w:r w:rsidRPr="006F3D30">
        <w:t>M.</w:t>
      </w:r>
      <w:r w:rsidRPr="006F3D30">
        <w:rPr>
          <w:i/>
        </w:rPr>
        <w:t xml:space="preserve"> </w:t>
      </w:r>
      <w:r w:rsidRPr="006F3D30">
        <w:t>(1998).</w:t>
      </w:r>
      <w:r w:rsidRPr="006F3D30">
        <w:rPr>
          <w:i/>
        </w:rPr>
        <w:t xml:space="preserve"> </w:t>
      </w:r>
      <w:r w:rsidRPr="006F3D30">
        <w:t>An</w:t>
      </w:r>
      <w:r w:rsidRPr="006F3D30">
        <w:rPr>
          <w:i/>
        </w:rPr>
        <w:t xml:space="preserve"> </w:t>
      </w:r>
      <w:r w:rsidRPr="006F3D30">
        <w:t>algorithm</w:t>
      </w:r>
      <w:r w:rsidRPr="006F3D30">
        <w:rPr>
          <w:i/>
        </w:rPr>
        <w:t xml:space="preserve"> </w:t>
      </w:r>
      <w:r w:rsidRPr="006F3D30">
        <w:t>for</w:t>
      </w:r>
      <w:r w:rsidRPr="006F3D30">
        <w:rPr>
          <w:i/>
        </w:rPr>
        <w:t xml:space="preserve"> </w:t>
      </w:r>
      <w:r w:rsidRPr="006F3D30">
        <w:t>estimating</w:t>
      </w:r>
      <w:r w:rsidRPr="006F3D30">
        <w:rPr>
          <w:i/>
        </w:rPr>
        <w:t xml:space="preserve"> </w:t>
      </w:r>
      <w:r w:rsidRPr="006F3D30">
        <w:t>chlorophyll</w:t>
      </w:r>
      <w:r w:rsidRPr="006F3D30">
        <w:rPr>
          <w:i/>
        </w:rPr>
        <w:t xml:space="preserve"> </w:t>
      </w:r>
      <w:r w:rsidRPr="006F3D30">
        <w:t>content</w:t>
      </w:r>
      <w:r w:rsidRPr="006F3D30">
        <w:rPr>
          <w:i/>
        </w:rPr>
        <w:t xml:space="preserve"> </w:t>
      </w:r>
      <w:r w:rsidRPr="006F3D30">
        <w:t>in</w:t>
      </w:r>
      <w:r w:rsidRPr="006F3D30">
        <w:rPr>
          <w:i/>
        </w:rPr>
        <w:t xml:space="preserve"> </w:t>
      </w:r>
      <w:r w:rsidRPr="006F3D30">
        <w:t>leaves</w:t>
      </w:r>
      <w:r w:rsidRPr="006F3D30">
        <w:rPr>
          <w:i/>
        </w:rPr>
        <w:t xml:space="preserve"> </w:t>
      </w:r>
      <w:r w:rsidRPr="006F3D30">
        <w:t>using</w:t>
      </w:r>
      <w:r w:rsidRPr="006F3D30">
        <w:rPr>
          <w:i/>
        </w:rPr>
        <w:t xml:space="preserve"> </w:t>
      </w:r>
      <w:r w:rsidRPr="006F3D30">
        <w:t>a</w:t>
      </w:r>
      <w:r w:rsidRPr="006F3D30">
        <w:rPr>
          <w:i/>
        </w:rPr>
        <w:t xml:space="preserve"> </w:t>
      </w:r>
      <w:r w:rsidRPr="006F3D30">
        <w:t>video</w:t>
      </w:r>
      <w:r w:rsidRPr="006F3D30">
        <w:rPr>
          <w:i/>
        </w:rPr>
        <w:t xml:space="preserve"> </w:t>
      </w:r>
      <w:r w:rsidRPr="006F3D30">
        <w:t>camera.</w:t>
      </w:r>
      <w:r w:rsidRPr="006F3D30">
        <w:rPr>
          <w:i/>
        </w:rPr>
        <w:t xml:space="preserve"> </w:t>
      </w:r>
      <w:r w:rsidRPr="006F3D30">
        <w:t>Annals</w:t>
      </w:r>
      <w:r w:rsidRPr="006F3D30">
        <w:rPr>
          <w:i/>
        </w:rPr>
        <w:t xml:space="preserve"> </w:t>
      </w:r>
      <w:r w:rsidRPr="006F3D30">
        <w:t>of</w:t>
      </w:r>
      <w:r w:rsidRPr="006F3D30">
        <w:rPr>
          <w:i/>
        </w:rPr>
        <w:t xml:space="preserve"> </w:t>
      </w:r>
      <w:r w:rsidRPr="006F3D30">
        <w:t>Botany,</w:t>
      </w:r>
      <w:r w:rsidRPr="006F3D30">
        <w:rPr>
          <w:i/>
        </w:rPr>
        <w:t xml:space="preserve"> </w:t>
      </w:r>
      <w:r w:rsidRPr="006F3D30">
        <w:t>81(1),</w:t>
      </w:r>
      <w:r w:rsidRPr="006F3D30">
        <w:rPr>
          <w:i/>
        </w:rPr>
        <w:t xml:space="preserve"> </w:t>
      </w:r>
      <w:r w:rsidRPr="006F3D30">
        <w:t>49-54.</w:t>
      </w:r>
    </w:p>
    <w:p w14:paraId="3EA20D4F" w14:textId="77777777" w:rsidR="00491838" w:rsidRPr="006F3D30" w:rsidRDefault="00491838" w:rsidP="00491838">
      <w:pPr>
        <w:pStyle w:val="MDPI71References"/>
        <w:adjustRightInd w:val="0"/>
        <w:snapToGrid w:val="0"/>
        <w:jc w:val="both"/>
      </w:pPr>
      <w:proofErr w:type="spellStart"/>
      <w:r w:rsidRPr="006F3D30">
        <w:t>Sellaro</w:t>
      </w:r>
      <w:proofErr w:type="spellEnd"/>
      <w:r w:rsidRPr="006F3D30">
        <w:t>,</w:t>
      </w:r>
      <w:r w:rsidRPr="006F3D30">
        <w:rPr>
          <w:i/>
        </w:rPr>
        <w:t xml:space="preserve"> </w:t>
      </w:r>
      <w:r w:rsidRPr="006F3D30">
        <w:t>R.,</w:t>
      </w:r>
      <w:r w:rsidRPr="006F3D30">
        <w:rPr>
          <w:i/>
        </w:rPr>
        <w:t xml:space="preserve"> </w:t>
      </w:r>
      <w:proofErr w:type="spellStart"/>
      <w:r w:rsidRPr="006F3D30">
        <w:t>Crepy</w:t>
      </w:r>
      <w:proofErr w:type="spellEnd"/>
      <w:r w:rsidRPr="006F3D30">
        <w:t>,</w:t>
      </w:r>
      <w:r w:rsidRPr="006F3D30">
        <w:rPr>
          <w:i/>
        </w:rPr>
        <w:t xml:space="preserve"> </w:t>
      </w:r>
      <w:r w:rsidRPr="006F3D30">
        <w:t>M.,</w:t>
      </w:r>
      <w:r w:rsidRPr="006F3D30">
        <w:rPr>
          <w:i/>
        </w:rPr>
        <w:t xml:space="preserve"> </w:t>
      </w:r>
      <w:proofErr w:type="spellStart"/>
      <w:r w:rsidRPr="006F3D30">
        <w:t>Trupkin</w:t>
      </w:r>
      <w:proofErr w:type="spellEnd"/>
      <w:r w:rsidRPr="006F3D30">
        <w:t>,</w:t>
      </w:r>
      <w:r w:rsidRPr="006F3D30">
        <w:rPr>
          <w:i/>
        </w:rPr>
        <w:t xml:space="preserve"> </w:t>
      </w:r>
      <w:r w:rsidRPr="006F3D30">
        <w:t>S.</w:t>
      </w:r>
      <w:r w:rsidRPr="006F3D30">
        <w:rPr>
          <w:i/>
        </w:rPr>
        <w:t xml:space="preserve"> </w:t>
      </w:r>
      <w:r w:rsidRPr="006F3D30">
        <w:t>A.,</w:t>
      </w:r>
      <w:r w:rsidRPr="006F3D30">
        <w:rPr>
          <w:i/>
        </w:rPr>
        <w:t xml:space="preserve"> </w:t>
      </w:r>
      <w:proofErr w:type="spellStart"/>
      <w:r w:rsidRPr="006F3D30">
        <w:t>Karayekov</w:t>
      </w:r>
      <w:proofErr w:type="spellEnd"/>
      <w:r w:rsidRPr="006F3D30">
        <w:t>,</w:t>
      </w:r>
      <w:r w:rsidRPr="006F3D30">
        <w:rPr>
          <w:i/>
        </w:rPr>
        <w:t xml:space="preserve"> </w:t>
      </w:r>
      <w:r w:rsidRPr="006F3D30">
        <w:t>E.,</w:t>
      </w:r>
      <w:r w:rsidRPr="006F3D30">
        <w:rPr>
          <w:i/>
        </w:rPr>
        <w:t xml:space="preserve"> </w:t>
      </w:r>
      <w:proofErr w:type="spellStart"/>
      <w:r w:rsidRPr="006F3D30">
        <w:t>Buchovsky</w:t>
      </w:r>
      <w:proofErr w:type="spellEnd"/>
      <w:r w:rsidRPr="006F3D30">
        <w:t>,</w:t>
      </w:r>
      <w:r w:rsidRPr="006F3D30">
        <w:rPr>
          <w:i/>
        </w:rPr>
        <w:t xml:space="preserve"> </w:t>
      </w:r>
      <w:r w:rsidRPr="006F3D30">
        <w:t>A.</w:t>
      </w:r>
      <w:r w:rsidRPr="006F3D30">
        <w:rPr>
          <w:i/>
        </w:rPr>
        <w:t xml:space="preserve"> </w:t>
      </w:r>
      <w:r w:rsidRPr="006F3D30">
        <w:t>S.,</w:t>
      </w:r>
      <w:r w:rsidRPr="006F3D30">
        <w:rPr>
          <w:i/>
        </w:rPr>
        <w:t xml:space="preserve"> </w:t>
      </w:r>
      <w:r w:rsidRPr="006F3D30">
        <w:t>Rossi,</w:t>
      </w:r>
      <w:r w:rsidRPr="006F3D30">
        <w:rPr>
          <w:i/>
        </w:rPr>
        <w:t xml:space="preserve"> </w:t>
      </w:r>
      <w:r w:rsidRPr="006F3D30">
        <w:t>C.,</w:t>
      </w:r>
      <w:r w:rsidRPr="006F3D30">
        <w:rPr>
          <w:i/>
        </w:rPr>
        <w:t xml:space="preserve"> </w:t>
      </w:r>
      <w:r w:rsidRPr="006F3D30">
        <w:t>&amp;</w:t>
      </w:r>
      <w:r w:rsidRPr="006F3D30">
        <w:rPr>
          <w:i/>
        </w:rPr>
        <w:t xml:space="preserve"> </w:t>
      </w:r>
      <w:proofErr w:type="spellStart"/>
      <w:r w:rsidRPr="006F3D30">
        <w:t>Casal</w:t>
      </w:r>
      <w:proofErr w:type="spellEnd"/>
      <w:r w:rsidRPr="006F3D30">
        <w:t>,</w:t>
      </w:r>
      <w:r w:rsidRPr="006F3D30">
        <w:rPr>
          <w:i/>
        </w:rPr>
        <w:t xml:space="preserve"> </w:t>
      </w:r>
      <w:r w:rsidRPr="006F3D30">
        <w:t>J.</w:t>
      </w:r>
      <w:r w:rsidRPr="006F3D30">
        <w:rPr>
          <w:i/>
        </w:rPr>
        <w:t xml:space="preserve"> </w:t>
      </w:r>
      <w:r w:rsidRPr="006F3D30">
        <w:t>J.</w:t>
      </w:r>
      <w:r w:rsidRPr="006F3D30">
        <w:rPr>
          <w:i/>
        </w:rPr>
        <w:t xml:space="preserve"> </w:t>
      </w:r>
      <w:r w:rsidRPr="006F3D30">
        <w:t>(2010).</w:t>
      </w:r>
      <w:r w:rsidRPr="006F3D30">
        <w:rPr>
          <w:i/>
        </w:rPr>
        <w:t xml:space="preserve"> </w:t>
      </w:r>
      <w:proofErr w:type="spellStart"/>
      <w:r w:rsidRPr="006F3D30">
        <w:t>Cryptochrome</w:t>
      </w:r>
      <w:proofErr w:type="spellEnd"/>
      <w:r w:rsidRPr="006F3D30">
        <w:rPr>
          <w:i/>
        </w:rPr>
        <w:t xml:space="preserve"> </w:t>
      </w:r>
      <w:r w:rsidRPr="006F3D30">
        <w:t>as</w:t>
      </w:r>
      <w:r w:rsidRPr="006F3D30">
        <w:rPr>
          <w:i/>
        </w:rPr>
        <w:t xml:space="preserve"> </w:t>
      </w:r>
      <w:r w:rsidRPr="006F3D30">
        <w:t>a</w:t>
      </w:r>
      <w:r w:rsidRPr="006F3D30">
        <w:rPr>
          <w:i/>
        </w:rPr>
        <w:t xml:space="preserve"> </w:t>
      </w:r>
      <w:r w:rsidRPr="006F3D30">
        <w:t>sensor</w:t>
      </w:r>
      <w:r w:rsidRPr="006F3D30">
        <w:rPr>
          <w:i/>
        </w:rPr>
        <w:t xml:space="preserve"> </w:t>
      </w:r>
      <w:r w:rsidRPr="006F3D30">
        <w:t>of</w:t>
      </w:r>
      <w:r w:rsidRPr="006F3D30">
        <w:rPr>
          <w:i/>
        </w:rPr>
        <w:t xml:space="preserve"> </w:t>
      </w:r>
      <w:r w:rsidRPr="006F3D30">
        <w:t>the</w:t>
      </w:r>
      <w:r w:rsidRPr="006F3D30">
        <w:rPr>
          <w:i/>
        </w:rPr>
        <w:t xml:space="preserve"> </w:t>
      </w:r>
      <w:r w:rsidRPr="006F3D30">
        <w:t>blue/green</w:t>
      </w:r>
      <w:r w:rsidRPr="006F3D30">
        <w:rPr>
          <w:i/>
        </w:rPr>
        <w:t xml:space="preserve"> </w:t>
      </w:r>
      <w:r w:rsidRPr="006F3D30">
        <w:t>ratio</w:t>
      </w:r>
      <w:r w:rsidRPr="006F3D30">
        <w:rPr>
          <w:i/>
        </w:rPr>
        <w:t xml:space="preserve"> </w:t>
      </w:r>
      <w:r w:rsidRPr="006F3D30">
        <w:t>of</w:t>
      </w:r>
      <w:r w:rsidRPr="006F3D30">
        <w:rPr>
          <w:i/>
        </w:rPr>
        <w:t xml:space="preserve"> </w:t>
      </w:r>
      <w:r w:rsidRPr="006F3D30">
        <w:t>natural</w:t>
      </w:r>
      <w:r w:rsidRPr="006F3D30">
        <w:rPr>
          <w:i/>
        </w:rPr>
        <w:t xml:space="preserve"> </w:t>
      </w:r>
      <w:r w:rsidRPr="006F3D30">
        <w:t>radiation</w:t>
      </w:r>
      <w:r w:rsidRPr="006F3D30">
        <w:rPr>
          <w:i/>
        </w:rPr>
        <w:t xml:space="preserve"> </w:t>
      </w:r>
      <w:r w:rsidRPr="006F3D30">
        <w:t>in</w:t>
      </w:r>
      <w:r w:rsidRPr="006F3D30">
        <w:rPr>
          <w:i/>
        </w:rPr>
        <w:t xml:space="preserve"> </w:t>
      </w:r>
      <w:r w:rsidRPr="006F3D30">
        <w:t>Arabidopsis.</w:t>
      </w:r>
      <w:r w:rsidRPr="006F3D30">
        <w:rPr>
          <w:i/>
        </w:rPr>
        <w:t xml:space="preserve"> </w:t>
      </w:r>
      <w:r w:rsidRPr="006F3D30">
        <w:t>Plant</w:t>
      </w:r>
      <w:r w:rsidRPr="006F3D30">
        <w:rPr>
          <w:i/>
        </w:rPr>
        <w:t xml:space="preserve"> </w:t>
      </w:r>
      <w:r w:rsidRPr="006F3D30">
        <w:t>physiology,</w:t>
      </w:r>
      <w:r w:rsidRPr="006F3D30">
        <w:rPr>
          <w:i/>
        </w:rPr>
        <w:t xml:space="preserve"> </w:t>
      </w:r>
      <w:r w:rsidRPr="006F3D30">
        <w:t>154(1),</w:t>
      </w:r>
      <w:r w:rsidRPr="006F3D30">
        <w:rPr>
          <w:i/>
        </w:rPr>
        <w:t xml:space="preserve"> </w:t>
      </w:r>
      <w:r w:rsidRPr="006F3D30">
        <w:t>401-409.</w:t>
      </w:r>
    </w:p>
    <w:p w14:paraId="77D7CE47" w14:textId="77777777" w:rsidR="00491838" w:rsidRPr="006F3D30" w:rsidRDefault="00491838" w:rsidP="00491838">
      <w:pPr>
        <w:pStyle w:val="MDPI71References"/>
        <w:adjustRightInd w:val="0"/>
        <w:snapToGrid w:val="0"/>
        <w:jc w:val="both"/>
      </w:pPr>
      <w:proofErr w:type="spellStart"/>
      <w:r w:rsidRPr="006F3D30">
        <w:t>Gitelson</w:t>
      </w:r>
      <w:proofErr w:type="spellEnd"/>
      <w:r w:rsidRPr="006F3D30">
        <w:t>,</w:t>
      </w:r>
      <w:r w:rsidRPr="006F3D30">
        <w:rPr>
          <w:i/>
        </w:rPr>
        <w:t xml:space="preserve"> </w:t>
      </w:r>
      <w:r w:rsidRPr="006F3D30">
        <w:t>A.</w:t>
      </w:r>
      <w:r w:rsidRPr="006F3D30">
        <w:rPr>
          <w:i/>
        </w:rPr>
        <w:t xml:space="preserve"> </w:t>
      </w:r>
      <w:r w:rsidRPr="006F3D30">
        <w:t>A.,</w:t>
      </w:r>
      <w:r w:rsidRPr="006F3D30">
        <w:rPr>
          <w:i/>
        </w:rPr>
        <w:t xml:space="preserve"> </w:t>
      </w:r>
      <w:r w:rsidRPr="006F3D30">
        <w:t>&amp;</w:t>
      </w:r>
      <w:r w:rsidRPr="006F3D30">
        <w:rPr>
          <w:i/>
        </w:rPr>
        <w:t xml:space="preserve"> </w:t>
      </w:r>
      <w:proofErr w:type="spellStart"/>
      <w:r w:rsidRPr="006F3D30">
        <w:t>Merzlyak</w:t>
      </w:r>
      <w:proofErr w:type="spellEnd"/>
      <w:r w:rsidRPr="006F3D30">
        <w:t>,</w:t>
      </w:r>
      <w:r w:rsidRPr="006F3D30">
        <w:rPr>
          <w:i/>
        </w:rPr>
        <w:t xml:space="preserve"> </w:t>
      </w:r>
      <w:r w:rsidRPr="006F3D30">
        <w:t>M.</w:t>
      </w:r>
      <w:r w:rsidRPr="006F3D30">
        <w:rPr>
          <w:i/>
        </w:rPr>
        <w:t xml:space="preserve"> </w:t>
      </w:r>
      <w:r w:rsidRPr="006F3D30">
        <w:t>N.</w:t>
      </w:r>
      <w:r w:rsidRPr="006F3D30">
        <w:rPr>
          <w:i/>
        </w:rPr>
        <w:t xml:space="preserve"> </w:t>
      </w:r>
      <w:r w:rsidRPr="006F3D30">
        <w:t>(1996).</w:t>
      </w:r>
      <w:r w:rsidRPr="006F3D30">
        <w:rPr>
          <w:i/>
        </w:rPr>
        <w:t xml:space="preserve"> </w:t>
      </w:r>
      <w:r w:rsidRPr="006F3D30">
        <w:t>Signature</w:t>
      </w:r>
      <w:r w:rsidRPr="006F3D30">
        <w:rPr>
          <w:i/>
        </w:rPr>
        <w:t xml:space="preserve"> </w:t>
      </w:r>
      <w:r w:rsidRPr="006F3D30">
        <w:t>analysis</w:t>
      </w:r>
      <w:r w:rsidRPr="006F3D30">
        <w:rPr>
          <w:i/>
        </w:rPr>
        <w:t xml:space="preserve"> </w:t>
      </w:r>
      <w:r w:rsidRPr="006F3D30">
        <w:t>of</w:t>
      </w:r>
      <w:r w:rsidRPr="006F3D30">
        <w:rPr>
          <w:i/>
        </w:rPr>
        <w:t xml:space="preserve"> </w:t>
      </w:r>
      <w:r w:rsidRPr="006F3D30">
        <w:t>leaf</w:t>
      </w:r>
      <w:r w:rsidRPr="006F3D30">
        <w:rPr>
          <w:i/>
        </w:rPr>
        <w:t xml:space="preserve"> </w:t>
      </w:r>
      <w:r w:rsidRPr="006F3D30">
        <w:t>reflectance</w:t>
      </w:r>
      <w:r w:rsidRPr="006F3D30">
        <w:rPr>
          <w:i/>
        </w:rPr>
        <w:t xml:space="preserve"> </w:t>
      </w:r>
      <w:r w:rsidRPr="006F3D30">
        <w:t>spectra:</w:t>
      </w:r>
      <w:r w:rsidRPr="006F3D30">
        <w:rPr>
          <w:i/>
        </w:rPr>
        <w:t xml:space="preserve"> </w:t>
      </w:r>
      <w:r w:rsidRPr="006F3D30">
        <w:t>Algorithm</w:t>
      </w:r>
      <w:r w:rsidRPr="006F3D30">
        <w:rPr>
          <w:i/>
        </w:rPr>
        <w:t xml:space="preserve"> </w:t>
      </w:r>
      <w:r w:rsidRPr="006F3D30">
        <w:t>development</w:t>
      </w:r>
      <w:r w:rsidRPr="006F3D30">
        <w:rPr>
          <w:i/>
        </w:rPr>
        <w:t xml:space="preserve"> </w:t>
      </w:r>
      <w:r w:rsidRPr="006F3D30">
        <w:t>for</w:t>
      </w:r>
      <w:r w:rsidRPr="006F3D30">
        <w:rPr>
          <w:i/>
        </w:rPr>
        <w:t xml:space="preserve"> </w:t>
      </w:r>
      <w:r w:rsidRPr="006F3D30">
        <w:t>remote</w:t>
      </w:r>
      <w:r w:rsidRPr="006F3D30">
        <w:rPr>
          <w:i/>
        </w:rPr>
        <w:t xml:space="preserve"> </w:t>
      </w:r>
      <w:r w:rsidRPr="006F3D30">
        <w:t>sensing</w:t>
      </w:r>
      <w:r w:rsidRPr="006F3D30">
        <w:rPr>
          <w:i/>
        </w:rPr>
        <w:t xml:space="preserve"> </w:t>
      </w:r>
      <w:r w:rsidRPr="006F3D30">
        <w:t>of</w:t>
      </w:r>
      <w:r w:rsidRPr="006F3D30">
        <w:rPr>
          <w:i/>
        </w:rPr>
        <w:t xml:space="preserve"> </w:t>
      </w:r>
      <w:r w:rsidRPr="006F3D30">
        <w:t>chlorophyll.</w:t>
      </w:r>
      <w:r w:rsidRPr="006F3D30">
        <w:rPr>
          <w:i/>
        </w:rPr>
        <w:t xml:space="preserve"> </w:t>
      </w:r>
      <w:r w:rsidRPr="006F3D30">
        <w:t>Journal</w:t>
      </w:r>
      <w:r w:rsidRPr="006F3D30">
        <w:rPr>
          <w:i/>
        </w:rPr>
        <w:t xml:space="preserve"> </w:t>
      </w:r>
      <w:r w:rsidRPr="006F3D30">
        <w:t>of</w:t>
      </w:r>
      <w:r w:rsidRPr="006F3D30">
        <w:rPr>
          <w:i/>
        </w:rPr>
        <w:t xml:space="preserve"> </w:t>
      </w:r>
      <w:r w:rsidRPr="006F3D30">
        <w:t>plant</w:t>
      </w:r>
      <w:r w:rsidRPr="006F3D30">
        <w:rPr>
          <w:i/>
        </w:rPr>
        <w:t xml:space="preserve"> </w:t>
      </w:r>
      <w:r w:rsidRPr="006F3D30">
        <w:t>physiology,</w:t>
      </w:r>
      <w:r w:rsidRPr="006F3D30">
        <w:rPr>
          <w:i/>
        </w:rPr>
        <w:t xml:space="preserve"> </w:t>
      </w:r>
      <w:r w:rsidRPr="006F3D30">
        <w:t>148(3-4),</w:t>
      </w:r>
      <w:r w:rsidRPr="006F3D30">
        <w:rPr>
          <w:i/>
        </w:rPr>
        <w:t xml:space="preserve"> </w:t>
      </w:r>
      <w:r w:rsidRPr="006F3D30">
        <w:t>494-500.</w:t>
      </w:r>
    </w:p>
    <w:p w14:paraId="06841E59" w14:textId="77777777" w:rsidR="00130198" w:rsidRPr="006F3D30" w:rsidRDefault="00130198" w:rsidP="00130198">
      <w:pPr>
        <w:pStyle w:val="MDPI71References"/>
        <w:adjustRightInd w:val="0"/>
        <w:snapToGrid w:val="0"/>
        <w:jc w:val="both"/>
      </w:pPr>
      <w:r w:rsidRPr="006F3D30">
        <w:t>Zhang,</w:t>
      </w:r>
      <w:r w:rsidRPr="006F3D30">
        <w:rPr>
          <w:i/>
        </w:rPr>
        <w:t xml:space="preserve"> </w:t>
      </w:r>
      <w:r w:rsidRPr="006F3D30">
        <w:t>S.,</w:t>
      </w:r>
      <w:r w:rsidRPr="006F3D30">
        <w:rPr>
          <w:i/>
        </w:rPr>
        <w:t xml:space="preserve"> </w:t>
      </w:r>
      <w:r w:rsidRPr="006F3D30">
        <w:t>&amp;</w:t>
      </w:r>
      <w:r w:rsidRPr="006F3D30">
        <w:rPr>
          <w:i/>
        </w:rPr>
        <w:t xml:space="preserve"> </w:t>
      </w:r>
      <w:r w:rsidRPr="006F3D30">
        <w:t>Liu,</w:t>
      </w:r>
      <w:r w:rsidRPr="006F3D30">
        <w:rPr>
          <w:i/>
        </w:rPr>
        <w:t xml:space="preserve"> </w:t>
      </w:r>
      <w:r w:rsidRPr="006F3D30">
        <w:t>L.</w:t>
      </w:r>
      <w:r w:rsidRPr="006F3D30">
        <w:rPr>
          <w:i/>
        </w:rPr>
        <w:t xml:space="preserve"> </w:t>
      </w:r>
      <w:r w:rsidRPr="006F3D30">
        <w:t>(2014).</w:t>
      </w:r>
      <w:r w:rsidRPr="006F3D30">
        <w:rPr>
          <w:i/>
        </w:rPr>
        <w:t xml:space="preserve"> </w:t>
      </w:r>
      <w:r w:rsidRPr="006F3D30">
        <w:t>The</w:t>
      </w:r>
      <w:r w:rsidRPr="006F3D30">
        <w:rPr>
          <w:i/>
        </w:rPr>
        <w:t xml:space="preserve"> </w:t>
      </w:r>
      <w:r w:rsidRPr="006F3D30">
        <w:t>potential</w:t>
      </w:r>
      <w:r w:rsidRPr="006F3D30">
        <w:rPr>
          <w:i/>
        </w:rPr>
        <w:t xml:space="preserve"> </w:t>
      </w:r>
      <w:r w:rsidRPr="006F3D30">
        <w:t>of</w:t>
      </w:r>
      <w:r w:rsidRPr="006F3D30">
        <w:rPr>
          <w:i/>
        </w:rPr>
        <w:t xml:space="preserve"> </w:t>
      </w:r>
      <w:r w:rsidRPr="006F3D30">
        <w:t>the</w:t>
      </w:r>
      <w:r w:rsidRPr="006F3D30">
        <w:rPr>
          <w:i/>
        </w:rPr>
        <w:t xml:space="preserve"> </w:t>
      </w:r>
      <w:r w:rsidRPr="006F3D30">
        <w:t>MERIS</w:t>
      </w:r>
      <w:r w:rsidRPr="006F3D30">
        <w:rPr>
          <w:i/>
        </w:rPr>
        <w:t xml:space="preserve"> </w:t>
      </w:r>
      <w:r w:rsidRPr="006F3D30">
        <w:t>Terrestrial</w:t>
      </w:r>
      <w:r w:rsidRPr="006F3D30">
        <w:rPr>
          <w:i/>
        </w:rPr>
        <w:t xml:space="preserve"> </w:t>
      </w:r>
      <w:r w:rsidRPr="006F3D30">
        <w:t>Chlorophyll</w:t>
      </w:r>
      <w:r w:rsidRPr="006F3D30">
        <w:rPr>
          <w:i/>
        </w:rPr>
        <w:t xml:space="preserve"> </w:t>
      </w:r>
      <w:r w:rsidRPr="006F3D30">
        <w:t>Index</w:t>
      </w:r>
      <w:r w:rsidRPr="006F3D30">
        <w:rPr>
          <w:i/>
        </w:rPr>
        <w:t xml:space="preserve"> </w:t>
      </w:r>
      <w:r w:rsidRPr="006F3D30">
        <w:t>for</w:t>
      </w:r>
      <w:r w:rsidRPr="006F3D30">
        <w:rPr>
          <w:i/>
        </w:rPr>
        <w:t xml:space="preserve"> </w:t>
      </w:r>
      <w:r w:rsidRPr="006F3D30">
        <w:t>crop</w:t>
      </w:r>
      <w:r w:rsidRPr="006F3D30">
        <w:rPr>
          <w:i/>
        </w:rPr>
        <w:t xml:space="preserve"> </w:t>
      </w:r>
      <w:r w:rsidRPr="006F3D30">
        <w:t>yield</w:t>
      </w:r>
      <w:r w:rsidRPr="006F3D30">
        <w:rPr>
          <w:i/>
        </w:rPr>
        <w:t xml:space="preserve"> </w:t>
      </w:r>
      <w:r w:rsidRPr="006F3D30">
        <w:t>prediction.</w:t>
      </w:r>
      <w:r w:rsidRPr="006F3D30">
        <w:rPr>
          <w:i/>
        </w:rPr>
        <w:t xml:space="preserve"> </w:t>
      </w:r>
      <w:r w:rsidRPr="006F3D30">
        <w:t>Remote</w:t>
      </w:r>
      <w:r w:rsidRPr="006F3D30">
        <w:rPr>
          <w:i/>
        </w:rPr>
        <w:t xml:space="preserve"> </w:t>
      </w:r>
      <w:r w:rsidRPr="006F3D30">
        <w:t>sensing</w:t>
      </w:r>
      <w:r w:rsidRPr="006F3D30">
        <w:rPr>
          <w:i/>
        </w:rPr>
        <w:t xml:space="preserve"> </w:t>
      </w:r>
      <w:r w:rsidRPr="006F3D30">
        <w:t>letters,</w:t>
      </w:r>
      <w:r w:rsidRPr="006F3D30">
        <w:rPr>
          <w:i/>
        </w:rPr>
        <w:t xml:space="preserve"> </w:t>
      </w:r>
      <w:r w:rsidRPr="006F3D30">
        <w:t>5(8),</w:t>
      </w:r>
      <w:r w:rsidRPr="006F3D30">
        <w:rPr>
          <w:i/>
        </w:rPr>
        <w:t xml:space="preserve"> </w:t>
      </w:r>
      <w:r w:rsidRPr="006F3D30">
        <w:t>733-742.</w:t>
      </w:r>
    </w:p>
    <w:p w14:paraId="6E919BBC" w14:textId="77777777" w:rsidR="00130198" w:rsidRPr="006F3D30" w:rsidRDefault="00130198" w:rsidP="00130198">
      <w:pPr>
        <w:pStyle w:val="MDPI71References"/>
        <w:adjustRightInd w:val="0"/>
        <w:snapToGrid w:val="0"/>
        <w:jc w:val="both"/>
      </w:pPr>
      <w:r w:rsidRPr="006F3D30">
        <w:t>Pinter</w:t>
      </w:r>
      <w:r w:rsidRPr="006F3D30">
        <w:rPr>
          <w:i/>
        </w:rPr>
        <w:t xml:space="preserve"> </w:t>
      </w:r>
      <w:r w:rsidRPr="006F3D30">
        <w:t>Jr,</w:t>
      </w:r>
      <w:r w:rsidRPr="006F3D30">
        <w:rPr>
          <w:i/>
        </w:rPr>
        <w:t xml:space="preserve"> </w:t>
      </w:r>
      <w:r w:rsidRPr="006F3D30">
        <w:t>P.</w:t>
      </w:r>
      <w:r w:rsidRPr="006F3D30">
        <w:rPr>
          <w:i/>
        </w:rPr>
        <w:t xml:space="preserve"> </w:t>
      </w:r>
      <w:r w:rsidRPr="006F3D30">
        <w:t>J.,</w:t>
      </w:r>
      <w:r w:rsidRPr="006F3D30">
        <w:rPr>
          <w:i/>
        </w:rPr>
        <w:t xml:space="preserve"> </w:t>
      </w:r>
      <w:r w:rsidRPr="006F3D30">
        <w:t>Hatfield,</w:t>
      </w:r>
      <w:r w:rsidRPr="006F3D30">
        <w:rPr>
          <w:i/>
        </w:rPr>
        <w:t xml:space="preserve"> </w:t>
      </w:r>
      <w:r w:rsidRPr="006F3D30">
        <w:t>J.</w:t>
      </w:r>
      <w:r w:rsidRPr="006F3D30">
        <w:rPr>
          <w:i/>
        </w:rPr>
        <w:t xml:space="preserve"> </w:t>
      </w:r>
      <w:r w:rsidRPr="006F3D30">
        <w:t>L.,</w:t>
      </w:r>
      <w:r w:rsidRPr="006F3D30">
        <w:rPr>
          <w:i/>
        </w:rPr>
        <w:t xml:space="preserve"> </w:t>
      </w:r>
      <w:proofErr w:type="spellStart"/>
      <w:r w:rsidRPr="006F3D30">
        <w:t>Schepers</w:t>
      </w:r>
      <w:proofErr w:type="spellEnd"/>
      <w:r w:rsidRPr="006F3D30">
        <w:t>,</w:t>
      </w:r>
      <w:r w:rsidRPr="006F3D30">
        <w:rPr>
          <w:i/>
        </w:rPr>
        <w:t xml:space="preserve"> </w:t>
      </w:r>
      <w:r w:rsidRPr="006F3D30">
        <w:t>J.</w:t>
      </w:r>
      <w:r w:rsidRPr="006F3D30">
        <w:rPr>
          <w:i/>
        </w:rPr>
        <w:t xml:space="preserve"> </w:t>
      </w:r>
      <w:r w:rsidRPr="006F3D30">
        <w:t>S.,</w:t>
      </w:r>
      <w:r w:rsidRPr="006F3D30">
        <w:rPr>
          <w:i/>
        </w:rPr>
        <w:t xml:space="preserve"> </w:t>
      </w:r>
      <w:r w:rsidRPr="006F3D30">
        <w:t>Barnes,</w:t>
      </w:r>
      <w:r w:rsidRPr="006F3D30">
        <w:rPr>
          <w:i/>
        </w:rPr>
        <w:t xml:space="preserve"> </w:t>
      </w:r>
      <w:r w:rsidRPr="006F3D30">
        <w:t>E.</w:t>
      </w:r>
      <w:r w:rsidRPr="006F3D30">
        <w:rPr>
          <w:i/>
        </w:rPr>
        <w:t xml:space="preserve"> </w:t>
      </w:r>
      <w:r w:rsidRPr="006F3D30">
        <w:t>M.,</w:t>
      </w:r>
      <w:r w:rsidRPr="006F3D30">
        <w:rPr>
          <w:i/>
        </w:rPr>
        <w:t xml:space="preserve"> </w:t>
      </w:r>
      <w:r w:rsidRPr="006F3D30">
        <w:t>Moran,</w:t>
      </w:r>
      <w:r w:rsidRPr="006F3D30">
        <w:rPr>
          <w:i/>
        </w:rPr>
        <w:t xml:space="preserve"> </w:t>
      </w:r>
      <w:r w:rsidRPr="006F3D30">
        <w:t>M.</w:t>
      </w:r>
      <w:r w:rsidRPr="006F3D30">
        <w:rPr>
          <w:i/>
        </w:rPr>
        <w:t xml:space="preserve"> </w:t>
      </w:r>
      <w:r w:rsidRPr="006F3D30">
        <w:t>S.,</w:t>
      </w:r>
      <w:r w:rsidRPr="006F3D30">
        <w:rPr>
          <w:i/>
        </w:rPr>
        <w:t xml:space="preserve"> </w:t>
      </w:r>
      <w:proofErr w:type="spellStart"/>
      <w:r w:rsidRPr="006F3D30">
        <w:t>Daughtry</w:t>
      </w:r>
      <w:proofErr w:type="spellEnd"/>
      <w:r w:rsidRPr="006F3D30">
        <w:t>,</w:t>
      </w:r>
      <w:r w:rsidRPr="006F3D30">
        <w:rPr>
          <w:i/>
        </w:rPr>
        <w:t xml:space="preserve"> </w:t>
      </w:r>
      <w:r w:rsidRPr="006F3D30">
        <w:t>C.</w:t>
      </w:r>
      <w:r w:rsidRPr="006F3D30">
        <w:rPr>
          <w:i/>
        </w:rPr>
        <w:t xml:space="preserve"> </w:t>
      </w:r>
      <w:r w:rsidRPr="006F3D30">
        <w:t>S.,</w:t>
      </w:r>
      <w:r w:rsidRPr="006F3D30">
        <w:rPr>
          <w:i/>
        </w:rPr>
        <w:t xml:space="preserve"> </w:t>
      </w:r>
      <w:r w:rsidRPr="006F3D30">
        <w:t>&amp;</w:t>
      </w:r>
      <w:r w:rsidRPr="006F3D30">
        <w:rPr>
          <w:i/>
        </w:rPr>
        <w:t xml:space="preserve"> </w:t>
      </w:r>
      <w:r w:rsidRPr="006F3D30">
        <w:t>Upchurch,</w:t>
      </w:r>
      <w:r w:rsidRPr="006F3D30">
        <w:rPr>
          <w:i/>
        </w:rPr>
        <w:t xml:space="preserve"> </w:t>
      </w:r>
      <w:r w:rsidRPr="006F3D30">
        <w:t>D.</w:t>
      </w:r>
      <w:r w:rsidRPr="006F3D30">
        <w:rPr>
          <w:i/>
        </w:rPr>
        <w:t xml:space="preserve"> </w:t>
      </w:r>
      <w:r w:rsidRPr="006F3D30">
        <w:t>R.</w:t>
      </w:r>
      <w:r w:rsidRPr="006F3D30">
        <w:rPr>
          <w:i/>
        </w:rPr>
        <w:t xml:space="preserve"> </w:t>
      </w:r>
      <w:r w:rsidRPr="006F3D30">
        <w:t>(2003).</w:t>
      </w:r>
      <w:r w:rsidRPr="006F3D30">
        <w:rPr>
          <w:i/>
        </w:rPr>
        <w:t xml:space="preserve"> </w:t>
      </w:r>
      <w:r w:rsidRPr="006F3D30">
        <w:t>Remote</w:t>
      </w:r>
      <w:r w:rsidRPr="006F3D30">
        <w:rPr>
          <w:i/>
        </w:rPr>
        <w:t xml:space="preserve"> </w:t>
      </w:r>
      <w:r w:rsidRPr="006F3D30">
        <w:t>sensing</w:t>
      </w:r>
      <w:r w:rsidRPr="006F3D30">
        <w:rPr>
          <w:i/>
        </w:rPr>
        <w:t xml:space="preserve"> </w:t>
      </w:r>
      <w:r w:rsidRPr="006F3D30">
        <w:t>for</w:t>
      </w:r>
      <w:r w:rsidRPr="006F3D30">
        <w:rPr>
          <w:i/>
        </w:rPr>
        <w:t xml:space="preserve"> </w:t>
      </w:r>
      <w:r w:rsidRPr="006F3D30">
        <w:t>crop</w:t>
      </w:r>
      <w:r w:rsidRPr="006F3D30">
        <w:rPr>
          <w:i/>
        </w:rPr>
        <w:t xml:space="preserve"> </w:t>
      </w:r>
      <w:r w:rsidRPr="006F3D30">
        <w:t>management.</w:t>
      </w:r>
      <w:r w:rsidRPr="006F3D30">
        <w:rPr>
          <w:i/>
        </w:rPr>
        <w:t xml:space="preserve"> </w:t>
      </w:r>
      <w:r w:rsidRPr="006F3D30">
        <w:t>Photogrammetric</w:t>
      </w:r>
      <w:r w:rsidRPr="006F3D30">
        <w:rPr>
          <w:i/>
        </w:rPr>
        <w:t xml:space="preserve"> </w:t>
      </w:r>
      <w:r w:rsidRPr="006F3D30">
        <w:t>Engineering</w:t>
      </w:r>
      <w:r w:rsidRPr="006F3D30">
        <w:rPr>
          <w:i/>
        </w:rPr>
        <w:t xml:space="preserve"> </w:t>
      </w:r>
      <w:r w:rsidRPr="006F3D30">
        <w:t>&amp;</w:t>
      </w:r>
      <w:r w:rsidRPr="006F3D30">
        <w:rPr>
          <w:i/>
        </w:rPr>
        <w:t xml:space="preserve"> </w:t>
      </w:r>
      <w:r w:rsidRPr="006F3D30">
        <w:t>Remote</w:t>
      </w:r>
      <w:r w:rsidRPr="006F3D30">
        <w:rPr>
          <w:i/>
        </w:rPr>
        <w:t xml:space="preserve"> </w:t>
      </w:r>
      <w:r w:rsidRPr="006F3D30">
        <w:t>Sensing,</w:t>
      </w:r>
      <w:r w:rsidRPr="006F3D30">
        <w:rPr>
          <w:i/>
        </w:rPr>
        <w:t xml:space="preserve"> </w:t>
      </w:r>
      <w:r w:rsidRPr="006F3D30">
        <w:t>69(6),</w:t>
      </w:r>
      <w:r w:rsidRPr="006F3D30">
        <w:rPr>
          <w:i/>
        </w:rPr>
        <w:t xml:space="preserve"> </w:t>
      </w:r>
      <w:r w:rsidRPr="006F3D30">
        <w:t>647-664.</w:t>
      </w:r>
    </w:p>
    <w:p w14:paraId="14199DAE" w14:textId="77777777" w:rsidR="00130198" w:rsidRPr="006F3D30" w:rsidRDefault="00130198" w:rsidP="00130198">
      <w:pPr>
        <w:pStyle w:val="MDPI71References"/>
        <w:adjustRightInd w:val="0"/>
        <w:snapToGrid w:val="0"/>
        <w:jc w:val="both"/>
      </w:pPr>
      <w:proofErr w:type="spellStart"/>
      <w:r w:rsidRPr="006F3D30">
        <w:t>Xue</w:t>
      </w:r>
      <w:proofErr w:type="spellEnd"/>
      <w:r w:rsidRPr="006F3D30">
        <w:t>,</w:t>
      </w:r>
      <w:r w:rsidRPr="006F3D30">
        <w:rPr>
          <w:i/>
        </w:rPr>
        <w:t xml:space="preserve"> </w:t>
      </w:r>
      <w:r w:rsidRPr="006F3D30">
        <w:t>L.,</w:t>
      </w:r>
      <w:r w:rsidRPr="006F3D30">
        <w:rPr>
          <w:i/>
        </w:rPr>
        <w:t xml:space="preserve"> </w:t>
      </w:r>
      <w:r w:rsidRPr="006F3D30">
        <w:t>Cao,</w:t>
      </w:r>
      <w:r w:rsidRPr="006F3D30">
        <w:rPr>
          <w:i/>
        </w:rPr>
        <w:t xml:space="preserve"> </w:t>
      </w:r>
      <w:r w:rsidRPr="006F3D30">
        <w:t>W.,</w:t>
      </w:r>
      <w:r w:rsidRPr="006F3D30">
        <w:rPr>
          <w:i/>
        </w:rPr>
        <w:t xml:space="preserve"> </w:t>
      </w:r>
      <w:r w:rsidRPr="006F3D30">
        <w:t>Luo,</w:t>
      </w:r>
      <w:r w:rsidRPr="006F3D30">
        <w:rPr>
          <w:i/>
        </w:rPr>
        <w:t xml:space="preserve"> </w:t>
      </w:r>
      <w:r w:rsidRPr="006F3D30">
        <w:t>W.,</w:t>
      </w:r>
      <w:r w:rsidRPr="006F3D30">
        <w:rPr>
          <w:i/>
        </w:rPr>
        <w:t xml:space="preserve"> </w:t>
      </w:r>
      <w:r w:rsidRPr="006F3D30">
        <w:t>Dai,</w:t>
      </w:r>
      <w:r w:rsidRPr="006F3D30">
        <w:rPr>
          <w:i/>
        </w:rPr>
        <w:t xml:space="preserve"> </w:t>
      </w:r>
      <w:r w:rsidRPr="006F3D30">
        <w:t>T.,</w:t>
      </w:r>
      <w:r w:rsidRPr="006F3D30">
        <w:rPr>
          <w:i/>
        </w:rPr>
        <w:t xml:space="preserve"> </w:t>
      </w:r>
      <w:r w:rsidRPr="006F3D30">
        <w:t>&amp;</w:t>
      </w:r>
      <w:r w:rsidRPr="006F3D30">
        <w:rPr>
          <w:i/>
        </w:rPr>
        <w:t xml:space="preserve"> </w:t>
      </w:r>
      <w:r w:rsidRPr="006F3D30">
        <w:t>Zhu,</w:t>
      </w:r>
      <w:r w:rsidRPr="006F3D30">
        <w:rPr>
          <w:i/>
        </w:rPr>
        <w:t xml:space="preserve"> </w:t>
      </w:r>
      <w:r w:rsidRPr="006F3D30">
        <w:t>Y.</w:t>
      </w:r>
      <w:r w:rsidRPr="006F3D30">
        <w:rPr>
          <w:i/>
        </w:rPr>
        <w:t xml:space="preserve"> </w:t>
      </w:r>
      <w:r w:rsidRPr="006F3D30">
        <w:t>(2004).</w:t>
      </w:r>
      <w:r w:rsidRPr="006F3D30">
        <w:rPr>
          <w:i/>
        </w:rPr>
        <w:t xml:space="preserve"> </w:t>
      </w:r>
      <w:r w:rsidRPr="006F3D30">
        <w:t>Monitoring</w:t>
      </w:r>
      <w:r w:rsidRPr="006F3D30">
        <w:rPr>
          <w:i/>
        </w:rPr>
        <w:t xml:space="preserve"> </w:t>
      </w:r>
      <w:r w:rsidRPr="006F3D30">
        <w:t>leaf</w:t>
      </w:r>
      <w:r w:rsidRPr="006F3D30">
        <w:rPr>
          <w:i/>
        </w:rPr>
        <w:t xml:space="preserve"> </w:t>
      </w:r>
      <w:r w:rsidRPr="006F3D30">
        <w:t>nitrogen</w:t>
      </w:r>
      <w:r w:rsidRPr="006F3D30">
        <w:rPr>
          <w:i/>
        </w:rPr>
        <w:t xml:space="preserve"> </w:t>
      </w:r>
      <w:r w:rsidRPr="006F3D30">
        <w:t>status</w:t>
      </w:r>
      <w:r w:rsidRPr="006F3D30">
        <w:rPr>
          <w:i/>
        </w:rPr>
        <w:t xml:space="preserve"> </w:t>
      </w:r>
      <w:r w:rsidRPr="006F3D30">
        <w:t>in</w:t>
      </w:r>
      <w:r w:rsidRPr="006F3D30">
        <w:rPr>
          <w:i/>
        </w:rPr>
        <w:t xml:space="preserve"> </w:t>
      </w:r>
      <w:r w:rsidRPr="006F3D30">
        <w:t>rice</w:t>
      </w:r>
      <w:r w:rsidRPr="006F3D30">
        <w:rPr>
          <w:i/>
        </w:rPr>
        <w:t xml:space="preserve"> </w:t>
      </w:r>
      <w:r w:rsidRPr="006F3D30">
        <w:t>with</w:t>
      </w:r>
      <w:r w:rsidRPr="006F3D30">
        <w:rPr>
          <w:i/>
        </w:rPr>
        <w:t xml:space="preserve"> </w:t>
      </w:r>
      <w:r w:rsidRPr="006F3D30">
        <w:t>canopy</w:t>
      </w:r>
      <w:r w:rsidRPr="006F3D30">
        <w:rPr>
          <w:i/>
        </w:rPr>
        <w:t xml:space="preserve"> </w:t>
      </w:r>
      <w:r w:rsidRPr="006F3D30">
        <w:t>spectral</w:t>
      </w:r>
      <w:r w:rsidRPr="006F3D30">
        <w:rPr>
          <w:i/>
        </w:rPr>
        <w:t xml:space="preserve"> </w:t>
      </w:r>
      <w:r w:rsidRPr="006F3D30">
        <w:t>reflectance.</w:t>
      </w:r>
      <w:r w:rsidRPr="006F3D30">
        <w:rPr>
          <w:i/>
        </w:rPr>
        <w:t xml:space="preserve"> </w:t>
      </w:r>
      <w:r w:rsidRPr="006F3D30">
        <w:t>Agronomy</w:t>
      </w:r>
      <w:r w:rsidRPr="006F3D30">
        <w:rPr>
          <w:i/>
        </w:rPr>
        <w:t xml:space="preserve"> </w:t>
      </w:r>
      <w:r w:rsidRPr="006F3D30">
        <w:t>Journal,</w:t>
      </w:r>
      <w:r w:rsidRPr="006F3D30">
        <w:rPr>
          <w:i/>
        </w:rPr>
        <w:t xml:space="preserve"> </w:t>
      </w:r>
      <w:r w:rsidRPr="006F3D30">
        <w:t>96(1),</w:t>
      </w:r>
      <w:r w:rsidRPr="006F3D30">
        <w:rPr>
          <w:i/>
        </w:rPr>
        <w:t xml:space="preserve"> </w:t>
      </w:r>
      <w:r w:rsidRPr="006F3D30">
        <w:t>135-142.</w:t>
      </w:r>
    </w:p>
    <w:p w14:paraId="79562B12" w14:textId="77777777" w:rsidR="00AB6C12" w:rsidRPr="006F3D30" w:rsidRDefault="00AB6C12" w:rsidP="00AB6C12">
      <w:pPr>
        <w:pStyle w:val="MDPI71References"/>
        <w:adjustRightInd w:val="0"/>
        <w:snapToGrid w:val="0"/>
        <w:jc w:val="both"/>
      </w:pPr>
      <w:r w:rsidRPr="006F3D30">
        <w:t>Chen,</w:t>
      </w:r>
      <w:r w:rsidRPr="006F3D30">
        <w:rPr>
          <w:i/>
        </w:rPr>
        <w:t xml:space="preserve"> </w:t>
      </w:r>
      <w:r w:rsidRPr="006F3D30">
        <w:t>J.</w:t>
      </w:r>
      <w:r w:rsidRPr="006F3D30">
        <w:rPr>
          <w:i/>
        </w:rPr>
        <w:t xml:space="preserve"> </w:t>
      </w:r>
      <w:r w:rsidRPr="006F3D30">
        <w:t>M.</w:t>
      </w:r>
      <w:r w:rsidRPr="006F3D30">
        <w:rPr>
          <w:i/>
        </w:rPr>
        <w:t xml:space="preserve"> </w:t>
      </w:r>
      <w:r w:rsidRPr="006F3D30">
        <w:t>(1996).</w:t>
      </w:r>
      <w:r w:rsidRPr="006F3D30">
        <w:rPr>
          <w:i/>
        </w:rPr>
        <w:t xml:space="preserve"> </w:t>
      </w:r>
      <w:r w:rsidRPr="006F3D30">
        <w:t>Evaluation</w:t>
      </w:r>
      <w:r w:rsidRPr="006F3D30">
        <w:rPr>
          <w:i/>
        </w:rPr>
        <w:t xml:space="preserve"> </w:t>
      </w:r>
      <w:r w:rsidRPr="006F3D30">
        <w:t>of</w:t>
      </w:r>
      <w:r w:rsidRPr="006F3D30">
        <w:rPr>
          <w:i/>
        </w:rPr>
        <w:t xml:space="preserve"> </w:t>
      </w:r>
      <w:r w:rsidRPr="006F3D30">
        <w:t>vegetation</w:t>
      </w:r>
      <w:r w:rsidRPr="006F3D30">
        <w:rPr>
          <w:i/>
        </w:rPr>
        <w:t xml:space="preserve"> </w:t>
      </w:r>
      <w:r w:rsidRPr="006F3D30">
        <w:t>indices</w:t>
      </w:r>
      <w:r w:rsidRPr="006F3D30">
        <w:rPr>
          <w:i/>
        </w:rPr>
        <w:t xml:space="preserve"> </w:t>
      </w:r>
      <w:r w:rsidRPr="006F3D30">
        <w:t>and</w:t>
      </w:r>
      <w:r w:rsidRPr="006F3D30">
        <w:rPr>
          <w:i/>
        </w:rPr>
        <w:t xml:space="preserve"> </w:t>
      </w:r>
      <w:r w:rsidRPr="006F3D30">
        <w:t>a</w:t>
      </w:r>
      <w:r w:rsidRPr="006F3D30">
        <w:rPr>
          <w:i/>
        </w:rPr>
        <w:t xml:space="preserve"> </w:t>
      </w:r>
      <w:r w:rsidRPr="006F3D30">
        <w:t>modified</w:t>
      </w:r>
      <w:r w:rsidRPr="006F3D30">
        <w:rPr>
          <w:i/>
        </w:rPr>
        <w:t xml:space="preserve"> </w:t>
      </w:r>
      <w:r w:rsidRPr="006F3D30">
        <w:t>simple</w:t>
      </w:r>
      <w:r w:rsidRPr="006F3D30">
        <w:rPr>
          <w:i/>
        </w:rPr>
        <w:t xml:space="preserve"> </w:t>
      </w:r>
      <w:r w:rsidRPr="006F3D30">
        <w:t>ratio</w:t>
      </w:r>
      <w:r w:rsidRPr="006F3D30">
        <w:rPr>
          <w:i/>
        </w:rPr>
        <w:t xml:space="preserve"> </w:t>
      </w:r>
      <w:r w:rsidRPr="006F3D30">
        <w:t>for</w:t>
      </w:r>
      <w:r w:rsidRPr="006F3D30">
        <w:rPr>
          <w:i/>
        </w:rPr>
        <w:t xml:space="preserve"> </w:t>
      </w:r>
      <w:r w:rsidRPr="006F3D30">
        <w:t>boreal</w:t>
      </w:r>
      <w:r w:rsidRPr="006F3D30">
        <w:rPr>
          <w:i/>
        </w:rPr>
        <w:t xml:space="preserve"> </w:t>
      </w:r>
      <w:r w:rsidRPr="006F3D30">
        <w:t>applications.</w:t>
      </w:r>
      <w:r w:rsidRPr="006F3D30">
        <w:rPr>
          <w:i/>
        </w:rPr>
        <w:t xml:space="preserve"> </w:t>
      </w:r>
      <w:r w:rsidRPr="006F3D30">
        <w:t>Canadian</w:t>
      </w:r>
      <w:r w:rsidRPr="006F3D30">
        <w:rPr>
          <w:i/>
        </w:rPr>
        <w:t xml:space="preserve"> </w:t>
      </w:r>
      <w:r w:rsidRPr="006F3D30">
        <w:t>Journal</w:t>
      </w:r>
      <w:r w:rsidRPr="006F3D30">
        <w:rPr>
          <w:i/>
        </w:rPr>
        <w:t xml:space="preserve"> </w:t>
      </w:r>
      <w:r w:rsidRPr="006F3D30">
        <w:t>of</w:t>
      </w:r>
      <w:r w:rsidRPr="006F3D30">
        <w:rPr>
          <w:i/>
        </w:rPr>
        <w:t xml:space="preserve"> </w:t>
      </w:r>
      <w:r w:rsidRPr="006F3D30">
        <w:t>Remote</w:t>
      </w:r>
      <w:r w:rsidRPr="006F3D30">
        <w:rPr>
          <w:i/>
        </w:rPr>
        <w:t xml:space="preserve"> </w:t>
      </w:r>
      <w:r w:rsidRPr="006F3D30">
        <w:t>Sensing,</w:t>
      </w:r>
      <w:r w:rsidRPr="006F3D30">
        <w:rPr>
          <w:i/>
        </w:rPr>
        <w:t xml:space="preserve"> </w:t>
      </w:r>
      <w:r w:rsidRPr="006F3D30">
        <w:t>22(3),</w:t>
      </w:r>
      <w:r w:rsidRPr="006F3D30">
        <w:rPr>
          <w:i/>
        </w:rPr>
        <w:t xml:space="preserve"> </w:t>
      </w:r>
      <w:r w:rsidRPr="006F3D30">
        <w:t>229-242.</w:t>
      </w:r>
    </w:p>
    <w:p w14:paraId="5C5900AF" w14:textId="77777777" w:rsidR="00AB6C12" w:rsidRPr="006F3D30" w:rsidRDefault="00AB6C12" w:rsidP="00AB6C12">
      <w:pPr>
        <w:pStyle w:val="MDPI71References"/>
        <w:adjustRightInd w:val="0"/>
        <w:snapToGrid w:val="0"/>
        <w:jc w:val="both"/>
      </w:pPr>
      <w:proofErr w:type="spellStart"/>
      <w:r w:rsidRPr="006F3D30">
        <w:t>Roujean</w:t>
      </w:r>
      <w:proofErr w:type="spellEnd"/>
      <w:r w:rsidRPr="006F3D30">
        <w:t>,</w:t>
      </w:r>
      <w:r w:rsidRPr="006F3D30">
        <w:rPr>
          <w:i/>
        </w:rPr>
        <w:t xml:space="preserve"> </w:t>
      </w:r>
      <w:r w:rsidRPr="006F3D30">
        <w:t>J.</w:t>
      </w:r>
      <w:r w:rsidRPr="006F3D30">
        <w:rPr>
          <w:i/>
        </w:rPr>
        <w:t xml:space="preserve"> </w:t>
      </w:r>
      <w:r w:rsidRPr="006F3D30">
        <w:t>L.,</w:t>
      </w:r>
      <w:r w:rsidRPr="006F3D30">
        <w:rPr>
          <w:i/>
        </w:rPr>
        <w:t xml:space="preserve"> </w:t>
      </w:r>
      <w:r w:rsidRPr="006F3D30">
        <w:t>&amp;</w:t>
      </w:r>
      <w:r w:rsidRPr="006F3D30">
        <w:rPr>
          <w:i/>
        </w:rPr>
        <w:t xml:space="preserve"> </w:t>
      </w:r>
      <w:proofErr w:type="spellStart"/>
      <w:r w:rsidRPr="006F3D30">
        <w:t>Breon</w:t>
      </w:r>
      <w:proofErr w:type="spellEnd"/>
      <w:r w:rsidRPr="006F3D30">
        <w:t>,</w:t>
      </w:r>
      <w:r w:rsidRPr="006F3D30">
        <w:rPr>
          <w:i/>
        </w:rPr>
        <w:t xml:space="preserve"> </w:t>
      </w:r>
      <w:r w:rsidRPr="006F3D30">
        <w:t>F.</w:t>
      </w:r>
      <w:r w:rsidRPr="006F3D30">
        <w:rPr>
          <w:i/>
        </w:rPr>
        <w:t xml:space="preserve"> </w:t>
      </w:r>
      <w:r w:rsidRPr="006F3D30">
        <w:t>M.</w:t>
      </w:r>
      <w:r w:rsidRPr="006F3D30">
        <w:rPr>
          <w:i/>
        </w:rPr>
        <w:t xml:space="preserve"> </w:t>
      </w:r>
      <w:r w:rsidRPr="006F3D30">
        <w:t>(1995).</w:t>
      </w:r>
      <w:r w:rsidRPr="006F3D30">
        <w:rPr>
          <w:i/>
        </w:rPr>
        <w:t xml:space="preserve"> </w:t>
      </w:r>
      <w:r w:rsidRPr="006F3D30">
        <w:t>Estimating</w:t>
      </w:r>
      <w:r w:rsidRPr="006F3D30">
        <w:rPr>
          <w:i/>
        </w:rPr>
        <w:t xml:space="preserve"> </w:t>
      </w:r>
      <w:r w:rsidRPr="006F3D30">
        <w:t>PAR</w:t>
      </w:r>
      <w:r w:rsidRPr="006F3D30">
        <w:rPr>
          <w:i/>
        </w:rPr>
        <w:t xml:space="preserve"> </w:t>
      </w:r>
      <w:r w:rsidRPr="006F3D30">
        <w:t>absorbed</w:t>
      </w:r>
      <w:r w:rsidRPr="006F3D30">
        <w:rPr>
          <w:i/>
        </w:rPr>
        <w:t xml:space="preserve"> </w:t>
      </w:r>
      <w:r w:rsidRPr="006F3D30">
        <w:t>by</w:t>
      </w:r>
      <w:r w:rsidRPr="006F3D30">
        <w:rPr>
          <w:i/>
        </w:rPr>
        <w:t xml:space="preserve"> </w:t>
      </w:r>
      <w:r w:rsidRPr="006F3D30">
        <w:t>vegetation</w:t>
      </w:r>
      <w:r w:rsidRPr="006F3D30">
        <w:rPr>
          <w:i/>
        </w:rPr>
        <w:t xml:space="preserve"> </w:t>
      </w:r>
      <w:r w:rsidRPr="006F3D30">
        <w:t>from</w:t>
      </w:r>
      <w:r w:rsidRPr="006F3D30">
        <w:rPr>
          <w:i/>
        </w:rPr>
        <w:t xml:space="preserve"> </w:t>
      </w:r>
      <w:r w:rsidRPr="006F3D30">
        <w:t>bidirectional</w:t>
      </w:r>
      <w:r w:rsidRPr="006F3D30">
        <w:rPr>
          <w:i/>
        </w:rPr>
        <w:t xml:space="preserve"> </w:t>
      </w:r>
      <w:r w:rsidRPr="006F3D30">
        <w:t>reflectance</w:t>
      </w:r>
      <w:r w:rsidRPr="006F3D30">
        <w:rPr>
          <w:i/>
        </w:rPr>
        <w:t xml:space="preserve"> </w:t>
      </w:r>
      <w:r w:rsidRPr="006F3D30">
        <w:t>measurements.</w:t>
      </w:r>
      <w:r w:rsidRPr="006F3D30">
        <w:rPr>
          <w:i/>
        </w:rPr>
        <w:t xml:space="preserve"> </w:t>
      </w:r>
      <w:r w:rsidRPr="006F3D30">
        <w:t>Remote</w:t>
      </w:r>
      <w:r w:rsidRPr="006F3D30">
        <w:rPr>
          <w:i/>
        </w:rPr>
        <w:t xml:space="preserve"> </w:t>
      </w:r>
      <w:r w:rsidRPr="006F3D30">
        <w:t>sensing</w:t>
      </w:r>
      <w:r w:rsidRPr="006F3D30">
        <w:rPr>
          <w:i/>
        </w:rPr>
        <w:t xml:space="preserve"> </w:t>
      </w:r>
      <w:r w:rsidRPr="006F3D30">
        <w:t>of</w:t>
      </w:r>
      <w:r w:rsidRPr="006F3D30">
        <w:rPr>
          <w:i/>
        </w:rPr>
        <w:t xml:space="preserve"> </w:t>
      </w:r>
      <w:r w:rsidRPr="006F3D30">
        <w:t>Environment,</w:t>
      </w:r>
      <w:r w:rsidRPr="006F3D30">
        <w:rPr>
          <w:i/>
        </w:rPr>
        <w:t xml:space="preserve"> </w:t>
      </w:r>
      <w:r w:rsidRPr="006F3D30">
        <w:t>51(3),</w:t>
      </w:r>
      <w:r w:rsidRPr="006F3D30">
        <w:rPr>
          <w:i/>
        </w:rPr>
        <w:t xml:space="preserve"> </w:t>
      </w:r>
      <w:r w:rsidRPr="006F3D30">
        <w:t>375-384.</w:t>
      </w:r>
    </w:p>
    <w:p w14:paraId="1FEDBED8" w14:textId="77777777" w:rsidR="00AB6C12" w:rsidRPr="006F3D30" w:rsidRDefault="00AB6C12" w:rsidP="00AB6C12">
      <w:pPr>
        <w:pStyle w:val="MDPI71References"/>
        <w:adjustRightInd w:val="0"/>
        <w:snapToGrid w:val="0"/>
        <w:jc w:val="both"/>
      </w:pPr>
      <w:proofErr w:type="spellStart"/>
      <w:r w:rsidRPr="006F3D30">
        <w:t>Peñuelas</w:t>
      </w:r>
      <w:proofErr w:type="spellEnd"/>
      <w:r w:rsidRPr="006F3D30">
        <w:t>,</w:t>
      </w:r>
      <w:r w:rsidRPr="006F3D30">
        <w:rPr>
          <w:i/>
        </w:rPr>
        <w:t xml:space="preserve"> </w:t>
      </w:r>
      <w:r w:rsidRPr="006F3D30">
        <w:t>J.,</w:t>
      </w:r>
      <w:r w:rsidRPr="006F3D30">
        <w:rPr>
          <w:i/>
        </w:rPr>
        <w:t xml:space="preserve"> </w:t>
      </w:r>
      <w:proofErr w:type="spellStart"/>
      <w:r w:rsidRPr="006F3D30">
        <w:t>Filella</w:t>
      </w:r>
      <w:proofErr w:type="spellEnd"/>
      <w:r w:rsidRPr="006F3D30">
        <w:t>,</w:t>
      </w:r>
      <w:r w:rsidRPr="006F3D30">
        <w:rPr>
          <w:i/>
        </w:rPr>
        <w:t xml:space="preserve"> </w:t>
      </w:r>
      <w:r w:rsidRPr="006F3D30">
        <w:t>I.,</w:t>
      </w:r>
      <w:r w:rsidRPr="006F3D30">
        <w:rPr>
          <w:i/>
        </w:rPr>
        <w:t xml:space="preserve"> </w:t>
      </w:r>
      <w:r w:rsidRPr="006F3D30">
        <w:t>&amp;</w:t>
      </w:r>
      <w:r w:rsidRPr="006F3D30">
        <w:rPr>
          <w:i/>
        </w:rPr>
        <w:t xml:space="preserve"> </w:t>
      </w:r>
      <w:proofErr w:type="spellStart"/>
      <w:r w:rsidRPr="006F3D30">
        <w:t>Gamon</w:t>
      </w:r>
      <w:proofErr w:type="spellEnd"/>
      <w:r w:rsidRPr="006F3D30">
        <w:t>,</w:t>
      </w:r>
      <w:r w:rsidRPr="006F3D30">
        <w:rPr>
          <w:i/>
        </w:rPr>
        <w:t xml:space="preserve"> </w:t>
      </w:r>
      <w:r w:rsidRPr="006F3D30">
        <w:t>J.</w:t>
      </w:r>
      <w:r w:rsidRPr="006F3D30">
        <w:rPr>
          <w:i/>
        </w:rPr>
        <w:t xml:space="preserve"> </w:t>
      </w:r>
      <w:r w:rsidRPr="006F3D30">
        <w:t>A.</w:t>
      </w:r>
      <w:r w:rsidRPr="006F3D30">
        <w:rPr>
          <w:i/>
        </w:rPr>
        <w:t xml:space="preserve"> </w:t>
      </w:r>
      <w:r w:rsidRPr="006F3D30">
        <w:t>(1995).</w:t>
      </w:r>
      <w:r w:rsidRPr="006F3D30">
        <w:rPr>
          <w:i/>
        </w:rPr>
        <w:t xml:space="preserve"> </w:t>
      </w:r>
      <w:r w:rsidRPr="006F3D30">
        <w:t>Assessment</w:t>
      </w:r>
      <w:r w:rsidRPr="006F3D30">
        <w:rPr>
          <w:i/>
        </w:rPr>
        <w:t xml:space="preserve"> </w:t>
      </w:r>
      <w:r w:rsidRPr="006F3D30">
        <w:t>of</w:t>
      </w:r>
      <w:r w:rsidRPr="006F3D30">
        <w:rPr>
          <w:i/>
        </w:rPr>
        <w:t xml:space="preserve"> </w:t>
      </w:r>
      <w:r w:rsidRPr="006F3D30">
        <w:t>photosynthetic</w:t>
      </w:r>
      <w:r w:rsidRPr="006F3D30">
        <w:rPr>
          <w:i/>
        </w:rPr>
        <w:t xml:space="preserve"> </w:t>
      </w:r>
      <w:r w:rsidRPr="006F3D30">
        <w:t>radiation-use</w:t>
      </w:r>
      <w:r w:rsidRPr="006F3D30">
        <w:rPr>
          <w:i/>
        </w:rPr>
        <w:t xml:space="preserve"> </w:t>
      </w:r>
      <w:proofErr w:type="spellStart"/>
      <w:r w:rsidRPr="006F3D30">
        <w:t>efciency</w:t>
      </w:r>
      <w:proofErr w:type="spellEnd"/>
      <w:r w:rsidRPr="006F3D30">
        <w:rPr>
          <w:i/>
        </w:rPr>
        <w:t xml:space="preserve"> </w:t>
      </w:r>
      <w:r w:rsidRPr="006F3D30">
        <w:t>with</w:t>
      </w:r>
      <w:r w:rsidRPr="006F3D30">
        <w:rPr>
          <w:i/>
        </w:rPr>
        <w:t xml:space="preserve"> </w:t>
      </w:r>
      <w:r w:rsidRPr="006F3D30">
        <w:t>spectral</w:t>
      </w:r>
      <w:r w:rsidRPr="006F3D30">
        <w:rPr>
          <w:i/>
        </w:rPr>
        <w:t xml:space="preserve"> </w:t>
      </w:r>
      <w:proofErr w:type="spellStart"/>
      <w:r w:rsidRPr="006F3D30">
        <w:t>refectance</w:t>
      </w:r>
      <w:proofErr w:type="spellEnd"/>
      <w:r w:rsidRPr="006F3D30">
        <w:t>.</w:t>
      </w:r>
      <w:r w:rsidRPr="006F3D30">
        <w:rPr>
          <w:i/>
        </w:rPr>
        <w:t xml:space="preserve"> </w:t>
      </w:r>
      <w:r w:rsidRPr="006F3D30">
        <w:t>New</w:t>
      </w:r>
      <w:r w:rsidRPr="006F3D30">
        <w:rPr>
          <w:i/>
        </w:rPr>
        <w:t xml:space="preserve"> </w:t>
      </w:r>
      <w:proofErr w:type="spellStart"/>
      <w:r w:rsidRPr="006F3D30">
        <w:t>Phytologist</w:t>
      </w:r>
      <w:proofErr w:type="spellEnd"/>
      <w:r w:rsidRPr="006F3D30">
        <w:t>,</w:t>
      </w:r>
      <w:r w:rsidRPr="006F3D30">
        <w:rPr>
          <w:i/>
        </w:rPr>
        <w:t xml:space="preserve"> </w:t>
      </w:r>
      <w:r w:rsidRPr="006F3D30">
        <w:t>131,</w:t>
      </w:r>
      <w:r w:rsidRPr="006F3D30">
        <w:rPr>
          <w:i/>
        </w:rPr>
        <w:t xml:space="preserve"> </w:t>
      </w:r>
      <w:r w:rsidRPr="006F3D30">
        <w:t>291–296.</w:t>
      </w:r>
    </w:p>
    <w:p w14:paraId="3572EBC4" w14:textId="77777777" w:rsidR="00AB6C12" w:rsidRPr="006F3D30" w:rsidRDefault="00AB6C12" w:rsidP="00AB6C12">
      <w:pPr>
        <w:pStyle w:val="MDPI71References"/>
        <w:adjustRightInd w:val="0"/>
        <w:snapToGrid w:val="0"/>
        <w:jc w:val="both"/>
      </w:pPr>
      <w:proofErr w:type="spellStart"/>
      <w:r w:rsidRPr="006F3D30">
        <w:t>Gitelson</w:t>
      </w:r>
      <w:proofErr w:type="spellEnd"/>
      <w:r w:rsidRPr="006F3D30">
        <w:t>,</w:t>
      </w:r>
      <w:r w:rsidRPr="006F3D30">
        <w:rPr>
          <w:i/>
        </w:rPr>
        <w:t xml:space="preserve"> </w:t>
      </w:r>
      <w:r w:rsidRPr="006F3D30">
        <w:t>A.</w:t>
      </w:r>
      <w:r w:rsidRPr="006F3D30">
        <w:rPr>
          <w:i/>
        </w:rPr>
        <w:t xml:space="preserve"> </w:t>
      </w:r>
      <w:r w:rsidRPr="006F3D30">
        <w:t>A.,</w:t>
      </w:r>
      <w:r w:rsidRPr="006F3D30">
        <w:rPr>
          <w:i/>
        </w:rPr>
        <w:t xml:space="preserve"> </w:t>
      </w:r>
      <w:proofErr w:type="spellStart"/>
      <w:r w:rsidRPr="006F3D30">
        <w:t>Viña</w:t>
      </w:r>
      <w:proofErr w:type="spellEnd"/>
      <w:r w:rsidRPr="006F3D30">
        <w:t>,</w:t>
      </w:r>
      <w:r w:rsidRPr="006F3D30">
        <w:rPr>
          <w:i/>
        </w:rPr>
        <w:t xml:space="preserve"> </w:t>
      </w:r>
      <w:r w:rsidRPr="006F3D30">
        <w:t>A.,</w:t>
      </w:r>
      <w:r w:rsidRPr="006F3D30">
        <w:rPr>
          <w:i/>
        </w:rPr>
        <w:t xml:space="preserve"> </w:t>
      </w:r>
      <w:proofErr w:type="spellStart"/>
      <w:r w:rsidRPr="006F3D30">
        <w:t>Arkebauer</w:t>
      </w:r>
      <w:proofErr w:type="spellEnd"/>
      <w:r w:rsidRPr="006F3D30">
        <w:t>,</w:t>
      </w:r>
      <w:r w:rsidRPr="006F3D30">
        <w:rPr>
          <w:i/>
        </w:rPr>
        <w:t xml:space="preserve"> </w:t>
      </w:r>
      <w:r w:rsidRPr="006F3D30">
        <w:t>T.</w:t>
      </w:r>
      <w:r w:rsidRPr="006F3D30">
        <w:rPr>
          <w:i/>
        </w:rPr>
        <w:t xml:space="preserve"> </w:t>
      </w:r>
      <w:r w:rsidRPr="006F3D30">
        <w:t>J.,</w:t>
      </w:r>
      <w:r w:rsidRPr="006F3D30">
        <w:rPr>
          <w:i/>
        </w:rPr>
        <w:t xml:space="preserve"> </w:t>
      </w:r>
      <w:proofErr w:type="spellStart"/>
      <w:r w:rsidRPr="006F3D30">
        <w:t>Rundquist</w:t>
      </w:r>
      <w:proofErr w:type="spellEnd"/>
      <w:r w:rsidRPr="006F3D30">
        <w:t>,</w:t>
      </w:r>
      <w:r w:rsidRPr="006F3D30">
        <w:rPr>
          <w:i/>
        </w:rPr>
        <w:t xml:space="preserve"> </w:t>
      </w:r>
      <w:r w:rsidRPr="006F3D30">
        <w:t>D.</w:t>
      </w:r>
      <w:r w:rsidRPr="006F3D30">
        <w:rPr>
          <w:i/>
        </w:rPr>
        <w:t xml:space="preserve"> </w:t>
      </w:r>
      <w:r w:rsidRPr="006F3D30">
        <w:t>C.,</w:t>
      </w:r>
      <w:r w:rsidRPr="006F3D30">
        <w:rPr>
          <w:i/>
        </w:rPr>
        <w:t xml:space="preserve"> </w:t>
      </w:r>
      <w:proofErr w:type="spellStart"/>
      <w:r w:rsidRPr="006F3D30">
        <w:t>Keydan</w:t>
      </w:r>
      <w:proofErr w:type="spellEnd"/>
      <w:r w:rsidRPr="006F3D30">
        <w:t>,</w:t>
      </w:r>
      <w:r w:rsidRPr="006F3D30">
        <w:rPr>
          <w:i/>
        </w:rPr>
        <w:t xml:space="preserve"> </w:t>
      </w:r>
      <w:r w:rsidRPr="006F3D30">
        <w:t>G.,</w:t>
      </w:r>
      <w:r w:rsidRPr="006F3D30">
        <w:rPr>
          <w:i/>
        </w:rPr>
        <w:t xml:space="preserve"> </w:t>
      </w:r>
      <w:r w:rsidRPr="006F3D30">
        <w:t>&amp;</w:t>
      </w:r>
      <w:r w:rsidRPr="006F3D30">
        <w:rPr>
          <w:i/>
        </w:rPr>
        <w:t xml:space="preserve"> </w:t>
      </w:r>
      <w:r w:rsidRPr="006F3D30">
        <w:t>Leavitt,</w:t>
      </w:r>
      <w:r w:rsidRPr="006F3D30">
        <w:rPr>
          <w:i/>
        </w:rPr>
        <w:t xml:space="preserve"> </w:t>
      </w:r>
      <w:r w:rsidRPr="006F3D30">
        <w:t>B.</w:t>
      </w:r>
      <w:r w:rsidRPr="006F3D30">
        <w:rPr>
          <w:i/>
        </w:rPr>
        <w:t xml:space="preserve"> </w:t>
      </w:r>
      <w:r w:rsidRPr="006F3D30">
        <w:t>(2003).</w:t>
      </w:r>
      <w:r w:rsidRPr="006F3D30">
        <w:rPr>
          <w:i/>
        </w:rPr>
        <w:t xml:space="preserve"> </w:t>
      </w:r>
      <w:r w:rsidRPr="006F3D30">
        <w:t>Remote</w:t>
      </w:r>
      <w:r w:rsidRPr="006F3D30">
        <w:rPr>
          <w:i/>
        </w:rPr>
        <w:t xml:space="preserve"> </w:t>
      </w:r>
      <w:r w:rsidRPr="006F3D30">
        <w:t>estimation</w:t>
      </w:r>
      <w:r w:rsidRPr="006F3D30">
        <w:rPr>
          <w:i/>
        </w:rPr>
        <w:t xml:space="preserve"> </w:t>
      </w:r>
      <w:r w:rsidRPr="006F3D30">
        <w:t>of</w:t>
      </w:r>
      <w:r w:rsidRPr="006F3D30">
        <w:rPr>
          <w:i/>
        </w:rPr>
        <w:t xml:space="preserve"> </w:t>
      </w:r>
      <w:r w:rsidRPr="006F3D30">
        <w:t>leaf</w:t>
      </w:r>
      <w:r w:rsidRPr="006F3D30">
        <w:rPr>
          <w:i/>
        </w:rPr>
        <w:t xml:space="preserve"> </w:t>
      </w:r>
      <w:r w:rsidRPr="006F3D30">
        <w:t>area</w:t>
      </w:r>
      <w:r w:rsidRPr="006F3D30">
        <w:rPr>
          <w:i/>
        </w:rPr>
        <w:t xml:space="preserve"> </w:t>
      </w:r>
      <w:r w:rsidRPr="006F3D30">
        <w:t>index</w:t>
      </w:r>
      <w:r w:rsidRPr="006F3D30">
        <w:rPr>
          <w:i/>
        </w:rPr>
        <w:t xml:space="preserve"> </w:t>
      </w:r>
      <w:r w:rsidRPr="006F3D30">
        <w:t>and</w:t>
      </w:r>
      <w:r w:rsidRPr="006F3D30">
        <w:rPr>
          <w:i/>
        </w:rPr>
        <w:t xml:space="preserve"> </w:t>
      </w:r>
      <w:r w:rsidRPr="006F3D30">
        <w:t>green</w:t>
      </w:r>
      <w:r w:rsidRPr="006F3D30">
        <w:rPr>
          <w:i/>
        </w:rPr>
        <w:t xml:space="preserve"> </w:t>
      </w:r>
      <w:r w:rsidRPr="006F3D30">
        <w:t>leaf</w:t>
      </w:r>
      <w:r w:rsidRPr="006F3D30">
        <w:rPr>
          <w:i/>
        </w:rPr>
        <w:t xml:space="preserve"> </w:t>
      </w:r>
      <w:r w:rsidRPr="006F3D30">
        <w:t>biomass</w:t>
      </w:r>
      <w:r w:rsidRPr="006F3D30">
        <w:rPr>
          <w:i/>
        </w:rPr>
        <w:t xml:space="preserve"> </w:t>
      </w:r>
      <w:r w:rsidRPr="006F3D30">
        <w:t>in</w:t>
      </w:r>
      <w:r w:rsidRPr="006F3D30">
        <w:rPr>
          <w:i/>
        </w:rPr>
        <w:t xml:space="preserve"> </w:t>
      </w:r>
      <w:r w:rsidRPr="006F3D30">
        <w:t>maize</w:t>
      </w:r>
      <w:r w:rsidRPr="006F3D30">
        <w:rPr>
          <w:i/>
        </w:rPr>
        <w:t xml:space="preserve"> </w:t>
      </w:r>
      <w:r w:rsidRPr="006F3D30">
        <w:t>canopies.</w:t>
      </w:r>
      <w:r w:rsidRPr="006F3D30">
        <w:rPr>
          <w:i/>
        </w:rPr>
        <w:t xml:space="preserve"> </w:t>
      </w:r>
      <w:r w:rsidRPr="006F3D30">
        <w:t>Geophysical</w:t>
      </w:r>
      <w:r w:rsidRPr="006F3D30">
        <w:rPr>
          <w:i/>
        </w:rPr>
        <w:t xml:space="preserve"> </w:t>
      </w:r>
      <w:r w:rsidRPr="006F3D30">
        <w:t>research</w:t>
      </w:r>
      <w:r w:rsidRPr="006F3D30">
        <w:rPr>
          <w:i/>
        </w:rPr>
        <w:t xml:space="preserve"> </w:t>
      </w:r>
      <w:r w:rsidRPr="006F3D30">
        <w:t>letters,</w:t>
      </w:r>
      <w:r w:rsidRPr="006F3D30">
        <w:rPr>
          <w:i/>
        </w:rPr>
        <w:t xml:space="preserve"> </w:t>
      </w:r>
      <w:r w:rsidRPr="006F3D30">
        <w:t>30(5).</w:t>
      </w:r>
    </w:p>
    <w:p w14:paraId="1539469B" w14:textId="77777777" w:rsidR="00AB6C12" w:rsidRPr="006F3D30" w:rsidRDefault="00AB6C12" w:rsidP="00AB6C12">
      <w:pPr>
        <w:pStyle w:val="MDPI71References"/>
        <w:adjustRightInd w:val="0"/>
        <w:snapToGrid w:val="0"/>
        <w:jc w:val="both"/>
      </w:pPr>
      <w:proofErr w:type="spellStart"/>
      <w:r w:rsidRPr="006F3D30">
        <w:t>Gilabert</w:t>
      </w:r>
      <w:proofErr w:type="spellEnd"/>
      <w:r w:rsidRPr="006F3D30">
        <w:t>,</w:t>
      </w:r>
      <w:r w:rsidRPr="006F3D30">
        <w:rPr>
          <w:i/>
        </w:rPr>
        <w:t xml:space="preserve"> </w:t>
      </w:r>
      <w:r w:rsidRPr="006F3D30">
        <w:t>M.</w:t>
      </w:r>
      <w:r w:rsidRPr="006F3D30">
        <w:rPr>
          <w:i/>
        </w:rPr>
        <w:t xml:space="preserve"> </w:t>
      </w:r>
      <w:r w:rsidRPr="006F3D30">
        <w:t>A.,</w:t>
      </w:r>
      <w:r w:rsidRPr="006F3D30">
        <w:rPr>
          <w:i/>
        </w:rPr>
        <w:t xml:space="preserve"> </w:t>
      </w:r>
      <w:r w:rsidRPr="006F3D30">
        <w:t>González-</w:t>
      </w:r>
      <w:proofErr w:type="spellStart"/>
      <w:r w:rsidRPr="006F3D30">
        <w:t>Piqueras</w:t>
      </w:r>
      <w:proofErr w:type="spellEnd"/>
      <w:r w:rsidRPr="006F3D30">
        <w:t>,</w:t>
      </w:r>
      <w:r w:rsidRPr="006F3D30">
        <w:rPr>
          <w:i/>
        </w:rPr>
        <w:t xml:space="preserve"> </w:t>
      </w:r>
      <w:r w:rsidRPr="006F3D30">
        <w:t>J.,</w:t>
      </w:r>
      <w:r w:rsidRPr="006F3D30">
        <w:rPr>
          <w:i/>
        </w:rPr>
        <w:t xml:space="preserve"> </w:t>
      </w:r>
      <w:r w:rsidRPr="006F3D30">
        <w:t>Garcıa-</w:t>
      </w:r>
      <w:proofErr w:type="spellStart"/>
      <w:r w:rsidRPr="006F3D30">
        <w:t>Haro</w:t>
      </w:r>
      <w:proofErr w:type="spellEnd"/>
      <w:r w:rsidRPr="006F3D30">
        <w:t>,</w:t>
      </w:r>
      <w:r w:rsidRPr="006F3D30">
        <w:rPr>
          <w:i/>
        </w:rPr>
        <w:t xml:space="preserve"> </w:t>
      </w:r>
      <w:r w:rsidRPr="006F3D30">
        <w:t>F.</w:t>
      </w:r>
      <w:r w:rsidRPr="006F3D30">
        <w:rPr>
          <w:i/>
        </w:rPr>
        <w:t xml:space="preserve"> </w:t>
      </w:r>
      <w:r w:rsidRPr="006F3D30">
        <w:t>J.,</w:t>
      </w:r>
      <w:r w:rsidRPr="006F3D30">
        <w:rPr>
          <w:i/>
        </w:rPr>
        <w:t xml:space="preserve"> </w:t>
      </w:r>
      <w:r w:rsidRPr="006F3D30">
        <w:t>&amp;</w:t>
      </w:r>
      <w:r w:rsidRPr="006F3D30">
        <w:rPr>
          <w:i/>
        </w:rPr>
        <w:t xml:space="preserve"> </w:t>
      </w:r>
      <w:proofErr w:type="spellStart"/>
      <w:r w:rsidRPr="006F3D30">
        <w:t>Meliá</w:t>
      </w:r>
      <w:proofErr w:type="spellEnd"/>
      <w:r w:rsidRPr="006F3D30">
        <w:t>,</w:t>
      </w:r>
      <w:r w:rsidRPr="006F3D30">
        <w:rPr>
          <w:i/>
        </w:rPr>
        <w:t xml:space="preserve"> </w:t>
      </w:r>
      <w:r w:rsidRPr="006F3D30">
        <w:t>J.</w:t>
      </w:r>
      <w:r w:rsidRPr="006F3D30">
        <w:rPr>
          <w:i/>
        </w:rPr>
        <w:t xml:space="preserve"> </w:t>
      </w:r>
      <w:r w:rsidRPr="006F3D30">
        <w:t>(2002).</w:t>
      </w:r>
      <w:r w:rsidRPr="006F3D30">
        <w:rPr>
          <w:i/>
        </w:rPr>
        <w:t xml:space="preserve"> </w:t>
      </w:r>
      <w:r w:rsidRPr="006F3D30">
        <w:t>A</w:t>
      </w:r>
      <w:r w:rsidRPr="006F3D30">
        <w:rPr>
          <w:i/>
        </w:rPr>
        <w:t xml:space="preserve"> </w:t>
      </w:r>
      <w:r w:rsidRPr="006F3D30">
        <w:t>generalized</w:t>
      </w:r>
      <w:r w:rsidRPr="006F3D30">
        <w:rPr>
          <w:i/>
        </w:rPr>
        <w:t xml:space="preserve"> </w:t>
      </w:r>
      <w:r w:rsidRPr="006F3D30">
        <w:t>soil-adjusted</w:t>
      </w:r>
      <w:r w:rsidRPr="006F3D30">
        <w:rPr>
          <w:i/>
        </w:rPr>
        <w:t xml:space="preserve"> </w:t>
      </w:r>
      <w:r w:rsidRPr="006F3D30">
        <w:t>vegetation</w:t>
      </w:r>
      <w:r w:rsidRPr="006F3D30">
        <w:rPr>
          <w:i/>
        </w:rPr>
        <w:t xml:space="preserve"> </w:t>
      </w:r>
      <w:r w:rsidRPr="006F3D30">
        <w:t>index.</w:t>
      </w:r>
      <w:r w:rsidRPr="006F3D30">
        <w:rPr>
          <w:i/>
        </w:rPr>
        <w:t xml:space="preserve"> </w:t>
      </w:r>
      <w:r w:rsidRPr="006F3D30">
        <w:t>Remote</w:t>
      </w:r>
      <w:r w:rsidRPr="006F3D30">
        <w:rPr>
          <w:i/>
        </w:rPr>
        <w:t xml:space="preserve"> </w:t>
      </w:r>
      <w:r w:rsidRPr="006F3D30">
        <w:t>Sensing</w:t>
      </w:r>
      <w:r w:rsidRPr="006F3D30">
        <w:rPr>
          <w:i/>
        </w:rPr>
        <w:t xml:space="preserve"> </w:t>
      </w:r>
      <w:r w:rsidRPr="006F3D30">
        <w:t>of</w:t>
      </w:r>
      <w:r w:rsidRPr="006F3D30">
        <w:rPr>
          <w:i/>
        </w:rPr>
        <w:t xml:space="preserve"> </w:t>
      </w:r>
      <w:r w:rsidRPr="006F3D30">
        <w:t>environment,</w:t>
      </w:r>
      <w:r w:rsidRPr="006F3D30">
        <w:rPr>
          <w:i/>
        </w:rPr>
        <w:t xml:space="preserve"> </w:t>
      </w:r>
      <w:r w:rsidRPr="006F3D30">
        <w:t>82(2-3),</w:t>
      </w:r>
      <w:r w:rsidRPr="006F3D30">
        <w:rPr>
          <w:i/>
        </w:rPr>
        <w:t xml:space="preserve"> </w:t>
      </w:r>
      <w:r w:rsidRPr="006F3D30">
        <w:t>303-310.</w:t>
      </w:r>
    </w:p>
    <w:p w14:paraId="5DDD03BB" w14:textId="77777777" w:rsidR="00AB6C12" w:rsidRPr="006F3D30" w:rsidRDefault="00AB6C12" w:rsidP="00AB6C12">
      <w:pPr>
        <w:pStyle w:val="MDPI71References"/>
        <w:adjustRightInd w:val="0"/>
        <w:snapToGrid w:val="0"/>
        <w:jc w:val="both"/>
      </w:pPr>
      <w:proofErr w:type="spellStart"/>
      <w:r w:rsidRPr="006F3D30">
        <w:t>Merzlyak</w:t>
      </w:r>
      <w:proofErr w:type="spellEnd"/>
      <w:r w:rsidRPr="006F3D30">
        <w:t>,</w:t>
      </w:r>
      <w:r w:rsidRPr="006F3D30">
        <w:rPr>
          <w:i/>
        </w:rPr>
        <w:t xml:space="preserve"> </w:t>
      </w:r>
      <w:r w:rsidRPr="006F3D30">
        <w:t>M.</w:t>
      </w:r>
      <w:r w:rsidRPr="006F3D30">
        <w:rPr>
          <w:i/>
        </w:rPr>
        <w:t xml:space="preserve"> </w:t>
      </w:r>
      <w:r w:rsidRPr="006F3D30">
        <w:t>N.,</w:t>
      </w:r>
      <w:r w:rsidRPr="006F3D30">
        <w:rPr>
          <w:i/>
        </w:rPr>
        <w:t xml:space="preserve"> </w:t>
      </w:r>
      <w:proofErr w:type="spellStart"/>
      <w:r w:rsidRPr="006F3D30">
        <w:t>Gitelson</w:t>
      </w:r>
      <w:proofErr w:type="spellEnd"/>
      <w:r w:rsidRPr="006F3D30">
        <w:t>,</w:t>
      </w:r>
      <w:r w:rsidRPr="006F3D30">
        <w:rPr>
          <w:i/>
        </w:rPr>
        <w:t xml:space="preserve"> </w:t>
      </w:r>
      <w:r w:rsidRPr="006F3D30">
        <w:t>A.</w:t>
      </w:r>
      <w:r w:rsidRPr="006F3D30">
        <w:rPr>
          <w:i/>
        </w:rPr>
        <w:t xml:space="preserve"> </w:t>
      </w:r>
      <w:r w:rsidRPr="006F3D30">
        <w:t>A.,</w:t>
      </w:r>
      <w:r w:rsidRPr="006F3D30">
        <w:rPr>
          <w:i/>
        </w:rPr>
        <w:t xml:space="preserve"> </w:t>
      </w:r>
      <w:proofErr w:type="spellStart"/>
      <w:r w:rsidRPr="006F3D30">
        <w:t>Chivkunova</w:t>
      </w:r>
      <w:proofErr w:type="spellEnd"/>
      <w:r w:rsidRPr="006F3D30">
        <w:t>,</w:t>
      </w:r>
      <w:r w:rsidRPr="006F3D30">
        <w:rPr>
          <w:i/>
        </w:rPr>
        <w:t xml:space="preserve"> </w:t>
      </w:r>
      <w:r w:rsidRPr="006F3D30">
        <w:t>O.</w:t>
      </w:r>
      <w:r w:rsidRPr="006F3D30">
        <w:rPr>
          <w:i/>
        </w:rPr>
        <w:t xml:space="preserve"> </w:t>
      </w:r>
      <w:r w:rsidRPr="006F3D30">
        <w:t>B.,</w:t>
      </w:r>
      <w:r w:rsidRPr="006F3D30">
        <w:rPr>
          <w:i/>
        </w:rPr>
        <w:t xml:space="preserve"> </w:t>
      </w:r>
      <w:r w:rsidRPr="006F3D30">
        <w:t>&amp;</w:t>
      </w:r>
      <w:r w:rsidRPr="006F3D30">
        <w:rPr>
          <w:i/>
        </w:rPr>
        <w:t xml:space="preserve"> </w:t>
      </w:r>
      <w:proofErr w:type="spellStart"/>
      <w:r w:rsidRPr="006F3D30">
        <w:t>Rakitin</w:t>
      </w:r>
      <w:proofErr w:type="spellEnd"/>
      <w:r w:rsidRPr="006F3D30">
        <w:t>,</w:t>
      </w:r>
      <w:r w:rsidRPr="006F3D30">
        <w:rPr>
          <w:i/>
        </w:rPr>
        <w:t xml:space="preserve"> </w:t>
      </w:r>
      <w:r w:rsidRPr="006F3D30">
        <w:t>V.</w:t>
      </w:r>
      <w:r w:rsidRPr="006F3D30">
        <w:rPr>
          <w:i/>
        </w:rPr>
        <w:t xml:space="preserve"> </w:t>
      </w:r>
      <w:r w:rsidRPr="006F3D30">
        <w:t>Y.</w:t>
      </w:r>
      <w:r w:rsidRPr="006F3D30">
        <w:rPr>
          <w:i/>
        </w:rPr>
        <w:t xml:space="preserve"> </w:t>
      </w:r>
      <w:r w:rsidRPr="006F3D30">
        <w:t>(1999).</w:t>
      </w:r>
      <w:r w:rsidRPr="006F3D30">
        <w:rPr>
          <w:i/>
        </w:rPr>
        <w:t xml:space="preserve"> </w:t>
      </w:r>
      <w:r w:rsidRPr="006F3D30">
        <w:t>Non‐destructive</w:t>
      </w:r>
      <w:r w:rsidRPr="006F3D30">
        <w:rPr>
          <w:i/>
        </w:rPr>
        <w:t xml:space="preserve"> </w:t>
      </w:r>
      <w:r w:rsidRPr="006F3D30">
        <w:t>optical</w:t>
      </w:r>
      <w:r w:rsidRPr="006F3D30">
        <w:rPr>
          <w:i/>
        </w:rPr>
        <w:t xml:space="preserve"> </w:t>
      </w:r>
      <w:r w:rsidRPr="006F3D30">
        <w:t>detection</w:t>
      </w:r>
      <w:r w:rsidRPr="006F3D30">
        <w:rPr>
          <w:i/>
        </w:rPr>
        <w:t xml:space="preserve"> </w:t>
      </w:r>
      <w:r w:rsidRPr="006F3D30">
        <w:t>of</w:t>
      </w:r>
      <w:r w:rsidRPr="006F3D30">
        <w:rPr>
          <w:i/>
        </w:rPr>
        <w:t xml:space="preserve"> </w:t>
      </w:r>
      <w:r w:rsidRPr="006F3D30">
        <w:t>pigment</w:t>
      </w:r>
      <w:r w:rsidRPr="006F3D30">
        <w:rPr>
          <w:i/>
        </w:rPr>
        <w:t xml:space="preserve"> </w:t>
      </w:r>
      <w:r w:rsidRPr="006F3D30">
        <w:t>changes</w:t>
      </w:r>
      <w:r w:rsidRPr="006F3D30">
        <w:rPr>
          <w:i/>
        </w:rPr>
        <w:t xml:space="preserve"> </w:t>
      </w:r>
      <w:r w:rsidRPr="006F3D30">
        <w:t>during</w:t>
      </w:r>
      <w:r w:rsidRPr="006F3D30">
        <w:rPr>
          <w:i/>
        </w:rPr>
        <w:t xml:space="preserve"> </w:t>
      </w:r>
      <w:r w:rsidRPr="006F3D30">
        <w:t>leaf</w:t>
      </w:r>
      <w:r w:rsidRPr="006F3D30">
        <w:rPr>
          <w:i/>
        </w:rPr>
        <w:t xml:space="preserve"> </w:t>
      </w:r>
      <w:r w:rsidRPr="006F3D30">
        <w:t>senescence</w:t>
      </w:r>
      <w:r w:rsidRPr="006F3D30">
        <w:rPr>
          <w:i/>
        </w:rPr>
        <w:t xml:space="preserve"> </w:t>
      </w:r>
      <w:r w:rsidRPr="006F3D30">
        <w:t>and</w:t>
      </w:r>
      <w:r w:rsidRPr="006F3D30">
        <w:rPr>
          <w:i/>
        </w:rPr>
        <w:t xml:space="preserve"> </w:t>
      </w:r>
      <w:r w:rsidRPr="006F3D30">
        <w:t>fruit</w:t>
      </w:r>
      <w:r w:rsidRPr="006F3D30">
        <w:rPr>
          <w:i/>
        </w:rPr>
        <w:t xml:space="preserve"> </w:t>
      </w:r>
      <w:r w:rsidRPr="006F3D30">
        <w:t>ripening.</w:t>
      </w:r>
      <w:r w:rsidRPr="006F3D30">
        <w:rPr>
          <w:i/>
        </w:rPr>
        <w:t xml:space="preserve"> </w:t>
      </w:r>
      <w:proofErr w:type="spellStart"/>
      <w:r w:rsidRPr="006F3D30">
        <w:t>Physiologia</w:t>
      </w:r>
      <w:proofErr w:type="spellEnd"/>
      <w:r w:rsidRPr="006F3D30">
        <w:rPr>
          <w:i/>
        </w:rPr>
        <w:t xml:space="preserve"> </w:t>
      </w:r>
      <w:proofErr w:type="spellStart"/>
      <w:r w:rsidRPr="006F3D30">
        <w:t>plantarum</w:t>
      </w:r>
      <w:proofErr w:type="spellEnd"/>
      <w:r w:rsidRPr="006F3D30">
        <w:t>,</w:t>
      </w:r>
      <w:r w:rsidRPr="006F3D30">
        <w:rPr>
          <w:i/>
        </w:rPr>
        <w:t xml:space="preserve"> </w:t>
      </w:r>
      <w:r w:rsidRPr="006F3D30">
        <w:t>106(1),</w:t>
      </w:r>
      <w:r w:rsidRPr="006F3D30">
        <w:rPr>
          <w:i/>
        </w:rPr>
        <w:t xml:space="preserve"> </w:t>
      </w:r>
      <w:r w:rsidRPr="006F3D30">
        <w:t>135-141.</w:t>
      </w:r>
    </w:p>
    <w:p w14:paraId="7E9A1E27" w14:textId="77777777" w:rsidR="00AB6C12" w:rsidRPr="006F3D30" w:rsidRDefault="00AB6C12" w:rsidP="00AB6C12">
      <w:pPr>
        <w:pStyle w:val="MDPI71References"/>
        <w:adjustRightInd w:val="0"/>
        <w:snapToGrid w:val="0"/>
        <w:jc w:val="both"/>
      </w:pPr>
      <w:r w:rsidRPr="006F3D30">
        <w:t>Dong,</w:t>
      </w:r>
      <w:r w:rsidRPr="006F3D30">
        <w:rPr>
          <w:i/>
        </w:rPr>
        <w:t xml:space="preserve"> </w:t>
      </w:r>
      <w:r w:rsidRPr="006F3D30">
        <w:t>X.,</w:t>
      </w:r>
      <w:r w:rsidRPr="006F3D30">
        <w:rPr>
          <w:i/>
        </w:rPr>
        <w:t xml:space="preserve"> </w:t>
      </w:r>
      <w:r w:rsidRPr="006F3D30">
        <w:t>Yu,</w:t>
      </w:r>
      <w:r w:rsidRPr="006F3D30">
        <w:rPr>
          <w:i/>
        </w:rPr>
        <w:t xml:space="preserve"> </w:t>
      </w:r>
      <w:r w:rsidRPr="006F3D30">
        <w:t>Z.,</w:t>
      </w:r>
      <w:r w:rsidRPr="006F3D30">
        <w:rPr>
          <w:i/>
        </w:rPr>
        <w:t xml:space="preserve"> </w:t>
      </w:r>
      <w:r w:rsidRPr="006F3D30">
        <w:t>Cao,</w:t>
      </w:r>
      <w:r w:rsidRPr="006F3D30">
        <w:rPr>
          <w:i/>
        </w:rPr>
        <w:t xml:space="preserve"> </w:t>
      </w:r>
      <w:r w:rsidRPr="006F3D30">
        <w:t>W.,</w:t>
      </w:r>
      <w:r w:rsidRPr="006F3D30">
        <w:rPr>
          <w:i/>
        </w:rPr>
        <w:t xml:space="preserve"> </w:t>
      </w:r>
      <w:r w:rsidRPr="006F3D30">
        <w:t>Shi,</w:t>
      </w:r>
      <w:r w:rsidRPr="006F3D30">
        <w:rPr>
          <w:i/>
        </w:rPr>
        <w:t xml:space="preserve"> </w:t>
      </w:r>
      <w:r w:rsidRPr="006F3D30">
        <w:t>Y.</w:t>
      </w:r>
      <w:r w:rsidRPr="006F3D30">
        <w:rPr>
          <w:i/>
        </w:rPr>
        <w:t xml:space="preserve"> </w:t>
      </w:r>
      <w:r w:rsidRPr="006F3D30">
        <w:t>&amp;</w:t>
      </w:r>
      <w:r w:rsidRPr="006F3D30">
        <w:rPr>
          <w:i/>
        </w:rPr>
        <w:t xml:space="preserve"> </w:t>
      </w:r>
      <w:r w:rsidRPr="006F3D30">
        <w:t>Ma,</w:t>
      </w:r>
      <w:r w:rsidRPr="006F3D30">
        <w:rPr>
          <w:i/>
        </w:rPr>
        <w:t xml:space="preserve"> </w:t>
      </w:r>
      <w:r w:rsidRPr="006F3D30">
        <w:t>Q.</w:t>
      </w:r>
      <w:r w:rsidRPr="006F3D30">
        <w:rPr>
          <w:i/>
        </w:rPr>
        <w:t xml:space="preserve"> </w:t>
      </w:r>
      <w:r w:rsidRPr="006F3D30">
        <w:t>(2020).</w:t>
      </w:r>
      <w:r w:rsidRPr="006F3D30">
        <w:rPr>
          <w:i/>
        </w:rPr>
        <w:t xml:space="preserve"> </w:t>
      </w:r>
      <w:r w:rsidRPr="006F3D30">
        <w:t>A</w:t>
      </w:r>
      <w:r w:rsidRPr="006F3D30">
        <w:rPr>
          <w:i/>
        </w:rPr>
        <w:t xml:space="preserve"> </w:t>
      </w:r>
      <w:r w:rsidRPr="006F3D30">
        <w:t>survey</w:t>
      </w:r>
      <w:r w:rsidRPr="006F3D30">
        <w:rPr>
          <w:i/>
        </w:rPr>
        <w:t xml:space="preserve"> </w:t>
      </w:r>
      <w:r w:rsidRPr="006F3D30">
        <w:t>on</w:t>
      </w:r>
      <w:r w:rsidRPr="006F3D30">
        <w:rPr>
          <w:i/>
        </w:rPr>
        <w:t xml:space="preserve"> </w:t>
      </w:r>
      <w:r w:rsidRPr="006F3D30">
        <w:t>ensemble</w:t>
      </w:r>
      <w:r w:rsidRPr="006F3D30">
        <w:rPr>
          <w:i/>
        </w:rPr>
        <w:t xml:space="preserve"> </w:t>
      </w:r>
      <w:r w:rsidRPr="006F3D30">
        <w:t>learning.</w:t>
      </w:r>
      <w:r w:rsidRPr="006F3D30">
        <w:rPr>
          <w:i/>
        </w:rPr>
        <w:t xml:space="preserve"> </w:t>
      </w:r>
      <w:r w:rsidRPr="006F3D30">
        <w:t>Frontiers</w:t>
      </w:r>
      <w:r w:rsidRPr="006F3D30">
        <w:rPr>
          <w:i/>
        </w:rPr>
        <w:t xml:space="preserve"> </w:t>
      </w:r>
      <w:r w:rsidRPr="006F3D30">
        <w:t>of</w:t>
      </w:r>
      <w:r w:rsidRPr="006F3D30">
        <w:rPr>
          <w:i/>
        </w:rPr>
        <w:t xml:space="preserve"> </w:t>
      </w:r>
      <w:r w:rsidRPr="006F3D30">
        <w:t>Computer</w:t>
      </w:r>
      <w:r w:rsidRPr="006F3D30">
        <w:rPr>
          <w:i/>
        </w:rPr>
        <w:t xml:space="preserve"> </w:t>
      </w:r>
      <w:r w:rsidRPr="006F3D30">
        <w:t>Science,</w:t>
      </w:r>
      <w:r w:rsidRPr="006F3D30">
        <w:rPr>
          <w:i/>
        </w:rPr>
        <w:t xml:space="preserve"> </w:t>
      </w:r>
      <w:r w:rsidRPr="006F3D30">
        <w:t>14:</w:t>
      </w:r>
      <w:r w:rsidRPr="006F3D30">
        <w:rPr>
          <w:i/>
        </w:rPr>
        <w:t xml:space="preserve"> </w:t>
      </w:r>
      <w:r w:rsidRPr="006F3D30">
        <w:t>241-258.</w:t>
      </w:r>
    </w:p>
    <w:p w14:paraId="4C87BEAD" w14:textId="77777777" w:rsidR="00AB6C12" w:rsidRPr="006F3D30" w:rsidRDefault="00AB6C12" w:rsidP="00AB6C12">
      <w:pPr>
        <w:pStyle w:val="MDPI71References"/>
        <w:adjustRightInd w:val="0"/>
        <w:snapToGrid w:val="0"/>
        <w:jc w:val="both"/>
      </w:pPr>
      <w:r w:rsidRPr="006F3D30">
        <w:t>Quinlan,</w:t>
      </w:r>
      <w:r w:rsidRPr="006F3D30">
        <w:rPr>
          <w:i/>
        </w:rPr>
        <w:t xml:space="preserve"> </w:t>
      </w:r>
      <w:r w:rsidRPr="006F3D30">
        <w:t>J.</w:t>
      </w:r>
      <w:r w:rsidRPr="006F3D30">
        <w:rPr>
          <w:i/>
        </w:rPr>
        <w:t xml:space="preserve"> </w:t>
      </w:r>
      <w:r w:rsidRPr="006F3D30">
        <w:t>R.</w:t>
      </w:r>
      <w:r w:rsidRPr="006F3D30">
        <w:rPr>
          <w:i/>
        </w:rPr>
        <w:t xml:space="preserve"> </w:t>
      </w:r>
      <w:r w:rsidRPr="006F3D30">
        <w:t>(1992).</w:t>
      </w:r>
      <w:r w:rsidRPr="006F3D30">
        <w:rPr>
          <w:i/>
        </w:rPr>
        <w:t xml:space="preserve"> </w:t>
      </w:r>
      <w:r w:rsidRPr="006F3D30">
        <w:t>Learning</w:t>
      </w:r>
      <w:r w:rsidRPr="006F3D30">
        <w:rPr>
          <w:i/>
        </w:rPr>
        <w:t xml:space="preserve"> </w:t>
      </w:r>
      <w:r w:rsidRPr="006F3D30">
        <w:t>with</w:t>
      </w:r>
      <w:r w:rsidRPr="006F3D30">
        <w:rPr>
          <w:i/>
        </w:rPr>
        <w:t xml:space="preserve"> </w:t>
      </w:r>
      <w:r w:rsidRPr="006F3D30">
        <w:t>continuous</w:t>
      </w:r>
      <w:r w:rsidRPr="006F3D30">
        <w:rPr>
          <w:i/>
        </w:rPr>
        <w:t xml:space="preserve"> </w:t>
      </w:r>
      <w:r w:rsidRPr="006F3D30">
        <w:t>classes.</w:t>
      </w:r>
      <w:r w:rsidRPr="006F3D30">
        <w:rPr>
          <w:i/>
        </w:rPr>
        <w:t xml:space="preserve"> </w:t>
      </w:r>
      <w:r w:rsidRPr="006F3D30">
        <w:t>In</w:t>
      </w:r>
      <w:r w:rsidRPr="006F3D30">
        <w:rPr>
          <w:i/>
        </w:rPr>
        <w:t xml:space="preserve"> </w:t>
      </w:r>
      <w:r w:rsidRPr="006F3D30">
        <w:t>5th</w:t>
      </w:r>
      <w:r w:rsidRPr="006F3D30">
        <w:rPr>
          <w:i/>
        </w:rPr>
        <w:t xml:space="preserve"> </w:t>
      </w:r>
      <w:r w:rsidRPr="006F3D30">
        <w:t>Australian</w:t>
      </w:r>
      <w:r w:rsidRPr="006F3D30">
        <w:rPr>
          <w:i/>
        </w:rPr>
        <w:t xml:space="preserve"> </w:t>
      </w:r>
      <w:r w:rsidRPr="006F3D30">
        <w:t>joint</w:t>
      </w:r>
      <w:r w:rsidRPr="006F3D30">
        <w:rPr>
          <w:i/>
        </w:rPr>
        <w:t xml:space="preserve"> </w:t>
      </w:r>
      <w:r w:rsidRPr="006F3D30">
        <w:t>conference</w:t>
      </w:r>
      <w:r w:rsidRPr="006F3D30">
        <w:rPr>
          <w:i/>
        </w:rPr>
        <w:t xml:space="preserve"> </w:t>
      </w:r>
      <w:r w:rsidRPr="006F3D30">
        <w:t>on</w:t>
      </w:r>
      <w:r w:rsidRPr="006F3D30">
        <w:rPr>
          <w:i/>
        </w:rPr>
        <w:t xml:space="preserve"> </w:t>
      </w:r>
      <w:r w:rsidRPr="006F3D30">
        <w:t>artificial</w:t>
      </w:r>
      <w:r w:rsidRPr="006F3D30">
        <w:rPr>
          <w:i/>
        </w:rPr>
        <w:t xml:space="preserve"> </w:t>
      </w:r>
      <w:r w:rsidRPr="006F3D30">
        <w:t>intelligence,</w:t>
      </w:r>
      <w:r w:rsidRPr="006F3D30">
        <w:rPr>
          <w:i/>
        </w:rPr>
        <w:t xml:space="preserve"> </w:t>
      </w:r>
      <w:r w:rsidRPr="006F3D30">
        <w:t>92,</w:t>
      </w:r>
      <w:r w:rsidRPr="006F3D30">
        <w:rPr>
          <w:i/>
        </w:rPr>
        <w:t xml:space="preserve"> </w:t>
      </w:r>
      <w:r w:rsidRPr="006F3D30">
        <w:t>343-348.</w:t>
      </w:r>
    </w:p>
    <w:p w14:paraId="5BF03D9A" w14:textId="77777777" w:rsidR="00AB6C12" w:rsidRPr="006F3D30" w:rsidRDefault="00AB6C12" w:rsidP="00AB6C12">
      <w:pPr>
        <w:pStyle w:val="MDPI71References"/>
        <w:adjustRightInd w:val="0"/>
        <w:snapToGrid w:val="0"/>
        <w:jc w:val="both"/>
      </w:pPr>
      <w:proofErr w:type="spellStart"/>
      <w:r w:rsidRPr="006F3D30">
        <w:t>Croci</w:t>
      </w:r>
      <w:proofErr w:type="spellEnd"/>
      <w:r w:rsidRPr="006F3D30">
        <w:t>,</w:t>
      </w:r>
      <w:r w:rsidRPr="006F3D30">
        <w:rPr>
          <w:i/>
        </w:rPr>
        <w:t xml:space="preserve"> </w:t>
      </w:r>
      <w:r w:rsidRPr="006F3D30">
        <w:t>M.,</w:t>
      </w:r>
      <w:r w:rsidRPr="006F3D30">
        <w:rPr>
          <w:i/>
        </w:rPr>
        <w:t xml:space="preserve"> </w:t>
      </w:r>
      <w:proofErr w:type="spellStart"/>
      <w:r w:rsidRPr="006F3D30">
        <w:t>Impollonia</w:t>
      </w:r>
      <w:proofErr w:type="spellEnd"/>
      <w:r w:rsidRPr="006F3D30">
        <w:t>,</w:t>
      </w:r>
      <w:r w:rsidRPr="006F3D30">
        <w:rPr>
          <w:i/>
        </w:rPr>
        <w:t xml:space="preserve"> </w:t>
      </w:r>
      <w:r w:rsidRPr="006F3D30">
        <w:t>G.,</w:t>
      </w:r>
      <w:r w:rsidRPr="006F3D30">
        <w:rPr>
          <w:i/>
        </w:rPr>
        <w:t xml:space="preserve"> </w:t>
      </w:r>
      <w:proofErr w:type="spellStart"/>
      <w:r w:rsidRPr="006F3D30">
        <w:t>Meroni</w:t>
      </w:r>
      <w:proofErr w:type="spellEnd"/>
      <w:r w:rsidRPr="006F3D30">
        <w:t>,</w:t>
      </w:r>
      <w:r w:rsidRPr="006F3D30">
        <w:rPr>
          <w:i/>
        </w:rPr>
        <w:t xml:space="preserve"> </w:t>
      </w:r>
      <w:r w:rsidRPr="006F3D30">
        <w:t>M.,</w:t>
      </w:r>
      <w:r w:rsidRPr="006F3D30">
        <w:rPr>
          <w:i/>
        </w:rPr>
        <w:t xml:space="preserve"> </w:t>
      </w:r>
      <w:r w:rsidRPr="006F3D30">
        <w:t>&amp;</w:t>
      </w:r>
      <w:r w:rsidRPr="006F3D30">
        <w:rPr>
          <w:i/>
        </w:rPr>
        <w:t xml:space="preserve"> </w:t>
      </w:r>
      <w:proofErr w:type="spellStart"/>
      <w:r w:rsidRPr="006F3D30">
        <w:t>Amaducci</w:t>
      </w:r>
      <w:proofErr w:type="spellEnd"/>
      <w:r w:rsidRPr="006F3D30">
        <w:t>,</w:t>
      </w:r>
      <w:r w:rsidRPr="006F3D30">
        <w:rPr>
          <w:i/>
        </w:rPr>
        <w:t xml:space="preserve"> </w:t>
      </w:r>
      <w:r w:rsidRPr="006F3D30">
        <w:t>S.</w:t>
      </w:r>
      <w:r w:rsidRPr="006F3D30">
        <w:rPr>
          <w:i/>
        </w:rPr>
        <w:t xml:space="preserve"> </w:t>
      </w:r>
      <w:r w:rsidRPr="006F3D30">
        <w:t>(2022).</w:t>
      </w:r>
      <w:r w:rsidRPr="006F3D30">
        <w:rPr>
          <w:i/>
        </w:rPr>
        <w:t xml:space="preserve"> </w:t>
      </w:r>
      <w:r w:rsidRPr="006F3D30">
        <w:t>Dynamic</w:t>
      </w:r>
      <w:r w:rsidRPr="006F3D30">
        <w:rPr>
          <w:i/>
        </w:rPr>
        <w:t xml:space="preserve"> </w:t>
      </w:r>
      <w:r w:rsidRPr="006F3D30">
        <w:t>maize</w:t>
      </w:r>
      <w:r w:rsidRPr="006F3D30">
        <w:rPr>
          <w:i/>
        </w:rPr>
        <w:t xml:space="preserve"> </w:t>
      </w:r>
      <w:r w:rsidRPr="006F3D30">
        <w:t>yield</w:t>
      </w:r>
      <w:r w:rsidRPr="006F3D30">
        <w:rPr>
          <w:i/>
        </w:rPr>
        <w:t xml:space="preserve"> </w:t>
      </w:r>
      <w:r w:rsidRPr="006F3D30">
        <w:t>predictions</w:t>
      </w:r>
      <w:r w:rsidRPr="006F3D30">
        <w:rPr>
          <w:i/>
        </w:rPr>
        <w:t xml:space="preserve"> </w:t>
      </w:r>
      <w:r w:rsidRPr="006F3D30">
        <w:t>using</w:t>
      </w:r>
      <w:r w:rsidRPr="006F3D30">
        <w:rPr>
          <w:i/>
        </w:rPr>
        <w:t xml:space="preserve"> </w:t>
      </w:r>
      <w:r w:rsidRPr="006F3D30">
        <w:t>machine</w:t>
      </w:r>
      <w:r w:rsidRPr="006F3D30">
        <w:rPr>
          <w:i/>
        </w:rPr>
        <w:t xml:space="preserve"> </w:t>
      </w:r>
      <w:r w:rsidRPr="006F3D30">
        <w:t>learning</w:t>
      </w:r>
      <w:r w:rsidRPr="006F3D30">
        <w:rPr>
          <w:i/>
        </w:rPr>
        <w:t xml:space="preserve"> </w:t>
      </w:r>
      <w:r w:rsidRPr="006F3D30">
        <w:t>on</w:t>
      </w:r>
      <w:r w:rsidRPr="006F3D30">
        <w:rPr>
          <w:i/>
        </w:rPr>
        <w:t xml:space="preserve"> </w:t>
      </w:r>
      <w:r w:rsidRPr="006F3D30">
        <w:t>multi-source</w:t>
      </w:r>
      <w:r w:rsidRPr="006F3D30">
        <w:rPr>
          <w:i/>
        </w:rPr>
        <w:t xml:space="preserve"> </w:t>
      </w:r>
      <w:r w:rsidRPr="006F3D30">
        <w:t>data.</w:t>
      </w:r>
      <w:r w:rsidRPr="006F3D30">
        <w:rPr>
          <w:i/>
        </w:rPr>
        <w:t xml:space="preserve"> </w:t>
      </w:r>
      <w:r w:rsidRPr="006F3D30">
        <w:t>Remote</w:t>
      </w:r>
      <w:r w:rsidRPr="006F3D30">
        <w:rPr>
          <w:i/>
        </w:rPr>
        <w:t xml:space="preserve"> </w:t>
      </w:r>
      <w:r w:rsidRPr="006F3D30">
        <w:t>sensing,</w:t>
      </w:r>
      <w:r w:rsidRPr="006F3D30">
        <w:rPr>
          <w:i/>
        </w:rPr>
        <w:t xml:space="preserve"> </w:t>
      </w:r>
      <w:r w:rsidRPr="006F3D30">
        <w:t>15(1),</w:t>
      </w:r>
      <w:r w:rsidRPr="006F3D30">
        <w:rPr>
          <w:i/>
        </w:rPr>
        <w:t xml:space="preserve"> </w:t>
      </w:r>
      <w:r w:rsidRPr="006F3D30">
        <w:t>100.</w:t>
      </w:r>
    </w:p>
    <w:p w14:paraId="48F2DEC1" w14:textId="77777777" w:rsidR="00AB6C12" w:rsidRPr="006F3D30" w:rsidRDefault="00AB6C12" w:rsidP="00AB6C12">
      <w:pPr>
        <w:pStyle w:val="MDPI71References"/>
        <w:adjustRightInd w:val="0"/>
        <w:snapToGrid w:val="0"/>
        <w:jc w:val="both"/>
      </w:pPr>
      <w:r w:rsidRPr="006F3D30">
        <w:t>Pham,</w:t>
      </w:r>
      <w:r w:rsidRPr="006F3D30">
        <w:rPr>
          <w:i/>
        </w:rPr>
        <w:t xml:space="preserve"> </w:t>
      </w:r>
      <w:r w:rsidRPr="006F3D30">
        <w:t>H.T.,</w:t>
      </w:r>
      <w:r w:rsidRPr="006F3D30">
        <w:rPr>
          <w:i/>
        </w:rPr>
        <w:t xml:space="preserve"> </w:t>
      </w:r>
      <w:proofErr w:type="spellStart"/>
      <w:r w:rsidRPr="006F3D30">
        <w:t>Awange</w:t>
      </w:r>
      <w:proofErr w:type="spellEnd"/>
      <w:r w:rsidRPr="006F3D30">
        <w:t>,</w:t>
      </w:r>
      <w:r w:rsidRPr="006F3D30">
        <w:rPr>
          <w:i/>
        </w:rPr>
        <w:t xml:space="preserve"> </w:t>
      </w:r>
      <w:r w:rsidRPr="006F3D30">
        <w:t>J.,</w:t>
      </w:r>
      <w:r w:rsidRPr="006F3D30">
        <w:rPr>
          <w:i/>
        </w:rPr>
        <w:t xml:space="preserve"> </w:t>
      </w:r>
      <w:r w:rsidRPr="006F3D30">
        <w:t>Kuhn,</w:t>
      </w:r>
      <w:r w:rsidRPr="006F3D30">
        <w:rPr>
          <w:i/>
        </w:rPr>
        <w:t xml:space="preserve"> </w:t>
      </w:r>
      <w:r w:rsidRPr="006F3D30">
        <w:t>M.,</w:t>
      </w:r>
      <w:r w:rsidRPr="006F3D30">
        <w:rPr>
          <w:i/>
        </w:rPr>
        <w:t xml:space="preserve"> </w:t>
      </w:r>
      <w:r w:rsidRPr="006F3D30">
        <w:t>Nguyen,</w:t>
      </w:r>
      <w:r w:rsidRPr="006F3D30">
        <w:rPr>
          <w:i/>
        </w:rPr>
        <w:t xml:space="preserve"> </w:t>
      </w:r>
      <w:r w:rsidRPr="006F3D30">
        <w:t>B.V.,</w:t>
      </w:r>
      <w:r w:rsidRPr="006F3D30">
        <w:rPr>
          <w:i/>
        </w:rPr>
        <w:t xml:space="preserve"> </w:t>
      </w:r>
      <w:r w:rsidRPr="006F3D30">
        <w:t>&amp;</w:t>
      </w:r>
      <w:r w:rsidRPr="006F3D30">
        <w:rPr>
          <w:i/>
        </w:rPr>
        <w:t xml:space="preserve"> </w:t>
      </w:r>
      <w:r w:rsidRPr="006F3D30">
        <w:t>Bui,</w:t>
      </w:r>
      <w:r w:rsidRPr="006F3D30">
        <w:rPr>
          <w:i/>
        </w:rPr>
        <w:t xml:space="preserve"> </w:t>
      </w:r>
      <w:r w:rsidRPr="006F3D30">
        <w:t>L.K.</w:t>
      </w:r>
      <w:r w:rsidRPr="006F3D30">
        <w:rPr>
          <w:i/>
        </w:rPr>
        <w:t xml:space="preserve"> </w:t>
      </w:r>
      <w:r w:rsidRPr="006F3D30">
        <w:t>(2022).</w:t>
      </w:r>
      <w:r w:rsidRPr="006F3D30">
        <w:rPr>
          <w:i/>
        </w:rPr>
        <w:t xml:space="preserve"> </w:t>
      </w:r>
      <w:r w:rsidRPr="006F3D30">
        <w:t>Enhancing</w:t>
      </w:r>
      <w:r w:rsidRPr="006F3D30">
        <w:rPr>
          <w:i/>
        </w:rPr>
        <w:t xml:space="preserve"> </w:t>
      </w:r>
      <w:r w:rsidRPr="006F3D30">
        <w:t>Crop</w:t>
      </w:r>
      <w:r w:rsidRPr="006F3D30">
        <w:rPr>
          <w:i/>
        </w:rPr>
        <w:t xml:space="preserve"> </w:t>
      </w:r>
      <w:r w:rsidRPr="006F3D30">
        <w:t>Yield</w:t>
      </w:r>
      <w:r w:rsidRPr="006F3D30">
        <w:rPr>
          <w:i/>
        </w:rPr>
        <w:t xml:space="preserve"> </w:t>
      </w:r>
      <w:r w:rsidRPr="006F3D30">
        <w:t>Prediction</w:t>
      </w:r>
      <w:r w:rsidRPr="006F3D30">
        <w:rPr>
          <w:i/>
        </w:rPr>
        <w:t xml:space="preserve"> </w:t>
      </w:r>
      <w:r w:rsidRPr="006F3D30">
        <w:t>Utilizing</w:t>
      </w:r>
      <w:r w:rsidRPr="006F3D30">
        <w:rPr>
          <w:i/>
        </w:rPr>
        <w:t xml:space="preserve"> </w:t>
      </w:r>
      <w:r w:rsidRPr="006F3D30">
        <w:t>Machine</w:t>
      </w:r>
      <w:r w:rsidRPr="006F3D30">
        <w:rPr>
          <w:i/>
        </w:rPr>
        <w:t xml:space="preserve"> </w:t>
      </w:r>
      <w:r w:rsidRPr="006F3D30">
        <w:t>Learning</w:t>
      </w:r>
      <w:r w:rsidRPr="006F3D30">
        <w:rPr>
          <w:i/>
        </w:rPr>
        <w:t xml:space="preserve"> </w:t>
      </w:r>
      <w:r w:rsidRPr="006F3D30">
        <w:t>on</w:t>
      </w:r>
      <w:r w:rsidRPr="006F3D30">
        <w:rPr>
          <w:i/>
        </w:rPr>
        <w:t xml:space="preserve"> </w:t>
      </w:r>
      <w:r w:rsidRPr="006F3D30">
        <w:t>Satellite-Based</w:t>
      </w:r>
      <w:r w:rsidRPr="006F3D30">
        <w:rPr>
          <w:i/>
        </w:rPr>
        <w:t xml:space="preserve"> </w:t>
      </w:r>
      <w:r w:rsidRPr="006F3D30">
        <w:t>Vegetation</w:t>
      </w:r>
      <w:r w:rsidRPr="006F3D30">
        <w:rPr>
          <w:i/>
        </w:rPr>
        <w:t xml:space="preserve"> </w:t>
      </w:r>
      <w:r w:rsidRPr="006F3D30">
        <w:t>Health</w:t>
      </w:r>
      <w:r w:rsidRPr="006F3D30">
        <w:rPr>
          <w:i/>
        </w:rPr>
        <w:t xml:space="preserve"> </w:t>
      </w:r>
      <w:r w:rsidRPr="006F3D30">
        <w:t>Indices.</w:t>
      </w:r>
      <w:r w:rsidRPr="006F3D30">
        <w:rPr>
          <w:i/>
        </w:rPr>
        <w:t xml:space="preserve"> </w:t>
      </w:r>
      <w:r w:rsidRPr="006F3D30">
        <w:t>Sensors,</w:t>
      </w:r>
      <w:r w:rsidRPr="006F3D30">
        <w:rPr>
          <w:i/>
        </w:rPr>
        <w:t xml:space="preserve"> </w:t>
      </w:r>
      <w:r w:rsidRPr="006F3D30">
        <w:t>22,</w:t>
      </w:r>
      <w:r w:rsidRPr="006F3D30">
        <w:rPr>
          <w:i/>
        </w:rPr>
        <w:t xml:space="preserve"> </w:t>
      </w:r>
      <w:r w:rsidRPr="006F3D30">
        <w:t>719.</w:t>
      </w:r>
    </w:p>
    <w:p w14:paraId="2070EC80" w14:textId="77777777" w:rsidR="00AB6C12" w:rsidRPr="006F3D30" w:rsidRDefault="00AB6C12" w:rsidP="00AB6C12">
      <w:pPr>
        <w:pStyle w:val="MDPI71References"/>
        <w:adjustRightInd w:val="0"/>
        <w:snapToGrid w:val="0"/>
        <w:jc w:val="both"/>
      </w:pPr>
      <w:r w:rsidRPr="006F3D30">
        <w:t>Soria,</w:t>
      </w:r>
      <w:r w:rsidRPr="006F3D30">
        <w:rPr>
          <w:i/>
        </w:rPr>
        <w:t xml:space="preserve"> </w:t>
      </w:r>
      <w:r w:rsidRPr="006F3D30">
        <w:t>X.,</w:t>
      </w:r>
      <w:r w:rsidRPr="006F3D30">
        <w:rPr>
          <w:i/>
        </w:rPr>
        <w:t xml:space="preserve"> </w:t>
      </w:r>
      <w:proofErr w:type="spellStart"/>
      <w:r w:rsidRPr="006F3D30">
        <w:t>Sappa</w:t>
      </w:r>
      <w:proofErr w:type="spellEnd"/>
      <w:r w:rsidRPr="006F3D30">
        <w:t>,</w:t>
      </w:r>
      <w:r w:rsidRPr="006F3D30">
        <w:rPr>
          <w:i/>
        </w:rPr>
        <w:t xml:space="preserve"> </w:t>
      </w:r>
      <w:r w:rsidRPr="006F3D30">
        <w:t>A.D.</w:t>
      </w:r>
      <w:r w:rsidRPr="006F3D30">
        <w:rPr>
          <w:i/>
        </w:rPr>
        <w:t xml:space="preserve"> </w:t>
      </w:r>
      <w:r w:rsidRPr="006F3D30">
        <w:t>and</w:t>
      </w:r>
      <w:r w:rsidRPr="006F3D30">
        <w:rPr>
          <w:i/>
        </w:rPr>
        <w:t xml:space="preserve"> </w:t>
      </w:r>
      <w:proofErr w:type="spellStart"/>
      <w:r w:rsidRPr="006F3D30">
        <w:t>Akbarinia</w:t>
      </w:r>
      <w:proofErr w:type="spellEnd"/>
      <w:r w:rsidRPr="006F3D30">
        <w:t>,</w:t>
      </w:r>
      <w:r w:rsidRPr="006F3D30">
        <w:rPr>
          <w:i/>
        </w:rPr>
        <w:t xml:space="preserve"> </w:t>
      </w:r>
      <w:r w:rsidRPr="006F3D30">
        <w:t>A.</w:t>
      </w:r>
      <w:r w:rsidRPr="006F3D30">
        <w:rPr>
          <w:i/>
        </w:rPr>
        <w:t xml:space="preserve"> </w:t>
      </w:r>
      <w:r w:rsidRPr="006F3D30">
        <w:t>(2017).</w:t>
      </w:r>
      <w:r w:rsidRPr="006F3D30">
        <w:rPr>
          <w:i/>
        </w:rPr>
        <w:t xml:space="preserve"> </w:t>
      </w:r>
      <w:r w:rsidRPr="006F3D30">
        <w:t>Multispectral</w:t>
      </w:r>
      <w:r w:rsidRPr="006F3D30">
        <w:rPr>
          <w:i/>
        </w:rPr>
        <w:t xml:space="preserve"> </w:t>
      </w:r>
      <w:r w:rsidRPr="006F3D30">
        <w:t>single-sensor</w:t>
      </w:r>
      <w:r w:rsidRPr="006F3D30">
        <w:rPr>
          <w:i/>
        </w:rPr>
        <w:t xml:space="preserve"> </w:t>
      </w:r>
      <w:r w:rsidRPr="006F3D30">
        <w:t>RGB-NIR</w:t>
      </w:r>
      <w:r w:rsidRPr="006F3D30">
        <w:rPr>
          <w:i/>
        </w:rPr>
        <w:t xml:space="preserve"> </w:t>
      </w:r>
      <w:r w:rsidRPr="006F3D30">
        <w:t>imaging:</w:t>
      </w:r>
      <w:r w:rsidRPr="006F3D30">
        <w:rPr>
          <w:i/>
        </w:rPr>
        <w:t xml:space="preserve"> </w:t>
      </w:r>
      <w:r w:rsidRPr="006F3D30">
        <w:t>New</w:t>
      </w:r>
      <w:r w:rsidRPr="006F3D30">
        <w:rPr>
          <w:i/>
        </w:rPr>
        <w:t xml:space="preserve"> </w:t>
      </w:r>
      <w:r w:rsidRPr="006F3D30">
        <w:t>challenges</w:t>
      </w:r>
      <w:r w:rsidRPr="006F3D30">
        <w:rPr>
          <w:i/>
        </w:rPr>
        <w:t xml:space="preserve"> </w:t>
      </w:r>
      <w:r w:rsidRPr="006F3D30">
        <w:t>and</w:t>
      </w:r>
      <w:r w:rsidRPr="006F3D30">
        <w:rPr>
          <w:i/>
        </w:rPr>
        <w:t xml:space="preserve"> </w:t>
      </w:r>
      <w:r w:rsidRPr="006F3D30">
        <w:t>opportunities.</w:t>
      </w:r>
      <w:r w:rsidRPr="006F3D30">
        <w:rPr>
          <w:i/>
        </w:rPr>
        <w:t xml:space="preserve"> </w:t>
      </w:r>
      <w:r w:rsidRPr="006F3D30">
        <w:t>In</w:t>
      </w:r>
      <w:r w:rsidRPr="006F3D30">
        <w:rPr>
          <w:i/>
        </w:rPr>
        <w:t xml:space="preserve"> </w:t>
      </w:r>
      <w:r w:rsidRPr="006F3D30">
        <w:t>2017</w:t>
      </w:r>
      <w:r w:rsidRPr="006F3D30">
        <w:rPr>
          <w:i/>
        </w:rPr>
        <w:t xml:space="preserve"> </w:t>
      </w:r>
      <w:r w:rsidRPr="006F3D30">
        <w:t>Seventh</w:t>
      </w:r>
      <w:r w:rsidRPr="006F3D30">
        <w:rPr>
          <w:i/>
        </w:rPr>
        <w:t xml:space="preserve"> </w:t>
      </w:r>
      <w:r w:rsidRPr="006F3D30">
        <w:t>International</w:t>
      </w:r>
      <w:r w:rsidRPr="006F3D30">
        <w:rPr>
          <w:i/>
        </w:rPr>
        <w:t xml:space="preserve"> </w:t>
      </w:r>
      <w:r w:rsidRPr="006F3D30">
        <w:t>Conference</w:t>
      </w:r>
      <w:r w:rsidRPr="006F3D30">
        <w:rPr>
          <w:i/>
        </w:rPr>
        <w:t xml:space="preserve"> </w:t>
      </w:r>
      <w:r w:rsidRPr="006F3D30">
        <w:t>on</w:t>
      </w:r>
      <w:r w:rsidRPr="006F3D30">
        <w:rPr>
          <w:i/>
        </w:rPr>
        <w:t xml:space="preserve"> </w:t>
      </w:r>
      <w:r w:rsidRPr="006F3D30">
        <w:t>Image</w:t>
      </w:r>
      <w:r w:rsidRPr="006F3D30">
        <w:rPr>
          <w:i/>
        </w:rPr>
        <w:t xml:space="preserve"> </w:t>
      </w:r>
      <w:r w:rsidRPr="006F3D30">
        <w:t>Processing</w:t>
      </w:r>
      <w:r w:rsidRPr="006F3D30">
        <w:rPr>
          <w:i/>
        </w:rPr>
        <w:t xml:space="preserve"> </w:t>
      </w:r>
      <w:r w:rsidRPr="006F3D30">
        <w:t>Theory,</w:t>
      </w:r>
      <w:r w:rsidRPr="006F3D30">
        <w:rPr>
          <w:i/>
        </w:rPr>
        <w:t xml:space="preserve"> </w:t>
      </w:r>
      <w:r w:rsidRPr="006F3D30">
        <w:t>Tools</w:t>
      </w:r>
      <w:r w:rsidRPr="006F3D30">
        <w:rPr>
          <w:i/>
        </w:rPr>
        <w:t xml:space="preserve"> </w:t>
      </w:r>
      <w:r w:rsidRPr="006F3D30">
        <w:t>and</w:t>
      </w:r>
      <w:r w:rsidRPr="006F3D30">
        <w:rPr>
          <w:i/>
        </w:rPr>
        <w:t xml:space="preserve"> </w:t>
      </w:r>
      <w:r w:rsidRPr="006F3D30">
        <w:t>Applications</w:t>
      </w:r>
      <w:r w:rsidRPr="006F3D30">
        <w:rPr>
          <w:i/>
        </w:rPr>
        <w:t xml:space="preserve"> </w:t>
      </w:r>
      <w:r w:rsidRPr="006F3D30">
        <w:t>(IPTA),</w:t>
      </w:r>
      <w:r w:rsidRPr="006F3D30">
        <w:rPr>
          <w:i/>
        </w:rPr>
        <w:t xml:space="preserve"> </w:t>
      </w:r>
      <w:r w:rsidRPr="006F3D30">
        <w:t>1-6.</w:t>
      </w:r>
    </w:p>
    <w:p w14:paraId="4CE81593" w14:textId="77777777" w:rsidR="00AB6C12" w:rsidRPr="006F3D30" w:rsidRDefault="00AB6C12" w:rsidP="00AB6C12">
      <w:pPr>
        <w:pStyle w:val="MDPI71References"/>
        <w:adjustRightInd w:val="0"/>
        <w:snapToGrid w:val="0"/>
        <w:jc w:val="both"/>
      </w:pPr>
      <w:r w:rsidRPr="006F3D30">
        <w:t>Cao,</w:t>
      </w:r>
      <w:r w:rsidRPr="006F3D30">
        <w:rPr>
          <w:i/>
        </w:rPr>
        <w:t xml:space="preserve"> </w:t>
      </w:r>
      <w:r w:rsidRPr="006F3D30">
        <w:t>X.,</w:t>
      </w:r>
      <w:r w:rsidRPr="006F3D30">
        <w:rPr>
          <w:i/>
        </w:rPr>
        <w:t xml:space="preserve"> </w:t>
      </w:r>
      <w:r w:rsidRPr="006F3D30">
        <w:t>Liu,</w:t>
      </w:r>
      <w:r w:rsidRPr="006F3D30">
        <w:rPr>
          <w:i/>
        </w:rPr>
        <w:t xml:space="preserve"> </w:t>
      </w:r>
      <w:r w:rsidRPr="006F3D30">
        <w:t>Y.,</w:t>
      </w:r>
      <w:r w:rsidRPr="006F3D30">
        <w:rPr>
          <w:i/>
        </w:rPr>
        <w:t xml:space="preserve"> </w:t>
      </w:r>
      <w:r w:rsidRPr="006F3D30">
        <w:t>Yu,</w:t>
      </w:r>
      <w:r w:rsidRPr="006F3D30">
        <w:rPr>
          <w:i/>
        </w:rPr>
        <w:t xml:space="preserve"> </w:t>
      </w:r>
      <w:r w:rsidRPr="006F3D30">
        <w:t>R.,</w:t>
      </w:r>
      <w:r w:rsidRPr="006F3D30">
        <w:rPr>
          <w:i/>
        </w:rPr>
        <w:t xml:space="preserve"> </w:t>
      </w:r>
      <w:r w:rsidRPr="006F3D30">
        <w:t>Han,</w:t>
      </w:r>
      <w:r w:rsidRPr="006F3D30">
        <w:rPr>
          <w:i/>
        </w:rPr>
        <w:t xml:space="preserve"> </w:t>
      </w:r>
      <w:r w:rsidRPr="006F3D30">
        <w:t>D.,</w:t>
      </w:r>
      <w:r w:rsidRPr="006F3D30">
        <w:rPr>
          <w:i/>
        </w:rPr>
        <w:t xml:space="preserve"> </w:t>
      </w:r>
      <w:r w:rsidRPr="006F3D30">
        <w:t>&amp;</w:t>
      </w:r>
      <w:r w:rsidRPr="006F3D30">
        <w:rPr>
          <w:i/>
        </w:rPr>
        <w:t xml:space="preserve"> </w:t>
      </w:r>
      <w:r w:rsidRPr="006F3D30">
        <w:t>Su,</w:t>
      </w:r>
      <w:r w:rsidRPr="006F3D30">
        <w:rPr>
          <w:i/>
        </w:rPr>
        <w:t xml:space="preserve"> </w:t>
      </w:r>
      <w:r w:rsidRPr="006F3D30">
        <w:t>B.</w:t>
      </w:r>
      <w:r w:rsidRPr="006F3D30">
        <w:rPr>
          <w:i/>
        </w:rPr>
        <w:t xml:space="preserve"> </w:t>
      </w:r>
      <w:r w:rsidRPr="006F3D30">
        <w:t>(2021).</w:t>
      </w:r>
      <w:r w:rsidRPr="006F3D30">
        <w:rPr>
          <w:i/>
        </w:rPr>
        <w:t xml:space="preserve"> </w:t>
      </w:r>
      <w:r w:rsidRPr="006F3D30">
        <w:t>A</w:t>
      </w:r>
      <w:r w:rsidRPr="006F3D30">
        <w:rPr>
          <w:i/>
        </w:rPr>
        <w:t xml:space="preserve"> </w:t>
      </w:r>
      <w:r w:rsidRPr="006F3D30">
        <w:t>comparison</w:t>
      </w:r>
      <w:r w:rsidRPr="006F3D30">
        <w:rPr>
          <w:i/>
        </w:rPr>
        <w:t xml:space="preserve"> </w:t>
      </w:r>
      <w:r w:rsidRPr="006F3D30">
        <w:t>of</w:t>
      </w:r>
      <w:r w:rsidRPr="006F3D30">
        <w:rPr>
          <w:i/>
        </w:rPr>
        <w:t xml:space="preserve"> </w:t>
      </w:r>
      <w:r w:rsidRPr="006F3D30">
        <w:t>UAV</w:t>
      </w:r>
      <w:r w:rsidRPr="006F3D30">
        <w:rPr>
          <w:i/>
        </w:rPr>
        <w:t xml:space="preserve"> </w:t>
      </w:r>
      <w:r w:rsidRPr="006F3D30">
        <w:t>RGB</w:t>
      </w:r>
      <w:r w:rsidRPr="006F3D30">
        <w:rPr>
          <w:i/>
        </w:rPr>
        <w:t xml:space="preserve"> </w:t>
      </w:r>
      <w:r w:rsidRPr="006F3D30">
        <w:t>and</w:t>
      </w:r>
      <w:r w:rsidRPr="006F3D30">
        <w:rPr>
          <w:i/>
        </w:rPr>
        <w:t xml:space="preserve"> </w:t>
      </w:r>
      <w:r w:rsidRPr="006F3D30">
        <w:t>multispectral</w:t>
      </w:r>
      <w:r w:rsidRPr="006F3D30">
        <w:rPr>
          <w:i/>
        </w:rPr>
        <w:t xml:space="preserve"> </w:t>
      </w:r>
      <w:r w:rsidRPr="006F3D30">
        <w:t>imaging</w:t>
      </w:r>
      <w:r w:rsidRPr="006F3D30">
        <w:rPr>
          <w:i/>
        </w:rPr>
        <w:t xml:space="preserve"> </w:t>
      </w:r>
      <w:r w:rsidRPr="006F3D30">
        <w:t>in</w:t>
      </w:r>
      <w:r w:rsidRPr="006F3D30">
        <w:rPr>
          <w:i/>
        </w:rPr>
        <w:t xml:space="preserve"> </w:t>
      </w:r>
      <w:proofErr w:type="spellStart"/>
      <w:r w:rsidRPr="006F3D30">
        <w:t>phenotying</w:t>
      </w:r>
      <w:proofErr w:type="spellEnd"/>
      <w:r w:rsidRPr="006F3D30">
        <w:rPr>
          <w:i/>
        </w:rPr>
        <w:t xml:space="preserve"> </w:t>
      </w:r>
      <w:r w:rsidRPr="006F3D30">
        <w:t>for</w:t>
      </w:r>
      <w:r w:rsidRPr="006F3D30">
        <w:rPr>
          <w:i/>
        </w:rPr>
        <w:t xml:space="preserve"> </w:t>
      </w:r>
      <w:r w:rsidRPr="006F3D30">
        <w:t>stay</w:t>
      </w:r>
      <w:r w:rsidRPr="006F3D30">
        <w:rPr>
          <w:i/>
        </w:rPr>
        <w:t xml:space="preserve"> </w:t>
      </w:r>
      <w:r w:rsidRPr="006F3D30">
        <w:t>green</w:t>
      </w:r>
      <w:r w:rsidRPr="006F3D30">
        <w:rPr>
          <w:i/>
        </w:rPr>
        <w:t xml:space="preserve"> </w:t>
      </w:r>
      <w:r w:rsidRPr="006F3D30">
        <w:t>of</w:t>
      </w:r>
      <w:r w:rsidRPr="006F3D30">
        <w:rPr>
          <w:i/>
        </w:rPr>
        <w:t xml:space="preserve"> </w:t>
      </w:r>
      <w:r w:rsidRPr="006F3D30">
        <w:t>wheat</w:t>
      </w:r>
      <w:r w:rsidRPr="006F3D30">
        <w:rPr>
          <w:i/>
        </w:rPr>
        <w:t xml:space="preserve"> </w:t>
      </w:r>
      <w:r w:rsidRPr="006F3D30">
        <w:t>population.</w:t>
      </w:r>
      <w:r w:rsidRPr="006F3D30">
        <w:rPr>
          <w:i/>
        </w:rPr>
        <w:t xml:space="preserve"> </w:t>
      </w:r>
      <w:r w:rsidRPr="006F3D30">
        <w:t>Remote</w:t>
      </w:r>
      <w:r w:rsidRPr="006F3D30">
        <w:rPr>
          <w:i/>
        </w:rPr>
        <w:t xml:space="preserve"> </w:t>
      </w:r>
      <w:r w:rsidRPr="006F3D30">
        <w:t>Sensing,</w:t>
      </w:r>
      <w:r w:rsidRPr="006F3D30">
        <w:rPr>
          <w:i/>
        </w:rPr>
        <w:t xml:space="preserve"> </w:t>
      </w:r>
      <w:r w:rsidRPr="006F3D30">
        <w:t>13(24),</w:t>
      </w:r>
      <w:r w:rsidRPr="006F3D30">
        <w:rPr>
          <w:i/>
        </w:rPr>
        <w:t xml:space="preserve"> </w:t>
      </w:r>
      <w:r w:rsidRPr="006F3D30">
        <w:t>5173.</w:t>
      </w:r>
    </w:p>
    <w:p w14:paraId="380698D3" w14:textId="77777777" w:rsidR="00AB6C12" w:rsidRPr="006F3D30" w:rsidRDefault="00AB6C12" w:rsidP="00AB6C12">
      <w:pPr>
        <w:pStyle w:val="MDPI71References"/>
        <w:adjustRightInd w:val="0"/>
        <w:snapToGrid w:val="0"/>
        <w:jc w:val="both"/>
      </w:pPr>
      <w:r w:rsidRPr="006F3D30">
        <w:t>Luz,</w:t>
      </w:r>
      <w:r w:rsidRPr="006F3D30">
        <w:rPr>
          <w:i/>
        </w:rPr>
        <w:t xml:space="preserve"> </w:t>
      </w:r>
      <w:r w:rsidRPr="006F3D30">
        <w:t>B.R.D.,</w:t>
      </w:r>
      <w:r w:rsidRPr="006F3D30">
        <w:rPr>
          <w:i/>
        </w:rPr>
        <w:t xml:space="preserve"> </w:t>
      </w:r>
      <w:r w:rsidRPr="006F3D30">
        <w:t>&amp;</w:t>
      </w:r>
      <w:r w:rsidRPr="006F3D30">
        <w:rPr>
          <w:i/>
        </w:rPr>
        <w:t xml:space="preserve"> </w:t>
      </w:r>
      <w:r w:rsidRPr="006F3D30">
        <w:t>Crowley,</w:t>
      </w:r>
      <w:r w:rsidRPr="006F3D30">
        <w:rPr>
          <w:i/>
        </w:rPr>
        <w:t xml:space="preserve"> </w:t>
      </w:r>
      <w:r w:rsidRPr="006F3D30">
        <w:t>J.K.</w:t>
      </w:r>
      <w:r w:rsidRPr="006F3D30">
        <w:rPr>
          <w:i/>
        </w:rPr>
        <w:t xml:space="preserve"> </w:t>
      </w:r>
      <w:r w:rsidRPr="006F3D30">
        <w:t>(2010).</w:t>
      </w:r>
      <w:r w:rsidRPr="006F3D30">
        <w:rPr>
          <w:i/>
        </w:rPr>
        <w:t xml:space="preserve"> </w:t>
      </w:r>
      <w:r w:rsidRPr="006F3D30">
        <w:t>Identification</w:t>
      </w:r>
      <w:r w:rsidRPr="006F3D30">
        <w:rPr>
          <w:i/>
        </w:rPr>
        <w:t xml:space="preserve"> </w:t>
      </w:r>
      <w:r w:rsidRPr="006F3D30">
        <w:t>of</w:t>
      </w:r>
      <w:r w:rsidRPr="006F3D30">
        <w:rPr>
          <w:i/>
        </w:rPr>
        <w:t xml:space="preserve"> </w:t>
      </w:r>
      <w:r w:rsidRPr="006F3D30">
        <w:t>plant</w:t>
      </w:r>
      <w:r w:rsidRPr="006F3D30">
        <w:rPr>
          <w:i/>
        </w:rPr>
        <w:t xml:space="preserve"> </w:t>
      </w:r>
      <w:r w:rsidRPr="006F3D30">
        <w:t>species</w:t>
      </w:r>
      <w:r w:rsidRPr="006F3D30">
        <w:rPr>
          <w:i/>
        </w:rPr>
        <w:t xml:space="preserve"> </w:t>
      </w:r>
      <w:r w:rsidRPr="006F3D30">
        <w:t>by</w:t>
      </w:r>
      <w:r w:rsidRPr="006F3D30">
        <w:rPr>
          <w:i/>
        </w:rPr>
        <w:t xml:space="preserve"> </w:t>
      </w:r>
      <w:r w:rsidRPr="006F3D30">
        <w:t>using</w:t>
      </w:r>
      <w:r w:rsidRPr="006F3D30">
        <w:rPr>
          <w:i/>
        </w:rPr>
        <w:t xml:space="preserve"> </w:t>
      </w:r>
      <w:r w:rsidRPr="006F3D30">
        <w:t>high</w:t>
      </w:r>
      <w:r w:rsidRPr="006F3D30">
        <w:rPr>
          <w:i/>
        </w:rPr>
        <w:t xml:space="preserve"> </w:t>
      </w:r>
      <w:r w:rsidRPr="006F3D30">
        <w:t>spatial</w:t>
      </w:r>
      <w:r w:rsidRPr="006F3D30">
        <w:rPr>
          <w:i/>
        </w:rPr>
        <w:t xml:space="preserve"> </w:t>
      </w:r>
      <w:r w:rsidRPr="006F3D30">
        <w:t>and</w:t>
      </w:r>
      <w:r w:rsidRPr="006F3D30">
        <w:rPr>
          <w:i/>
        </w:rPr>
        <w:t xml:space="preserve"> </w:t>
      </w:r>
      <w:r w:rsidRPr="006F3D30">
        <w:t>spectral</w:t>
      </w:r>
      <w:r w:rsidRPr="006F3D30">
        <w:rPr>
          <w:i/>
        </w:rPr>
        <w:t xml:space="preserve"> </w:t>
      </w:r>
      <w:r w:rsidRPr="006F3D30">
        <w:t>resolution</w:t>
      </w:r>
      <w:r w:rsidRPr="006F3D30">
        <w:rPr>
          <w:i/>
        </w:rPr>
        <w:t xml:space="preserve"> </w:t>
      </w:r>
      <w:r w:rsidRPr="006F3D30">
        <w:t>thermal</w:t>
      </w:r>
      <w:r w:rsidRPr="006F3D30">
        <w:rPr>
          <w:i/>
        </w:rPr>
        <w:t xml:space="preserve"> </w:t>
      </w:r>
      <w:r w:rsidRPr="006F3D30">
        <w:t>infrared</w:t>
      </w:r>
      <w:r w:rsidRPr="006F3D30">
        <w:rPr>
          <w:i/>
        </w:rPr>
        <w:t xml:space="preserve"> </w:t>
      </w:r>
      <w:r w:rsidRPr="006F3D30">
        <w:t>(8.0–13.5μm)</w:t>
      </w:r>
      <w:r w:rsidRPr="006F3D30">
        <w:rPr>
          <w:i/>
        </w:rPr>
        <w:t xml:space="preserve"> </w:t>
      </w:r>
      <w:r w:rsidRPr="006F3D30">
        <w:t>imagery.</w:t>
      </w:r>
      <w:r w:rsidRPr="006F3D30">
        <w:rPr>
          <w:i/>
        </w:rPr>
        <w:t xml:space="preserve"> </w:t>
      </w:r>
      <w:r w:rsidRPr="006F3D30">
        <w:t>Remote</w:t>
      </w:r>
      <w:r w:rsidRPr="006F3D30">
        <w:rPr>
          <w:i/>
        </w:rPr>
        <w:t xml:space="preserve"> </w:t>
      </w:r>
      <w:r w:rsidRPr="006F3D30">
        <w:t>Sensing</w:t>
      </w:r>
      <w:r w:rsidRPr="006F3D30">
        <w:rPr>
          <w:i/>
        </w:rPr>
        <w:t xml:space="preserve"> </w:t>
      </w:r>
      <w:r w:rsidRPr="006F3D30">
        <w:t>of</w:t>
      </w:r>
      <w:r w:rsidRPr="006F3D30">
        <w:rPr>
          <w:i/>
        </w:rPr>
        <w:t xml:space="preserve"> </w:t>
      </w:r>
      <w:r w:rsidRPr="006F3D30">
        <w:t>Environment,</w:t>
      </w:r>
      <w:r w:rsidRPr="006F3D30">
        <w:rPr>
          <w:i/>
        </w:rPr>
        <w:t xml:space="preserve"> </w:t>
      </w:r>
      <w:r w:rsidRPr="006F3D30">
        <w:t>114(2):</w:t>
      </w:r>
      <w:r w:rsidRPr="006F3D30">
        <w:rPr>
          <w:i/>
        </w:rPr>
        <w:t xml:space="preserve"> </w:t>
      </w:r>
      <w:r w:rsidRPr="006F3D30">
        <w:t>404-413.</w:t>
      </w:r>
    </w:p>
    <w:p w14:paraId="59741CA0" w14:textId="77777777" w:rsidR="00AB6C12" w:rsidRPr="006F3D30" w:rsidRDefault="00AB6C12" w:rsidP="00AB6C12">
      <w:pPr>
        <w:pStyle w:val="MDPI71References"/>
        <w:adjustRightInd w:val="0"/>
        <w:snapToGrid w:val="0"/>
        <w:jc w:val="both"/>
      </w:pPr>
      <w:proofErr w:type="spellStart"/>
      <w:r w:rsidRPr="006F3D30">
        <w:t>Elarab</w:t>
      </w:r>
      <w:proofErr w:type="spellEnd"/>
      <w:r w:rsidRPr="006F3D30">
        <w:t>,</w:t>
      </w:r>
      <w:r w:rsidRPr="006F3D30">
        <w:rPr>
          <w:i/>
        </w:rPr>
        <w:t xml:space="preserve"> </w:t>
      </w:r>
      <w:r w:rsidRPr="006F3D30">
        <w:t>M.,</w:t>
      </w:r>
      <w:r w:rsidRPr="006F3D30">
        <w:rPr>
          <w:i/>
        </w:rPr>
        <w:t xml:space="preserve"> </w:t>
      </w:r>
      <w:proofErr w:type="spellStart"/>
      <w:r w:rsidRPr="006F3D30">
        <w:t>Ticlavilca</w:t>
      </w:r>
      <w:proofErr w:type="spellEnd"/>
      <w:r w:rsidRPr="006F3D30">
        <w:t>,</w:t>
      </w:r>
      <w:r w:rsidRPr="006F3D30">
        <w:rPr>
          <w:i/>
        </w:rPr>
        <w:t xml:space="preserve"> </w:t>
      </w:r>
      <w:r w:rsidRPr="006F3D30">
        <w:t>A.</w:t>
      </w:r>
      <w:r w:rsidRPr="006F3D30">
        <w:rPr>
          <w:i/>
        </w:rPr>
        <w:t xml:space="preserve"> </w:t>
      </w:r>
      <w:r w:rsidRPr="006F3D30">
        <w:t>M.,</w:t>
      </w:r>
      <w:r w:rsidRPr="006F3D30">
        <w:rPr>
          <w:i/>
        </w:rPr>
        <w:t xml:space="preserve"> </w:t>
      </w:r>
      <w:r w:rsidRPr="006F3D30">
        <w:t>Torres-</w:t>
      </w:r>
      <w:proofErr w:type="spellStart"/>
      <w:r w:rsidRPr="006F3D30">
        <w:t>Rua</w:t>
      </w:r>
      <w:proofErr w:type="spellEnd"/>
      <w:r w:rsidRPr="006F3D30">
        <w:t>,</w:t>
      </w:r>
      <w:r w:rsidRPr="006F3D30">
        <w:rPr>
          <w:i/>
        </w:rPr>
        <w:t xml:space="preserve"> </w:t>
      </w:r>
      <w:r w:rsidRPr="006F3D30">
        <w:t>A.F.,</w:t>
      </w:r>
      <w:r w:rsidRPr="006F3D30">
        <w:rPr>
          <w:i/>
        </w:rPr>
        <w:t xml:space="preserve"> </w:t>
      </w:r>
      <w:proofErr w:type="spellStart"/>
      <w:r w:rsidRPr="006F3D30">
        <w:t>Maslova</w:t>
      </w:r>
      <w:proofErr w:type="spellEnd"/>
      <w:r w:rsidRPr="006F3D30">
        <w:t>,</w:t>
      </w:r>
      <w:r w:rsidRPr="006F3D30">
        <w:rPr>
          <w:i/>
        </w:rPr>
        <w:t xml:space="preserve"> </w:t>
      </w:r>
      <w:r w:rsidRPr="006F3D30">
        <w:t>I.,</w:t>
      </w:r>
      <w:r w:rsidRPr="006F3D30">
        <w:rPr>
          <w:i/>
        </w:rPr>
        <w:t xml:space="preserve"> </w:t>
      </w:r>
      <w:r w:rsidRPr="006F3D30">
        <w:t>&amp;</w:t>
      </w:r>
      <w:r w:rsidRPr="006F3D30">
        <w:rPr>
          <w:i/>
        </w:rPr>
        <w:t xml:space="preserve"> </w:t>
      </w:r>
      <w:proofErr w:type="spellStart"/>
      <w:r w:rsidRPr="006F3D30">
        <w:t>Mckee</w:t>
      </w:r>
      <w:proofErr w:type="spellEnd"/>
      <w:r w:rsidRPr="006F3D30">
        <w:t>,</w:t>
      </w:r>
      <w:r w:rsidRPr="006F3D30">
        <w:rPr>
          <w:i/>
        </w:rPr>
        <w:t xml:space="preserve"> </w:t>
      </w:r>
      <w:r w:rsidRPr="006F3D30">
        <w:t>M.</w:t>
      </w:r>
      <w:r w:rsidRPr="006F3D30">
        <w:rPr>
          <w:i/>
        </w:rPr>
        <w:t xml:space="preserve"> </w:t>
      </w:r>
      <w:r w:rsidRPr="006F3D30">
        <w:t>(2015).</w:t>
      </w:r>
      <w:r w:rsidRPr="006F3D30">
        <w:rPr>
          <w:i/>
        </w:rPr>
        <w:t xml:space="preserve"> </w:t>
      </w:r>
      <w:r w:rsidRPr="006F3D30">
        <w:t>Estimating</w:t>
      </w:r>
      <w:r w:rsidRPr="006F3D30">
        <w:rPr>
          <w:i/>
        </w:rPr>
        <w:t xml:space="preserve"> </w:t>
      </w:r>
      <w:r w:rsidRPr="006F3D30">
        <w:t>chlorophyll</w:t>
      </w:r>
      <w:r w:rsidRPr="006F3D30">
        <w:rPr>
          <w:i/>
        </w:rPr>
        <w:t xml:space="preserve"> </w:t>
      </w:r>
      <w:r w:rsidRPr="006F3D30">
        <w:t>with</w:t>
      </w:r>
      <w:r w:rsidRPr="006F3D30">
        <w:rPr>
          <w:i/>
        </w:rPr>
        <w:t xml:space="preserve"> </w:t>
      </w:r>
      <w:r w:rsidRPr="006F3D30">
        <w:t>thermal</w:t>
      </w:r>
      <w:r w:rsidRPr="006F3D30">
        <w:rPr>
          <w:i/>
        </w:rPr>
        <w:t xml:space="preserve"> </w:t>
      </w:r>
      <w:r w:rsidRPr="006F3D30">
        <w:t>and</w:t>
      </w:r>
      <w:r w:rsidRPr="006F3D30">
        <w:rPr>
          <w:i/>
        </w:rPr>
        <w:t xml:space="preserve"> </w:t>
      </w:r>
      <w:r w:rsidRPr="006F3D30">
        <w:t>broadband</w:t>
      </w:r>
      <w:r w:rsidRPr="006F3D30">
        <w:rPr>
          <w:i/>
        </w:rPr>
        <w:t xml:space="preserve"> </w:t>
      </w:r>
      <w:r w:rsidRPr="006F3D30">
        <w:t>multispectral</w:t>
      </w:r>
      <w:r w:rsidRPr="006F3D30">
        <w:rPr>
          <w:i/>
        </w:rPr>
        <w:t xml:space="preserve"> </w:t>
      </w:r>
      <w:r w:rsidRPr="006F3D30">
        <w:t>high</w:t>
      </w:r>
      <w:r w:rsidRPr="006F3D30">
        <w:rPr>
          <w:i/>
        </w:rPr>
        <w:t xml:space="preserve"> </w:t>
      </w:r>
      <w:r w:rsidRPr="006F3D30">
        <w:t>resolution</w:t>
      </w:r>
      <w:r w:rsidRPr="006F3D30">
        <w:rPr>
          <w:i/>
        </w:rPr>
        <w:t xml:space="preserve"> </w:t>
      </w:r>
      <w:r w:rsidRPr="006F3D30">
        <w:t>imagery</w:t>
      </w:r>
      <w:r w:rsidRPr="006F3D30">
        <w:rPr>
          <w:i/>
        </w:rPr>
        <w:t xml:space="preserve"> </w:t>
      </w:r>
      <w:r w:rsidRPr="006F3D30">
        <w:t>from</w:t>
      </w:r>
      <w:r w:rsidRPr="006F3D30">
        <w:rPr>
          <w:i/>
        </w:rPr>
        <w:t xml:space="preserve"> </w:t>
      </w:r>
      <w:r w:rsidRPr="006F3D30">
        <w:t>an</w:t>
      </w:r>
      <w:r w:rsidRPr="006F3D30">
        <w:rPr>
          <w:i/>
        </w:rPr>
        <w:t xml:space="preserve"> </w:t>
      </w:r>
      <w:r w:rsidRPr="006F3D30">
        <w:t>unmanned</w:t>
      </w:r>
      <w:r w:rsidRPr="006F3D30">
        <w:rPr>
          <w:i/>
        </w:rPr>
        <w:t xml:space="preserve"> </w:t>
      </w:r>
      <w:r w:rsidRPr="006F3D30">
        <w:t>aerial</w:t>
      </w:r>
      <w:r w:rsidRPr="006F3D30">
        <w:rPr>
          <w:i/>
        </w:rPr>
        <w:t xml:space="preserve"> </w:t>
      </w:r>
      <w:r w:rsidRPr="006F3D30">
        <w:t>system</w:t>
      </w:r>
      <w:r w:rsidRPr="006F3D30">
        <w:rPr>
          <w:i/>
        </w:rPr>
        <w:t xml:space="preserve"> </w:t>
      </w:r>
      <w:r w:rsidRPr="006F3D30">
        <w:t>using</w:t>
      </w:r>
      <w:r w:rsidRPr="006F3D30">
        <w:rPr>
          <w:i/>
        </w:rPr>
        <w:t xml:space="preserve"> </w:t>
      </w:r>
      <w:r w:rsidRPr="006F3D30">
        <w:t>relevance</w:t>
      </w:r>
      <w:r w:rsidRPr="006F3D30">
        <w:rPr>
          <w:i/>
        </w:rPr>
        <w:t xml:space="preserve"> </w:t>
      </w:r>
      <w:r w:rsidRPr="006F3D30">
        <w:t>vector</w:t>
      </w:r>
      <w:r w:rsidRPr="006F3D30">
        <w:rPr>
          <w:i/>
        </w:rPr>
        <w:t xml:space="preserve"> </w:t>
      </w:r>
      <w:r w:rsidRPr="006F3D30">
        <w:t>machines</w:t>
      </w:r>
      <w:r w:rsidRPr="006F3D30">
        <w:rPr>
          <w:i/>
        </w:rPr>
        <w:t xml:space="preserve"> </w:t>
      </w:r>
      <w:r w:rsidRPr="006F3D30">
        <w:t>for</w:t>
      </w:r>
      <w:r w:rsidRPr="006F3D30">
        <w:rPr>
          <w:i/>
        </w:rPr>
        <w:t xml:space="preserve"> </w:t>
      </w:r>
      <w:r w:rsidRPr="006F3D30">
        <w:t>precision</w:t>
      </w:r>
      <w:r w:rsidRPr="006F3D30">
        <w:rPr>
          <w:i/>
        </w:rPr>
        <w:t xml:space="preserve"> </w:t>
      </w:r>
      <w:r w:rsidRPr="006F3D30">
        <w:t>agriculture.</w:t>
      </w:r>
      <w:r w:rsidRPr="006F3D30">
        <w:rPr>
          <w:i/>
        </w:rPr>
        <w:t xml:space="preserve"> </w:t>
      </w:r>
      <w:r w:rsidRPr="006F3D30">
        <w:t>International</w:t>
      </w:r>
      <w:r w:rsidRPr="006F3D30">
        <w:rPr>
          <w:i/>
        </w:rPr>
        <w:t xml:space="preserve"> </w:t>
      </w:r>
      <w:r w:rsidRPr="006F3D30">
        <w:t>Journal</w:t>
      </w:r>
      <w:r w:rsidRPr="006F3D30">
        <w:rPr>
          <w:i/>
        </w:rPr>
        <w:t xml:space="preserve"> </w:t>
      </w:r>
      <w:r w:rsidRPr="006F3D30">
        <w:t>of</w:t>
      </w:r>
      <w:r w:rsidRPr="006F3D30">
        <w:rPr>
          <w:i/>
        </w:rPr>
        <w:t xml:space="preserve"> </w:t>
      </w:r>
      <w:r w:rsidRPr="006F3D30">
        <w:t>Applied</w:t>
      </w:r>
      <w:r w:rsidRPr="006F3D30">
        <w:rPr>
          <w:i/>
        </w:rPr>
        <w:t xml:space="preserve"> </w:t>
      </w:r>
      <w:r w:rsidRPr="006F3D30">
        <w:t>Earth</w:t>
      </w:r>
      <w:r w:rsidRPr="006F3D30">
        <w:rPr>
          <w:i/>
        </w:rPr>
        <w:t xml:space="preserve"> </w:t>
      </w:r>
      <w:r w:rsidRPr="006F3D30">
        <w:t>Observation</w:t>
      </w:r>
      <w:r w:rsidRPr="006F3D30">
        <w:rPr>
          <w:i/>
        </w:rPr>
        <w:t xml:space="preserve"> </w:t>
      </w:r>
      <w:r w:rsidRPr="006F3D30">
        <w:t>and</w:t>
      </w:r>
      <w:r w:rsidRPr="006F3D30">
        <w:rPr>
          <w:i/>
        </w:rPr>
        <w:t xml:space="preserve"> </w:t>
      </w:r>
      <w:proofErr w:type="spellStart"/>
      <w:r w:rsidRPr="006F3D30">
        <w:t>Geoinformation</w:t>
      </w:r>
      <w:proofErr w:type="spellEnd"/>
      <w:r w:rsidRPr="006F3D30">
        <w:t>,</w:t>
      </w:r>
      <w:r w:rsidRPr="006F3D30">
        <w:rPr>
          <w:i/>
        </w:rPr>
        <w:t xml:space="preserve"> </w:t>
      </w:r>
      <w:r w:rsidRPr="006F3D30">
        <w:t>43,</w:t>
      </w:r>
      <w:r w:rsidRPr="006F3D30">
        <w:rPr>
          <w:i/>
        </w:rPr>
        <w:t xml:space="preserve"> </w:t>
      </w:r>
      <w:r w:rsidRPr="006F3D30">
        <w:t>32-42.</w:t>
      </w:r>
    </w:p>
    <w:p w14:paraId="147C3FBB" w14:textId="77777777" w:rsidR="00AB6C12" w:rsidRPr="006F3D30" w:rsidRDefault="00AB6C12" w:rsidP="00AB6C12">
      <w:pPr>
        <w:pStyle w:val="MDPI71References"/>
        <w:adjustRightInd w:val="0"/>
        <w:snapToGrid w:val="0"/>
        <w:jc w:val="both"/>
      </w:pPr>
      <w:r w:rsidRPr="006F3D30">
        <w:lastRenderedPageBreak/>
        <w:t>Beatriz,</w:t>
      </w:r>
      <w:r w:rsidRPr="006F3D30">
        <w:rPr>
          <w:i/>
        </w:rPr>
        <w:t xml:space="preserve"> </w:t>
      </w:r>
      <w:r w:rsidRPr="006F3D30">
        <w:t>R.</w:t>
      </w:r>
      <w:r w:rsidRPr="006F3D30">
        <w:rPr>
          <w:i/>
        </w:rPr>
        <w:t xml:space="preserve"> </w:t>
      </w:r>
      <w:r w:rsidRPr="006F3D30">
        <w:t>D.</w:t>
      </w:r>
      <w:r w:rsidRPr="006F3D30">
        <w:rPr>
          <w:i/>
        </w:rPr>
        <w:t xml:space="preserve"> </w:t>
      </w:r>
      <w:r w:rsidRPr="006F3D30">
        <w:t>L.,</w:t>
      </w:r>
      <w:r w:rsidRPr="006F3D30">
        <w:rPr>
          <w:i/>
        </w:rPr>
        <w:t xml:space="preserve"> </w:t>
      </w:r>
      <w:r w:rsidRPr="006F3D30">
        <w:t>&amp;</w:t>
      </w:r>
      <w:r w:rsidRPr="006F3D30">
        <w:rPr>
          <w:i/>
        </w:rPr>
        <w:t xml:space="preserve"> </w:t>
      </w:r>
      <w:r w:rsidRPr="006F3D30">
        <w:t>Crowley,</w:t>
      </w:r>
      <w:r w:rsidRPr="006F3D30">
        <w:rPr>
          <w:i/>
        </w:rPr>
        <w:t xml:space="preserve"> </w:t>
      </w:r>
      <w:r w:rsidRPr="006F3D30">
        <w:t>J.</w:t>
      </w:r>
      <w:r w:rsidRPr="006F3D30">
        <w:rPr>
          <w:i/>
        </w:rPr>
        <w:t xml:space="preserve"> </w:t>
      </w:r>
      <w:r w:rsidRPr="006F3D30">
        <w:t>K.</w:t>
      </w:r>
      <w:r w:rsidRPr="006F3D30">
        <w:rPr>
          <w:i/>
        </w:rPr>
        <w:t xml:space="preserve"> </w:t>
      </w:r>
      <w:r w:rsidRPr="006F3D30">
        <w:t>(2007).</w:t>
      </w:r>
      <w:r w:rsidRPr="006F3D30">
        <w:rPr>
          <w:i/>
        </w:rPr>
        <w:t xml:space="preserve"> </w:t>
      </w:r>
      <w:r w:rsidRPr="006F3D30">
        <w:t>Spectral</w:t>
      </w:r>
      <w:r w:rsidRPr="006F3D30">
        <w:rPr>
          <w:i/>
        </w:rPr>
        <w:t xml:space="preserve"> </w:t>
      </w:r>
      <w:r w:rsidRPr="006F3D30">
        <w:t>reflectance</w:t>
      </w:r>
      <w:r w:rsidRPr="006F3D30">
        <w:rPr>
          <w:i/>
        </w:rPr>
        <w:t xml:space="preserve"> </w:t>
      </w:r>
      <w:r w:rsidRPr="006F3D30">
        <w:t>and</w:t>
      </w:r>
      <w:r w:rsidRPr="006F3D30">
        <w:rPr>
          <w:i/>
        </w:rPr>
        <w:t xml:space="preserve"> </w:t>
      </w:r>
      <w:r w:rsidRPr="006F3D30">
        <w:t>emissivity</w:t>
      </w:r>
      <w:r w:rsidRPr="006F3D30">
        <w:rPr>
          <w:i/>
        </w:rPr>
        <w:t xml:space="preserve"> </w:t>
      </w:r>
      <w:r w:rsidRPr="006F3D30">
        <w:t>features</w:t>
      </w:r>
      <w:r w:rsidRPr="006F3D30">
        <w:rPr>
          <w:i/>
        </w:rPr>
        <w:t xml:space="preserve"> </w:t>
      </w:r>
      <w:r w:rsidRPr="006F3D30">
        <w:t>of</w:t>
      </w:r>
      <w:r w:rsidRPr="006F3D30">
        <w:rPr>
          <w:i/>
        </w:rPr>
        <w:t xml:space="preserve"> </w:t>
      </w:r>
      <w:r w:rsidRPr="006F3D30">
        <w:t>broad</w:t>
      </w:r>
      <w:r w:rsidRPr="006F3D30">
        <w:rPr>
          <w:i/>
        </w:rPr>
        <w:t xml:space="preserve"> </w:t>
      </w:r>
      <w:r w:rsidRPr="006F3D30">
        <w:t>leaf</w:t>
      </w:r>
      <w:r w:rsidRPr="006F3D30">
        <w:rPr>
          <w:i/>
        </w:rPr>
        <w:t xml:space="preserve"> </w:t>
      </w:r>
      <w:r w:rsidRPr="006F3D30">
        <w:t>plants:</w:t>
      </w:r>
      <w:r w:rsidRPr="006F3D30">
        <w:rPr>
          <w:i/>
        </w:rPr>
        <w:t xml:space="preserve"> </w:t>
      </w:r>
      <w:r w:rsidRPr="006F3D30">
        <w:t>Prospects</w:t>
      </w:r>
      <w:r w:rsidRPr="006F3D30">
        <w:rPr>
          <w:i/>
        </w:rPr>
        <w:t xml:space="preserve"> </w:t>
      </w:r>
      <w:r w:rsidRPr="006F3D30">
        <w:t>for</w:t>
      </w:r>
      <w:r w:rsidRPr="006F3D30">
        <w:rPr>
          <w:i/>
        </w:rPr>
        <w:t xml:space="preserve"> </w:t>
      </w:r>
      <w:r w:rsidRPr="006F3D30">
        <w:t>remote</w:t>
      </w:r>
      <w:r w:rsidRPr="006F3D30">
        <w:rPr>
          <w:i/>
        </w:rPr>
        <w:t xml:space="preserve"> </w:t>
      </w:r>
      <w:r w:rsidRPr="006F3D30">
        <w:t>sensing</w:t>
      </w:r>
      <w:r w:rsidRPr="006F3D30">
        <w:rPr>
          <w:i/>
        </w:rPr>
        <w:t xml:space="preserve"> </w:t>
      </w:r>
      <w:r w:rsidRPr="006F3D30">
        <w:t>in</w:t>
      </w:r>
      <w:r w:rsidRPr="006F3D30">
        <w:rPr>
          <w:i/>
        </w:rPr>
        <w:t xml:space="preserve"> </w:t>
      </w:r>
      <w:r w:rsidRPr="006F3D30">
        <w:t>the</w:t>
      </w:r>
      <w:r w:rsidRPr="006F3D30">
        <w:rPr>
          <w:i/>
        </w:rPr>
        <w:t xml:space="preserve"> </w:t>
      </w:r>
      <w:r w:rsidRPr="006F3D30">
        <w:t>thermal</w:t>
      </w:r>
      <w:r w:rsidRPr="006F3D30">
        <w:rPr>
          <w:i/>
        </w:rPr>
        <w:t xml:space="preserve"> </w:t>
      </w:r>
      <w:r w:rsidRPr="006F3D30">
        <w:t>infrared</w:t>
      </w:r>
      <w:r w:rsidRPr="006F3D30">
        <w:rPr>
          <w:i/>
        </w:rPr>
        <w:t xml:space="preserve"> </w:t>
      </w:r>
      <w:r w:rsidRPr="006F3D30">
        <w:t>(8.0-14.0</w:t>
      </w:r>
      <w:r w:rsidRPr="006F3D30">
        <w:rPr>
          <w:i/>
        </w:rPr>
        <w:t xml:space="preserve"> </w:t>
      </w:r>
      <w:proofErr w:type="spellStart"/>
      <w:r w:rsidRPr="006F3D30">
        <w:t>μm</w:t>
      </w:r>
      <w:proofErr w:type="spellEnd"/>
      <w:r w:rsidRPr="006F3D30">
        <w:t>).</w:t>
      </w:r>
      <w:r w:rsidRPr="006F3D30">
        <w:rPr>
          <w:i/>
        </w:rPr>
        <w:t xml:space="preserve"> </w:t>
      </w:r>
      <w:r w:rsidRPr="006F3D30">
        <w:t>Remote</w:t>
      </w:r>
      <w:r w:rsidRPr="006F3D30">
        <w:rPr>
          <w:i/>
        </w:rPr>
        <w:t xml:space="preserve"> </w:t>
      </w:r>
      <w:r w:rsidRPr="006F3D30">
        <w:t>Sensing</w:t>
      </w:r>
      <w:r w:rsidRPr="006F3D30">
        <w:rPr>
          <w:i/>
        </w:rPr>
        <w:t xml:space="preserve"> </w:t>
      </w:r>
      <w:r w:rsidRPr="006F3D30">
        <w:t>of</w:t>
      </w:r>
      <w:r w:rsidRPr="006F3D30">
        <w:rPr>
          <w:i/>
        </w:rPr>
        <w:t xml:space="preserve"> </w:t>
      </w:r>
      <w:r w:rsidRPr="006F3D30">
        <w:t>Environment,</w:t>
      </w:r>
      <w:r w:rsidRPr="006F3D30">
        <w:rPr>
          <w:i/>
        </w:rPr>
        <w:t xml:space="preserve"> </w:t>
      </w:r>
      <w:r w:rsidRPr="006F3D30">
        <w:t>109,</w:t>
      </w:r>
      <w:r w:rsidRPr="006F3D30">
        <w:rPr>
          <w:i/>
        </w:rPr>
        <w:t xml:space="preserve"> </w:t>
      </w:r>
      <w:r w:rsidRPr="006F3D30">
        <w:t>393-405.</w:t>
      </w:r>
    </w:p>
    <w:p w14:paraId="26F80FC6" w14:textId="77777777" w:rsidR="00AB6C12" w:rsidRPr="006F3D30" w:rsidRDefault="00AB6C12" w:rsidP="00AB6C12">
      <w:pPr>
        <w:pStyle w:val="MDPI71References"/>
        <w:adjustRightInd w:val="0"/>
        <w:snapToGrid w:val="0"/>
        <w:jc w:val="both"/>
      </w:pPr>
      <w:proofErr w:type="spellStart"/>
      <w:r w:rsidRPr="006F3D30">
        <w:t>Bolón-Canedo</w:t>
      </w:r>
      <w:proofErr w:type="spellEnd"/>
      <w:r w:rsidRPr="006F3D30">
        <w:t>,</w:t>
      </w:r>
      <w:r w:rsidRPr="006F3D30">
        <w:rPr>
          <w:i/>
        </w:rPr>
        <w:t xml:space="preserve"> </w:t>
      </w:r>
      <w:r w:rsidRPr="006F3D30">
        <w:t>V.,</w:t>
      </w:r>
      <w:r w:rsidRPr="006F3D30">
        <w:rPr>
          <w:i/>
        </w:rPr>
        <w:t xml:space="preserve"> </w:t>
      </w:r>
      <w:r w:rsidRPr="006F3D30">
        <w:t>&amp;</w:t>
      </w:r>
      <w:r w:rsidRPr="006F3D30">
        <w:rPr>
          <w:i/>
        </w:rPr>
        <w:t xml:space="preserve"> </w:t>
      </w:r>
      <w:r w:rsidRPr="006F3D30">
        <w:t>Alonso-</w:t>
      </w:r>
      <w:proofErr w:type="spellStart"/>
      <w:r w:rsidRPr="006F3D30">
        <w:t>Betanzos</w:t>
      </w:r>
      <w:proofErr w:type="spellEnd"/>
      <w:r w:rsidRPr="006F3D30">
        <w:t>,</w:t>
      </w:r>
      <w:r w:rsidRPr="006F3D30">
        <w:rPr>
          <w:i/>
        </w:rPr>
        <w:t xml:space="preserve"> </w:t>
      </w:r>
      <w:r w:rsidRPr="006F3D30">
        <w:t>A.</w:t>
      </w:r>
      <w:r w:rsidRPr="006F3D30">
        <w:rPr>
          <w:i/>
        </w:rPr>
        <w:t xml:space="preserve"> </w:t>
      </w:r>
      <w:r w:rsidRPr="006F3D30">
        <w:t>(2019).</w:t>
      </w:r>
      <w:r w:rsidRPr="006F3D30">
        <w:rPr>
          <w:i/>
        </w:rPr>
        <w:t xml:space="preserve"> </w:t>
      </w:r>
      <w:r w:rsidRPr="006F3D30">
        <w:t>Ensembles</w:t>
      </w:r>
      <w:r w:rsidRPr="006F3D30">
        <w:rPr>
          <w:i/>
        </w:rPr>
        <w:t xml:space="preserve"> </w:t>
      </w:r>
      <w:r w:rsidRPr="006F3D30">
        <w:t>for</w:t>
      </w:r>
      <w:r w:rsidRPr="006F3D30">
        <w:rPr>
          <w:i/>
        </w:rPr>
        <w:t xml:space="preserve"> </w:t>
      </w:r>
      <w:r w:rsidRPr="006F3D30">
        <w:t>feature</w:t>
      </w:r>
      <w:r w:rsidRPr="006F3D30">
        <w:rPr>
          <w:i/>
        </w:rPr>
        <w:t xml:space="preserve"> </w:t>
      </w:r>
      <w:r w:rsidRPr="006F3D30">
        <w:t>selection:</w:t>
      </w:r>
      <w:r w:rsidRPr="006F3D30">
        <w:rPr>
          <w:i/>
        </w:rPr>
        <w:t xml:space="preserve"> </w:t>
      </w:r>
      <w:r w:rsidRPr="006F3D30">
        <w:t>A</w:t>
      </w:r>
      <w:r w:rsidRPr="006F3D30">
        <w:rPr>
          <w:i/>
        </w:rPr>
        <w:t xml:space="preserve"> </w:t>
      </w:r>
      <w:r w:rsidRPr="006F3D30">
        <w:t>review</w:t>
      </w:r>
      <w:r w:rsidRPr="006F3D30">
        <w:rPr>
          <w:i/>
        </w:rPr>
        <w:t xml:space="preserve"> </w:t>
      </w:r>
      <w:r w:rsidRPr="006F3D30">
        <w:t>and</w:t>
      </w:r>
      <w:r w:rsidRPr="006F3D30">
        <w:rPr>
          <w:i/>
        </w:rPr>
        <w:t xml:space="preserve"> </w:t>
      </w:r>
      <w:r w:rsidRPr="006F3D30">
        <w:t>future</w:t>
      </w:r>
      <w:r w:rsidRPr="006F3D30">
        <w:rPr>
          <w:i/>
        </w:rPr>
        <w:t xml:space="preserve"> </w:t>
      </w:r>
      <w:r w:rsidRPr="006F3D30">
        <w:t>trends.</w:t>
      </w:r>
      <w:r w:rsidRPr="006F3D30">
        <w:rPr>
          <w:i/>
        </w:rPr>
        <w:t xml:space="preserve"> </w:t>
      </w:r>
      <w:r w:rsidRPr="006F3D30">
        <w:t>Information</w:t>
      </w:r>
      <w:r w:rsidRPr="006F3D30">
        <w:rPr>
          <w:i/>
        </w:rPr>
        <w:t xml:space="preserve"> </w:t>
      </w:r>
      <w:r w:rsidRPr="006F3D30">
        <w:t>fusion,</w:t>
      </w:r>
      <w:r w:rsidRPr="006F3D30">
        <w:rPr>
          <w:i/>
        </w:rPr>
        <w:t xml:space="preserve"> </w:t>
      </w:r>
      <w:r w:rsidRPr="006F3D30">
        <w:t>52,</w:t>
      </w:r>
      <w:r w:rsidRPr="006F3D30">
        <w:rPr>
          <w:i/>
        </w:rPr>
        <w:t xml:space="preserve"> </w:t>
      </w:r>
      <w:r w:rsidRPr="006F3D30">
        <w:t>1-12.</w:t>
      </w:r>
    </w:p>
    <w:p w14:paraId="3AB4A3C3" w14:textId="77777777" w:rsidR="00AB6C12" w:rsidRPr="006F3D30" w:rsidRDefault="00AB6C12" w:rsidP="00AB6C12">
      <w:pPr>
        <w:pStyle w:val="MDPI71References"/>
        <w:adjustRightInd w:val="0"/>
        <w:snapToGrid w:val="0"/>
        <w:jc w:val="both"/>
      </w:pPr>
      <w:r w:rsidRPr="006F3D30">
        <w:t>Huang,</w:t>
      </w:r>
      <w:r w:rsidRPr="006F3D30">
        <w:rPr>
          <w:i/>
        </w:rPr>
        <w:t xml:space="preserve"> </w:t>
      </w:r>
      <w:r w:rsidRPr="006F3D30">
        <w:t>L.,</w:t>
      </w:r>
      <w:r w:rsidRPr="006F3D30">
        <w:rPr>
          <w:i/>
        </w:rPr>
        <w:t xml:space="preserve"> </w:t>
      </w:r>
      <w:r w:rsidRPr="006F3D30">
        <w:t>Liu,</w:t>
      </w:r>
      <w:r w:rsidRPr="006F3D30">
        <w:rPr>
          <w:i/>
        </w:rPr>
        <w:t xml:space="preserve"> </w:t>
      </w:r>
      <w:r w:rsidRPr="006F3D30">
        <w:t>Y.,</w:t>
      </w:r>
      <w:r w:rsidRPr="006F3D30">
        <w:rPr>
          <w:i/>
        </w:rPr>
        <w:t xml:space="preserve"> </w:t>
      </w:r>
      <w:r w:rsidRPr="006F3D30">
        <w:t>Huang,</w:t>
      </w:r>
      <w:r w:rsidRPr="006F3D30">
        <w:rPr>
          <w:i/>
        </w:rPr>
        <w:t xml:space="preserve"> </w:t>
      </w:r>
      <w:r w:rsidRPr="006F3D30">
        <w:t>W.,</w:t>
      </w:r>
      <w:r w:rsidRPr="006F3D30">
        <w:rPr>
          <w:i/>
        </w:rPr>
        <w:t xml:space="preserve"> </w:t>
      </w:r>
      <w:r w:rsidRPr="006F3D30">
        <w:t>Dong,</w:t>
      </w:r>
      <w:r w:rsidRPr="006F3D30">
        <w:rPr>
          <w:i/>
        </w:rPr>
        <w:t xml:space="preserve"> </w:t>
      </w:r>
      <w:r w:rsidRPr="006F3D30">
        <w:t>Y.,</w:t>
      </w:r>
      <w:r w:rsidRPr="006F3D30">
        <w:rPr>
          <w:i/>
        </w:rPr>
        <w:t xml:space="preserve"> </w:t>
      </w:r>
      <w:r w:rsidRPr="006F3D30">
        <w:t>Ma,</w:t>
      </w:r>
      <w:r w:rsidRPr="006F3D30">
        <w:rPr>
          <w:i/>
        </w:rPr>
        <w:t xml:space="preserve"> </w:t>
      </w:r>
      <w:r w:rsidRPr="006F3D30">
        <w:t>H.,</w:t>
      </w:r>
      <w:r w:rsidRPr="006F3D30">
        <w:rPr>
          <w:i/>
        </w:rPr>
        <w:t xml:space="preserve"> </w:t>
      </w:r>
      <w:r w:rsidRPr="006F3D30">
        <w:t>Wu,</w:t>
      </w:r>
      <w:r w:rsidRPr="006F3D30">
        <w:rPr>
          <w:i/>
        </w:rPr>
        <w:t xml:space="preserve"> </w:t>
      </w:r>
      <w:r w:rsidRPr="006F3D30">
        <w:t>K.,</w:t>
      </w:r>
      <w:r w:rsidRPr="006F3D30">
        <w:rPr>
          <w:i/>
        </w:rPr>
        <w:t xml:space="preserve"> </w:t>
      </w:r>
      <w:r w:rsidRPr="006F3D30">
        <w:t>&amp;</w:t>
      </w:r>
      <w:r w:rsidRPr="006F3D30">
        <w:rPr>
          <w:i/>
        </w:rPr>
        <w:t xml:space="preserve"> </w:t>
      </w:r>
      <w:proofErr w:type="spellStart"/>
      <w:r w:rsidRPr="006F3D30">
        <w:t>Guo</w:t>
      </w:r>
      <w:proofErr w:type="spellEnd"/>
      <w:r w:rsidRPr="006F3D30">
        <w:t>,</w:t>
      </w:r>
      <w:r w:rsidRPr="006F3D30">
        <w:rPr>
          <w:i/>
        </w:rPr>
        <w:t xml:space="preserve"> </w:t>
      </w:r>
      <w:r w:rsidRPr="006F3D30">
        <w:t>A.</w:t>
      </w:r>
      <w:r w:rsidRPr="006F3D30">
        <w:rPr>
          <w:i/>
        </w:rPr>
        <w:t xml:space="preserve"> </w:t>
      </w:r>
      <w:r w:rsidRPr="006F3D30">
        <w:t>(2022).</w:t>
      </w:r>
      <w:r w:rsidRPr="006F3D30">
        <w:rPr>
          <w:i/>
        </w:rPr>
        <w:t xml:space="preserve"> </w:t>
      </w:r>
      <w:r w:rsidRPr="006F3D30">
        <w:t>Combining</w:t>
      </w:r>
      <w:r w:rsidRPr="006F3D30">
        <w:rPr>
          <w:i/>
        </w:rPr>
        <w:t xml:space="preserve"> </w:t>
      </w:r>
      <w:r w:rsidRPr="006F3D30">
        <w:t>random</w:t>
      </w:r>
      <w:r w:rsidRPr="006F3D30">
        <w:rPr>
          <w:i/>
        </w:rPr>
        <w:t xml:space="preserve"> </w:t>
      </w:r>
      <w:r w:rsidRPr="006F3D30">
        <w:t>forest</w:t>
      </w:r>
      <w:r w:rsidRPr="006F3D30">
        <w:rPr>
          <w:i/>
        </w:rPr>
        <w:t xml:space="preserve"> </w:t>
      </w:r>
      <w:r w:rsidRPr="006F3D30">
        <w:t>and</w:t>
      </w:r>
      <w:r w:rsidRPr="006F3D30">
        <w:rPr>
          <w:i/>
        </w:rPr>
        <w:t xml:space="preserve"> </w:t>
      </w:r>
      <w:proofErr w:type="spellStart"/>
      <w:r w:rsidRPr="006F3D30">
        <w:t>XGBoost</w:t>
      </w:r>
      <w:proofErr w:type="spellEnd"/>
      <w:r w:rsidRPr="006F3D30">
        <w:rPr>
          <w:i/>
        </w:rPr>
        <w:t xml:space="preserve"> </w:t>
      </w:r>
      <w:r w:rsidRPr="006F3D30">
        <w:t>methods</w:t>
      </w:r>
      <w:r w:rsidRPr="006F3D30">
        <w:rPr>
          <w:i/>
        </w:rPr>
        <w:t xml:space="preserve"> </w:t>
      </w:r>
      <w:r w:rsidRPr="006F3D30">
        <w:t>in</w:t>
      </w:r>
      <w:r w:rsidRPr="006F3D30">
        <w:rPr>
          <w:i/>
        </w:rPr>
        <w:t xml:space="preserve"> </w:t>
      </w:r>
      <w:r w:rsidRPr="006F3D30">
        <w:t>detecting</w:t>
      </w:r>
      <w:r w:rsidRPr="006F3D30">
        <w:rPr>
          <w:i/>
        </w:rPr>
        <w:t xml:space="preserve"> </w:t>
      </w:r>
      <w:r w:rsidRPr="006F3D30">
        <w:t>early</w:t>
      </w:r>
      <w:r w:rsidRPr="006F3D30">
        <w:rPr>
          <w:i/>
        </w:rPr>
        <w:t xml:space="preserve"> </w:t>
      </w:r>
      <w:r w:rsidRPr="006F3D30">
        <w:t>and</w:t>
      </w:r>
      <w:r w:rsidRPr="006F3D30">
        <w:rPr>
          <w:i/>
        </w:rPr>
        <w:t xml:space="preserve"> </w:t>
      </w:r>
      <w:r w:rsidRPr="006F3D30">
        <w:t>mid-term</w:t>
      </w:r>
      <w:r w:rsidRPr="006F3D30">
        <w:rPr>
          <w:i/>
        </w:rPr>
        <w:t xml:space="preserve"> </w:t>
      </w:r>
      <w:r w:rsidRPr="006F3D30">
        <w:t>winter</w:t>
      </w:r>
      <w:r w:rsidRPr="006F3D30">
        <w:rPr>
          <w:i/>
        </w:rPr>
        <w:t xml:space="preserve"> </w:t>
      </w:r>
      <w:r w:rsidRPr="006F3D30">
        <w:t>wheat</w:t>
      </w:r>
      <w:r w:rsidRPr="006F3D30">
        <w:rPr>
          <w:i/>
        </w:rPr>
        <w:t xml:space="preserve"> </w:t>
      </w:r>
      <w:r w:rsidRPr="006F3D30">
        <w:t>stripe</w:t>
      </w:r>
      <w:r w:rsidRPr="006F3D30">
        <w:rPr>
          <w:i/>
        </w:rPr>
        <w:t xml:space="preserve"> </w:t>
      </w:r>
      <w:r w:rsidRPr="006F3D30">
        <w:t>rust</w:t>
      </w:r>
      <w:r w:rsidRPr="006F3D30">
        <w:rPr>
          <w:i/>
        </w:rPr>
        <w:t xml:space="preserve"> </w:t>
      </w:r>
      <w:r w:rsidRPr="006F3D30">
        <w:t>using</w:t>
      </w:r>
      <w:r w:rsidRPr="006F3D30">
        <w:rPr>
          <w:i/>
        </w:rPr>
        <w:t xml:space="preserve"> </w:t>
      </w:r>
      <w:r w:rsidRPr="006F3D30">
        <w:t>canopy</w:t>
      </w:r>
      <w:r w:rsidRPr="006F3D30">
        <w:rPr>
          <w:i/>
        </w:rPr>
        <w:t xml:space="preserve"> </w:t>
      </w:r>
      <w:r w:rsidRPr="006F3D30">
        <w:t>level</w:t>
      </w:r>
      <w:r w:rsidRPr="006F3D30">
        <w:rPr>
          <w:i/>
        </w:rPr>
        <w:t xml:space="preserve"> </w:t>
      </w:r>
      <w:r w:rsidRPr="006F3D30">
        <w:t>hyperspectral</w:t>
      </w:r>
      <w:r w:rsidRPr="006F3D30">
        <w:rPr>
          <w:i/>
        </w:rPr>
        <w:t xml:space="preserve"> </w:t>
      </w:r>
      <w:r w:rsidRPr="006F3D30">
        <w:t>measurements.</w:t>
      </w:r>
      <w:r w:rsidRPr="006F3D30">
        <w:rPr>
          <w:i/>
        </w:rPr>
        <w:t xml:space="preserve"> </w:t>
      </w:r>
      <w:r w:rsidRPr="006F3D30">
        <w:t>Agriculture,</w:t>
      </w:r>
      <w:r w:rsidRPr="006F3D30">
        <w:rPr>
          <w:i/>
        </w:rPr>
        <w:t xml:space="preserve"> </w:t>
      </w:r>
      <w:r w:rsidRPr="006F3D30">
        <w:t>12(1),</w:t>
      </w:r>
      <w:r w:rsidRPr="006F3D30">
        <w:rPr>
          <w:i/>
        </w:rPr>
        <w:t xml:space="preserve"> </w:t>
      </w:r>
      <w:r w:rsidRPr="006F3D30">
        <w:t>74.</w:t>
      </w:r>
    </w:p>
    <w:p w14:paraId="2E02D027" w14:textId="77777777" w:rsidR="00AB6C12" w:rsidRPr="006F3D30" w:rsidRDefault="00AB6C12" w:rsidP="00AB6C12">
      <w:pPr>
        <w:pStyle w:val="MDPI71References"/>
        <w:adjustRightInd w:val="0"/>
        <w:snapToGrid w:val="0"/>
        <w:jc w:val="both"/>
      </w:pPr>
      <w:proofErr w:type="spellStart"/>
      <w:r w:rsidRPr="006F3D30">
        <w:t>Nagaraju</w:t>
      </w:r>
      <w:proofErr w:type="spellEnd"/>
      <w:r w:rsidRPr="006F3D30">
        <w:t>,</w:t>
      </w:r>
      <w:r w:rsidRPr="006F3D30">
        <w:rPr>
          <w:i/>
        </w:rPr>
        <w:t xml:space="preserve"> </w:t>
      </w:r>
      <w:r w:rsidRPr="006F3D30">
        <w:t>A.,</w:t>
      </w:r>
      <w:r w:rsidRPr="006F3D30">
        <w:rPr>
          <w:i/>
        </w:rPr>
        <w:t xml:space="preserve"> </w:t>
      </w:r>
      <w:r w:rsidRPr="006F3D30">
        <w:t>&amp;</w:t>
      </w:r>
      <w:r w:rsidRPr="006F3D30">
        <w:rPr>
          <w:i/>
        </w:rPr>
        <w:t xml:space="preserve"> </w:t>
      </w:r>
      <w:r w:rsidRPr="006F3D30">
        <w:t>Mohandas,</w:t>
      </w:r>
      <w:r w:rsidRPr="006F3D30">
        <w:rPr>
          <w:i/>
        </w:rPr>
        <w:t xml:space="preserve"> </w:t>
      </w:r>
      <w:r w:rsidRPr="006F3D30">
        <w:t>R.</w:t>
      </w:r>
      <w:r w:rsidRPr="006F3D30">
        <w:rPr>
          <w:i/>
        </w:rPr>
        <w:t xml:space="preserve"> </w:t>
      </w:r>
      <w:r w:rsidRPr="006F3D30">
        <w:t>(2021).</w:t>
      </w:r>
      <w:r w:rsidRPr="006F3D30">
        <w:rPr>
          <w:i/>
        </w:rPr>
        <w:t xml:space="preserve"> </w:t>
      </w:r>
      <w:r w:rsidRPr="006F3D30">
        <w:t>Multifactor</w:t>
      </w:r>
      <w:r w:rsidRPr="006F3D30">
        <w:rPr>
          <w:i/>
        </w:rPr>
        <w:t xml:space="preserve"> </w:t>
      </w:r>
      <w:r w:rsidRPr="006F3D30">
        <w:t>Analysis</w:t>
      </w:r>
      <w:r w:rsidRPr="006F3D30">
        <w:rPr>
          <w:i/>
        </w:rPr>
        <w:t xml:space="preserve"> </w:t>
      </w:r>
      <w:r w:rsidRPr="006F3D30">
        <w:t>to</w:t>
      </w:r>
      <w:r w:rsidRPr="006F3D30">
        <w:rPr>
          <w:i/>
        </w:rPr>
        <w:t xml:space="preserve"> </w:t>
      </w:r>
      <w:r w:rsidRPr="006F3D30">
        <w:t>Predict</w:t>
      </w:r>
      <w:r w:rsidRPr="006F3D30">
        <w:rPr>
          <w:i/>
        </w:rPr>
        <w:t xml:space="preserve"> </w:t>
      </w:r>
      <w:r w:rsidRPr="006F3D30">
        <w:t>Best</w:t>
      </w:r>
      <w:r w:rsidRPr="006F3D30">
        <w:rPr>
          <w:i/>
        </w:rPr>
        <w:t xml:space="preserve"> </w:t>
      </w:r>
      <w:r w:rsidRPr="006F3D30">
        <w:t>Crop</w:t>
      </w:r>
      <w:r w:rsidRPr="006F3D30">
        <w:rPr>
          <w:i/>
        </w:rPr>
        <w:t xml:space="preserve"> </w:t>
      </w:r>
      <w:r w:rsidRPr="006F3D30">
        <w:t>using</w:t>
      </w:r>
      <w:r w:rsidRPr="006F3D30">
        <w:rPr>
          <w:i/>
        </w:rPr>
        <w:t xml:space="preserve"> </w:t>
      </w:r>
      <w:proofErr w:type="spellStart"/>
      <w:r w:rsidRPr="006F3D30">
        <w:t>Xg</w:t>
      </w:r>
      <w:proofErr w:type="spellEnd"/>
      <w:r w:rsidRPr="006F3D30">
        <w:t>-Boost</w:t>
      </w:r>
      <w:r w:rsidRPr="006F3D30">
        <w:rPr>
          <w:i/>
        </w:rPr>
        <w:t xml:space="preserve"> </w:t>
      </w:r>
      <w:r w:rsidRPr="006F3D30">
        <w:t>Algorithm.</w:t>
      </w:r>
      <w:r w:rsidRPr="006F3D30">
        <w:rPr>
          <w:i/>
        </w:rPr>
        <w:t xml:space="preserve"> </w:t>
      </w:r>
      <w:r w:rsidRPr="006F3D30">
        <w:t>In</w:t>
      </w:r>
      <w:r w:rsidRPr="006F3D30">
        <w:rPr>
          <w:i/>
        </w:rPr>
        <w:t xml:space="preserve"> </w:t>
      </w:r>
      <w:r w:rsidRPr="006F3D30">
        <w:t>2021</w:t>
      </w:r>
      <w:r w:rsidRPr="006F3D30">
        <w:rPr>
          <w:i/>
        </w:rPr>
        <w:t xml:space="preserve"> </w:t>
      </w:r>
      <w:r w:rsidRPr="006F3D30">
        <w:t>5th</w:t>
      </w:r>
      <w:r w:rsidRPr="006F3D30">
        <w:rPr>
          <w:i/>
        </w:rPr>
        <w:t xml:space="preserve"> </w:t>
      </w:r>
      <w:r w:rsidRPr="006F3D30">
        <w:t>International</w:t>
      </w:r>
      <w:r w:rsidRPr="006F3D30">
        <w:rPr>
          <w:i/>
        </w:rPr>
        <w:t xml:space="preserve"> </w:t>
      </w:r>
      <w:r w:rsidRPr="006F3D30">
        <w:t>Conference</w:t>
      </w:r>
      <w:r w:rsidRPr="006F3D30">
        <w:rPr>
          <w:i/>
        </w:rPr>
        <w:t xml:space="preserve"> </w:t>
      </w:r>
      <w:r w:rsidRPr="006F3D30">
        <w:t>on</w:t>
      </w:r>
      <w:r w:rsidRPr="006F3D30">
        <w:rPr>
          <w:i/>
        </w:rPr>
        <w:t xml:space="preserve"> </w:t>
      </w:r>
      <w:r w:rsidRPr="006F3D30">
        <w:t>Trends</w:t>
      </w:r>
      <w:r w:rsidRPr="006F3D30">
        <w:rPr>
          <w:i/>
        </w:rPr>
        <w:t xml:space="preserve"> </w:t>
      </w:r>
      <w:r w:rsidRPr="006F3D30">
        <w:t>in</w:t>
      </w:r>
      <w:r w:rsidRPr="006F3D30">
        <w:rPr>
          <w:i/>
        </w:rPr>
        <w:t xml:space="preserve"> </w:t>
      </w:r>
      <w:r w:rsidRPr="006F3D30">
        <w:t>Electronics</w:t>
      </w:r>
      <w:r w:rsidRPr="006F3D30">
        <w:rPr>
          <w:i/>
        </w:rPr>
        <w:t xml:space="preserve"> </w:t>
      </w:r>
      <w:r w:rsidRPr="006F3D30">
        <w:t>and</w:t>
      </w:r>
      <w:r w:rsidRPr="006F3D30">
        <w:rPr>
          <w:i/>
        </w:rPr>
        <w:t xml:space="preserve"> </w:t>
      </w:r>
      <w:r w:rsidRPr="006F3D30">
        <w:t>Informatics</w:t>
      </w:r>
      <w:r w:rsidRPr="006F3D30">
        <w:rPr>
          <w:i/>
        </w:rPr>
        <w:t xml:space="preserve"> </w:t>
      </w:r>
      <w:r w:rsidRPr="006F3D30">
        <w:t>(ICOEI),</w:t>
      </w:r>
      <w:r w:rsidRPr="006F3D30">
        <w:rPr>
          <w:i/>
        </w:rPr>
        <w:t xml:space="preserve"> </w:t>
      </w:r>
      <w:r w:rsidRPr="006F3D30">
        <w:t>155-163.</w:t>
      </w:r>
    </w:p>
    <w:p w14:paraId="414CC4FA" w14:textId="77777777" w:rsidR="00AB6C12" w:rsidRPr="006F3D30" w:rsidRDefault="00AB6C12" w:rsidP="00AB6C12">
      <w:pPr>
        <w:pStyle w:val="MDPI71References"/>
        <w:adjustRightInd w:val="0"/>
        <w:snapToGrid w:val="0"/>
        <w:jc w:val="both"/>
      </w:pPr>
      <w:r w:rsidRPr="006F3D30">
        <w:t>Li,</w:t>
      </w:r>
      <w:r w:rsidRPr="006F3D30">
        <w:rPr>
          <w:i/>
        </w:rPr>
        <w:t xml:space="preserve"> </w:t>
      </w:r>
      <w:r w:rsidRPr="006F3D30">
        <w:t>Y.,</w:t>
      </w:r>
      <w:r w:rsidRPr="006F3D30">
        <w:rPr>
          <w:i/>
        </w:rPr>
        <w:t xml:space="preserve"> </w:t>
      </w:r>
      <w:r w:rsidRPr="006F3D30">
        <w:t>Zeng,</w:t>
      </w:r>
      <w:r w:rsidRPr="006F3D30">
        <w:rPr>
          <w:i/>
        </w:rPr>
        <w:t xml:space="preserve"> </w:t>
      </w:r>
      <w:r w:rsidRPr="006F3D30">
        <w:t>H.,</w:t>
      </w:r>
      <w:r w:rsidRPr="006F3D30">
        <w:rPr>
          <w:i/>
        </w:rPr>
        <w:t xml:space="preserve"> </w:t>
      </w:r>
      <w:r w:rsidRPr="006F3D30">
        <w:t>Zhang,</w:t>
      </w:r>
      <w:r w:rsidRPr="006F3D30">
        <w:rPr>
          <w:i/>
        </w:rPr>
        <w:t xml:space="preserve"> </w:t>
      </w:r>
      <w:r w:rsidRPr="006F3D30">
        <w:t>M.,</w:t>
      </w:r>
      <w:r w:rsidRPr="006F3D30">
        <w:rPr>
          <w:i/>
        </w:rPr>
        <w:t xml:space="preserve"> </w:t>
      </w:r>
      <w:r w:rsidRPr="006F3D30">
        <w:t>Wu,</w:t>
      </w:r>
      <w:r w:rsidRPr="006F3D30">
        <w:rPr>
          <w:i/>
        </w:rPr>
        <w:t xml:space="preserve"> </w:t>
      </w:r>
      <w:r w:rsidRPr="006F3D30">
        <w:t>B.,</w:t>
      </w:r>
      <w:r w:rsidRPr="006F3D30">
        <w:rPr>
          <w:i/>
        </w:rPr>
        <w:t xml:space="preserve"> </w:t>
      </w:r>
      <w:r w:rsidRPr="006F3D30">
        <w:t>Zhao,</w:t>
      </w:r>
      <w:r w:rsidRPr="006F3D30">
        <w:rPr>
          <w:i/>
        </w:rPr>
        <w:t xml:space="preserve"> </w:t>
      </w:r>
      <w:r w:rsidRPr="006F3D30">
        <w:t>Y.,</w:t>
      </w:r>
      <w:r w:rsidRPr="006F3D30">
        <w:rPr>
          <w:i/>
        </w:rPr>
        <w:t xml:space="preserve"> </w:t>
      </w:r>
      <w:r w:rsidRPr="006F3D30">
        <w:t>Yao,</w:t>
      </w:r>
      <w:r w:rsidRPr="006F3D30">
        <w:rPr>
          <w:i/>
        </w:rPr>
        <w:t xml:space="preserve"> </w:t>
      </w:r>
      <w:r w:rsidRPr="006F3D30">
        <w:t>X.,</w:t>
      </w:r>
      <w:r w:rsidRPr="006F3D30">
        <w:rPr>
          <w:i/>
        </w:rPr>
        <w:t xml:space="preserve"> </w:t>
      </w:r>
      <w:r w:rsidRPr="006F3D30">
        <w:t>Cheng,</w:t>
      </w:r>
      <w:r w:rsidRPr="006F3D30">
        <w:rPr>
          <w:i/>
        </w:rPr>
        <w:t xml:space="preserve"> </w:t>
      </w:r>
      <w:r w:rsidRPr="006F3D30">
        <w:t>T.,</w:t>
      </w:r>
      <w:r w:rsidRPr="006F3D30">
        <w:rPr>
          <w:i/>
        </w:rPr>
        <w:t xml:space="preserve"> </w:t>
      </w:r>
      <w:r w:rsidRPr="006F3D30">
        <w:t>Qin,</w:t>
      </w:r>
      <w:r w:rsidRPr="006F3D30">
        <w:rPr>
          <w:i/>
        </w:rPr>
        <w:t xml:space="preserve"> </w:t>
      </w:r>
      <w:r w:rsidRPr="006F3D30">
        <w:t>X.,</w:t>
      </w:r>
      <w:r w:rsidRPr="006F3D30">
        <w:rPr>
          <w:i/>
        </w:rPr>
        <w:t xml:space="preserve"> </w:t>
      </w:r>
      <w:r w:rsidRPr="006F3D30">
        <w:t>&amp;</w:t>
      </w:r>
      <w:r w:rsidRPr="006F3D30">
        <w:rPr>
          <w:i/>
        </w:rPr>
        <w:t xml:space="preserve"> </w:t>
      </w:r>
      <w:r w:rsidRPr="006F3D30">
        <w:t>Wu.,</w:t>
      </w:r>
      <w:r w:rsidRPr="006F3D30">
        <w:rPr>
          <w:i/>
        </w:rPr>
        <w:t xml:space="preserve"> </w:t>
      </w:r>
      <w:r w:rsidRPr="006F3D30">
        <w:t>F.</w:t>
      </w:r>
      <w:r w:rsidRPr="006F3D30">
        <w:rPr>
          <w:i/>
        </w:rPr>
        <w:t xml:space="preserve"> </w:t>
      </w:r>
      <w:r w:rsidRPr="006F3D30">
        <w:t>(2023).</w:t>
      </w:r>
      <w:r w:rsidRPr="006F3D30">
        <w:rPr>
          <w:i/>
        </w:rPr>
        <w:t xml:space="preserve"> </w:t>
      </w:r>
      <w:r w:rsidRPr="006F3D30">
        <w:t>A</w:t>
      </w:r>
      <w:r w:rsidRPr="006F3D30">
        <w:rPr>
          <w:i/>
        </w:rPr>
        <w:t xml:space="preserve"> </w:t>
      </w:r>
      <w:r w:rsidRPr="006F3D30">
        <w:t>county-level</w:t>
      </w:r>
      <w:r w:rsidRPr="006F3D30">
        <w:rPr>
          <w:i/>
        </w:rPr>
        <w:t xml:space="preserve"> </w:t>
      </w:r>
      <w:r w:rsidRPr="006F3D30">
        <w:t>soybean</w:t>
      </w:r>
      <w:r w:rsidRPr="006F3D30">
        <w:rPr>
          <w:i/>
        </w:rPr>
        <w:t xml:space="preserve"> </w:t>
      </w:r>
      <w:r w:rsidRPr="006F3D30">
        <w:t>yield</w:t>
      </w:r>
      <w:r w:rsidRPr="006F3D30">
        <w:rPr>
          <w:i/>
        </w:rPr>
        <w:t xml:space="preserve"> </w:t>
      </w:r>
      <w:r w:rsidRPr="006F3D30">
        <w:t>prediction</w:t>
      </w:r>
      <w:r w:rsidRPr="006F3D30">
        <w:rPr>
          <w:i/>
        </w:rPr>
        <w:t xml:space="preserve"> </w:t>
      </w:r>
      <w:r w:rsidRPr="006F3D30">
        <w:t>framework</w:t>
      </w:r>
      <w:r w:rsidRPr="006F3D30">
        <w:rPr>
          <w:i/>
        </w:rPr>
        <w:t xml:space="preserve"> </w:t>
      </w:r>
      <w:r w:rsidRPr="006F3D30">
        <w:t>coupled</w:t>
      </w:r>
      <w:r w:rsidRPr="006F3D30">
        <w:rPr>
          <w:i/>
        </w:rPr>
        <w:t xml:space="preserve"> </w:t>
      </w:r>
      <w:r w:rsidRPr="006F3D30">
        <w:t>with</w:t>
      </w:r>
      <w:r w:rsidRPr="006F3D30">
        <w:rPr>
          <w:i/>
        </w:rPr>
        <w:t xml:space="preserve"> </w:t>
      </w:r>
      <w:proofErr w:type="spellStart"/>
      <w:r w:rsidRPr="006F3D30">
        <w:t>XGBoost</w:t>
      </w:r>
      <w:proofErr w:type="spellEnd"/>
      <w:r w:rsidRPr="006F3D30">
        <w:rPr>
          <w:i/>
        </w:rPr>
        <w:t xml:space="preserve"> </w:t>
      </w:r>
      <w:r w:rsidRPr="006F3D30">
        <w:t>and</w:t>
      </w:r>
      <w:r w:rsidRPr="006F3D30">
        <w:rPr>
          <w:i/>
        </w:rPr>
        <w:t xml:space="preserve"> </w:t>
      </w:r>
      <w:r w:rsidRPr="006F3D30">
        <w:t>multidimensional</w:t>
      </w:r>
      <w:r w:rsidRPr="006F3D30">
        <w:rPr>
          <w:i/>
        </w:rPr>
        <w:t xml:space="preserve"> </w:t>
      </w:r>
      <w:r w:rsidRPr="006F3D30">
        <w:t>feature</w:t>
      </w:r>
      <w:r w:rsidRPr="006F3D30">
        <w:rPr>
          <w:i/>
        </w:rPr>
        <w:t xml:space="preserve"> </w:t>
      </w:r>
      <w:r w:rsidRPr="006F3D30">
        <w:t>engineering.</w:t>
      </w:r>
      <w:r w:rsidRPr="006F3D30">
        <w:rPr>
          <w:i/>
        </w:rPr>
        <w:t xml:space="preserve"> </w:t>
      </w:r>
      <w:r w:rsidRPr="006F3D30">
        <w:t>International</w:t>
      </w:r>
      <w:r w:rsidRPr="006F3D30">
        <w:rPr>
          <w:i/>
        </w:rPr>
        <w:t xml:space="preserve"> </w:t>
      </w:r>
      <w:r w:rsidRPr="006F3D30">
        <w:t>Journal</w:t>
      </w:r>
      <w:r w:rsidRPr="006F3D30">
        <w:rPr>
          <w:i/>
        </w:rPr>
        <w:t xml:space="preserve"> </w:t>
      </w:r>
      <w:r w:rsidRPr="006F3D30">
        <w:t>of</w:t>
      </w:r>
      <w:r w:rsidRPr="006F3D30">
        <w:rPr>
          <w:i/>
        </w:rPr>
        <w:t xml:space="preserve"> </w:t>
      </w:r>
      <w:r w:rsidRPr="006F3D30">
        <w:t>Applied</w:t>
      </w:r>
      <w:r w:rsidRPr="006F3D30">
        <w:rPr>
          <w:i/>
        </w:rPr>
        <w:t xml:space="preserve"> </w:t>
      </w:r>
      <w:r w:rsidRPr="006F3D30">
        <w:t>Earth</w:t>
      </w:r>
      <w:r w:rsidRPr="006F3D30">
        <w:rPr>
          <w:i/>
        </w:rPr>
        <w:t xml:space="preserve"> </w:t>
      </w:r>
      <w:r w:rsidRPr="006F3D30">
        <w:t>Observation</w:t>
      </w:r>
      <w:r w:rsidRPr="006F3D30">
        <w:rPr>
          <w:i/>
        </w:rPr>
        <w:t xml:space="preserve"> </w:t>
      </w:r>
      <w:r w:rsidRPr="006F3D30">
        <w:t>and</w:t>
      </w:r>
      <w:r w:rsidRPr="006F3D30">
        <w:rPr>
          <w:i/>
        </w:rPr>
        <w:t xml:space="preserve"> </w:t>
      </w:r>
      <w:proofErr w:type="spellStart"/>
      <w:r w:rsidRPr="006F3D30">
        <w:t>Geoinformation</w:t>
      </w:r>
      <w:proofErr w:type="spellEnd"/>
      <w:r w:rsidRPr="006F3D30">
        <w:t>,</w:t>
      </w:r>
      <w:r w:rsidRPr="006F3D30">
        <w:rPr>
          <w:i/>
        </w:rPr>
        <w:t xml:space="preserve"> </w:t>
      </w:r>
      <w:r w:rsidRPr="006F3D30">
        <w:t>118,</w:t>
      </w:r>
      <w:r w:rsidRPr="006F3D30">
        <w:rPr>
          <w:i/>
        </w:rPr>
        <w:t xml:space="preserve"> </w:t>
      </w:r>
      <w:r w:rsidRPr="006F3D30">
        <w:t>103269.</w:t>
      </w:r>
    </w:p>
    <w:p w14:paraId="0A61CD7D" w14:textId="77777777" w:rsidR="00AB6C12" w:rsidRPr="006F3D30" w:rsidRDefault="00AB6C12" w:rsidP="00AB6C12">
      <w:pPr>
        <w:pStyle w:val="MDPI71References"/>
        <w:adjustRightInd w:val="0"/>
        <w:snapToGrid w:val="0"/>
        <w:jc w:val="both"/>
      </w:pPr>
      <w:r w:rsidRPr="006F3D30">
        <w:t>Joshi,</w:t>
      </w:r>
      <w:r w:rsidRPr="006F3D30">
        <w:rPr>
          <w:i/>
        </w:rPr>
        <w:t xml:space="preserve"> </w:t>
      </w:r>
      <w:r w:rsidRPr="006F3D30">
        <w:t>A.,</w:t>
      </w:r>
      <w:r w:rsidRPr="006F3D30">
        <w:rPr>
          <w:i/>
        </w:rPr>
        <w:t xml:space="preserve"> </w:t>
      </w:r>
      <w:r w:rsidRPr="006F3D30">
        <w:t>Pradhan,</w:t>
      </w:r>
      <w:r w:rsidRPr="006F3D30">
        <w:rPr>
          <w:i/>
        </w:rPr>
        <w:t xml:space="preserve"> </w:t>
      </w:r>
      <w:r w:rsidRPr="006F3D30">
        <w:t>B.,</w:t>
      </w:r>
      <w:r w:rsidRPr="006F3D30">
        <w:rPr>
          <w:i/>
        </w:rPr>
        <w:t xml:space="preserve"> </w:t>
      </w:r>
      <w:r w:rsidRPr="006F3D30">
        <w:t>Chakraborty,</w:t>
      </w:r>
      <w:r w:rsidRPr="006F3D30">
        <w:rPr>
          <w:i/>
        </w:rPr>
        <w:t xml:space="preserve"> </w:t>
      </w:r>
      <w:r w:rsidRPr="006F3D30">
        <w:t>S.,</w:t>
      </w:r>
      <w:r w:rsidRPr="006F3D30">
        <w:rPr>
          <w:i/>
        </w:rPr>
        <w:t xml:space="preserve"> </w:t>
      </w:r>
      <w:r w:rsidRPr="006F3D30">
        <w:t>&amp;</w:t>
      </w:r>
      <w:r w:rsidRPr="006F3D30">
        <w:rPr>
          <w:i/>
        </w:rPr>
        <w:t xml:space="preserve"> </w:t>
      </w:r>
      <w:proofErr w:type="spellStart"/>
      <w:r w:rsidRPr="006F3D30">
        <w:t>Behera</w:t>
      </w:r>
      <w:proofErr w:type="spellEnd"/>
      <w:r w:rsidRPr="006F3D30">
        <w:t>,</w:t>
      </w:r>
      <w:r w:rsidRPr="006F3D30">
        <w:rPr>
          <w:i/>
        </w:rPr>
        <w:t xml:space="preserve"> </w:t>
      </w:r>
      <w:r w:rsidRPr="006F3D30">
        <w:t>M.</w:t>
      </w:r>
      <w:r w:rsidRPr="006F3D30">
        <w:rPr>
          <w:i/>
        </w:rPr>
        <w:t xml:space="preserve"> </w:t>
      </w:r>
      <w:r w:rsidRPr="006F3D30">
        <w:t>D.</w:t>
      </w:r>
      <w:r w:rsidRPr="006F3D30">
        <w:rPr>
          <w:i/>
        </w:rPr>
        <w:t xml:space="preserve"> </w:t>
      </w:r>
      <w:r w:rsidRPr="006F3D30">
        <w:t>(2023).</w:t>
      </w:r>
      <w:r w:rsidRPr="006F3D30">
        <w:rPr>
          <w:i/>
        </w:rPr>
        <w:t xml:space="preserve"> </w:t>
      </w:r>
      <w:r w:rsidRPr="006F3D30">
        <w:t>Winter</w:t>
      </w:r>
      <w:r w:rsidRPr="006F3D30">
        <w:rPr>
          <w:i/>
        </w:rPr>
        <w:t xml:space="preserve"> </w:t>
      </w:r>
      <w:r w:rsidRPr="006F3D30">
        <w:t>wheat</w:t>
      </w:r>
      <w:r w:rsidRPr="006F3D30">
        <w:rPr>
          <w:i/>
        </w:rPr>
        <w:t xml:space="preserve"> </w:t>
      </w:r>
      <w:r w:rsidRPr="006F3D30">
        <w:t>yield</w:t>
      </w:r>
      <w:r w:rsidRPr="006F3D30">
        <w:rPr>
          <w:i/>
        </w:rPr>
        <w:t xml:space="preserve"> </w:t>
      </w:r>
      <w:r w:rsidRPr="006F3D30">
        <w:t>prediction</w:t>
      </w:r>
      <w:r w:rsidRPr="006F3D30">
        <w:rPr>
          <w:i/>
        </w:rPr>
        <w:t xml:space="preserve"> </w:t>
      </w:r>
      <w:r w:rsidRPr="006F3D30">
        <w:t>in</w:t>
      </w:r>
      <w:r w:rsidRPr="006F3D30">
        <w:rPr>
          <w:i/>
        </w:rPr>
        <w:t xml:space="preserve"> </w:t>
      </w:r>
      <w:r w:rsidRPr="006F3D30">
        <w:t>the</w:t>
      </w:r>
      <w:r w:rsidRPr="006F3D30">
        <w:rPr>
          <w:i/>
        </w:rPr>
        <w:t xml:space="preserve"> </w:t>
      </w:r>
      <w:r w:rsidRPr="006F3D30">
        <w:t>conterminous</w:t>
      </w:r>
      <w:r w:rsidRPr="006F3D30">
        <w:rPr>
          <w:i/>
        </w:rPr>
        <w:t xml:space="preserve"> </w:t>
      </w:r>
      <w:r w:rsidRPr="006F3D30">
        <w:t>United</w:t>
      </w:r>
      <w:r w:rsidRPr="006F3D30">
        <w:rPr>
          <w:i/>
        </w:rPr>
        <w:t xml:space="preserve"> </w:t>
      </w:r>
      <w:r w:rsidRPr="006F3D30">
        <w:t>States</w:t>
      </w:r>
      <w:r w:rsidRPr="006F3D30">
        <w:rPr>
          <w:i/>
        </w:rPr>
        <w:t xml:space="preserve"> </w:t>
      </w:r>
      <w:r w:rsidRPr="006F3D30">
        <w:t>using</w:t>
      </w:r>
      <w:r w:rsidRPr="006F3D30">
        <w:rPr>
          <w:i/>
        </w:rPr>
        <w:t xml:space="preserve"> </w:t>
      </w:r>
      <w:r w:rsidRPr="006F3D30">
        <w:t>solar-induced</w:t>
      </w:r>
      <w:r w:rsidRPr="006F3D30">
        <w:rPr>
          <w:i/>
        </w:rPr>
        <w:t xml:space="preserve"> </w:t>
      </w:r>
      <w:r w:rsidRPr="006F3D30">
        <w:t>chlorophyll</w:t>
      </w:r>
      <w:r w:rsidRPr="006F3D30">
        <w:rPr>
          <w:i/>
        </w:rPr>
        <w:t xml:space="preserve"> </w:t>
      </w:r>
      <w:r w:rsidRPr="006F3D30">
        <w:t>fluorescence</w:t>
      </w:r>
      <w:r w:rsidRPr="006F3D30">
        <w:rPr>
          <w:i/>
        </w:rPr>
        <w:t xml:space="preserve"> </w:t>
      </w:r>
      <w:r w:rsidRPr="006F3D30">
        <w:t>data</w:t>
      </w:r>
      <w:r w:rsidRPr="006F3D30">
        <w:rPr>
          <w:i/>
        </w:rPr>
        <w:t xml:space="preserve"> </w:t>
      </w:r>
      <w:r w:rsidRPr="006F3D30">
        <w:t>and</w:t>
      </w:r>
      <w:r w:rsidRPr="006F3D30">
        <w:rPr>
          <w:i/>
        </w:rPr>
        <w:t xml:space="preserve"> </w:t>
      </w:r>
      <w:proofErr w:type="spellStart"/>
      <w:r w:rsidRPr="006F3D30">
        <w:t>XGBoost</w:t>
      </w:r>
      <w:proofErr w:type="spellEnd"/>
      <w:r w:rsidRPr="006F3D30">
        <w:rPr>
          <w:i/>
        </w:rPr>
        <w:t xml:space="preserve"> </w:t>
      </w:r>
      <w:r w:rsidRPr="006F3D30">
        <w:t>and</w:t>
      </w:r>
      <w:r w:rsidRPr="006F3D30">
        <w:rPr>
          <w:i/>
        </w:rPr>
        <w:t xml:space="preserve"> </w:t>
      </w:r>
      <w:r w:rsidRPr="006F3D30">
        <w:t>random</w:t>
      </w:r>
      <w:r w:rsidRPr="006F3D30">
        <w:rPr>
          <w:i/>
        </w:rPr>
        <w:t xml:space="preserve"> </w:t>
      </w:r>
      <w:r w:rsidRPr="006F3D30">
        <w:t>forest</w:t>
      </w:r>
      <w:r w:rsidRPr="006F3D30">
        <w:rPr>
          <w:i/>
        </w:rPr>
        <w:t xml:space="preserve"> </w:t>
      </w:r>
      <w:r w:rsidRPr="006F3D30">
        <w:t>algorithm.</w:t>
      </w:r>
      <w:r w:rsidRPr="006F3D30">
        <w:rPr>
          <w:i/>
        </w:rPr>
        <w:t xml:space="preserve"> </w:t>
      </w:r>
      <w:r w:rsidRPr="006F3D30">
        <w:t>Ecological</w:t>
      </w:r>
      <w:r w:rsidRPr="006F3D30">
        <w:rPr>
          <w:i/>
        </w:rPr>
        <w:t xml:space="preserve"> </w:t>
      </w:r>
      <w:r w:rsidRPr="006F3D30">
        <w:t>Informatics,</w:t>
      </w:r>
      <w:r w:rsidRPr="006F3D30">
        <w:rPr>
          <w:i/>
        </w:rPr>
        <w:t xml:space="preserve"> </w:t>
      </w:r>
      <w:r w:rsidRPr="006F3D30">
        <w:t>77,</w:t>
      </w:r>
      <w:r w:rsidRPr="006F3D30">
        <w:rPr>
          <w:i/>
        </w:rPr>
        <w:t xml:space="preserve"> </w:t>
      </w:r>
      <w:r w:rsidRPr="006F3D30">
        <w:t>102194.</w:t>
      </w:r>
    </w:p>
    <w:p w14:paraId="3C8DE199" w14:textId="77777777" w:rsidR="00AB6C12" w:rsidRPr="006F3D30" w:rsidRDefault="00AB6C12" w:rsidP="00AB6C12">
      <w:pPr>
        <w:pStyle w:val="MDPI71References"/>
        <w:adjustRightInd w:val="0"/>
        <w:snapToGrid w:val="0"/>
        <w:jc w:val="both"/>
      </w:pPr>
      <w:proofErr w:type="spellStart"/>
      <w:r w:rsidRPr="006F3D30">
        <w:t>Aguate</w:t>
      </w:r>
      <w:proofErr w:type="spellEnd"/>
      <w:r w:rsidRPr="006F3D30">
        <w:t>,</w:t>
      </w:r>
      <w:r w:rsidRPr="006F3D30">
        <w:rPr>
          <w:i/>
        </w:rPr>
        <w:t xml:space="preserve"> </w:t>
      </w:r>
      <w:r w:rsidRPr="006F3D30">
        <w:t>F.</w:t>
      </w:r>
      <w:r w:rsidRPr="006F3D30">
        <w:rPr>
          <w:i/>
        </w:rPr>
        <w:t xml:space="preserve"> </w:t>
      </w:r>
      <w:r w:rsidRPr="006F3D30">
        <w:t>M.,</w:t>
      </w:r>
      <w:r w:rsidRPr="006F3D30">
        <w:rPr>
          <w:i/>
        </w:rPr>
        <w:t xml:space="preserve"> </w:t>
      </w:r>
      <w:proofErr w:type="spellStart"/>
      <w:r w:rsidRPr="006F3D30">
        <w:t>Trachsel</w:t>
      </w:r>
      <w:proofErr w:type="spellEnd"/>
      <w:r w:rsidRPr="006F3D30">
        <w:t>,</w:t>
      </w:r>
      <w:r w:rsidRPr="006F3D30">
        <w:rPr>
          <w:i/>
        </w:rPr>
        <w:t xml:space="preserve"> </w:t>
      </w:r>
      <w:r w:rsidRPr="006F3D30">
        <w:t>S.,</w:t>
      </w:r>
      <w:r w:rsidRPr="006F3D30">
        <w:rPr>
          <w:i/>
        </w:rPr>
        <w:t xml:space="preserve"> </w:t>
      </w:r>
      <w:r w:rsidRPr="006F3D30">
        <w:t>Pérez,</w:t>
      </w:r>
      <w:r w:rsidRPr="006F3D30">
        <w:rPr>
          <w:i/>
        </w:rPr>
        <w:t xml:space="preserve"> </w:t>
      </w:r>
      <w:r w:rsidRPr="006F3D30">
        <w:t>L.</w:t>
      </w:r>
      <w:r w:rsidRPr="006F3D30">
        <w:rPr>
          <w:i/>
        </w:rPr>
        <w:t xml:space="preserve"> </w:t>
      </w:r>
      <w:r w:rsidRPr="006F3D30">
        <w:t>G.,</w:t>
      </w:r>
      <w:r w:rsidRPr="006F3D30">
        <w:rPr>
          <w:i/>
        </w:rPr>
        <w:t xml:space="preserve"> </w:t>
      </w:r>
      <w:proofErr w:type="spellStart"/>
      <w:r w:rsidRPr="006F3D30">
        <w:t>Burgueño</w:t>
      </w:r>
      <w:proofErr w:type="spellEnd"/>
      <w:r w:rsidRPr="006F3D30">
        <w:t>,</w:t>
      </w:r>
      <w:r w:rsidRPr="006F3D30">
        <w:rPr>
          <w:i/>
        </w:rPr>
        <w:t xml:space="preserve"> </w:t>
      </w:r>
      <w:r w:rsidRPr="006F3D30">
        <w:t>J.,</w:t>
      </w:r>
      <w:r w:rsidRPr="006F3D30">
        <w:rPr>
          <w:i/>
        </w:rPr>
        <w:t xml:space="preserve"> </w:t>
      </w:r>
      <w:proofErr w:type="spellStart"/>
      <w:r w:rsidRPr="006F3D30">
        <w:t>Crossa</w:t>
      </w:r>
      <w:proofErr w:type="spellEnd"/>
      <w:r w:rsidRPr="006F3D30">
        <w:t>,</w:t>
      </w:r>
      <w:r w:rsidRPr="006F3D30">
        <w:rPr>
          <w:i/>
        </w:rPr>
        <w:t xml:space="preserve"> </w:t>
      </w:r>
      <w:r w:rsidRPr="006F3D30">
        <w:t>J.,</w:t>
      </w:r>
      <w:r w:rsidRPr="006F3D30">
        <w:rPr>
          <w:i/>
        </w:rPr>
        <w:t xml:space="preserve"> </w:t>
      </w:r>
      <w:proofErr w:type="spellStart"/>
      <w:r w:rsidRPr="006F3D30">
        <w:t>Balzarini</w:t>
      </w:r>
      <w:proofErr w:type="spellEnd"/>
      <w:r w:rsidRPr="006F3D30">
        <w:t>,</w:t>
      </w:r>
      <w:r w:rsidRPr="006F3D30">
        <w:rPr>
          <w:i/>
        </w:rPr>
        <w:t xml:space="preserve"> </w:t>
      </w:r>
      <w:r w:rsidRPr="006F3D30">
        <w:t>M.,</w:t>
      </w:r>
      <w:r w:rsidRPr="006F3D30">
        <w:rPr>
          <w:i/>
        </w:rPr>
        <w:t xml:space="preserve"> </w:t>
      </w:r>
      <w:r w:rsidRPr="006F3D30">
        <w:t>&amp;</w:t>
      </w:r>
      <w:r w:rsidRPr="006F3D30">
        <w:rPr>
          <w:i/>
        </w:rPr>
        <w:t xml:space="preserve"> </w:t>
      </w:r>
      <w:r w:rsidRPr="006F3D30">
        <w:t>de</w:t>
      </w:r>
      <w:r w:rsidRPr="006F3D30">
        <w:rPr>
          <w:i/>
        </w:rPr>
        <w:t xml:space="preserve"> </w:t>
      </w:r>
      <w:proofErr w:type="spellStart"/>
      <w:r w:rsidRPr="006F3D30">
        <w:t>los</w:t>
      </w:r>
      <w:proofErr w:type="spellEnd"/>
      <w:r w:rsidRPr="006F3D30">
        <w:rPr>
          <w:i/>
        </w:rPr>
        <w:t xml:space="preserve"> </w:t>
      </w:r>
      <w:r w:rsidRPr="006F3D30">
        <w:t>Campos,</w:t>
      </w:r>
      <w:r w:rsidRPr="006F3D30">
        <w:rPr>
          <w:i/>
        </w:rPr>
        <w:t xml:space="preserve"> </w:t>
      </w:r>
      <w:r w:rsidRPr="006F3D30">
        <w:t>G.</w:t>
      </w:r>
      <w:r w:rsidRPr="006F3D30">
        <w:rPr>
          <w:i/>
        </w:rPr>
        <w:t xml:space="preserve"> </w:t>
      </w:r>
      <w:r w:rsidRPr="006F3D30">
        <w:t>(2017).</w:t>
      </w:r>
      <w:r w:rsidRPr="006F3D30">
        <w:rPr>
          <w:i/>
        </w:rPr>
        <w:t xml:space="preserve"> </w:t>
      </w:r>
      <w:r w:rsidRPr="006F3D30">
        <w:t>Use</w:t>
      </w:r>
      <w:r w:rsidRPr="006F3D30">
        <w:rPr>
          <w:i/>
        </w:rPr>
        <w:t xml:space="preserve"> </w:t>
      </w:r>
      <w:r w:rsidRPr="006F3D30">
        <w:t>of</w:t>
      </w:r>
      <w:r w:rsidRPr="006F3D30">
        <w:rPr>
          <w:i/>
        </w:rPr>
        <w:t xml:space="preserve"> </w:t>
      </w:r>
      <w:r w:rsidRPr="006F3D30">
        <w:t>hyperspectral</w:t>
      </w:r>
      <w:r w:rsidRPr="006F3D30">
        <w:rPr>
          <w:i/>
        </w:rPr>
        <w:t xml:space="preserve"> </w:t>
      </w:r>
      <w:r w:rsidRPr="006F3D30">
        <w:t>image</w:t>
      </w:r>
      <w:r w:rsidRPr="006F3D30">
        <w:rPr>
          <w:i/>
        </w:rPr>
        <w:t xml:space="preserve"> </w:t>
      </w:r>
      <w:r w:rsidRPr="006F3D30">
        <w:t>data</w:t>
      </w:r>
      <w:r w:rsidRPr="006F3D30">
        <w:rPr>
          <w:i/>
        </w:rPr>
        <w:t xml:space="preserve"> </w:t>
      </w:r>
      <w:r w:rsidRPr="006F3D30">
        <w:t>outperforms</w:t>
      </w:r>
      <w:r w:rsidRPr="006F3D30">
        <w:rPr>
          <w:i/>
        </w:rPr>
        <w:t xml:space="preserve"> </w:t>
      </w:r>
      <w:r w:rsidRPr="006F3D30">
        <w:t>vegetation</w:t>
      </w:r>
      <w:r w:rsidRPr="006F3D30">
        <w:rPr>
          <w:i/>
        </w:rPr>
        <w:t xml:space="preserve"> </w:t>
      </w:r>
      <w:r w:rsidRPr="006F3D30">
        <w:t>indices</w:t>
      </w:r>
      <w:r w:rsidRPr="006F3D30">
        <w:rPr>
          <w:i/>
        </w:rPr>
        <w:t xml:space="preserve"> </w:t>
      </w:r>
      <w:r w:rsidRPr="006F3D30">
        <w:t>in</w:t>
      </w:r>
      <w:r w:rsidRPr="006F3D30">
        <w:rPr>
          <w:i/>
        </w:rPr>
        <w:t xml:space="preserve"> </w:t>
      </w:r>
      <w:r w:rsidRPr="006F3D30">
        <w:t>prediction</w:t>
      </w:r>
      <w:r w:rsidRPr="006F3D30">
        <w:rPr>
          <w:i/>
        </w:rPr>
        <w:t xml:space="preserve"> </w:t>
      </w:r>
      <w:r w:rsidRPr="006F3D30">
        <w:t>of</w:t>
      </w:r>
      <w:r w:rsidRPr="006F3D30">
        <w:rPr>
          <w:i/>
        </w:rPr>
        <w:t xml:space="preserve"> </w:t>
      </w:r>
      <w:r w:rsidRPr="006F3D30">
        <w:t>maize</w:t>
      </w:r>
      <w:r w:rsidRPr="006F3D30">
        <w:rPr>
          <w:i/>
        </w:rPr>
        <w:t xml:space="preserve"> </w:t>
      </w:r>
      <w:r w:rsidRPr="006F3D30">
        <w:t>yield.</w:t>
      </w:r>
      <w:r w:rsidRPr="006F3D30">
        <w:rPr>
          <w:i/>
        </w:rPr>
        <w:t xml:space="preserve"> </w:t>
      </w:r>
      <w:r w:rsidRPr="006F3D30">
        <w:t>Crop</w:t>
      </w:r>
      <w:r w:rsidRPr="006F3D30">
        <w:rPr>
          <w:i/>
        </w:rPr>
        <w:t xml:space="preserve"> </w:t>
      </w:r>
      <w:r w:rsidRPr="006F3D30">
        <w:t>Science,</w:t>
      </w:r>
      <w:r w:rsidRPr="006F3D30">
        <w:rPr>
          <w:i/>
        </w:rPr>
        <w:t xml:space="preserve"> </w:t>
      </w:r>
      <w:r w:rsidRPr="006F3D30">
        <w:t>57(5),</w:t>
      </w:r>
      <w:r w:rsidRPr="006F3D30">
        <w:rPr>
          <w:i/>
        </w:rPr>
        <w:t xml:space="preserve"> </w:t>
      </w:r>
      <w:r w:rsidRPr="006F3D30">
        <w:t>2517-2524.</w:t>
      </w:r>
    </w:p>
    <w:p w14:paraId="2D0C5B33" w14:textId="77777777" w:rsidR="00AB6C12" w:rsidRPr="006F3D30" w:rsidRDefault="00AB6C12" w:rsidP="00AB6C12">
      <w:pPr>
        <w:pStyle w:val="MDPI71References"/>
        <w:adjustRightInd w:val="0"/>
        <w:snapToGrid w:val="0"/>
        <w:jc w:val="both"/>
      </w:pPr>
      <w:r w:rsidRPr="006F3D30">
        <w:t>Zeng,</w:t>
      </w:r>
      <w:r w:rsidRPr="006F3D30">
        <w:rPr>
          <w:i/>
        </w:rPr>
        <w:t xml:space="preserve"> </w:t>
      </w:r>
      <w:r w:rsidRPr="006F3D30">
        <w:t>W.</w:t>
      </w:r>
      <w:r w:rsidRPr="006F3D30">
        <w:rPr>
          <w:i/>
        </w:rPr>
        <w:t xml:space="preserve"> </w:t>
      </w:r>
      <w:r w:rsidRPr="006F3D30">
        <w:t>Z.,</w:t>
      </w:r>
      <w:r w:rsidRPr="006F3D30">
        <w:rPr>
          <w:i/>
        </w:rPr>
        <w:t xml:space="preserve"> </w:t>
      </w:r>
      <w:r w:rsidRPr="006F3D30">
        <w:t>Xu,</w:t>
      </w:r>
      <w:r w:rsidRPr="006F3D30">
        <w:rPr>
          <w:i/>
        </w:rPr>
        <w:t xml:space="preserve"> </w:t>
      </w:r>
      <w:r w:rsidRPr="006F3D30">
        <w:t>C.,</w:t>
      </w:r>
      <w:r w:rsidRPr="006F3D30">
        <w:rPr>
          <w:i/>
        </w:rPr>
        <w:t xml:space="preserve"> </w:t>
      </w:r>
      <w:r w:rsidRPr="006F3D30">
        <w:t>Zhao,</w:t>
      </w:r>
      <w:r w:rsidRPr="006F3D30">
        <w:rPr>
          <w:i/>
        </w:rPr>
        <w:t xml:space="preserve"> </w:t>
      </w:r>
      <w:r w:rsidRPr="006F3D30">
        <w:t>G.,</w:t>
      </w:r>
      <w:r w:rsidRPr="006F3D30">
        <w:rPr>
          <w:i/>
        </w:rPr>
        <w:t xml:space="preserve"> </w:t>
      </w:r>
      <w:r w:rsidRPr="006F3D30">
        <w:t>Wu,</w:t>
      </w:r>
      <w:r w:rsidRPr="006F3D30">
        <w:rPr>
          <w:i/>
        </w:rPr>
        <w:t xml:space="preserve"> </w:t>
      </w:r>
      <w:r w:rsidRPr="006F3D30">
        <w:t>J.W.,</w:t>
      </w:r>
      <w:r w:rsidRPr="006F3D30">
        <w:rPr>
          <w:i/>
        </w:rPr>
        <w:t xml:space="preserve"> </w:t>
      </w:r>
      <w:r w:rsidRPr="006F3D30">
        <w:t>&amp;</w:t>
      </w:r>
      <w:r w:rsidRPr="006F3D30">
        <w:rPr>
          <w:i/>
        </w:rPr>
        <w:t xml:space="preserve"> </w:t>
      </w:r>
      <w:r w:rsidRPr="006F3D30">
        <w:t>Huang,</w:t>
      </w:r>
      <w:r w:rsidRPr="006F3D30">
        <w:rPr>
          <w:i/>
        </w:rPr>
        <w:t xml:space="preserve"> </w:t>
      </w:r>
      <w:r w:rsidRPr="006F3D30">
        <w:t>J.</w:t>
      </w:r>
      <w:r w:rsidRPr="006F3D30">
        <w:rPr>
          <w:i/>
        </w:rPr>
        <w:t xml:space="preserve"> </w:t>
      </w:r>
      <w:r w:rsidRPr="006F3D30">
        <w:t>(2018).</w:t>
      </w:r>
      <w:r w:rsidRPr="006F3D30">
        <w:rPr>
          <w:i/>
        </w:rPr>
        <w:t xml:space="preserve"> </w:t>
      </w:r>
      <w:r w:rsidRPr="006F3D30">
        <w:t>Estimation</w:t>
      </w:r>
      <w:r w:rsidRPr="006F3D30">
        <w:rPr>
          <w:i/>
        </w:rPr>
        <w:t xml:space="preserve"> </w:t>
      </w:r>
      <w:r w:rsidRPr="006F3D30">
        <w:t>of</w:t>
      </w:r>
      <w:r w:rsidRPr="006F3D30">
        <w:rPr>
          <w:i/>
        </w:rPr>
        <w:t xml:space="preserve"> </w:t>
      </w:r>
      <w:r w:rsidRPr="006F3D30">
        <w:t>sunflower</w:t>
      </w:r>
      <w:r w:rsidRPr="006F3D30">
        <w:rPr>
          <w:i/>
        </w:rPr>
        <w:t xml:space="preserve"> </w:t>
      </w:r>
      <w:r w:rsidRPr="006F3D30">
        <w:t>seed</w:t>
      </w:r>
      <w:r w:rsidRPr="006F3D30">
        <w:rPr>
          <w:i/>
        </w:rPr>
        <w:t xml:space="preserve"> </w:t>
      </w:r>
      <w:r w:rsidRPr="006F3D30">
        <w:t>yield</w:t>
      </w:r>
      <w:r w:rsidRPr="006F3D30">
        <w:rPr>
          <w:i/>
        </w:rPr>
        <w:t xml:space="preserve"> </w:t>
      </w:r>
      <w:r w:rsidRPr="006F3D30">
        <w:t>using</w:t>
      </w:r>
      <w:r w:rsidRPr="006F3D30">
        <w:rPr>
          <w:i/>
        </w:rPr>
        <w:t xml:space="preserve"> </w:t>
      </w:r>
      <w:r w:rsidRPr="006F3D30">
        <w:t>partial</w:t>
      </w:r>
      <w:r w:rsidRPr="006F3D30">
        <w:rPr>
          <w:i/>
        </w:rPr>
        <w:t xml:space="preserve"> </w:t>
      </w:r>
      <w:r w:rsidRPr="006F3D30">
        <w:t>least</w:t>
      </w:r>
      <w:r w:rsidRPr="006F3D30">
        <w:rPr>
          <w:i/>
        </w:rPr>
        <w:t xml:space="preserve"> </w:t>
      </w:r>
      <w:r w:rsidRPr="006F3D30">
        <w:t>squares</w:t>
      </w:r>
      <w:r w:rsidRPr="006F3D30">
        <w:rPr>
          <w:i/>
        </w:rPr>
        <w:t xml:space="preserve"> </w:t>
      </w:r>
      <w:r w:rsidRPr="006F3D30">
        <w:t>regression</w:t>
      </w:r>
      <w:r w:rsidRPr="006F3D30">
        <w:rPr>
          <w:i/>
        </w:rPr>
        <w:t xml:space="preserve"> </w:t>
      </w:r>
      <w:r w:rsidRPr="006F3D30">
        <w:t>and</w:t>
      </w:r>
      <w:r w:rsidRPr="006F3D30">
        <w:rPr>
          <w:i/>
        </w:rPr>
        <w:t xml:space="preserve"> </w:t>
      </w:r>
      <w:r w:rsidRPr="006F3D30">
        <w:t>artificial</w:t>
      </w:r>
      <w:r w:rsidRPr="006F3D30">
        <w:rPr>
          <w:i/>
        </w:rPr>
        <w:t xml:space="preserve"> </w:t>
      </w:r>
      <w:r w:rsidRPr="006F3D30">
        <w:t>neural</w:t>
      </w:r>
      <w:r w:rsidRPr="006F3D30">
        <w:rPr>
          <w:i/>
        </w:rPr>
        <w:t xml:space="preserve"> </w:t>
      </w:r>
      <w:r w:rsidRPr="006F3D30">
        <w:t>network</w:t>
      </w:r>
      <w:r w:rsidRPr="006F3D30">
        <w:rPr>
          <w:i/>
        </w:rPr>
        <w:t xml:space="preserve"> </w:t>
      </w:r>
      <w:r w:rsidRPr="006F3D30">
        <w:t>models.</w:t>
      </w:r>
      <w:r w:rsidRPr="006F3D30">
        <w:rPr>
          <w:i/>
        </w:rPr>
        <w:t xml:space="preserve"> </w:t>
      </w:r>
      <w:r w:rsidRPr="006F3D30">
        <w:t>Pedosphere,</w:t>
      </w:r>
      <w:r w:rsidRPr="006F3D30">
        <w:rPr>
          <w:i/>
        </w:rPr>
        <w:t xml:space="preserve"> </w:t>
      </w:r>
      <w:r w:rsidRPr="006F3D30">
        <w:t>28(5),</w:t>
      </w:r>
      <w:r w:rsidRPr="006F3D30">
        <w:rPr>
          <w:i/>
        </w:rPr>
        <w:t xml:space="preserve"> </w:t>
      </w:r>
      <w:r w:rsidRPr="006F3D30">
        <w:t>764-774.</w:t>
      </w:r>
    </w:p>
    <w:p w14:paraId="19869D1E" w14:textId="77777777" w:rsidR="00AB6C12" w:rsidRPr="006F3D30" w:rsidRDefault="00AB6C12" w:rsidP="00AB6C12">
      <w:pPr>
        <w:pStyle w:val="MDPI71References"/>
        <w:adjustRightInd w:val="0"/>
        <w:snapToGrid w:val="0"/>
        <w:jc w:val="both"/>
      </w:pPr>
      <w:r w:rsidRPr="006F3D30">
        <w:t>Li,</w:t>
      </w:r>
      <w:r w:rsidRPr="006F3D30">
        <w:rPr>
          <w:i/>
        </w:rPr>
        <w:t xml:space="preserve"> </w:t>
      </w:r>
      <w:r w:rsidRPr="006F3D30">
        <w:t>C.,</w:t>
      </w:r>
      <w:r w:rsidRPr="006F3D30">
        <w:rPr>
          <w:i/>
        </w:rPr>
        <w:t xml:space="preserve"> </w:t>
      </w:r>
      <w:r w:rsidRPr="006F3D30">
        <w:t>Wang,</w:t>
      </w:r>
      <w:r w:rsidRPr="006F3D30">
        <w:rPr>
          <w:i/>
        </w:rPr>
        <w:t xml:space="preserve"> </w:t>
      </w:r>
      <w:r w:rsidRPr="006F3D30">
        <w:t>Y.,</w:t>
      </w:r>
      <w:r w:rsidRPr="006F3D30">
        <w:rPr>
          <w:i/>
        </w:rPr>
        <w:t xml:space="preserve"> </w:t>
      </w:r>
      <w:r w:rsidRPr="006F3D30">
        <w:t>Ma,</w:t>
      </w:r>
      <w:r w:rsidRPr="006F3D30">
        <w:rPr>
          <w:i/>
        </w:rPr>
        <w:t xml:space="preserve"> </w:t>
      </w:r>
      <w:r w:rsidRPr="006F3D30">
        <w:t>C.,</w:t>
      </w:r>
      <w:r w:rsidRPr="006F3D30">
        <w:rPr>
          <w:i/>
        </w:rPr>
        <w:t xml:space="preserve"> </w:t>
      </w:r>
      <w:r w:rsidRPr="006F3D30">
        <w:t>Chen,</w:t>
      </w:r>
      <w:r w:rsidRPr="006F3D30">
        <w:rPr>
          <w:i/>
        </w:rPr>
        <w:t xml:space="preserve"> </w:t>
      </w:r>
      <w:r w:rsidRPr="006F3D30">
        <w:t>W.,</w:t>
      </w:r>
      <w:r w:rsidRPr="006F3D30">
        <w:rPr>
          <w:i/>
        </w:rPr>
        <w:t xml:space="preserve"> </w:t>
      </w:r>
      <w:r w:rsidRPr="006F3D30">
        <w:t>Li,</w:t>
      </w:r>
      <w:r w:rsidRPr="006F3D30">
        <w:rPr>
          <w:i/>
        </w:rPr>
        <w:t xml:space="preserve"> </w:t>
      </w:r>
      <w:r w:rsidRPr="006F3D30">
        <w:t>Y.,</w:t>
      </w:r>
      <w:r w:rsidRPr="006F3D30">
        <w:rPr>
          <w:i/>
        </w:rPr>
        <w:t xml:space="preserve"> </w:t>
      </w:r>
      <w:r w:rsidRPr="006F3D30">
        <w:t>Li,</w:t>
      </w:r>
      <w:r w:rsidRPr="006F3D30">
        <w:rPr>
          <w:i/>
        </w:rPr>
        <w:t xml:space="preserve"> </w:t>
      </w:r>
      <w:r w:rsidRPr="006F3D30">
        <w:t>J.,</w:t>
      </w:r>
      <w:r w:rsidRPr="006F3D30">
        <w:rPr>
          <w:i/>
        </w:rPr>
        <w:t xml:space="preserve"> </w:t>
      </w:r>
      <w:r w:rsidRPr="006F3D30">
        <w:t>&amp;</w:t>
      </w:r>
      <w:r w:rsidRPr="006F3D30">
        <w:rPr>
          <w:i/>
        </w:rPr>
        <w:t xml:space="preserve"> </w:t>
      </w:r>
      <w:r w:rsidRPr="006F3D30">
        <w:t>Ding,</w:t>
      </w:r>
      <w:r w:rsidRPr="006F3D30">
        <w:rPr>
          <w:i/>
        </w:rPr>
        <w:t xml:space="preserve"> </w:t>
      </w:r>
      <w:r w:rsidRPr="006F3D30">
        <w:t>F.</w:t>
      </w:r>
      <w:r w:rsidRPr="006F3D30">
        <w:rPr>
          <w:i/>
        </w:rPr>
        <w:t xml:space="preserve"> </w:t>
      </w:r>
      <w:r w:rsidRPr="006F3D30">
        <w:t>(2021).</w:t>
      </w:r>
      <w:r w:rsidRPr="006F3D30">
        <w:rPr>
          <w:i/>
        </w:rPr>
        <w:t xml:space="preserve"> </w:t>
      </w:r>
      <w:r w:rsidRPr="006F3D30">
        <w:t>Improvement</w:t>
      </w:r>
      <w:r w:rsidRPr="006F3D30">
        <w:rPr>
          <w:i/>
        </w:rPr>
        <w:t xml:space="preserve"> </w:t>
      </w:r>
      <w:r w:rsidRPr="006F3D30">
        <w:t>of</w:t>
      </w:r>
      <w:r w:rsidRPr="006F3D30">
        <w:rPr>
          <w:i/>
        </w:rPr>
        <w:t xml:space="preserve"> </w:t>
      </w:r>
      <w:r w:rsidRPr="006F3D30">
        <w:t>wheat</w:t>
      </w:r>
      <w:r w:rsidRPr="006F3D30">
        <w:rPr>
          <w:i/>
        </w:rPr>
        <w:t xml:space="preserve"> </w:t>
      </w:r>
      <w:r w:rsidRPr="006F3D30">
        <w:t>grain</w:t>
      </w:r>
      <w:r w:rsidRPr="006F3D30">
        <w:rPr>
          <w:i/>
        </w:rPr>
        <w:t xml:space="preserve"> </w:t>
      </w:r>
      <w:r w:rsidRPr="006F3D30">
        <w:t>yield</w:t>
      </w:r>
      <w:r w:rsidRPr="006F3D30">
        <w:rPr>
          <w:i/>
        </w:rPr>
        <w:t xml:space="preserve"> </w:t>
      </w:r>
      <w:r w:rsidRPr="006F3D30">
        <w:t>prediction</w:t>
      </w:r>
      <w:r w:rsidRPr="006F3D30">
        <w:rPr>
          <w:i/>
        </w:rPr>
        <w:t xml:space="preserve"> </w:t>
      </w:r>
      <w:r w:rsidRPr="006F3D30">
        <w:t>model</w:t>
      </w:r>
      <w:r w:rsidRPr="006F3D30">
        <w:rPr>
          <w:i/>
        </w:rPr>
        <w:t xml:space="preserve"> </w:t>
      </w:r>
      <w:r w:rsidRPr="006F3D30">
        <w:t>performance</w:t>
      </w:r>
      <w:r w:rsidRPr="006F3D30">
        <w:rPr>
          <w:i/>
        </w:rPr>
        <w:t xml:space="preserve"> </w:t>
      </w:r>
      <w:r w:rsidRPr="006F3D30">
        <w:t>based</w:t>
      </w:r>
      <w:r w:rsidRPr="006F3D30">
        <w:rPr>
          <w:i/>
        </w:rPr>
        <w:t xml:space="preserve"> </w:t>
      </w:r>
      <w:r w:rsidRPr="006F3D30">
        <w:t>on</w:t>
      </w:r>
      <w:r w:rsidRPr="006F3D30">
        <w:rPr>
          <w:i/>
        </w:rPr>
        <w:t xml:space="preserve"> </w:t>
      </w:r>
      <w:r w:rsidRPr="006F3D30">
        <w:t>stacking</w:t>
      </w:r>
      <w:r w:rsidRPr="006F3D30">
        <w:rPr>
          <w:i/>
        </w:rPr>
        <w:t xml:space="preserve"> </w:t>
      </w:r>
      <w:r w:rsidRPr="006F3D30">
        <w:t>technique.</w:t>
      </w:r>
      <w:r w:rsidRPr="006F3D30">
        <w:rPr>
          <w:i/>
        </w:rPr>
        <w:t xml:space="preserve"> </w:t>
      </w:r>
      <w:r w:rsidRPr="006F3D30">
        <w:t>Applied</w:t>
      </w:r>
      <w:r w:rsidRPr="006F3D30">
        <w:rPr>
          <w:i/>
        </w:rPr>
        <w:t xml:space="preserve"> </w:t>
      </w:r>
      <w:r w:rsidRPr="006F3D30">
        <w:t>Sciences,</w:t>
      </w:r>
      <w:r w:rsidRPr="006F3D30">
        <w:rPr>
          <w:i/>
        </w:rPr>
        <w:t xml:space="preserve"> </w:t>
      </w:r>
      <w:r w:rsidRPr="006F3D30">
        <w:t>11(24),</w:t>
      </w:r>
      <w:r w:rsidRPr="006F3D30">
        <w:rPr>
          <w:i/>
        </w:rPr>
        <w:t xml:space="preserve"> </w:t>
      </w:r>
      <w:r w:rsidRPr="006F3D30">
        <w:t>12164.</w:t>
      </w:r>
    </w:p>
    <w:p w14:paraId="1BD456B3" w14:textId="77777777" w:rsidR="008A5040" w:rsidRPr="006F3D30" w:rsidRDefault="008A5040" w:rsidP="008A5040">
      <w:pPr>
        <w:pStyle w:val="MDPI71References"/>
        <w:adjustRightInd w:val="0"/>
        <w:snapToGrid w:val="0"/>
        <w:jc w:val="both"/>
      </w:pPr>
      <w:proofErr w:type="spellStart"/>
      <w:r w:rsidRPr="006F3D30">
        <w:t>Pavlyshenko</w:t>
      </w:r>
      <w:proofErr w:type="spellEnd"/>
      <w:r w:rsidRPr="006F3D30">
        <w:t>,</w:t>
      </w:r>
      <w:r w:rsidRPr="006F3D30">
        <w:rPr>
          <w:i/>
        </w:rPr>
        <w:t xml:space="preserve"> </w:t>
      </w:r>
      <w:r w:rsidRPr="006F3D30">
        <w:t>B.</w:t>
      </w:r>
      <w:r w:rsidRPr="006F3D30">
        <w:rPr>
          <w:i/>
        </w:rPr>
        <w:t xml:space="preserve"> </w:t>
      </w:r>
      <w:r w:rsidRPr="006F3D30">
        <w:t>(2018).</w:t>
      </w:r>
      <w:r w:rsidRPr="006F3D30">
        <w:rPr>
          <w:i/>
        </w:rPr>
        <w:t xml:space="preserve"> </w:t>
      </w:r>
      <w:r w:rsidRPr="006F3D30">
        <w:t>Using</w:t>
      </w:r>
      <w:r w:rsidRPr="006F3D30">
        <w:rPr>
          <w:i/>
        </w:rPr>
        <w:t xml:space="preserve"> </w:t>
      </w:r>
      <w:r w:rsidRPr="006F3D30">
        <w:t>stacking</w:t>
      </w:r>
      <w:r w:rsidRPr="006F3D30">
        <w:rPr>
          <w:i/>
        </w:rPr>
        <w:t xml:space="preserve"> </w:t>
      </w:r>
      <w:r w:rsidRPr="006F3D30">
        <w:t>approaches</w:t>
      </w:r>
      <w:r w:rsidRPr="006F3D30">
        <w:rPr>
          <w:i/>
        </w:rPr>
        <w:t xml:space="preserve"> </w:t>
      </w:r>
      <w:r w:rsidRPr="006F3D30">
        <w:t>for</w:t>
      </w:r>
      <w:r w:rsidRPr="006F3D30">
        <w:rPr>
          <w:i/>
        </w:rPr>
        <w:t xml:space="preserve"> </w:t>
      </w:r>
      <w:r w:rsidRPr="006F3D30">
        <w:t>machine</w:t>
      </w:r>
      <w:r w:rsidRPr="006F3D30">
        <w:rPr>
          <w:i/>
        </w:rPr>
        <w:t xml:space="preserve"> </w:t>
      </w:r>
      <w:r w:rsidRPr="006F3D30">
        <w:t>learning</w:t>
      </w:r>
      <w:r w:rsidRPr="006F3D30">
        <w:rPr>
          <w:i/>
        </w:rPr>
        <w:t xml:space="preserve"> </w:t>
      </w:r>
      <w:r w:rsidRPr="006F3D30">
        <w:t>models.</w:t>
      </w:r>
      <w:r w:rsidRPr="006F3D30">
        <w:rPr>
          <w:i/>
        </w:rPr>
        <w:t xml:space="preserve"> </w:t>
      </w:r>
      <w:r w:rsidRPr="006F3D30">
        <w:t>2018</w:t>
      </w:r>
      <w:r w:rsidRPr="006F3D30">
        <w:rPr>
          <w:i/>
        </w:rPr>
        <w:t xml:space="preserve"> </w:t>
      </w:r>
      <w:r w:rsidRPr="006F3D30">
        <w:t>IEEE</w:t>
      </w:r>
      <w:r w:rsidRPr="006F3D30">
        <w:rPr>
          <w:i/>
        </w:rPr>
        <w:t xml:space="preserve"> </w:t>
      </w:r>
      <w:r w:rsidRPr="006F3D30">
        <w:t>second</w:t>
      </w:r>
      <w:r w:rsidRPr="006F3D30">
        <w:rPr>
          <w:i/>
        </w:rPr>
        <w:t xml:space="preserve"> </w:t>
      </w:r>
      <w:r w:rsidRPr="006F3D30">
        <w:t>international</w:t>
      </w:r>
      <w:r w:rsidRPr="006F3D30">
        <w:rPr>
          <w:i/>
        </w:rPr>
        <w:t xml:space="preserve"> </w:t>
      </w:r>
      <w:r w:rsidRPr="006F3D30">
        <w:t>conference</w:t>
      </w:r>
      <w:r w:rsidRPr="006F3D30">
        <w:rPr>
          <w:i/>
        </w:rPr>
        <w:t xml:space="preserve"> </w:t>
      </w:r>
      <w:r w:rsidRPr="006F3D30">
        <w:t>on</w:t>
      </w:r>
      <w:r w:rsidRPr="006F3D30">
        <w:rPr>
          <w:i/>
        </w:rPr>
        <w:t xml:space="preserve"> </w:t>
      </w:r>
      <w:r w:rsidRPr="006F3D30">
        <w:t>data</w:t>
      </w:r>
      <w:r w:rsidRPr="006F3D30">
        <w:rPr>
          <w:i/>
        </w:rPr>
        <w:t xml:space="preserve"> </w:t>
      </w:r>
      <w:r w:rsidRPr="006F3D30">
        <w:t>stream</w:t>
      </w:r>
      <w:r w:rsidRPr="006F3D30">
        <w:rPr>
          <w:i/>
        </w:rPr>
        <w:t xml:space="preserve"> </w:t>
      </w:r>
      <w:r w:rsidRPr="006F3D30">
        <w:t>mining</w:t>
      </w:r>
      <w:r w:rsidRPr="006F3D30">
        <w:rPr>
          <w:i/>
        </w:rPr>
        <w:t xml:space="preserve"> </w:t>
      </w:r>
      <w:r w:rsidRPr="006F3D30">
        <w:t>&amp;</w:t>
      </w:r>
      <w:r w:rsidRPr="006F3D30">
        <w:rPr>
          <w:i/>
        </w:rPr>
        <w:t xml:space="preserve"> </w:t>
      </w:r>
      <w:r w:rsidRPr="006F3D30">
        <w:t>processing</w:t>
      </w:r>
      <w:r w:rsidRPr="006F3D30">
        <w:rPr>
          <w:i/>
        </w:rPr>
        <w:t xml:space="preserve"> </w:t>
      </w:r>
      <w:r w:rsidRPr="006F3D30">
        <w:t>(DSMP),</w:t>
      </w:r>
      <w:r w:rsidRPr="006F3D30">
        <w:rPr>
          <w:i/>
        </w:rPr>
        <w:t xml:space="preserve"> </w:t>
      </w:r>
      <w:r w:rsidRPr="006F3D30">
        <w:t>255-258.</w:t>
      </w:r>
    </w:p>
    <w:p w14:paraId="02385CD0" w14:textId="1A2117F1" w:rsidR="00BD746C" w:rsidRDefault="008A5040" w:rsidP="008A5040">
      <w:pPr>
        <w:pStyle w:val="MDPI71References"/>
        <w:adjustRightInd w:val="0"/>
        <w:snapToGrid w:val="0"/>
        <w:jc w:val="both"/>
      </w:pPr>
      <w:proofErr w:type="spellStart"/>
      <w:r w:rsidRPr="006F3D30">
        <w:t>Anh</w:t>
      </w:r>
      <w:proofErr w:type="spellEnd"/>
      <w:r w:rsidRPr="006F3D30">
        <w:t>,</w:t>
      </w:r>
      <w:r w:rsidRPr="006F3D30">
        <w:rPr>
          <w:i/>
        </w:rPr>
        <w:t xml:space="preserve"> </w:t>
      </w:r>
      <w:r w:rsidRPr="006F3D30">
        <w:t>V.P.,</w:t>
      </w:r>
      <w:r w:rsidRPr="006F3D30">
        <w:rPr>
          <w:i/>
        </w:rPr>
        <w:t xml:space="preserve"> </w:t>
      </w:r>
      <w:r w:rsidRPr="006F3D30">
        <w:t>Minh,</w:t>
      </w:r>
      <w:r w:rsidRPr="006F3D30">
        <w:rPr>
          <w:i/>
        </w:rPr>
        <w:t xml:space="preserve"> </w:t>
      </w:r>
      <w:r w:rsidRPr="006F3D30">
        <w:t>L.N.,</w:t>
      </w:r>
      <w:r w:rsidRPr="006F3D30">
        <w:rPr>
          <w:i/>
        </w:rPr>
        <w:t xml:space="preserve"> </w:t>
      </w:r>
      <w:r w:rsidRPr="006F3D30">
        <w:t>Lam,</w:t>
      </w:r>
      <w:r w:rsidRPr="006F3D30">
        <w:rPr>
          <w:i/>
        </w:rPr>
        <w:t xml:space="preserve"> </w:t>
      </w:r>
      <w:r w:rsidRPr="006F3D30">
        <w:t>T.B.</w:t>
      </w:r>
      <w:r w:rsidRPr="006F3D30">
        <w:rPr>
          <w:i/>
        </w:rPr>
        <w:t xml:space="preserve"> </w:t>
      </w:r>
      <w:r w:rsidRPr="006F3D30">
        <w:t>(2017).</w:t>
      </w:r>
      <w:r w:rsidRPr="006F3D30">
        <w:rPr>
          <w:i/>
        </w:rPr>
        <w:t xml:space="preserve"> </w:t>
      </w:r>
      <w:r w:rsidRPr="006F3D30">
        <w:t>Feature</w:t>
      </w:r>
      <w:r w:rsidRPr="006F3D30">
        <w:rPr>
          <w:i/>
        </w:rPr>
        <w:t xml:space="preserve"> </w:t>
      </w:r>
      <w:r w:rsidRPr="006F3D30">
        <w:t>weighting</w:t>
      </w:r>
      <w:r w:rsidRPr="006F3D30">
        <w:rPr>
          <w:i/>
        </w:rPr>
        <w:t xml:space="preserve"> </w:t>
      </w:r>
      <w:r w:rsidRPr="006F3D30">
        <w:t>and</w:t>
      </w:r>
      <w:r w:rsidRPr="006F3D30">
        <w:rPr>
          <w:i/>
        </w:rPr>
        <w:t xml:space="preserve"> </w:t>
      </w:r>
      <w:proofErr w:type="spellStart"/>
      <w:r w:rsidRPr="006F3D30">
        <w:t>svm</w:t>
      </w:r>
      <w:proofErr w:type="spellEnd"/>
      <w:r w:rsidRPr="006F3D30">
        <w:rPr>
          <w:i/>
        </w:rPr>
        <w:t xml:space="preserve"> </w:t>
      </w:r>
      <w:r w:rsidRPr="006F3D30">
        <w:t>parameters</w:t>
      </w:r>
      <w:r w:rsidRPr="006F3D30">
        <w:rPr>
          <w:i/>
        </w:rPr>
        <w:t xml:space="preserve"> </w:t>
      </w:r>
      <w:r w:rsidRPr="006F3D30">
        <w:t>optimization</w:t>
      </w:r>
      <w:r w:rsidRPr="006F3D30">
        <w:rPr>
          <w:i/>
        </w:rPr>
        <w:t xml:space="preserve"> </w:t>
      </w:r>
      <w:r w:rsidRPr="006F3D30">
        <w:t>based</w:t>
      </w:r>
      <w:r w:rsidRPr="006F3D30">
        <w:rPr>
          <w:i/>
        </w:rPr>
        <w:t xml:space="preserve"> </w:t>
      </w:r>
      <w:r w:rsidRPr="006F3D30">
        <w:t>on</w:t>
      </w:r>
      <w:r w:rsidRPr="006F3D30">
        <w:rPr>
          <w:i/>
        </w:rPr>
        <w:t xml:space="preserve"> </w:t>
      </w:r>
      <w:r w:rsidRPr="006F3D30">
        <w:t>genetic</w:t>
      </w:r>
      <w:r w:rsidRPr="006F3D30">
        <w:rPr>
          <w:i/>
        </w:rPr>
        <w:t xml:space="preserve"> </w:t>
      </w:r>
      <w:r w:rsidRPr="006F3D30">
        <w:t>algorithms</w:t>
      </w:r>
      <w:r w:rsidRPr="006F3D30">
        <w:rPr>
          <w:i/>
        </w:rPr>
        <w:t xml:space="preserve"> </w:t>
      </w:r>
      <w:r w:rsidRPr="006F3D30">
        <w:t>for</w:t>
      </w:r>
      <w:r w:rsidRPr="006F3D30">
        <w:rPr>
          <w:i/>
        </w:rPr>
        <w:t xml:space="preserve"> </w:t>
      </w:r>
      <w:r w:rsidRPr="006F3D30">
        <w:t>classification</w:t>
      </w:r>
      <w:r w:rsidRPr="006F3D30">
        <w:rPr>
          <w:i/>
        </w:rPr>
        <w:t xml:space="preserve"> </w:t>
      </w:r>
      <w:r w:rsidRPr="006F3D30">
        <w:t>problems.</w:t>
      </w:r>
      <w:r w:rsidRPr="006F3D30">
        <w:rPr>
          <w:i/>
        </w:rPr>
        <w:t xml:space="preserve"> </w:t>
      </w:r>
      <w:r w:rsidRPr="006F3D30">
        <w:t>Applied</w:t>
      </w:r>
      <w:r w:rsidRPr="006F3D30">
        <w:rPr>
          <w:i/>
        </w:rPr>
        <w:t xml:space="preserve"> </w:t>
      </w:r>
      <w:r w:rsidRPr="006F3D30">
        <w:t>Intelligence,</w:t>
      </w:r>
      <w:r w:rsidRPr="006F3D30">
        <w:rPr>
          <w:i/>
        </w:rPr>
        <w:t xml:space="preserve"> </w:t>
      </w:r>
      <w:r w:rsidRPr="006F3D30">
        <w:t>46,</w:t>
      </w:r>
      <w:r w:rsidRPr="006F3D30">
        <w:rPr>
          <w:i/>
        </w:rPr>
        <w:t xml:space="preserve"> </w:t>
      </w:r>
      <w:r>
        <w:t>455-469.</w:t>
      </w:r>
    </w:p>
    <w:p w14:paraId="3DEAF8D0" w14:textId="3CA32FC4" w:rsidR="00996419" w:rsidRPr="001D64D9" w:rsidRDefault="001879C0" w:rsidP="006268C3">
      <w:pPr>
        <w:pStyle w:val="MDPI63Notesori"/>
      </w:pPr>
      <w:r w:rsidRPr="006F3D30">
        <w:rPr>
          <w:b/>
        </w:rPr>
        <w:t>Disclaimer/Publisher’s Note:</w:t>
      </w:r>
      <w:r w:rsidRPr="006F3D30">
        <w:rPr>
          <w:i/>
        </w:rPr>
        <w:t xml:space="preserve"> </w:t>
      </w:r>
      <w:r w:rsidRPr="006F3D30">
        <w:t>The</w:t>
      </w:r>
      <w:r w:rsidRPr="006F3D30">
        <w:rPr>
          <w:i/>
        </w:rPr>
        <w:t xml:space="preserve"> </w:t>
      </w:r>
      <w:r w:rsidRPr="006F3D30">
        <w:t>statements,</w:t>
      </w:r>
      <w:r w:rsidRPr="006F3D30">
        <w:rPr>
          <w:i/>
        </w:rPr>
        <w:t xml:space="preserve"> </w:t>
      </w:r>
      <w:r w:rsidRPr="006F3D30">
        <w:t>opinions</w:t>
      </w:r>
      <w:r w:rsidRPr="006F3D30">
        <w:rPr>
          <w:i/>
        </w:rPr>
        <w:t xml:space="preserve"> </w:t>
      </w:r>
      <w:r w:rsidRPr="006F3D30">
        <w:t>and</w:t>
      </w:r>
      <w:r w:rsidRPr="006F3D30">
        <w:rPr>
          <w:i/>
        </w:rPr>
        <w:t xml:space="preserve"> </w:t>
      </w:r>
      <w:r w:rsidRPr="006F3D30">
        <w:t>data</w:t>
      </w:r>
      <w:r w:rsidRPr="006F3D30">
        <w:rPr>
          <w:i/>
        </w:rPr>
        <w:t xml:space="preserve"> </w:t>
      </w:r>
      <w:r w:rsidRPr="006F3D30">
        <w:t>contained</w:t>
      </w:r>
      <w:r w:rsidRPr="006F3D30">
        <w:rPr>
          <w:i/>
        </w:rPr>
        <w:t xml:space="preserve"> </w:t>
      </w:r>
      <w:r w:rsidRPr="006F3D30">
        <w:t>in</w:t>
      </w:r>
      <w:r w:rsidRPr="006F3D30">
        <w:rPr>
          <w:i/>
        </w:rPr>
        <w:t xml:space="preserve"> </w:t>
      </w:r>
      <w:r w:rsidRPr="006F3D30">
        <w:t>all</w:t>
      </w:r>
      <w:r w:rsidRPr="006F3D30">
        <w:rPr>
          <w:i/>
        </w:rPr>
        <w:t xml:space="preserve"> </w:t>
      </w:r>
      <w:r w:rsidRPr="006F3D30">
        <w:t>publications</w:t>
      </w:r>
      <w:r w:rsidRPr="006F3D30">
        <w:rPr>
          <w:i/>
        </w:rPr>
        <w:t xml:space="preserve"> </w:t>
      </w:r>
      <w:r w:rsidRPr="006F3D30">
        <w:t>are</w:t>
      </w:r>
      <w:r w:rsidRPr="006F3D30">
        <w:rPr>
          <w:i/>
        </w:rPr>
        <w:t xml:space="preserve"> </w:t>
      </w:r>
      <w:r w:rsidRPr="006F3D30">
        <w:t>solely</w:t>
      </w:r>
      <w:r w:rsidRPr="006F3D30">
        <w:rPr>
          <w:i/>
        </w:rPr>
        <w:t xml:space="preserve"> </w:t>
      </w:r>
      <w:r w:rsidRPr="006F3D30">
        <w:t>those</w:t>
      </w:r>
      <w:r w:rsidRPr="006F3D30">
        <w:rPr>
          <w:i/>
        </w:rPr>
        <w:t xml:space="preserve"> </w:t>
      </w:r>
      <w:r w:rsidRPr="006F3D30">
        <w:t>of</w:t>
      </w:r>
      <w:r w:rsidRPr="006F3D30">
        <w:rPr>
          <w:i/>
        </w:rPr>
        <w:t xml:space="preserve"> </w:t>
      </w:r>
      <w:r w:rsidRPr="006F3D30">
        <w:t>the</w:t>
      </w:r>
      <w:r w:rsidRPr="006F3D30">
        <w:rPr>
          <w:i/>
        </w:rPr>
        <w:t xml:space="preserve"> </w:t>
      </w:r>
      <w:r w:rsidRPr="006F3D30">
        <w:t>individual</w:t>
      </w:r>
      <w:r w:rsidRPr="006F3D30">
        <w:rPr>
          <w:i/>
        </w:rPr>
        <w:t xml:space="preserve"> </w:t>
      </w:r>
      <w:r w:rsidRPr="006F3D30">
        <w:t>author(s)</w:t>
      </w:r>
      <w:r w:rsidRPr="006F3D30">
        <w:rPr>
          <w:i/>
        </w:rPr>
        <w:t xml:space="preserve"> </w:t>
      </w:r>
      <w:r w:rsidRPr="006F3D30">
        <w:t>and</w:t>
      </w:r>
      <w:r w:rsidRPr="006F3D30">
        <w:rPr>
          <w:i/>
        </w:rPr>
        <w:t xml:space="preserve"> </w:t>
      </w:r>
      <w:r w:rsidRPr="006F3D30">
        <w:t>contributor(s)</w:t>
      </w:r>
      <w:r w:rsidRPr="006F3D30">
        <w:rPr>
          <w:i/>
        </w:rPr>
        <w:t xml:space="preserve"> </w:t>
      </w:r>
      <w:r w:rsidRPr="006F3D30">
        <w:t>and</w:t>
      </w:r>
      <w:r w:rsidRPr="006F3D30">
        <w:rPr>
          <w:i/>
        </w:rPr>
        <w:t xml:space="preserve"> </w:t>
      </w:r>
      <w:r w:rsidRPr="006F3D30">
        <w:t>not</w:t>
      </w:r>
      <w:r w:rsidRPr="006F3D30">
        <w:rPr>
          <w:i/>
        </w:rPr>
        <w:t xml:space="preserve"> </w:t>
      </w:r>
      <w:r w:rsidRPr="006F3D30">
        <w:t>of</w:t>
      </w:r>
      <w:r w:rsidRPr="006F3D30">
        <w:rPr>
          <w:i/>
        </w:rPr>
        <w:t xml:space="preserve"> </w:t>
      </w:r>
      <w:r w:rsidRPr="006F3D30">
        <w:t>MDPI</w:t>
      </w:r>
      <w:r w:rsidRPr="006F3D30">
        <w:rPr>
          <w:i/>
        </w:rPr>
        <w:t xml:space="preserve"> </w:t>
      </w:r>
      <w:r w:rsidRPr="006F3D30">
        <w:t>and/or</w:t>
      </w:r>
      <w:r w:rsidRPr="006F3D30">
        <w:rPr>
          <w:i/>
        </w:rPr>
        <w:t xml:space="preserve"> </w:t>
      </w:r>
      <w:r w:rsidRPr="006F3D30">
        <w:t>the</w:t>
      </w:r>
      <w:r w:rsidRPr="006F3D30">
        <w:rPr>
          <w:i/>
        </w:rPr>
        <w:t xml:space="preserve"> </w:t>
      </w:r>
      <w:r w:rsidRPr="006F3D30">
        <w:t>editor(s).</w:t>
      </w:r>
      <w:r w:rsidRPr="006F3D30">
        <w:rPr>
          <w:i/>
        </w:rPr>
        <w:t xml:space="preserve"> </w:t>
      </w:r>
      <w:r w:rsidRPr="006F3D30">
        <w:t>MDPI</w:t>
      </w:r>
      <w:r w:rsidRPr="006F3D30">
        <w:rPr>
          <w:i/>
        </w:rPr>
        <w:t xml:space="preserve"> </w:t>
      </w:r>
      <w:r w:rsidRPr="006F3D30">
        <w:t>and/or</w:t>
      </w:r>
      <w:r w:rsidRPr="006F3D30">
        <w:rPr>
          <w:i/>
        </w:rPr>
        <w:t xml:space="preserve"> </w:t>
      </w:r>
      <w:r w:rsidRPr="006F3D30">
        <w:t>the</w:t>
      </w:r>
      <w:r w:rsidRPr="006F3D30">
        <w:rPr>
          <w:i/>
        </w:rPr>
        <w:t xml:space="preserve"> </w:t>
      </w:r>
      <w:r w:rsidRPr="006F3D30">
        <w:t>editor(s)</w:t>
      </w:r>
      <w:r w:rsidRPr="006F3D30">
        <w:rPr>
          <w:i/>
        </w:rPr>
        <w:t xml:space="preserve"> </w:t>
      </w:r>
      <w:r w:rsidRPr="006F3D30">
        <w:t>disclaim</w:t>
      </w:r>
      <w:r w:rsidRPr="006F3D30">
        <w:rPr>
          <w:i/>
        </w:rPr>
        <w:t xml:space="preserve"> </w:t>
      </w:r>
      <w:r w:rsidRPr="006F3D30">
        <w:t>responsibility</w:t>
      </w:r>
      <w:r w:rsidRPr="006F3D30">
        <w:rPr>
          <w:i/>
        </w:rPr>
        <w:t xml:space="preserve"> </w:t>
      </w:r>
      <w:r w:rsidRPr="006F3D30">
        <w:t>for</w:t>
      </w:r>
      <w:r w:rsidRPr="006F3D30">
        <w:rPr>
          <w:i/>
        </w:rPr>
        <w:t xml:space="preserve"> </w:t>
      </w:r>
      <w:r w:rsidRPr="006F3D30">
        <w:t>any</w:t>
      </w:r>
      <w:r w:rsidRPr="006F3D30">
        <w:rPr>
          <w:i/>
        </w:rPr>
        <w:t xml:space="preserve"> </w:t>
      </w:r>
      <w:r w:rsidRPr="006F3D30">
        <w:t>injury</w:t>
      </w:r>
      <w:r w:rsidRPr="006F3D30">
        <w:rPr>
          <w:i/>
        </w:rPr>
        <w:t xml:space="preserve"> </w:t>
      </w:r>
      <w:r w:rsidRPr="006F3D30">
        <w:t>to</w:t>
      </w:r>
      <w:r w:rsidRPr="006F3D30">
        <w:rPr>
          <w:i/>
        </w:rPr>
        <w:t xml:space="preserve"> </w:t>
      </w:r>
      <w:r w:rsidRPr="006F3D30">
        <w:t>people</w:t>
      </w:r>
      <w:r w:rsidRPr="006F3D30">
        <w:rPr>
          <w:i/>
        </w:rPr>
        <w:t xml:space="preserve"> </w:t>
      </w:r>
      <w:r w:rsidRPr="006F3D30">
        <w:t>or</w:t>
      </w:r>
      <w:r w:rsidRPr="006F3D30">
        <w:rPr>
          <w:i/>
        </w:rPr>
        <w:t xml:space="preserve"> </w:t>
      </w:r>
      <w:r w:rsidRPr="006F3D30">
        <w:t>property</w:t>
      </w:r>
      <w:r w:rsidRPr="006F3D30">
        <w:rPr>
          <w:i/>
        </w:rPr>
        <w:t xml:space="preserve"> </w:t>
      </w:r>
      <w:r w:rsidRPr="006F3D30">
        <w:t>resulting</w:t>
      </w:r>
      <w:r w:rsidRPr="006F3D30">
        <w:rPr>
          <w:i/>
        </w:rPr>
        <w:t xml:space="preserve"> </w:t>
      </w:r>
      <w:r w:rsidRPr="006F3D30">
        <w:t>from</w:t>
      </w:r>
      <w:r w:rsidRPr="006F3D30">
        <w:rPr>
          <w:i/>
        </w:rPr>
        <w:t xml:space="preserve"> </w:t>
      </w:r>
      <w:r w:rsidRPr="006F3D30">
        <w:t>any</w:t>
      </w:r>
      <w:r w:rsidRPr="006F3D30">
        <w:rPr>
          <w:i/>
        </w:rPr>
        <w:t xml:space="preserve"> </w:t>
      </w:r>
      <w:r w:rsidRPr="006F3D30">
        <w:t>ideas,</w:t>
      </w:r>
      <w:r w:rsidRPr="006F3D30">
        <w:rPr>
          <w:i/>
        </w:rPr>
        <w:t xml:space="preserve"> </w:t>
      </w:r>
      <w:r w:rsidRPr="006F3D30">
        <w:t>methods,</w:t>
      </w:r>
      <w:r w:rsidRPr="006F3D30">
        <w:rPr>
          <w:i/>
        </w:rPr>
        <w:t xml:space="preserve"> </w:t>
      </w:r>
      <w:r w:rsidRPr="006F3D30">
        <w:t>instructions</w:t>
      </w:r>
      <w:r w:rsidRPr="006F3D30">
        <w:rPr>
          <w:i/>
        </w:rPr>
        <w:t xml:space="preserve"> </w:t>
      </w:r>
      <w:r w:rsidRPr="006F3D30">
        <w:t>or</w:t>
      </w:r>
      <w:r w:rsidRPr="006F3D30">
        <w:rPr>
          <w:i/>
        </w:rPr>
        <w:t xml:space="preserve"> </w:t>
      </w:r>
      <w:r w:rsidRPr="006F3D30">
        <w:t>products</w:t>
      </w:r>
      <w:r w:rsidRPr="006F3D30">
        <w:rPr>
          <w:i/>
        </w:rPr>
        <w:t xml:space="preserve"> </w:t>
      </w:r>
      <w:r w:rsidRPr="006F3D30">
        <w:t>referred</w:t>
      </w:r>
      <w:r w:rsidRPr="006F3D30">
        <w:rPr>
          <w:i/>
        </w:rPr>
        <w:t xml:space="preserve"> </w:t>
      </w:r>
      <w:r w:rsidRPr="006F3D30">
        <w:t>to</w:t>
      </w:r>
      <w:r w:rsidRPr="006F3D30">
        <w:rPr>
          <w:i/>
        </w:rPr>
        <w:t xml:space="preserve"> </w:t>
      </w:r>
      <w:r w:rsidRPr="006F3D30">
        <w:t>in</w:t>
      </w:r>
      <w:r w:rsidRPr="006F3D30">
        <w:rPr>
          <w:i/>
        </w:rPr>
        <w:t xml:space="preserve"> </w:t>
      </w:r>
      <w:r w:rsidRPr="006F3D30">
        <w:t>the</w:t>
      </w:r>
      <w:r w:rsidRPr="006F3D30">
        <w:rPr>
          <w:i/>
        </w:rPr>
        <w:t xml:space="preserve"> </w:t>
      </w:r>
      <w:r w:rsidRPr="006F3D30">
        <w:t>content.</w:t>
      </w:r>
    </w:p>
    <w:sectPr w:rsidR="00996419" w:rsidRPr="001D64D9" w:rsidSect="00344DBC">
      <w:headerReference w:type="even" r:id="rId16"/>
      <w:headerReference w:type="default" r:id="rId17"/>
      <w:footerReference w:type="default" r:id="rId18"/>
      <w:footerReference w:type="first" r:id="rId19"/>
      <w:pgSz w:w="11906" w:h="16838" w:code="9"/>
      <w:pgMar w:top="1417" w:right="1531" w:bottom="1077" w:left="1531" w:header="1020" w:footer="850" w:gutter="0"/>
      <w:pgNumType w:start="1"/>
      <w:cols w:space="425"/>
      <w:titlePg/>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E4BCC4" w16cex:dateUtc="2024-05-07T11:44:00Z"/>
  <w16cex:commentExtensible w16cex:durableId="29E4BAF1" w16cex:dateUtc="2024-05-07T1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4C84B9" w16cid:durableId="29E4BCC4"/>
  <w16cid:commentId w16cid:paraId="23539B2A" w16cid:durableId="29E4BAF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6FC90" w14:textId="77777777" w:rsidR="00E033EE" w:rsidRDefault="00E033EE">
      <w:pPr>
        <w:spacing w:line="240" w:lineRule="auto"/>
      </w:pPr>
      <w:r>
        <w:separator/>
      </w:r>
    </w:p>
  </w:endnote>
  <w:endnote w:type="continuationSeparator" w:id="0">
    <w:p w14:paraId="1A205055" w14:textId="77777777" w:rsidR="00E033EE" w:rsidRDefault="00E033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FangSong">
    <w:altName w:val="微软雅黑"/>
    <w:charset w:val="86"/>
    <w:family w:val="modern"/>
    <w:pitch w:val="fixed"/>
    <w:sig w:usb0="800002BF" w:usb1="38CF7CFA" w:usb2="00000016" w:usb3="00000000" w:csb0="00040001" w:csb1="00000000"/>
  </w:font>
  <w:font w:name="MyriadPro-Bold">
    <w:altName w:val="Malgun Gothic Semilight"/>
    <w:panose1 w:val="00000000000000000000"/>
    <w:charset w:val="86"/>
    <w:family w:val="swiss"/>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B5110" w14:textId="77777777" w:rsidR="00503E3E" w:rsidRPr="00032917" w:rsidRDefault="00503E3E" w:rsidP="00357C8D">
    <w:pPr>
      <w:pStyle w:val="a3"/>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F7BA8" w14:textId="77777777" w:rsidR="00503E3E" w:rsidRPr="008B308E" w:rsidRDefault="00503E3E" w:rsidP="006218B8">
    <w:pPr>
      <w:pStyle w:val="MDPIfooterfirstpage"/>
      <w:spacing w:line="240" w:lineRule="auto"/>
      <w:jc w:val="both"/>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3418E1" w14:textId="77777777" w:rsidR="00E033EE" w:rsidRDefault="00E033EE">
      <w:pPr>
        <w:spacing w:line="240" w:lineRule="auto"/>
      </w:pPr>
      <w:r>
        <w:separator/>
      </w:r>
    </w:p>
  </w:footnote>
  <w:footnote w:type="continuationSeparator" w:id="0">
    <w:p w14:paraId="3D3FDEE2" w14:textId="77777777" w:rsidR="00E033EE" w:rsidRDefault="00E033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19B6E" w14:textId="77777777" w:rsidR="00503E3E" w:rsidRDefault="00503E3E" w:rsidP="00357C8D">
    <w:pPr>
      <w:pStyle w:val="a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DA4DE" w14:textId="418E8B5C" w:rsidR="00503E3E" w:rsidRPr="007A5CE1" w:rsidRDefault="00503E3E" w:rsidP="00715BD6">
    <w:pPr>
      <w:tabs>
        <w:tab w:val="right" w:pos="8844"/>
      </w:tabs>
      <w:adjustRightInd w:val="0"/>
      <w:snapToGrid w:val="0"/>
      <w:spacing w:after="240" w:line="240" w:lineRule="auto"/>
      <w:rPr>
        <w:rFonts w:ascii="Palatino Linotype" w:hAnsi="Palatino Linotype"/>
        <w:sz w:val="16"/>
      </w:rPr>
    </w:pP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FF4B6C">
      <w:rPr>
        <w:rFonts w:ascii="Palatino Linotype" w:hAnsi="Palatino Linotype"/>
        <w:noProof/>
        <w:sz w:val="16"/>
      </w:rPr>
      <w:t>2</w:t>
    </w:r>
    <w:r>
      <w:rPr>
        <w:rFonts w:ascii="Palatino Linotype" w:hAnsi="Palatino Linotype"/>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7B1D"/>
    <w:multiLevelType w:val="hybridMultilevel"/>
    <w:tmpl w:val="D75C86C4"/>
    <w:lvl w:ilvl="0" w:tplc="96441632">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5F6105"/>
    <w:multiLevelType w:val="hybridMultilevel"/>
    <w:tmpl w:val="6E3C82EE"/>
    <w:lvl w:ilvl="0" w:tplc="461E7E00">
      <w:start w:val="1"/>
      <w:numFmt w:val="decimal"/>
      <w:lvlRestart w:val="0"/>
      <w:pStyle w:val="MDPI71FootNotesori"/>
      <w:lvlText w:val="%1."/>
      <w:lvlJc w:val="left"/>
      <w:pPr>
        <w:ind w:left="425" w:hanging="425"/>
      </w:pPr>
      <w:rPr>
        <w:rFonts w:hint="default"/>
        <w:b w:val="0"/>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7E393A"/>
    <w:multiLevelType w:val="multilevel"/>
    <w:tmpl w:val="117E393A"/>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33C0F48"/>
    <w:multiLevelType w:val="hybridMultilevel"/>
    <w:tmpl w:val="4D60C310"/>
    <w:lvl w:ilvl="0" w:tplc="80BA0424">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4" w15:restartNumberingAfterBreak="0">
    <w:nsid w:val="18B468F5"/>
    <w:multiLevelType w:val="hybridMultilevel"/>
    <w:tmpl w:val="2F6A8630"/>
    <w:lvl w:ilvl="0" w:tplc="5A92E4B0">
      <w:start w:val="1"/>
      <w:numFmt w:val="decimal"/>
      <w:lvlRestart w:val="0"/>
      <w:pStyle w:val="MDPI71Referencesori"/>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C6F5D"/>
    <w:multiLevelType w:val="hybridMultilevel"/>
    <w:tmpl w:val="167E3EC4"/>
    <w:lvl w:ilvl="0" w:tplc="0CC41B8E">
      <w:start w:val="1"/>
      <w:numFmt w:val="bullet"/>
      <w:lvlRestart w:val="0"/>
      <w:pStyle w:val="MDPI38bulletori"/>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50A245F"/>
    <w:multiLevelType w:val="hybridMultilevel"/>
    <w:tmpl w:val="9ABCBAE8"/>
    <w:lvl w:ilvl="0" w:tplc="D20E2324">
      <w:start w:val="1"/>
      <w:numFmt w:val="decimal"/>
      <w:lvlRestart w:val="0"/>
      <w:pStyle w:val="MDPI71References"/>
      <w:lvlText w:val="%1."/>
      <w:lvlJc w:val="left"/>
      <w:pPr>
        <w:ind w:left="425" w:hanging="425"/>
      </w:pPr>
      <w:rPr>
        <w:rFonts w:hint="default"/>
        <w:b w:val="0"/>
        <w:i w:val="0"/>
        <w:sz w:val="1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9E3FA1"/>
    <w:multiLevelType w:val="hybridMultilevel"/>
    <w:tmpl w:val="4566E730"/>
    <w:lvl w:ilvl="0" w:tplc="0846E42E">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75B53"/>
    <w:multiLevelType w:val="hybridMultilevel"/>
    <w:tmpl w:val="E0EC50B2"/>
    <w:lvl w:ilvl="0" w:tplc="5CB0595C">
      <w:start w:val="1"/>
      <w:numFmt w:val="decimal"/>
      <w:lvlRestart w:val="0"/>
      <w:pStyle w:val="MDPI37itemizeori"/>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2"/>
  </w:num>
  <w:num w:numId="7">
    <w:abstractNumId w:val="5"/>
  </w:num>
  <w:num w:numId="8">
    <w:abstractNumId w:val="13"/>
  </w:num>
  <w:num w:numId="9">
    <w:abstractNumId w:val="4"/>
  </w:num>
  <w:num w:numId="10">
    <w:abstractNumId w:val="11"/>
  </w:num>
  <w:num w:numId="11">
    <w:abstractNumId w:val="0"/>
  </w:num>
  <w:num w:numId="12">
    <w:abstractNumId w:val="3"/>
  </w:num>
  <w:num w:numId="13">
    <w:abstractNumId w:val="9"/>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1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9C0"/>
    <w:rsid w:val="000019D8"/>
    <w:rsid w:val="0000474A"/>
    <w:rsid w:val="00006F9A"/>
    <w:rsid w:val="00007009"/>
    <w:rsid w:val="00021F00"/>
    <w:rsid w:val="00041D95"/>
    <w:rsid w:val="00043D2D"/>
    <w:rsid w:val="0004726E"/>
    <w:rsid w:val="000A3E01"/>
    <w:rsid w:val="000C0FC2"/>
    <w:rsid w:val="000E17C2"/>
    <w:rsid w:val="0010006A"/>
    <w:rsid w:val="00130198"/>
    <w:rsid w:val="00150B9A"/>
    <w:rsid w:val="00154436"/>
    <w:rsid w:val="00156BBB"/>
    <w:rsid w:val="001879C0"/>
    <w:rsid w:val="001C4EF2"/>
    <w:rsid w:val="001D1C27"/>
    <w:rsid w:val="001D25D3"/>
    <w:rsid w:val="001D64D9"/>
    <w:rsid w:val="001E2AEB"/>
    <w:rsid w:val="001F462D"/>
    <w:rsid w:val="00233707"/>
    <w:rsid w:val="00240AA5"/>
    <w:rsid w:val="0026577E"/>
    <w:rsid w:val="00272D3F"/>
    <w:rsid w:val="00274D95"/>
    <w:rsid w:val="00280F25"/>
    <w:rsid w:val="00283979"/>
    <w:rsid w:val="00286761"/>
    <w:rsid w:val="00290637"/>
    <w:rsid w:val="0029303F"/>
    <w:rsid w:val="00297194"/>
    <w:rsid w:val="002C4082"/>
    <w:rsid w:val="002C59C6"/>
    <w:rsid w:val="002C5B08"/>
    <w:rsid w:val="002F1595"/>
    <w:rsid w:val="002F2281"/>
    <w:rsid w:val="00314479"/>
    <w:rsid w:val="00325CF8"/>
    <w:rsid w:val="00326141"/>
    <w:rsid w:val="003269EB"/>
    <w:rsid w:val="0034278A"/>
    <w:rsid w:val="0034365E"/>
    <w:rsid w:val="00344DBC"/>
    <w:rsid w:val="00356A95"/>
    <w:rsid w:val="00357C8D"/>
    <w:rsid w:val="00382DB9"/>
    <w:rsid w:val="003977A3"/>
    <w:rsid w:val="003C3511"/>
    <w:rsid w:val="003D4857"/>
    <w:rsid w:val="003D4BE4"/>
    <w:rsid w:val="003D55AB"/>
    <w:rsid w:val="003D75BA"/>
    <w:rsid w:val="003F107A"/>
    <w:rsid w:val="003F2D69"/>
    <w:rsid w:val="003F2DA1"/>
    <w:rsid w:val="00401D30"/>
    <w:rsid w:val="00402836"/>
    <w:rsid w:val="004142C7"/>
    <w:rsid w:val="00416C21"/>
    <w:rsid w:val="004225B0"/>
    <w:rsid w:val="004411A5"/>
    <w:rsid w:val="00491838"/>
    <w:rsid w:val="00493255"/>
    <w:rsid w:val="004B7429"/>
    <w:rsid w:val="004D5F4D"/>
    <w:rsid w:val="00501ED8"/>
    <w:rsid w:val="00503E3E"/>
    <w:rsid w:val="00507516"/>
    <w:rsid w:val="00547A54"/>
    <w:rsid w:val="005577F2"/>
    <w:rsid w:val="00581BFC"/>
    <w:rsid w:val="00592C55"/>
    <w:rsid w:val="005963C5"/>
    <w:rsid w:val="005D0145"/>
    <w:rsid w:val="005F768A"/>
    <w:rsid w:val="006218B8"/>
    <w:rsid w:val="00622838"/>
    <w:rsid w:val="006268C3"/>
    <w:rsid w:val="00632097"/>
    <w:rsid w:val="00634001"/>
    <w:rsid w:val="00637CD2"/>
    <w:rsid w:val="00667913"/>
    <w:rsid w:val="00685F96"/>
    <w:rsid w:val="00692393"/>
    <w:rsid w:val="006A5D76"/>
    <w:rsid w:val="006B5D5F"/>
    <w:rsid w:val="006C3990"/>
    <w:rsid w:val="006C6DFD"/>
    <w:rsid w:val="006E2BCF"/>
    <w:rsid w:val="006F0F13"/>
    <w:rsid w:val="006F3D30"/>
    <w:rsid w:val="007018DC"/>
    <w:rsid w:val="00705D61"/>
    <w:rsid w:val="00706D77"/>
    <w:rsid w:val="00715BD6"/>
    <w:rsid w:val="007218D7"/>
    <w:rsid w:val="007847B1"/>
    <w:rsid w:val="007F4ED6"/>
    <w:rsid w:val="007F6122"/>
    <w:rsid w:val="007F6D9C"/>
    <w:rsid w:val="00806CA4"/>
    <w:rsid w:val="00816BBE"/>
    <w:rsid w:val="00851192"/>
    <w:rsid w:val="00853B85"/>
    <w:rsid w:val="00872E35"/>
    <w:rsid w:val="008A0042"/>
    <w:rsid w:val="008A5040"/>
    <w:rsid w:val="008B7C54"/>
    <w:rsid w:val="008D0B41"/>
    <w:rsid w:val="008D3767"/>
    <w:rsid w:val="008F6E8C"/>
    <w:rsid w:val="009035B8"/>
    <w:rsid w:val="00914275"/>
    <w:rsid w:val="00933CA4"/>
    <w:rsid w:val="00961CD6"/>
    <w:rsid w:val="00966F10"/>
    <w:rsid w:val="00970559"/>
    <w:rsid w:val="00970888"/>
    <w:rsid w:val="00985FA4"/>
    <w:rsid w:val="009953F8"/>
    <w:rsid w:val="00995F53"/>
    <w:rsid w:val="00996419"/>
    <w:rsid w:val="009C5893"/>
    <w:rsid w:val="009F70E6"/>
    <w:rsid w:val="00A17A48"/>
    <w:rsid w:val="00A460EA"/>
    <w:rsid w:val="00A5116C"/>
    <w:rsid w:val="00A73B50"/>
    <w:rsid w:val="00A7706E"/>
    <w:rsid w:val="00A860BD"/>
    <w:rsid w:val="00AB6C12"/>
    <w:rsid w:val="00AD3640"/>
    <w:rsid w:val="00AD4E9B"/>
    <w:rsid w:val="00AE6F27"/>
    <w:rsid w:val="00AF63F6"/>
    <w:rsid w:val="00B22F79"/>
    <w:rsid w:val="00B27BDC"/>
    <w:rsid w:val="00B410B3"/>
    <w:rsid w:val="00B84BC1"/>
    <w:rsid w:val="00BC2D10"/>
    <w:rsid w:val="00BC60D0"/>
    <w:rsid w:val="00BD746C"/>
    <w:rsid w:val="00BF5232"/>
    <w:rsid w:val="00BF5D96"/>
    <w:rsid w:val="00C11B25"/>
    <w:rsid w:val="00C1439D"/>
    <w:rsid w:val="00C17D2C"/>
    <w:rsid w:val="00C53547"/>
    <w:rsid w:val="00C6750D"/>
    <w:rsid w:val="00C76749"/>
    <w:rsid w:val="00C86FD3"/>
    <w:rsid w:val="00CA6FBF"/>
    <w:rsid w:val="00CB5986"/>
    <w:rsid w:val="00CF3E9B"/>
    <w:rsid w:val="00D0452F"/>
    <w:rsid w:val="00D06DB4"/>
    <w:rsid w:val="00D15FBD"/>
    <w:rsid w:val="00D26C85"/>
    <w:rsid w:val="00D713FA"/>
    <w:rsid w:val="00D72E82"/>
    <w:rsid w:val="00D7685F"/>
    <w:rsid w:val="00D76EFE"/>
    <w:rsid w:val="00DA0252"/>
    <w:rsid w:val="00DA2505"/>
    <w:rsid w:val="00DB65CB"/>
    <w:rsid w:val="00DC66A3"/>
    <w:rsid w:val="00DC6A9A"/>
    <w:rsid w:val="00DD299E"/>
    <w:rsid w:val="00E033EE"/>
    <w:rsid w:val="00E41961"/>
    <w:rsid w:val="00E43CD4"/>
    <w:rsid w:val="00E548E8"/>
    <w:rsid w:val="00E81CEC"/>
    <w:rsid w:val="00E8273A"/>
    <w:rsid w:val="00EA1A0C"/>
    <w:rsid w:val="00EB34C8"/>
    <w:rsid w:val="00EB730D"/>
    <w:rsid w:val="00EC2CB7"/>
    <w:rsid w:val="00EF717B"/>
    <w:rsid w:val="00F159D6"/>
    <w:rsid w:val="00F35B19"/>
    <w:rsid w:val="00F41D77"/>
    <w:rsid w:val="00F51B0F"/>
    <w:rsid w:val="00F61547"/>
    <w:rsid w:val="00FA2DB6"/>
    <w:rsid w:val="00FA4695"/>
    <w:rsid w:val="00FC2B9D"/>
    <w:rsid w:val="00FD4789"/>
    <w:rsid w:val="00FE26CD"/>
    <w:rsid w:val="00FE587E"/>
    <w:rsid w:val="00FF4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D30F39"/>
  <w15:chartTrackingRefBased/>
  <w15:docId w15:val="{3FCB2D39-B340-48B7-BAF5-06617469C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3E3E"/>
    <w:pPr>
      <w:spacing w:line="340" w:lineRule="atLeast"/>
      <w:jc w:val="both"/>
    </w:pPr>
    <w:rPr>
      <w:rFonts w:ascii="Times New Roman" w:eastAsia="Times New Roman" w:hAnsi="Times New Roman"/>
      <w:color w:val="000000"/>
      <w:sz w:val="24"/>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1articletype">
    <w:name w:val="MDPI_1.1_article_type"/>
    <w:basedOn w:val="MDPI31text"/>
    <w:next w:val="MDPI121title"/>
    <w:qFormat/>
    <w:rsid w:val="00996419"/>
    <w:pPr>
      <w:spacing w:before="240" w:line="240" w:lineRule="auto"/>
      <w:ind w:firstLine="0"/>
      <w:jc w:val="left"/>
    </w:pPr>
    <w:rPr>
      <w:i/>
    </w:rPr>
  </w:style>
  <w:style w:type="paragraph" w:customStyle="1" w:styleId="MDPI121title">
    <w:name w:val="MDPI_1.2.1_title"/>
    <w:next w:val="MDPI13authornames"/>
    <w:qFormat/>
    <w:rsid w:val="00996419"/>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996419"/>
    <w:pPr>
      <w:spacing w:after="120"/>
      <w:ind w:firstLine="0"/>
      <w:jc w:val="left"/>
    </w:pPr>
    <w:rPr>
      <w:b/>
      <w:snapToGrid/>
    </w:rPr>
  </w:style>
  <w:style w:type="paragraph" w:customStyle="1" w:styleId="MDPI14history">
    <w:name w:val="MDPI_1.4_history"/>
    <w:basedOn w:val="MDPI62Acknowledgments"/>
    <w:next w:val="a"/>
    <w:qFormat/>
    <w:rsid w:val="00996419"/>
    <w:pPr>
      <w:ind w:left="113"/>
      <w:jc w:val="left"/>
    </w:pPr>
    <w:rPr>
      <w:snapToGrid/>
    </w:rPr>
  </w:style>
  <w:style w:type="paragraph" w:customStyle="1" w:styleId="MDPI16affiliation">
    <w:name w:val="MDPI_1.6_affiliation"/>
    <w:basedOn w:val="MDPI62Acknowledgments"/>
    <w:qFormat/>
    <w:rsid w:val="00996419"/>
    <w:pPr>
      <w:spacing w:before="0"/>
      <w:ind w:left="311" w:hanging="198"/>
      <w:jc w:val="left"/>
    </w:pPr>
    <w:rPr>
      <w:snapToGrid/>
      <w:szCs w:val="18"/>
    </w:rPr>
  </w:style>
  <w:style w:type="paragraph" w:customStyle="1" w:styleId="MDPI17abstract">
    <w:name w:val="MDPI_1.7_abstract"/>
    <w:basedOn w:val="MDPI31text"/>
    <w:next w:val="MDPI18keywords"/>
    <w:qFormat/>
    <w:rsid w:val="00996419"/>
    <w:pPr>
      <w:spacing w:before="240"/>
      <w:ind w:left="113" w:firstLine="0"/>
    </w:pPr>
    <w:rPr>
      <w:snapToGrid/>
    </w:rPr>
  </w:style>
  <w:style w:type="paragraph" w:customStyle="1" w:styleId="MDPI18keywords">
    <w:name w:val="MDPI_1.8_keywords"/>
    <w:basedOn w:val="MDPI31text"/>
    <w:next w:val="a"/>
    <w:qFormat/>
    <w:rsid w:val="00996419"/>
    <w:pPr>
      <w:spacing w:before="240"/>
      <w:ind w:left="113" w:firstLine="0"/>
    </w:pPr>
  </w:style>
  <w:style w:type="paragraph" w:customStyle="1" w:styleId="MDPI19line">
    <w:name w:val="MDPI_1.9_line"/>
    <w:qFormat/>
    <w:rsid w:val="00501ED8"/>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Cs w:val="24"/>
      <w:lang w:eastAsia="de-DE" w:bidi="en-US"/>
      <w14:ligatures w14:val="standardContextual"/>
    </w:rPr>
  </w:style>
  <w:style w:type="paragraph" w:styleId="a3">
    <w:name w:val="footer"/>
    <w:basedOn w:val="a"/>
    <w:link w:val="a4"/>
    <w:uiPriority w:val="99"/>
    <w:rsid w:val="00996419"/>
    <w:pPr>
      <w:tabs>
        <w:tab w:val="center" w:pos="4153"/>
        <w:tab w:val="right" w:pos="8306"/>
      </w:tabs>
      <w:snapToGrid w:val="0"/>
      <w:spacing w:line="240" w:lineRule="atLeast"/>
    </w:pPr>
    <w:rPr>
      <w:sz w:val="18"/>
      <w:szCs w:val="18"/>
    </w:rPr>
  </w:style>
  <w:style w:type="character" w:customStyle="1" w:styleId="a4">
    <w:name w:val="页脚 字符"/>
    <w:link w:val="a3"/>
    <w:uiPriority w:val="99"/>
    <w:rsid w:val="00996419"/>
    <w:rPr>
      <w:rFonts w:ascii="Times New Roman" w:eastAsia="Times New Roman" w:hAnsi="Times New Roman" w:cs="Times New Roman"/>
      <w:color w:val="000000"/>
      <w:kern w:val="0"/>
      <w:sz w:val="18"/>
      <w:szCs w:val="18"/>
      <w:lang w:eastAsia="de-DE"/>
    </w:rPr>
  </w:style>
  <w:style w:type="paragraph" w:styleId="a5">
    <w:name w:val="header"/>
    <w:basedOn w:val="a"/>
    <w:link w:val="a6"/>
    <w:uiPriority w:val="99"/>
    <w:rsid w:val="00996419"/>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6">
    <w:name w:val="页眉 字符"/>
    <w:link w:val="a5"/>
    <w:uiPriority w:val="99"/>
    <w:rsid w:val="00996419"/>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996419"/>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96419"/>
    <w:pPr>
      <w:ind w:firstLine="0"/>
    </w:pPr>
  </w:style>
  <w:style w:type="paragraph" w:customStyle="1" w:styleId="MDPI33textspaceafter">
    <w:name w:val="MDPI_3.3_text_space_after"/>
    <w:basedOn w:val="MDPI31text"/>
    <w:qFormat/>
    <w:rsid w:val="00996419"/>
    <w:pPr>
      <w:spacing w:after="240"/>
    </w:pPr>
  </w:style>
  <w:style w:type="paragraph" w:customStyle="1" w:styleId="MDPI34textspacebefore">
    <w:name w:val="MDPI_3.4_text_space_before"/>
    <w:basedOn w:val="MDPI31text"/>
    <w:qFormat/>
    <w:rsid w:val="00996419"/>
    <w:pPr>
      <w:spacing w:before="240"/>
    </w:pPr>
  </w:style>
  <w:style w:type="paragraph" w:customStyle="1" w:styleId="MDPI35textbeforelist">
    <w:name w:val="MDPI_3.5_text_before_list"/>
    <w:basedOn w:val="MDPI31text"/>
    <w:qFormat/>
    <w:rsid w:val="00996419"/>
    <w:pPr>
      <w:spacing w:after="120"/>
    </w:pPr>
  </w:style>
  <w:style w:type="paragraph" w:customStyle="1" w:styleId="MDPI36textafterlist">
    <w:name w:val="MDPI_3.6_text_after_list"/>
    <w:basedOn w:val="MDPI31text"/>
    <w:qFormat/>
    <w:rsid w:val="00996419"/>
    <w:pPr>
      <w:spacing w:before="120"/>
    </w:pPr>
  </w:style>
  <w:style w:type="paragraph" w:customStyle="1" w:styleId="MDPI37itemize">
    <w:name w:val="MDPI_3.7_itemize"/>
    <w:basedOn w:val="MDPI31text"/>
    <w:qFormat/>
    <w:rsid w:val="00996419"/>
    <w:pPr>
      <w:numPr>
        <w:numId w:val="1"/>
      </w:numPr>
      <w:ind w:left="425" w:hanging="425"/>
    </w:pPr>
  </w:style>
  <w:style w:type="paragraph" w:customStyle="1" w:styleId="MDPI38bullet">
    <w:name w:val="MDPI_3.8_bullet"/>
    <w:basedOn w:val="MDPI31text"/>
    <w:qFormat/>
    <w:rsid w:val="00996419"/>
    <w:pPr>
      <w:numPr>
        <w:numId w:val="2"/>
      </w:numPr>
      <w:ind w:left="425" w:hanging="425"/>
    </w:pPr>
  </w:style>
  <w:style w:type="paragraph" w:customStyle="1" w:styleId="MDPI39equation">
    <w:name w:val="MDPI_3.9_equation"/>
    <w:basedOn w:val="MDPI31text"/>
    <w:qFormat/>
    <w:rsid w:val="00996419"/>
    <w:pPr>
      <w:spacing w:before="120" w:after="120"/>
      <w:ind w:left="709" w:firstLine="0"/>
      <w:jc w:val="center"/>
    </w:pPr>
  </w:style>
  <w:style w:type="paragraph" w:customStyle="1" w:styleId="MDPI3aequationnumber">
    <w:name w:val="MDPI_3.a_equation_number"/>
    <w:basedOn w:val="MDPI31text"/>
    <w:qFormat/>
    <w:rsid w:val="00996419"/>
    <w:pPr>
      <w:spacing w:before="120" w:after="120" w:line="240" w:lineRule="auto"/>
      <w:ind w:firstLine="0"/>
      <w:jc w:val="right"/>
    </w:pPr>
  </w:style>
  <w:style w:type="paragraph" w:customStyle="1" w:styleId="MDPI62Acknowledgments">
    <w:name w:val="MDPI_6.2_Acknowledgments"/>
    <w:qFormat/>
    <w:rsid w:val="00996419"/>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996419"/>
    <w:pPr>
      <w:spacing w:before="240" w:after="120" w:line="260" w:lineRule="atLeast"/>
      <w:ind w:left="425" w:right="425"/>
    </w:pPr>
    <w:rPr>
      <w:snapToGrid/>
      <w:szCs w:val="22"/>
    </w:rPr>
  </w:style>
  <w:style w:type="paragraph" w:customStyle="1" w:styleId="MDPI42tablebody">
    <w:name w:val="MDPI_4.2_table_body"/>
    <w:qFormat/>
    <w:rsid w:val="004B7429"/>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996419"/>
    <w:pPr>
      <w:spacing w:before="0"/>
      <w:ind w:left="0" w:right="0"/>
    </w:pPr>
  </w:style>
  <w:style w:type="paragraph" w:customStyle="1" w:styleId="MDPI51figurecaption">
    <w:name w:val="MDPI_5.1_figure_caption"/>
    <w:basedOn w:val="MDPI62Acknowledgments"/>
    <w:qFormat/>
    <w:rsid w:val="00996419"/>
    <w:pPr>
      <w:spacing w:after="240" w:line="260" w:lineRule="atLeast"/>
      <w:ind w:left="425" w:right="425"/>
    </w:pPr>
    <w:rPr>
      <w:snapToGrid/>
    </w:rPr>
  </w:style>
  <w:style w:type="paragraph" w:customStyle="1" w:styleId="MDPI52figure">
    <w:name w:val="MDPI_5.2_figure"/>
    <w:qFormat/>
    <w:rsid w:val="00996419"/>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996419"/>
    <w:pPr>
      <w:spacing w:before="240"/>
    </w:pPr>
    <w:rPr>
      <w:lang w:eastAsia="en-US"/>
    </w:rPr>
  </w:style>
  <w:style w:type="paragraph" w:customStyle="1" w:styleId="MDPI63AuthorContributions">
    <w:name w:val="MDPI_6.3_AuthorContributions"/>
    <w:basedOn w:val="MDPI62Acknowledgments"/>
    <w:qFormat/>
    <w:rsid w:val="00996419"/>
    <w:rPr>
      <w:rFonts w:eastAsia="宋体"/>
      <w:color w:val="auto"/>
      <w:lang w:eastAsia="en-US"/>
    </w:rPr>
  </w:style>
  <w:style w:type="paragraph" w:customStyle="1" w:styleId="MDPI64CoI">
    <w:name w:val="MDPI_6.4_CoI"/>
    <w:basedOn w:val="MDPI62Acknowledgments"/>
    <w:qFormat/>
    <w:rsid w:val="00996419"/>
  </w:style>
  <w:style w:type="paragraph" w:customStyle="1" w:styleId="MDPI81theorem">
    <w:name w:val="MDPI_8.1_theorem"/>
    <w:basedOn w:val="MDPI32textnoindent"/>
    <w:qFormat/>
    <w:rsid w:val="00996419"/>
    <w:rPr>
      <w:i/>
    </w:rPr>
  </w:style>
  <w:style w:type="paragraph" w:customStyle="1" w:styleId="MDPI82proof">
    <w:name w:val="MDPI_8.2_proof"/>
    <w:basedOn w:val="MDPI32textnoindent"/>
    <w:qFormat/>
    <w:rsid w:val="00996419"/>
  </w:style>
  <w:style w:type="paragraph" w:customStyle="1" w:styleId="MDPIfooterfirstpage">
    <w:name w:val="MDPI_footer_firstpage"/>
    <w:basedOn w:val="a"/>
    <w:qFormat/>
    <w:rsid w:val="00996419"/>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996419"/>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996419"/>
    <w:pPr>
      <w:spacing w:before="240" w:after="120"/>
      <w:ind w:firstLine="0"/>
      <w:jc w:val="left"/>
      <w:outlineLvl w:val="2"/>
    </w:pPr>
  </w:style>
  <w:style w:type="paragraph" w:customStyle="1" w:styleId="MDPI21heading1">
    <w:name w:val="MDPI_2.1_heading1"/>
    <w:basedOn w:val="MDPI23heading3"/>
    <w:qFormat/>
    <w:rsid w:val="00996419"/>
    <w:pPr>
      <w:outlineLvl w:val="0"/>
    </w:pPr>
    <w:rPr>
      <w:b/>
    </w:rPr>
  </w:style>
  <w:style w:type="paragraph" w:customStyle="1" w:styleId="MDPI22heading2">
    <w:name w:val="MDPI_2.2_heading2"/>
    <w:basedOn w:val="a"/>
    <w:qFormat/>
    <w:rsid w:val="00996419"/>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qFormat/>
    <w:rsid w:val="00E81CEC"/>
    <w:pPr>
      <w:numPr>
        <w:numId w:val="3"/>
      </w:numPr>
      <w:spacing w:line="228" w:lineRule="auto"/>
    </w:pPr>
    <w:rPr>
      <w:rFonts w:ascii="Palatino Linotype" w:eastAsia="Times New Roman" w:hAnsi="Palatino Linotype"/>
      <w:snapToGrid w:val="0"/>
      <w:color w:val="000000"/>
      <w:sz w:val="18"/>
      <w:lang w:eastAsia="de-DE" w:bidi="en-US"/>
    </w:rPr>
  </w:style>
  <w:style w:type="paragraph" w:styleId="a7">
    <w:name w:val="Balloon Text"/>
    <w:basedOn w:val="a"/>
    <w:link w:val="a8"/>
    <w:uiPriority w:val="99"/>
    <w:unhideWhenUsed/>
    <w:rsid w:val="00996419"/>
    <w:pPr>
      <w:spacing w:line="240" w:lineRule="auto"/>
    </w:pPr>
    <w:rPr>
      <w:sz w:val="18"/>
      <w:szCs w:val="18"/>
    </w:rPr>
  </w:style>
  <w:style w:type="character" w:customStyle="1" w:styleId="a8">
    <w:name w:val="批注框文本 字符"/>
    <w:link w:val="a7"/>
    <w:uiPriority w:val="99"/>
    <w:rsid w:val="00996419"/>
    <w:rPr>
      <w:rFonts w:ascii="Times New Roman" w:eastAsia="Times New Roman" w:hAnsi="Times New Roman" w:cs="Times New Roman"/>
      <w:color w:val="000000"/>
      <w:kern w:val="0"/>
      <w:sz w:val="18"/>
      <w:szCs w:val="18"/>
      <w:lang w:eastAsia="de-DE"/>
    </w:rPr>
  </w:style>
  <w:style w:type="character" w:styleId="a9">
    <w:name w:val="line number"/>
    <w:basedOn w:val="a0"/>
    <w:uiPriority w:val="99"/>
    <w:unhideWhenUsed/>
    <w:rsid w:val="00996419"/>
  </w:style>
  <w:style w:type="table" w:customStyle="1" w:styleId="MDPI41threelinetable">
    <w:name w:val="MDPI_4.1_three_line_table"/>
    <w:basedOn w:val="a1"/>
    <w:uiPriority w:val="99"/>
    <w:rsid w:val="004B742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aa">
    <w:name w:val="Hyperlink"/>
    <w:uiPriority w:val="99"/>
    <w:unhideWhenUsed/>
    <w:rsid w:val="00BF5D96"/>
    <w:rPr>
      <w:color w:val="0563C1"/>
      <w:u w:val="single"/>
    </w:rPr>
  </w:style>
  <w:style w:type="character" w:customStyle="1" w:styleId="UnresolvedMention">
    <w:name w:val="Unresolved Mention"/>
    <w:uiPriority w:val="99"/>
    <w:semiHidden/>
    <w:unhideWhenUsed/>
    <w:rsid w:val="0034278A"/>
    <w:rPr>
      <w:color w:val="605E5C"/>
      <w:shd w:val="clear" w:color="auto" w:fill="E1DFDD"/>
    </w:rPr>
  </w:style>
  <w:style w:type="table" w:styleId="ab">
    <w:name w:val="Table Grid"/>
    <w:basedOn w:val="a1"/>
    <w:uiPriority w:val="59"/>
    <w:rsid w:val="00853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Plain Table 4"/>
    <w:basedOn w:val="a1"/>
    <w:uiPriority w:val="44"/>
    <w:rsid w:val="00853B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3Notes">
    <w:name w:val="MDPI_6.3_Notes"/>
    <w:qFormat/>
    <w:rsid w:val="00C53547"/>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22runningtitle">
    <w:name w:val="MDPI_1.2.2_runningtitle"/>
    <w:basedOn w:val="MDPI121title"/>
    <w:qFormat/>
    <w:rsid w:val="00632097"/>
    <w:pPr>
      <w:spacing w:after="120" w:line="240" w:lineRule="atLeast"/>
    </w:pPr>
    <w:rPr>
      <w:sz w:val="20"/>
    </w:rPr>
  </w:style>
  <w:style w:type="paragraph" w:customStyle="1" w:styleId="MDPI11articletypeori">
    <w:name w:val="MDPI_1.1_article_type_ori"/>
    <w:next w:val="a"/>
    <w:qFormat/>
    <w:rsid w:val="001879C0"/>
    <w:pPr>
      <w:adjustRightInd w:val="0"/>
      <w:snapToGrid w:val="0"/>
      <w:spacing w:before="240"/>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12titleori">
    <w:name w:val="MDPI_1.2_title_ori"/>
    <w:next w:val="a"/>
    <w:qFormat/>
    <w:rsid w:val="001879C0"/>
    <w:pPr>
      <w:adjustRightInd w:val="0"/>
      <w:snapToGrid w:val="0"/>
      <w:spacing w:after="240" w:line="240" w:lineRule="atLeast"/>
    </w:pPr>
    <w:rPr>
      <w:rFonts w:ascii="Palatino Linotype" w:eastAsia="Times New Roman" w:hAnsi="Palatino Linotype"/>
      <w:b/>
      <w:snapToGrid w:val="0"/>
      <w:color w:val="000000"/>
      <w:kern w:val="2"/>
      <w:sz w:val="36"/>
      <w:lang w:eastAsia="de-DE" w:bidi="en-US"/>
      <w14:ligatures w14:val="standardContextual"/>
    </w:rPr>
  </w:style>
  <w:style w:type="paragraph" w:customStyle="1" w:styleId="MDPI13authornamesori">
    <w:name w:val="MDPI_1.3_authornames_ori"/>
    <w:next w:val="a"/>
    <w:qFormat/>
    <w:rsid w:val="001879C0"/>
    <w:pPr>
      <w:adjustRightInd w:val="0"/>
      <w:snapToGrid w:val="0"/>
      <w:spacing w:after="360" w:line="260" w:lineRule="atLeast"/>
    </w:pPr>
    <w:rPr>
      <w:rFonts w:ascii="Palatino Linotype" w:eastAsia="Times New Roman" w:hAnsi="Palatino Linotype"/>
      <w:b/>
      <w:color w:val="000000"/>
      <w:kern w:val="2"/>
      <w:szCs w:val="22"/>
      <w:lang w:eastAsia="de-DE" w:bidi="en-US"/>
      <w14:ligatures w14:val="standardContextual"/>
    </w:rPr>
  </w:style>
  <w:style w:type="paragraph" w:customStyle="1" w:styleId="MDPI14historyori">
    <w:name w:val="MDPI_1.4_history_ori"/>
    <w:basedOn w:val="a"/>
    <w:next w:val="a"/>
    <w:qFormat/>
    <w:rsid w:val="001879C0"/>
    <w:pPr>
      <w:adjustRightInd w:val="0"/>
      <w:snapToGrid w:val="0"/>
      <w:spacing w:line="240" w:lineRule="atLeast"/>
      <w:ind w:right="113"/>
      <w:jc w:val="left"/>
    </w:pPr>
    <w:rPr>
      <w:rFonts w:ascii="Palatino Linotype" w:hAnsi="Palatino Linotype"/>
      <w:kern w:val="2"/>
      <w:sz w:val="14"/>
      <w:lang w:bidi="en-US"/>
      <w14:ligatures w14:val="standardContextual"/>
    </w:rPr>
  </w:style>
  <w:style w:type="paragraph" w:customStyle="1" w:styleId="MDPI16affiliationori">
    <w:name w:val="MDPI_1.6_affiliation_ori"/>
    <w:qFormat/>
    <w:rsid w:val="001879C0"/>
    <w:pPr>
      <w:adjustRightInd w:val="0"/>
      <w:snapToGrid w:val="0"/>
      <w:spacing w:line="200" w:lineRule="atLeast"/>
      <w:ind w:left="2806" w:hanging="198"/>
    </w:pPr>
    <w:rPr>
      <w:rFonts w:ascii="Palatino Linotype" w:eastAsia="Times New Roman" w:hAnsi="Palatino Linotype"/>
      <w:color w:val="000000"/>
      <w:kern w:val="2"/>
      <w:sz w:val="16"/>
      <w:szCs w:val="18"/>
      <w:lang w:eastAsia="de-DE" w:bidi="en-US"/>
      <w14:ligatures w14:val="standardContextual"/>
    </w:rPr>
  </w:style>
  <w:style w:type="paragraph" w:customStyle="1" w:styleId="MDPI17abstractori">
    <w:name w:val="MDPI_1.7_abstract_ori"/>
    <w:next w:val="a"/>
    <w:qFormat/>
    <w:rsid w:val="001879C0"/>
    <w:pPr>
      <w:adjustRightInd w:val="0"/>
      <w:snapToGrid w:val="0"/>
      <w:spacing w:before="240" w:line="260" w:lineRule="atLeast"/>
      <w:ind w:left="2608"/>
      <w:jc w:val="both"/>
    </w:pPr>
    <w:rPr>
      <w:rFonts w:ascii="Palatino Linotype" w:eastAsia="Times New Roman" w:hAnsi="Palatino Linotype"/>
      <w:color w:val="000000"/>
      <w:kern w:val="2"/>
      <w:sz w:val="18"/>
      <w:szCs w:val="22"/>
      <w:lang w:eastAsia="de-DE" w:bidi="en-US"/>
      <w14:ligatures w14:val="standardContextual"/>
    </w:rPr>
  </w:style>
  <w:style w:type="paragraph" w:customStyle="1" w:styleId="MDPI18keywordsori">
    <w:name w:val="MDPI_1.8_keywords_ori"/>
    <w:next w:val="a"/>
    <w:qFormat/>
    <w:rsid w:val="001879C0"/>
    <w:pPr>
      <w:adjustRightInd w:val="0"/>
      <w:snapToGrid w:val="0"/>
      <w:spacing w:before="240" w:line="260" w:lineRule="atLeast"/>
      <w:ind w:left="2608"/>
      <w:jc w:val="both"/>
    </w:pPr>
    <w:rPr>
      <w:rFonts w:ascii="Palatino Linotype" w:eastAsia="Times New Roman" w:hAnsi="Palatino Linotype"/>
      <w:snapToGrid w:val="0"/>
      <w:color w:val="000000"/>
      <w:kern w:val="2"/>
      <w:sz w:val="18"/>
      <w:szCs w:val="22"/>
      <w:lang w:eastAsia="de-DE" w:bidi="en-US"/>
      <w14:ligatures w14:val="standardContextual"/>
    </w:rPr>
  </w:style>
  <w:style w:type="paragraph" w:customStyle="1" w:styleId="MDPI19lineori">
    <w:name w:val="MDPI_1.9_line_ori"/>
    <w:qFormat/>
    <w:rsid w:val="001879C0"/>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Cs w:val="24"/>
      <w:lang w:eastAsia="de-DE" w:bidi="en-US"/>
      <w14:ligatures w14:val="standardContextual"/>
    </w:rPr>
  </w:style>
  <w:style w:type="table" w:customStyle="1" w:styleId="Mdeck5tablebodythreelines">
    <w:name w:val="M_deck_5_table_body_three_lines"/>
    <w:basedOn w:val="a1"/>
    <w:uiPriority w:val="99"/>
    <w:rsid w:val="001879C0"/>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ori">
    <w:name w:val="MDPI_header_journal_logo_ori"/>
    <w:qFormat/>
    <w:rsid w:val="001879C0"/>
    <w:pPr>
      <w:adjustRightInd w:val="0"/>
      <w:snapToGrid w:val="0"/>
      <w:spacing w:line="260" w:lineRule="atLeast"/>
      <w:jc w:val="both"/>
    </w:pPr>
    <w:rPr>
      <w:rFonts w:ascii="Palatino Linotype" w:eastAsia="Times New Roman" w:hAnsi="Palatino Linotype"/>
      <w:i/>
      <w:color w:val="000000"/>
      <w:kern w:val="2"/>
      <w:sz w:val="24"/>
      <w:szCs w:val="22"/>
      <w:lang w:eastAsia="de-CH"/>
      <w14:ligatures w14:val="standardContextual"/>
    </w:rPr>
  </w:style>
  <w:style w:type="paragraph" w:customStyle="1" w:styleId="MDPI32textnoindentori">
    <w:name w:val="MDPI_3.2_text_no_indent_ori"/>
    <w:basedOn w:val="MDPI31textori"/>
    <w:qFormat/>
    <w:rsid w:val="001879C0"/>
    <w:pPr>
      <w:ind w:firstLine="0"/>
    </w:pPr>
  </w:style>
  <w:style w:type="paragraph" w:customStyle="1" w:styleId="MDPI31textori">
    <w:name w:val="MDPI_3.1_text_ori"/>
    <w:qFormat/>
    <w:rsid w:val="001879C0"/>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3textspaceafterori">
    <w:name w:val="MDPI_3.3_text_space_after_ori"/>
    <w:qFormat/>
    <w:rsid w:val="001879C0"/>
    <w:pPr>
      <w:adjustRightInd w:val="0"/>
      <w:snapToGrid w:val="0"/>
      <w:spacing w:after="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5textbeforelistori">
    <w:name w:val="MDPI_3.5_text_before_list_ori"/>
    <w:qFormat/>
    <w:rsid w:val="001879C0"/>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6textafterlistori">
    <w:name w:val="MDPI_3.6_text_after_list_ori"/>
    <w:qFormat/>
    <w:rsid w:val="001879C0"/>
    <w:pPr>
      <w:adjustRightInd w:val="0"/>
      <w:snapToGrid w:val="0"/>
      <w:spacing w:before="12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7itemizeori">
    <w:name w:val="MDPI_3.7_itemize_ori"/>
    <w:qFormat/>
    <w:rsid w:val="001879C0"/>
    <w:pPr>
      <w:numPr>
        <w:numId w:val="6"/>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8bulletori">
    <w:name w:val="MDPI_3.8_bullet_ori"/>
    <w:qFormat/>
    <w:rsid w:val="001879C0"/>
    <w:pPr>
      <w:numPr>
        <w:numId w:val="7"/>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9equationori">
    <w:name w:val="MDPI_3.9_equation_ori"/>
    <w:qFormat/>
    <w:rsid w:val="001879C0"/>
    <w:pPr>
      <w:adjustRightInd w:val="0"/>
      <w:snapToGrid w:val="0"/>
      <w:spacing w:before="120" w:after="120" w:line="260" w:lineRule="atLeast"/>
      <w:ind w:left="709"/>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aequationnumberori">
    <w:name w:val="MDPI_3.a_equation_number_ori"/>
    <w:qFormat/>
    <w:rsid w:val="001879C0"/>
    <w:pPr>
      <w:spacing w:before="120" w:after="120"/>
      <w:jc w:val="right"/>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41tablecaptionori">
    <w:name w:val="MDPI_4.1_table_caption_ori"/>
    <w:qFormat/>
    <w:rsid w:val="001879C0"/>
    <w:pPr>
      <w:adjustRightInd w:val="0"/>
      <w:snapToGrid w:val="0"/>
      <w:spacing w:before="240" w:after="120" w:line="228" w:lineRule="auto"/>
      <w:ind w:left="2608"/>
    </w:pPr>
    <w:rPr>
      <w:rFonts w:ascii="Palatino Linotype" w:eastAsia="Times New Roman" w:hAnsi="Palatino Linotype" w:cstheme="minorBidi"/>
      <w:color w:val="000000"/>
      <w:kern w:val="2"/>
      <w:sz w:val="18"/>
      <w:szCs w:val="22"/>
      <w:lang w:eastAsia="de-DE" w:bidi="en-US"/>
      <w14:ligatures w14:val="standardContextual"/>
    </w:rPr>
  </w:style>
  <w:style w:type="paragraph" w:customStyle="1" w:styleId="MDPI42tablebodyori">
    <w:name w:val="MDPI_4.2_table_body_ori"/>
    <w:qFormat/>
    <w:rsid w:val="001879C0"/>
    <w:pPr>
      <w:adjustRightInd w:val="0"/>
      <w:snapToGrid w:val="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43tablefooterori">
    <w:name w:val="MDPI_4.3_table_footer_ori"/>
    <w:next w:val="MDPI31textori"/>
    <w:qFormat/>
    <w:rsid w:val="001879C0"/>
    <w:pPr>
      <w:adjustRightInd w:val="0"/>
      <w:snapToGrid w:val="0"/>
      <w:spacing w:line="228" w:lineRule="auto"/>
      <w:ind w:left="2608"/>
    </w:pPr>
    <w:rPr>
      <w:rFonts w:ascii="Palatino Linotype" w:eastAsia="Times New Roman" w:hAnsi="Palatino Linotype" w:cs="Cordia New"/>
      <w:color w:val="000000"/>
      <w:kern w:val="2"/>
      <w:sz w:val="18"/>
      <w:szCs w:val="22"/>
      <w:lang w:eastAsia="de-DE" w:bidi="en-US"/>
      <w14:ligatures w14:val="standardContextual"/>
    </w:rPr>
  </w:style>
  <w:style w:type="paragraph" w:customStyle="1" w:styleId="MDPI51figurecaptionori">
    <w:name w:val="MDPI_5.1_figure_caption_ori"/>
    <w:qFormat/>
    <w:rsid w:val="001879C0"/>
    <w:pPr>
      <w:adjustRightInd w:val="0"/>
      <w:snapToGrid w:val="0"/>
      <w:spacing w:before="120" w:after="240" w:line="228" w:lineRule="auto"/>
      <w:ind w:left="2608"/>
    </w:pPr>
    <w:rPr>
      <w:rFonts w:ascii="Palatino Linotype" w:eastAsia="Times New Roman" w:hAnsi="Palatino Linotype"/>
      <w:color w:val="000000"/>
      <w:kern w:val="2"/>
      <w:sz w:val="18"/>
      <w:lang w:eastAsia="de-DE" w:bidi="en-US"/>
      <w14:ligatures w14:val="standardContextual"/>
    </w:rPr>
  </w:style>
  <w:style w:type="paragraph" w:customStyle="1" w:styleId="MDPI52figureori">
    <w:name w:val="MDPI_5.2_figure_ori"/>
    <w:qFormat/>
    <w:rsid w:val="001879C0"/>
    <w:pPr>
      <w:adjustRightInd w:val="0"/>
      <w:snapToGrid w:val="0"/>
      <w:spacing w:before="240" w:after="12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footerfirstpageori">
    <w:name w:val="MDPI_footer_firstpage_ori"/>
    <w:qFormat/>
    <w:rsid w:val="001879C0"/>
    <w:pPr>
      <w:tabs>
        <w:tab w:val="right" w:pos="8845"/>
      </w:tabs>
      <w:spacing w:line="160" w:lineRule="exact"/>
    </w:pPr>
    <w:rPr>
      <w:rFonts w:ascii="Palatino Linotype" w:eastAsia="Times New Roman" w:hAnsi="Palatino Linotype"/>
      <w:color w:val="000000"/>
      <w:kern w:val="2"/>
      <w:sz w:val="16"/>
      <w:lang w:eastAsia="de-DE"/>
      <w14:ligatures w14:val="standardContextual"/>
    </w:rPr>
  </w:style>
  <w:style w:type="paragraph" w:customStyle="1" w:styleId="MDPI23heading3ori">
    <w:name w:val="MDPI_2.3_heading3_ori"/>
    <w:qFormat/>
    <w:rsid w:val="001879C0"/>
    <w:pPr>
      <w:adjustRightInd w:val="0"/>
      <w:snapToGrid w:val="0"/>
      <w:spacing w:before="60" w:after="60" w:line="228" w:lineRule="auto"/>
      <w:ind w:left="2608"/>
      <w:outlineLvl w:val="2"/>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21heading1ori">
    <w:name w:val="MDPI_2.1_heading1_ori"/>
    <w:qFormat/>
    <w:rsid w:val="001879C0"/>
    <w:pPr>
      <w:adjustRightInd w:val="0"/>
      <w:snapToGrid w:val="0"/>
      <w:spacing w:before="240" w:after="60" w:line="228" w:lineRule="auto"/>
      <w:ind w:left="2608"/>
      <w:outlineLvl w:val="0"/>
    </w:pPr>
    <w:rPr>
      <w:rFonts w:ascii="Palatino Linotype" w:eastAsia="Times New Roman" w:hAnsi="Palatino Linotype"/>
      <w:b/>
      <w:snapToGrid w:val="0"/>
      <w:color w:val="000000"/>
      <w:kern w:val="2"/>
      <w:szCs w:val="22"/>
      <w:lang w:eastAsia="de-DE" w:bidi="en-US"/>
      <w14:ligatures w14:val="standardContextual"/>
    </w:rPr>
  </w:style>
  <w:style w:type="paragraph" w:customStyle="1" w:styleId="MDPI22heading2ori">
    <w:name w:val="MDPI_2.2_heading2_ori"/>
    <w:qFormat/>
    <w:rsid w:val="001879C0"/>
    <w:pPr>
      <w:adjustRightInd w:val="0"/>
      <w:snapToGrid w:val="0"/>
      <w:spacing w:before="60" w:after="60" w:line="228" w:lineRule="auto"/>
      <w:ind w:left="2608"/>
      <w:outlineLvl w:val="1"/>
    </w:pPr>
    <w:rPr>
      <w:rFonts w:ascii="Palatino Linotype" w:eastAsia="Times New Roman" w:hAnsi="Palatino Linotype"/>
      <w:i/>
      <w:noProof/>
      <w:snapToGrid w:val="0"/>
      <w:color w:val="000000"/>
      <w:kern w:val="2"/>
      <w:szCs w:val="22"/>
      <w:lang w:eastAsia="de-DE" w:bidi="en-US"/>
      <w14:ligatures w14:val="standardContextual"/>
    </w:rPr>
  </w:style>
  <w:style w:type="paragraph" w:customStyle="1" w:styleId="MDPI71Referencesori">
    <w:name w:val="MDPI_7.1_References_ori"/>
    <w:qFormat/>
    <w:rsid w:val="001879C0"/>
    <w:pPr>
      <w:numPr>
        <w:numId w:val="9"/>
      </w:numPr>
      <w:adjustRightInd w:val="0"/>
      <w:snapToGrid w:val="0"/>
      <w:spacing w:line="228" w:lineRule="auto"/>
      <w:jc w:val="both"/>
    </w:pPr>
    <w:rPr>
      <w:rFonts w:ascii="Palatino Linotype" w:eastAsia="Times New Roman" w:hAnsi="Palatino Linotype"/>
      <w:color w:val="000000"/>
      <w:kern w:val="2"/>
      <w:sz w:val="18"/>
      <w:lang w:eastAsia="de-DE" w:bidi="en-US"/>
      <w14:ligatures w14:val="standardContextual"/>
    </w:rPr>
  </w:style>
  <w:style w:type="table" w:customStyle="1" w:styleId="MDPI41threelinetableori">
    <w:name w:val="MDPI_4.1_three_line_table_ori"/>
    <w:basedOn w:val="a1"/>
    <w:uiPriority w:val="99"/>
    <w:rsid w:val="001879C0"/>
    <w:pPr>
      <w:adjustRightInd w:val="0"/>
      <w:snapToGrid w:val="0"/>
      <w:jc w:val="center"/>
    </w:pPr>
    <w:rPr>
      <w:rFonts w:ascii="Palatino Linotype" w:eastAsiaTheme="minorHAnsi" w:hAnsi="Palatino Linotype"/>
      <w:color w:val="000000"/>
      <w:kern w:val="2"/>
      <w:lang w:eastAsia="en-US"/>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34textspacebeforeori">
    <w:name w:val="MDPI_3.4_text_space_before_ori"/>
    <w:qFormat/>
    <w:rsid w:val="001879C0"/>
    <w:pPr>
      <w:adjustRightInd w:val="0"/>
      <w:snapToGrid w:val="0"/>
      <w:spacing w:before="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81theoremori">
    <w:name w:val="MDPI_8.1_theorem_ori"/>
    <w:qFormat/>
    <w:rsid w:val="001879C0"/>
    <w:pPr>
      <w:adjustRightInd w:val="0"/>
      <w:snapToGrid w:val="0"/>
      <w:spacing w:line="228" w:lineRule="auto"/>
      <w:ind w:left="2608"/>
      <w:jc w:val="both"/>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82proofori">
    <w:name w:val="MDPI_8.2_proof_ori"/>
    <w:qFormat/>
    <w:rsid w:val="001879C0"/>
    <w:pPr>
      <w:adjustRightInd w:val="0"/>
      <w:snapToGrid w:val="0"/>
      <w:spacing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61Citationori">
    <w:name w:val="MDPI_6.1_Citation_ori"/>
    <w:qFormat/>
    <w:rsid w:val="001879C0"/>
    <w:pPr>
      <w:adjustRightInd w:val="0"/>
      <w:snapToGrid w:val="0"/>
      <w:spacing w:line="240" w:lineRule="atLeast"/>
      <w:ind w:right="113"/>
    </w:pPr>
    <w:rPr>
      <w:rFonts w:ascii="Palatino Linotype" w:hAnsi="Palatino Linotype" w:cs="Cordia New"/>
      <w:kern w:val="2"/>
      <w:sz w:val="14"/>
      <w:szCs w:val="22"/>
      <w:lang w:eastAsia="en-US"/>
      <w14:ligatures w14:val="standardContextual"/>
    </w:rPr>
  </w:style>
  <w:style w:type="paragraph" w:customStyle="1" w:styleId="MDPI62BackMatterori">
    <w:name w:val="MDPI_6.2_BackMatter_ori"/>
    <w:qFormat/>
    <w:rsid w:val="001879C0"/>
    <w:pPr>
      <w:adjustRightInd w:val="0"/>
      <w:snapToGrid w:val="0"/>
      <w:spacing w:after="120" w:line="228" w:lineRule="auto"/>
      <w:ind w:left="2608"/>
      <w:jc w:val="both"/>
    </w:pPr>
    <w:rPr>
      <w:rFonts w:ascii="Palatino Linotype" w:eastAsia="Times New Roman" w:hAnsi="Palatino Linotype"/>
      <w:snapToGrid w:val="0"/>
      <w:color w:val="000000"/>
      <w:kern w:val="2"/>
      <w:sz w:val="18"/>
      <w:lang w:eastAsia="en-US" w:bidi="en-US"/>
      <w14:ligatures w14:val="standardContextual"/>
    </w:rPr>
  </w:style>
  <w:style w:type="paragraph" w:customStyle="1" w:styleId="MDPI63Notesori">
    <w:name w:val="MDPI_6.3_Notes_ori"/>
    <w:qFormat/>
    <w:rsid w:val="001879C0"/>
    <w:pPr>
      <w:adjustRightInd w:val="0"/>
      <w:snapToGrid w:val="0"/>
      <w:spacing w:before="240" w:line="228" w:lineRule="auto"/>
      <w:jc w:val="both"/>
    </w:pPr>
    <w:rPr>
      <w:rFonts w:ascii="Palatino Linotype" w:hAnsi="Palatino Linotype"/>
      <w:snapToGrid w:val="0"/>
      <w:color w:val="000000"/>
      <w:kern w:val="2"/>
      <w:sz w:val="18"/>
      <w:lang w:eastAsia="en-US" w:bidi="en-US"/>
      <w14:ligatures w14:val="standardContextual"/>
    </w:rPr>
  </w:style>
  <w:style w:type="paragraph" w:customStyle="1" w:styleId="MDPI15academiceditorori">
    <w:name w:val="MDPI_1.5_academic_editor_ori"/>
    <w:qFormat/>
    <w:rsid w:val="001879C0"/>
    <w:pPr>
      <w:adjustRightInd w:val="0"/>
      <w:snapToGrid w:val="0"/>
      <w:spacing w:before="120" w:line="240" w:lineRule="atLeast"/>
      <w:ind w:right="113"/>
    </w:pPr>
    <w:rPr>
      <w:rFonts w:ascii="Palatino Linotype" w:eastAsia="Times New Roman" w:hAnsi="Palatino Linotype"/>
      <w:color w:val="000000"/>
      <w:kern w:val="2"/>
      <w:sz w:val="14"/>
      <w:szCs w:val="22"/>
      <w:lang w:eastAsia="de-DE" w:bidi="en-US"/>
      <w14:ligatures w14:val="standardContextual"/>
    </w:rPr>
  </w:style>
  <w:style w:type="paragraph" w:customStyle="1" w:styleId="MDPI19classificationori">
    <w:name w:val="MDPI_1.9_classification_ori"/>
    <w:qFormat/>
    <w:rsid w:val="001879C0"/>
    <w:pPr>
      <w:spacing w:before="240" w:line="260" w:lineRule="atLeast"/>
      <w:ind w:left="113"/>
      <w:jc w:val="both"/>
    </w:pPr>
    <w:rPr>
      <w:rFonts w:ascii="Palatino Linotype" w:eastAsia="Times New Roman" w:hAnsi="Palatino Linotype"/>
      <w:b/>
      <w:color w:val="000000"/>
      <w:kern w:val="2"/>
      <w:szCs w:val="22"/>
      <w:lang w:eastAsia="de-DE" w:bidi="en-US"/>
      <w14:ligatures w14:val="standardContextual"/>
    </w:rPr>
  </w:style>
  <w:style w:type="paragraph" w:customStyle="1" w:styleId="MDPI411onetablecaptionori">
    <w:name w:val="MDPI_4.1.1_one_table_caption_ori"/>
    <w:qFormat/>
    <w:rsid w:val="001879C0"/>
    <w:pPr>
      <w:adjustRightInd w:val="0"/>
      <w:snapToGrid w:val="0"/>
      <w:spacing w:before="240" w:after="120" w:line="260" w:lineRule="atLeast"/>
      <w:jc w:val="center"/>
    </w:pPr>
    <w:rPr>
      <w:rFonts w:ascii="Palatino Linotype" w:eastAsiaTheme="minorHAnsi" w:hAnsi="Palatino Linotype" w:cstheme="minorBidi"/>
      <w:noProof/>
      <w:color w:val="000000"/>
      <w:kern w:val="2"/>
      <w:sz w:val="18"/>
      <w:szCs w:val="22"/>
      <w:lang w:eastAsia="en-US" w:bidi="en-US"/>
      <w14:ligatures w14:val="standardContextual"/>
    </w:rPr>
  </w:style>
  <w:style w:type="paragraph" w:customStyle="1" w:styleId="MDPI511onefigurecaptionori">
    <w:name w:val="MDPI_5.1.1_one_figure_caption_ori"/>
    <w:qFormat/>
    <w:rsid w:val="001879C0"/>
    <w:pPr>
      <w:adjustRightInd w:val="0"/>
      <w:snapToGrid w:val="0"/>
      <w:spacing w:before="240" w:after="120" w:line="260" w:lineRule="atLeast"/>
      <w:jc w:val="center"/>
    </w:pPr>
    <w:rPr>
      <w:rFonts w:ascii="Palatino Linotype" w:eastAsiaTheme="minorHAnsi" w:hAnsi="Palatino Linotype"/>
      <w:noProof/>
      <w:color w:val="000000"/>
      <w:kern w:val="2"/>
      <w:sz w:val="18"/>
      <w:lang w:eastAsia="en-US" w:bidi="en-US"/>
      <w14:ligatures w14:val="standardContextual"/>
    </w:rPr>
  </w:style>
  <w:style w:type="paragraph" w:customStyle="1" w:styleId="MDPI72Copyrightori">
    <w:name w:val="MDPI_7.2_Copyright_ori"/>
    <w:qFormat/>
    <w:rsid w:val="001879C0"/>
    <w:pPr>
      <w:adjustRightInd w:val="0"/>
      <w:snapToGrid w:val="0"/>
      <w:spacing w:before="60" w:line="240" w:lineRule="atLeast"/>
      <w:ind w:right="113"/>
      <w:jc w:val="both"/>
    </w:pPr>
    <w:rPr>
      <w:rFonts w:ascii="Palatino Linotype" w:eastAsia="Times New Roman" w:hAnsi="Palatino Linotype"/>
      <w:noProof/>
      <w:snapToGrid w:val="0"/>
      <w:color w:val="000000"/>
      <w:kern w:val="2"/>
      <w:sz w:val="14"/>
      <w:lang w:val="en-GB" w:eastAsia="en-GB"/>
      <w14:ligatures w14:val="standardContextual"/>
    </w:rPr>
  </w:style>
  <w:style w:type="paragraph" w:customStyle="1" w:styleId="MDPI73CopyrightImageori">
    <w:name w:val="MDPI_7.3_CopyrightImage_ori"/>
    <w:rsid w:val="001879C0"/>
    <w:pPr>
      <w:adjustRightInd w:val="0"/>
      <w:snapToGrid w:val="0"/>
      <w:spacing w:after="100" w:line="260" w:lineRule="atLeast"/>
      <w:jc w:val="right"/>
    </w:pPr>
    <w:rPr>
      <w:rFonts w:ascii="Palatino Linotype" w:eastAsia="Times New Roman" w:hAnsi="Palatino Linotype"/>
      <w:color w:val="000000"/>
      <w:kern w:val="2"/>
      <w:lang w:eastAsia="de-CH"/>
      <w14:ligatures w14:val="standardContextual"/>
    </w:rPr>
  </w:style>
  <w:style w:type="paragraph" w:customStyle="1" w:styleId="MDPIequationFramori">
    <w:name w:val="MDPI_equationFram_ori"/>
    <w:qFormat/>
    <w:rsid w:val="001879C0"/>
    <w:pPr>
      <w:adjustRightInd w:val="0"/>
      <w:snapToGrid w:val="0"/>
      <w:spacing w:before="120" w:after="120"/>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footeroriori">
    <w:name w:val="MDPI_footer_ori_ori"/>
    <w:qFormat/>
    <w:rsid w:val="001879C0"/>
    <w:pPr>
      <w:adjustRightInd w:val="0"/>
      <w:snapToGrid w:val="0"/>
      <w:spacing w:before="120" w:line="260" w:lineRule="atLeast"/>
      <w:jc w:val="center"/>
    </w:pPr>
    <w:rPr>
      <w:rFonts w:ascii="Palatino Linotype" w:eastAsia="Times New Roman" w:hAnsi="Palatino Linotype"/>
      <w:color w:val="000000"/>
      <w:kern w:val="2"/>
      <w:lang w:eastAsia="de-DE"/>
      <w14:ligatures w14:val="standardContextual"/>
    </w:rPr>
  </w:style>
  <w:style w:type="paragraph" w:customStyle="1" w:styleId="MDPIheaderoriori">
    <w:name w:val="MDPI_header_ori_ori"/>
    <w:qFormat/>
    <w:rsid w:val="001879C0"/>
    <w:pPr>
      <w:adjustRightInd w:val="0"/>
      <w:snapToGrid w:val="0"/>
      <w:spacing w:after="240" w:line="260" w:lineRule="atLeast"/>
      <w:jc w:val="both"/>
    </w:pPr>
    <w:rPr>
      <w:rFonts w:ascii="Palatino Linotype" w:eastAsia="Times New Roman" w:hAnsi="Palatino Linotype"/>
      <w:iCs/>
      <w:color w:val="000000"/>
      <w:kern w:val="2"/>
      <w:sz w:val="16"/>
      <w:lang w:eastAsia="de-DE"/>
      <w14:ligatures w14:val="standardContextual"/>
    </w:rPr>
  </w:style>
  <w:style w:type="paragraph" w:customStyle="1" w:styleId="MDPIheadercitationori">
    <w:name w:val="MDPI_header_citation_ori"/>
    <w:rsid w:val="001879C0"/>
    <w:pPr>
      <w:spacing w:after="240"/>
    </w:pPr>
    <w:rPr>
      <w:rFonts w:ascii="Palatino Linotype" w:eastAsia="Times New Roman" w:hAnsi="Palatino Linotype"/>
      <w:snapToGrid w:val="0"/>
      <w:color w:val="000000"/>
      <w:kern w:val="2"/>
      <w:sz w:val="18"/>
      <w:lang w:eastAsia="de-DE" w:bidi="en-US"/>
      <w14:ligatures w14:val="standardContextual"/>
    </w:rPr>
  </w:style>
  <w:style w:type="paragraph" w:customStyle="1" w:styleId="MDPIheadermdpilogoori">
    <w:name w:val="MDPI_header_mdpi_logo_ori"/>
    <w:qFormat/>
    <w:rsid w:val="001879C0"/>
    <w:pPr>
      <w:adjustRightInd w:val="0"/>
      <w:snapToGrid w:val="0"/>
      <w:spacing w:line="260" w:lineRule="atLeast"/>
      <w:jc w:val="right"/>
    </w:pPr>
    <w:rPr>
      <w:rFonts w:ascii="Palatino Linotype" w:eastAsia="Times New Roman" w:hAnsi="Palatino Linotype"/>
      <w:color w:val="000000"/>
      <w:kern w:val="2"/>
      <w:sz w:val="24"/>
      <w:szCs w:val="22"/>
      <w:lang w:eastAsia="de-CH"/>
      <w14:ligatures w14:val="standardContextual"/>
    </w:rPr>
  </w:style>
  <w:style w:type="table" w:customStyle="1" w:styleId="MDPITableori">
    <w:name w:val="MDPI_Table_ori"/>
    <w:basedOn w:val="a1"/>
    <w:uiPriority w:val="99"/>
    <w:rsid w:val="001879C0"/>
    <w:rPr>
      <w:rFonts w:ascii="Palatino Linotype" w:hAnsi="Palatino Linotype"/>
      <w:color w:val="000000" w:themeColor="text1"/>
      <w:kern w:val="2"/>
      <w:lang w:val="en-CA" w:eastAsia="en-US"/>
      <w14:ligatures w14:val="standardContextual"/>
    </w:rPr>
    <w:tblPr>
      <w:tblCellMar>
        <w:left w:w="0" w:type="dxa"/>
        <w:right w:w="0" w:type="dxa"/>
      </w:tblCellMar>
    </w:tblPr>
  </w:style>
  <w:style w:type="paragraph" w:customStyle="1" w:styleId="MDPItextori">
    <w:name w:val="MDPI_text_ori"/>
    <w:qFormat/>
    <w:rsid w:val="001879C0"/>
    <w:pPr>
      <w:spacing w:line="260" w:lineRule="atLeast"/>
      <w:ind w:left="425" w:right="425" w:firstLine="284"/>
      <w:jc w:val="both"/>
    </w:pPr>
    <w:rPr>
      <w:rFonts w:ascii="Times New Roman" w:eastAsia="Times New Roman" w:hAnsi="Times New Roman"/>
      <w:noProof/>
      <w:snapToGrid w:val="0"/>
      <w:color w:val="000000"/>
      <w:kern w:val="2"/>
      <w:sz w:val="22"/>
      <w:szCs w:val="22"/>
      <w:lang w:eastAsia="de-DE" w:bidi="en-US"/>
      <w14:ligatures w14:val="standardContextual"/>
    </w:rPr>
  </w:style>
  <w:style w:type="paragraph" w:customStyle="1" w:styleId="MDPItitleori">
    <w:name w:val="MDPI_title_ori"/>
    <w:qFormat/>
    <w:rsid w:val="001879C0"/>
    <w:pPr>
      <w:adjustRightInd w:val="0"/>
      <w:snapToGrid w:val="0"/>
      <w:spacing w:after="240" w:line="260" w:lineRule="atLeast"/>
      <w:jc w:val="both"/>
    </w:pPr>
    <w:rPr>
      <w:rFonts w:ascii="Palatino Linotype" w:eastAsia="Times New Roman" w:hAnsi="Palatino Linotype"/>
      <w:b/>
      <w:snapToGrid w:val="0"/>
      <w:color w:val="000000"/>
      <w:kern w:val="2"/>
      <w:sz w:val="36"/>
      <w:lang w:eastAsia="de-DE" w:bidi="en-US"/>
      <w14:ligatures w14:val="standardContextual"/>
    </w:rPr>
  </w:style>
  <w:style w:type="character" w:customStyle="1" w:styleId="apple-converted-space">
    <w:name w:val="apple-converted-space"/>
    <w:rsid w:val="001879C0"/>
  </w:style>
  <w:style w:type="paragraph" w:styleId="ac">
    <w:name w:val="Bibliography"/>
    <w:basedOn w:val="a"/>
    <w:next w:val="a"/>
    <w:uiPriority w:val="37"/>
    <w:semiHidden/>
    <w:unhideWhenUsed/>
    <w:rsid w:val="001879C0"/>
    <w:pPr>
      <w:spacing w:line="260" w:lineRule="atLeast"/>
    </w:pPr>
    <w:rPr>
      <w:rFonts w:ascii="Palatino Linotype" w:eastAsia="宋体" w:hAnsi="Palatino Linotype"/>
      <w:noProof/>
      <w:sz w:val="20"/>
      <w:lang w:eastAsia="zh-CN"/>
    </w:rPr>
  </w:style>
  <w:style w:type="paragraph" w:styleId="ad">
    <w:name w:val="Body Text"/>
    <w:link w:val="ae"/>
    <w:rsid w:val="001879C0"/>
    <w:pPr>
      <w:spacing w:after="120" w:line="340" w:lineRule="atLeast"/>
      <w:jc w:val="both"/>
    </w:pPr>
    <w:rPr>
      <w:rFonts w:ascii="Palatino Linotype" w:hAnsi="Palatino Linotype"/>
      <w:color w:val="000000"/>
      <w:sz w:val="24"/>
      <w:lang w:eastAsia="de-DE"/>
    </w:rPr>
  </w:style>
  <w:style w:type="character" w:customStyle="1" w:styleId="ae">
    <w:name w:val="正文文本 字符"/>
    <w:basedOn w:val="a0"/>
    <w:link w:val="ad"/>
    <w:rsid w:val="001879C0"/>
    <w:rPr>
      <w:rFonts w:ascii="Palatino Linotype" w:hAnsi="Palatino Linotype"/>
      <w:color w:val="000000"/>
      <w:sz w:val="24"/>
      <w:lang w:eastAsia="de-DE"/>
    </w:rPr>
  </w:style>
  <w:style w:type="character" w:styleId="af">
    <w:name w:val="annotation reference"/>
    <w:rsid w:val="001879C0"/>
    <w:rPr>
      <w:sz w:val="21"/>
      <w:szCs w:val="21"/>
    </w:rPr>
  </w:style>
  <w:style w:type="paragraph" w:styleId="af0">
    <w:name w:val="annotation text"/>
    <w:basedOn w:val="a"/>
    <w:link w:val="af1"/>
    <w:rsid w:val="001879C0"/>
    <w:pPr>
      <w:spacing w:line="260" w:lineRule="atLeast"/>
    </w:pPr>
    <w:rPr>
      <w:rFonts w:ascii="Palatino Linotype" w:eastAsia="宋体" w:hAnsi="Palatino Linotype"/>
      <w:noProof/>
      <w:sz w:val="20"/>
      <w:lang w:eastAsia="zh-CN"/>
    </w:rPr>
  </w:style>
  <w:style w:type="character" w:customStyle="1" w:styleId="af1">
    <w:name w:val="批注文字 字符"/>
    <w:basedOn w:val="a0"/>
    <w:link w:val="af0"/>
    <w:rsid w:val="001879C0"/>
    <w:rPr>
      <w:rFonts w:ascii="Palatino Linotype" w:hAnsi="Palatino Linotype"/>
      <w:noProof/>
      <w:color w:val="000000"/>
    </w:rPr>
  </w:style>
  <w:style w:type="paragraph" w:styleId="af2">
    <w:name w:val="annotation subject"/>
    <w:basedOn w:val="af0"/>
    <w:next w:val="af0"/>
    <w:link w:val="af3"/>
    <w:rsid w:val="001879C0"/>
    <w:rPr>
      <w:b/>
      <w:bCs/>
    </w:rPr>
  </w:style>
  <w:style w:type="character" w:customStyle="1" w:styleId="af3">
    <w:name w:val="批注主题 字符"/>
    <w:basedOn w:val="af1"/>
    <w:link w:val="af2"/>
    <w:rsid w:val="001879C0"/>
    <w:rPr>
      <w:rFonts w:ascii="Palatino Linotype" w:hAnsi="Palatino Linotype"/>
      <w:b/>
      <w:bCs/>
      <w:noProof/>
      <w:color w:val="000000"/>
    </w:rPr>
  </w:style>
  <w:style w:type="character" w:styleId="af4">
    <w:name w:val="endnote reference"/>
    <w:rsid w:val="001879C0"/>
    <w:rPr>
      <w:vertAlign w:val="superscript"/>
    </w:rPr>
  </w:style>
  <w:style w:type="paragraph" w:styleId="af5">
    <w:name w:val="endnote text"/>
    <w:basedOn w:val="a"/>
    <w:link w:val="af6"/>
    <w:semiHidden/>
    <w:unhideWhenUsed/>
    <w:rsid w:val="001879C0"/>
    <w:pPr>
      <w:spacing w:line="240" w:lineRule="auto"/>
    </w:pPr>
    <w:rPr>
      <w:rFonts w:ascii="Palatino Linotype" w:eastAsia="宋体" w:hAnsi="Palatino Linotype"/>
      <w:noProof/>
      <w:sz w:val="20"/>
      <w:lang w:eastAsia="zh-CN"/>
    </w:rPr>
  </w:style>
  <w:style w:type="character" w:customStyle="1" w:styleId="af6">
    <w:name w:val="尾注文本 字符"/>
    <w:basedOn w:val="a0"/>
    <w:link w:val="af5"/>
    <w:semiHidden/>
    <w:rsid w:val="001879C0"/>
    <w:rPr>
      <w:rFonts w:ascii="Palatino Linotype" w:hAnsi="Palatino Linotype"/>
      <w:noProof/>
      <w:color w:val="000000"/>
    </w:rPr>
  </w:style>
  <w:style w:type="character" w:styleId="af7">
    <w:name w:val="FollowedHyperlink"/>
    <w:rsid w:val="001879C0"/>
    <w:rPr>
      <w:color w:val="954F72"/>
      <w:u w:val="single"/>
    </w:rPr>
  </w:style>
  <w:style w:type="paragraph" w:styleId="af8">
    <w:name w:val="footnote text"/>
    <w:basedOn w:val="a"/>
    <w:link w:val="af9"/>
    <w:semiHidden/>
    <w:unhideWhenUsed/>
    <w:rsid w:val="001879C0"/>
    <w:pPr>
      <w:spacing w:line="240" w:lineRule="auto"/>
    </w:pPr>
    <w:rPr>
      <w:rFonts w:ascii="Palatino Linotype" w:eastAsia="宋体" w:hAnsi="Palatino Linotype"/>
      <w:noProof/>
      <w:sz w:val="20"/>
      <w:lang w:eastAsia="zh-CN"/>
    </w:rPr>
  </w:style>
  <w:style w:type="character" w:customStyle="1" w:styleId="af9">
    <w:name w:val="脚注文本 字符"/>
    <w:basedOn w:val="a0"/>
    <w:link w:val="af8"/>
    <w:semiHidden/>
    <w:rsid w:val="001879C0"/>
    <w:rPr>
      <w:rFonts w:ascii="Palatino Linotype" w:hAnsi="Palatino Linotype"/>
      <w:noProof/>
      <w:color w:val="000000"/>
    </w:rPr>
  </w:style>
  <w:style w:type="paragraph" w:styleId="afa">
    <w:name w:val="Normal (Web)"/>
    <w:basedOn w:val="a"/>
    <w:uiPriority w:val="99"/>
    <w:rsid w:val="001879C0"/>
    <w:pPr>
      <w:spacing w:line="260" w:lineRule="atLeast"/>
    </w:pPr>
    <w:rPr>
      <w:rFonts w:ascii="Palatino Linotype" w:eastAsia="宋体" w:hAnsi="Palatino Linotype"/>
      <w:noProof/>
      <w:sz w:val="20"/>
      <w:szCs w:val="24"/>
      <w:lang w:eastAsia="zh-CN"/>
    </w:rPr>
  </w:style>
  <w:style w:type="paragraph" w:customStyle="1" w:styleId="MsoFootnoteText0">
    <w:name w:val="MsoFootnoteText"/>
    <w:basedOn w:val="afa"/>
    <w:qFormat/>
    <w:rsid w:val="001879C0"/>
    <w:rPr>
      <w:rFonts w:ascii="Times New Roman" w:hAnsi="Times New Roman"/>
    </w:rPr>
  </w:style>
  <w:style w:type="character" w:styleId="afb">
    <w:name w:val="page number"/>
    <w:rsid w:val="001879C0"/>
  </w:style>
  <w:style w:type="character" w:styleId="afc">
    <w:name w:val="Placeholder Text"/>
    <w:uiPriority w:val="99"/>
    <w:semiHidden/>
    <w:rsid w:val="001879C0"/>
    <w:rPr>
      <w:color w:val="808080"/>
    </w:rPr>
  </w:style>
  <w:style w:type="paragraph" w:customStyle="1" w:styleId="MDPI71FootNotesori">
    <w:name w:val="MDPI_7.1_FootNotes_ori"/>
    <w:qFormat/>
    <w:rsid w:val="001879C0"/>
    <w:pPr>
      <w:numPr>
        <w:numId w:val="15"/>
      </w:numPr>
      <w:adjustRightInd w:val="0"/>
      <w:snapToGrid w:val="0"/>
      <w:spacing w:line="228" w:lineRule="auto"/>
      <w:jc w:val="both"/>
    </w:pPr>
    <w:rPr>
      <w:rFonts w:ascii="Palatino Linotype" w:eastAsiaTheme="minorHAnsi" w:hAnsi="Palatino Linotype"/>
      <w:noProof/>
      <w:color w:val="000000"/>
      <w:kern w:val="2"/>
      <w:sz w:val="18"/>
      <w:lang w:eastAsia="en-US"/>
      <w14:ligatures w14:val="standardContextual"/>
    </w:rPr>
  </w:style>
  <w:style w:type="table" w:customStyle="1" w:styleId="TableGrid1">
    <w:name w:val="Table Grid1"/>
    <w:basedOn w:val="a1"/>
    <w:next w:val="ab"/>
    <w:autoRedefine/>
    <w:uiPriority w:val="39"/>
    <w:qFormat/>
    <w:rsid w:val="001879C0"/>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sent">
    <w:name w:val="transsent"/>
    <w:basedOn w:val="a0"/>
    <w:qFormat/>
    <w:rsid w:val="001879C0"/>
  </w:style>
  <w:style w:type="table" w:customStyle="1" w:styleId="TableGrid2">
    <w:name w:val="Table Grid2"/>
    <w:basedOn w:val="a1"/>
    <w:next w:val="ab"/>
    <w:autoRedefine/>
    <w:uiPriority w:val="39"/>
    <w:qFormat/>
    <w:rsid w:val="001879C0"/>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503E3E"/>
    <w:rPr>
      <w:rFonts w:ascii="Times New Roman" w:eastAsia="Times New Roman" w:hAnsi="Times New Roman"/>
      <w:color w:val="000000"/>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370946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angmengjiao000@163.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feishuaipeng@163.com" TargetMode="Externa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a%20Nicolaescu\OneDrive%20-%20MDPI%20AG\Desktop\Word%20templates\preprint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preprints-template.dot</Template>
  <TotalTime>5</TotalTime>
  <Pages>17</Pages>
  <Words>8220</Words>
  <Characters>46859</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54970</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MDPI</dc:creator>
  <cp:keywords/>
  <dc:description/>
  <cp:lastModifiedBy>shurong yang</cp:lastModifiedBy>
  <cp:revision>6</cp:revision>
  <dcterms:created xsi:type="dcterms:W3CDTF">2024-05-08T05:57:00Z</dcterms:created>
  <dcterms:modified xsi:type="dcterms:W3CDTF">2024-05-22T23:24:00Z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a5fa0f68-e883-4fbf-a251-2449d2e71136</vt:lpwstr>
  </property>
</Properties>
</file>