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F5A" w:rsidRPr="003D479E" w:rsidRDefault="00C56F5A" w:rsidP="00C56F5A">
      <w:pPr>
        <w:spacing w:line="240" w:lineRule="auto"/>
        <w:rPr>
          <w:rFonts w:ascii="Times New Roman" w:hAnsi="Times New Roman" w:cs="Times New Roman"/>
          <w:b/>
          <w:sz w:val="22"/>
        </w:rPr>
      </w:pPr>
      <w:r w:rsidRPr="003D479E">
        <w:rPr>
          <w:rFonts w:ascii="Times New Roman" w:hAnsi="Times New Roman" w:cs="Times New Roman"/>
          <w:b/>
          <w:bCs/>
          <w:sz w:val="22"/>
        </w:rPr>
        <w:t>Table S1</w:t>
      </w:r>
      <w:r w:rsidR="003D479E">
        <w:rPr>
          <w:rFonts w:ascii="Times New Roman" w:hAnsi="Times New Roman" w:cs="Times New Roman"/>
          <w:b/>
          <w:bCs/>
          <w:sz w:val="22"/>
        </w:rPr>
        <w:t>.</w:t>
      </w:r>
      <w:r w:rsidRPr="003D479E">
        <w:rPr>
          <w:rFonts w:ascii="Times New Roman" w:hAnsi="Times New Roman" w:cs="Times New Roman"/>
          <w:b/>
          <w:sz w:val="22"/>
        </w:rPr>
        <w:t xml:space="preserve"> ICD-10-based classification of V-coded diseases with health </w:t>
      </w:r>
      <w:r w:rsidR="003D479E">
        <w:rPr>
          <w:rFonts w:ascii="Times New Roman" w:hAnsi="Times New Roman" w:cs="Times New Roman"/>
          <w:b/>
          <w:sz w:val="22"/>
        </w:rPr>
        <w:t xml:space="preserve">insurance </w:t>
      </w:r>
      <w:r w:rsidRPr="003D479E">
        <w:rPr>
          <w:rFonts w:ascii="Times New Roman" w:hAnsi="Times New Roman" w:cs="Times New Roman"/>
          <w:b/>
          <w:sz w:val="22"/>
        </w:rPr>
        <w:t>benefit extension policy</w:t>
      </w:r>
    </w:p>
    <w:tbl>
      <w:tblPr>
        <w:tblStyle w:val="a3"/>
        <w:tblW w:w="0" w:type="auto"/>
        <w:tblLook w:val="04A0" w:firstRow="1" w:lastRow="0" w:firstColumn="1" w:lastColumn="0" w:noHBand="0" w:noVBand="1"/>
      </w:tblPr>
      <w:tblGrid>
        <w:gridCol w:w="8075"/>
        <w:gridCol w:w="941"/>
      </w:tblGrid>
      <w:tr w:rsidR="00C56F5A" w:rsidRPr="003D479E" w:rsidTr="00556816">
        <w:tc>
          <w:tcPr>
            <w:tcW w:w="8075" w:type="dxa"/>
            <w:tcBorders>
              <w:top w:val="single" w:sz="4" w:space="0" w:color="auto"/>
              <w:left w:val="nil"/>
              <w:bottom w:val="single" w:sz="4" w:space="0" w:color="auto"/>
              <w:right w:val="nil"/>
            </w:tcBorders>
          </w:tcPr>
          <w:p w:rsidR="00C56F5A" w:rsidRPr="003D479E" w:rsidRDefault="00C56F5A">
            <w:pPr>
              <w:rPr>
                <w:rFonts w:ascii="Times New Roman" w:hAnsi="Times New Roman" w:cs="Times New Roman"/>
                <w:sz w:val="22"/>
              </w:rPr>
            </w:pPr>
            <w:r w:rsidRPr="003D479E">
              <w:rPr>
                <w:rFonts w:ascii="Times New Roman" w:hAnsi="Times New Roman" w:cs="Times New Roman"/>
                <w:sz w:val="22"/>
              </w:rPr>
              <w:t>Variable</w:t>
            </w:r>
          </w:p>
        </w:tc>
        <w:tc>
          <w:tcPr>
            <w:tcW w:w="941" w:type="dxa"/>
            <w:tcBorders>
              <w:top w:val="single" w:sz="4" w:space="0" w:color="auto"/>
              <w:left w:val="nil"/>
              <w:bottom w:val="single" w:sz="4" w:space="0" w:color="auto"/>
              <w:right w:val="nil"/>
            </w:tcBorders>
          </w:tcPr>
          <w:p w:rsidR="00C56F5A" w:rsidRPr="003D479E" w:rsidRDefault="00C56F5A" w:rsidP="00556816">
            <w:pPr>
              <w:jc w:val="center"/>
              <w:rPr>
                <w:rFonts w:ascii="Times New Roman" w:hAnsi="Times New Roman" w:cs="Times New Roman"/>
                <w:sz w:val="22"/>
              </w:rPr>
            </w:pPr>
            <w:r w:rsidRPr="003D479E">
              <w:rPr>
                <w:rFonts w:ascii="Times New Roman" w:hAnsi="Times New Roman" w:cs="Times New Roman"/>
                <w:sz w:val="22"/>
              </w:rPr>
              <w:t>Codes</w:t>
            </w:r>
          </w:p>
        </w:tc>
      </w:tr>
      <w:tr w:rsidR="00C56F5A" w:rsidRPr="003D479E" w:rsidTr="00556816">
        <w:tc>
          <w:tcPr>
            <w:tcW w:w="8075" w:type="dxa"/>
            <w:tcBorders>
              <w:top w:val="single" w:sz="4" w:space="0" w:color="auto"/>
              <w:left w:val="nil"/>
              <w:bottom w:val="nil"/>
              <w:right w:val="nil"/>
            </w:tcBorders>
          </w:tcPr>
          <w:p w:rsidR="00C56F5A" w:rsidRPr="003D479E" w:rsidRDefault="00C56F5A">
            <w:pPr>
              <w:rPr>
                <w:rFonts w:ascii="Times New Roman" w:hAnsi="Times New Roman" w:cs="Times New Roman"/>
                <w:sz w:val="22"/>
              </w:rPr>
            </w:pPr>
            <w:r w:rsidRPr="003D479E">
              <w:rPr>
                <w:rFonts w:ascii="Times New Roman" w:hAnsi="Times New Roman" w:cs="Times New Roman"/>
                <w:b/>
                <w:sz w:val="22"/>
              </w:rPr>
              <w:t>Hemato-</w:t>
            </w:r>
            <w:r w:rsidRPr="003D479E">
              <w:rPr>
                <w:rFonts w:ascii="Times New Roman" w:hAnsi="Times New Roman" w:cs="Times New Roman"/>
                <w:b/>
                <w:color w:val="000000" w:themeColor="text1"/>
                <w:sz w:val="22"/>
              </w:rPr>
              <w:t>oncological diseases</w:t>
            </w:r>
          </w:p>
        </w:tc>
        <w:tc>
          <w:tcPr>
            <w:tcW w:w="941" w:type="dxa"/>
            <w:tcBorders>
              <w:top w:val="single" w:sz="4" w:space="0" w:color="auto"/>
              <w:left w:val="nil"/>
              <w:bottom w:val="nil"/>
              <w:right w:val="nil"/>
            </w:tcBorders>
          </w:tcPr>
          <w:p w:rsidR="00C56F5A" w:rsidRPr="003D479E" w:rsidRDefault="00C56F5A" w:rsidP="00556816">
            <w:pPr>
              <w:jc w:val="center"/>
              <w:rPr>
                <w:rFonts w:ascii="Times New Roman" w:hAnsi="Times New Roman" w:cs="Times New Roman"/>
                <w:sz w:val="22"/>
              </w:rPr>
            </w:pPr>
          </w:p>
        </w:tc>
      </w:tr>
      <w:tr w:rsidR="00C56F5A" w:rsidRPr="003D479E" w:rsidTr="00556816">
        <w:tc>
          <w:tcPr>
            <w:tcW w:w="8075" w:type="dxa"/>
            <w:tcBorders>
              <w:top w:val="nil"/>
              <w:left w:val="nil"/>
              <w:bottom w:val="nil"/>
              <w:right w:val="nil"/>
            </w:tcBorders>
          </w:tcPr>
          <w:p w:rsidR="00C56F5A" w:rsidRPr="003D479E" w:rsidRDefault="00C56F5A" w:rsidP="00C56F5A">
            <w:pPr>
              <w:rPr>
                <w:rFonts w:ascii="Times New Roman" w:hAnsi="Times New Roman" w:cs="Times New Roman"/>
                <w:sz w:val="22"/>
              </w:rPr>
            </w:pPr>
            <w:r w:rsidRPr="003D479E">
              <w:rPr>
                <w:rFonts w:ascii="Times New Roman" w:hAnsi="Times New Roman" w:cs="Times New Roman"/>
                <w:color w:val="333333"/>
                <w:spacing w:val="-12"/>
                <w:sz w:val="22"/>
                <w:shd w:val="clear" w:color="auto" w:fill="FFFFFF"/>
              </w:rPr>
              <w:t>Malignant neoplasm of lip (C00), Malignant neoplasm of tongue (C01), Malignant neoplasm of gum (C03), Malignant neoplasm of floor of mouth (C04), Malignant neoplasm of palate (C05), Malignant neoplasm of other and unspecified parts of mouth (C06), Malignant neoplasm of parotid gland (C07), Malignant neoplasm of other and unspecified major salivary glands (C08), Malignant neoplasm of tonsil (C09), Malignant neoplasm of oropharynx (C10), Malignant neoplasm of nasopharynx (C11), Malignant neoplasm of pyriform sinus (C12), Malignant neoplasm of hypopharynx (C13), Malignant neoplasm of other and ill-defined sites in the lip, oral cavity and pharynx (C14), Malignant neoplasm of oesophagus (C15), Malignant neoplasm of oesophagus and stomach (C16), Malignant neoplasm of small intestine (C17), Malignant neoplasm of colon (C18), Malignant neoplasm of rectosigmoid junction (C19), Malignant neoplasm of rectum (C20), Malignant neoplasm of anus and anal canal (C21), Malignant neoplasm of liver and intrahepatic bile ducts (C22), Malignant neoplasm of gallbladder (C23), Malignant neoplasm of other and unspecified parts of biliary tract (C24), Malignant neoplasm of pancreas (C25), Malignant neoplasm of other and ill-defined digestive organs (C26),</w:t>
            </w:r>
            <w:r w:rsidRPr="003D479E">
              <w:rPr>
                <w:rFonts w:ascii="Times New Roman" w:hAnsi="Times New Roman" w:cs="Times New Roman"/>
                <w:sz w:val="22"/>
              </w:rPr>
              <w:t xml:space="preserve"> </w:t>
            </w:r>
            <w:r w:rsidRPr="003D479E">
              <w:rPr>
                <w:rFonts w:ascii="Times New Roman" w:hAnsi="Times New Roman" w:cs="Times New Roman"/>
                <w:color w:val="333333"/>
                <w:spacing w:val="-12"/>
                <w:sz w:val="22"/>
                <w:shd w:val="clear" w:color="auto" w:fill="FFFFFF"/>
              </w:rPr>
              <w:t>Malignant neoplasm of nasal cavity and middle ear (C30), Malignant neoplasm of accessory sinuses (C31), Malignant neoplasm of larynx (C32), Malignant neoplasm of trachea (C33), Malignant neoplasm of bronchus and lung (C34), Malignant neoplasm of thymus (C37), Malignant neoplasm of heart, mediastinum and pleura (C38), Malignant neoplasm of other and ill-defined sites in the respiratory system and intrathoracic organs (C39), Malignant neoplasm of bone and articular cartilage of limbs (C40), Malignant neoplasm of bone and articular cartilage of other and unspecified sites (C41), Malignant melanoma of skin (C43), Other malignant neoplasms of skin (C44), Mesothelioma (C45), Kaposi’s sarcoma (C46), Malignant neoplasm of peripheral nerves and autonomic nervous system (C47), Malignant neoplasm of retroperitoneum and peritoneum (C48), Malignant neoplasm of other connective and soft tissue (C49), Malignant neoplasm of breast (C50), Malignant neoplasm of vulva (C51), Malignant neoplasm of vagina (C52), Malignant neoplasm of cervix uteri (C53), Malignant neoplasm of corpus uteri (C54), Malignant neoplasm of uterus, part unspecified (C55), Malignant neoplasm of ovary(C56), Malignant neoplasm of other and unspecified female genital organs (C57), Malignant neoplasm of placenta (C58), Malignant neoplasm of penis (C60), Malignant neoplasm of prostate (C61), Malignant neoplasm of testis (C62), Malignant neoplasm of other and unspecified male genital organs (C63), Malignant neoplasm of kidney, except renal pelvis (C64), Malignant neoplasm of renal pelvis (C65), Malignant neoplasm of ureter (C66), Malignant neoplasm of bladder (C67), Malignant neoplasm of other and unspecified urinary organs (C68), Malignant neoplasm of eye and adnexa (C69), Malignant neoplasm of meninges (C70), Malignant neoplasm of brain (C71), Malignant neoplasm of spinal cord, cranial nerves and other parts of central nervous system (C72), Malignant neoplasm of thyroid gland (C73), Malignant neoplasm of adrenal gland (C74), Malignant neoplasm of other endocrine glands and related structures (C75), Malignant neoplasm of other and ill-defined sites (C76), Secondary and unspecified malignant neoplasm of lymph nodes (C77), Secondary malignant neoplasm of respiratory and digestive organs (C78), Secondary malignant neoplasm of other and unspecified sites (C79), Malignant neoplasm, primary site unknown, so stated (C80), Hodgkin lymphoma (C81), Follicular lymphoma (C82), Non-follicular lymphoma (C83), Mature T/NK-cell lymphomas (C84), Other and unspecified types of non-Hodgkin lymphoma (C85), Other specified types of T/NK-cell lymphoma (C86), Malignant immunoproliferative diseases (C88), Multiple myeloma and malignant plasma cell neoplasm (C90), Lymphoid leukaemia (C91), Myeloid leukaemia (C92), Monocytic leukaemia (C93), Other leukaemias of specified cell type (C94), Leukaemia of unspecified cell type (C95), Other and unspecified malignant neoplasms of lymphoid, haematopoietic and related tissue (C96), Malignant neoplasms of independent (primary) multiple sites(C97)</w:t>
            </w:r>
          </w:p>
        </w:tc>
        <w:tc>
          <w:tcPr>
            <w:tcW w:w="941" w:type="dxa"/>
            <w:tcBorders>
              <w:top w:val="nil"/>
              <w:left w:val="nil"/>
              <w:bottom w:val="nil"/>
              <w:right w:val="nil"/>
            </w:tcBorders>
          </w:tcPr>
          <w:p w:rsidR="00C56F5A" w:rsidRPr="003D479E" w:rsidRDefault="00C56F5A" w:rsidP="00556816">
            <w:pPr>
              <w:jc w:val="center"/>
              <w:rPr>
                <w:rFonts w:ascii="Times New Roman" w:hAnsi="Times New Roman" w:cs="Times New Roman"/>
                <w:sz w:val="22"/>
              </w:rPr>
            </w:pPr>
            <w:r w:rsidRPr="003D479E">
              <w:rPr>
                <w:rFonts w:ascii="Times New Roman" w:hAnsi="Times New Roman" w:cs="Times New Roman"/>
                <w:color w:val="333333"/>
                <w:spacing w:val="-12"/>
                <w:sz w:val="22"/>
                <w:shd w:val="clear" w:color="auto" w:fill="FFFFFF"/>
              </w:rPr>
              <w:t>V193</w:t>
            </w:r>
          </w:p>
        </w:tc>
      </w:tr>
      <w:tr w:rsidR="00C56F5A" w:rsidRPr="003D479E" w:rsidTr="00556816">
        <w:tc>
          <w:tcPr>
            <w:tcW w:w="8075" w:type="dxa"/>
            <w:tcBorders>
              <w:top w:val="nil"/>
              <w:left w:val="nil"/>
              <w:bottom w:val="nil"/>
              <w:right w:val="nil"/>
            </w:tcBorders>
          </w:tcPr>
          <w:p w:rsidR="00C56F5A" w:rsidRPr="003D479E" w:rsidRDefault="00C56F5A" w:rsidP="00C56F5A">
            <w:pPr>
              <w:rPr>
                <w:rFonts w:ascii="Times New Roman" w:hAnsi="Times New Roman" w:cs="Times New Roman"/>
                <w:b/>
                <w:bCs/>
                <w:sz w:val="22"/>
              </w:rPr>
            </w:pPr>
            <w:r w:rsidRPr="003D479E">
              <w:rPr>
                <w:rFonts w:ascii="Times New Roman" w:hAnsi="Times New Roman" w:cs="Times New Roman"/>
                <w:b/>
                <w:bCs/>
                <w:sz w:val="22"/>
              </w:rPr>
              <w:t>Cerebrovascular disease</w:t>
            </w:r>
          </w:p>
        </w:tc>
        <w:tc>
          <w:tcPr>
            <w:tcW w:w="941" w:type="dxa"/>
            <w:tcBorders>
              <w:top w:val="nil"/>
              <w:left w:val="nil"/>
              <w:bottom w:val="nil"/>
              <w:right w:val="nil"/>
            </w:tcBorders>
          </w:tcPr>
          <w:p w:rsidR="00C56F5A" w:rsidRPr="003D479E" w:rsidRDefault="00C56F5A" w:rsidP="00556816">
            <w:pPr>
              <w:jc w:val="center"/>
              <w:rPr>
                <w:rFonts w:ascii="Times New Roman" w:hAnsi="Times New Roman" w:cs="Times New Roman"/>
                <w:sz w:val="22"/>
              </w:rPr>
            </w:pPr>
          </w:p>
        </w:tc>
      </w:tr>
      <w:tr w:rsidR="00C56F5A" w:rsidRPr="003D479E" w:rsidTr="00556816">
        <w:tc>
          <w:tcPr>
            <w:tcW w:w="8075" w:type="dxa"/>
            <w:tcBorders>
              <w:top w:val="nil"/>
              <w:left w:val="nil"/>
              <w:bottom w:val="nil"/>
              <w:right w:val="nil"/>
            </w:tcBorders>
          </w:tcPr>
          <w:p w:rsidR="00C56F5A" w:rsidRPr="003D479E" w:rsidRDefault="00274188" w:rsidP="00C56F5A">
            <w:pPr>
              <w:rPr>
                <w:rFonts w:ascii="Times New Roman" w:hAnsi="Times New Roman" w:cs="Times New Roman"/>
                <w:sz w:val="22"/>
              </w:rPr>
            </w:pPr>
            <w:r w:rsidRPr="003D479E">
              <w:rPr>
                <w:rFonts w:ascii="Times New Roman" w:hAnsi="Times New Roman" w:cs="Times New Roman"/>
                <w:color w:val="333333"/>
                <w:spacing w:val="-12"/>
                <w:sz w:val="22"/>
                <w:shd w:val="clear" w:color="auto" w:fill="FFFFFF"/>
              </w:rPr>
              <w:t xml:space="preserve">Cerebral infarction </w:t>
            </w:r>
            <w:r w:rsidR="00C56F5A" w:rsidRPr="003D479E">
              <w:rPr>
                <w:rFonts w:ascii="Times New Roman" w:hAnsi="Times New Roman" w:cs="Times New Roman"/>
                <w:color w:val="333333"/>
                <w:spacing w:val="-12"/>
                <w:sz w:val="22"/>
                <w:shd w:val="clear" w:color="auto" w:fill="FFFFFF"/>
              </w:rPr>
              <w:t xml:space="preserve">(I63), </w:t>
            </w:r>
            <w:r w:rsidRPr="003D479E">
              <w:rPr>
                <w:rFonts w:ascii="Times New Roman" w:hAnsi="Times New Roman" w:cs="Times New Roman"/>
                <w:color w:val="333333"/>
                <w:spacing w:val="-12"/>
                <w:sz w:val="22"/>
                <w:shd w:val="clear" w:color="auto" w:fill="FFFFFF"/>
              </w:rPr>
              <w:t xml:space="preserve">Stroke, not specified as haemorrhage or infarction </w:t>
            </w:r>
            <w:r w:rsidR="00C56F5A" w:rsidRPr="003D479E">
              <w:rPr>
                <w:rFonts w:ascii="Times New Roman" w:hAnsi="Times New Roman" w:cs="Times New Roman"/>
                <w:color w:val="333333"/>
                <w:spacing w:val="-12"/>
                <w:sz w:val="22"/>
                <w:shd w:val="clear" w:color="auto" w:fill="FFFFFF"/>
              </w:rPr>
              <w:t xml:space="preserve">(I64), </w:t>
            </w:r>
            <w:r w:rsidRPr="003D479E">
              <w:rPr>
                <w:rFonts w:ascii="Times New Roman" w:hAnsi="Times New Roman" w:cs="Times New Roman"/>
                <w:color w:val="333333"/>
                <w:spacing w:val="-12"/>
                <w:sz w:val="22"/>
                <w:shd w:val="clear" w:color="auto" w:fill="FFFFFF"/>
              </w:rPr>
              <w:t xml:space="preserve">Occlusion and stenosis of precerebral arteries, not resulting in cerebral infarction </w:t>
            </w:r>
            <w:r w:rsidR="00C56F5A" w:rsidRPr="003D479E">
              <w:rPr>
                <w:rFonts w:ascii="Times New Roman" w:hAnsi="Times New Roman" w:cs="Times New Roman"/>
                <w:color w:val="333333"/>
                <w:spacing w:val="-12"/>
                <w:sz w:val="22"/>
                <w:shd w:val="clear" w:color="auto" w:fill="FFFFFF"/>
              </w:rPr>
              <w:t xml:space="preserve">(I65), </w:t>
            </w:r>
            <w:r w:rsidRPr="003D479E">
              <w:rPr>
                <w:rFonts w:ascii="Times New Roman" w:hAnsi="Times New Roman" w:cs="Times New Roman"/>
                <w:color w:val="333333"/>
                <w:spacing w:val="-12"/>
                <w:sz w:val="22"/>
                <w:shd w:val="clear" w:color="auto" w:fill="FFFFFF"/>
              </w:rPr>
              <w:t xml:space="preserve">Occlusion and stenosis of cerebral arteries, not resulting in cerebral infarction </w:t>
            </w:r>
            <w:r w:rsidR="00C56F5A" w:rsidRPr="003D479E">
              <w:rPr>
                <w:rFonts w:ascii="Times New Roman" w:hAnsi="Times New Roman" w:cs="Times New Roman"/>
                <w:color w:val="333333"/>
                <w:spacing w:val="-12"/>
                <w:sz w:val="22"/>
                <w:shd w:val="clear" w:color="auto" w:fill="FFFFFF"/>
              </w:rPr>
              <w:t xml:space="preserve">(I66), </w:t>
            </w:r>
            <w:r w:rsidRPr="003D479E">
              <w:rPr>
                <w:rFonts w:ascii="Times New Roman" w:hAnsi="Times New Roman" w:cs="Times New Roman"/>
                <w:color w:val="333333"/>
                <w:spacing w:val="-12"/>
                <w:sz w:val="22"/>
                <w:shd w:val="clear" w:color="auto" w:fill="FFFFFF"/>
              </w:rPr>
              <w:t xml:space="preserve">Other cerebrovascular diseases </w:t>
            </w:r>
            <w:r w:rsidR="00C56F5A" w:rsidRPr="003D479E">
              <w:rPr>
                <w:rFonts w:ascii="Times New Roman" w:hAnsi="Times New Roman" w:cs="Times New Roman"/>
                <w:color w:val="333333"/>
                <w:spacing w:val="-12"/>
                <w:sz w:val="22"/>
                <w:shd w:val="clear" w:color="auto" w:fill="FFFFFF"/>
              </w:rPr>
              <w:t xml:space="preserve">(I67), </w:t>
            </w:r>
            <w:r w:rsidRPr="003D479E">
              <w:rPr>
                <w:rFonts w:ascii="Times New Roman" w:hAnsi="Times New Roman" w:cs="Times New Roman"/>
                <w:color w:val="333333"/>
                <w:spacing w:val="-12"/>
                <w:sz w:val="22"/>
                <w:shd w:val="clear" w:color="auto" w:fill="FFFFFF"/>
              </w:rPr>
              <w:lastRenderedPageBreak/>
              <w:t xml:space="preserve">Aneurysm and dissection of carotid artery </w:t>
            </w:r>
            <w:r w:rsidR="00C56F5A" w:rsidRPr="003D479E">
              <w:rPr>
                <w:rFonts w:ascii="Times New Roman" w:hAnsi="Times New Roman" w:cs="Times New Roman"/>
                <w:color w:val="333333"/>
                <w:spacing w:val="-12"/>
                <w:sz w:val="22"/>
                <w:shd w:val="clear" w:color="auto" w:fill="FFFFFF"/>
              </w:rPr>
              <w:t xml:space="preserve">(I72.0), </w:t>
            </w:r>
            <w:r w:rsidRPr="003D479E">
              <w:rPr>
                <w:rFonts w:ascii="Times New Roman" w:hAnsi="Times New Roman" w:cs="Times New Roman"/>
                <w:color w:val="333333"/>
                <w:spacing w:val="-12"/>
                <w:sz w:val="22"/>
                <w:shd w:val="clear" w:color="auto" w:fill="FFFFFF"/>
              </w:rPr>
              <w:t xml:space="preserve">Arteriovenous fistula, acquired </w:t>
            </w:r>
            <w:r w:rsidR="00C56F5A" w:rsidRPr="003D479E">
              <w:rPr>
                <w:rFonts w:ascii="Times New Roman" w:hAnsi="Times New Roman" w:cs="Times New Roman"/>
                <w:color w:val="333333"/>
                <w:spacing w:val="-12"/>
                <w:sz w:val="22"/>
                <w:shd w:val="clear" w:color="auto" w:fill="FFFFFF"/>
              </w:rPr>
              <w:t xml:space="preserve">(I77.0), </w:t>
            </w:r>
            <w:r w:rsidRPr="003D479E">
              <w:rPr>
                <w:rFonts w:ascii="Times New Roman" w:hAnsi="Times New Roman" w:cs="Times New Roman"/>
                <w:color w:val="333333"/>
                <w:spacing w:val="-12"/>
                <w:sz w:val="22"/>
                <w:shd w:val="clear" w:color="auto" w:fill="FFFFFF"/>
              </w:rPr>
              <w:t xml:space="preserve">Arteriovenous malformation of precerebral vessels </w:t>
            </w:r>
            <w:r w:rsidR="00C56F5A" w:rsidRPr="003D479E">
              <w:rPr>
                <w:rFonts w:ascii="Times New Roman" w:hAnsi="Times New Roman" w:cs="Times New Roman"/>
                <w:color w:val="333333"/>
                <w:spacing w:val="-12"/>
                <w:sz w:val="22"/>
                <w:shd w:val="clear" w:color="auto" w:fill="FFFFFF"/>
              </w:rPr>
              <w:t xml:space="preserve">(Q28.0), </w:t>
            </w:r>
            <w:r w:rsidRPr="003D479E">
              <w:rPr>
                <w:rFonts w:ascii="Times New Roman" w:hAnsi="Times New Roman" w:cs="Times New Roman"/>
                <w:color w:val="333333"/>
                <w:spacing w:val="-12"/>
                <w:sz w:val="22"/>
                <w:shd w:val="clear" w:color="auto" w:fill="FFFFFF"/>
              </w:rPr>
              <w:t xml:space="preserve">Other malformations of precerebral vessels </w:t>
            </w:r>
            <w:r w:rsidR="00C56F5A" w:rsidRPr="003D479E">
              <w:rPr>
                <w:rFonts w:ascii="Times New Roman" w:hAnsi="Times New Roman" w:cs="Times New Roman"/>
                <w:color w:val="333333"/>
                <w:spacing w:val="-12"/>
                <w:sz w:val="22"/>
                <w:shd w:val="clear" w:color="auto" w:fill="FFFFFF"/>
              </w:rPr>
              <w:t xml:space="preserve">(Q28.1), </w:t>
            </w:r>
            <w:r w:rsidRPr="003D479E">
              <w:rPr>
                <w:rFonts w:ascii="Times New Roman" w:hAnsi="Times New Roman" w:cs="Times New Roman"/>
                <w:color w:val="333333"/>
                <w:spacing w:val="-12"/>
                <w:sz w:val="22"/>
                <w:shd w:val="clear" w:color="auto" w:fill="FFFFFF"/>
              </w:rPr>
              <w:t xml:space="preserve">Arteriovenous malformation of cerebral vessels </w:t>
            </w:r>
            <w:r w:rsidR="00C56F5A" w:rsidRPr="003D479E">
              <w:rPr>
                <w:rFonts w:ascii="Times New Roman" w:hAnsi="Times New Roman" w:cs="Times New Roman"/>
                <w:color w:val="333333"/>
                <w:spacing w:val="-12"/>
                <w:sz w:val="22"/>
                <w:shd w:val="clear" w:color="auto" w:fill="FFFFFF"/>
              </w:rPr>
              <w:t xml:space="preserve">(Q28.2), </w:t>
            </w:r>
            <w:r w:rsidRPr="003D479E">
              <w:rPr>
                <w:rFonts w:ascii="Times New Roman" w:hAnsi="Times New Roman" w:cs="Times New Roman"/>
                <w:color w:val="333333"/>
                <w:spacing w:val="-12"/>
                <w:sz w:val="22"/>
                <w:shd w:val="clear" w:color="auto" w:fill="FFFFFF"/>
              </w:rPr>
              <w:t xml:space="preserve">Other malformation of cerebral vessels </w:t>
            </w:r>
            <w:r w:rsidR="00C56F5A" w:rsidRPr="003D479E">
              <w:rPr>
                <w:rFonts w:ascii="Times New Roman" w:hAnsi="Times New Roman" w:cs="Times New Roman"/>
                <w:color w:val="333333"/>
                <w:spacing w:val="-12"/>
                <w:sz w:val="22"/>
                <w:shd w:val="clear" w:color="auto" w:fill="FFFFFF"/>
              </w:rPr>
              <w:t xml:space="preserve">(Q28.3), </w:t>
            </w:r>
            <w:r w:rsidRPr="003D479E">
              <w:rPr>
                <w:rFonts w:ascii="Times New Roman" w:hAnsi="Times New Roman" w:cs="Times New Roman"/>
                <w:color w:val="333333"/>
                <w:spacing w:val="-12"/>
                <w:sz w:val="22"/>
                <w:shd w:val="clear" w:color="auto" w:fill="FFFFFF"/>
              </w:rPr>
              <w:t xml:space="preserve">Intracranial injury </w:t>
            </w:r>
            <w:r w:rsidR="00C56F5A" w:rsidRPr="003D479E">
              <w:rPr>
                <w:rFonts w:ascii="Times New Roman" w:hAnsi="Times New Roman" w:cs="Times New Roman"/>
                <w:color w:val="333333"/>
                <w:spacing w:val="-12"/>
                <w:sz w:val="22"/>
                <w:shd w:val="clear" w:color="auto" w:fill="FFFFFF"/>
              </w:rPr>
              <w:t>(S06)</w:t>
            </w:r>
          </w:p>
        </w:tc>
        <w:tc>
          <w:tcPr>
            <w:tcW w:w="941" w:type="dxa"/>
            <w:tcBorders>
              <w:top w:val="nil"/>
              <w:left w:val="nil"/>
              <w:bottom w:val="nil"/>
              <w:right w:val="nil"/>
            </w:tcBorders>
          </w:tcPr>
          <w:p w:rsidR="00C56F5A" w:rsidRPr="003D479E" w:rsidRDefault="00C56F5A" w:rsidP="00556816">
            <w:pPr>
              <w:jc w:val="center"/>
              <w:rPr>
                <w:rFonts w:ascii="Times New Roman" w:hAnsi="Times New Roman" w:cs="Times New Roman"/>
                <w:sz w:val="22"/>
              </w:rPr>
            </w:pPr>
            <w:r w:rsidRPr="003D479E">
              <w:rPr>
                <w:rFonts w:ascii="Times New Roman" w:hAnsi="Times New Roman" w:cs="Times New Roman"/>
                <w:color w:val="333333"/>
                <w:spacing w:val="-12"/>
                <w:sz w:val="22"/>
                <w:shd w:val="clear" w:color="auto" w:fill="FFFFFF"/>
              </w:rPr>
              <w:lastRenderedPageBreak/>
              <w:t>V275</w:t>
            </w:r>
          </w:p>
        </w:tc>
      </w:tr>
      <w:tr w:rsidR="00C56F5A" w:rsidRPr="003D479E" w:rsidTr="00556816">
        <w:tc>
          <w:tcPr>
            <w:tcW w:w="8075" w:type="dxa"/>
            <w:tcBorders>
              <w:top w:val="nil"/>
              <w:left w:val="nil"/>
              <w:bottom w:val="nil"/>
              <w:right w:val="nil"/>
            </w:tcBorders>
          </w:tcPr>
          <w:p w:rsidR="00C56F5A" w:rsidRPr="003D479E" w:rsidRDefault="0044058D" w:rsidP="00C56F5A">
            <w:pPr>
              <w:rPr>
                <w:rFonts w:ascii="Times New Roman" w:hAnsi="Times New Roman" w:cs="Times New Roman"/>
                <w:sz w:val="22"/>
              </w:rPr>
            </w:pPr>
            <w:r w:rsidRPr="003D479E">
              <w:rPr>
                <w:rFonts w:ascii="Times New Roman" w:hAnsi="Times New Roman" w:cs="Times New Roman"/>
                <w:color w:val="333333"/>
                <w:spacing w:val="-12"/>
                <w:sz w:val="22"/>
                <w:shd w:val="clear" w:color="auto" w:fill="FFFFFF"/>
              </w:rPr>
              <w:lastRenderedPageBreak/>
              <w:t xml:space="preserve">Subarachnoid haemorrhage </w:t>
            </w:r>
            <w:r w:rsidR="00C56F5A" w:rsidRPr="003D479E">
              <w:rPr>
                <w:rFonts w:ascii="Times New Roman" w:hAnsi="Times New Roman" w:cs="Times New Roman"/>
                <w:color w:val="333333"/>
                <w:spacing w:val="-12"/>
                <w:sz w:val="22"/>
                <w:shd w:val="clear" w:color="auto" w:fill="FFFFFF"/>
              </w:rPr>
              <w:t xml:space="preserve">(I60), </w:t>
            </w:r>
            <w:r w:rsidRPr="003D479E">
              <w:rPr>
                <w:rFonts w:ascii="Times New Roman" w:hAnsi="Times New Roman" w:cs="Times New Roman"/>
                <w:color w:val="333333"/>
                <w:spacing w:val="-12"/>
                <w:sz w:val="22"/>
                <w:shd w:val="clear" w:color="auto" w:fill="FFFFFF"/>
              </w:rPr>
              <w:t xml:space="preserve">Intracerebral haemorrhage </w:t>
            </w:r>
            <w:r w:rsidR="00C56F5A" w:rsidRPr="003D479E">
              <w:rPr>
                <w:rFonts w:ascii="Times New Roman" w:hAnsi="Times New Roman" w:cs="Times New Roman"/>
                <w:color w:val="333333"/>
                <w:spacing w:val="-12"/>
                <w:sz w:val="22"/>
                <w:shd w:val="clear" w:color="auto" w:fill="FFFFFF"/>
              </w:rPr>
              <w:t xml:space="preserve">(I61), </w:t>
            </w:r>
            <w:r w:rsidRPr="003D479E">
              <w:rPr>
                <w:rFonts w:ascii="Times New Roman" w:hAnsi="Times New Roman" w:cs="Times New Roman"/>
                <w:color w:val="333333"/>
                <w:spacing w:val="-12"/>
                <w:sz w:val="22"/>
                <w:shd w:val="clear" w:color="auto" w:fill="FFFFFF"/>
              </w:rPr>
              <w:t xml:space="preserve">Other nontraumatic intracranial haemorrhage </w:t>
            </w:r>
            <w:r w:rsidR="00C56F5A" w:rsidRPr="003D479E">
              <w:rPr>
                <w:rFonts w:ascii="Times New Roman" w:hAnsi="Times New Roman" w:cs="Times New Roman"/>
                <w:color w:val="333333"/>
                <w:spacing w:val="-12"/>
                <w:sz w:val="22"/>
                <w:shd w:val="clear" w:color="auto" w:fill="FFFFFF"/>
              </w:rPr>
              <w:t>(I62)</w:t>
            </w:r>
          </w:p>
        </w:tc>
        <w:tc>
          <w:tcPr>
            <w:tcW w:w="941" w:type="dxa"/>
            <w:tcBorders>
              <w:top w:val="nil"/>
              <w:left w:val="nil"/>
              <w:bottom w:val="nil"/>
              <w:right w:val="nil"/>
            </w:tcBorders>
          </w:tcPr>
          <w:p w:rsidR="00C56F5A" w:rsidRPr="003D479E" w:rsidRDefault="00C56F5A" w:rsidP="00556816">
            <w:pPr>
              <w:jc w:val="center"/>
              <w:rPr>
                <w:rFonts w:ascii="Times New Roman" w:hAnsi="Times New Roman" w:cs="Times New Roman"/>
                <w:sz w:val="22"/>
              </w:rPr>
            </w:pPr>
            <w:r w:rsidRPr="003D479E">
              <w:rPr>
                <w:rFonts w:ascii="Times New Roman" w:hAnsi="Times New Roman" w:cs="Times New Roman"/>
                <w:color w:val="333333"/>
                <w:spacing w:val="-12"/>
                <w:sz w:val="22"/>
                <w:shd w:val="clear" w:color="auto" w:fill="FFFFFF"/>
              </w:rPr>
              <w:t>V268</w:t>
            </w:r>
          </w:p>
        </w:tc>
      </w:tr>
      <w:tr w:rsidR="00C56F5A" w:rsidRPr="003D479E" w:rsidTr="00556816">
        <w:tc>
          <w:tcPr>
            <w:tcW w:w="8075" w:type="dxa"/>
            <w:tcBorders>
              <w:top w:val="nil"/>
              <w:left w:val="nil"/>
              <w:bottom w:val="nil"/>
              <w:right w:val="nil"/>
            </w:tcBorders>
          </w:tcPr>
          <w:p w:rsidR="00C56F5A" w:rsidRPr="003D479E" w:rsidRDefault="00C56F5A" w:rsidP="00C56F5A">
            <w:pPr>
              <w:rPr>
                <w:rFonts w:ascii="Times New Roman" w:hAnsi="Times New Roman" w:cs="Times New Roman"/>
                <w:sz w:val="22"/>
              </w:rPr>
            </w:pPr>
            <w:r w:rsidRPr="003D479E">
              <w:rPr>
                <w:rFonts w:ascii="Times New Roman" w:hAnsi="Times New Roman" w:cs="Times New Roman"/>
                <w:b/>
                <w:bCs/>
                <w:sz w:val="22"/>
              </w:rPr>
              <w:t>Cardiovascular disease</w:t>
            </w:r>
          </w:p>
        </w:tc>
        <w:tc>
          <w:tcPr>
            <w:tcW w:w="941" w:type="dxa"/>
            <w:tcBorders>
              <w:top w:val="nil"/>
              <w:left w:val="nil"/>
              <w:bottom w:val="nil"/>
              <w:right w:val="nil"/>
            </w:tcBorders>
          </w:tcPr>
          <w:p w:rsidR="00C56F5A" w:rsidRPr="003D479E" w:rsidRDefault="00C56F5A" w:rsidP="00556816">
            <w:pPr>
              <w:jc w:val="center"/>
              <w:rPr>
                <w:rFonts w:ascii="Times New Roman" w:hAnsi="Times New Roman" w:cs="Times New Roman"/>
                <w:sz w:val="22"/>
              </w:rPr>
            </w:pPr>
          </w:p>
        </w:tc>
      </w:tr>
      <w:tr w:rsidR="00C56F5A" w:rsidRPr="003D479E" w:rsidTr="00556816">
        <w:tc>
          <w:tcPr>
            <w:tcW w:w="8075" w:type="dxa"/>
            <w:tcBorders>
              <w:top w:val="nil"/>
              <w:left w:val="nil"/>
              <w:bottom w:val="nil"/>
              <w:right w:val="nil"/>
            </w:tcBorders>
          </w:tcPr>
          <w:p w:rsidR="00C56F5A" w:rsidRPr="003D479E" w:rsidRDefault="00737728" w:rsidP="00C56F5A">
            <w:pPr>
              <w:rPr>
                <w:rFonts w:ascii="Times New Roman" w:hAnsi="Times New Roman" w:cs="Times New Roman"/>
                <w:sz w:val="22"/>
              </w:rPr>
            </w:pPr>
            <w:r w:rsidRPr="003D479E">
              <w:rPr>
                <w:rFonts w:ascii="Times New Roman" w:hAnsi="Times New Roman" w:cs="Times New Roman"/>
                <w:color w:val="333333"/>
                <w:spacing w:val="-12"/>
                <w:sz w:val="22"/>
                <w:shd w:val="clear" w:color="auto" w:fill="FFFFFF"/>
              </w:rPr>
              <w:t xml:space="preserve">Benign neoplasm of heart </w:t>
            </w:r>
            <w:r w:rsidR="00C56F5A" w:rsidRPr="003D479E">
              <w:rPr>
                <w:rFonts w:ascii="Times New Roman" w:hAnsi="Times New Roman" w:cs="Times New Roman"/>
                <w:color w:val="333333"/>
                <w:spacing w:val="-12"/>
                <w:sz w:val="22"/>
                <w:shd w:val="clear" w:color="auto" w:fill="FFFFFF"/>
              </w:rPr>
              <w:t xml:space="preserve">(D15.1), </w:t>
            </w:r>
            <w:r w:rsidRPr="003D479E">
              <w:rPr>
                <w:rFonts w:ascii="Times New Roman" w:hAnsi="Times New Roman" w:cs="Times New Roman"/>
                <w:color w:val="333333"/>
                <w:spacing w:val="-12"/>
                <w:sz w:val="22"/>
                <w:shd w:val="clear" w:color="auto" w:fill="FFFFFF"/>
              </w:rPr>
              <w:t xml:space="preserve">Rheumatic fever with heart involvement </w:t>
            </w:r>
            <w:r w:rsidR="00C56F5A" w:rsidRPr="003D479E">
              <w:rPr>
                <w:rFonts w:ascii="Times New Roman" w:hAnsi="Times New Roman" w:cs="Times New Roman"/>
                <w:color w:val="333333"/>
                <w:spacing w:val="-12"/>
                <w:sz w:val="22"/>
                <w:shd w:val="clear" w:color="auto" w:fill="FFFFFF"/>
              </w:rPr>
              <w:t xml:space="preserve">(I01), </w:t>
            </w:r>
            <w:r w:rsidR="00813D71" w:rsidRPr="003D479E">
              <w:rPr>
                <w:rFonts w:ascii="Times New Roman" w:hAnsi="Times New Roman" w:cs="Times New Roman"/>
                <w:color w:val="333333"/>
                <w:spacing w:val="-12"/>
                <w:sz w:val="22"/>
                <w:shd w:val="clear" w:color="auto" w:fill="FFFFFF"/>
              </w:rPr>
              <w:t xml:space="preserve">Rheumatic mitral valve diseases </w:t>
            </w:r>
            <w:r w:rsidR="00C56F5A" w:rsidRPr="003D479E">
              <w:rPr>
                <w:rFonts w:ascii="Times New Roman" w:hAnsi="Times New Roman" w:cs="Times New Roman"/>
                <w:color w:val="333333"/>
                <w:spacing w:val="-12"/>
                <w:sz w:val="22"/>
                <w:shd w:val="clear" w:color="auto" w:fill="FFFFFF"/>
              </w:rPr>
              <w:t xml:space="preserve">(I05), </w:t>
            </w:r>
            <w:r w:rsidR="00813D71" w:rsidRPr="003D479E">
              <w:rPr>
                <w:rFonts w:ascii="Times New Roman" w:hAnsi="Times New Roman" w:cs="Times New Roman"/>
                <w:color w:val="333333"/>
                <w:spacing w:val="-12"/>
                <w:sz w:val="22"/>
                <w:shd w:val="clear" w:color="auto" w:fill="FFFFFF"/>
              </w:rPr>
              <w:t xml:space="preserve">Rheumatic aortic valve diseases </w:t>
            </w:r>
            <w:r w:rsidR="00C56F5A" w:rsidRPr="003D479E">
              <w:rPr>
                <w:rFonts w:ascii="Times New Roman" w:hAnsi="Times New Roman" w:cs="Times New Roman"/>
                <w:color w:val="333333"/>
                <w:spacing w:val="-12"/>
                <w:sz w:val="22"/>
                <w:shd w:val="clear" w:color="auto" w:fill="FFFFFF"/>
              </w:rPr>
              <w:t xml:space="preserve">(I06), </w:t>
            </w:r>
            <w:r w:rsidR="00813D71" w:rsidRPr="003D479E">
              <w:rPr>
                <w:rFonts w:ascii="Times New Roman" w:hAnsi="Times New Roman" w:cs="Times New Roman"/>
                <w:color w:val="333333"/>
                <w:spacing w:val="-12"/>
                <w:sz w:val="22"/>
                <w:shd w:val="clear" w:color="auto" w:fill="FFFFFF"/>
              </w:rPr>
              <w:t xml:space="preserve">Rheumatic tricuspid valve diseases </w:t>
            </w:r>
            <w:r w:rsidR="00C56F5A" w:rsidRPr="003D479E">
              <w:rPr>
                <w:rFonts w:ascii="Times New Roman" w:hAnsi="Times New Roman" w:cs="Times New Roman"/>
                <w:color w:val="333333"/>
                <w:spacing w:val="-12"/>
                <w:sz w:val="22"/>
                <w:shd w:val="clear" w:color="auto" w:fill="FFFFFF"/>
              </w:rPr>
              <w:t xml:space="preserve">(I07), </w:t>
            </w:r>
            <w:r w:rsidR="00813D71" w:rsidRPr="003D479E">
              <w:rPr>
                <w:rFonts w:ascii="Times New Roman" w:hAnsi="Times New Roman" w:cs="Times New Roman"/>
                <w:color w:val="333333"/>
                <w:spacing w:val="-12"/>
                <w:sz w:val="22"/>
                <w:shd w:val="clear" w:color="auto" w:fill="FFFFFF"/>
              </w:rPr>
              <w:t xml:space="preserve">Multiple valve diseases </w:t>
            </w:r>
            <w:r w:rsidR="00C56F5A" w:rsidRPr="003D479E">
              <w:rPr>
                <w:rFonts w:ascii="Times New Roman" w:hAnsi="Times New Roman" w:cs="Times New Roman"/>
                <w:color w:val="333333"/>
                <w:spacing w:val="-12"/>
                <w:sz w:val="22"/>
                <w:shd w:val="clear" w:color="auto" w:fill="FFFFFF"/>
              </w:rPr>
              <w:t xml:space="preserve">(I08), </w:t>
            </w:r>
            <w:r w:rsidR="00813D71" w:rsidRPr="003D479E">
              <w:rPr>
                <w:rFonts w:ascii="Times New Roman" w:hAnsi="Times New Roman" w:cs="Times New Roman"/>
                <w:color w:val="333333"/>
                <w:spacing w:val="-12"/>
                <w:sz w:val="22"/>
                <w:shd w:val="clear" w:color="auto" w:fill="FFFFFF"/>
              </w:rPr>
              <w:t xml:space="preserve">Other rheumatic heart diseases </w:t>
            </w:r>
            <w:r w:rsidR="00C56F5A" w:rsidRPr="003D479E">
              <w:rPr>
                <w:rFonts w:ascii="Times New Roman" w:hAnsi="Times New Roman" w:cs="Times New Roman"/>
                <w:color w:val="333333"/>
                <w:spacing w:val="-12"/>
                <w:sz w:val="22"/>
                <w:shd w:val="clear" w:color="auto" w:fill="FFFFFF"/>
              </w:rPr>
              <w:t xml:space="preserve">(I09), </w:t>
            </w:r>
            <w:r w:rsidR="00813D71" w:rsidRPr="003D479E">
              <w:rPr>
                <w:rFonts w:ascii="Times New Roman" w:hAnsi="Times New Roman" w:cs="Times New Roman"/>
                <w:color w:val="333333"/>
                <w:spacing w:val="-12"/>
                <w:sz w:val="22"/>
                <w:shd w:val="clear" w:color="auto" w:fill="FFFFFF"/>
              </w:rPr>
              <w:t xml:space="preserve">Angina pectoris </w:t>
            </w:r>
            <w:r w:rsidR="00C56F5A" w:rsidRPr="003D479E">
              <w:rPr>
                <w:rFonts w:ascii="Times New Roman" w:hAnsi="Times New Roman" w:cs="Times New Roman"/>
                <w:color w:val="333333"/>
                <w:spacing w:val="-12"/>
                <w:sz w:val="22"/>
                <w:shd w:val="clear" w:color="auto" w:fill="FFFFFF"/>
              </w:rPr>
              <w:t xml:space="preserve">(I20), </w:t>
            </w:r>
            <w:r w:rsidR="00813D71" w:rsidRPr="003D479E">
              <w:rPr>
                <w:rFonts w:ascii="Times New Roman" w:hAnsi="Times New Roman" w:cs="Times New Roman"/>
                <w:color w:val="333333"/>
                <w:spacing w:val="-12"/>
                <w:sz w:val="22"/>
                <w:shd w:val="clear" w:color="auto" w:fill="FFFFFF"/>
              </w:rPr>
              <w:t xml:space="preserve">Acute myocardial infarction </w:t>
            </w:r>
            <w:r w:rsidR="00C56F5A" w:rsidRPr="003D479E">
              <w:rPr>
                <w:rFonts w:ascii="Times New Roman" w:hAnsi="Times New Roman" w:cs="Times New Roman"/>
                <w:color w:val="333333"/>
                <w:spacing w:val="-12"/>
                <w:sz w:val="22"/>
                <w:shd w:val="clear" w:color="auto" w:fill="FFFFFF"/>
              </w:rPr>
              <w:t xml:space="preserve">(I21), </w:t>
            </w:r>
            <w:r w:rsidR="00813D71" w:rsidRPr="003D479E">
              <w:rPr>
                <w:rFonts w:ascii="Times New Roman" w:hAnsi="Times New Roman" w:cs="Times New Roman"/>
                <w:color w:val="333333"/>
                <w:spacing w:val="-12"/>
                <w:sz w:val="22"/>
                <w:shd w:val="clear" w:color="auto" w:fill="FFFFFF"/>
              </w:rPr>
              <w:t xml:space="preserve">Subsequent myocardial infarction </w:t>
            </w:r>
            <w:r w:rsidR="00C56F5A" w:rsidRPr="003D479E">
              <w:rPr>
                <w:rFonts w:ascii="Times New Roman" w:hAnsi="Times New Roman" w:cs="Times New Roman"/>
                <w:color w:val="333333"/>
                <w:spacing w:val="-12"/>
                <w:sz w:val="22"/>
                <w:shd w:val="clear" w:color="auto" w:fill="FFFFFF"/>
              </w:rPr>
              <w:t xml:space="preserve">(I22), </w:t>
            </w:r>
            <w:r w:rsidR="00813D71" w:rsidRPr="003D479E">
              <w:rPr>
                <w:rFonts w:ascii="Times New Roman" w:hAnsi="Times New Roman" w:cs="Times New Roman"/>
                <w:color w:val="333333"/>
                <w:spacing w:val="-12"/>
                <w:sz w:val="22"/>
                <w:shd w:val="clear" w:color="auto" w:fill="FFFFFF"/>
              </w:rPr>
              <w:t xml:space="preserve">Certain current complications following acute myocardial infarction </w:t>
            </w:r>
            <w:r w:rsidR="00C56F5A" w:rsidRPr="003D479E">
              <w:rPr>
                <w:rFonts w:ascii="Times New Roman" w:hAnsi="Times New Roman" w:cs="Times New Roman"/>
                <w:color w:val="333333"/>
                <w:spacing w:val="-12"/>
                <w:sz w:val="22"/>
                <w:shd w:val="clear" w:color="auto" w:fill="FFFFFF"/>
              </w:rPr>
              <w:t xml:space="preserve">(I23), </w:t>
            </w:r>
            <w:r w:rsidR="00813D71" w:rsidRPr="003D479E">
              <w:rPr>
                <w:rFonts w:ascii="Times New Roman" w:hAnsi="Times New Roman" w:cs="Times New Roman"/>
                <w:color w:val="333333"/>
                <w:spacing w:val="-12"/>
                <w:sz w:val="22"/>
                <w:shd w:val="clear" w:color="auto" w:fill="FFFFFF"/>
              </w:rPr>
              <w:t xml:space="preserve">Other acute ischaemic heart diseases </w:t>
            </w:r>
            <w:r w:rsidR="00C56F5A" w:rsidRPr="003D479E">
              <w:rPr>
                <w:rFonts w:ascii="Times New Roman" w:hAnsi="Times New Roman" w:cs="Times New Roman"/>
                <w:color w:val="333333"/>
                <w:spacing w:val="-12"/>
                <w:sz w:val="22"/>
                <w:shd w:val="clear" w:color="auto" w:fill="FFFFFF"/>
              </w:rPr>
              <w:t xml:space="preserve">(I24), </w:t>
            </w:r>
            <w:r w:rsidR="00813D71" w:rsidRPr="003D479E">
              <w:rPr>
                <w:rFonts w:ascii="Times New Roman" w:hAnsi="Times New Roman" w:cs="Times New Roman"/>
                <w:color w:val="333333"/>
                <w:spacing w:val="-12"/>
                <w:sz w:val="22"/>
                <w:shd w:val="clear" w:color="auto" w:fill="FFFFFF"/>
              </w:rPr>
              <w:tab/>
              <w:t xml:space="preserve">Chronic ischaemic heart disease </w:t>
            </w:r>
            <w:r w:rsidR="00C56F5A" w:rsidRPr="003D479E">
              <w:rPr>
                <w:rFonts w:ascii="Times New Roman" w:hAnsi="Times New Roman" w:cs="Times New Roman"/>
                <w:color w:val="333333"/>
                <w:spacing w:val="-12"/>
                <w:sz w:val="22"/>
                <w:shd w:val="clear" w:color="auto" w:fill="FFFFFF"/>
              </w:rPr>
              <w:t xml:space="preserve">(I25), </w:t>
            </w:r>
            <w:r w:rsidR="00813D71" w:rsidRPr="003D479E">
              <w:rPr>
                <w:rFonts w:ascii="Times New Roman" w:hAnsi="Times New Roman" w:cs="Times New Roman"/>
                <w:color w:val="333333"/>
                <w:spacing w:val="-12"/>
                <w:sz w:val="22"/>
                <w:shd w:val="clear" w:color="auto" w:fill="FFFFFF"/>
              </w:rPr>
              <w:t xml:space="preserve">Pulmonary embolism </w:t>
            </w:r>
            <w:r w:rsidR="00C56F5A" w:rsidRPr="003D479E">
              <w:rPr>
                <w:rFonts w:ascii="Times New Roman" w:hAnsi="Times New Roman" w:cs="Times New Roman"/>
                <w:color w:val="333333"/>
                <w:spacing w:val="-12"/>
                <w:sz w:val="22"/>
                <w:shd w:val="clear" w:color="auto" w:fill="FFFFFF"/>
              </w:rPr>
              <w:t xml:space="preserve">(I26), </w:t>
            </w:r>
            <w:r w:rsidR="00813D71" w:rsidRPr="003D479E">
              <w:rPr>
                <w:rFonts w:ascii="Times New Roman" w:hAnsi="Times New Roman" w:cs="Times New Roman"/>
                <w:color w:val="333333"/>
                <w:spacing w:val="-12"/>
                <w:sz w:val="22"/>
                <w:shd w:val="clear" w:color="auto" w:fill="FFFFFF"/>
              </w:rPr>
              <w:t xml:space="preserve">Other diseases of pulmonary vessels </w:t>
            </w:r>
            <w:r w:rsidR="00C56F5A" w:rsidRPr="003D479E">
              <w:rPr>
                <w:rFonts w:ascii="Times New Roman" w:hAnsi="Times New Roman" w:cs="Times New Roman"/>
                <w:color w:val="333333"/>
                <w:spacing w:val="-12"/>
                <w:sz w:val="22"/>
                <w:shd w:val="clear" w:color="auto" w:fill="FFFFFF"/>
              </w:rPr>
              <w:t xml:space="preserve">(I28), </w:t>
            </w:r>
            <w:r w:rsidR="00813D71" w:rsidRPr="003D479E">
              <w:rPr>
                <w:rFonts w:ascii="Times New Roman" w:hAnsi="Times New Roman" w:cs="Times New Roman"/>
                <w:color w:val="333333"/>
                <w:spacing w:val="-12"/>
                <w:sz w:val="22"/>
                <w:shd w:val="clear" w:color="auto" w:fill="FFFFFF"/>
              </w:rPr>
              <w:t xml:space="preserve"> Acute pericarditis </w:t>
            </w:r>
            <w:r w:rsidR="00C56F5A" w:rsidRPr="003D479E">
              <w:rPr>
                <w:rFonts w:ascii="Times New Roman" w:hAnsi="Times New Roman" w:cs="Times New Roman"/>
                <w:color w:val="333333"/>
                <w:spacing w:val="-12"/>
                <w:sz w:val="22"/>
                <w:shd w:val="clear" w:color="auto" w:fill="FFFFFF"/>
              </w:rPr>
              <w:t>(I30),</w:t>
            </w:r>
            <w:r w:rsidR="00813D71" w:rsidRPr="003D479E">
              <w:rPr>
                <w:rFonts w:ascii="Times New Roman" w:hAnsi="Times New Roman" w:cs="Times New Roman"/>
                <w:color w:val="333333"/>
                <w:spacing w:val="-12"/>
                <w:sz w:val="22"/>
                <w:shd w:val="clear" w:color="auto" w:fill="FFFFFF"/>
              </w:rPr>
              <w:t xml:space="preserve"> Other diseases of pericardium (I31), Pericarditis in diseases classified elsewhere (I32), Acute and subacute endocarditis (I33), Nonrheumatic mitral valve disorders (I34), Nonrheumatic aortic valve disorders (I35), Nonrheumatic tricuspid valve disorders (I36), Pulmonary valve disorders (I37), Endocarditis, valve unspecified (I38), Endocarditis and heart valve disorders in diseases classified elsewhere (I39), Acute myocarditis (I40), Myocarditis in diseases classified elsewhere (I41), </w:t>
            </w:r>
            <w:r w:rsidR="00433A81" w:rsidRPr="003D479E">
              <w:rPr>
                <w:rFonts w:ascii="Times New Roman" w:hAnsi="Times New Roman" w:cs="Times New Roman"/>
                <w:color w:val="333333"/>
                <w:spacing w:val="-12"/>
                <w:sz w:val="22"/>
                <w:shd w:val="clear" w:color="auto" w:fill="FFFFFF"/>
              </w:rPr>
              <w:t xml:space="preserve">Cardiomyopathy </w:t>
            </w:r>
            <w:r w:rsidR="00813D71" w:rsidRPr="003D479E">
              <w:rPr>
                <w:rFonts w:ascii="Times New Roman" w:hAnsi="Times New Roman" w:cs="Times New Roman"/>
                <w:color w:val="333333"/>
                <w:spacing w:val="-12"/>
                <w:sz w:val="22"/>
                <w:shd w:val="clear" w:color="auto" w:fill="FFFFFF"/>
              </w:rPr>
              <w:t xml:space="preserve">(I42), </w:t>
            </w:r>
            <w:r w:rsidR="00433A81" w:rsidRPr="003D479E">
              <w:rPr>
                <w:rFonts w:ascii="Times New Roman" w:hAnsi="Times New Roman" w:cs="Times New Roman"/>
                <w:color w:val="333333"/>
                <w:spacing w:val="-12"/>
                <w:sz w:val="22"/>
                <w:shd w:val="clear" w:color="auto" w:fill="FFFFFF"/>
              </w:rPr>
              <w:t xml:space="preserve">Cardiomyopathy in diseases classified elsewhere </w:t>
            </w:r>
            <w:r w:rsidR="00813D71" w:rsidRPr="003D479E">
              <w:rPr>
                <w:rFonts w:ascii="Times New Roman" w:hAnsi="Times New Roman" w:cs="Times New Roman"/>
                <w:color w:val="333333"/>
                <w:spacing w:val="-12"/>
                <w:sz w:val="22"/>
                <w:shd w:val="clear" w:color="auto" w:fill="FFFFFF"/>
              </w:rPr>
              <w:t xml:space="preserve">(I43), </w:t>
            </w:r>
            <w:r w:rsidR="00433A81" w:rsidRPr="003D479E">
              <w:rPr>
                <w:rFonts w:ascii="Times New Roman" w:hAnsi="Times New Roman" w:cs="Times New Roman"/>
                <w:color w:val="333333"/>
                <w:spacing w:val="-12"/>
                <w:sz w:val="22"/>
                <w:shd w:val="clear" w:color="auto" w:fill="FFFFFF"/>
              </w:rPr>
              <w:t xml:space="preserve">Atrioventricular and left bundle-branch block </w:t>
            </w:r>
            <w:r w:rsidR="00813D71" w:rsidRPr="003D479E">
              <w:rPr>
                <w:rFonts w:ascii="Times New Roman" w:hAnsi="Times New Roman" w:cs="Times New Roman"/>
                <w:color w:val="333333"/>
                <w:spacing w:val="-12"/>
                <w:sz w:val="22"/>
                <w:shd w:val="clear" w:color="auto" w:fill="FFFFFF"/>
              </w:rPr>
              <w:t xml:space="preserve">(I44), </w:t>
            </w:r>
            <w:r w:rsidR="00433A81" w:rsidRPr="003D479E">
              <w:rPr>
                <w:rFonts w:ascii="Times New Roman" w:hAnsi="Times New Roman" w:cs="Times New Roman"/>
                <w:color w:val="333333"/>
                <w:spacing w:val="-12"/>
                <w:sz w:val="22"/>
                <w:shd w:val="clear" w:color="auto" w:fill="FFFFFF"/>
              </w:rPr>
              <w:t xml:space="preserve">Other conduction disorders </w:t>
            </w:r>
            <w:r w:rsidR="00813D71" w:rsidRPr="003D479E">
              <w:rPr>
                <w:rFonts w:ascii="Times New Roman" w:hAnsi="Times New Roman" w:cs="Times New Roman"/>
                <w:color w:val="333333"/>
                <w:spacing w:val="-12"/>
                <w:sz w:val="22"/>
                <w:shd w:val="clear" w:color="auto" w:fill="FFFFFF"/>
              </w:rPr>
              <w:t xml:space="preserve">(I45), </w:t>
            </w:r>
            <w:r w:rsidR="00433A81" w:rsidRPr="003D479E">
              <w:rPr>
                <w:rFonts w:ascii="Times New Roman" w:hAnsi="Times New Roman" w:cs="Times New Roman"/>
                <w:color w:val="333333"/>
                <w:spacing w:val="-12"/>
                <w:sz w:val="22"/>
                <w:shd w:val="clear" w:color="auto" w:fill="FFFFFF"/>
              </w:rPr>
              <w:t xml:space="preserve">Cardiac arrest </w:t>
            </w:r>
            <w:r w:rsidR="00813D71" w:rsidRPr="003D479E">
              <w:rPr>
                <w:rFonts w:ascii="Times New Roman" w:hAnsi="Times New Roman" w:cs="Times New Roman"/>
                <w:color w:val="333333"/>
                <w:spacing w:val="-12"/>
                <w:sz w:val="22"/>
                <w:shd w:val="clear" w:color="auto" w:fill="FFFFFF"/>
              </w:rPr>
              <w:t xml:space="preserve">(I46), </w:t>
            </w:r>
            <w:r w:rsidR="00433A81" w:rsidRPr="003D479E">
              <w:rPr>
                <w:rFonts w:ascii="Times New Roman" w:hAnsi="Times New Roman" w:cs="Times New Roman"/>
                <w:color w:val="333333"/>
                <w:spacing w:val="-12"/>
                <w:sz w:val="22"/>
                <w:shd w:val="clear" w:color="auto" w:fill="FFFFFF"/>
              </w:rPr>
              <w:t xml:space="preserve">Paroxysmal tachycardia </w:t>
            </w:r>
            <w:r w:rsidR="00813D71" w:rsidRPr="003D479E">
              <w:rPr>
                <w:rFonts w:ascii="Times New Roman" w:hAnsi="Times New Roman" w:cs="Times New Roman"/>
                <w:color w:val="333333"/>
                <w:spacing w:val="-12"/>
                <w:sz w:val="22"/>
                <w:shd w:val="clear" w:color="auto" w:fill="FFFFFF"/>
              </w:rPr>
              <w:t xml:space="preserve">(I47), </w:t>
            </w:r>
            <w:r w:rsidR="00433A81" w:rsidRPr="003D479E">
              <w:rPr>
                <w:rFonts w:ascii="Times New Roman" w:hAnsi="Times New Roman" w:cs="Times New Roman"/>
                <w:color w:val="333333"/>
                <w:spacing w:val="-12"/>
                <w:sz w:val="22"/>
                <w:shd w:val="clear" w:color="auto" w:fill="FFFFFF"/>
              </w:rPr>
              <w:t xml:space="preserve">Atrial fibrillation and flutter </w:t>
            </w:r>
            <w:r w:rsidR="00813D71" w:rsidRPr="003D479E">
              <w:rPr>
                <w:rFonts w:ascii="Times New Roman" w:hAnsi="Times New Roman" w:cs="Times New Roman"/>
                <w:color w:val="333333"/>
                <w:spacing w:val="-12"/>
                <w:sz w:val="22"/>
                <w:shd w:val="clear" w:color="auto" w:fill="FFFFFF"/>
              </w:rPr>
              <w:t xml:space="preserve">(I48), </w:t>
            </w:r>
            <w:r w:rsidR="00433A81" w:rsidRPr="003D479E">
              <w:rPr>
                <w:rFonts w:ascii="Times New Roman" w:hAnsi="Times New Roman" w:cs="Times New Roman"/>
                <w:color w:val="333333"/>
                <w:spacing w:val="-12"/>
                <w:sz w:val="22"/>
                <w:shd w:val="clear" w:color="auto" w:fill="FFFFFF"/>
              </w:rPr>
              <w:t xml:space="preserve">Other cardiac arrhythmias </w:t>
            </w:r>
            <w:r w:rsidR="00813D71" w:rsidRPr="003D479E">
              <w:rPr>
                <w:rFonts w:ascii="Times New Roman" w:hAnsi="Times New Roman" w:cs="Times New Roman"/>
                <w:color w:val="333333"/>
                <w:spacing w:val="-12"/>
                <w:sz w:val="22"/>
                <w:shd w:val="clear" w:color="auto" w:fill="FFFFFF"/>
              </w:rPr>
              <w:t xml:space="preserve">(I49), </w:t>
            </w:r>
            <w:r w:rsidR="0037070E" w:rsidRPr="003D479E">
              <w:rPr>
                <w:rFonts w:ascii="Times New Roman" w:hAnsi="Times New Roman" w:cs="Times New Roman"/>
                <w:color w:val="333333"/>
                <w:spacing w:val="-12"/>
                <w:sz w:val="22"/>
                <w:shd w:val="clear" w:color="auto" w:fill="FFFFFF"/>
              </w:rPr>
              <w:tab/>
              <w:t xml:space="preserve">Heart failure </w:t>
            </w:r>
            <w:r w:rsidR="00813D71" w:rsidRPr="003D479E">
              <w:rPr>
                <w:rFonts w:ascii="Times New Roman" w:hAnsi="Times New Roman" w:cs="Times New Roman"/>
                <w:color w:val="333333"/>
                <w:spacing w:val="-12"/>
                <w:sz w:val="22"/>
                <w:shd w:val="clear" w:color="auto" w:fill="FFFFFF"/>
              </w:rPr>
              <w:t>(I50),</w:t>
            </w:r>
            <w:r w:rsidR="00C56F5A" w:rsidRPr="003D479E">
              <w:rPr>
                <w:rFonts w:ascii="Times New Roman" w:hAnsi="Times New Roman" w:cs="Times New Roman"/>
                <w:color w:val="333333"/>
                <w:spacing w:val="-12"/>
                <w:sz w:val="22"/>
                <w:shd w:val="clear" w:color="auto" w:fill="FFFFFF"/>
              </w:rPr>
              <w:t xml:space="preserve"> </w:t>
            </w:r>
            <w:r w:rsidR="0037070E" w:rsidRPr="003D479E">
              <w:rPr>
                <w:rFonts w:ascii="Times New Roman" w:hAnsi="Times New Roman" w:cs="Times New Roman"/>
                <w:color w:val="333333"/>
                <w:spacing w:val="-12"/>
                <w:sz w:val="22"/>
                <w:shd w:val="clear" w:color="auto" w:fill="FFFFFF"/>
              </w:rPr>
              <w:t xml:space="preserve">Complications and ill-defined descriptions of heart disease </w:t>
            </w:r>
            <w:r w:rsidR="00C56F5A" w:rsidRPr="003D479E">
              <w:rPr>
                <w:rFonts w:ascii="Times New Roman" w:hAnsi="Times New Roman" w:cs="Times New Roman"/>
                <w:color w:val="333333"/>
                <w:spacing w:val="-12"/>
                <w:sz w:val="22"/>
                <w:shd w:val="clear" w:color="auto" w:fill="FFFFFF"/>
              </w:rPr>
              <w:t xml:space="preserve">(I51), </w:t>
            </w:r>
            <w:r w:rsidR="0037070E" w:rsidRPr="003D479E">
              <w:rPr>
                <w:rFonts w:ascii="Times New Roman" w:hAnsi="Times New Roman" w:cs="Times New Roman"/>
                <w:color w:val="333333"/>
                <w:spacing w:val="-12"/>
                <w:sz w:val="22"/>
                <w:shd w:val="clear" w:color="auto" w:fill="FFFFFF"/>
              </w:rPr>
              <w:t xml:space="preserve">Atherosclerosis of aorta </w:t>
            </w:r>
            <w:r w:rsidR="00C56F5A" w:rsidRPr="003D479E">
              <w:rPr>
                <w:rFonts w:ascii="Times New Roman" w:hAnsi="Times New Roman" w:cs="Times New Roman"/>
                <w:color w:val="333333"/>
                <w:spacing w:val="-12"/>
                <w:sz w:val="22"/>
                <w:shd w:val="clear" w:color="auto" w:fill="FFFFFF"/>
              </w:rPr>
              <w:t xml:space="preserve">(I70.0), </w:t>
            </w:r>
            <w:r w:rsidR="0037070E" w:rsidRPr="003D479E">
              <w:rPr>
                <w:rFonts w:ascii="Times New Roman" w:hAnsi="Times New Roman" w:cs="Times New Roman"/>
                <w:color w:val="333333"/>
                <w:spacing w:val="-12"/>
                <w:sz w:val="22"/>
                <w:shd w:val="clear" w:color="auto" w:fill="FFFFFF"/>
              </w:rPr>
              <w:t xml:space="preserve">Aortic aneurysm and dissection </w:t>
            </w:r>
            <w:r w:rsidR="00C56F5A" w:rsidRPr="003D479E">
              <w:rPr>
                <w:rFonts w:ascii="Times New Roman" w:hAnsi="Times New Roman" w:cs="Times New Roman"/>
                <w:color w:val="333333"/>
                <w:spacing w:val="-12"/>
                <w:sz w:val="22"/>
                <w:shd w:val="clear" w:color="auto" w:fill="FFFFFF"/>
              </w:rPr>
              <w:t xml:space="preserve">(I71), </w:t>
            </w:r>
            <w:r w:rsidR="0037070E" w:rsidRPr="003D479E">
              <w:rPr>
                <w:rFonts w:ascii="Times New Roman" w:hAnsi="Times New Roman" w:cs="Times New Roman"/>
                <w:color w:val="333333"/>
                <w:spacing w:val="-12"/>
                <w:sz w:val="22"/>
                <w:shd w:val="clear" w:color="auto" w:fill="FFFFFF"/>
              </w:rPr>
              <w:t xml:space="preserve">Aneurysm of aorta in diseases classified elsewhere </w:t>
            </w:r>
            <w:r w:rsidR="00C56F5A" w:rsidRPr="003D479E">
              <w:rPr>
                <w:rFonts w:ascii="Times New Roman" w:hAnsi="Times New Roman" w:cs="Times New Roman"/>
                <w:color w:val="333333"/>
                <w:spacing w:val="-12"/>
                <w:sz w:val="22"/>
                <w:shd w:val="clear" w:color="auto" w:fill="FFFFFF"/>
              </w:rPr>
              <w:t xml:space="preserve">(I79.0), </w:t>
            </w:r>
            <w:r w:rsidR="0037070E" w:rsidRPr="003D479E">
              <w:rPr>
                <w:rFonts w:ascii="Times New Roman" w:hAnsi="Times New Roman" w:cs="Times New Roman"/>
                <w:color w:val="333333"/>
                <w:spacing w:val="-12"/>
                <w:sz w:val="22"/>
                <w:shd w:val="clear" w:color="auto" w:fill="FFFFFF"/>
              </w:rPr>
              <w:t xml:space="preserve">Aortitis in diseases classified elsewhere </w:t>
            </w:r>
            <w:r w:rsidR="00C56F5A" w:rsidRPr="003D479E">
              <w:rPr>
                <w:rFonts w:ascii="Times New Roman" w:hAnsi="Times New Roman" w:cs="Times New Roman"/>
                <w:color w:val="333333"/>
                <w:spacing w:val="-12"/>
                <w:sz w:val="22"/>
                <w:shd w:val="clear" w:color="auto" w:fill="FFFFFF"/>
              </w:rPr>
              <w:t xml:space="preserve">(I79.1), </w:t>
            </w:r>
            <w:r w:rsidR="0037070E" w:rsidRPr="003D479E">
              <w:rPr>
                <w:rFonts w:ascii="Times New Roman" w:hAnsi="Times New Roman" w:cs="Times New Roman"/>
                <w:color w:val="333333"/>
                <w:spacing w:val="-12"/>
                <w:sz w:val="22"/>
                <w:shd w:val="clear" w:color="auto" w:fill="FFFFFF"/>
              </w:rPr>
              <w:t xml:space="preserve">Aortic arch syndrome [Takayasu] (M31.4), Congenital malformations of cardiac chambers and connections </w:t>
            </w:r>
            <w:r w:rsidR="00C56F5A" w:rsidRPr="003D479E">
              <w:rPr>
                <w:rFonts w:ascii="Times New Roman" w:hAnsi="Times New Roman" w:cs="Times New Roman"/>
                <w:color w:val="333333"/>
                <w:spacing w:val="-12"/>
                <w:sz w:val="22"/>
                <w:shd w:val="clear" w:color="auto" w:fill="FFFFFF"/>
              </w:rPr>
              <w:t xml:space="preserve">(Q20), </w:t>
            </w:r>
            <w:r w:rsidR="0037070E" w:rsidRPr="003D479E">
              <w:rPr>
                <w:rFonts w:ascii="Times New Roman" w:hAnsi="Times New Roman" w:cs="Times New Roman"/>
                <w:color w:val="333333"/>
                <w:spacing w:val="-12"/>
                <w:sz w:val="22"/>
                <w:shd w:val="clear" w:color="auto" w:fill="FFFFFF"/>
              </w:rPr>
              <w:t xml:space="preserve">Congenital malformations of cardiac septa </w:t>
            </w:r>
            <w:r w:rsidR="00C56F5A" w:rsidRPr="003D479E">
              <w:rPr>
                <w:rFonts w:ascii="Times New Roman" w:hAnsi="Times New Roman" w:cs="Times New Roman"/>
                <w:color w:val="333333"/>
                <w:spacing w:val="-12"/>
                <w:sz w:val="22"/>
                <w:shd w:val="clear" w:color="auto" w:fill="FFFFFF"/>
              </w:rPr>
              <w:t xml:space="preserve">(Q21), </w:t>
            </w:r>
            <w:r w:rsidR="0037070E" w:rsidRPr="003D479E">
              <w:rPr>
                <w:rFonts w:ascii="Times New Roman" w:hAnsi="Times New Roman" w:cs="Times New Roman"/>
                <w:color w:val="333333"/>
                <w:spacing w:val="-12"/>
                <w:sz w:val="22"/>
                <w:shd w:val="clear" w:color="auto" w:fill="FFFFFF"/>
              </w:rPr>
              <w:t xml:space="preserve">Congenital malformations of pulmonary and tricuspid valves </w:t>
            </w:r>
            <w:r w:rsidR="00C56F5A" w:rsidRPr="003D479E">
              <w:rPr>
                <w:rFonts w:ascii="Times New Roman" w:hAnsi="Times New Roman" w:cs="Times New Roman"/>
                <w:color w:val="333333"/>
                <w:spacing w:val="-12"/>
                <w:sz w:val="22"/>
                <w:shd w:val="clear" w:color="auto" w:fill="FFFFFF"/>
              </w:rPr>
              <w:t xml:space="preserve">(Q22), </w:t>
            </w:r>
            <w:r w:rsidR="0037070E" w:rsidRPr="003D479E">
              <w:rPr>
                <w:rFonts w:ascii="Times New Roman" w:hAnsi="Times New Roman" w:cs="Times New Roman"/>
                <w:color w:val="333333"/>
                <w:spacing w:val="-12"/>
                <w:sz w:val="22"/>
                <w:shd w:val="clear" w:color="auto" w:fill="FFFFFF"/>
              </w:rPr>
              <w:t xml:space="preserve">Congenital malformations of aortic and mitral valves </w:t>
            </w:r>
            <w:r w:rsidR="00C56F5A" w:rsidRPr="003D479E">
              <w:rPr>
                <w:rFonts w:ascii="Times New Roman" w:hAnsi="Times New Roman" w:cs="Times New Roman"/>
                <w:color w:val="333333"/>
                <w:spacing w:val="-12"/>
                <w:sz w:val="22"/>
                <w:shd w:val="clear" w:color="auto" w:fill="FFFFFF"/>
              </w:rPr>
              <w:t xml:space="preserve">(Q23), </w:t>
            </w:r>
            <w:r w:rsidR="0037070E" w:rsidRPr="003D479E">
              <w:rPr>
                <w:rFonts w:ascii="Times New Roman" w:hAnsi="Times New Roman" w:cs="Times New Roman"/>
                <w:color w:val="333333"/>
                <w:spacing w:val="-12"/>
                <w:sz w:val="22"/>
                <w:shd w:val="clear" w:color="auto" w:fill="FFFFFF"/>
              </w:rPr>
              <w:tab/>
              <w:t xml:space="preserve">Other congenital malformations of heart </w:t>
            </w:r>
            <w:r w:rsidR="00C56F5A" w:rsidRPr="003D479E">
              <w:rPr>
                <w:rFonts w:ascii="Times New Roman" w:hAnsi="Times New Roman" w:cs="Times New Roman"/>
                <w:color w:val="333333"/>
                <w:spacing w:val="-12"/>
                <w:sz w:val="22"/>
                <w:shd w:val="clear" w:color="auto" w:fill="FFFFFF"/>
              </w:rPr>
              <w:t xml:space="preserve">(Q24), </w:t>
            </w:r>
            <w:r w:rsidR="0037070E" w:rsidRPr="003D479E">
              <w:rPr>
                <w:rFonts w:ascii="Times New Roman" w:hAnsi="Times New Roman" w:cs="Times New Roman"/>
                <w:color w:val="333333"/>
                <w:spacing w:val="-12"/>
                <w:sz w:val="22"/>
                <w:shd w:val="clear" w:color="auto" w:fill="FFFFFF"/>
              </w:rPr>
              <w:t xml:space="preserve">Congenital malformations of great arteries </w:t>
            </w:r>
            <w:r w:rsidR="00C56F5A" w:rsidRPr="003D479E">
              <w:rPr>
                <w:rFonts w:ascii="Times New Roman" w:hAnsi="Times New Roman" w:cs="Times New Roman"/>
                <w:color w:val="333333"/>
                <w:spacing w:val="-12"/>
                <w:sz w:val="22"/>
                <w:shd w:val="clear" w:color="auto" w:fill="FFFFFF"/>
              </w:rPr>
              <w:t xml:space="preserve">(Q25), </w:t>
            </w:r>
            <w:r w:rsidR="0037070E" w:rsidRPr="003D479E">
              <w:rPr>
                <w:rFonts w:ascii="Times New Roman" w:hAnsi="Times New Roman" w:cs="Times New Roman"/>
                <w:color w:val="333333"/>
                <w:spacing w:val="-12"/>
                <w:sz w:val="22"/>
                <w:shd w:val="clear" w:color="auto" w:fill="FFFFFF"/>
              </w:rPr>
              <w:t xml:space="preserve">Congenital stenosis of vena cava </w:t>
            </w:r>
            <w:r w:rsidR="00C56F5A" w:rsidRPr="003D479E">
              <w:rPr>
                <w:rFonts w:ascii="Times New Roman" w:hAnsi="Times New Roman" w:cs="Times New Roman"/>
                <w:color w:val="333333"/>
                <w:spacing w:val="-12"/>
                <w:sz w:val="22"/>
                <w:shd w:val="clear" w:color="auto" w:fill="FFFFFF"/>
              </w:rPr>
              <w:t xml:space="preserve">(Q26.0), </w:t>
            </w:r>
            <w:r w:rsidR="0037070E" w:rsidRPr="003D479E">
              <w:rPr>
                <w:rFonts w:ascii="Times New Roman" w:hAnsi="Times New Roman" w:cs="Times New Roman"/>
                <w:color w:val="333333"/>
                <w:spacing w:val="-12"/>
                <w:sz w:val="22"/>
                <w:shd w:val="clear" w:color="auto" w:fill="FFFFFF"/>
              </w:rPr>
              <w:t xml:space="preserve">Persistent left superior vena cava </w:t>
            </w:r>
            <w:r w:rsidR="00C56F5A" w:rsidRPr="003D479E">
              <w:rPr>
                <w:rFonts w:ascii="Times New Roman" w:hAnsi="Times New Roman" w:cs="Times New Roman"/>
                <w:color w:val="333333"/>
                <w:spacing w:val="-12"/>
                <w:sz w:val="22"/>
                <w:shd w:val="clear" w:color="auto" w:fill="FFFFFF"/>
              </w:rPr>
              <w:t xml:space="preserve">(Q26.1), </w:t>
            </w:r>
            <w:r w:rsidR="0037070E" w:rsidRPr="003D479E">
              <w:rPr>
                <w:rFonts w:ascii="Times New Roman" w:hAnsi="Times New Roman" w:cs="Times New Roman"/>
                <w:color w:val="333333"/>
                <w:spacing w:val="-12"/>
                <w:sz w:val="22"/>
                <w:shd w:val="clear" w:color="auto" w:fill="FFFFFF"/>
              </w:rPr>
              <w:t xml:space="preserve">Total anomalous pulmonary venous connection (Q26.2), Partial anomalous pulmonary venous connection </w:t>
            </w:r>
            <w:r w:rsidR="00C56F5A" w:rsidRPr="003D479E">
              <w:rPr>
                <w:rFonts w:ascii="Times New Roman" w:hAnsi="Times New Roman" w:cs="Times New Roman"/>
                <w:color w:val="333333"/>
                <w:spacing w:val="-12"/>
                <w:sz w:val="22"/>
                <w:shd w:val="clear" w:color="auto" w:fill="FFFFFF"/>
              </w:rPr>
              <w:t xml:space="preserve">(Q26.3), </w:t>
            </w:r>
            <w:r w:rsidR="0037070E" w:rsidRPr="003D479E">
              <w:rPr>
                <w:rFonts w:ascii="Times New Roman" w:hAnsi="Times New Roman" w:cs="Times New Roman"/>
                <w:color w:val="333333"/>
                <w:spacing w:val="-12"/>
                <w:sz w:val="22"/>
                <w:shd w:val="clear" w:color="auto" w:fill="FFFFFF"/>
              </w:rPr>
              <w:t xml:space="preserve">Anomalous pulmonary venous connection, unspecified </w:t>
            </w:r>
            <w:r w:rsidR="00C56F5A" w:rsidRPr="003D479E">
              <w:rPr>
                <w:rFonts w:ascii="Times New Roman" w:hAnsi="Times New Roman" w:cs="Times New Roman"/>
                <w:color w:val="333333"/>
                <w:spacing w:val="-12"/>
                <w:sz w:val="22"/>
                <w:shd w:val="clear" w:color="auto" w:fill="FFFFFF"/>
              </w:rPr>
              <w:t>(Q26.4)</w:t>
            </w:r>
            <w:r w:rsidR="0037070E" w:rsidRPr="003D479E">
              <w:rPr>
                <w:rFonts w:ascii="Times New Roman" w:hAnsi="Times New Roman" w:cs="Times New Roman"/>
                <w:color w:val="333333"/>
                <w:spacing w:val="-12"/>
                <w:sz w:val="22"/>
                <w:shd w:val="clear" w:color="auto" w:fill="FFFFFF"/>
              </w:rPr>
              <w:t>,</w:t>
            </w:r>
            <w:r w:rsidR="00C56F5A" w:rsidRPr="003D479E">
              <w:rPr>
                <w:rFonts w:ascii="Times New Roman" w:hAnsi="Times New Roman" w:cs="Times New Roman"/>
                <w:color w:val="333333"/>
                <w:spacing w:val="-12"/>
                <w:sz w:val="22"/>
                <w:shd w:val="clear" w:color="auto" w:fill="FFFFFF"/>
              </w:rPr>
              <w:t xml:space="preserve"> </w:t>
            </w:r>
            <w:r w:rsidR="0037070E" w:rsidRPr="003D479E">
              <w:rPr>
                <w:rFonts w:ascii="Times New Roman" w:hAnsi="Times New Roman" w:cs="Times New Roman"/>
                <w:color w:val="333333"/>
                <w:spacing w:val="-12"/>
                <w:sz w:val="22"/>
                <w:shd w:val="clear" w:color="auto" w:fill="FFFFFF"/>
              </w:rPr>
              <w:t xml:space="preserve">Other congenital malformations of great veins </w:t>
            </w:r>
            <w:r w:rsidR="00C56F5A" w:rsidRPr="003D479E">
              <w:rPr>
                <w:rFonts w:ascii="Times New Roman" w:hAnsi="Times New Roman" w:cs="Times New Roman"/>
                <w:color w:val="333333"/>
                <w:spacing w:val="-12"/>
                <w:sz w:val="22"/>
                <w:shd w:val="clear" w:color="auto" w:fill="FFFFFF"/>
              </w:rPr>
              <w:t xml:space="preserve">(Q26.8), </w:t>
            </w:r>
            <w:r w:rsidR="0037070E" w:rsidRPr="003D479E">
              <w:rPr>
                <w:rFonts w:ascii="Times New Roman" w:hAnsi="Times New Roman" w:cs="Times New Roman"/>
                <w:color w:val="333333"/>
                <w:spacing w:val="-12"/>
                <w:sz w:val="22"/>
                <w:shd w:val="clear" w:color="auto" w:fill="FFFFFF"/>
              </w:rPr>
              <w:t xml:space="preserve">Congenital malformation of great vein, unspecified </w:t>
            </w:r>
            <w:r w:rsidR="00C56F5A" w:rsidRPr="003D479E">
              <w:rPr>
                <w:rFonts w:ascii="Times New Roman" w:hAnsi="Times New Roman" w:cs="Times New Roman"/>
                <w:color w:val="333333"/>
                <w:spacing w:val="-12"/>
                <w:sz w:val="22"/>
                <w:shd w:val="clear" w:color="auto" w:fill="FFFFFF"/>
              </w:rPr>
              <w:t xml:space="preserve">(Q26.9), </w:t>
            </w:r>
            <w:r w:rsidR="0037070E" w:rsidRPr="003D479E">
              <w:rPr>
                <w:rFonts w:ascii="Times New Roman" w:hAnsi="Times New Roman" w:cs="Times New Roman"/>
                <w:color w:val="333333"/>
                <w:spacing w:val="-12"/>
                <w:sz w:val="22"/>
                <w:shd w:val="clear" w:color="auto" w:fill="FFFFFF"/>
              </w:rPr>
              <w:t xml:space="preserve">Injury of blood vessels of thorax </w:t>
            </w:r>
            <w:r w:rsidR="00C56F5A" w:rsidRPr="003D479E">
              <w:rPr>
                <w:rFonts w:ascii="Times New Roman" w:hAnsi="Times New Roman" w:cs="Times New Roman"/>
                <w:color w:val="333333"/>
                <w:spacing w:val="-12"/>
                <w:sz w:val="22"/>
                <w:shd w:val="clear" w:color="auto" w:fill="FFFFFF"/>
              </w:rPr>
              <w:t xml:space="preserve">(S25), </w:t>
            </w:r>
            <w:r w:rsidR="0037070E" w:rsidRPr="003D479E">
              <w:rPr>
                <w:rFonts w:ascii="Times New Roman" w:hAnsi="Times New Roman" w:cs="Times New Roman"/>
                <w:color w:val="333333"/>
                <w:spacing w:val="-12"/>
                <w:sz w:val="22"/>
                <w:shd w:val="clear" w:color="auto" w:fill="FFFFFF"/>
              </w:rPr>
              <w:t xml:space="preserve">Injury of heart </w:t>
            </w:r>
            <w:r w:rsidR="00C56F5A" w:rsidRPr="003D479E">
              <w:rPr>
                <w:rFonts w:ascii="Times New Roman" w:hAnsi="Times New Roman" w:cs="Times New Roman"/>
                <w:color w:val="333333"/>
                <w:spacing w:val="-12"/>
                <w:sz w:val="22"/>
                <w:shd w:val="clear" w:color="auto" w:fill="FFFFFF"/>
              </w:rPr>
              <w:t>(S26)</w:t>
            </w:r>
          </w:p>
        </w:tc>
        <w:tc>
          <w:tcPr>
            <w:tcW w:w="941" w:type="dxa"/>
            <w:tcBorders>
              <w:top w:val="nil"/>
              <w:left w:val="nil"/>
              <w:bottom w:val="nil"/>
              <w:right w:val="nil"/>
            </w:tcBorders>
          </w:tcPr>
          <w:p w:rsidR="00C56F5A" w:rsidRPr="003D479E" w:rsidRDefault="00C56F5A" w:rsidP="00556816">
            <w:pPr>
              <w:jc w:val="center"/>
              <w:rPr>
                <w:rFonts w:ascii="Times New Roman" w:hAnsi="Times New Roman" w:cs="Times New Roman"/>
                <w:sz w:val="22"/>
              </w:rPr>
            </w:pPr>
            <w:r w:rsidRPr="003D479E">
              <w:rPr>
                <w:rFonts w:ascii="Times New Roman" w:hAnsi="Times New Roman" w:cs="Times New Roman"/>
                <w:color w:val="333333"/>
                <w:spacing w:val="-12"/>
                <w:sz w:val="22"/>
                <w:shd w:val="clear" w:color="auto" w:fill="FFFFFF"/>
              </w:rPr>
              <w:t>V192</w:t>
            </w:r>
          </w:p>
        </w:tc>
      </w:tr>
      <w:tr w:rsidR="00C56F5A" w:rsidRPr="003D479E" w:rsidTr="00556816">
        <w:tc>
          <w:tcPr>
            <w:tcW w:w="8075" w:type="dxa"/>
            <w:tcBorders>
              <w:top w:val="nil"/>
              <w:left w:val="nil"/>
              <w:bottom w:val="nil"/>
              <w:right w:val="nil"/>
            </w:tcBorders>
          </w:tcPr>
          <w:p w:rsidR="00C56F5A" w:rsidRPr="003D479E" w:rsidRDefault="00C56F5A" w:rsidP="00C56F5A">
            <w:pPr>
              <w:rPr>
                <w:rFonts w:ascii="Times New Roman" w:hAnsi="Times New Roman" w:cs="Times New Roman"/>
                <w:color w:val="333333"/>
                <w:spacing w:val="-12"/>
                <w:sz w:val="22"/>
                <w:shd w:val="clear" w:color="auto" w:fill="FFFFFF"/>
              </w:rPr>
            </w:pPr>
            <w:r w:rsidRPr="003D479E">
              <w:rPr>
                <w:rFonts w:ascii="Times New Roman" w:hAnsi="Times New Roman" w:cs="Times New Roman"/>
                <w:b/>
                <w:bCs/>
                <w:sz w:val="22"/>
              </w:rPr>
              <w:t>Rare diseases</w:t>
            </w:r>
          </w:p>
        </w:tc>
        <w:tc>
          <w:tcPr>
            <w:tcW w:w="941" w:type="dxa"/>
            <w:tcBorders>
              <w:top w:val="nil"/>
              <w:left w:val="nil"/>
              <w:bottom w:val="nil"/>
              <w:right w:val="nil"/>
            </w:tcBorders>
          </w:tcPr>
          <w:p w:rsidR="00C56F5A" w:rsidRPr="003D479E" w:rsidRDefault="00C56F5A" w:rsidP="00556816">
            <w:pPr>
              <w:jc w:val="center"/>
              <w:rPr>
                <w:rFonts w:ascii="Times New Roman" w:hAnsi="Times New Roman" w:cs="Times New Roman"/>
                <w:color w:val="333333"/>
                <w:spacing w:val="-12"/>
                <w:sz w:val="22"/>
                <w:shd w:val="clear" w:color="auto" w:fill="FFFFFF"/>
              </w:rPr>
            </w:pPr>
          </w:p>
        </w:tc>
      </w:tr>
      <w:tr w:rsidR="00C56F5A" w:rsidRPr="003D479E" w:rsidTr="00556816">
        <w:tc>
          <w:tcPr>
            <w:tcW w:w="8075" w:type="dxa"/>
            <w:tcBorders>
              <w:top w:val="nil"/>
              <w:left w:val="nil"/>
              <w:bottom w:val="nil"/>
              <w:right w:val="nil"/>
            </w:tcBorders>
          </w:tcPr>
          <w:p w:rsidR="00C56F5A" w:rsidRPr="003D479E" w:rsidRDefault="00C56F5A" w:rsidP="00C56F5A">
            <w:pPr>
              <w:rPr>
                <w:rFonts w:ascii="Times New Roman" w:hAnsi="Times New Roman" w:cs="Times New Roman"/>
                <w:color w:val="333333"/>
                <w:spacing w:val="-12"/>
                <w:sz w:val="22"/>
                <w:shd w:val="clear" w:color="auto" w:fill="FFFFFF"/>
              </w:rPr>
            </w:pPr>
            <w:r w:rsidRPr="003D479E">
              <w:rPr>
                <w:rFonts w:ascii="Times New Roman" w:hAnsi="Times New Roman" w:cs="Times New Roman"/>
                <w:color w:val="333333"/>
                <w:spacing w:val="-12"/>
                <w:sz w:val="22"/>
                <w:shd w:val="clear" w:color="auto" w:fill="FFFFFF"/>
              </w:rPr>
              <w:t>Respiratory tuberculosis,</w:t>
            </w:r>
            <w:r w:rsidRPr="003D479E">
              <w:rPr>
                <w:rFonts w:ascii="Times New Roman" w:hAnsi="Times New Roman" w:cs="Times New Roman"/>
                <w:sz w:val="22"/>
              </w:rPr>
              <w:t xml:space="preserve"> </w:t>
            </w:r>
            <w:r w:rsidRPr="003D479E">
              <w:rPr>
                <w:rFonts w:ascii="Times New Roman" w:hAnsi="Times New Roman" w:cs="Times New Roman"/>
                <w:color w:val="333333"/>
                <w:spacing w:val="-12"/>
                <w:sz w:val="22"/>
                <w:shd w:val="clear" w:color="auto" w:fill="FFFFFF"/>
              </w:rPr>
              <w:t>bacteriologically and histo</w:t>
            </w:r>
            <w:r w:rsidR="00737728" w:rsidRPr="003D479E">
              <w:rPr>
                <w:rFonts w:ascii="Times New Roman" w:hAnsi="Times New Roman" w:cs="Times New Roman"/>
                <w:color w:val="333333"/>
                <w:spacing w:val="-12"/>
                <w:sz w:val="22"/>
                <w:shd w:val="clear" w:color="auto" w:fill="FFFFFF"/>
              </w:rPr>
              <w:t>logically confirmed (A15), R</w:t>
            </w:r>
            <w:r w:rsidRPr="003D479E">
              <w:rPr>
                <w:rFonts w:ascii="Times New Roman" w:hAnsi="Times New Roman" w:cs="Times New Roman"/>
                <w:color w:val="333333"/>
                <w:spacing w:val="-12"/>
                <w:sz w:val="22"/>
                <w:shd w:val="clear" w:color="auto" w:fill="FFFFFF"/>
              </w:rPr>
              <w:t>espiratory tuberculosis, not confirmed bacteriologi</w:t>
            </w:r>
            <w:r w:rsidR="00737728" w:rsidRPr="003D479E">
              <w:rPr>
                <w:rFonts w:ascii="Times New Roman" w:hAnsi="Times New Roman" w:cs="Times New Roman"/>
                <w:color w:val="333333"/>
                <w:spacing w:val="-12"/>
                <w:sz w:val="22"/>
                <w:shd w:val="clear" w:color="auto" w:fill="FFFFFF"/>
              </w:rPr>
              <w:t>cally or histologically (A16), T</w:t>
            </w:r>
            <w:r w:rsidRPr="003D479E">
              <w:rPr>
                <w:rFonts w:ascii="Times New Roman" w:hAnsi="Times New Roman" w:cs="Times New Roman"/>
                <w:color w:val="333333"/>
                <w:spacing w:val="-12"/>
                <w:sz w:val="22"/>
                <w:shd w:val="clear" w:color="auto" w:fill="FFFFFF"/>
              </w:rPr>
              <w:t>ubercu</w:t>
            </w:r>
            <w:r w:rsidR="00737728" w:rsidRPr="003D479E">
              <w:rPr>
                <w:rFonts w:ascii="Times New Roman" w:hAnsi="Times New Roman" w:cs="Times New Roman"/>
                <w:color w:val="333333"/>
                <w:spacing w:val="-12"/>
                <w:sz w:val="22"/>
                <w:shd w:val="clear" w:color="auto" w:fill="FFFFFF"/>
              </w:rPr>
              <w:t>losis of nervous system (A17), T</w:t>
            </w:r>
            <w:r w:rsidRPr="003D479E">
              <w:rPr>
                <w:rFonts w:ascii="Times New Roman" w:hAnsi="Times New Roman" w:cs="Times New Roman"/>
                <w:color w:val="333333"/>
                <w:spacing w:val="-12"/>
                <w:sz w:val="22"/>
                <w:shd w:val="clear" w:color="auto" w:fill="FFFFFF"/>
              </w:rPr>
              <w:t>uber</w:t>
            </w:r>
            <w:r w:rsidR="00737728" w:rsidRPr="003D479E">
              <w:rPr>
                <w:rFonts w:ascii="Times New Roman" w:hAnsi="Times New Roman" w:cs="Times New Roman"/>
                <w:color w:val="333333"/>
                <w:spacing w:val="-12"/>
                <w:sz w:val="22"/>
                <w:shd w:val="clear" w:color="auto" w:fill="FFFFFF"/>
              </w:rPr>
              <w:t>culosis of other organs (A18), M</w:t>
            </w:r>
            <w:r w:rsidRPr="003D479E">
              <w:rPr>
                <w:rFonts w:ascii="Times New Roman" w:hAnsi="Times New Roman" w:cs="Times New Roman"/>
                <w:color w:val="333333"/>
                <w:spacing w:val="-12"/>
                <w:sz w:val="22"/>
                <w:shd w:val="clear" w:color="auto" w:fill="FFFFFF"/>
              </w:rPr>
              <w:t>iliary tuberculosis (A19)</w:t>
            </w:r>
          </w:p>
        </w:tc>
        <w:tc>
          <w:tcPr>
            <w:tcW w:w="941" w:type="dxa"/>
            <w:tcBorders>
              <w:top w:val="nil"/>
              <w:left w:val="nil"/>
              <w:bottom w:val="nil"/>
              <w:right w:val="nil"/>
            </w:tcBorders>
          </w:tcPr>
          <w:p w:rsidR="00C56F5A" w:rsidRPr="003D479E" w:rsidRDefault="00C56F5A" w:rsidP="00556816">
            <w:pPr>
              <w:jc w:val="center"/>
              <w:rPr>
                <w:rFonts w:ascii="Times New Roman" w:hAnsi="Times New Roman" w:cs="Times New Roman"/>
                <w:color w:val="333333"/>
                <w:spacing w:val="-12"/>
                <w:sz w:val="22"/>
                <w:shd w:val="clear" w:color="auto" w:fill="FFFFFF"/>
              </w:rPr>
            </w:pPr>
            <w:r w:rsidRPr="003D479E">
              <w:rPr>
                <w:rFonts w:ascii="Times New Roman" w:hAnsi="Times New Roman" w:cs="Times New Roman"/>
                <w:color w:val="333333"/>
                <w:spacing w:val="-12"/>
                <w:sz w:val="22"/>
                <w:shd w:val="clear" w:color="auto" w:fill="FFFFFF"/>
              </w:rPr>
              <w:t>V246</w:t>
            </w:r>
          </w:p>
        </w:tc>
      </w:tr>
      <w:tr w:rsidR="00C56F5A" w:rsidRPr="003D479E" w:rsidTr="00556816">
        <w:tc>
          <w:tcPr>
            <w:tcW w:w="8075" w:type="dxa"/>
            <w:tcBorders>
              <w:top w:val="nil"/>
              <w:left w:val="nil"/>
              <w:bottom w:val="nil"/>
              <w:right w:val="nil"/>
            </w:tcBorders>
            <w:vAlign w:val="center"/>
          </w:tcPr>
          <w:p w:rsidR="00C56F5A" w:rsidRPr="003D479E" w:rsidRDefault="00C56F5A" w:rsidP="00C56F5A">
            <w:pPr>
              <w:rPr>
                <w:rFonts w:ascii="Times New Roman" w:hAnsi="Times New Roman" w:cs="Times New Roman"/>
                <w:sz w:val="22"/>
              </w:rPr>
            </w:pPr>
            <w:r w:rsidRPr="003D479E">
              <w:rPr>
                <w:rFonts w:ascii="Times New Roman" w:eastAsia="맑은 고딕" w:hAnsi="Times New Roman" w:cs="Times New Roman"/>
                <w:color w:val="333333"/>
                <w:sz w:val="22"/>
              </w:rPr>
              <w:t>Atypical virus infections of central nervous system (A81)</w:t>
            </w:r>
          </w:p>
        </w:tc>
        <w:tc>
          <w:tcPr>
            <w:tcW w:w="941" w:type="dxa"/>
            <w:tcBorders>
              <w:top w:val="nil"/>
              <w:left w:val="nil"/>
              <w:bottom w:val="nil"/>
              <w:right w:val="nil"/>
            </w:tcBorders>
          </w:tcPr>
          <w:p w:rsidR="00C56F5A" w:rsidRPr="003D479E" w:rsidRDefault="00C56F5A" w:rsidP="00556816">
            <w:pPr>
              <w:jc w:val="center"/>
              <w:rPr>
                <w:rFonts w:ascii="Times New Roman" w:hAnsi="Times New Roman" w:cs="Times New Roman"/>
                <w:color w:val="333333"/>
                <w:spacing w:val="-12"/>
                <w:sz w:val="22"/>
                <w:shd w:val="clear" w:color="auto" w:fill="FFFFFF"/>
              </w:rPr>
            </w:pPr>
            <w:r w:rsidRPr="003D479E">
              <w:rPr>
                <w:rFonts w:ascii="Times New Roman" w:eastAsia="맑은 고딕" w:hAnsi="Times New Roman" w:cs="Times New Roman"/>
                <w:color w:val="333333"/>
                <w:sz w:val="22"/>
              </w:rPr>
              <w:t>V102</w:t>
            </w:r>
          </w:p>
        </w:tc>
      </w:tr>
      <w:tr w:rsidR="00C56F5A" w:rsidRPr="003D479E" w:rsidTr="00556816">
        <w:tc>
          <w:tcPr>
            <w:tcW w:w="8075" w:type="dxa"/>
            <w:tcBorders>
              <w:top w:val="nil"/>
              <w:left w:val="nil"/>
              <w:bottom w:val="nil"/>
              <w:right w:val="nil"/>
            </w:tcBorders>
          </w:tcPr>
          <w:p w:rsidR="00C56F5A" w:rsidRPr="003D479E" w:rsidRDefault="00C56F5A" w:rsidP="00C56F5A">
            <w:pPr>
              <w:rPr>
                <w:rFonts w:ascii="Times New Roman" w:hAnsi="Times New Roman" w:cs="Times New Roman"/>
                <w:color w:val="333333"/>
                <w:spacing w:val="-12"/>
                <w:sz w:val="22"/>
                <w:shd w:val="clear" w:color="auto" w:fill="FFFFFF"/>
              </w:rPr>
            </w:pPr>
            <w:r w:rsidRPr="003D479E">
              <w:rPr>
                <w:rFonts w:ascii="Times New Roman" w:eastAsia="맑은 고딕" w:hAnsi="Times New Roman" w:cs="Times New Roman"/>
                <w:color w:val="333333"/>
                <w:sz w:val="22"/>
              </w:rPr>
              <w:t>Human immunodeficiency virus [HIV] disease resulting in infectious and parasitic diseases (B20), HIV disease resulting in malignant neoplasia (B21), HIV disease resulting in other specified diseases (B22), HIV disease resulting in other conditions (B23), unspecified HIV disease (B24)</w:t>
            </w:r>
          </w:p>
        </w:tc>
        <w:tc>
          <w:tcPr>
            <w:tcW w:w="941" w:type="dxa"/>
            <w:tcBorders>
              <w:top w:val="nil"/>
              <w:left w:val="nil"/>
              <w:bottom w:val="nil"/>
              <w:right w:val="nil"/>
            </w:tcBorders>
          </w:tcPr>
          <w:p w:rsidR="00C56F5A" w:rsidRPr="003D479E" w:rsidRDefault="00C56F5A" w:rsidP="00556816">
            <w:pPr>
              <w:jc w:val="center"/>
              <w:rPr>
                <w:rFonts w:ascii="Times New Roman" w:hAnsi="Times New Roman" w:cs="Times New Roman"/>
                <w:color w:val="333333"/>
                <w:spacing w:val="-12"/>
                <w:sz w:val="22"/>
                <w:shd w:val="clear" w:color="auto" w:fill="FFFFFF"/>
              </w:rPr>
            </w:pPr>
            <w:r w:rsidRPr="003D479E">
              <w:rPr>
                <w:rFonts w:ascii="Times New Roman" w:eastAsia="맑은 고딕" w:hAnsi="Times New Roman" w:cs="Times New Roman"/>
                <w:color w:val="333333"/>
                <w:sz w:val="22"/>
              </w:rPr>
              <w:t>V103</w:t>
            </w:r>
          </w:p>
        </w:tc>
      </w:tr>
      <w:tr w:rsidR="00C56F5A" w:rsidRPr="003D479E" w:rsidTr="00556816">
        <w:tc>
          <w:tcPr>
            <w:tcW w:w="8075" w:type="dxa"/>
            <w:tcBorders>
              <w:top w:val="nil"/>
              <w:left w:val="nil"/>
              <w:bottom w:val="nil"/>
              <w:right w:val="nil"/>
            </w:tcBorders>
          </w:tcPr>
          <w:p w:rsidR="00C56F5A" w:rsidRPr="003D479E" w:rsidRDefault="00C56F5A" w:rsidP="00C56F5A">
            <w:pPr>
              <w:rPr>
                <w:rFonts w:ascii="Times New Roman" w:hAnsi="Times New Roman" w:cs="Times New Roman"/>
                <w:color w:val="333333"/>
                <w:spacing w:val="-12"/>
                <w:sz w:val="22"/>
                <w:shd w:val="clear" w:color="auto" w:fill="FFFFFF"/>
              </w:rPr>
            </w:pPr>
            <w:r w:rsidRPr="003D479E">
              <w:rPr>
                <w:rFonts w:ascii="Times New Roman" w:eastAsia="맑은 고딕" w:hAnsi="Times New Roman" w:cs="Times New Roman"/>
                <w:color w:val="333333"/>
                <w:sz w:val="22"/>
              </w:rPr>
              <w:t>Cytomegaloviral disease (B25)</w:t>
            </w:r>
          </w:p>
        </w:tc>
        <w:tc>
          <w:tcPr>
            <w:tcW w:w="941" w:type="dxa"/>
            <w:tcBorders>
              <w:top w:val="nil"/>
              <w:left w:val="nil"/>
              <w:bottom w:val="nil"/>
              <w:right w:val="nil"/>
            </w:tcBorders>
          </w:tcPr>
          <w:p w:rsidR="00C56F5A" w:rsidRPr="003D479E" w:rsidRDefault="00C56F5A" w:rsidP="00556816">
            <w:pPr>
              <w:jc w:val="center"/>
              <w:rPr>
                <w:rFonts w:ascii="Times New Roman" w:hAnsi="Times New Roman" w:cs="Times New Roman"/>
                <w:color w:val="333333"/>
                <w:spacing w:val="-12"/>
                <w:sz w:val="22"/>
                <w:shd w:val="clear" w:color="auto" w:fill="FFFFFF"/>
              </w:rPr>
            </w:pPr>
            <w:r w:rsidRPr="003D479E">
              <w:rPr>
                <w:rFonts w:ascii="Times New Roman" w:eastAsia="맑은 고딕" w:hAnsi="Times New Roman" w:cs="Times New Roman"/>
                <w:color w:val="333333"/>
                <w:sz w:val="22"/>
              </w:rPr>
              <w:t>V104</w:t>
            </w:r>
          </w:p>
        </w:tc>
      </w:tr>
      <w:tr w:rsidR="00C56F5A" w:rsidRPr="003D479E" w:rsidTr="00556816">
        <w:tc>
          <w:tcPr>
            <w:tcW w:w="8075" w:type="dxa"/>
            <w:tcBorders>
              <w:top w:val="nil"/>
              <w:left w:val="nil"/>
              <w:bottom w:val="nil"/>
              <w:right w:val="nil"/>
            </w:tcBorders>
          </w:tcPr>
          <w:p w:rsidR="00C56F5A" w:rsidRPr="003D479E" w:rsidRDefault="00C56F5A" w:rsidP="00C56F5A">
            <w:pPr>
              <w:rPr>
                <w:rFonts w:ascii="Times New Roman" w:hAnsi="Times New Roman" w:cs="Times New Roman"/>
                <w:color w:val="333333"/>
                <w:spacing w:val="-12"/>
                <w:sz w:val="22"/>
                <w:shd w:val="clear" w:color="auto" w:fill="FFFFFF"/>
              </w:rPr>
            </w:pPr>
            <w:r w:rsidRPr="003D479E">
              <w:rPr>
                <w:rFonts w:ascii="Times New Roman" w:eastAsia="맑은 고딕" w:hAnsi="Times New Roman" w:cs="Times New Roman"/>
                <w:color w:val="333333"/>
                <w:sz w:val="22"/>
              </w:rPr>
              <w:t>Cryptococcosis (B45)</w:t>
            </w:r>
          </w:p>
        </w:tc>
        <w:tc>
          <w:tcPr>
            <w:tcW w:w="941" w:type="dxa"/>
            <w:tcBorders>
              <w:top w:val="nil"/>
              <w:left w:val="nil"/>
              <w:bottom w:val="nil"/>
              <w:right w:val="nil"/>
            </w:tcBorders>
          </w:tcPr>
          <w:p w:rsidR="00C56F5A" w:rsidRPr="003D479E" w:rsidRDefault="00C56F5A" w:rsidP="00556816">
            <w:pPr>
              <w:jc w:val="center"/>
              <w:rPr>
                <w:rFonts w:ascii="Times New Roman" w:hAnsi="Times New Roman" w:cs="Times New Roman"/>
                <w:color w:val="333333"/>
                <w:spacing w:val="-12"/>
                <w:sz w:val="22"/>
                <w:shd w:val="clear" w:color="auto" w:fill="FFFFFF"/>
              </w:rPr>
            </w:pPr>
            <w:r w:rsidRPr="003D479E">
              <w:rPr>
                <w:rFonts w:ascii="Times New Roman" w:eastAsia="맑은 고딕" w:hAnsi="Times New Roman" w:cs="Times New Roman"/>
                <w:color w:val="333333"/>
                <w:sz w:val="22"/>
              </w:rPr>
              <w:t>V105</w:t>
            </w:r>
          </w:p>
        </w:tc>
      </w:tr>
      <w:tr w:rsidR="00C56F5A" w:rsidRPr="003D479E" w:rsidTr="00556816">
        <w:tc>
          <w:tcPr>
            <w:tcW w:w="8075" w:type="dxa"/>
            <w:tcBorders>
              <w:top w:val="nil"/>
              <w:left w:val="nil"/>
              <w:bottom w:val="nil"/>
              <w:right w:val="nil"/>
            </w:tcBorders>
            <w:vAlign w:val="center"/>
          </w:tcPr>
          <w:p w:rsidR="00C56F5A" w:rsidRPr="003D479E" w:rsidRDefault="00C56F5A" w:rsidP="00C56F5A">
            <w:pPr>
              <w:rPr>
                <w:rFonts w:ascii="Times New Roman" w:hAnsi="Times New Roman" w:cs="Times New Roman"/>
                <w:sz w:val="22"/>
              </w:rPr>
            </w:pPr>
            <w:r w:rsidRPr="003D479E">
              <w:rPr>
                <w:rFonts w:ascii="Times New Roman" w:eastAsia="맑은 고딕" w:hAnsi="Times New Roman" w:cs="Times New Roman"/>
                <w:color w:val="333333"/>
                <w:sz w:val="22"/>
              </w:rPr>
              <w:t>Benign neoplasm of pituitary gland (D35.2)</w:t>
            </w:r>
          </w:p>
        </w:tc>
        <w:tc>
          <w:tcPr>
            <w:tcW w:w="941" w:type="dxa"/>
            <w:tcBorders>
              <w:top w:val="nil"/>
              <w:left w:val="nil"/>
              <w:bottom w:val="nil"/>
              <w:right w:val="nil"/>
            </w:tcBorders>
            <w:vAlign w:val="center"/>
          </w:tcPr>
          <w:p w:rsidR="00C56F5A" w:rsidRPr="003D479E" w:rsidRDefault="00C56F5A" w:rsidP="00556816">
            <w:pPr>
              <w:jc w:val="center"/>
              <w:rPr>
                <w:rFonts w:ascii="Times New Roman" w:hAnsi="Times New Roman" w:cs="Times New Roman"/>
                <w:sz w:val="22"/>
              </w:rPr>
            </w:pPr>
            <w:r w:rsidRPr="003D479E">
              <w:rPr>
                <w:rFonts w:ascii="Times New Roman" w:eastAsia="맑은 고딕" w:hAnsi="Times New Roman" w:cs="Times New Roman"/>
                <w:color w:val="333333"/>
                <w:sz w:val="22"/>
              </w:rPr>
              <w:t>V162</w:t>
            </w:r>
          </w:p>
        </w:tc>
      </w:tr>
      <w:tr w:rsidR="00C56F5A" w:rsidRPr="003D479E" w:rsidTr="00556816">
        <w:tc>
          <w:tcPr>
            <w:tcW w:w="8075" w:type="dxa"/>
            <w:tcBorders>
              <w:top w:val="nil"/>
              <w:left w:val="nil"/>
              <w:bottom w:val="nil"/>
              <w:right w:val="nil"/>
            </w:tcBorders>
            <w:vAlign w:val="center"/>
          </w:tcPr>
          <w:p w:rsidR="00C56F5A" w:rsidRPr="003D479E" w:rsidRDefault="00C56F5A" w:rsidP="00C56F5A">
            <w:pPr>
              <w:rPr>
                <w:rFonts w:ascii="Times New Roman" w:hAnsi="Times New Roman" w:cs="Times New Roman"/>
                <w:sz w:val="22"/>
              </w:rPr>
            </w:pPr>
            <w:r w:rsidRPr="003D479E">
              <w:rPr>
                <w:rFonts w:ascii="Times New Roman" w:eastAsia="맑은 고딕" w:hAnsi="Times New Roman" w:cs="Times New Roman"/>
                <w:color w:val="333333"/>
                <w:sz w:val="22"/>
              </w:rPr>
              <w:t>Anaemia due to glucose-6- phosphate dehydrogenase [G6PD] deficiency (D55.0)</w:t>
            </w:r>
          </w:p>
        </w:tc>
        <w:tc>
          <w:tcPr>
            <w:tcW w:w="941" w:type="dxa"/>
            <w:tcBorders>
              <w:top w:val="nil"/>
              <w:left w:val="nil"/>
              <w:bottom w:val="nil"/>
              <w:right w:val="nil"/>
            </w:tcBorders>
            <w:vAlign w:val="center"/>
          </w:tcPr>
          <w:p w:rsidR="00C56F5A" w:rsidRPr="003D479E" w:rsidRDefault="00C56F5A" w:rsidP="00556816">
            <w:pPr>
              <w:jc w:val="center"/>
              <w:rPr>
                <w:rFonts w:ascii="Times New Roman" w:hAnsi="Times New Roman" w:cs="Times New Roman"/>
                <w:sz w:val="22"/>
              </w:rPr>
            </w:pPr>
            <w:r w:rsidRPr="003D479E">
              <w:rPr>
                <w:rFonts w:ascii="Times New Roman" w:eastAsia="맑은 고딕" w:hAnsi="Times New Roman" w:cs="Times New Roman"/>
                <w:color w:val="333333"/>
                <w:sz w:val="22"/>
              </w:rPr>
              <w:t>V163</w:t>
            </w:r>
          </w:p>
        </w:tc>
      </w:tr>
      <w:tr w:rsidR="00C56F5A" w:rsidRPr="003D479E" w:rsidTr="00556816">
        <w:tc>
          <w:tcPr>
            <w:tcW w:w="8075" w:type="dxa"/>
            <w:tcBorders>
              <w:top w:val="nil"/>
              <w:left w:val="nil"/>
              <w:bottom w:val="nil"/>
              <w:right w:val="nil"/>
            </w:tcBorders>
            <w:vAlign w:val="center"/>
          </w:tcPr>
          <w:p w:rsidR="00C56F5A" w:rsidRPr="003D479E" w:rsidRDefault="00C56F5A" w:rsidP="00C56F5A">
            <w:pPr>
              <w:rPr>
                <w:rFonts w:ascii="Times New Roman" w:hAnsi="Times New Roman" w:cs="Times New Roman"/>
                <w:b/>
                <w:bCs/>
                <w:sz w:val="22"/>
              </w:rPr>
            </w:pPr>
            <w:r w:rsidRPr="003D479E">
              <w:rPr>
                <w:rFonts w:ascii="Times New Roman" w:eastAsia="맑은 고딕" w:hAnsi="Times New Roman" w:cs="Times New Roman"/>
                <w:color w:val="333333"/>
                <w:sz w:val="22"/>
              </w:rPr>
              <w:t>Anaemia due to disorders of glycolytic enzymes (D55.2)</w:t>
            </w:r>
          </w:p>
        </w:tc>
        <w:tc>
          <w:tcPr>
            <w:tcW w:w="941" w:type="dxa"/>
            <w:tcBorders>
              <w:top w:val="nil"/>
              <w:left w:val="nil"/>
              <w:bottom w:val="nil"/>
              <w:right w:val="nil"/>
            </w:tcBorders>
            <w:vAlign w:val="center"/>
          </w:tcPr>
          <w:p w:rsidR="00C56F5A" w:rsidRPr="003D479E" w:rsidRDefault="00C56F5A" w:rsidP="00556816">
            <w:pPr>
              <w:jc w:val="center"/>
              <w:rPr>
                <w:rFonts w:ascii="Times New Roman" w:hAnsi="Times New Roman" w:cs="Times New Roman"/>
                <w:sz w:val="22"/>
              </w:rPr>
            </w:pPr>
            <w:r w:rsidRPr="003D479E">
              <w:rPr>
                <w:rFonts w:ascii="Times New Roman" w:eastAsia="맑은 고딕" w:hAnsi="Times New Roman" w:cs="Times New Roman"/>
                <w:color w:val="333333"/>
                <w:sz w:val="22"/>
              </w:rPr>
              <w:t>V164</w:t>
            </w:r>
          </w:p>
        </w:tc>
      </w:tr>
      <w:tr w:rsidR="00C56F5A" w:rsidRPr="003D479E" w:rsidTr="00556816">
        <w:tc>
          <w:tcPr>
            <w:tcW w:w="8075" w:type="dxa"/>
            <w:tcBorders>
              <w:top w:val="nil"/>
              <w:left w:val="nil"/>
              <w:bottom w:val="nil"/>
              <w:right w:val="nil"/>
            </w:tcBorders>
            <w:vAlign w:val="center"/>
          </w:tcPr>
          <w:p w:rsidR="00C56F5A" w:rsidRPr="003D479E" w:rsidRDefault="00C56F5A" w:rsidP="00C56F5A">
            <w:pPr>
              <w:rPr>
                <w:rFonts w:ascii="Times New Roman" w:hAnsi="Times New Roman" w:cs="Times New Roman"/>
                <w:sz w:val="22"/>
              </w:rPr>
            </w:pPr>
            <w:r w:rsidRPr="003D479E">
              <w:rPr>
                <w:rFonts w:ascii="Times New Roman" w:eastAsia="맑은 고딕" w:hAnsi="Times New Roman" w:cs="Times New Roman"/>
                <w:color w:val="333333"/>
                <w:sz w:val="22"/>
              </w:rPr>
              <w:t>Thalassaemia (D56)</w:t>
            </w:r>
          </w:p>
        </w:tc>
        <w:tc>
          <w:tcPr>
            <w:tcW w:w="941" w:type="dxa"/>
            <w:tcBorders>
              <w:top w:val="nil"/>
              <w:left w:val="nil"/>
              <w:bottom w:val="nil"/>
              <w:right w:val="nil"/>
            </w:tcBorders>
            <w:vAlign w:val="center"/>
          </w:tcPr>
          <w:p w:rsidR="00C56F5A" w:rsidRPr="003D479E" w:rsidRDefault="00C56F5A" w:rsidP="00556816">
            <w:pPr>
              <w:jc w:val="center"/>
              <w:rPr>
                <w:rFonts w:ascii="Times New Roman" w:hAnsi="Times New Roman" w:cs="Times New Roman"/>
                <w:sz w:val="22"/>
              </w:rPr>
            </w:pPr>
            <w:r w:rsidRPr="003D479E">
              <w:rPr>
                <w:rFonts w:ascii="Times New Roman" w:eastAsia="맑은 고딕" w:hAnsi="Times New Roman" w:cs="Times New Roman"/>
                <w:color w:val="333333"/>
                <w:sz w:val="22"/>
              </w:rPr>
              <w:t>V232</w:t>
            </w:r>
          </w:p>
        </w:tc>
      </w:tr>
      <w:tr w:rsidR="00C56F5A" w:rsidRPr="003D479E" w:rsidTr="00556816">
        <w:tc>
          <w:tcPr>
            <w:tcW w:w="8075" w:type="dxa"/>
            <w:tcBorders>
              <w:top w:val="nil"/>
              <w:left w:val="nil"/>
              <w:bottom w:val="nil"/>
              <w:right w:val="nil"/>
            </w:tcBorders>
            <w:vAlign w:val="center"/>
          </w:tcPr>
          <w:p w:rsidR="00C56F5A" w:rsidRPr="003D479E" w:rsidRDefault="00C56F5A" w:rsidP="00C56F5A">
            <w:pPr>
              <w:rPr>
                <w:rFonts w:ascii="Times New Roman" w:hAnsi="Times New Roman" w:cs="Times New Roman"/>
                <w:sz w:val="22"/>
              </w:rPr>
            </w:pPr>
            <w:r w:rsidRPr="003D479E">
              <w:rPr>
                <w:rFonts w:ascii="Times New Roman" w:eastAsia="맑은 고딕" w:hAnsi="Times New Roman" w:cs="Times New Roman"/>
                <w:color w:val="333333"/>
                <w:sz w:val="22"/>
              </w:rPr>
              <w:t>Haemolytic-uraemic syndrome (D59.3)</w:t>
            </w:r>
          </w:p>
        </w:tc>
        <w:tc>
          <w:tcPr>
            <w:tcW w:w="941" w:type="dxa"/>
            <w:tcBorders>
              <w:top w:val="nil"/>
              <w:left w:val="nil"/>
              <w:bottom w:val="nil"/>
              <w:right w:val="nil"/>
            </w:tcBorders>
            <w:vAlign w:val="center"/>
          </w:tcPr>
          <w:p w:rsidR="00C56F5A" w:rsidRPr="003D479E" w:rsidRDefault="00C56F5A" w:rsidP="00556816">
            <w:pPr>
              <w:jc w:val="center"/>
              <w:rPr>
                <w:rFonts w:ascii="Times New Roman" w:hAnsi="Times New Roman" w:cs="Times New Roman"/>
                <w:sz w:val="22"/>
              </w:rPr>
            </w:pPr>
            <w:r w:rsidRPr="003D479E">
              <w:rPr>
                <w:rFonts w:ascii="Times New Roman" w:eastAsia="맑은 고딕" w:hAnsi="Times New Roman" w:cs="Times New Roman"/>
                <w:color w:val="333333"/>
                <w:sz w:val="22"/>
              </w:rPr>
              <w:t>V219</w:t>
            </w:r>
          </w:p>
        </w:tc>
      </w:tr>
      <w:tr w:rsidR="00C56F5A" w:rsidRPr="003D479E" w:rsidTr="00556816">
        <w:tc>
          <w:tcPr>
            <w:tcW w:w="8075" w:type="dxa"/>
            <w:tcBorders>
              <w:top w:val="nil"/>
              <w:left w:val="nil"/>
              <w:bottom w:val="nil"/>
              <w:right w:val="nil"/>
            </w:tcBorders>
            <w:vAlign w:val="center"/>
          </w:tcPr>
          <w:p w:rsidR="00C56F5A" w:rsidRPr="003D479E" w:rsidRDefault="00C56F5A" w:rsidP="00C56F5A">
            <w:pPr>
              <w:rPr>
                <w:rFonts w:ascii="Times New Roman" w:hAnsi="Times New Roman" w:cs="Times New Roman"/>
                <w:sz w:val="22"/>
              </w:rPr>
            </w:pPr>
            <w:r w:rsidRPr="003D479E">
              <w:rPr>
                <w:rFonts w:ascii="Times New Roman" w:eastAsia="맑은 고딕" w:hAnsi="Times New Roman" w:cs="Times New Roman"/>
                <w:color w:val="333333"/>
                <w:sz w:val="22"/>
              </w:rPr>
              <w:t>Paroxysmal nocturnal haemoglobinuria [Marchiafava-Micheli] (D59.5)</w:t>
            </w:r>
          </w:p>
        </w:tc>
        <w:tc>
          <w:tcPr>
            <w:tcW w:w="941" w:type="dxa"/>
            <w:tcBorders>
              <w:top w:val="nil"/>
              <w:left w:val="nil"/>
              <w:bottom w:val="nil"/>
              <w:right w:val="nil"/>
            </w:tcBorders>
            <w:vAlign w:val="center"/>
          </w:tcPr>
          <w:p w:rsidR="00C56F5A" w:rsidRPr="003D479E" w:rsidRDefault="00C56F5A" w:rsidP="00556816">
            <w:pPr>
              <w:jc w:val="center"/>
              <w:rPr>
                <w:rFonts w:ascii="Times New Roman" w:hAnsi="Times New Roman" w:cs="Times New Roman"/>
                <w:sz w:val="22"/>
              </w:rPr>
            </w:pPr>
            <w:r w:rsidRPr="003D479E">
              <w:rPr>
                <w:rFonts w:ascii="Times New Roman" w:eastAsia="맑은 고딕" w:hAnsi="Times New Roman" w:cs="Times New Roman"/>
                <w:color w:val="333333"/>
                <w:sz w:val="22"/>
              </w:rPr>
              <w:t>V187</w:t>
            </w:r>
          </w:p>
        </w:tc>
      </w:tr>
      <w:tr w:rsidR="00C56F5A" w:rsidRPr="003D479E" w:rsidTr="00556816">
        <w:tc>
          <w:tcPr>
            <w:tcW w:w="8075" w:type="dxa"/>
            <w:tcBorders>
              <w:top w:val="nil"/>
              <w:left w:val="nil"/>
              <w:bottom w:val="nil"/>
              <w:right w:val="nil"/>
            </w:tcBorders>
            <w:vAlign w:val="center"/>
          </w:tcPr>
          <w:p w:rsidR="00C56F5A" w:rsidRPr="003D479E" w:rsidRDefault="00C56F5A" w:rsidP="00C56F5A">
            <w:pPr>
              <w:rPr>
                <w:rFonts w:ascii="Times New Roman" w:hAnsi="Times New Roman" w:cs="Times New Roman"/>
                <w:sz w:val="22"/>
              </w:rPr>
            </w:pPr>
            <w:r w:rsidRPr="003D479E">
              <w:rPr>
                <w:rFonts w:ascii="Times New Roman" w:eastAsia="맑은 고딕" w:hAnsi="Times New Roman" w:cs="Times New Roman"/>
                <w:color w:val="333333"/>
                <w:sz w:val="22"/>
              </w:rPr>
              <w:t>Acquired pure red cell aplasia [erythroblastopenia] (D60), other aplastic anaemias (D61)</w:t>
            </w:r>
          </w:p>
        </w:tc>
        <w:tc>
          <w:tcPr>
            <w:tcW w:w="941" w:type="dxa"/>
            <w:tcBorders>
              <w:top w:val="nil"/>
              <w:left w:val="nil"/>
              <w:bottom w:val="nil"/>
              <w:right w:val="nil"/>
            </w:tcBorders>
            <w:vAlign w:val="center"/>
          </w:tcPr>
          <w:p w:rsidR="00C56F5A" w:rsidRPr="003D479E" w:rsidRDefault="00C56F5A" w:rsidP="00556816">
            <w:pPr>
              <w:jc w:val="center"/>
              <w:rPr>
                <w:rFonts w:ascii="Times New Roman" w:hAnsi="Times New Roman" w:cs="Times New Roman"/>
                <w:sz w:val="22"/>
              </w:rPr>
            </w:pPr>
            <w:r w:rsidRPr="003D479E">
              <w:rPr>
                <w:rFonts w:ascii="Times New Roman" w:eastAsia="맑은 고딕" w:hAnsi="Times New Roman" w:cs="Times New Roman"/>
                <w:color w:val="333333"/>
                <w:sz w:val="22"/>
              </w:rPr>
              <w:t>V023</w:t>
            </w:r>
          </w:p>
        </w:tc>
      </w:tr>
      <w:tr w:rsidR="00C56F5A" w:rsidRPr="003D479E" w:rsidTr="00556816">
        <w:tc>
          <w:tcPr>
            <w:tcW w:w="8075" w:type="dxa"/>
            <w:tcBorders>
              <w:top w:val="nil"/>
              <w:left w:val="nil"/>
              <w:bottom w:val="nil"/>
              <w:right w:val="nil"/>
            </w:tcBorders>
            <w:vAlign w:val="center"/>
          </w:tcPr>
          <w:p w:rsidR="00C56F5A" w:rsidRPr="003D479E" w:rsidRDefault="00C56F5A" w:rsidP="00C56F5A">
            <w:pPr>
              <w:rPr>
                <w:rFonts w:ascii="Times New Roman" w:hAnsi="Times New Roman" w:cs="Times New Roman"/>
                <w:b/>
                <w:bCs/>
                <w:sz w:val="22"/>
              </w:rPr>
            </w:pPr>
            <w:r w:rsidRPr="003D479E">
              <w:rPr>
                <w:rFonts w:ascii="Times New Roman" w:eastAsia="맑은 고딕" w:hAnsi="Times New Roman" w:cs="Times New Roman"/>
                <w:color w:val="333333"/>
                <w:sz w:val="22"/>
              </w:rPr>
              <w:t>Congenital dyserythropoietic anaemia (D64.4)</w:t>
            </w:r>
          </w:p>
        </w:tc>
        <w:tc>
          <w:tcPr>
            <w:tcW w:w="941" w:type="dxa"/>
            <w:tcBorders>
              <w:top w:val="nil"/>
              <w:left w:val="nil"/>
              <w:bottom w:val="nil"/>
              <w:right w:val="nil"/>
            </w:tcBorders>
            <w:vAlign w:val="center"/>
          </w:tcPr>
          <w:p w:rsidR="00C56F5A" w:rsidRPr="003D479E" w:rsidRDefault="00C56F5A" w:rsidP="00556816">
            <w:pPr>
              <w:jc w:val="center"/>
              <w:rPr>
                <w:rFonts w:ascii="Times New Roman" w:hAnsi="Times New Roman" w:cs="Times New Roman"/>
                <w:sz w:val="22"/>
              </w:rPr>
            </w:pPr>
            <w:r w:rsidRPr="003D479E">
              <w:rPr>
                <w:rFonts w:ascii="Times New Roman" w:eastAsia="맑은 고딕" w:hAnsi="Times New Roman" w:cs="Times New Roman"/>
                <w:color w:val="333333"/>
                <w:sz w:val="22"/>
              </w:rPr>
              <w:t>V220</w:t>
            </w:r>
          </w:p>
        </w:tc>
      </w:tr>
      <w:tr w:rsidR="00C56F5A" w:rsidRPr="003D479E" w:rsidTr="00556816">
        <w:tc>
          <w:tcPr>
            <w:tcW w:w="8075" w:type="dxa"/>
            <w:tcBorders>
              <w:top w:val="nil"/>
              <w:left w:val="nil"/>
              <w:bottom w:val="nil"/>
              <w:right w:val="nil"/>
            </w:tcBorders>
          </w:tcPr>
          <w:p w:rsidR="00C56F5A" w:rsidRPr="003D479E" w:rsidRDefault="00C56F5A" w:rsidP="00C56F5A">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Qualitative platelet defects (D69.1)</w:t>
            </w:r>
          </w:p>
        </w:tc>
        <w:tc>
          <w:tcPr>
            <w:tcW w:w="941" w:type="dxa"/>
            <w:tcBorders>
              <w:top w:val="nil"/>
              <w:left w:val="nil"/>
              <w:bottom w:val="nil"/>
              <w:right w:val="nil"/>
            </w:tcBorders>
          </w:tcPr>
          <w:p w:rsidR="00C56F5A" w:rsidRPr="003D479E" w:rsidRDefault="00C56F5A"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V106</w:t>
            </w:r>
          </w:p>
        </w:tc>
      </w:tr>
      <w:tr w:rsidR="00C56F5A" w:rsidRPr="003D479E" w:rsidTr="00556816">
        <w:tc>
          <w:tcPr>
            <w:tcW w:w="8075" w:type="dxa"/>
            <w:tcBorders>
              <w:top w:val="nil"/>
              <w:left w:val="nil"/>
              <w:bottom w:val="nil"/>
              <w:right w:val="nil"/>
            </w:tcBorders>
          </w:tcPr>
          <w:p w:rsidR="00C56F5A" w:rsidRPr="003D479E" w:rsidRDefault="00C56F5A" w:rsidP="00C56F5A">
            <w:pPr>
              <w:rPr>
                <w:rFonts w:ascii="Times New Roman" w:eastAsia="맑은 고딕" w:hAnsi="Times New Roman" w:cs="Times New Roman"/>
                <w:color w:val="333333"/>
                <w:sz w:val="22"/>
              </w:rPr>
            </w:pPr>
            <w:r w:rsidRPr="003D479E">
              <w:rPr>
                <w:rFonts w:ascii="Times New Roman" w:eastAsia="맑은 고딕" w:hAnsi="Times New Roman" w:cs="Times New Roman"/>
                <w:color w:val="333333"/>
                <w:kern w:val="0"/>
                <w:sz w:val="22"/>
              </w:rPr>
              <w:t>Evans’ syndrome (D69.3)</w:t>
            </w:r>
          </w:p>
        </w:tc>
        <w:tc>
          <w:tcPr>
            <w:tcW w:w="941" w:type="dxa"/>
            <w:tcBorders>
              <w:top w:val="nil"/>
              <w:left w:val="nil"/>
              <w:bottom w:val="nil"/>
              <w:right w:val="nil"/>
            </w:tcBorders>
          </w:tcPr>
          <w:p w:rsidR="00C56F5A" w:rsidRPr="003D479E" w:rsidRDefault="00C56F5A" w:rsidP="00556816">
            <w:pPr>
              <w:jc w:val="center"/>
              <w:rPr>
                <w:rFonts w:ascii="Times New Roman" w:eastAsia="맑은 고딕" w:hAnsi="Times New Roman" w:cs="Times New Roman"/>
                <w:color w:val="333333"/>
                <w:sz w:val="22"/>
              </w:rPr>
            </w:pPr>
            <w:r w:rsidRPr="003D479E">
              <w:rPr>
                <w:rFonts w:ascii="Times New Roman" w:eastAsia="맑은 고딕" w:hAnsi="Times New Roman" w:cs="Times New Roman"/>
                <w:color w:val="333333"/>
                <w:kern w:val="0"/>
                <w:sz w:val="22"/>
              </w:rPr>
              <w:t>V188</w:t>
            </w:r>
          </w:p>
        </w:tc>
      </w:tr>
      <w:tr w:rsidR="00C56F5A" w:rsidRPr="003D479E" w:rsidTr="00556816">
        <w:tc>
          <w:tcPr>
            <w:tcW w:w="8075" w:type="dxa"/>
            <w:tcBorders>
              <w:top w:val="nil"/>
              <w:left w:val="nil"/>
              <w:bottom w:val="nil"/>
              <w:right w:val="nil"/>
            </w:tcBorders>
          </w:tcPr>
          <w:p w:rsidR="00C56F5A" w:rsidRPr="003D479E" w:rsidRDefault="00C56F5A" w:rsidP="00C56F5A">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Thrombocytopenia, unspecified (D69.6)</w:t>
            </w:r>
          </w:p>
        </w:tc>
        <w:tc>
          <w:tcPr>
            <w:tcW w:w="941" w:type="dxa"/>
            <w:tcBorders>
              <w:top w:val="nil"/>
              <w:left w:val="nil"/>
              <w:bottom w:val="nil"/>
              <w:right w:val="nil"/>
            </w:tcBorders>
          </w:tcPr>
          <w:p w:rsidR="00C56F5A" w:rsidRPr="003D479E" w:rsidRDefault="00C56F5A"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V107</w:t>
            </w:r>
          </w:p>
        </w:tc>
      </w:tr>
      <w:tr w:rsidR="00C56F5A" w:rsidRPr="003D479E" w:rsidTr="00556816">
        <w:tc>
          <w:tcPr>
            <w:tcW w:w="8075" w:type="dxa"/>
            <w:tcBorders>
              <w:top w:val="nil"/>
              <w:left w:val="nil"/>
              <w:bottom w:val="nil"/>
              <w:right w:val="nil"/>
            </w:tcBorders>
          </w:tcPr>
          <w:p w:rsidR="00C56F5A" w:rsidRPr="003D479E" w:rsidRDefault="00C56F5A" w:rsidP="00C56F5A">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lastRenderedPageBreak/>
              <w:t>Agranulocytosis (D70)</w:t>
            </w:r>
          </w:p>
        </w:tc>
        <w:tc>
          <w:tcPr>
            <w:tcW w:w="941" w:type="dxa"/>
            <w:tcBorders>
              <w:top w:val="nil"/>
              <w:left w:val="nil"/>
              <w:bottom w:val="nil"/>
              <w:right w:val="nil"/>
            </w:tcBorders>
          </w:tcPr>
          <w:p w:rsidR="00C56F5A" w:rsidRPr="003D479E" w:rsidRDefault="00C56F5A"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V108</w:t>
            </w:r>
          </w:p>
        </w:tc>
      </w:tr>
      <w:tr w:rsidR="00C56F5A" w:rsidRPr="003D479E" w:rsidTr="00556816">
        <w:tc>
          <w:tcPr>
            <w:tcW w:w="8075" w:type="dxa"/>
            <w:tcBorders>
              <w:top w:val="nil"/>
              <w:left w:val="nil"/>
              <w:bottom w:val="nil"/>
              <w:right w:val="nil"/>
            </w:tcBorders>
          </w:tcPr>
          <w:p w:rsidR="00C56F5A" w:rsidRPr="003D479E" w:rsidRDefault="00C56F5A" w:rsidP="00C56F5A">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Functional disorders of polymorphonuclear neutrophils (D71)</w:t>
            </w:r>
          </w:p>
        </w:tc>
        <w:tc>
          <w:tcPr>
            <w:tcW w:w="941" w:type="dxa"/>
            <w:tcBorders>
              <w:top w:val="nil"/>
              <w:left w:val="nil"/>
              <w:bottom w:val="nil"/>
              <w:right w:val="nil"/>
            </w:tcBorders>
          </w:tcPr>
          <w:p w:rsidR="00C56F5A" w:rsidRPr="003D479E" w:rsidRDefault="00C56F5A"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V109</w:t>
            </w:r>
          </w:p>
        </w:tc>
      </w:tr>
      <w:tr w:rsidR="00C56F5A" w:rsidRPr="003D479E" w:rsidTr="00556816">
        <w:tc>
          <w:tcPr>
            <w:tcW w:w="8075" w:type="dxa"/>
            <w:tcBorders>
              <w:top w:val="nil"/>
              <w:left w:val="nil"/>
              <w:bottom w:val="nil"/>
              <w:right w:val="nil"/>
            </w:tcBorders>
          </w:tcPr>
          <w:p w:rsidR="00C56F5A" w:rsidRPr="003D479E" w:rsidRDefault="00C56F5A" w:rsidP="00737728">
            <w:pPr>
              <w:rPr>
                <w:rFonts w:ascii="Times New Roman" w:eastAsia="맑은 고딕" w:hAnsi="Times New Roman" w:cs="Times New Roman"/>
                <w:color w:val="333333"/>
                <w:sz w:val="22"/>
              </w:rPr>
            </w:pPr>
            <w:r w:rsidRPr="003D479E">
              <w:rPr>
                <w:rFonts w:ascii="Times New Roman" w:eastAsia="맑은 고딕" w:hAnsi="Times New Roman" w:cs="Times New Roman"/>
                <w:color w:val="333333"/>
                <w:kern w:val="0"/>
                <w:sz w:val="22"/>
              </w:rPr>
              <w:t>Haemophagocyti</w:t>
            </w:r>
            <w:r w:rsidR="00737728" w:rsidRPr="003D479E">
              <w:rPr>
                <w:rFonts w:ascii="Times New Roman" w:eastAsia="맑은 고딕" w:hAnsi="Times New Roman" w:cs="Times New Roman"/>
                <w:color w:val="333333"/>
                <w:kern w:val="0"/>
                <w:sz w:val="22"/>
              </w:rPr>
              <w:t>c lymphohistiocytosis (D76.1), H</w:t>
            </w:r>
            <w:r w:rsidRPr="003D479E">
              <w:rPr>
                <w:rFonts w:ascii="Times New Roman" w:eastAsia="맑은 고딕" w:hAnsi="Times New Roman" w:cs="Times New Roman"/>
                <w:color w:val="333333"/>
                <w:kern w:val="0"/>
                <w:sz w:val="22"/>
              </w:rPr>
              <w:t xml:space="preserve">aemophagocytic lymphohistiocytosis (D76.2), </w:t>
            </w:r>
            <w:r w:rsidR="00737728" w:rsidRPr="003D479E">
              <w:rPr>
                <w:rFonts w:ascii="Times New Roman" w:eastAsia="맑은 고딕" w:hAnsi="Times New Roman" w:cs="Times New Roman"/>
                <w:color w:val="333333"/>
                <w:kern w:val="0"/>
                <w:sz w:val="22"/>
              </w:rPr>
              <w:t>O</w:t>
            </w:r>
            <w:r w:rsidRPr="003D479E">
              <w:rPr>
                <w:rFonts w:ascii="Times New Roman" w:eastAsia="맑은 고딕" w:hAnsi="Times New Roman" w:cs="Times New Roman"/>
                <w:color w:val="333333"/>
                <w:kern w:val="0"/>
                <w:sz w:val="22"/>
              </w:rPr>
              <w:t>ther histiocytosis syndromes (D76.3)</w:t>
            </w:r>
          </w:p>
        </w:tc>
        <w:tc>
          <w:tcPr>
            <w:tcW w:w="941" w:type="dxa"/>
            <w:tcBorders>
              <w:top w:val="nil"/>
              <w:left w:val="nil"/>
              <w:bottom w:val="nil"/>
              <w:right w:val="nil"/>
            </w:tcBorders>
          </w:tcPr>
          <w:p w:rsidR="00C56F5A" w:rsidRPr="003D479E" w:rsidRDefault="00C56F5A" w:rsidP="00556816">
            <w:pPr>
              <w:jc w:val="center"/>
              <w:rPr>
                <w:rFonts w:ascii="Times New Roman" w:eastAsia="맑은 고딕" w:hAnsi="Times New Roman" w:cs="Times New Roman"/>
                <w:color w:val="333333"/>
                <w:sz w:val="22"/>
              </w:rPr>
            </w:pPr>
            <w:r w:rsidRPr="003D479E">
              <w:rPr>
                <w:rFonts w:ascii="Times New Roman" w:eastAsia="맑은 고딕" w:hAnsi="Times New Roman" w:cs="Times New Roman"/>
                <w:color w:val="333333"/>
                <w:kern w:val="0"/>
                <w:sz w:val="22"/>
              </w:rPr>
              <w:t>V110</w:t>
            </w:r>
          </w:p>
        </w:tc>
      </w:tr>
      <w:tr w:rsidR="00C56F5A" w:rsidRPr="003D479E" w:rsidTr="00556816">
        <w:tc>
          <w:tcPr>
            <w:tcW w:w="8075" w:type="dxa"/>
            <w:tcBorders>
              <w:top w:val="nil"/>
              <w:left w:val="nil"/>
              <w:bottom w:val="nil"/>
              <w:right w:val="nil"/>
            </w:tcBorders>
          </w:tcPr>
          <w:p w:rsidR="00C56F5A" w:rsidRPr="003D479E" w:rsidRDefault="00C56F5A" w:rsidP="00737728">
            <w:pPr>
              <w:rPr>
                <w:rFonts w:ascii="Times New Roman" w:eastAsia="맑은 고딕" w:hAnsi="Times New Roman" w:cs="Times New Roman"/>
                <w:color w:val="333333"/>
                <w:sz w:val="22"/>
              </w:rPr>
            </w:pPr>
            <w:r w:rsidRPr="003D479E">
              <w:rPr>
                <w:rFonts w:ascii="Times New Roman" w:eastAsia="맑은 고딕" w:hAnsi="Times New Roman" w:cs="Times New Roman"/>
                <w:color w:val="333333"/>
                <w:kern w:val="0"/>
                <w:sz w:val="22"/>
              </w:rPr>
              <w:t>Immunodeficiency with predominantly antibody defects (D80),</w:t>
            </w:r>
            <w:r w:rsidRPr="003D479E">
              <w:rPr>
                <w:rFonts w:ascii="Times New Roman" w:hAnsi="Times New Roman" w:cs="Times New Roman"/>
                <w:sz w:val="22"/>
              </w:rPr>
              <w:t xml:space="preserve"> </w:t>
            </w:r>
            <w:r w:rsidR="00737728" w:rsidRPr="003D479E">
              <w:rPr>
                <w:rFonts w:ascii="Times New Roman" w:hAnsi="Times New Roman" w:cs="Times New Roman"/>
                <w:sz w:val="22"/>
              </w:rPr>
              <w:t>C</w:t>
            </w:r>
            <w:r w:rsidRPr="003D479E">
              <w:rPr>
                <w:rFonts w:ascii="Times New Roman" w:eastAsia="맑은 고딕" w:hAnsi="Times New Roman" w:cs="Times New Roman"/>
                <w:color w:val="333333"/>
                <w:kern w:val="0"/>
                <w:sz w:val="22"/>
              </w:rPr>
              <w:t>omb</w:t>
            </w:r>
            <w:r w:rsidR="00737728" w:rsidRPr="003D479E">
              <w:rPr>
                <w:rFonts w:ascii="Times New Roman" w:eastAsia="맑은 고딕" w:hAnsi="Times New Roman" w:cs="Times New Roman"/>
                <w:color w:val="333333"/>
                <w:kern w:val="0"/>
                <w:sz w:val="22"/>
              </w:rPr>
              <w:t>ined immunodeficiencies (D81), I</w:t>
            </w:r>
            <w:r w:rsidRPr="003D479E">
              <w:rPr>
                <w:rFonts w:ascii="Times New Roman" w:eastAsia="맑은 고딕" w:hAnsi="Times New Roman" w:cs="Times New Roman"/>
                <w:color w:val="333333"/>
                <w:kern w:val="0"/>
                <w:sz w:val="22"/>
              </w:rPr>
              <w:t>mmunodeficiency associated w</w:t>
            </w:r>
            <w:r w:rsidR="00737728" w:rsidRPr="003D479E">
              <w:rPr>
                <w:rFonts w:ascii="Times New Roman" w:eastAsia="맑은 고딕" w:hAnsi="Times New Roman" w:cs="Times New Roman"/>
                <w:color w:val="333333"/>
                <w:kern w:val="0"/>
                <w:sz w:val="22"/>
              </w:rPr>
              <w:t>ith other major defects (D82), C</w:t>
            </w:r>
            <w:r w:rsidRPr="003D479E">
              <w:rPr>
                <w:rFonts w:ascii="Times New Roman" w:eastAsia="맑은 고딕" w:hAnsi="Times New Roman" w:cs="Times New Roman"/>
                <w:color w:val="333333"/>
                <w:kern w:val="0"/>
                <w:sz w:val="22"/>
              </w:rPr>
              <w:t>ommon va</w:t>
            </w:r>
            <w:r w:rsidR="00737728" w:rsidRPr="003D479E">
              <w:rPr>
                <w:rFonts w:ascii="Times New Roman" w:eastAsia="맑은 고딕" w:hAnsi="Times New Roman" w:cs="Times New Roman"/>
                <w:color w:val="333333"/>
                <w:kern w:val="0"/>
                <w:sz w:val="22"/>
              </w:rPr>
              <w:t>riable immunodeficiency (D83), Other immunodeficiencies (D84), S</w:t>
            </w:r>
            <w:r w:rsidRPr="003D479E">
              <w:rPr>
                <w:rFonts w:ascii="Times New Roman" w:eastAsia="맑은 고딕" w:hAnsi="Times New Roman" w:cs="Times New Roman"/>
                <w:color w:val="333333"/>
                <w:kern w:val="0"/>
                <w:sz w:val="22"/>
              </w:rPr>
              <w:t>arcoidosis (D86)</w:t>
            </w:r>
          </w:p>
        </w:tc>
        <w:tc>
          <w:tcPr>
            <w:tcW w:w="941" w:type="dxa"/>
            <w:tcBorders>
              <w:top w:val="nil"/>
              <w:left w:val="nil"/>
              <w:bottom w:val="nil"/>
              <w:right w:val="nil"/>
            </w:tcBorders>
          </w:tcPr>
          <w:p w:rsidR="00C56F5A" w:rsidRPr="003D479E" w:rsidRDefault="00C56F5A" w:rsidP="00556816">
            <w:pPr>
              <w:jc w:val="center"/>
              <w:rPr>
                <w:rFonts w:ascii="Times New Roman" w:eastAsia="맑은 고딕" w:hAnsi="Times New Roman" w:cs="Times New Roman"/>
                <w:color w:val="333333"/>
                <w:sz w:val="22"/>
              </w:rPr>
            </w:pPr>
            <w:r w:rsidRPr="003D479E">
              <w:rPr>
                <w:rFonts w:ascii="Times New Roman" w:eastAsia="맑은 고딕" w:hAnsi="Times New Roman" w:cs="Times New Roman"/>
                <w:color w:val="333333"/>
                <w:kern w:val="0"/>
                <w:sz w:val="22"/>
              </w:rPr>
              <w:t>V111</w:t>
            </w:r>
          </w:p>
        </w:tc>
      </w:tr>
      <w:tr w:rsidR="00C56F5A" w:rsidRPr="003D479E" w:rsidTr="00556816">
        <w:tc>
          <w:tcPr>
            <w:tcW w:w="8075" w:type="dxa"/>
            <w:tcBorders>
              <w:top w:val="nil"/>
              <w:left w:val="nil"/>
              <w:bottom w:val="nil"/>
              <w:right w:val="nil"/>
            </w:tcBorders>
          </w:tcPr>
          <w:p w:rsidR="00C56F5A" w:rsidRPr="003D479E" w:rsidRDefault="00C56F5A" w:rsidP="00C56F5A">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Hyperfunction of pituitary gland (E22.0)</w:t>
            </w:r>
          </w:p>
        </w:tc>
        <w:tc>
          <w:tcPr>
            <w:tcW w:w="941" w:type="dxa"/>
            <w:tcBorders>
              <w:top w:val="nil"/>
              <w:left w:val="nil"/>
              <w:bottom w:val="nil"/>
              <w:right w:val="nil"/>
            </w:tcBorders>
          </w:tcPr>
          <w:p w:rsidR="00C56F5A" w:rsidRPr="003D479E" w:rsidRDefault="00C56F5A"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V112</w:t>
            </w:r>
          </w:p>
        </w:tc>
      </w:tr>
      <w:tr w:rsidR="00C56F5A" w:rsidRPr="003D479E" w:rsidTr="00556816">
        <w:tc>
          <w:tcPr>
            <w:tcW w:w="8075" w:type="dxa"/>
            <w:tcBorders>
              <w:top w:val="nil"/>
              <w:left w:val="nil"/>
              <w:bottom w:val="nil"/>
              <w:right w:val="nil"/>
            </w:tcBorders>
          </w:tcPr>
          <w:p w:rsidR="00C56F5A" w:rsidRPr="003D479E" w:rsidRDefault="00C56F5A" w:rsidP="00C56F5A">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Hyperprolactinaemia (E22.1)</w:t>
            </w:r>
          </w:p>
        </w:tc>
        <w:tc>
          <w:tcPr>
            <w:tcW w:w="941" w:type="dxa"/>
            <w:tcBorders>
              <w:top w:val="nil"/>
              <w:left w:val="nil"/>
              <w:bottom w:val="nil"/>
              <w:right w:val="nil"/>
            </w:tcBorders>
          </w:tcPr>
          <w:p w:rsidR="00C56F5A" w:rsidRPr="003D479E" w:rsidRDefault="00C56F5A"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V113</w:t>
            </w:r>
          </w:p>
        </w:tc>
      </w:tr>
      <w:tr w:rsidR="00C56F5A" w:rsidRPr="003D479E" w:rsidTr="00556816">
        <w:tc>
          <w:tcPr>
            <w:tcW w:w="8075" w:type="dxa"/>
            <w:tcBorders>
              <w:top w:val="nil"/>
              <w:left w:val="nil"/>
              <w:bottom w:val="nil"/>
              <w:right w:val="nil"/>
            </w:tcBorders>
          </w:tcPr>
          <w:p w:rsidR="00C56F5A" w:rsidRPr="003D479E" w:rsidRDefault="00C56F5A" w:rsidP="00C56F5A">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Kallmann’s syndrome, sheehan’s syndrome (E23.0)</w:t>
            </w:r>
          </w:p>
        </w:tc>
        <w:tc>
          <w:tcPr>
            <w:tcW w:w="941" w:type="dxa"/>
            <w:tcBorders>
              <w:top w:val="nil"/>
              <w:left w:val="nil"/>
              <w:bottom w:val="nil"/>
              <w:right w:val="nil"/>
            </w:tcBorders>
          </w:tcPr>
          <w:p w:rsidR="00C56F5A" w:rsidRPr="003D479E" w:rsidRDefault="00C56F5A"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V165</w:t>
            </w:r>
          </w:p>
        </w:tc>
      </w:tr>
      <w:tr w:rsidR="00C56F5A" w:rsidRPr="003D479E" w:rsidTr="00556816">
        <w:tc>
          <w:tcPr>
            <w:tcW w:w="8075" w:type="dxa"/>
            <w:tcBorders>
              <w:top w:val="nil"/>
              <w:left w:val="nil"/>
              <w:bottom w:val="nil"/>
              <w:right w:val="nil"/>
            </w:tcBorders>
          </w:tcPr>
          <w:p w:rsidR="00C56F5A" w:rsidRPr="003D479E" w:rsidRDefault="00C56F5A" w:rsidP="00C56F5A">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Cushing’s syndrome (E24)</w:t>
            </w:r>
          </w:p>
        </w:tc>
        <w:tc>
          <w:tcPr>
            <w:tcW w:w="941" w:type="dxa"/>
            <w:tcBorders>
              <w:top w:val="nil"/>
              <w:left w:val="nil"/>
              <w:bottom w:val="nil"/>
              <w:right w:val="nil"/>
            </w:tcBorders>
          </w:tcPr>
          <w:p w:rsidR="00C56F5A" w:rsidRPr="003D479E" w:rsidRDefault="00C56F5A"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V114</w:t>
            </w:r>
          </w:p>
        </w:tc>
      </w:tr>
      <w:tr w:rsidR="00C56F5A" w:rsidRPr="003D479E" w:rsidTr="00556816">
        <w:tc>
          <w:tcPr>
            <w:tcW w:w="8075" w:type="dxa"/>
            <w:tcBorders>
              <w:top w:val="nil"/>
              <w:left w:val="nil"/>
              <w:bottom w:val="nil"/>
              <w:right w:val="nil"/>
            </w:tcBorders>
          </w:tcPr>
          <w:p w:rsidR="00C56F5A" w:rsidRPr="003D479E" w:rsidRDefault="00C56F5A" w:rsidP="00C56F5A">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Adrenogenital disorders (E25)</w:t>
            </w:r>
          </w:p>
        </w:tc>
        <w:tc>
          <w:tcPr>
            <w:tcW w:w="941" w:type="dxa"/>
            <w:tcBorders>
              <w:top w:val="nil"/>
              <w:left w:val="nil"/>
              <w:bottom w:val="nil"/>
              <w:right w:val="nil"/>
            </w:tcBorders>
          </w:tcPr>
          <w:p w:rsidR="00C56F5A" w:rsidRPr="003D479E" w:rsidRDefault="00C56F5A"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V115</w:t>
            </w:r>
          </w:p>
        </w:tc>
      </w:tr>
      <w:tr w:rsidR="00C56F5A" w:rsidRPr="003D479E" w:rsidTr="00556816">
        <w:tc>
          <w:tcPr>
            <w:tcW w:w="8075" w:type="dxa"/>
            <w:tcBorders>
              <w:top w:val="nil"/>
              <w:left w:val="nil"/>
              <w:bottom w:val="nil"/>
              <w:right w:val="nil"/>
            </w:tcBorders>
          </w:tcPr>
          <w:p w:rsidR="00C56F5A" w:rsidRPr="003D479E" w:rsidRDefault="00C56F5A" w:rsidP="00C56F5A">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Other hyperaldosteronism (E26.8)</w:t>
            </w:r>
          </w:p>
        </w:tc>
        <w:tc>
          <w:tcPr>
            <w:tcW w:w="941" w:type="dxa"/>
            <w:tcBorders>
              <w:top w:val="nil"/>
              <w:left w:val="nil"/>
              <w:bottom w:val="nil"/>
              <w:right w:val="nil"/>
            </w:tcBorders>
          </w:tcPr>
          <w:p w:rsidR="00C56F5A" w:rsidRPr="003D479E" w:rsidRDefault="00C56F5A"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V254</w:t>
            </w:r>
          </w:p>
        </w:tc>
      </w:tr>
      <w:tr w:rsidR="00C56F5A" w:rsidRPr="003D479E" w:rsidTr="00556816">
        <w:tc>
          <w:tcPr>
            <w:tcW w:w="8075" w:type="dxa"/>
            <w:tcBorders>
              <w:top w:val="nil"/>
              <w:left w:val="nil"/>
              <w:bottom w:val="nil"/>
              <w:right w:val="nil"/>
            </w:tcBorders>
          </w:tcPr>
          <w:p w:rsidR="00C56F5A" w:rsidRPr="003D479E" w:rsidRDefault="00C56F5A" w:rsidP="00C56F5A">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Primary adrenocortical insufficiency (E27.1), Addisonian</w:t>
            </w:r>
            <w:r w:rsidR="00737728" w:rsidRPr="003D479E">
              <w:rPr>
                <w:rFonts w:ascii="Times New Roman" w:eastAsia="맑은 고딕" w:hAnsi="Times New Roman" w:cs="Times New Roman"/>
                <w:color w:val="333333"/>
                <w:kern w:val="0"/>
                <w:sz w:val="22"/>
              </w:rPr>
              <w:t xml:space="preserve"> crisis (E27.2), O</w:t>
            </w:r>
            <w:r w:rsidRPr="003D479E">
              <w:rPr>
                <w:rFonts w:ascii="Times New Roman" w:eastAsia="맑은 고딕" w:hAnsi="Times New Roman" w:cs="Times New Roman"/>
                <w:color w:val="333333"/>
                <w:kern w:val="0"/>
                <w:sz w:val="22"/>
              </w:rPr>
              <w:t>ther and unspecified adrenocortical insufficiency (E27.4)</w:t>
            </w:r>
          </w:p>
        </w:tc>
        <w:tc>
          <w:tcPr>
            <w:tcW w:w="941" w:type="dxa"/>
            <w:tcBorders>
              <w:top w:val="nil"/>
              <w:left w:val="nil"/>
              <w:bottom w:val="nil"/>
              <w:right w:val="nil"/>
            </w:tcBorders>
          </w:tcPr>
          <w:p w:rsidR="00C56F5A" w:rsidRPr="003D479E" w:rsidRDefault="00C56F5A"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V116</w:t>
            </w:r>
          </w:p>
        </w:tc>
      </w:tr>
      <w:tr w:rsidR="00C56F5A" w:rsidRPr="003D479E" w:rsidTr="00556816">
        <w:tc>
          <w:tcPr>
            <w:tcW w:w="8075" w:type="dxa"/>
            <w:tcBorders>
              <w:top w:val="nil"/>
              <w:left w:val="nil"/>
              <w:bottom w:val="nil"/>
              <w:right w:val="nil"/>
            </w:tcBorders>
          </w:tcPr>
          <w:p w:rsidR="00C56F5A" w:rsidRPr="003D479E" w:rsidRDefault="00C56F5A" w:rsidP="00C56F5A">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Other specified endocrine disorders (E34.8)</w:t>
            </w:r>
          </w:p>
        </w:tc>
        <w:tc>
          <w:tcPr>
            <w:tcW w:w="941" w:type="dxa"/>
            <w:tcBorders>
              <w:top w:val="nil"/>
              <w:left w:val="nil"/>
              <w:bottom w:val="nil"/>
              <w:right w:val="nil"/>
            </w:tcBorders>
          </w:tcPr>
          <w:p w:rsidR="00C56F5A" w:rsidRPr="003D479E" w:rsidRDefault="00C56F5A"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V166</w:t>
            </w:r>
          </w:p>
        </w:tc>
      </w:tr>
      <w:tr w:rsidR="00C56F5A" w:rsidRPr="003D479E" w:rsidTr="00556816">
        <w:tc>
          <w:tcPr>
            <w:tcW w:w="8075" w:type="dxa"/>
            <w:tcBorders>
              <w:top w:val="nil"/>
              <w:left w:val="nil"/>
              <w:bottom w:val="nil"/>
              <w:right w:val="nil"/>
            </w:tcBorders>
          </w:tcPr>
          <w:p w:rsidR="00C56F5A" w:rsidRPr="003D479E" w:rsidRDefault="00C56F5A" w:rsidP="00C56F5A">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Rickets, active (E55.0)</w:t>
            </w:r>
          </w:p>
        </w:tc>
        <w:tc>
          <w:tcPr>
            <w:tcW w:w="941" w:type="dxa"/>
            <w:tcBorders>
              <w:top w:val="nil"/>
              <w:left w:val="nil"/>
              <w:bottom w:val="nil"/>
              <w:right w:val="nil"/>
            </w:tcBorders>
          </w:tcPr>
          <w:p w:rsidR="00C56F5A" w:rsidRPr="003D479E" w:rsidRDefault="00C56F5A"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V207</w:t>
            </w:r>
          </w:p>
        </w:tc>
      </w:tr>
      <w:tr w:rsidR="00C56F5A" w:rsidRPr="003D479E" w:rsidTr="00556816">
        <w:tc>
          <w:tcPr>
            <w:tcW w:w="8075" w:type="dxa"/>
            <w:tcBorders>
              <w:top w:val="nil"/>
              <w:left w:val="nil"/>
              <w:bottom w:val="nil"/>
              <w:right w:val="nil"/>
            </w:tcBorders>
          </w:tcPr>
          <w:p w:rsidR="00C56F5A" w:rsidRPr="003D479E" w:rsidRDefault="00C56F5A" w:rsidP="000A06DD">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 xml:space="preserve">Disorders of aromatic amino-acid metabolism (E70), </w:t>
            </w:r>
            <w:r w:rsidR="000A06DD" w:rsidRPr="003D479E">
              <w:rPr>
                <w:rFonts w:ascii="Times New Roman" w:eastAsia="맑은 고딕" w:hAnsi="Times New Roman" w:cs="Times New Roman"/>
                <w:color w:val="333333"/>
                <w:kern w:val="0"/>
                <w:sz w:val="22"/>
              </w:rPr>
              <w:t>D</w:t>
            </w:r>
            <w:r w:rsidRPr="003D479E">
              <w:rPr>
                <w:rFonts w:ascii="Times New Roman" w:eastAsia="맑은 고딕" w:hAnsi="Times New Roman" w:cs="Times New Roman"/>
                <w:color w:val="333333"/>
                <w:kern w:val="0"/>
                <w:sz w:val="22"/>
              </w:rPr>
              <w:t xml:space="preserve">isorders of branched-chain amino-acid metabolism and fatty-acid metabolism (E71), </w:t>
            </w:r>
            <w:r w:rsidR="000A06DD" w:rsidRPr="003D479E">
              <w:rPr>
                <w:rFonts w:ascii="Times New Roman" w:eastAsia="맑은 고딕" w:hAnsi="Times New Roman" w:cs="Times New Roman"/>
                <w:color w:val="333333"/>
                <w:kern w:val="0"/>
                <w:sz w:val="22"/>
              </w:rPr>
              <w:t>O</w:t>
            </w:r>
            <w:r w:rsidRPr="003D479E">
              <w:rPr>
                <w:rFonts w:ascii="Times New Roman" w:eastAsia="맑은 고딕" w:hAnsi="Times New Roman" w:cs="Times New Roman"/>
                <w:color w:val="333333"/>
                <w:kern w:val="0"/>
                <w:sz w:val="22"/>
              </w:rPr>
              <w:t>ther disorders o</w:t>
            </w:r>
            <w:r w:rsidR="000A06DD" w:rsidRPr="003D479E">
              <w:rPr>
                <w:rFonts w:ascii="Times New Roman" w:eastAsia="맑은 고딕" w:hAnsi="Times New Roman" w:cs="Times New Roman"/>
                <w:color w:val="333333"/>
                <w:kern w:val="0"/>
                <w:sz w:val="22"/>
              </w:rPr>
              <w:t>f amino-acid metabolism (E72), Lactose intolerance (E73), O</w:t>
            </w:r>
            <w:r w:rsidRPr="003D479E">
              <w:rPr>
                <w:rFonts w:ascii="Times New Roman" w:eastAsia="맑은 고딕" w:hAnsi="Times New Roman" w:cs="Times New Roman"/>
                <w:color w:val="333333"/>
                <w:kern w:val="0"/>
                <w:sz w:val="22"/>
              </w:rPr>
              <w:t>ther disorders of</w:t>
            </w:r>
            <w:r w:rsidR="000A06DD" w:rsidRPr="003D479E">
              <w:rPr>
                <w:rFonts w:ascii="Times New Roman" w:eastAsia="맑은 고딕" w:hAnsi="Times New Roman" w:cs="Times New Roman"/>
                <w:color w:val="333333"/>
                <w:kern w:val="0"/>
                <w:sz w:val="22"/>
              </w:rPr>
              <w:t xml:space="preserve"> carbohydrate metabolism (E74),D</w:t>
            </w:r>
            <w:r w:rsidRPr="003D479E">
              <w:rPr>
                <w:rFonts w:ascii="Times New Roman" w:eastAsia="맑은 고딕" w:hAnsi="Times New Roman" w:cs="Times New Roman"/>
                <w:color w:val="333333"/>
                <w:kern w:val="0"/>
                <w:sz w:val="22"/>
              </w:rPr>
              <w:t xml:space="preserve">disorders of sphingolipid metabolism and other lipid storage disorders (E75), </w:t>
            </w:r>
            <w:r w:rsidR="000A06DD" w:rsidRPr="003D479E">
              <w:rPr>
                <w:rFonts w:ascii="Times New Roman" w:eastAsia="맑은 고딕" w:hAnsi="Times New Roman" w:cs="Times New Roman"/>
                <w:color w:val="333333"/>
                <w:kern w:val="0"/>
                <w:sz w:val="22"/>
              </w:rPr>
              <w:t>D</w:t>
            </w:r>
            <w:r w:rsidRPr="003D479E">
              <w:rPr>
                <w:rFonts w:ascii="Times New Roman" w:eastAsia="맑은 고딕" w:hAnsi="Times New Roman" w:cs="Times New Roman"/>
                <w:color w:val="333333"/>
                <w:kern w:val="0"/>
                <w:sz w:val="22"/>
              </w:rPr>
              <w:t>isorders of glyco</w:t>
            </w:r>
            <w:r w:rsidR="000A06DD" w:rsidRPr="003D479E">
              <w:rPr>
                <w:rFonts w:ascii="Times New Roman" w:eastAsia="맑은 고딕" w:hAnsi="Times New Roman" w:cs="Times New Roman"/>
                <w:color w:val="333333"/>
                <w:kern w:val="0"/>
                <w:sz w:val="22"/>
              </w:rPr>
              <w:t>saminoglycan metabolism (E26), D</w:t>
            </w:r>
            <w:r w:rsidRPr="003D479E">
              <w:rPr>
                <w:rFonts w:ascii="Times New Roman" w:eastAsia="맑은 고딕" w:hAnsi="Times New Roman" w:cs="Times New Roman"/>
                <w:color w:val="333333"/>
                <w:kern w:val="0"/>
                <w:sz w:val="22"/>
              </w:rPr>
              <w:t>isorders of glycoprotein metabolism (E77)</w:t>
            </w:r>
          </w:p>
        </w:tc>
        <w:tc>
          <w:tcPr>
            <w:tcW w:w="941" w:type="dxa"/>
            <w:tcBorders>
              <w:top w:val="nil"/>
              <w:left w:val="nil"/>
              <w:bottom w:val="nil"/>
              <w:right w:val="nil"/>
            </w:tcBorders>
          </w:tcPr>
          <w:p w:rsidR="00C56F5A" w:rsidRPr="003D479E" w:rsidRDefault="00C56F5A"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V117</w:t>
            </w:r>
          </w:p>
        </w:tc>
      </w:tr>
      <w:tr w:rsidR="00C56F5A" w:rsidRPr="003D479E" w:rsidTr="00556816">
        <w:tc>
          <w:tcPr>
            <w:tcW w:w="8075" w:type="dxa"/>
            <w:tcBorders>
              <w:top w:val="nil"/>
              <w:left w:val="nil"/>
              <w:bottom w:val="nil"/>
              <w:right w:val="nil"/>
            </w:tcBorders>
          </w:tcPr>
          <w:p w:rsidR="00C56F5A" w:rsidRPr="003D479E" w:rsidRDefault="00C56F5A" w:rsidP="00C56F5A">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Lesch-Nyhan syndrome (E79.1)</w:t>
            </w:r>
          </w:p>
        </w:tc>
        <w:tc>
          <w:tcPr>
            <w:tcW w:w="941" w:type="dxa"/>
            <w:tcBorders>
              <w:top w:val="nil"/>
              <w:left w:val="nil"/>
              <w:bottom w:val="nil"/>
              <w:right w:val="nil"/>
            </w:tcBorders>
          </w:tcPr>
          <w:p w:rsidR="00C56F5A" w:rsidRPr="003D479E" w:rsidRDefault="00C56F5A"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V221</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Other porphyria (E80.2)</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V118</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Disorders of mineral metabolism (E83.0)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V119</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Disorders of iron metabolism (E83.1)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V255</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Disorders of phosphorus metabolism and phosphatases (E83.3)</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V189</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Cystic fibrosis (E84)</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V120</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Amyloidosis (E85)</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V121</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Acquired aphasia with epilepsy [Landau-Kleffner] (F80.3)</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V256</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Rett’s syndrome (F84.2)</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V122</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 xml:space="preserve">Huntington’s disease (G10), hereditary ataxia (G11), </w:t>
            </w:r>
            <w:r w:rsidR="007D4F72" w:rsidRPr="003D479E">
              <w:rPr>
                <w:rFonts w:ascii="Times New Roman" w:eastAsia="맑은 고딕" w:hAnsi="Times New Roman" w:cs="Times New Roman"/>
                <w:color w:val="333333"/>
                <w:kern w:val="0"/>
                <w:sz w:val="22"/>
              </w:rPr>
              <w:t>S</w:t>
            </w:r>
            <w:r w:rsidRPr="003D479E">
              <w:rPr>
                <w:rFonts w:ascii="Times New Roman" w:eastAsia="맑은 고딕" w:hAnsi="Times New Roman" w:cs="Times New Roman"/>
                <w:color w:val="333333"/>
                <w:kern w:val="0"/>
                <w:sz w:val="22"/>
              </w:rPr>
              <w:t>pinal muscular atroph</w:t>
            </w:r>
            <w:r w:rsidR="007D4F72" w:rsidRPr="003D479E">
              <w:rPr>
                <w:rFonts w:ascii="Times New Roman" w:eastAsia="맑은 고딕" w:hAnsi="Times New Roman" w:cs="Times New Roman"/>
                <w:color w:val="333333"/>
                <w:kern w:val="0"/>
                <w:sz w:val="22"/>
              </w:rPr>
              <w:t>y and related syndromes (G12), S</w:t>
            </w:r>
            <w:r w:rsidRPr="003D479E">
              <w:rPr>
                <w:rFonts w:ascii="Times New Roman" w:eastAsia="맑은 고딕" w:hAnsi="Times New Roman" w:cs="Times New Roman"/>
                <w:color w:val="333333"/>
                <w:kern w:val="0"/>
                <w:sz w:val="22"/>
              </w:rPr>
              <w:t>ystemic atrophies primarily affecting central nervous system in diseases classified elsewhere (G13)</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V123</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Parkinson’s disease (G20)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V124</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Hallervorden-Spatz disease (G23.0)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V257</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Progressive supranuclear ophthalmoplegia [Steele-Richardson-Olszewski] (G23.1)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V190</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Leigh’s disease (G31.81)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V208</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Multiple sclerosis (G35)</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V022</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Lennox-Gastaut syndrome, West’s syndrome (G40.4)</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V233</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Status epilepticus (G41)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V125</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Narcolepsy and cataplexy (G47.4)</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V234</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Melkersson’s syndrome (G51.2)</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V167</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Complex regional pain syndrome type II (G90.6)</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V168</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Hereditary and idiopathic neuropathy (G60.0)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V169</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Inflammatory polyneuropathy (G61)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V126</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Polyneuropathy in diseases classified elsewhere (G63.0)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V170</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Myasthenia gravis and ot</w:t>
            </w:r>
            <w:r w:rsidR="007D4F72" w:rsidRPr="003D479E">
              <w:rPr>
                <w:rFonts w:ascii="Times New Roman" w:eastAsia="맑은 고딕" w:hAnsi="Times New Roman" w:cs="Times New Roman"/>
                <w:color w:val="333333"/>
                <w:kern w:val="0"/>
                <w:sz w:val="22"/>
              </w:rPr>
              <w:t>her myoneural disorders (G70), P</w:t>
            </w:r>
            <w:r w:rsidRPr="003D479E">
              <w:rPr>
                <w:rFonts w:ascii="Times New Roman" w:eastAsia="맑은 고딕" w:hAnsi="Times New Roman" w:cs="Times New Roman"/>
                <w:color w:val="333333"/>
                <w:kern w:val="0"/>
                <w:sz w:val="22"/>
              </w:rPr>
              <w:t>rimary disorders of muscles (G71)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V012</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Periodic paralysis (G72.3)</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V258</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Lambert-Eaton syndrome (G73.1)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V259</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Other disorders of autonomic nervous system (G90.8)</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V171</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lastRenderedPageBreak/>
              <w:t>Syringomyelia and syringobulbia (G95.0)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V172</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Coats retinopathy (H35.01)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V260</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Exudative age-related macular degeneration (H35.31)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V201</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Pigmentary retinal dystrophy (H35.51),</w:t>
            </w:r>
            <w:r w:rsidR="007D4F72" w:rsidRPr="003D479E">
              <w:rPr>
                <w:rFonts w:ascii="Times New Roman" w:eastAsia="맑은 고딕" w:hAnsi="Times New Roman" w:cs="Times New Roman"/>
                <w:color w:val="333333"/>
                <w:kern w:val="0"/>
                <w:sz w:val="22"/>
              </w:rPr>
              <w:t xml:space="preserve"> Stargardt’s disease (H35.58), U</w:t>
            </w:r>
            <w:r w:rsidRPr="003D479E">
              <w:rPr>
                <w:rFonts w:ascii="Times New Roman" w:eastAsia="맑은 고딕" w:hAnsi="Times New Roman" w:cs="Times New Roman"/>
                <w:color w:val="333333"/>
                <w:kern w:val="0"/>
                <w:sz w:val="22"/>
              </w:rPr>
              <w:t>nspecified hereditary retinal dystrophy (H35.59)</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V209</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Kearns-Sayre syndrome (H49.8)</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V261</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Primary pulmonary hypertension (I27.0)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V202</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D</w:t>
            </w:r>
            <w:r w:rsidR="007D4F72" w:rsidRPr="003D479E">
              <w:rPr>
                <w:rFonts w:ascii="Times New Roman" w:eastAsia="맑은 고딕" w:hAnsi="Times New Roman" w:cs="Times New Roman"/>
                <w:color w:val="333333"/>
                <w:kern w:val="0"/>
                <w:sz w:val="22"/>
              </w:rPr>
              <w:t>ilated cardiomyopathy (I42.0), O</w:t>
            </w:r>
            <w:r w:rsidRPr="003D479E">
              <w:rPr>
                <w:rFonts w:ascii="Times New Roman" w:eastAsia="맑은 고딕" w:hAnsi="Times New Roman" w:cs="Times New Roman"/>
                <w:color w:val="333333"/>
                <w:kern w:val="0"/>
                <w:sz w:val="22"/>
              </w:rPr>
              <w:t>bstructive hypert</w:t>
            </w:r>
            <w:r w:rsidR="007D4F72" w:rsidRPr="003D479E">
              <w:rPr>
                <w:rFonts w:ascii="Times New Roman" w:eastAsia="맑은 고딕" w:hAnsi="Times New Roman" w:cs="Times New Roman"/>
                <w:color w:val="333333"/>
                <w:kern w:val="0"/>
                <w:sz w:val="22"/>
              </w:rPr>
              <w:t>rophic cardiomyopathy (I42,1), O</w:t>
            </w:r>
            <w:r w:rsidRPr="003D479E">
              <w:rPr>
                <w:rFonts w:ascii="Times New Roman" w:eastAsia="맑은 고딕" w:hAnsi="Times New Roman" w:cs="Times New Roman"/>
                <w:color w:val="333333"/>
                <w:kern w:val="0"/>
                <w:sz w:val="22"/>
              </w:rPr>
              <w:t>ther hypert</w:t>
            </w:r>
            <w:r w:rsidR="007D4F72" w:rsidRPr="003D479E">
              <w:rPr>
                <w:rFonts w:ascii="Times New Roman" w:eastAsia="맑은 고딕" w:hAnsi="Times New Roman" w:cs="Times New Roman"/>
                <w:color w:val="333333"/>
                <w:kern w:val="0"/>
                <w:sz w:val="22"/>
              </w:rPr>
              <w:t>rophic cardiomyopathy (I42.2), E</w:t>
            </w:r>
            <w:r w:rsidRPr="003D479E">
              <w:rPr>
                <w:rFonts w:ascii="Times New Roman" w:eastAsia="맑은 고딕" w:hAnsi="Times New Roman" w:cs="Times New Roman"/>
                <w:color w:val="333333"/>
                <w:kern w:val="0"/>
                <w:sz w:val="22"/>
              </w:rPr>
              <w:t>ndomyocardial(</w:t>
            </w:r>
            <w:r w:rsidR="007D4F72" w:rsidRPr="003D479E">
              <w:rPr>
                <w:rFonts w:ascii="Times New Roman" w:eastAsia="맑은 고딕" w:hAnsi="Times New Roman" w:cs="Times New Roman"/>
                <w:color w:val="333333"/>
                <w:kern w:val="0"/>
                <w:sz w:val="22"/>
              </w:rPr>
              <w:t>eosinophilic) disease (I42.3), E</w:t>
            </w:r>
            <w:r w:rsidRPr="003D479E">
              <w:rPr>
                <w:rFonts w:ascii="Times New Roman" w:eastAsia="맑은 고딕" w:hAnsi="Times New Roman" w:cs="Times New Roman"/>
                <w:color w:val="333333"/>
                <w:kern w:val="0"/>
                <w:sz w:val="22"/>
              </w:rPr>
              <w:t>ndocardial fibroelastosis</w:t>
            </w:r>
            <w:r w:rsidR="007D4F72" w:rsidRPr="003D479E">
              <w:rPr>
                <w:rFonts w:ascii="Times New Roman" w:eastAsia="맑은 고딕" w:hAnsi="Times New Roman" w:cs="Times New Roman"/>
                <w:color w:val="333333"/>
                <w:kern w:val="0"/>
                <w:sz w:val="22"/>
              </w:rPr>
              <w:t xml:space="preserve"> (I42.4), O</w:t>
            </w:r>
            <w:r w:rsidRPr="003D479E">
              <w:rPr>
                <w:rFonts w:ascii="Times New Roman" w:eastAsia="맑은 고딕" w:hAnsi="Times New Roman" w:cs="Times New Roman"/>
                <w:color w:val="333333"/>
                <w:kern w:val="0"/>
                <w:sz w:val="22"/>
              </w:rPr>
              <w:t>ther restrictive cardiomyopathy (I42.5)</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V127</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Moyamoya disease (I67.5)</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V128</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Thromboangiitis obliterans [Buerger] (I73.1)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V129</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Rendu-Osler-Weber disease (I78.0)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V235</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Budd-Chiari syndrome (I82.0)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V173</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Alveolar and parietoalveolar conditions) (J84.0)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V222</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Idiopathic pulmonary fibrosis (J84.1)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V236</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Crohn’s disease[regional enteritis] (K50)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V130</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Ulcerative colitis (K51)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V131</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Primary biliary cirrhosis (K74.3)</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V174</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Autoimmune hepatitis (K75.4)</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V175</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Primary sclerosing cholangitis (K83.0)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V262</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Pemphigus vulgaris (L10.0)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V132</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Pemphigus foliaceus (L10.2)</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V210</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Bullous pemphigoid (L12.0)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V211</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Cicatricial pemphigoid (L12.1)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V212</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Acquired epidermolysis bullosa (L12.3)</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V176</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Seropositive rheumatoid arthritis (M05)</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V223</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 xml:space="preserve">Arthritis mutilans (M07.1), </w:t>
            </w:r>
            <w:r w:rsidRPr="003D479E">
              <w:rPr>
                <w:rFonts w:ascii="Times New Roman" w:eastAsia="맑은 고딕" w:hAnsi="Times New Roman" w:cs="Times New Roman"/>
                <w:color w:val="333333"/>
                <w:kern w:val="0"/>
                <w:sz w:val="22"/>
              </w:rPr>
              <w:tab/>
            </w:r>
            <w:r w:rsidR="00686B85" w:rsidRPr="003D479E">
              <w:rPr>
                <w:rFonts w:ascii="Times New Roman" w:eastAsia="맑은 고딕" w:hAnsi="Times New Roman" w:cs="Times New Roman"/>
                <w:color w:val="333333"/>
                <w:kern w:val="0"/>
                <w:sz w:val="22"/>
              </w:rPr>
              <w:t>P</w:t>
            </w:r>
            <w:r w:rsidR="002E5EB5" w:rsidRPr="003D479E">
              <w:rPr>
                <w:rFonts w:ascii="Times New Roman" w:eastAsia="맑은 고딕" w:hAnsi="Times New Roman" w:cs="Times New Roman"/>
                <w:color w:val="333333"/>
                <w:kern w:val="0"/>
                <w:sz w:val="22"/>
              </w:rPr>
              <w:t>soriatic spondylitis (M07.2), O</w:t>
            </w:r>
            <w:r w:rsidRPr="003D479E">
              <w:rPr>
                <w:rFonts w:ascii="Times New Roman" w:eastAsia="맑은 고딕" w:hAnsi="Times New Roman" w:cs="Times New Roman"/>
                <w:color w:val="333333"/>
                <w:kern w:val="0"/>
                <w:sz w:val="22"/>
              </w:rPr>
              <w:t>ther psoriatic arthropathies (M07.3)</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V237</w:t>
            </w:r>
          </w:p>
        </w:tc>
      </w:tr>
      <w:tr w:rsidR="00556816" w:rsidRPr="003D479E" w:rsidTr="00556816">
        <w:tc>
          <w:tcPr>
            <w:tcW w:w="8075" w:type="dxa"/>
            <w:tcBorders>
              <w:top w:val="nil"/>
              <w:left w:val="nil"/>
              <w:bottom w:val="nil"/>
              <w:right w:val="nil"/>
            </w:tcBorders>
          </w:tcPr>
          <w:p w:rsidR="00556816" w:rsidRPr="003D479E" w:rsidRDefault="00556816" w:rsidP="00686B85">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Juvenile</w:t>
            </w:r>
            <w:r w:rsidR="00686B85" w:rsidRPr="003D479E">
              <w:rPr>
                <w:rFonts w:ascii="Times New Roman" w:eastAsia="맑은 고딕" w:hAnsi="Times New Roman" w:cs="Times New Roman"/>
                <w:color w:val="333333"/>
                <w:kern w:val="0"/>
                <w:sz w:val="22"/>
              </w:rPr>
              <w:t xml:space="preserve"> rheumatoid arthritis (M08.0), J</w:t>
            </w:r>
            <w:r w:rsidRPr="003D479E">
              <w:rPr>
                <w:rFonts w:ascii="Times New Roman" w:eastAsia="맑은 고딕" w:hAnsi="Times New Roman" w:cs="Times New Roman"/>
                <w:color w:val="333333"/>
                <w:kern w:val="0"/>
                <w:sz w:val="22"/>
              </w:rPr>
              <w:t>uvenile a</w:t>
            </w:r>
            <w:r w:rsidR="00686B85" w:rsidRPr="003D479E">
              <w:rPr>
                <w:rFonts w:ascii="Times New Roman" w:eastAsia="맑은 고딕" w:hAnsi="Times New Roman" w:cs="Times New Roman"/>
                <w:color w:val="333333"/>
                <w:kern w:val="0"/>
                <w:sz w:val="22"/>
              </w:rPr>
              <w:t>nkylosing spondylitis (M08.1), J</w:t>
            </w:r>
            <w:r w:rsidRPr="003D479E">
              <w:rPr>
                <w:rFonts w:ascii="Times New Roman" w:eastAsia="맑은 고딕" w:hAnsi="Times New Roman" w:cs="Times New Roman"/>
                <w:color w:val="333333"/>
                <w:kern w:val="0"/>
                <w:sz w:val="22"/>
              </w:rPr>
              <w:t xml:space="preserve">uvenile arthritis with systemic onset (M08.2), </w:t>
            </w:r>
            <w:r w:rsidR="00686B85" w:rsidRPr="003D479E">
              <w:rPr>
                <w:rFonts w:ascii="Times New Roman" w:eastAsia="맑은 고딕" w:hAnsi="Times New Roman" w:cs="Times New Roman"/>
                <w:color w:val="333333"/>
                <w:kern w:val="0"/>
                <w:sz w:val="22"/>
              </w:rPr>
              <w:t>J</w:t>
            </w:r>
            <w:r w:rsidRPr="003D479E">
              <w:rPr>
                <w:rFonts w:ascii="Times New Roman" w:eastAsia="맑은 고딕" w:hAnsi="Times New Roman" w:cs="Times New Roman"/>
                <w:color w:val="333333"/>
                <w:kern w:val="0"/>
                <w:sz w:val="22"/>
              </w:rPr>
              <w:t>uvenile polyarthritis (seronegative) (M08.3)</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V133</w:t>
            </w:r>
          </w:p>
        </w:tc>
      </w:tr>
      <w:tr w:rsidR="00556816" w:rsidRPr="003D479E" w:rsidTr="00556816">
        <w:tc>
          <w:tcPr>
            <w:tcW w:w="8075" w:type="dxa"/>
            <w:tcBorders>
              <w:top w:val="nil"/>
              <w:left w:val="nil"/>
              <w:bottom w:val="nil"/>
              <w:right w:val="nil"/>
            </w:tcBorders>
          </w:tcPr>
          <w:p w:rsidR="00556816" w:rsidRPr="003D479E" w:rsidRDefault="00686B85"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Polyarteritis nodosa (M30.0), P</w:t>
            </w:r>
            <w:r w:rsidR="00556816" w:rsidRPr="003D479E">
              <w:rPr>
                <w:rFonts w:ascii="Times New Roman" w:eastAsia="맑은 고딕" w:hAnsi="Times New Roman" w:cs="Times New Roman"/>
                <w:color w:val="333333"/>
                <w:kern w:val="0"/>
                <w:sz w:val="22"/>
              </w:rPr>
              <w:t>olyarteritis with lung involve</w:t>
            </w:r>
            <w:r w:rsidRPr="003D479E">
              <w:rPr>
                <w:rFonts w:ascii="Times New Roman" w:eastAsia="맑은 고딕" w:hAnsi="Times New Roman" w:cs="Times New Roman"/>
                <w:color w:val="333333"/>
                <w:kern w:val="0"/>
                <w:sz w:val="22"/>
              </w:rPr>
              <w:t>ment [Churg- Strauss] (M30.1), J</w:t>
            </w:r>
            <w:r w:rsidR="00556816" w:rsidRPr="003D479E">
              <w:rPr>
                <w:rFonts w:ascii="Times New Roman" w:eastAsia="맑은 고딕" w:hAnsi="Times New Roman" w:cs="Times New Roman"/>
                <w:color w:val="333333"/>
                <w:kern w:val="0"/>
                <w:sz w:val="22"/>
              </w:rPr>
              <w:t>uvenile polyarteritis (M30.2)</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V134</w:t>
            </w:r>
          </w:p>
        </w:tc>
      </w:tr>
      <w:tr w:rsidR="00556816" w:rsidRPr="003D479E" w:rsidTr="00556816">
        <w:tc>
          <w:tcPr>
            <w:tcW w:w="8075" w:type="dxa"/>
            <w:tcBorders>
              <w:top w:val="nil"/>
              <w:left w:val="nil"/>
              <w:bottom w:val="nil"/>
              <w:right w:val="nil"/>
            </w:tcBorders>
          </w:tcPr>
          <w:p w:rsidR="00556816" w:rsidRPr="003D479E" w:rsidRDefault="00556816" w:rsidP="00686B85">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 xml:space="preserve">Hypersensitivity angiitis (M31.0), </w:t>
            </w:r>
            <w:r w:rsidR="00686B85" w:rsidRPr="003D479E">
              <w:rPr>
                <w:rFonts w:ascii="Times New Roman" w:eastAsia="맑은 고딕" w:hAnsi="Times New Roman" w:cs="Times New Roman"/>
                <w:color w:val="333333"/>
                <w:kern w:val="0"/>
                <w:sz w:val="22"/>
              </w:rPr>
              <w:t>T</w:t>
            </w:r>
            <w:r w:rsidRPr="003D479E">
              <w:rPr>
                <w:rFonts w:ascii="Times New Roman" w:eastAsia="맑은 고딕" w:hAnsi="Times New Roman" w:cs="Times New Roman"/>
                <w:color w:val="333333"/>
                <w:kern w:val="0"/>
                <w:sz w:val="22"/>
              </w:rPr>
              <w:t>hrombotic microangiopathy (M31.1), Wegener’s granulomatosis (M3</w:t>
            </w:r>
            <w:r w:rsidR="00686B85" w:rsidRPr="003D479E">
              <w:rPr>
                <w:rFonts w:ascii="Times New Roman" w:eastAsia="맑은 고딕" w:hAnsi="Times New Roman" w:cs="Times New Roman"/>
                <w:color w:val="333333"/>
                <w:kern w:val="0"/>
                <w:sz w:val="22"/>
              </w:rPr>
              <w:t>1.3), A</w:t>
            </w:r>
            <w:r w:rsidRPr="003D479E">
              <w:rPr>
                <w:rFonts w:ascii="Times New Roman" w:eastAsia="맑은 고딕" w:hAnsi="Times New Roman" w:cs="Times New Roman"/>
                <w:color w:val="333333"/>
                <w:kern w:val="0"/>
                <w:sz w:val="22"/>
              </w:rPr>
              <w:t>ortic arch syndrome [Takayasu] (M31.4)</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V135</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Microscopic polyangiitis (M31.7)</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V238</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Systemic lupus erythematosus (M32)</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V136</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Dermatopolymyositis (M33)</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V137</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Systemic sclerosis (M34)</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V138</w:t>
            </w:r>
          </w:p>
        </w:tc>
      </w:tr>
      <w:tr w:rsidR="00556816" w:rsidRPr="003D479E" w:rsidTr="00556816">
        <w:tc>
          <w:tcPr>
            <w:tcW w:w="8075" w:type="dxa"/>
            <w:tcBorders>
              <w:top w:val="nil"/>
              <w:left w:val="nil"/>
              <w:bottom w:val="nil"/>
              <w:right w:val="nil"/>
            </w:tcBorders>
          </w:tcPr>
          <w:p w:rsidR="00556816" w:rsidRPr="003D479E" w:rsidRDefault="00556816" w:rsidP="0094044C">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Sicca syndrome[Sjögren</w:t>
            </w:r>
            <w:r w:rsidR="0094044C" w:rsidRPr="003D479E">
              <w:rPr>
                <w:rFonts w:ascii="Times New Roman" w:eastAsia="맑은 고딕" w:hAnsi="Times New Roman" w:cs="Times New Roman"/>
                <w:color w:val="333333"/>
                <w:kern w:val="0"/>
                <w:sz w:val="22"/>
              </w:rPr>
              <w:t>] (M35.0), O</w:t>
            </w:r>
            <w:r w:rsidRPr="003D479E">
              <w:rPr>
                <w:rFonts w:ascii="Times New Roman" w:eastAsia="맑은 고딕" w:hAnsi="Times New Roman" w:cs="Times New Roman"/>
                <w:color w:val="333333"/>
                <w:kern w:val="0"/>
                <w:sz w:val="22"/>
              </w:rPr>
              <w:t>ther overlap syndromes (M35</w:t>
            </w:r>
            <w:r w:rsidR="0094044C" w:rsidRPr="003D479E">
              <w:rPr>
                <w:rFonts w:ascii="Times New Roman" w:eastAsia="맑은 고딕" w:hAnsi="Times New Roman" w:cs="Times New Roman"/>
                <w:color w:val="333333"/>
                <w:kern w:val="0"/>
                <w:sz w:val="22"/>
              </w:rPr>
              <w:t>.1), Behçet’s disease (M35.2), Polymyalgia rheumatica (M35.3), D</w:t>
            </w:r>
            <w:r w:rsidRPr="003D479E">
              <w:rPr>
                <w:rFonts w:ascii="Times New Roman" w:eastAsia="맑은 고딕" w:hAnsi="Times New Roman" w:cs="Times New Roman"/>
                <w:color w:val="333333"/>
                <w:kern w:val="0"/>
                <w:sz w:val="22"/>
              </w:rPr>
              <w:t>iffuse(eosinophil</w:t>
            </w:r>
            <w:r w:rsidR="0094044C" w:rsidRPr="003D479E">
              <w:rPr>
                <w:rFonts w:ascii="Times New Roman" w:eastAsia="맑은 고딕" w:hAnsi="Times New Roman" w:cs="Times New Roman"/>
                <w:color w:val="333333"/>
                <w:kern w:val="0"/>
                <w:sz w:val="22"/>
              </w:rPr>
              <w:t>ic) fasciitis (M35.4), (M35.5), M</w:t>
            </w:r>
            <w:r w:rsidRPr="003D479E">
              <w:rPr>
                <w:rFonts w:ascii="Times New Roman" w:eastAsia="맑은 고딕" w:hAnsi="Times New Roman" w:cs="Times New Roman"/>
                <w:color w:val="333333"/>
                <w:kern w:val="0"/>
                <w:sz w:val="22"/>
              </w:rPr>
              <w:t>ul</w:t>
            </w:r>
            <w:r w:rsidR="0094044C" w:rsidRPr="003D479E">
              <w:rPr>
                <w:rFonts w:ascii="Times New Roman" w:eastAsia="맑은 고딕" w:hAnsi="Times New Roman" w:cs="Times New Roman"/>
                <w:color w:val="333333"/>
                <w:kern w:val="0"/>
                <w:sz w:val="22"/>
              </w:rPr>
              <w:t>tifocal fibrosclerosis(M35.6), H</w:t>
            </w:r>
            <w:r w:rsidRPr="003D479E">
              <w:rPr>
                <w:rFonts w:ascii="Times New Roman" w:eastAsia="맑은 고딕" w:hAnsi="Times New Roman" w:cs="Times New Roman"/>
                <w:color w:val="333333"/>
                <w:kern w:val="0"/>
                <w:sz w:val="22"/>
              </w:rPr>
              <w:t>ypermobility syndrome (M35.7)</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V139</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Ankylosing spondylitis (M45)</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V140</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Myositis ossificans progressiva (M61.1)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V224</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Paget’s disease of bone [osteitis deformans] (M88)</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V213</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Algoneurodystrophy (M89.0)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V177</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Relapsing polychondritis (M94.1)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V178</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Congenital nephrotic syndrome (N04)</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V263</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Nephrogenic diabetes insipidus (N25.1)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V141</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Respiratory distress of newborn (P22)</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V142</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Dandy-Walker syndrome (Q03.1)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V239</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Agyria of brain (Q04.3)</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V214</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Schizencephaly (Q04.6)</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V240</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Spina bifida (Q05)</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V179</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lastRenderedPageBreak/>
              <w:t>Diastematomyelia (Q06.2)</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V180</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Arnold-Chiari syndrome (Q07.0)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V143</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 xml:space="preserve">Common </w:t>
            </w:r>
            <w:r w:rsidR="0094044C" w:rsidRPr="003D479E">
              <w:rPr>
                <w:rFonts w:ascii="Times New Roman" w:eastAsia="맑은 고딕" w:hAnsi="Times New Roman" w:cs="Times New Roman"/>
                <w:color w:val="333333"/>
                <w:kern w:val="0"/>
                <w:sz w:val="22"/>
              </w:rPr>
              <w:t>arterial trunk (Q20.0), D</w:t>
            </w:r>
            <w:r w:rsidRPr="003D479E">
              <w:rPr>
                <w:rFonts w:ascii="Times New Roman" w:eastAsia="맑은 고딕" w:hAnsi="Times New Roman" w:cs="Times New Roman"/>
                <w:color w:val="333333"/>
                <w:kern w:val="0"/>
                <w:sz w:val="22"/>
              </w:rPr>
              <w:t>ouble o</w:t>
            </w:r>
            <w:r w:rsidR="0094044C" w:rsidRPr="003D479E">
              <w:rPr>
                <w:rFonts w:ascii="Times New Roman" w:eastAsia="맑은 고딕" w:hAnsi="Times New Roman" w:cs="Times New Roman"/>
                <w:color w:val="333333"/>
                <w:kern w:val="0"/>
                <w:sz w:val="22"/>
              </w:rPr>
              <w:t>utlet right ventricle (Q20.1), D</w:t>
            </w:r>
            <w:r w:rsidRPr="003D479E">
              <w:rPr>
                <w:rFonts w:ascii="Times New Roman" w:eastAsia="맑은 고딕" w:hAnsi="Times New Roman" w:cs="Times New Roman"/>
                <w:color w:val="333333"/>
                <w:kern w:val="0"/>
                <w:sz w:val="22"/>
              </w:rPr>
              <w:t>ouble outlet left ventricle (Q20.2)</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V144</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Single ventricle (Q20.4)</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V225</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Atriovent</w:t>
            </w:r>
            <w:r w:rsidR="0094044C" w:rsidRPr="003D479E">
              <w:rPr>
                <w:rFonts w:ascii="Times New Roman" w:eastAsia="맑은 고딕" w:hAnsi="Times New Roman" w:cs="Times New Roman"/>
                <w:color w:val="333333"/>
                <w:kern w:val="0"/>
                <w:sz w:val="22"/>
              </w:rPr>
              <w:t>ricular septal defect (Q21.2), Tetralogy of Fallot (Q21.3), A</w:t>
            </w:r>
            <w:r w:rsidRPr="003D479E">
              <w:rPr>
                <w:rFonts w:ascii="Times New Roman" w:eastAsia="맑은 고딕" w:hAnsi="Times New Roman" w:cs="Times New Roman"/>
                <w:color w:val="333333"/>
                <w:kern w:val="0"/>
                <w:sz w:val="22"/>
              </w:rPr>
              <w:t>ortopulmonary septal defect (Q21.4)</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V269</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Eisenmenger’s defect (Q21.8)</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V226</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Pulmonary valve atresia (Q22.0)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V145</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Congenital tricuspid stenosis (Q2</w:t>
            </w:r>
            <w:r w:rsidR="0094044C" w:rsidRPr="003D479E">
              <w:rPr>
                <w:rFonts w:ascii="Times New Roman" w:eastAsia="맑은 고딕" w:hAnsi="Times New Roman" w:cs="Times New Roman"/>
                <w:color w:val="333333"/>
                <w:kern w:val="0"/>
                <w:sz w:val="22"/>
              </w:rPr>
              <w:t>2.4), Ebstein anomaly (Q22.5), H</w:t>
            </w:r>
            <w:r w:rsidRPr="003D479E">
              <w:rPr>
                <w:rFonts w:ascii="Times New Roman" w:eastAsia="맑은 고딕" w:hAnsi="Times New Roman" w:cs="Times New Roman"/>
                <w:color w:val="333333"/>
                <w:kern w:val="0"/>
                <w:sz w:val="22"/>
              </w:rPr>
              <w:t>ypoplastic right heart syndrome (Q22.6)</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V146</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Congenital malformations of aortic and mitral valves (Q23)</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V147</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Congenital subaortic stenosis (Q24.4)</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V270</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Malformation of coronary vessels (Q24.5)</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V148</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Congenital heart block (Q24.6)</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V271</w:t>
            </w:r>
          </w:p>
        </w:tc>
      </w:tr>
      <w:tr w:rsidR="00556816" w:rsidRPr="003D479E" w:rsidTr="00556816">
        <w:tc>
          <w:tcPr>
            <w:tcW w:w="8075" w:type="dxa"/>
            <w:tcBorders>
              <w:top w:val="nil"/>
              <w:left w:val="nil"/>
              <w:bottom w:val="nil"/>
              <w:right w:val="nil"/>
            </w:tcBorders>
          </w:tcPr>
          <w:p w:rsidR="00556816" w:rsidRPr="003D479E" w:rsidRDefault="0094044C" w:rsidP="0094044C">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Coarctation of aorta (Q25.1), A</w:t>
            </w:r>
            <w:r w:rsidR="00556816" w:rsidRPr="003D479E">
              <w:rPr>
                <w:rFonts w:ascii="Times New Roman" w:eastAsia="맑은 고딕" w:hAnsi="Times New Roman" w:cs="Times New Roman"/>
                <w:color w:val="333333"/>
                <w:kern w:val="0"/>
                <w:sz w:val="22"/>
              </w:rPr>
              <w:t xml:space="preserve">tresia of aorta (Q25.2), </w:t>
            </w:r>
            <w:r w:rsidRPr="003D479E">
              <w:rPr>
                <w:rFonts w:ascii="Times New Roman" w:eastAsia="맑은 고딕" w:hAnsi="Times New Roman" w:cs="Times New Roman"/>
                <w:color w:val="333333"/>
                <w:kern w:val="0"/>
                <w:sz w:val="22"/>
              </w:rPr>
              <w:t>S</w:t>
            </w:r>
            <w:r w:rsidR="00556816" w:rsidRPr="003D479E">
              <w:rPr>
                <w:rFonts w:ascii="Times New Roman" w:eastAsia="맑은 고딕" w:hAnsi="Times New Roman" w:cs="Times New Roman"/>
                <w:color w:val="333333"/>
                <w:kern w:val="0"/>
                <w:sz w:val="22"/>
              </w:rPr>
              <w:t>tenosis of aorta (Q25.3)</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V272</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Atresia of pulmonary artery (Q25.5)</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V149</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 xml:space="preserve">Congenital </w:t>
            </w:r>
            <w:r w:rsidR="0094044C" w:rsidRPr="003D479E">
              <w:rPr>
                <w:rFonts w:ascii="Times New Roman" w:eastAsia="맑은 고딕" w:hAnsi="Times New Roman" w:cs="Times New Roman"/>
                <w:color w:val="333333"/>
                <w:kern w:val="0"/>
                <w:sz w:val="22"/>
              </w:rPr>
              <w:t>stenosis of vena cava (Q26.0), P</w:t>
            </w:r>
            <w:r w:rsidRPr="003D479E">
              <w:rPr>
                <w:rFonts w:ascii="Times New Roman" w:eastAsia="맑은 고딕" w:hAnsi="Times New Roman" w:cs="Times New Roman"/>
                <w:color w:val="333333"/>
                <w:kern w:val="0"/>
                <w:sz w:val="22"/>
              </w:rPr>
              <w:t>ersistent le</w:t>
            </w:r>
            <w:r w:rsidR="0094044C" w:rsidRPr="003D479E">
              <w:rPr>
                <w:rFonts w:ascii="Times New Roman" w:eastAsia="맑은 고딕" w:hAnsi="Times New Roman" w:cs="Times New Roman"/>
                <w:color w:val="333333"/>
                <w:kern w:val="0"/>
                <w:sz w:val="22"/>
              </w:rPr>
              <w:t>ft superior vena cava (Q26.1), T</w:t>
            </w:r>
            <w:r w:rsidRPr="003D479E">
              <w:rPr>
                <w:rFonts w:ascii="Times New Roman" w:eastAsia="맑은 고딕" w:hAnsi="Times New Roman" w:cs="Times New Roman"/>
                <w:color w:val="333333"/>
                <w:kern w:val="0"/>
                <w:sz w:val="22"/>
              </w:rPr>
              <w:t>otal anomalous pulmon</w:t>
            </w:r>
            <w:r w:rsidR="0094044C" w:rsidRPr="003D479E">
              <w:rPr>
                <w:rFonts w:ascii="Times New Roman" w:eastAsia="맑은 고딕" w:hAnsi="Times New Roman" w:cs="Times New Roman"/>
                <w:color w:val="333333"/>
                <w:kern w:val="0"/>
                <w:sz w:val="22"/>
              </w:rPr>
              <w:t>ary venous connection (Q26.2), P</w:t>
            </w:r>
            <w:r w:rsidRPr="003D479E">
              <w:rPr>
                <w:rFonts w:ascii="Times New Roman" w:eastAsia="맑은 고딕" w:hAnsi="Times New Roman" w:cs="Times New Roman"/>
                <w:color w:val="333333"/>
                <w:kern w:val="0"/>
                <w:sz w:val="22"/>
              </w:rPr>
              <w:t>artial anomalous pulmon</w:t>
            </w:r>
            <w:r w:rsidR="0094044C" w:rsidRPr="003D479E">
              <w:rPr>
                <w:rFonts w:ascii="Times New Roman" w:eastAsia="맑은 고딕" w:hAnsi="Times New Roman" w:cs="Times New Roman"/>
                <w:color w:val="333333"/>
                <w:kern w:val="0"/>
                <w:sz w:val="22"/>
              </w:rPr>
              <w:t>ary venous connection (Q26.3), A</w:t>
            </w:r>
            <w:r w:rsidRPr="003D479E">
              <w:rPr>
                <w:rFonts w:ascii="Times New Roman" w:eastAsia="맑은 고딕" w:hAnsi="Times New Roman" w:cs="Times New Roman"/>
                <w:color w:val="333333"/>
                <w:kern w:val="0"/>
                <w:sz w:val="22"/>
              </w:rPr>
              <w:t xml:space="preserve">nomalous pulmonary venous connection, unspecified (Q26.4), </w:t>
            </w:r>
            <w:r w:rsidR="0094044C" w:rsidRPr="003D479E">
              <w:rPr>
                <w:rFonts w:ascii="Times New Roman" w:eastAsia="맑은 고딕" w:hAnsi="Times New Roman" w:cs="Times New Roman"/>
                <w:color w:val="333333"/>
                <w:kern w:val="0"/>
                <w:sz w:val="22"/>
              </w:rPr>
              <w:t>A</w:t>
            </w:r>
            <w:r w:rsidRPr="003D479E">
              <w:rPr>
                <w:rFonts w:ascii="Times New Roman" w:eastAsia="맑은 고딕" w:hAnsi="Times New Roman" w:cs="Times New Roman"/>
                <w:color w:val="333333"/>
                <w:kern w:val="0"/>
                <w:sz w:val="22"/>
              </w:rPr>
              <w:t>nomalous por</w:t>
            </w:r>
            <w:r w:rsidR="0094044C" w:rsidRPr="003D479E">
              <w:rPr>
                <w:rFonts w:ascii="Times New Roman" w:eastAsia="맑은 고딕" w:hAnsi="Times New Roman" w:cs="Times New Roman"/>
                <w:color w:val="333333"/>
                <w:kern w:val="0"/>
                <w:sz w:val="22"/>
              </w:rPr>
              <w:t>tal venous connection (Q26.5), P</w:t>
            </w:r>
            <w:r w:rsidRPr="003D479E">
              <w:rPr>
                <w:rFonts w:ascii="Times New Roman" w:eastAsia="맑은 고딕" w:hAnsi="Times New Roman" w:cs="Times New Roman"/>
                <w:color w:val="333333"/>
                <w:kern w:val="0"/>
                <w:sz w:val="22"/>
              </w:rPr>
              <w:t>ortal vein-hepatic artery fistula (Q26.6)</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V150</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Other congenital malformations of tongue (Q38.3)</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V241</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Atresia of bile ducts (Q44.2)</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V181</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Polycystic kidney, autosomal recessive (Q61.1)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V264</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Exstrophy of urinary bladder (Q64.1)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V227</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Craniosynostosis (Q75.0)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V265</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Crouzon’s disease (Q75.1)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V151</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Mandibulofacial dysostosis (Q75.4)</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V182</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Osteochondrodysplasia with defects of growth of tubular bones and spine (Q77)</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V228</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Osteogenesis imperfecta (Q78.0)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V183</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Polyostotic fibrous dysplasia (Q78.1)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V154</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Osteopetrosis (Q78.2)</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V229</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Camurati-Engelmann syndrome (Q78.3)</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V266</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Enchondromatosis (Q78.4)</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V230</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Pyle’s syndrome (Q78.5)</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V215</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Multiple congenital exostoses (Q78.6)</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V242</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Congenital malformations of musculoskeletal system, NEC (Q79)</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V155</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Epidermo</w:t>
            </w:r>
            <w:r w:rsidR="0094044C" w:rsidRPr="003D479E">
              <w:rPr>
                <w:rFonts w:ascii="Times New Roman" w:eastAsia="맑은 고딕" w:hAnsi="Times New Roman" w:cs="Times New Roman"/>
                <w:color w:val="333333"/>
                <w:kern w:val="0"/>
                <w:sz w:val="22"/>
              </w:rPr>
              <w:t>lysis bullosa letalis (Q81.1), E</w:t>
            </w:r>
            <w:r w:rsidRPr="003D479E">
              <w:rPr>
                <w:rFonts w:ascii="Times New Roman" w:eastAsia="맑은 고딕" w:hAnsi="Times New Roman" w:cs="Times New Roman"/>
                <w:color w:val="333333"/>
                <w:kern w:val="0"/>
                <w:sz w:val="22"/>
              </w:rPr>
              <w:t>pidermolysis bullosa dystrophica (Q81.2)</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V184</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Von Recklinghausen’s disease (Q85.0)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V156</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Bourneville’s disease (Q85.1)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V204</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Peutz-Jeghers syndrome, Sturge-Weber(-Dimitri) syndrome, Von Hippel-Lindau syndrome (Q85.8)</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V216</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Fetal alcohol syndrome (dysmorphic) (Q86.0)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V157</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Congenital malformation syndromes predominantly affecting facial appearance (Q87.0)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V185</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Congenital malformation syndromes predominantly associated with short stature (Q87.1)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V158</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Congenital malformation syndromes predominantly involving limbs (Q87.2)</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V243</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Congenital malformation syndromes involving early overgrowth (Q87.3)</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V244</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Marfan’s syndrome (Q87.4)</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V186</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Other specified congenital malformation syndromes, NEC (Q87.8)</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V267</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Down’s syndrome (Q90)</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V159</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Edwards’ syndrome and Patau’s syndrome (Q91)</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V160</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Deletion of short arm of chromosome 5 (Q93.4)</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V205</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CATCH22 syndrome, Angelman syndrome (Q93.5)</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V217</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lastRenderedPageBreak/>
              <w:t>Turner’s syndrome (Q96)</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V021</w:t>
            </w:r>
          </w:p>
        </w:tc>
      </w:tr>
      <w:tr w:rsidR="00556816" w:rsidRPr="003D479E" w:rsidTr="00556816">
        <w:tc>
          <w:tcPr>
            <w:tcW w:w="8075" w:type="dxa"/>
            <w:tcBorders>
              <w:top w:val="nil"/>
              <w:left w:val="nil"/>
              <w:bottom w:val="nil"/>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Klinefelter’s syndrome karyotype 47, XXY (Q98.0), Klinefelter’s syndrome, male with more than two X chromosomes (Q98.1), Klinefelter’s syndrome, male with 46,XX karyotype (Q98.2), Klinefelter’s syndrome, unspecified (Q98.4)</w:t>
            </w:r>
          </w:p>
        </w:tc>
        <w:tc>
          <w:tcPr>
            <w:tcW w:w="941" w:type="dxa"/>
            <w:tcBorders>
              <w:top w:val="nil"/>
              <w:left w:val="nil"/>
              <w:bottom w:val="nil"/>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V218</w:t>
            </w:r>
          </w:p>
        </w:tc>
      </w:tr>
      <w:tr w:rsidR="00556816" w:rsidRPr="003D479E" w:rsidTr="00556816">
        <w:tc>
          <w:tcPr>
            <w:tcW w:w="8075" w:type="dxa"/>
            <w:tcBorders>
              <w:top w:val="nil"/>
              <w:left w:val="nil"/>
              <w:bottom w:val="single" w:sz="4" w:space="0" w:color="auto"/>
              <w:right w:val="nil"/>
            </w:tcBorders>
          </w:tcPr>
          <w:p w:rsidR="00556816" w:rsidRPr="003D479E" w:rsidRDefault="00556816" w:rsidP="00556816">
            <w:pPr>
              <w:widowControl/>
              <w:wordWrap/>
              <w:autoSpaceDE/>
              <w:autoSpaceDN/>
              <w:jc w:val="left"/>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Fragile X chromosome (Q99.2)</w:t>
            </w:r>
          </w:p>
        </w:tc>
        <w:tc>
          <w:tcPr>
            <w:tcW w:w="941" w:type="dxa"/>
            <w:tcBorders>
              <w:top w:val="nil"/>
              <w:left w:val="nil"/>
              <w:bottom w:val="single" w:sz="4" w:space="0" w:color="auto"/>
              <w:right w:val="nil"/>
            </w:tcBorders>
          </w:tcPr>
          <w:p w:rsidR="00556816" w:rsidRPr="003D479E" w:rsidRDefault="00556816" w:rsidP="00556816">
            <w:pPr>
              <w:widowControl/>
              <w:wordWrap/>
              <w:autoSpaceDE/>
              <w:autoSpaceDN/>
              <w:jc w:val="center"/>
              <w:rPr>
                <w:rFonts w:ascii="Times New Roman" w:eastAsia="맑은 고딕" w:hAnsi="Times New Roman" w:cs="Times New Roman"/>
                <w:color w:val="333333"/>
                <w:kern w:val="0"/>
                <w:sz w:val="22"/>
              </w:rPr>
            </w:pPr>
            <w:r w:rsidRPr="003D479E">
              <w:rPr>
                <w:rFonts w:ascii="Times New Roman" w:eastAsia="맑은 고딕" w:hAnsi="Times New Roman" w:cs="Times New Roman"/>
                <w:color w:val="333333"/>
                <w:kern w:val="0"/>
                <w:sz w:val="22"/>
              </w:rPr>
              <w:t>V245</w:t>
            </w:r>
          </w:p>
        </w:tc>
      </w:tr>
    </w:tbl>
    <w:p w:rsidR="00D17254" w:rsidRPr="003D479E" w:rsidRDefault="00556816" w:rsidP="00556816">
      <w:pPr>
        <w:spacing w:line="240" w:lineRule="auto"/>
        <w:rPr>
          <w:rFonts w:ascii="Times New Roman" w:hAnsi="Times New Roman" w:cs="Times New Roman"/>
          <w:sz w:val="22"/>
        </w:rPr>
      </w:pPr>
      <w:r w:rsidRPr="003D479E">
        <w:rPr>
          <w:rFonts w:ascii="Times New Roman" w:hAnsi="Times New Roman" w:cs="Times New Roman"/>
          <w:i/>
          <w:iCs/>
          <w:sz w:val="22"/>
        </w:rPr>
        <w:t>ICD</w:t>
      </w:r>
      <w:r w:rsidRPr="003D479E">
        <w:rPr>
          <w:rFonts w:ascii="Times New Roman" w:hAnsi="Times New Roman" w:cs="Times New Roman"/>
          <w:sz w:val="22"/>
        </w:rPr>
        <w:t xml:space="preserve"> International Classification of Diseases, </w:t>
      </w:r>
      <w:r w:rsidRPr="003D479E">
        <w:rPr>
          <w:rFonts w:ascii="Times New Roman" w:hAnsi="Times New Roman" w:cs="Times New Roman"/>
          <w:i/>
          <w:iCs/>
          <w:sz w:val="22"/>
        </w:rPr>
        <w:t>NEC</w:t>
      </w:r>
      <w:r w:rsidR="006606BF" w:rsidRPr="003D479E">
        <w:rPr>
          <w:rFonts w:ascii="Times New Roman" w:hAnsi="Times New Roman" w:cs="Times New Roman"/>
          <w:sz w:val="22"/>
        </w:rPr>
        <w:t xml:space="preserve"> not elsewhere classified</w:t>
      </w:r>
    </w:p>
    <w:p w:rsidR="00D17254" w:rsidRPr="00A06768" w:rsidRDefault="00D17254" w:rsidP="00A06768">
      <w:pPr>
        <w:widowControl/>
        <w:wordWrap/>
        <w:autoSpaceDE/>
        <w:autoSpaceDN/>
        <w:rPr>
          <w:rFonts w:ascii="Times New Roman" w:hAnsi="Times New Roman" w:cs="Times New Roman" w:hint="eastAsia"/>
          <w:sz w:val="22"/>
        </w:rPr>
        <w:sectPr w:rsidR="00D17254" w:rsidRPr="00A06768" w:rsidSect="00D17254">
          <w:pgSz w:w="11906" w:h="16838"/>
          <w:pgMar w:top="1440" w:right="1440" w:bottom="1701" w:left="1440" w:header="851" w:footer="992" w:gutter="0"/>
          <w:cols w:space="425"/>
          <w:docGrid w:linePitch="360"/>
        </w:sectPr>
      </w:pPr>
      <w:bookmarkStart w:id="0" w:name="_GoBack"/>
      <w:bookmarkEnd w:id="0"/>
    </w:p>
    <w:p w:rsidR="00840137" w:rsidRPr="00A06768" w:rsidRDefault="00840137" w:rsidP="00A06768">
      <w:pPr>
        <w:spacing w:line="240" w:lineRule="auto"/>
        <w:rPr>
          <w:rFonts w:ascii="Times New Roman" w:hAnsi="Times New Roman" w:cs="Times New Roman"/>
          <w:spacing w:val="-8"/>
          <w:sz w:val="22"/>
        </w:rPr>
      </w:pPr>
    </w:p>
    <w:sectPr w:rsidR="00840137" w:rsidRPr="00A06768" w:rsidSect="00D17254">
      <w:pgSz w:w="16838" w:h="11906" w:orient="landscape"/>
      <w:pgMar w:top="1440" w:right="1701"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1052" w:rsidRDefault="00B01052" w:rsidP="00A06768">
      <w:pPr>
        <w:spacing w:after="0" w:line="240" w:lineRule="auto"/>
      </w:pPr>
      <w:r>
        <w:separator/>
      </w:r>
    </w:p>
  </w:endnote>
  <w:endnote w:type="continuationSeparator" w:id="0">
    <w:p w:rsidR="00B01052" w:rsidRDefault="00B01052" w:rsidP="00A06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1052" w:rsidRDefault="00B01052" w:rsidP="00A06768">
      <w:pPr>
        <w:spacing w:after="0" w:line="240" w:lineRule="auto"/>
      </w:pPr>
      <w:r>
        <w:separator/>
      </w:r>
    </w:p>
  </w:footnote>
  <w:footnote w:type="continuationSeparator" w:id="0">
    <w:p w:rsidR="00B01052" w:rsidRDefault="00B01052" w:rsidP="00A0676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F5A"/>
    <w:rsid w:val="000A06DD"/>
    <w:rsid w:val="00274188"/>
    <w:rsid w:val="002E5EB5"/>
    <w:rsid w:val="0037070E"/>
    <w:rsid w:val="003D479E"/>
    <w:rsid w:val="00433A81"/>
    <w:rsid w:val="0044058D"/>
    <w:rsid w:val="00556816"/>
    <w:rsid w:val="006606BF"/>
    <w:rsid w:val="00686B85"/>
    <w:rsid w:val="00737728"/>
    <w:rsid w:val="007D4F72"/>
    <w:rsid w:val="00813D71"/>
    <w:rsid w:val="00840137"/>
    <w:rsid w:val="0094044C"/>
    <w:rsid w:val="00A06768"/>
    <w:rsid w:val="00B01052"/>
    <w:rsid w:val="00BC2158"/>
    <w:rsid w:val="00C56F5A"/>
    <w:rsid w:val="00D172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5003D8"/>
  <w15:chartTrackingRefBased/>
  <w15:docId w15:val="{65F1F860-1119-422A-8020-0620CDB76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479E"/>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56F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D17254"/>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styleId="a5">
    <w:name w:val="header"/>
    <w:basedOn w:val="a"/>
    <w:link w:val="Char"/>
    <w:uiPriority w:val="99"/>
    <w:unhideWhenUsed/>
    <w:rsid w:val="00A06768"/>
    <w:pPr>
      <w:tabs>
        <w:tab w:val="center" w:pos="4513"/>
        <w:tab w:val="right" w:pos="9026"/>
      </w:tabs>
      <w:snapToGrid w:val="0"/>
    </w:pPr>
  </w:style>
  <w:style w:type="character" w:customStyle="1" w:styleId="Char">
    <w:name w:val="머리글 Char"/>
    <w:basedOn w:val="a0"/>
    <w:link w:val="a5"/>
    <w:uiPriority w:val="99"/>
    <w:rsid w:val="00A06768"/>
  </w:style>
  <w:style w:type="paragraph" w:styleId="a6">
    <w:name w:val="footer"/>
    <w:basedOn w:val="a"/>
    <w:link w:val="Char0"/>
    <w:uiPriority w:val="99"/>
    <w:unhideWhenUsed/>
    <w:rsid w:val="00A06768"/>
    <w:pPr>
      <w:tabs>
        <w:tab w:val="center" w:pos="4513"/>
        <w:tab w:val="right" w:pos="9026"/>
      </w:tabs>
      <w:snapToGrid w:val="0"/>
    </w:pPr>
  </w:style>
  <w:style w:type="character" w:customStyle="1" w:styleId="Char0">
    <w:name w:val="바닥글 Char"/>
    <w:basedOn w:val="a0"/>
    <w:link w:val="a6"/>
    <w:uiPriority w:val="99"/>
    <w:rsid w:val="00A067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272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7</Pages>
  <Words>2643</Words>
  <Characters>15071</Characters>
  <Application>Microsoft Office Word</Application>
  <DocSecurity>0</DocSecurity>
  <Lines>125</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admin</cp:lastModifiedBy>
  <cp:revision>17</cp:revision>
  <dcterms:created xsi:type="dcterms:W3CDTF">2024-03-30T11:50:00Z</dcterms:created>
  <dcterms:modified xsi:type="dcterms:W3CDTF">2024-04-19T01:43:00Z</dcterms:modified>
</cp:coreProperties>
</file>