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199A1" w14:textId="77777777" w:rsidR="00FD53F7" w:rsidRDefault="00F13F65">
      <w:r>
        <w:rPr>
          <w:noProof/>
        </w:rPr>
        <w:drawing>
          <wp:inline distT="0" distB="0" distL="0" distR="0" wp14:anchorId="1E8FB33B" wp14:editId="09DBB1C2">
            <wp:extent cx="5494294" cy="2651760"/>
            <wp:effectExtent l="0" t="0" r="5080" b="2540"/>
            <wp:docPr id="2612219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221935" name="Picture 261221935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3127" cy="2656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68E46" w14:textId="77777777" w:rsidR="00242AF0" w:rsidRDefault="00242AF0"/>
    <w:p w14:paraId="2ECF673E" w14:textId="4B6B8862" w:rsidR="00F13F65" w:rsidRPr="002A046B" w:rsidRDefault="00670537">
      <w:pPr>
        <w:rPr>
          <w:rFonts w:ascii="Arial" w:hAnsi="Arial" w:cs="Arial"/>
          <w:b/>
          <w:bCs/>
          <w:sz w:val="22"/>
          <w:szCs w:val="22"/>
        </w:rPr>
      </w:pPr>
      <w:r w:rsidRPr="002A046B">
        <w:rPr>
          <w:rFonts w:ascii="Arial" w:hAnsi="Arial" w:cs="Arial"/>
          <w:b/>
          <w:bCs/>
          <w:sz w:val="22"/>
          <w:szCs w:val="22"/>
        </w:rPr>
        <w:t xml:space="preserve">Figure S1. </w:t>
      </w:r>
      <w:r w:rsidR="00EF4196">
        <w:rPr>
          <w:rFonts w:ascii="Arial" w:hAnsi="Arial" w:cs="Arial"/>
          <w:b/>
          <w:bCs/>
          <w:sz w:val="22"/>
          <w:szCs w:val="22"/>
        </w:rPr>
        <w:t xml:space="preserve">Assessment of nucleosome DNA accessibility by </w:t>
      </w:r>
      <w:proofErr w:type="spellStart"/>
      <w:r w:rsidR="00EF4196">
        <w:rPr>
          <w:rFonts w:ascii="Arial" w:hAnsi="Arial" w:cs="Arial"/>
          <w:b/>
          <w:bCs/>
          <w:sz w:val="22"/>
          <w:szCs w:val="22"/>
        </w:rPr>
        <w:t>HinfI</w:t>
      </w:r>
      <w:proofErr w:type="spellEnd"/>
      <w:r w:rsidR="00EF4196">
        <w:rPr>
          <w:rFonts w:ascii="Arial" w:hAnsi="Arial" w:cs="Arial"/>
          <w:b/>
          <w:bCs/>
          <w:sz w:val="22"/>
          <w:szCs w:val="22"/>
        </w:rPr>
        <w:t xml:space="preserve"> endonuclease cleavage</w:t>
      </w:r>
      <w:r w:rsidRPr="002A046B">
        <w:rPr>
          <w:rFonts w:ascii="Arial" w:hAnsi="Arial" w:cs="Arial"/>
          <w:b/>
          <w:bCs/>
          <w:sz w:val="22"/>
          <w:szCs w:val="22"/>
        </w:rPr>
        <w:t>.</w:t>
      </w:r>
    </w:p>
    <w:p w14:paraId="65B88060" w14:textId="1913587C" w:rsidR="00670537" w:rsidRPr="002A046B" w:rsidRDefault="00EF4196" w:rsidP="00670537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EF4196">
        <w:rPr>
          <w:rFonts w:ascii="Arial" w:hAnsi="Arial" w:cs="Arial"/>
        </w:rPr>
        <w:t xml:space="preserve">Illustration depicting the location of the </w:t>
      </w:r>
      <w:proofErr w:type="spellStart"/>
      <w:r w:rsidRPr="00EF4196">
        <w:rPr>
          <w:rFonts w:ascii="Arial" w:hAnsi="Arial" w:cs="Arial"/>
        </w:rPr>
        <w:t>HinfI</w:t>
      </w:r>
      <w:proofErr w:type="spellEnd"/>
      <w:r w:rsidRPr="00EF4196">
        <w:rPr>
          <w:rFonts w:ascii="Arial" w:hAnsi="Arial" w:cs="Arial"/>
        </w:rPr>
        <w:t xml:space="preserve"> cleavage site on the 601 </w:t>
      </w:r>
      <w:proofErr w:type="spellStart"/>
      <w:r w:rsidRPr="00EF4196">
        <w:rPr>
          <w:rFonts w:ascii="Arial" w:hAnsi="Arial" w:cs="Arial"/>
        </w:rPr>
        <w:t>Widom</w:t>
      </w:r>
      <w:proofErr w:type="spellEnd"/>
      <w:r w:rsidRPr="00EF4196">
        <w:rPr>
          <w:rFonts w:ascii="Arial" w:hAnsi="Arial" w:cs="Arial"/>
        </w:rPr>
        <w:t xml:space="preserve"> sequence </w:t>
      </w:r>
      <w:r w:rsidR="00862D6B">
        <w:rPr>
          <w:rFonts w:ascii="Arial" w:hAnsi="Arial" w:cs="Arial"/>
        </w:rPr>
        <w:t>used</w:t>
      </w:r>
      <w:r w:rsidRPr="00EF4196">
        <w:rPr>
          <w:rFonts w:ascii="Arial" w:hAnsi="Arial" w:cs="Arial"/>
        </w:rPr>
        <w:t xml:space="preserve"> in this study, along with the corresponding SHL positions</w:t>
      </w:r>
      <w:r w:rsidR="00670537" w:rsidRPr="002A046B">
        <w:rPr>
          <w:rFonts w:ascii="Arial" w:hAnsi="Arial" w:cs="Arial"/>
        </w:rPr>
        <w:t>.</w:t>
      </w:r>
    </w:p>
    <w:p w14:paraId="7221CE52" w14:textId="396D50D4" w:rsidR="00670537" w:rsidRPr="002A046B" w:rsidRDefault="00670537" w:rsidP="00670537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2A046B">
        <w:rPr>
          <w:rFonts w:ascii="Arial" w:hAnsi="Arial" w:cs="Arial"/>
        </w:rPr>
        <w:t xml:space="preserve">Representative acrylamide gel </w:t>
      </w:r>
      <w:r w:rsidR="00EF4196">
        <w:rPr>
          <w:rFonts w:ascii="Arial" w:hAnsi="Arial" w:cs="Arial"/>
        </w:rPr>
        <w:t>showing the</w:t>
      </w:r>
      <w:r w:rsidRPr="002A046B">
        <w:rPr>
          <w:rFonts w:ascii="Arial" w:hAnsi="Arial" w:cs="Arial"/>
        </w:rPr>
        <w:t xml:space="preserve"> </w:t>
      </w:r>
      <w:proofErr w:type="spellStart"/>
      <w:r w:rsidRPr="002A046B">
        <w:rPr>
          <w:rFonts w:ascii="Arial" w:hAnsi="Arial" w:cs="Arial"/>
        </w:rPr>
        <w:t>HinfI</w:t>
      </w:r>
      <w:proofErr w:type="spellEnd"/>
      <w:r w:rsidRPr="002A046B">
        <w:rPr>
          <w:rFonts w:ascii="Arial" w:hAnsi="Arial" w:cs="Arial"/>
        </w:rPr>
        <w:t xml:space="preserve"> assay </w:t>
      </w:r>
      <w:r w:rsidR="00EF4196">
        <w:rPr>
          <w:rFonts w:ascii="Arial" w:hAnsi="Arial" w:cs="Arial"/>
        </w:rPr>
        <w:t xml:space="preserve">results </w:t>
      </w:r>
      <w:r w:rsidRPr="002A046B">
        <w:rPr>
          <w:rFonts w:ascii="Arial" w:hAnsi="Arial" w:cs="Arial"/>
        </w:rPr>
        <w:t xml:space="preserve">of canonical, H3.3, H2A.Z and  H2A.Z- H3.3 double-variant nucleosomes, respectively. The digestion product and initial DNA are </w:t>
      </w:r>
      <w:r w:rsidR="00862D6B">
        <w:rPr>
          <w:rFonts w:ascii="Arial" w:hAnsi="Arial" w:cs="Arial"/>
        </w:rPr>
        <w:t>labeled</w:t>
      </w:r>
      <w:r w:rsidRPr="002A046B">
        <w:rPr>
          <w:rFonts w:ascii="Arial" w:hAnsi="Arial" w:cs="Arial"/>
        </w:rPr>
        <w:t>.</w:t>
      </w:r>
    </w:p>
    <w:p w14:paraId="15F50BC3" w14:textId="2FA06C78" w:rsidR="00670537" w:rsidRPr="002A046B" w:rsidRDefault="00670537" w:rsidP="00670537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2A046B">
        <w:rPr>
          <w:rFonts w:ascii="Arial" w:hAnsi="Arial" w:cs="Arial"/>
        </w:rPr>
        <w:t>Quanti</w:t>
      </w:r>
      <w:r w:rsidR="00EF4196">
        <w:rPr>
          <w:rFonts w:ascii="Arial" w:hAnsi="Arial" w:cs="Arial"/>
        </w:rPr>
        <w:t>tative analysis</w:t>
      </w:r>
      <w:r w:rsidRPr="002A046B">
        <w:rPr>
          <w:rFonts w:ascii="Arial" w:hAnsi="Arial" w:cs="Arial"/>
        </w:rPr>
        <w:t xml:space="preserve"> of the </w:t>
      </w:r>
      <w:proofErr w:type="spellStart"/>
      <w:r w:rsidRPr="002A046B">
        <w:rPr>
          <w:rFonts w:ascii="Arial" w:hAnsi="Arial" w:cs="Arial"/>
        </w:rPr>
        <w:t>HinfI</w:t>
      </w:r>
      <w:proofErr w:type="spellEnd"/>
      <w:r w:rsidRPr="002A046B">
        <w:rPr>
          <w:rFonts w:ascii="Arial" w:hAnsi="Arial" w:cs="Arial"/>
        </w:rPr>
        <w:t xml:space="preserve"> digestion</w:t>
      </w:r>
      <w:r w:rsidR="00EF4196">
        <w:rPr>
          <w:rFonts w:ascii="Arial" w:hAnsi="Arial" w:cs="Arial"/>
        </w:rPr>
        <w:t>,</w:t>
      </w:r>
      <w:r w:rsidRPr="002A046B">
        <w:rPr>
          <w:rFonts w:ascii="Arial" w:hAnsi="Arial" w:cs="Arial"/>
        </w:rPr>
        <w:t xml:space="preserve"> as shown in (B).  The graph </w:t>
      </w:r>
      <w:r w:rsidR="00EF4196">
        <w:rPr>
          <w:rFonts w:ascii="Arial" w:hAnsi="Arial" w:cs="Arial"/>
        </w:rPr>
        <w:t>presents</w:t>
      </w:r>
      <w:r w:rsidRPr="002A046B">
        <w:rPr>
          <w:rFonts w:ascii="Arial" w:hAnsi="Arial" w:cs="Arial"/>
        </w:rPr>
        <w:t xml:space="preserve"> the fraction of digested nucleosomes </w:t>
      </w:r>
      <w:r w:rsidR="00EF4196">
        <w:rPr>
          <w:rFonts w:ascii="Arial" w:hAnsi="Arial" w:cs="Arial"/>
        </w:rPr>
        <w:t xml:space="preserve">over </w:t>
      </w:r>
      <w:r w:rsidRPr="002A046B">
        <w:rPr>
          <w:rFonts w:ascii="Arial" w:hAnsi="Arial" w:cs="Arial"/>
        </w:rPr>
        <w:t xml:space="preserve">time. </w:t>
      </w:r>
      <w:r w:rsidR="00EF4196">
        <w:rPr>
          <w:rFonts w:ascii="Arial" w:hAnsi="Arial" w:cs="Arial"/>
        </w:rPr>
        <w:t>D</w:t>
      </w:r>
      <w:r w:rsidRPr="002A046B">
        <w:rPr>
          <w:rFonts w:ascii="Arial" w:hAnsi="Arial" w:cs="Arial"/>
        </w:rPr>
        <w:t xml:space="preserve">ata points </w:t>
      </w:r>
      <w:r w:rsidR="00EF4196">
        <w:rPr>
          <w:rFonts w:ascii="Arial" w:hAnsi="Arial" w:cs="Arial"/>
        </w:rPr>
        <w:t>represent</w:t>
      </w:r>
      <w:r w:rsidRPr="002A046B">
        <w:rPr>
          <w:rFonts w:ascii="Arial" w:hAnsi="Arial" w:cs="Arial"/>
        </w:rPr>
        <w:t xml:space="preserve"> the average of </w:t>
      </w:r>
      <w:r w:rsidR="00EF4196">
        <w:rPr>
          <w:rFonts w:ascii="Arial" w:hAnsi="Arial" w:cs="Arial"/>
        </w:rPr>
        <w:t>three experiments</w:t>
      </w:r>
      <w:r w:rsidRPr="002A046B">
        <w:rPr>
          <w:rFonts w:ascii="Arial" w:hAnsi="Arial" w:cs="Arial"/>
        </w:rPr>
        <w:t>. Data are mean ± SD</w:t>
      </w:r>
      <w:r w:rsidR="002A046B">
        <w:rPr>
          <w:rFonts w:ascii="Arial" w:hAnsi="Arial" w:cs="Arial"/>
        </w:rPr>
        <w:t>.</w:t>
      </w:r>
    </w:p>
    <w:p w14:paraId="74D107EF" w14:textId="77777777" w:rsidR="00670537" w:rsidRPr="00670537" w:rsidRDefault="00670537">
      <w:pPr>
        <w:rPr>
          <w:rFonts w:ascii="Arial" w:hAnsi="Arial" w:cs="Arial"/>
          <w:b/>
          <w:bCs/>
          <w:sz w:val="22"/>
          <w:szCs w:val="22"/>
        </w:rPr>
      </w:pPr>
    </w:p>
    <w:p w14:paraId="122A62B3" w14:textId="77777777" w:rsidR="00F13F65" w:rsidRDefault="00F13F65"/>
    <w:p w14:paraId="7F191EB4" w14:textId="77777777" w:rsidR="00F13F65" w:rsidRDefault="00F13F65"/>
    <w:p w14:paraId="01BBC9A5" w14:textId="77777777" w:rsidR="00F13F65" w:rsidRDefault="00F13F65"/>
    <w:p w14:paraId="1C3361C9" w14:textId="77777777" w:rsidR="00F13F65" w:rsidRDefault="00F13F65"/>
    <w:p w14:paraId="7A3B2141" w14:textId="77777777" w:rsidR="00F13F65" w:rsidRDefault="00F13F65"/>
    <w:p w14:paraId="4977A529" w14:textId="77777777" w:rsidR="00F13F65" w:rsidRDefault="00F13F65"/>
    <w:p w14:paraId="0E07FAFA" w14:textId="77777777" w:rsidR="00F13F65" w:rsidRDefault="00F13F65"/>
    <w:p w14:paraId="6333FD91" w14:textId="77777777" w:rsidR="00F13F65" w:rsidRDefault="00F13F65"/>
    <w:p w14:paraId="5C939F15" w14:textId="77777777" w:rsidR="00F13F65" w:rsidRDefault="00F13F65"/>
    <w:p w14:paraId="264AC8B0" w14:textId="2CE10905" w:rsidR="00F13F65" w:rsidRDefault="0031012A">
      <w:r>
        <w:rPr>
          <w:noProof/>
        </w:rPr>
        <w:lastRenderedPageBreak/>
        <w:drawing>
          <wp:inline distT="0" distB="0" distL="0" distR="0" wp14:anchorId="5023D5AA" wp14:editId="49CDB993">
            <wp:extent cx="5943600" cy="5828030"/>
            <wp:effectExtent l="0" t="0" r="0" b="1270"/>
            <wp:docPr id="3910637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063747" name="Picture 391063747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828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BE35C" w14:textId="62F1A83D" w:rsidR="00242AF0" w:rsidRDefault="00242AF0">
      <w:pPr>
        <w:rPr>
          <w:rFonts w:ascii="Arial" w:hAnsi="Arial" w:cs="Arial"/>
          <w:b/>
          <w:bCs/>
          <w:sz w:val="22"/>
          <w:szCs w:val="22"/>
        </w:rPr>
      </w:pPr>
    </w:p>
    <w:p w14:paraId="1E01DC89" w14:textId="790CD9C9" w:rsidR="00F13F65" w:rsidRPr="002A046B" w:rsidRDefault="00A7597E">
      <w:pPr>
        <w:rPr>
          <w:rFonts w:ascii="Arial" w:hAnsi="Arial" w:cs="Arial"/>
          <w:b/>
          <w:bCs/>
          <w:sz w:val="22"/>
          <w:szCs w:val="22"/>
        </w:rPr>
      </w:pPr>
      <w:r w:rsidRPr="002A046B">
        <w:rPr>
          <w:rFonts w:ascii="Arial" w:hAnsi="Arial" w:cs="Arial"/>
          <w:b/>
          <w:bCs/>
          <w:sz w:val="22"/>
          <w:szCs w:val="22"/>
        </w:rPr>
        <w:t>Figure S2. Single-particle cryo-EM data processing workflow.</w:t>
      </w:r>
    </w:p>
    <w:p w14:paraId="48762A04" w14:textId="25D7D567" w:rsidR="00F13F65" w:rsidRPr="002A046B" w:rsidRDefault="00EF4196" w:rsidP="00A7597E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A7597E" w:rsidRPr="002A046B">
        <w:rPr>
          <w:rFonts w:ascii="Arial" w:hAnsi="Arial" w:cs="Arial"/>
        </w:rPr>
        <w:t xml:space="preserve">epresentative micrograph </w:t>
      </w:r>
      <w:r>
        <w:rPr>
          <w:rFonts w:ascii="Arial" w:hAnsi="Arial" w:cs="Arial"/>
        </w:rPr>
        <w:t>displaying</w:t>
      </w:r>
      <w:r w:rsidR="00A7597E" w:rsidRPr="002A046B">
        <w:rPr>
          <w:rFonts w:ascii="Arial" w:hAnsi="Arial" w:cs="Arial"/>
        </w:rPr>
        <w:t xml:space="preserve"> the double-variant nucleosome</w:t>
      </w:r>
      <w:r>
        <w:rPr>
          <w:rFonts w:ascii="Arial" w:hAnsi="Arial" w:cs="Arial"/>
        </w:rPr>
        <w:t xml:space="preserve"> embedded</w:t>
      </w:r>
      <w:r w:rsidR="00A7597E" w:rsidRPr="002A046B">
        <w:rPr>
          <w:rFonts w:ascii="Arial" w:hAnsi="Arial" w:cs="Arial"/>
        </w:rPr>
        <w:t xml:space="preserve"> in vitreous ice. Scale bar is </w:t>
      </w:r>
      <w:r>
        <w:rPr>
          <w:rFonts w:ascii="Arial" w:hAnsi="Arial" w:cs="Arial"/>
        </w:rPr>
        <w:t>provided</w:t>
      </w:r>
      <w:r w:rsidR="00A7597E" w:rsidRPr="002A046B">
        <w:rPr>
          <w:rFonts w:ascii="Arial" w:hAnsi="Arial" w:cs="Arial"/>
        </w:rPr>
        <w:t>.</w:t>
      </w:r>
    </w:p>
    <w:p w14:paraId="40027177" w14:textId="5CDEA125" w:rsidR="00A7597E" w:rsidRPr="002A046B" w:rsidRDefault="00A7597E" w:rsidP="00A7597E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2A046B">
        <w:rPr>
          <w:rFonts w:ascii="Arial" w:hAnsi="Arial" w:cs="Arial"/>
        </w:rPr>
        <w:t>Selected 2D class averages of the double-variant nucleosome in different views.</w:t>
      </w:r>
    </w:p>
    <w:p w14:paraId="153695C2" w14:textId="5C5148B4" w:rsidR="00A7597E" w:rsidRPr="002A046B" w:rsidRDefault="003D7916" w:rsidP="00A7597E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Sequential </w:t>
      </w:r>
      <w:r w:rsidRPr="002A046B">
        <w:rPr>
          <w:rFonts w:ascii="Arial" w:hAnsi="Arial" w:cs="Arial"/>
        </w:rPr>
        <w:t xml:space="preserve">steps </w:t>
      </w:r>
      <w:r>
        <w:rPr>
          <w:rFonts w:ascii="Arial" w:hAnsi="Arial" w:cs="Arial"/>
        </w:rPr>
        <w:t>involved in the s</w:t>
      </w:r>
      <w:r w:rsidR="00A7597E" w:rsidRPr="002A046B">
        <w:rPr>
          <w:rFonts w:ascii="Arial" w:hAnsi="Arial" w:cs="Arial"/>
        </w:rPr>
        <w:t xml:space="preserve">ingle-particle data analysis </w:t>
      </w:r>
      <w:r>
        <w:rPr>
          <w:rFonts w:ascii="Arial" w:hAnsi="Arial" w:cs="Arial"/>
        </w:rPr>
        <w:t>of the cryo-EM</w:t>
      </w:r>
      <w:r w:rsidR="00A7597E" w:rsidRPr="002A046B">
        <w:rPr>
          <w:rFonts w:ascii="Arial" w:hAnsi="Arial" w:cs="Arial"/>
        </w:rPr>
        <w:t xml:space="preserve"> dataset.</w:t>
      </w:r>
    </w:p>
    <w:p w14:paraId="1536BB75" w14:textId="32A55144" w:rsidR="00A7597E" w:rsidRPr="002A046B" w:rsidRDefault="00A7597E" w:rsidP="00A7597E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2A046B">
        <w:rPr>
          <w:rFonts w:ascii="Arial" w:hAnsi="Arial" w:cs="Arial"/>
        </w:rPr>
        <w:t>Gold-standard Fourier Shell Correlation (FSC) curve showing the final consensus refined map</w:t>
      </w:r>
      <w:r w:rsidR="00862D6B" w:rsidRPr="00862D6B">
        <w:rPr>
          <w:rFonts w:ascii="Arial" w:hAnsi="Arial" w:cs="Arial"/>
        </w:rPr>
        <w:t xml:space="preserve"> </w:t>
      </w:r>
      <w:r w:rsidR="00862D6B">
        <w:rPr>
          <w:rFonts w:ascii="Arial" w:hAnsi="Arial" w:cs="Arial"/>
        </w:rPr>
        <w:t xml:space="preserve">(with </w:t>
      </w:r>
      <w:r w:rsidR="00862D6B" w:rsidRPr="002A046B">
        <w:rPr>
          <w:rFonts w:ascii="Arial" w:hAnsi="Arial" w:cs="Arial"/>
        </w:rPr>
        <w:t>masking</w:t>
      </w:r>
      <w:r w:rsidR="00862D6B">
        <w:rPr>
          <w:rFonts w:ascii="Arial" w:hAnsi="Arial" w:cs="Arial"/>
        </w:rPr>
        <w:t>)</w:t>
      </w:r>
      <w:r w:rsidRPr="002A046B">
        <w:rPr>
          <w:rFonts w:ascii="Arial" w:hAnsi="Arial" w:cs="Arial"/>
        </w:rPr>
        <w:t xml:space="preserve"> </w:t>
      </w:r>
      <w:r w:rsidR="00862D6B">
        <w:rPr>
          <w:rFonts w:ascii="Arial" w:hAnsi="Arial" w:cs="Arial"/>
        </w:rPr>
        <w:t>at</w:t>
      </w:r>
      <w:r w:rsidRPr="002A046B">
        <w:rPr>
          <w:rFonts w:ascii="Arial" w:hAnsi="Arial" w:cs="Arial"/>
        </w:rPr>
        <w:t xml:space="preserve"> </w:t>
      </w:r>
      <w:r w:rsidR="003D7916">
        <w:rPr>
          <w:rFonts w:ascii="Arial" w:hAnsi="Arial" w:cs="Arial"/>
        </w:rPr>
        <w:t>an</w:t>
      </w:r>
      <w:r w:rsidRPr="002A046B">
        <w:rPr>
          <w:rFonts w:ascii="Arial" w:hAnsi="Arial" w:cs="Arial"/>
        </w:rPr>
        <w:t xml:space="preserve"> </w:t>
      </w:r>
      <w:r w:rsidR="00E225D8" w:rsidRPr="002A046B">
        <w:rPr>
          <w:rFonts w:ascii="Arial" w:hAnsi="Arial" w:cs="Arial"/>
        </w:rPr>
        <w:t xml:space="preserve">average </w:t>
      </w:r>
      <w:r w:rsidRPr="002A046B">
        <w:rPr>
          <w:rFonts w:ascii="Arial" w:hAnsi="Arial" w:cs="Arial"/>
        </w:rPr>
        <w:t xml:space="preserve">resolution </w:t>
      </w:r>
      <w:r w:rsidR="003D7916">
        <w:rPr>
          <w:rFonts w:ascii="Arial" w:hAnsi="Arial" w:cs="Arial"/>
        </w:rPr>
        <w:t xml:space="preserve">of </w:t>
      </w:r>
      <w:r w:rsidR="003D7916" w:rsidRPr="002A046B">
        <w:rPr>
          <w:rFonts w:ascii="Arial" w:hAnsi="Arial" w:cs="Arial"/>
        </w:rPr>
        <w:t>3</w:t>
      </w:r>
      <w:r w:rsidR="003D7916" w:rsidRPr="002A046B">
        <w:rPr>
          <w:rFonts w:ascii="Cambria Math" w:eastAsia="Cambria Math" w:hAnsi="Cambria Math" w:cs="Cambria Math"/>
          <w:lang w:eastAsia="ja-JP"/>
        </w:rPr>
        <w:t>Å</w:t>
      </w:r>
      <w:r w:rsidRPr="002A046B">
        <w:rPr>
          <w:rFonts w:ascii="Arial" w:hAnsi="Arial" w:cs="Arial"/>
        </w:rPr>
        <w:t>.</w:t>
      </w:r>
    </w:p>
    <w:p w14:paraId="5AFCF230" w14:textId="7822D819" w:rsidR="00A7597E" w:rsidRPr="002A046B" w:rsidRDefault="003D7916" w:rsidP="00A7597E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3D7916">
        <w:rPr>
          <w:rFonts w:ascii="Arial" w:hAnsi="Arial" w:cs="Arial"/>
        </w:rPr>
        <w:t xml:space="preserve">Angular distribution plot depicting the orientation of particles </w:t>
      </w:r>
      <w:r w:rsidR="002B3070">
        <w:rPr>
          <w:rFonts w:ascii="Arial" w:hAnsi="Arial" w:cs="Arial"/>
        </w:rPr>
        <w:t>used</w:t>
      </w:r>
      <w:r w:rsidRPr="003D7916">
        <w:rPr>
          <w:rFonts w:ascii="Arial" w:hAnsi="Arial" w:cs="Arial"/>
        </w:rPr>
        <w:t xml:space="preserve"> for generating the final consensus refined map</w:t>
      </w:r>
      <w:r w:rsidR="00A7597E" w:rsidRPr="002A046B">
        <w:rPr>
          <w:rFonts w:ascii="Arial" w:hAnsi="Arial" w:cs="Arial"/>
        </w:rPr>
        <w:t>.</w:t>
      </w:r>
    </w:p>
    <w:p w14:paraId="7836C8C5" w14:textId="77777777" w:rsidR="00F13F65" w:rsidRPr="002A046B" w:rsidRDefault="00F13F65">
      <w:pPr>
        <w:rPr>
          <w:rFonts w:ascii="Helvetica" w:hAnsi="Helvetica"/>
        </w:rPr>
      </w:pPr>
    </w:p>
    <w:p w14:paraId="0BD67408" w14:textId="77777777" w:rsidR="00F13F65" w:rsidRDefault="00F13F65"/>
    <w:p w14:paraId="3D2E0DFB" w14:textId="77777777" w:rsidR="00F13F65" w:rsidRDefault="00F13F65"/>
    <w:p w14:paraId="2ADB1D11" w14:textId="3D45DEE8" w:rsidR="00F13F65" w:rsidRDefault="002B3070">
      <w:r>
        <w:rPr>
          <w:noProof/>
        </w:rPr>
        <w:lastRenderedPageBreak/>
        <w:drawing>
          <wp:inline distT="0" distB="0" distL="0" distR="0" wp14:anchorId="3C853489" wp14:editId="545517FB">
            <wp:extent cx="5879365" cy="3266314"/>
            <wp:effectExtent l="0" t="0" r="1270" b="0"/>
            <wp:docPr id="11299336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933649" name="Picture 1129933649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1741" cy="3284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29514E" w14:textId="0A0484B0" w:rsidR="00242AF0" w:rsidRDefault="00242AF0" w:rsidP="00CA31CA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32F6E892" w14:textId="4C1E3D7A" w:rsidR="00CA31CA" w:rsidRPr="00A7597E" w:rsidRDefault="00CA31CA" w:rsidP="00CA31CA">
      <w:pPr>
        <w:jc w:val="both"/>
        <w:rPr>
          <w:rFonts w:ascii="Arial" w:hAnsi="Arial" w:cs="Arial"/>
          <w:bCs/>
          <w:sz w:val="22"/>
          <w:szCs w:val="22"/>
        </w:rPr>
      </w:pPr>
      <w:r w:rsidRPr="00A7597E">
        <w:rPr>
          <w:rFonts w:ascii="Arial" w:hAnsi="Arial" w:cs="Arial"/>
          <w:b/>
          <w:bCs/>
          <w:sz w:val="22"/>
          <w:szCs w:val="22"/>
        </w:rPr>
        <w:t xml:space="preserve">Figure S3. </w:t>
      </w:r>
      <w:r w:rsidRPr="00ED1A58">
        <w:rPr>
          <w:rFonts w:ascii="Arial" w:hAnsi="Arial" w:cs="Arial"/>
          <w:b/>
          <w:sz w:val="22"/>
          <w:szCs w:val="22"/>
        </w:rPr>
        <w:t>Effect of histone variants H3.3 and H2A.Z on Ino80-mediated nucleosome sliding.</w:t>
      </w:r>
      <w:r w:rsidRPr="00A7597E">
        <w:rPr>
          <w:rFonts w:ascii="Arial" w:hAnsi="Arial" w:cs="Arial"/>
          <w:bCs/>
          <w:sz w:val="22"/>
          <w:szCs w:val="22"/>
        </w:rPr>
        <w:t xml:space="preserve"> </w:t>
      </w:r>
    </w:p>
    <w:p w14:paraId="4545093F" w14:textId="36165FC4" w:rsidR="00CA31CA" w:rsidRPr="00D75B6A" w:rsidRDefault="00CA31CA" w:rsidP="00CA31CA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A7597E">
        <w:rPr>
          <w:rFonts w:ascii="Arial" w:hAnsi="Arial" w:cs="Arial"/>
        </w:rPr>
        <w:t xml:space="preserve">Native-PAGE </w:t>
      </w:r>
      <w:r w:rsidR="00D75B6A">
        <w:rPr>
          <w:rFonts w:ascii="Arial" w:hAnsi="Arial" w:cs="Arial"/>
        </w:rPr>
        <w:t>analysis showing</w:t>
      </w:r>
      <w:r w:rsidRPr="00A7597E">
        <w:rPr>
          <w:rFonts w:ascii="Arial" w:hAnsi="Arial" w:cs="Arial"/>
        </w:rPr>
        <w:t xml:space="preserve"> </w:t>
      </w:r>
      <w:r w:rsidR="00F427A2">
        <w:rPr>
          <w:rFonts w:ascii="Arial" w:hAnsi="Arial" w:cs="Arial"/>
        </w:rPr>
        <w:t xml:space="preserve">the </w:t>
      </w:r>
      <w:r w:rsidR="00D75B6A">
        <w:rPr>
          <w:rFonts w:ascii="Arial" w:hAnsi="Arial" w:cs="Arial"/>
        </w:rPr>
        <w:t>outcomes</w:t>
      </w:r>
      <w:r w:rsidR="00F427A2">
        <w:rPr>
          <w:rFonts w:ascii="Arial" w:hAnsi="Arial" w:cs="Arial"/>
        </w:rPr>
        <w:t xml:space="preserve"> of</w:t>
      </w:r>
      <w:r w:rsidR="00F427A2" w:rsidRPr="00A7597E">
        <w:rPr>
          <w:rFonts w:ascii="Arial" w:hAnsi="Arial" w:cs="Arial"/>
        </w:rPr>
        <w:t xml:space="preserve"> INO80-C</w:t>
      </w:r>
      <w:r w:rsidR="00F427A2">
        <w:rPr>
          <w:rFonts w:ascii="Arial" w:hAnsi="Arial" w:cs="Arial"/>
        </w:rPr>
        <w:t xml:space="preserve">-mediated </w:t>
      </w:r>
      <w:r w:rsidRPr="00A7597E">
        <w:rPr>
          <w:rFonts w:ascii="Arial" w:hAnsi="Arial" w:cs="Arial"/>
        </w:rPr>
        <w:t>nucleosome-sliding o</w:t>
      </w:r>
      <w:r w:rsidR="00F427A2">
        <w:rPr>
          <w:rFonts w:ascii="Arial" w:hAnsi="Arial" w:cs="Arial"/>
        </w:rPr>
        <w:t>n</w:t>
      </w:r>
      <w:r w:rsidRPr="00A7597E">
        <w:rPr>
          <w:rFonts w:ascii="Arial" w:hAnsi="Arial" w:cs="Arial"/>
        </w:rPr>
        <w:t xml:space="preserve"> canonical</w:t>
      </w:r>
      <w:r w:rsidR="007512C5">
        <w:rPr>
          <w:rFonts w:ascii="Arial" w:hAnsi="Arial" w:cs="Arial"/>
        </w:rPr>
        <w:t>,</w:t>
      </w:r>
      <w:r w:rsidRPr="00A7597E">
        <w:rPr>
          <w:rFonts w:ascii="Arial" w:hAnsi="Arial" w:cs="Arial"/>
        </w:rPr>
        <w:t xml:space="preserve"> H3.3, H2A.Z and H2A.Z-H3.3 nucleosomes, respectively. </w:t>
      </w:r>
      <w:r w:rsidR="00D75B6A" w:rsidRPr="00D75B6A">
        <w:rPr>
          <w:rFonts w:ascii="Arial" w:hAnsi="Arial" w:cs="Arial"/>
        </w:rPr>
        <w:t>Schematic representations on the right side of the gels denote the end-positioned and center-positioned nucleosome bands</w:t>
      </w:r>
      <w:r w:rsidRPr="00A7597E">
        <w:rPr>
          <w:rFonts w:ascii="Arial" w:hAnsi="Arial" w:cs="Arial"/>
        </w:rPr>
        <w:t xml:space="preserve">. </w:t>
      </w:r>
    </w:p>
    <w:p w14:paraId="0480986C" w14:textId="2C98B9D1" w:rsidR="00CA31CA" w:rsidRPr="00A7597E" w:rsidRDefault="00D75B6A" w:rsidP="00CA31CA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bCs/>
        </w:rPr>
      </w:pPr>
      <w:r w:rsidRPr="00D75B6A">
        <w:rPr>
          <w:rFonts w:ascii="Arial" w:hAnsi="Arial" w:cs="Arial"/>
        </w:rPr>
        <w:t xml:space="preserve">Quantitative </w:t>
      </w:r>
      <w:r w:rsidR="00C7352C">
        <w:rPr>
          <w:rFonts w:ascii="Arial" w:hAnsi="Arial" w:cs="Arial"/>
        </w:rPr>
        <w:t>analysis</w:t>
      </w:r>
      <w:r w:rsidRPr="00D75B6A">
        <w:rPr>
          <w:rFonts w:ascii="Arial" w:hAnsi="Arial" w:cs="Arial"/>
        </w:rPr>
        <w:t xml:space="preserve"> of the results presented in (A). The graph illustrates the fraction of remodeled nucleosomes over time</w:t>
      </w:r>
      <w:r w:rsidR="00CA31CA" w:rsidRPr="00A7597E">
        <w:rPr>
          <w:rFonts w:ascii="Arial" w:hAnsi="Arial" w:cs="Arial"/>
        </w:rPr>
        <w:t>.</w:t>
      </w:r>
    </w:p>
    <w:p w14:paraId="5464153D" w14:textId="77777777" w:rsidR="00CA31CA" w:rsidRDefault="00CA31CA"/>
    <w:p w14:paraId="2218BC38" w14:textId="77777777" w:rsidR="00085CC3" w:rsidRDefault="00085CC3"/>
    <w:p w14:paraId="6373B30C" w14:textId="77777777" w:rsidR="00085CC3" w:rsidRDefault="00085CC3"/>
    <w:p w14:paraId="2EF176AF" w14:textId="77777777" w:rsidR="00085CC3" w:rsidRDefault="00085CC3"/>
    <w:p w14:paraId="6F165E34" w14:textId="77777777" w:rsidR="00085CC3" w:rsidRDefault="00085CC3"/>
    <w:p w14:paraId="62F005B8" w14:textId="77777777" w:rsidR="00085CC3" w:rsidRDefault="00085CC3"/>
    <w:p w14:paraId="184AB9FF" w14:textId="77777777" w:rsidR="00085CC3" w:rsidRDefault="00085CC3"/>
    <w:p w14:paraId="5097C12E" w14:textId="77777777" w:rsidR="00085CC3" w:rsidRDefault="00085CC3"/>
    <w:p w14:paraId="2F22A206" w14:textId="77777777" w:rsidR="00085CC3" w:rsidRDefault="00085CC3"/>
    <w:p w14:paraId="4A26DB60" w14:textId="77777777" w:rsidR="002A046B" w:rsidRDefault="002A046B"/>
    <w:p w14:paraId="4CC9D5C8" w14:textId="77777777" w:rsidR="002A046B" w:rsidRDefault="002A046B"/>
    <w:p w14:paraId="0BCD09BC" w14:textId="77777777" w:rsidR="002A046B" w:rsidRDefault="002A046B"/>
    <w:p w14:paraId="670EB6F5" w14:textId="77777777" w:rsidR="002A046B" w:rsidRDefault="002A046B"/>
    <w:p w14:paraId="6D6A2D3C" w14:textId="77777777" w:rsidR="002A046B" w:rsidRDefault="002A046B"/>
    <w:p w14:paraId="12BC3F1D" w14:textId="77777777" w:rsidR="002A046B" w:rsidRDefault="002A046B"/>
    <w:p w14:paraId="2BC6DBB3" w14:textId="77777777" w:rsidR="002A046B" w:rsidRDefault="002A046B"/>
    <w:p w14:paraId="27D81F0A" w14:textId="77777777" w:rsidR="00F367F8" w:rsidRDefault="00F367F8"/>
    <w:p w14:paraId="43E0F9B9" w14:textId="77777777" w:rsidR="0087744F" w:rsidRDefault="0087744F"/>
    <w:p w14:paraId="3FA03179" w14:textId="755CB453" w:rsidR="00085CC3" w:rsidRPr="002F3A2C" w:rsidRDefault="0087744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Supplemental </w:t>
      </w:r>
      <w:r w:rsidR="00085CC3" w:rsidRPr="002F3A2C">
        <w:rPr>
          <w:rFonts w:ascii="Arial" w:hAnsi="Arial" w:cs="Arial"/>
          <w:b/>
          <w:bCs/>
        </w:rPr>
        <w:t xml:space="preserve">Table 1 | Summary of cryo-EM data collection and </w:t>
      </w:r>
      <w:r w:rsidR="00630B91">
        <w:rPr>
          <w:rFonts w:ascii="Arial" w:hAnsi="Arial" w:cs="Arial"/>
          <w:b/>
          <w:bCs/>
        </w:rPr>
        <w:t xml:space="preserve">model </w:t>
      </w:r>
      <w:r w:rsidR="00085CC3" w:rsidRPr="002F3A2C">
        <w:rPr>
          <w:rFonts w:ascii="Arial" w:hAnsi="Arial" w:cs="Arial"/>
          <w:b/>
          <w:bCs/>
        </w:rPr>
        <w:t>refinement</w:t>
      </w:r>
    </w:p>
    <w:p w14:paraId="1D9CADB0" w14:textId="77777777" w:rsidR="0087744F" w:rsidRDefault="0087744F">
      <w:pPr>
        <w:rPr>
          <w:rFonts w:ascii="Arial" w:hAnsi="Arial" w:cs="Arial"/>
        </w:rPr>
      </w:pPr>
    </w:p>
    <w:p w14:paraId="2F958812" w14:textId="007EDACD" w:rsidR="00085CC3" w:rsidRPr="002F3A2C" w:rsidRDefault="00085CC3">
      <w:pPr>
        <w:rPr>
          <w:rFonts w:ascii="Arial" w:hAnsi="Arial" w:cs="Arial"/>
        </w:rPr>
      </w:pPr>
      <w:r w:rsidRPr="002F3A2C">
        <w:rPr>
          <w:rFonts w:ascii="Arial" w:hAnsi="Arial" w:cs="Arial"/>
        </w:rPr>
        <w:t>Cryo-EM data collection, refinement and validation statistics</w:t>
      </w:r>
    </w:p>
    <w:p w14:paraId="5C747B10" w14:textId="77777777" w:rsidR="00F367F8" w:rsidRPr="002F3A2C" w:rsidRDefault="00F367F8">
      <w:pPr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5"/>
        <w:gridCol w:w="4526"/>
      </w:tblGrid>
      <w:tr w:rsidR="00085CC3" w:rsidRPr="002F3A2C" w14:paraId="682601BB" w14:textId="77777777" w:rsidTr="00F367F8">
        <w:trPr>
          <w:trHeight w:val="325"/>
        </w:trPr>
        <w:tc>
          <w:tcPr>
            <w:tcW w:w="4525" w:type="dxa"/>
            <w:tcBorders>
              <w:bottom w:val="single" w:sz="4" w:space="0" w:color="auto"/>
            </w:tcBorders>
          </w:tcPr>
          <w:p w14:paraId="12CDCF3A" w14:textId="77777777" w:rsidR="00085CC3" w:rsidRPr="002F3A2C" w:rsidRDefault="00085CC3">
            <w:pPr>
              <w:rPr>
                <w:rFonts w:ascii="Arial" w:hAnsi="Arial" w:cs="Arial"/>
              </w:rPr>
            </w:pPr>
          </w:p>
        </w:tc>
        <w:tc>
          <w:tcPr>
            <w:tcW w:w="4526" w:type="dxa"/>
            <w:tcBorders>
              <w:bottom w:val="single" w:sz="4" w:space="0" w:color="auto"/>
            </w:tcBorders>
          </w:tcPr>
          <w:p w14:paraId="7C9394D8" w14:textId="016BBA83" w:rsidR="00085CC3" w:rsidRPr="002F3A2C" w:rsidRDefault="00085CC3">
            <w:pPr>
              <w:rPr>
                <w:rFonts w:ascii="Arial" w:hAnsi="Arial" w:cs="Arial"/>
              </w:rPr>
            </w:pPr>
            <w:r w:rsidRPr="002F3A2C">
              <w:rPr>
                <w:rFonts w:ascii="Arial" w:hAnsi="Arial" w:cs="Arial"/>
              </w:rPr>
              <w:t>EMDB-</w:t>
            </w:r>
            <w:r w:rsidR="00F367F8" w:rsidRPr="002F3A2C">
              <w:rPr>
                <w:rFonts w:ascii="Arial" w:hAnsi="Arial" w:cs="Arial"/>
              </w:rPr>
              <w:t>44148</w:t>
            </w:r>
          </w:p>
        </w:tc>
      </w:tr>
      <w:tr w:rsidR="00085CC3" w:rsidRPr="002F3A2C" w14:paraId="3E2F8F5C" w14:textId="77777777" w:rsidTr="00F367F8">
        <w:trPr>
          <w:trHeight w:val="341"/>
        </w:trPr>
        <w:tc>
          <w:tcPr>
            <w:tcW w:w="4525" w:type="dxa"/>
            <w:tcBorders>
              <w:top w:val="single" w:sz="4" w:space="0" w:color="auto"/>
              <w:bottom w:val="nil"/>
            </w:tcBorders>
          </w:tcPr>
          <w:p w14:paraId="151D4A0A" w14:textId="2954B0E6" w:rsidR="00085CC3" w:rsidRPr="002F3A2C" w:rsidRDefault="00F367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3A2C">
              <w:rPr>
                <w:rFonts w:ascii="Arial" w:hAnsi="Arial" w:cs="Arial"/>
                <w:b/>
                <w:bCs/>
                <w:sz w:val="22"/>
                <w:szCs w:val="22"/>
              </w:rPr>
              <w:t>Data collection and processing</w:t>
            </w:r>
          </w:p>
        </w:tc>
        <w:tc>
          <w:tcPr>
            <w:tcW w:w="4526" w:type="dxa"/>
            <w:tcBorders>
              <w:top w:val="single" w:sz="4" w:space="0" w:color="auto"/>
              <w:bottom w:val="nil"/>
            </w:tcBorders>
          </w:tcPr>
          <w:p w14:paraId="1FAE12B7" w14:textId="77777777" w:rsidR="00085CC3" w:rsidRPr="002F3A2C" w:rsidRDefault="00085C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5CC3" w:rsidRPr="002F3A2C" w14:paraId="1D3A233E" w14:textId="77777777" w:rsidTr="00F367F8">
        <w:trPr>
          <w:trHeight w:val="325"/>
        </w:trPr>
        <w:tc>
          <w:tcPr>
            <w:tcW w:w="4525" w:type="dxa"/>
            <w:tcBorders>
              <w:top w:val="nil"/>
              <w:bottom w:val="nil"/>
            </w:tcBorders>
          </w:tcPr>
          <w:p w14:paraId="419B7EBC" w14:textId="54AAD863" w:rsidR="00085CC3" w:rsidRPr="002F3A2C" w:rsidRDefault="00F367F8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Magnification</w:t>
            </w:r>
          </w:p>
        </w:tc>
        <w:tc>
          <w:tcPr>
            <w:tcW w:w="4526" w:type="dxa"/>
            <w:tcBorders>
              <w:top w:val="nil"/>
              <w:bottom w:val="nil"/>
            </w:tcBorders>
          </w:tcPr>
          <w:p w14:paraId="0559C2A0" w14:textId="61E67D48" w:rsidR="00085CC3" w:rsidRPr="002F3A2C" w:rsidRDefault="00F367F8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81,000</w:t>
            </w:r>
          </w:p>
        </w:tc>
      </w:tr>
      <w:tr w:rsidR="00085CC3" w:rsidRPr="002F3A2C" w14:paraId="0A58140D" w14:textId="77777777" w:rsidTr="00F367F8">
        <w:trPr>
          <w:trHeight w:val="341"/>
        </w:trPr>
        <w:tc>
          <w:tcPr>
            <w:tcW w:w="4525" w:type="dxa"/>
            <w:tcBorders>
              <w:top w:val="nil"/>
              <w:bottom w:val="nil"/>
            </w:tcBorders>
          </w:tcPr>
          <w:p w14:paraId="5A66C688" w14:textId="3B70220D" w:rsidR="00085CC3" w:rsidRPr="002F3A2C" w:rsidRDefault="00F367F8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Voltage (kV)</w:t>
            </w:r>
          </w:p>
        </w:tc>
        <w:tc>
          <w:tcPr>
            <w:tcW w:w="4526" w:type="dxa"/>
            <w:tcBorders>
              <w:top w:val="nil"/>
              <w:bottom w:val="nil"/>
            </w:tcBorders>
          </w:tcPr>
          <w:p w14:paraId="33DB3469" w14:textId="1AE5A2BE" w:rsidR="00085CC3" w:rsidRPr="002F3A2C" w:rsidRDefault="00F367F8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</w:tr>
      <w:tr w:rsidR="00085CC3" w:rsidRPr="002F3A2C" w14:paraId="128C166A" w14:textId="77777777" w:rsidTr="00F367F8">
        <w:trPr>
          <w:trHeight w:val="325"/>
        </w:trPr>
        <w:tc>
          <w:tcPr>
            <w:tcW w:w="4525" w:type="dxa"/>
            <w:tcBorders>
              <w:top w:val="nil"/>
              <w:bottom w:val="nil"/>
            </w:tcBorders>
          </w:tcPr>
          <w:p w14:paraId="7005F00A" w14:textId="58DDD042" w:rsidR="00085CC3" w:rsidRPr="002F3A2C" w:rsidRDefault="00F367F8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Total electron exposure (e-/</w:t>
            </w:r>
            <w:r w:rsidRPr="002F3A2C">
              <w:rPr>
                <w:rFonts w:ascii="Cambria Math" w:hAnsi="Cambria Math" w:cs="Cambria Math"/>
                <w:sz w:val="22"/>
                <w:szCs w:val="22"/>
              </w:rPr>
              <w:t>Å</w:t>
            </w:r>
            <w:r w:rsidRPr="002F3A2C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2F3A2C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526" w:type="dxa"/>
            <w:tcBorders>
              <w:top w:val="nil"/>
              <w:bottom w:val="nil"/>
            </w:tcBorders>
          </w:tcPr>
          <w:p w14:paraId="2ED6AE1D" w14:textId="220C6053" w:rsidR="00085CC3" w:rsidRPr="002F3A2C" w:rsidRDefault="00F367F8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50</w:t>
            </w:r>
          </w:p>
        </w:tc>
      </w:tr>
      <w:tr w:rsidR="00085CC3" w:rsidRPr="002F3A2C" w14:paraId="00F8D098" w14:textId="77777777" w:rsidTr="00F367F8">
        <w:trPr>
          <w:trHeight w:val="341"/>
        </w:trPr>
        <w:tc>
          <w:tcPr>
            <w:tcW w:w="4525" w:type="dxa"/>
            <w:tcBorders>
              <w:top w:val="nil"/>
              <w:bottom w:val="nil"/>
            </w:tcBorders>
          </w:tcPr>
          <w:p w14:paraId="2344A61E" w14:textId="5ABEA2DD" w:rsidR="00085CC3" w:rsidRPr="002F3A2C" w:rsidRDefault="00F367F8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Defocus range (µm)</w:t>
            </w:r>
          </w:p>
        </w:tc>
        <w:tc>
          <w:tcPr>
            <w:tcW w:w="4526" w:type="dxa"/>
            <w:tcBorders>
              <w:top w:val="nil"/>
              <w:bottom w:val="nil"/>
            </w:tcBorders>
          </w:tcPr>
          <w:p w14:paraId="1BA59CED" w14:textId="1EB0D333" w:rsidR="00085CC3" w:rsidRPr="002F3A2C" w:rsidRDefault="00F367F8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1.0-2.25</w:t>
            </w:r>
          </w:p>
        </w:tc>
      </w:tr>
      <w:tr w:rsidR="00085CC3" w:rsidRPr="002F3A2C" w14:paraId="38C458AF" w14:textId="77777777" w:rsidTr="00F367F8">
        <w:trPr>
          <w:trHeight w:val="325"/>
        </w:trPr>
        <w:tc>
          <w:tcPr>
            <w:tcW w:w="4525" w:type="dxa"/>
            <w:tcBorders>
              <w:top w:val="nil"/>
              <w:bottom w:val="nil"/>
            </w:tcBorders>
          </w:tcPr>
          <w:p w14:paraId="64671ABA" w14:textId="7617C8A7" w:rsidR="00085CC3" w:rsidRPr="002F3A2C" w:rsidRDefault="00F367F8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Pixel size (</w:t>
            </w:r>
            <w:r w:rsidRPr="002F3A2C">
              <w:rPr>
                <w:rFonts w:ascii="Cambria Math" w:hAnsi="Cambria Math" w:cs="Cambria Math"/>
                <w:sz w:val="22"/>
                <w:szCs w:val="22"/>
              </w:rPr>
              <w:t>Å</w:t>
            </w:r>
            <w:r w:rsidRPr="002F3A2C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526" w:type="dxa"/>
            <w:tcBorders>
              <w:top w:val="nil"/>
              <w:bottom w:val="nil"/>
            </w:tcBorders>
          </w:tcPr>
          <w:p w14:paraId="627944A9" w14:textId="446C91B8" w:rsidR="00085CC3" w:rsidRPr="002F3A2C" w:rsidRDefault="00F367F8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1.08</w:t>
            </w:r>
          </w:p>
        </w:tc>
      </w:tr>
      <w:tr w:rsidR="00F367F8" w:rsidRPr="002F3A2C" w14:paraId="3381FDA8" w14:textId="77777777" w:rsidTr="00F367F8">
        <w:trPr>
          <w:trHeight w:val="325"/>
        </w:trPr>
        <w:tc>
          <w:tcPr>
            <w:tcW w:w="4525" w:type="dxa"/>
            <w:tcBorders>
              <w:top w:val="nil"/>
              <w:bottom w:val="nil"/>
            </w:tcBorders>
          </w:tcPr>
          <w:p w14:paraId="05429329" w14:textId="23818CAC" w:rsidR="00F367F8" w:rsidRPr="002F3A2C" w:rsidRDefault="00F367F8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Symmetry</w:t>
            </w:r>
          </w:p>
        </w:tc>
        <w:tc>
          <w:tcPr>
            <w:tcW w:w="4526" w:type="dxa"/>
            <w:tcBorders>
              <w:top w:val="nil"/>
              <w:bottom w:val="nil"/>
            </w:tcBorders>
          </w:tcPr>
          <w:p w14:paraId="66144AAF" w14:textId="2CC09027" w:rsidR="00F367F8" w:rsidRPr="002F3A2C" w:rsidRDefault="00F367F8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C1</w:t>
            </w:r>
          </w:p>
        </w:tc>
      </w:tr>
      <w:tr w:rsidR="00F367F8" w:rsidRPr="002F3A2C" w14:paraId="089A4CFA" w14:textId="77777777" w:rsidTr="00F367F8">
        <w:trPr>
          <w:trHeight w:val="325"/>
        </w:trPr>
        <w:tc>
          <w:tcPr>
            <w:tcW w:w="4525" w:type="dxa"/>
            <w:tcBorders>
              <w:top w:val="nil"/>
              <w:bottom w:val="nil"/>
            </w:tcBorders>
          </w:tcPr>
          <w:p w14:paraId="1CECE6F5" w14:textId="07DC60F6" w:rsidR="00F367F8" w:rsidRPr="002F3A2C" w:rsidRDefault="00F367F8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Initial particle images (no.)</w:t>
            </w:r>
          </w:p>
        </w:tc>
        <w:tc>
          <w:tcPr>
            <w:tcW w:w="4526" w:type="dxa"/>
            <w:tcBorders>
              <w:top w:val="nil"/>
              <w:bottom w:val="nil"/>
            </w:tcBorders>
          </w:tcPr>
          <w:p w14:paraId="4764FF13" w14:textId="20BCB67F" w:rsidR="00F367F8" w:rsidRPr="002F3A2C" w:rsidRDefault="00AD4B14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1</w:t>
            </w:r>
            <w:r w:rsidR="006B7D64" w:rsidRPr="002F3A2C">
              <w:rPr>
                <w:rFonts w:ascii="Arial" w:hAnsi="Arial" w:cs="Arial"/>
                <w:sz w:val="22"/>
                <w:szCs w:val="22"/>
              </w:rPr>
              <w:t>,</w:t>
            </w:r>
            <w:r w:rsidRPr="002F3A2C">
              <w:rPr>
                <w:rFonts w:ascii="Arial" w:hAnsi="Arial" w:cs="Arial"/>
                <w:sz w:val="22"/>
                <w:szCs w:val="22"/>
              </w:rPr>
              <w:t>291</w:t>
            </w:r>
            <w:r w:rsidR="006B7D64" w:rsidRPr="002F3A2C">
              <w:rPr>
                <w:rFonts w:ascii="Arial" w:hAnsi="Arial" w:cs="Arial"/>
                <w:sz w:val="22"/>
                <w:szCs w:val="22"/>
              </w:rPr>
              <w:t>,</w:t>
            </w:r>
            <w:r w:rsidRPr="002F3A2C">
              <w:rPr>
                <w:rFonts w:ascii="Arial" w:hAnsi="Arial" w:cs="Arial"/>
                <w:sz w:val="22"/>
                <w:szCs w:val="22"/>
              </w:rPr>
              <w:t>847</w:t>
            </w:r>
          </w:p>
        </w:tc>
      </w:tr>
      <w:tr w:rsidR="00F367F8" w:rsidRPr="002F3A2C" w14:paraId="25E6B097" w14:textId="77777777" w:rsidTr="00F367F8">
        <w:trPr>
          <w:trHeight w:val="325"/>
        </w:trPr>
        <w:tc>
          <w:tcPr>
            <w:tcW w:w="4525" w:type="dxa"/>
            <w:tcBorders>
              <w:top w:val="nil"/>
              <w:bottom w:val="nil"/>
            </w:tcBorders>
          </w:tcPr>
          <w:p w14:paraId="2287DAD4" w14:textId="575CEC60" w:rsidR="00F367F8" w:rsidRPr="002F3A2C" w:rsidRDefault="00F367F8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Final particle images (no.)</w:t>
            </w:r>
          </w:p>
        </w:tc>
        <w:tc>
          <w:tcPr>
            <w:tcW w:w="4526" w:type="dxa"/>
            <w:tcBorders>
              <w:top w:val="nil"/>
              <w:bottom w:val="nil"/>
            </w:tcBorders>
          </w:tcPr>
          <w:p w14:paraId="50E2BFD8" w14:textId="66F9871A" w:rsidR="00F367F8" w:rsidRPr="002F3A2C" w:rsidRDefault="006B7D64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205,792</w:t>
            </w:r>
          </w:p>
        </w:tc>
      </w:tr>
      <w:tr w:rsidR="00F367F8" w:rsidRPr="002F3A2C" w14:paraId="1BC9F5BB" w14:textId="77777777" w:rsidTr="00F367F8">
        <w:trPr>
          <w:trHeight w:val="325"/>
        </w:trPr>
        <w:tc>
          <w:tcPr>
            <w:tcW w:w="4525" w:type="dxa"/>
            <w:tcBorders>
              <w:top w:val="nil"/>
              <w:bottom w:val="nil"/>
            </w:tcBorders>
          </w:tcPr>
          <w:p w14:paraId="1E1152A5" w14:textId="2632C26C" w:rsidR="00F367F8" w:rsidRPr="002F3A2C" w:rsidRDefault="006B7D64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Map resolution (</w:t>
            </w:r>
            <w:r w:rsidRPr="002F3A2C">
              <w:rPr>
                <w:rFonts w:ascii="Cambria Math" w:hAnsi="Cambria Math" w:cs="Cambria Math"/>
                <w:sz w:val="22"/>
                <w:szCs w:val="22"/>
              </w:rPr>
              <w:t>Å</w:t>
            </w:r>
            <w:r w:rsidRPr="002F3A2C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526" w:type="dxa"/>
            <w:tcBorders>
              <w:top w:val="nil"/>
              <w:bottom w:val="nil"/>
            </w:tcBorders>
          </w:tcPr>
          <w:p w14:paraId="199C49DA" w14:textId="5CF0A77D" w:rsidR="00F367F8" w:rsidRPr="002F3A2C" w:rsidRDefault="006B7D64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3.0</w:t>
            </w:r>
          </w:p>
        </w:tc>
      </w:tr>
      <w:tr w:rsidR="00F367F8" w:rsidRPr="002F3A2C" w14:paraId="6C988ED3" w14:textId="77777777" w:rsidTr="00F367F8">
        <w:trPr>
          <w:trHeight w:val="325"/>
        </w:trPr>
        <w:tc>
          <w:tcPr>
            <w:tcW w:w="4525" w:type="dxa"/>
            <w:tcBorders>
              <w:top w:val="nil"/>
              <w:bottom w:val="nil"/>
            </w:tcBorders>
          </w:tcPr>
          <w:p w14:paraId="2DE4CFFD" w14:textId="376E5199" w:rsidR="00F367F8" w:rsidRPr="002F3A2C" w:rsidRDefault="006B7D64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FSC threshold</w:t>
            </w:r>
          </w:p>
        </w:tc>
        <w:tc>
          <w:tcPr>
            <w:tcW w:w="4526" w:type="dxa"/>
            <w:tcBorders>
              <w:top w:val="nil"/>
              <w:bottom w:val="nil"/>
            </w:tcBorders>
          </w:tcPr>
          <w:p w14:paraId="3E0BFA92" w14:textId="5EA46E37" w:rsidR="00F367F8" w:rsidRPr="002F3A2C" w:rsidRDefault="006B7D64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0.143</w:t>
            </w:r>
          </w:p>
        </w:tc>
      </w:tr>
      <w:tr w:rsidR="006B7D64" w:rsidRPr="002F3A2C" w14:paraId="713D3061" w14:textId="77777777" w:rsidTr="006B7D64">
        <w:trPr>
          <w:trHeight w:val="325"/>
        </w:trPr>
        <w:tc>
          <w:tcPr>
            <w:tcW w:w="4525" w:type="dxa"/>
            <w:tcBorders>
              <w:top w:val="nil"/>
              <w:bottom w:val="nil"/>
            </w:tcBorders>
          </w:tcPr>
          <w:p w14:paraId="55D78126" w14:textId="77E3FAA4" w:rsidR="006B7D64" w:rsidRPr="002F3A2C" w:rsidRDefault="006B7D64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Sphericity of 3DFSC</w:t>
            </w:r>
          </w:p>
        </w:tc>
        <w:tc>
          <w:tcPr>
            <w:tcW w:w="4526" w:type="dxa"/>
            <w:tcBorders>
              <w:top w:val="nil"/>
              <w:bottom w:val="nil"/>
            </w:tcBorders>
          </w:tcPr>
          <w:p w14:paraId="47826A84" w14:textId="1D204F57" w:rsidR="006B7D64" w:rsidRPr="002F3A2C" w:rsidRDefault="002F3A2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0.9667</w:t>
            </w:r>
          </w:p>
        </w:tc>
      </w:tr>
      <w:tr w:rsidR="00630B91" w:rsidRPr="002F3A2C" w14:paraId="0E41190D" w14:textId="77777777" w:rsidTr="00E23F75">
        <w:trPr>
          <w:trHeight w:val="325"/>
        </w:trPr>
        <w:tc>
          <w:tcPr>
            <w:tcW w:w="4525" w:type="dxa"/>
            <w:tcBorders>
              <w:top w:val="nil"/>
              <w:bottom w:val="nil"/>
            </w:tcBorders>
          </w:tcPr>
          <w:p w14:paraId="574F395F" w14:textId="77777777" w:rsidR="00630B91" w:rsidRPr="002F3A2C" w:rsidRDefault="00630B91" w:rsidP="00E23F75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 xml:space="preserve">Map sharpening </w:t>
            </w:r>
            <w:r w:rsidRPr="002F3A2C">
              <w:rPr>
                <w:rFonts w:ascii="Arial" w:hAnsi="Arial" w:cs="Arial"/>
                <w:i/>
                <w:iCs/>
                <w:sz w:val="22"/>
                <w:szCs w:val="22"/>
              </w:rPr>
              <w:t>B</w:t>
            </w:r>
            <w:r w:rsidRPr="002F3A2C">
              <w:rPr>
                <w:rFonts w:ascii="Arial" w:hAnsi="Arial" w:cs="Arial"/>
                <w:sz w:val="22"/>
                <w:szCs w:val="22"/>
              </w:rPr>
              <w:t xml:space="preserve"> factor (</w:t>
            </w:r>
            <w:r w:rsidRPr="002F3A2C">
              <w:rPr>
                <w:rFonts w:ascii="Cambria Math" w:hAnsi="Cambria Math" w:cs="Cambria Math"/>
                <w:sz w:val="22"/>
                <w:szCs w:val="22"/>
              </w:rPr>
              <w:t>Å</w:t>
            </w:r>
            <w:r w:rsidRPr="002F3A2C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526" w:type="dxa"/>
            <w:tcBorders>
              <w:top w:val="nil"/>
              <w:bottom w:val="nil"/>
            </w:tcBorders>
          </w:tcPr>
          <w:p w14:paraId="1558E475" w14:textId="77777777" w:rsidR="00630B91" w:rsidRPr="002F3A2C" w:rsidRDefault="00630B91" w:rsidP="00E23F75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87.4</w:t>
            </w:r>
          </w:p>
        </w:tc>
      </w:tr>
      <w:tr w:rsidR="006B7D64" w:rsidRPr="002F3A2C" w14:paraId="7EBB28A0" w14:textId="77777777" w:rsidTr="006B7D64">
        <w:trPr>
          <w:trHeight w:val="325"/>
        </w:trPr>
        <w:tc>
          <w:tcPr>
            <w:tcW w:w="4525" w:type="dxa"/>
            <w:tcBorders>
              <w:top w:val="nil"/>
              <w:bottom w:val="nil"/>
            </w:tcBorders>
          </w:tcPr>
          <w:p w14:paraId="5375DEB1" w14:textId="77777777" w:rsidR="006B7D64" w:rsidRPr="002F3A2C" w:rsidRDefault="006B7D6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6" w:type="dxa"/>
            <w:tcBorders>
              <w:top w:val="nil"/>
              <w:bottom w:val="nil"/>
            </w:tcBorders>
          </w:tcPr>
          <w:p w14:paraId="6BED03E4" w14:textId="77777777" w:rsidR="006B7D64" w:rsidRPr="002F3A2C" w:rsidRDefault="006B7D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7D64" w:rsidRPr="002F3A2C" w14:paraId="09F870F8" w14:textId="77777777" w:rsidTr="006B7D64">
        <w:trPr>
          <w:trHeight w:val="325"/>
        </w:trPr>
        <w:tc>
          <w:tcPr>
            <w:tcW w:w="4525" w:type="dxa"/>
            <w:tcBorders>
              <w:top w:val="nil"/>
              <w:bottom w:val="nil"/>
            </w:tcBorders>
          </w:tcPr>
          <w:p w14:paraId="6D128A6B" w14:textId="1751F3C4" w:rsidR="006B7D64" w:rsidRPr="002F3A2C" w:rsidRDefault="00630B9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Model r</w:t>
            </w:r>
            <w:r w:rsidR="006B7D64" w:rsidRPr="002F3A2C">
              <w:rPr>
                <w:rFonts w:ascii="Arial" w:hAnsi="Arial" w:cs="Arial"/>
                <w:b/>
                <w:bCs/>
                <w:sz w:val="22"/>
                <w:szCs w:val="22"/>
              </w:rPr>
              <w:t>efinement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and validation</w:t>
            </w:r>
          </w:p>
        </w:tc>
        <w:tc>
          <w:tcPr>
            <w:tcW w:w="4526" w:type="dxa"/>
            <w:tcBorders>
              <w:top w:val="nil"/>
              <w:bottom w:val="nil"/>
            </w:tcBorders>
          </w:tcPr>
          <w:p w14:paraId="7B55144B" w14:textId="77777777" w:rsidR="006B7D64" w:rsidRPr="002F3A2C" w:rsidRDefault="006B7D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7D64" w:rsidRPr="002F3A2C" w14:paraId="5BA41820" w14:textId="77777777" w:rsidTr="006B7D64">
        <w:trPr>
          <w:trHeight w:val="325"/>
        </w:trPr>
        <w:tc>
          <w:tcPr>
            <w:tcW w:w="4525" w:type="dxa"/>
            <w:tcBorders>
              <w:top w:val="nil"/>
              <w:bottom w:val="nil"/>
            </w:tcBorders>
          </w:tcPr>
          <w:p w14:paraId="1B1286FA" w14:textId="0D82400F" w:rsidR="006B7D64" w:rsidRPr="002F3A2C" w:rsidRDefault="00871C8D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Initial model used (PDB code)</w:t>
            </w:r>
          </w:p>
        </w:tc>
        <w:tc>
          <w:tcPr>
            <w:tcW w:w="4526" w:type="dxa"/>
            <w:tcBorders>
              <w:top w:val="nil"/>
              <w:bottom w:val="nil"/>
            </w:tcBorders>
          </w:tcPr>
          <w:p w14:paraId="30D0F718" w14:textId="7488CAE6" w:rsidR="006B7D64" w:rsidRPr="002F3A2C" w:rsidRDefault="00871C8D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5B33, 6FQ5</w:t>
            </w:r>
          </w:p>
        </w:tc>
      </w:tr>
      <w:tr w:rsidR="006B7D64" w:rsidRPr="002F3A2C" w14:paraId="75953D66" w14:textId="77777777" w:rsidTr="006B7D64">
        <w:trPr>
          <w:trHeight w:val="325"/>
        </w:trPr>
        <w:tc>
          <w:tcPr>
            <w:tcW w:w="4525" w:type="dxa"/>
            <w:tcBorders>
              <w:top w:val="nil"/>
              <w:bottom w:val="nil"/>
            </w:tcBorders>
          </w:tcPr>
          <w:p w14:paraId="413E7D9C" w14:textId="604B831A" w:rsidR="006B7D64" w:rsidRPr="002F3A2C" w:rsidRDefault="00871C8D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Model resolution (</w:t>
            </w:r>
            <w:r w:rsidRPr="002F3A2C">
              <w:rPr>
                <w:rFonts w:ascii="Cambria Math" w:hAnsi="Cambria Math" w:cs="Cambria Math"/>
                <w:sz w:val="22"/>
                <w:szCs w:val="22"/>
              </w:rPr>
              <w:t>Å</w:t>
            </w:r>
            <w:r w:rsidRPr="002F3A2C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526" w:type="dxa"/>
            <w:tcBorders>
              <w:top w:val="nil"/>
              <w:bottom w:val="nil"/>
            </w:tcBorders>
          </w:tcPr>
          <w:p w14:paraId="1565986D" w14:textId="484253FD" w:rsidR="006B7D64" w:rsidRPr="002F3A2C" w:rsidRDefault="00871C8D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3.0</w:t>
            </w:r>
          </w:p>
        </w:tc>
      </w:tr>
      <w:tr w:rsidR="002A046B" w:rsidRPr="002F3A2C" w14:paraId="2DC6F26B" w14:textId="77777777" w:rsidTr="006B7D64">
        <w:trPr>
          <w:trHeight w:val="325"/>
        </w:trPr>
        <w:tc>
          <w:tcPr>
            <w:tcW w:w="4525" w:type="dxa"/>
            <w:tcBorders>
              <w:top w:val="nil"/>
              <w:bottom w:val="nil"/>
            </w:tcBorders>
          </w:tcPr>
          <w:p w14:paraId="5C140AEB" w14:textId="3CCD0414" w:rsidR="002A046B" w:rsidRPr="002F3A2C" w:rsidRDefault="002A046B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 xml:space="preserve">Model-to-map fit, </w:t>
            </w:r>
            <w:proofErr w:type="spellStart"/>
            <w:r w:rsidRPr="002F3A2C">
              <w:rPr>
                <w:rFonts w:ascii="Arial" w:hAnsi="Arial" w:cs="Arial"/>
                <w:sz w:val="22"/>
                <w:szCs w:val="22"/>
              </w:rPr>
              <w:t>CC_mask</w:t>
            </w:r>
            <w:proofErr w:type="spellEnd"/>
          </w:p>
        </w:tc>
        <w:tc>
          <w:tcPr>
            <w:tcW w:w="4526" w:type="dxa"/>
            <w:tcBorders>
              <w:top w:val="nil"/>
              <w:bottom w:val="nil"/>
            </w:tcBorders>
          </w:tcPr>
          <w:p w14:paraId="07F3C486" w14:textId="1357F100" w:rsidR="002A046B" w:rsidRPr="002F3A2C" w:rsidRDefault="002A046B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0.8161</w:t>
            </w:r>
          </w:p>
        </w:tc>
      </w:tr>
      <w:tr w:rsidR="006B7D64" w:rsidRPr="002F3A2C" w14:paraId="5A19331A" w14:textId="77777777" w:rsidTr="006B7D64">
        <w:trPr>
          <w:trHeight w:val="325"/>
        </w:trPr>
        <w:tc>
          <w:tcPr>
            <w:tcW w:w="4525" w:type="dxa"/>
            <w:tcBorders>
              <w:top w:val="nil"/>
              <w:bottom w:val="nil"/>
            </w:tcBorders>
          </w:tcPr>
          <w:p w14:paraId="49BD24E4" w14:textId="510351F4" w:rsidR="006B7D64" w:rsidRPr="002F3A2C" w:rsidRDefault="00871C8D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Validation</w:t>
            </w:r>
          </w:p>
        </w:tc>
        <w:tc>
          <w:tcPr>
            <w:tcW w:w="4526" w:type="dxa"/>
            <w:tcBorders>
              <w:top w:val="nil"/>
              <w:bottom w:val="nil"/>
            </w:tcBorders>
          </w:tcPr>
          <w:p w14:paraId="783D1345" w14:textId="77777777" w:rsidR="006B7D64" w:rsidRPr="002F3A2C" w:rsidRDefault="006B7D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7D64" w:rsidRPr="002F3A2C" w14:paraId="74C5ACBC" w14:textId="77777777" w:rsidTr="006B7D64">
        <w:trPr>
          <w:trHeight w:val="325"/>
        </w:trPr>
        <w:tc>
          <w:tcPr>
            <w:tcW w:w="4525" w:type="dxa"/>
            <w:tcBorders>
              <w:top w:val="nil"/>
              <w:bottom w:val="nil"/>
            </w:tcBorders>
          </w:tcPr>
          <w:p w14:paraId="13CA6203" w14:textId="1224DF60" w:rsidR="006B7D64" w:rsidRPr="002F3A2C" w:rsidRDefault="00871C8D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 xml:space="preserve">   </w:t>
            </w:r>
            <w:proofErr w:type="spellStart"/>
            <w:r w:rsidRPr="002F3A2C">
              <w:rPr>
                <w:rFonts w:ascii="Arial" w:hAnsi="Arial" w:cs="Arial"/>
                <w:sz w:val="22"/>
                <w:szCs w:val="22"/>
              </w:rPr>
              <w:t>MolProbity</w:t>
            </w:r>
            <w:proofErr w:type="spellEnd"/>
            <w:r w:rsidRPr="002F3A2C">
              <w:rPr>
                <w:rFonts w:ascii="Arial" w:hAnsi="Arial" w:cs="Arial"/>
                <w:sz w:val="22"/>
                <w:szCs w:val="22"/>
              </w:rPr>
              <w:t xml:space="preserve"> score</w:t>
            </w:r>
          </w:p>
        </w:tc>
        <w:tc>
          <w:tcPr>
            <w:tcW w:w="4526" w:type="dxa"/>
            <w:tcBorders>
              <w:top w:val="nil"/>
              <w:bottom w:val="nil"/>
            </w:tcBorders>
          </w:tcPr>
          <w:p w14:paraId="561EC057" w14:textId="60F64C16" w:rsidR="006B7D64" w:rsidRPr="002F3A2C" w:rsidRDefault="00883A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1.75</w:t>
            </w:r>
          </w:p>
        </w:tc>
      </w:tr>
      <w:tr w:rsidR="006B7D64" w:rsidRPr="002F3A2C" w14:paraId="2DA755F9" w14:textId="77777777" w:rsidTr="006B7D64">
        <w:trPr>
          <w:trHeight w:val="325"/>
        </w:trPr>
        <w:tc>
          <w:tcPr>
            <w:tcW w:w="4525" w:type="dxa"/>
            <w:tcBorders>
              <w:top w:val="nil"/>
              <w:bottom w:val="nil"/>
            </w:tcBorders>
          </w:tcPr>
          <w:p w14:paraId="5E808E0C" w14:textId="788454D1" w:rsidR="006B7D64" w:rsidRPr="002F3A2C" w:rsidRDefault="00871C8D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 xml:space="preserve">   </w:t>
            </w:r>
            <w:proofErr w:type="spellStart"/>
            <w:r w:rsidRPr="002F3A2C">
              <w:rPr>
                <w:rFonts w:ascii="Arial" w:hAnsi="Arial" w:cs="Arial"/>
                <w:sz w:val="22"/>
                <w:szCs w:val="22"/>
              </w:rPr>
              <w:t>Clashscore</w:t>
            </w:r>
            <w:proofErr w:type="spellEnd"/>
          </w:p>
        </w:tc>
        <w:tc>
          <w:tcPr>
            <w:tcW w:w="4526" w:type="dxa"/>
            <w:tcBorders>
              <w:top w:val="nil"/>
              <w:bottom w:val="nil"/>
            </w:tcBorders>
          </w:tcPr>
          <w:p w14:paraId="04D655D4" w14:textId="4FB478C7" w:rsidR="006B7D64" w:rsidRPr="002F3A2C" w:rsidRDefault="002A046B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6.00</w:t>
            </w:r>
          </w:p>
        </w:tc>
      </w:tr>
      <w:tr w:rsidR="006B7D64" w:rsidRPr="002F3A2C" w14:paraId="0833B189" w14:textId="77777777" w:rsidTr="006B7D64">
        <w:trPr>
          <w:trHeight w:val="325"/>
        </w:trPr>
        <w:tc>
          <w:tcPr>
            <w:tcW w:w="4525" w:type="dxa"/>
            <w:tcBorders>
              <w:top w:val="nil"/>
              <w:bottom w:val="nil"/>
            </w:tcBorders>
          </w:tcPr>
          <w:p w14:paraId="0799EE87" w14:textId="20433C54" w:rsidR="006B7D64" w:rsidRPr="002F3A2C" w:rsidRDefault="00871C8D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 xml:space="preserve">   Rotamer outlier (%)</w:t>
            </w:r>
          </w:p>
        </w:tc>
        <w:tc>
          <w:tcPr>
            <w:tcW w:w="4526" w:type="dxa"/>
            <w:tcBorders>
              <w:top w:val="nil"/>
              <w:bottom w:val="nil"/>
            </w:tcBorders>
          </w:tcPr>
          <w:p w14:paraId="376065F1" w14:textId="3A25FE3D" w:rsidR="006B7D64" w:rsidRPr="002F3A2C" w:rsidRDefault="002A046B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1.97</w:t>
            </w:r>
          </w:p>
        </w:tc>
      </w:tr>
      <w:tr w:rsidR="006B7D64" w:rsidRPr="002F3A2C" w14:paraId="6787DE4A" w14:textId="77777777" w:rsidTr="006B7D64">
        <w:trPr>
          <w:trHeight w:val="325"/>
        </w:trPr>
        <w:tc>
          <w:tcPr>
            <w:tcW w:w="4525" w:type="dxa"/>
            <w:tcBorders>
              <w:top w:val="nil"/>
              <w:bottom w:val="nil"/>
            </w:tcBorders>
          </w:tcPr>
          <w:p w14:paraId="422E8639" w14:textId="0A80B717" w:rsidR="006B7D64" w:rsidRPr="002F3A2C" w:rsidRDefault="00871C8D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Ramachandran plot</w:t>
            </w:r>
          </w:p>
        </w:tc>
        <w:tc>
          <w:tcPr>
            <w:tcW w:w="4526" w:type="dxa"/>
            <w:tcBorders>
              <w:top w:val="nil"/>
              <w:bottom w:val="nil"/>
            </w:tcBorders>
          </w:tcPr>
          <w:p w14:paraId="0DE00E0E" w14:textId="77777777" w:rsidR="006B7D64" w:rsidRPr="002F3A2C" w:rsidRDefault="006B7D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7D64" w:rsidRPr="002F3A2C" w14:paraId="47C46EB2" w14:textId="77777777" w:rsidTr="00F427A2">
        <w:trPr>
          <w:trHeight w:val="325"/>
        </w:trPr>
        <w:tc>
          <w:tcPr>
            <w:tcW w:w="4525" w:type="dxa"/>
            <w:tcBorders>
              <w:top w:val="nil"/>
              <w:bottom w:val="nil"/>
            </w:tcBorders>
          </w:tcPr>
          <w:p w14:paraId="3FE2B005" w14:textId="39FC01FB" w:rsidR="006B7D64" w:rsidRPr="002F3A2C" w:rsidRDefault="00871C8D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 xml:space="preserve">   Favored (%)</w:t>
            </w:r>
          </w:p>
        </w:tc>
        <w:tc>
          <w:tcPr>
            <w:tcW w:w="4526" w:type="dxa"/>
            <w:tcBorders>
              <w:top w:val="nil"/>
              <w:bottom w:val="nil"/>
            </w:tcBorders>
          </w:tcPr>
          <w:p w14:paraId="76878349" w14:textId="63D4E4EF" w:rsidR="006B7D64" w:rsidRPr="002F3A2C" w:rsidRDefault="002A046B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96.81</w:t>
            </w:r>
          </w:p>
        </w:tc>
      </w:tr>
      <w:tr w:rsidR="00F427A2" w:rsidRPr="002F3A2C" w14:paraId="6D5D6B23" w14:textId="77777777" w:rsidTr="00F427A2">
        <w:trPr>
          <w:trHeight w:val="325"/>
        </w:trPr>
        <w:tc>
          <w:tcPr>
            <w:tcW w:w="4525" w:type="dxa"/>
            <w:tcBorders>
              <w:top w:val="nil"/>
              <w:bottom w:val="nil"/>
            </w:tcBorders>
          </w:tcPr>
          <w:p w14:paraId="035590F0" w14:textId="114F4757" w:rsidR="00F427A2" w:rsidRPr="002F3A2C" w:rsidRDefault="00F427A2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 xml:space="preserve">   Allowed (%)</w:t>
            </w:r>
          </w:p>
        </w:tc>
        <w:tc>
          <w:tcPr>
            <w:tcW w:w="4526" w:type="dxa"/>
            <w:tcBorders>
              <w:top w:val="nil"/>
              <w:bottom w:val="nil"/>
            </w:tcBorders>
          </w:tcPr>
          <w:p w14:paraId="04A5F2BA" w14:textId="4F1E6F63" w:rsidR="00F427A2" w:rsidRPr="002F3A2C" w:rsidRDefault="002A046B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3.19</w:t>
            </w:r>
          </w:p>
        </w:tc>
      </w:tr>
      <w:tr w:rsidR="00F427A2" w:rsidRPr="002F3A2C" w14:paraId="0F5A0C3F" w14:textId="77777777" w:rsidTr="00F427A2">
        <w:trPr>
          <w:trHeight w:val="325"/>
        </w:trPr>
        <w:tc>
          <w:tcPr>
            <w:tcW w:w="4525" w:type="dxa"/>
            <w:tcBorders>
              <w:top w:val="nil"/>
              <w:bottom w:val="nil"/>
            </w:tcBorders>
          </w:tcPr>
          <w:p w14:paraId="33E405F1" w14:textId="0EEF7E92" w:rsidR="00F427A2" w:rsidRPr="002F3A2C" w:rsidRDefault="00F427A2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2A046B" w:rsidRPr="002F3A2C">
              <w:rPr>
                <w:rFonts w:ascii="Arial" w:hAnsi="Arial" w:cs="Arial"/>
                <w:sz w:val="22"/>
                <w:szCs w:val="22"/>
              </w:rPr>
              <w:t xml:space="preserve">Outlier </w:t>
            </w:r>
            <w:r w:rsidRPr="002F3A2C">
              <w:rPr>
                <w:rFonts w:ascii="Arial" w:hAnsi="Arial" w:cs="Arial"/>
                <w:sz w:val="22"/>
                <w:szCs w:val="22"/>
              </w:rPr>
              <w:t>(%)</w:t>
            </w:r>
          </w:p>
        </w:tc>
        <w:tc>
          <w:tcPr>
            <w:tcW w:w="4526" w:type="dxa"/>
            <w:tcBorders>
              <w:top w:val="nil"/>
              <w:bottom w:val="nil"/>
            </w:tcBorders>
          </w:tcPr>
          <w:p w14:paraId="4DC4BB80" w14:textId="69F5795B" w:rsidR="00F427A2" w:rsidRPr="002F3A2C" w:rsidRDefault="002A046B">
            <w:pPr>
              <w:rPr>
                <w:rFonts w:ascii="Arial" w:hAnsi="Arial" w:cs="Arial"/>
                <w:sz w:val="22"/>
                <w:szCs w:val="22"/>
              </w:rPr>
            </w:pPr>
            <w:r w:rsidRPr="002F3A2C">
              <w:rPr>
                <w:rFonts w:ascii="Arial" w:hAnsi="Arial" w:cs="Arial"/>
                <w:sz w:val="22"/>
                <w:szCs w:val="22"/>
              </w:rPr>
              <w:t>0.00</w:t>
            </w:r>
          </w:p>
        </w:tc>
      </w:tr>
      <w:tr w:rsidR="00F427A2" w:rsidRPr="002F3A2C" w14:paraId="750B70DE" w14:textId="77777777" w:rsidTr="00F427A2">
        <w:trPr>
          <w:trHeight w:val="325"/>
        </w:trPr>
        <w:tc>
          <w:tcPr>
            <w:tcW w:w="4525" w:type="dxa"/>
            <w:tcBorders>
              <w:top w:val="nil"/>
              <w:bottom w:val="nil"/>
            </w:tcBorders>
          </w:tcPr>
          <w:p w14:paraId="0C949233" w14:textId="77777777" w:rsidR="00F427A2" w:rsidRPr="002F3A2C" w:rsidRDefault="00F427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6" w:type="dxa"/>
            <w:tcBorders>
              <w:top w:val="nil"/>
              <w:bottom w:val="nil"/>
            </w:tcBorders>
          </w:tcPr>
          <w:p w14:paraId="3AB962AE" w14:textId="77777777" w:rsidR="00F427A2" w:rsidRPr="002F3A2C" w:rsidRDefault="00F427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27A2" w:rsidRPr="00F367F8" w14:paraId="313CC4C5" w14:textId="77777777" w:rsidTr="00F367F8">
        <w:trPr>
          <w:trHeight w:val="325"/>
        </w:trPr>
        <w:tc>
          <w:tcPr>
            <w:tcW w:w="4525" w:type="dxa"/>
            <w:tcBorders>
              <w:top w:val="nil"/>
            </w:tcBorders>
          </w:tcPr>
          <w:p w14:paraId="177CF196" w14:textId="77777777" w:rsidR="00F427A2" w:rsidRDefault="00F427A2">
            <w:pPr>
              <w:rPr>
                <w:rFonts w:ascii="Helvetica" w:hAnsi="Helvetica"/>
                <w:sz w:val="22"/>
                <w:szCs w:val="22"/>
              </w:rPr>
            </w:pPr>
          </w:p>
        </w:tc>
        <w:tc>
          <w:tcPr>
            <w:tcW w:w="4526" w:type="dxa"/>
            <w:tcBorders>
              <w:top w:val="nil"/>
            </w:tcBorders>
          </w:tcPr>
          <w:p w14:paraId="2F4CD2B9" w14:textId="77777777" w:rsidR="00F427A2" w:rsidRDefault="00F427A2">
            <w:pPr>
              <w:rPr>
                <w:rFonts w:ascii="Helvetica" w:hAnsi="Helvetica"/>
                <w:sz w:val="22"/>
                <w:szCs w:val="22"/>
              </w:rPr>
            </w:pPr>
          </w:p>
        </w:tc>
      </w:tr>
    </w:tbl>
    <w:p w14:paraId="2D4A740D" w14:textId="13E4D00E" w:rsidR="00085CC3" w:rsidRDefault="00871C8D">
      <w:r>
        <w:tab/>
      </w:r>
    </w:p>
    <w:sectPr w:rsidR="00085CC3" w:rsidSect="006B2E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2265"/>
    <w:multiLevelType w:val="hybridMultilevel"/>
    <w:tmpl w:val="4E72DB22"/>
    <w:lvl w:ilvl="0" w:tplc="3876533E">
      <w:start w:val="1"/>
      <w:numFmt w:val="upperLetter"/>
      <w:lvlText w:val="(%1)"/>
      <w:lvlJc w:val="left"/>
      <w:pPr>
        <w:ind w:left="830" w:hanging="47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2C6292"/>
    <w:multiLevelType w:val="hybridMultilevel"/>
    <w:tmpl w:val="D4EAA742"/>
    <w:lvl w:ilvl="0" w:tplc="2B164D76">
      <w:start w:val="1"/>
      <w:numFmt w:val="upperLetter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3609C"/>
    <w:multiLevelType w:val="hybridMultilevel"/>
    <w:tmpl w:val="4E72DB22"/>
    <w:lvl w:ilvl="0" w:tplc="3876533E">
      <w:start w:val="1"/>
      <w:numFmt w:val="upperLetter"/>
      <w:lvlText w:val="(%1)"/>
      <w:lvlJc w:val="left"/>
      <w:pPr>
        <w:ind w:left="830" w:hanging="47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0877989">
    <w:abstractNumId w:val="2"/>
  </w:num>
  <w:num w:numId="2" w16cid:durableId="1394432365">
    <w:abstractNumId w:val="0"/>
  </w:num>
  <w:num w:numId="3" w16cid:durableId="3499936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F65"/>
    <w:rsid w:val="00001616"/>
    <w:rsid w:val="00004217"/>
    <w:rsid w:val="00006E90"/>
    <w:rsid w:val="00011BE2"/>
    <w:rsid w:val="00012653"/>
    <w:rsid w:val="00016BA5"/>
    <w:rsid w:val="0002232F"/>
    <w:rsid w:val="00023A84"/>
    <w:rsid w:val="00023AEC"/>
    <w:rsid w:val="00024DCC"/>
    <w:rsid w:val="00024EA2"/>
    <w:rsid w:val="00025772"/>
    <w:rsid w:val="00026C34"/>
    <w:rsid w:val="00031BCD"/>
    <w:rsid w:val="000348E7"/>
    <w:rsid w:val="000349D7"/>
    <w:rsid w:val="00036BAB"/>
    <w:rsid w:val="000404CE"/>
    <w:rsid w:val="00041626"/>
    <w:rsid w:val="0004183D"/>
    <w:rsid w:val="00041C4D"/>
    <w:rsid w:val="000429D7"/>
    <w:rsid w:val="00042CE3"/>
    <w:rsid w:val="00043833"/>
    <w:rsid w:val="00044754"/>
    <w:rsid w:val="00046938"/>
    <w:rsid w:val="00047132"/>
    <w:rsid w:val="000474C3"/>
    <w:rsid w:val="00047C33"/>
    <w:rsid w:val="0005710D"/>
    <w:rsid w:val="000578A4"/>
    <w:rsid w:val="00061AE1"/>
    <w:rsid w:val="00062575"/>
    <w:rsid w:val="000638CC"/>
    <w:rsid w:val="00064522"/>
    <w:rsid w:val="0006612A"/>
    <w:rsid w:val="000707E6"/>
    <w:rsid w:val="00072469"/>
    <w:rsid w:val="00073EC3"/>
    <w:rsid w:val="0007574C"/>
    <w:rsid w:val="000759FA"/>
    <w:rsid w:val="000767C7"/>
    <w:rsid w:val="00077C57"/>
    <w:rsid w:val="00080839"/>
    <w:rsid w:val="00082A66"/>
    <w:rsid w:val="00083741"/>
    <w:rsid w:val="000845D5"/>
    <w:rsid w:val="000848B5"/>
    <w:rsid w:val="000859C6"/>
    <w:rsid w:val="00085CC3"/>
    <w:rsid w:val="00085F2D"/>
    <w:rsid w:val="00090DB4"/>
    <w:rsid w:val="00091CCF"/>
    <w:rsid w:val="0009234B"/>
    <w:rsid w:val="00095F68"/>
    <w:rsid w:val="00096563"/>
    <w:rsid w:val="00096B32"/>
    <w:rsid w:val="000A16C4"/>
    <w:rsid w:val="000A1B55"/>
    <w:rsid w:val="000A557C"/>
    <w:rsid w:val="000A610E"/>
    <w:rsid w:val="000A785F"/>
    <w:rsid w:val="000B464D"/>
    <w:rsid w:val="000B46C8"/>
    <w:rsid w:val="000B6CF2"/>
    <w:rsid w:val="000B7C3E"/>
    <w:rsid w:val="000C06A7"/>
    <w:rsid w:val="000C56E5"/>
    <w:rsid w:val="000C5876"/>
    <w:rsid w:val="000C5AE3"/>
    <w:rsid w:val="000C5CEB"/>
    <w:rsid w:val="000C78ED"/>
    <w:rsid w:val="000C7A06"/>
    <w:rsid w:val="000D0A4E"/>
    <w:rsid w:val="000D0E42"/>
    <w:rsid w:val="000D17F5"/>
    <w:rsid w:val="000D3603"/>
    <w:rsid w:val="000D3C16"/>
    <w:rsid w:val="000D5454"/>
    <w:rsid w:val="000D75BD"/>
    <w:rsid w:val="000E06C0"/>
    <w:rsid w:val="000E0EF7"/>
    <w:rsid w:val="000E50E0"/>
    <w:rsid w:val="000E578A"/>
    <w:rsid w:val="000E7B8B"/>
    <w:rsid w:val="000F02E1"/>
    <w:rsid w:val="000F2FEC"/>
    <w:rsid w:val="000F4346"/>
    <w:rsid w:val="000F5BE0"/>
    <w:rsid w:val="000F6975"/>
    <w:rsid w:val="00100CE0"/>
    <w:rsid w:val="00101679"/>
    <w:rsid w:val="00102A9C"/>
    <w:rsid w:val="0010314E"/>
    <w:rsid w:val="00103E06"/>
    <w:rsid w:val="001044C7"/>
    <w:rsid w:val="00106087"/>
    <w:rsid w:val="00106645"/>
    <w:rsid w:val="00107015"/>
    <w:rsid w:val="00107669"/>
    <w:rsid w:val="0011042D"/>
    <w:rsid w:val="00121FB6"/>
    <w:rsid w:val="001225B0"/>
    <w:rsid w:val="00122D3E"/>
    <w:rsid w:val="0012571D"/>
    <w:rsid w:val="00131447"/>
    <w:rsid w:val="00131B2B"/>
    <w:rsid w:val="0013699E"/>
    <w:rsid w:val="00136BD5"/>
    <w:rsid w:val="00136D5F"/>
    <w:rsid w:val="00141531"/>
    <w:rsid w:val="00142EB3"/>
    <w:rsid w:val="00143A97"/>
    <w:rsid w:val="00146209"/>
    <w:rsid w:val="00147D55"/>
    <w:rsid w:val="001502E1"/>
    <w:rsid w:val="00152729"/>
    <w:rsid w:val="00152D7F"/>
    <w:rsid w:val="001568E7"/>
    <w:rsid w:val="00156C9A"/>
    <w:rsid w:val="00160FBD"/>
    <w:rsid w:val="00163F20"/>
    <w:rsid w:val="00173E3B"/>
    <w:rsid w:val="00175BCC"/>
    <w:rsid w:val="00177091"/>
    <w:rsid w:val="001772BE"/>
    <w:rsid w:val="001778D3"/>
    <w:rsid w:val="00177B01"/>
    <w:rsid w:val="00177FD3"/>
    <w:rsid w:val="0018090D"/>
    <w:rsid w:val="00186A27"/>
    <w:rsid w:val="00187EA3"/>
    <w:rsid w:val="0019018D"/>
    <w:rsid w:val="00190B40"/>
    <w:rsid w:val="00193553"/>
    <w:rsid w:val="00193807"/>
    <w:rsid w:val="00194036"/>
    <w:rsid w:val="001953E3"/>
    <w:rsid w:val="001A05EB"/>
    <w:rsid w:val="001A1998"/>
    <w:rsid w:val="001A3F15"/>
    <w:rsid w:val="001B2664"/>
    <w:rsid w:val="001B32EE"/>
    <w:rsid w:val="001B3C76"/>
    <w:rsid w:val="001B6D34"/>
    <w:rsid w:val="001B7C21"/>
    <w:rsid w:val="001C00BF"/>
    <w:rsid w:val="001C04EE"/>
    <w:rsid w:val="001C22EF"/>
    <w:rsid w:val="001C2B56"/>
    <w:rsid w:val="001C2EE1"/>
    <w:rsid w:val="001C327D"/>
    <w:rsid w:val="001C5A4B"/>
    <w:rsid w:val="001C65B2"/>
    <w:rsid w:val="001D03D4"/>
    <w:rsid w:val="001D0D36"/>
    <w:rsid w:val="001D0E08"/>
    <w:rsid w:val="001D17B0"/>
    <w:rsid w:val="001D1F51"/>
    <w:rsid w:val="001D3E1E"/>
    <w:rsid w:val="001D497C"/>
    <w:rsid w:val="001D4DE7"/>
    <w:rsid w:val="001D584B"/>
    <w:rsid w:val="001E1D52"/>
    <w:rsid w:val="001E3300"/>
    <w:rsid w:val="001E3F5C"/>
    <w:rsid w:val="001E5D77"/>
    <w:rsid w:val="001E7FD7"/>
    <w:rsid w:val="001F0074"/>
    <w:rsid w:val="001F127B"/>
    <w:rsid w:val="001F1E0C"/>
    <w:rsid w:val="001F23D7"/>
    <w:rsid w:val="001F3919"/>
    <w:rsid w:val="001F4EB9"/>
    <w:rsid w:val="001F684D"/>
    <w:rsid w:val="001F75A1"/>
    <w:rsid w:val="001F768E"/>
    <w:rsid w:val="00200B21"/>
    <w:rsid w:val="00205315"/>
    <w:rsid w:val="002059F0"/>
    <w:rsid w:val="00205C20"/>
    <w:rsid w:val="00206561"/>
    <w:rsid w:val="00207DF5"/>
    <w:rsid w:val="00213F64"/>
    <w:rsid w:val="002163A0"/>
    <w:rsid w:val="00222A19"/>
    <w:rsid w:val="00224271"/>
    <w:rsid w:val="00224591"/>
    <w:rsid w:val="002250DB"/>
    <w:rsid w:val="00230143"/>
    <w:rsid w:val="00231463"/>
    <w:rsid w:val="00232F15"/>
    <w:rsid w:val="002330CF"/>
    <w:rsid w:val="0023380E"/>
    <w:rsid w:val="0024071A"/>
    <w:rsid w:val="002418DE"/>
    <w:rsid w:val="00242AF0"/>
    <w:rsid w:val="00246957"/>
    <w:rsid w:val="0024776A"/>
    <w:rsid w:val="002508D2"/>
    <w:rsid w:val="00252C0C"/>
    <w:rsid w:val="002542F4"/>
    <w:rsid w:val="002554E7"/>
    <w:rsid w:val="00256FA3"/>
    <w:rsid w:val="002625C4"/>
    <w:rsid w:val="00263492"/>
    <w:rsid w:val="00264AB6"/>
    <w:rsid w:val="00265610"/>
    <w:rsid w:val="00271F45"/>
    <w:rsid w:val="00272D6A"/>
    <w:rsid w:val="00274026"/>
    <w:rsid w:val="002760D9"/>
    <w:rsid w:val="002762FA"/>
    <w:rsid w:val="002772F0"/>
    <w:rsid w:val="00282346"/>
    <w:rsid w:val="002835C7"/>
    <w:rsid w:val="00285089"/>
    <w:rsid w:val="0028663B"/>
    <w:rsid w:val="00290AD6"/>
    <w:rsid w:val="00291AC1"/>
    <w:rsid w:val="00296090"/>
    <w:rsid w:val="002A046B"/>
    <w:rsid w:val="002A1346"/>
    <w:rsid w:val="002A1D4C"/>
    <w:rsid w:val="002A2381"/>
    <w:rsid w:val="002A4216"/>
    <w:rsid w:val="002A6386"/>
    <w:rsid w:val="002A6B8E"/>
    <w:rsid w:val="002B050E"/>
    <w:rsid w:val="002B3070"/>
    <w:rsid w:val="002B36D8"/>
    <w:rsid w:val="002B5204"/>
    <w:rsid w:val="002B5C8A"/>
    <w:rsid w:val="002B6775"/>
    <w:rsid w:val="002B68F9"/>
    <w:rsid w:val="002B7F0D"/>
    <w:rsid w:val="002C0C38"/>
    <w:rsid w:val="002C2F7D"/>
    <w:rsid w:val="002C525D"/>
    <w:rsid w:val="002C7735"/>
    <w:rsid w:val="002D0098"/>
    <w:rsid w:val="002D361F"/>
    <w:rsid w:val="002D4DC3"/>
    <w:rsid w:val="002D54D4"/>
    <w:rsid w:val="002D7DB9"/>
    <w:rsid w:val="002E58AD"/>
    <w:rsid w:val="002E5DD7"/>
    <w:rsid w:val="002E5EF7"/>
    <w:rsid w:val="002E7638"/>
    <w:rsid w:val="002F3217"/>
    <w:rsid w:val="002F3A2C"/>
    <w:rsid w:val="002F56D4"/>
    <w:rsid w:val="00300C9F"/>
    <w:rsid w:val="00302C9F"/>
    <w:rsid w:val="003039C9"/>
    <w:rsid w:val="00305969"/>
    <w:rsid w:val="00306317"/>
    <w:rsid w:val="0031012A"/>
    <w:rsid w:val="00312ADF"/>
    <w:rsid w:val="00313773"/>
    <w:rsid w:val="00313D3C"/>
    <w:rsid w:val="00316D63"/>
    <w:rsid w:val="003224DF"/>
    <w:rsid w:val="003225BA"/>
    <w:rsid w:val="0032304F"/>
    <w:rsid w:val="00324280"/>
    <w:rsid w:val="00324714"/>
    <w:rsid w:val="00325E7C"/>
    <w:rsid w:val="00327156"/>
    <w:rsid w:val="003338EF"/>
    <w:rsid w:val="0033491C"/>
    <w:rsid w:val="00334CF7"/>
    <w:rsid w:val="003358F5"/>
    <w:rsid w:val="0033608B"/>
    <w:rsid w:val="00336B7B"/>
    <w:rsid w:val="0033740C"/>
    <w:rsid w:val="003377B2"/>
    <w:rsid w:val="00341C82"/>
    <w:rsid w:val="00342EAB"/>
    <w:rsid w:val="003442D1"/>
    <w:rsid w:val="00344357"/>
    <w:rsid w:val="00346F0C"/>
    <w:rsid w:val="003475A2"/>
    <w:rsid w:val="003475F3"/>
    <w:rsid w:val="003553C8"/>
    <w:rsid w:val="0035679D"/>
    <w:rsid w:val="00356C13"/>
    <w:rsid w:val="003572E1"/>
    <w:rsid w:val="00364688"/>
    <w:rsid w:val="00364C7F"/>
    <w:rsid w:val="00365A95"/>
    <w:rsid w:val="00367632"/>
    <w:rsid w:val="00370315"/>
    <w:rsid w:val="00370BED"/>
    <w:rsid w:val="0037170B"/>
    <w:rsid w:val="00372F40"/>
    <w:rsid w:val="003748BA"/>
    <w:rsid w:val="00374FCF"/>
    <w:rsid w:val="00376FAA"/>
    <w:rsid w:val="00377294"/>
    <w:rsid w:val="0038007E"/>
    <w:rsid w:val="00381707"/>
    <w:rsid w:val="00390DDA"/>
    <w:rsid w:val="003918A6"/>
    <w:rsid w:val="003932B7"/>
    <w:rsid w:val="00395BDB"/>
    <w:rsid w:val="00396934"/>
    <w:rsid w:val="003A2D80"/>
    <w:rsid w:val="003A2E80"/>
    <w:rsid w:val="003A333E"/>
    <w:rsid w:val="003A4857"/>
    <w:rsid w:val="003A4B54"/>
    <w:rsid w:val="003A5CBD"/>
    <w:rsid w:val="003A60C5"/>
    <w:rsid w:val="003A620C"/>
    <w:rsid w:val="003B1A31"/>
    <w:rsid w:val="003B2103"/>
    <w:rsid w:val="003B4AF8"/>
    <w:rsid w:val="003C2270"/>
    <w:rsid w:val="003C2D28"/>
    <w:rsid w:val="003C2FE9"/>
    <w:rsid w:val="003C367B"/>
    <w:rsid w:val="003C4226"/>
    <w:rsid w:val="003C5550"/>
    <w:rsid w:val="003C7BBD"/>
    <w:rsid w:val="003D1348"/>
    <w:rsid w:val="003D266B"/>
    <w:rsid w:val="003D7916"/>
    <w:rsid w:val="003D7A1B"/>
    <w:rsid w:val="003E57A1"/>
    <w:rsid w:val="003F0DD0"/>
    <w:rsid w:val="003F16B6"/>
    <w:rsid w:val="003F2A1F"/>
    <w:rsid w:val="003F2C6D"/>
    <w:rsid w:val="003F4503"/>
    <w:rsid w:val="003F5FC0"/>
    <w:rsid w:val="003F7493"/>
    <w:rsid w:val="003F7664"/>
    <w:rsid w:val="00400504"/>
    <w:rsid w:val="00401401"/>
    <w:rsid w:val="00407689"/>
    <w:rsid w:val="004077FE"/>
    <w:rsid w:val="00410036"/>
    <w:rsid w:val="00411A87"/>
    <w:rsid w:val="004157C2"/>
    <w:rsid w:val="00420CB5"/>
    <w:rsid w:val="0042103B"/>
    <w:rsid w:val="00422FBF"/>
    <w:rsid w:val="00424812"/>
    <w:rsid w:val="004266DF"/>
    <w:rsid w:val="00427D18"/>
    <w:rsid w:val="00431389"/>
    <w:rsid w:val="00432A00"/>
    <w:rsid w:val="00432A6D"/>
    <w:rsid w:val="00432EA6"/>
    <w:rsid w:val="00434972"/>
    <w:rsid w:val="0043608C"/>
    <w:rsid w:val="00440472"/>
    <w:rsid w:val="00445EB8"/>
    <w:rsid w:val="00446503"/>
    <w:rsid w:val="00451588"/>
    <w:rsid w:val="00452773"/>
    <w:rsid w:val="00452F74"/>
    <w:rsid w:val="00454F13"/>
    <w:rsid w:val="004555D7"/>
    <w:rsid w:val="0045792D"/>
    <w:rsid w:val="00462F4D"/>
    <w:rsid w:val="0046317C"/>
    <w:rsid w:val="00466068"/>
    <w:rsid w:val="0046651F"/>
    <w:rsid w:val="0046666F"/>
    <w:rsid w:val="00467314"/>
    <w:rsid w:val="004711CB"/>
    <w:rsid w:val="004724F7"/>
    <w:rsid w:val="004725E5"/>
    <w:rsid w:val="00472FBF"/>
    <w:rsid w:val="00475990"/>
    <w:rsid w:val="0048208F"/>
    <w:rsid w:val="00484A78"/>
    <w:rsid w:val="00485A45"/>
    <w:rsid w:val="00486846"/>
    <w:rsid w:val="0048694B"/>
    <w:rsid w:val="0048723A"/>
    <w:rsid w:val="00490303"/>
    <w:rsid w:val="00490CF7"/>
    <w:rsid w:val="00492524"/>
    <w:rsid w:val="0049261F"/>
    <w:rsid w:val="00495245"/>
    <w:rsid w:val="00497DB2"/>
    <w:rsid w:val="00497F25"/>
    <w:rsid w:val="004A1E6B"/>
    <w:rsid w:val="004A2085"/>
    <w:rsid w:val="004A25E5"/>
    <w:rsid w:val="004A3A5B"/>
    <w:rsid w:val="004A54EB"/>
    <w:rsid w:val="004A60B5"/>
    <w:rsid w:val="004A7FFA"/>
    <w:rsid w:val="004B2514"/>
    <w:rsid w:val="004B25B2"/>
    <w:rsid w:val="004B2CED"/>
    <w:rsid w:val="004B3E46"/>
    <w:rsid w:val="004B585F"/>
    <w:rsid w:val="004C052D"/>
    <w:rsid w:val="004C1D90"/>
    <w:rsid w:val="004C2925"/>
    <w:rsid w:val="004C7435"/>
    <w:rsid w:val="004C7F94"/>
    <w:rsid w:val="004D0391"/>
    <w:rsid w:val="004D0BF9"/>
    <w:rsid w:val="004D0E0C"/>
    <w:rsid w:val="004D14F3"/>
    <w:rsid w:val="004D198D"/>
    <w:rsid w:val="004D1AC9"/>
    <w:rsid w:val="004D1C7C"/>
    <w:rsid w:val="004D4253"/>
    <w:rsid w:val="004D6778"/>
    <w:rsid w:val="004D6C07"/>
    <w:rsid w:val="004D6E23"/>
    <w:rsid w:val="004E2286"/>
    <w:rsid w:val="004E7A38"/>
    <w:rsid w:val="004F1EF1"/>
    <w:rsid w:val="004F2BB3"/>
    <w:rsid w:val="004F45C7"/>
    <w:rsid w:val="004F4BB8"/>
    <w:rsid w:val="004F7FB4"/>
    <w:rsid w:val="00503810"/>
    <w:rsid w:val="00503CFE"/>
    <w:rsid w:val="0050449D"/>
    <w:rsid w:val="00505CF9"/>
    <w:rsid w:val="0050716D"/>
    <w:rsid w:val="005077F0"/>
    <w:rsid w:val="00507CA9"/>
    <w:rsid w:val="0051146B"/>
    <w:rsid w:val="00512D6C"/>
    <w:rsid w:val="00515755"/>
    <w:rsid w:val="0051615C"/>
    <w:rsid w:val="005161C4"/>
    <w:rsid w:val="00516B29"/>
    <w:rsid w:val="00517B0D"/>
    <w:rsid w:val="00517F6D"/>
    <w:rsid w:val="0052144C"/>
    <w:rsid w:val="00522FA0"/>
    <w:rsid w:val="00523C03"/>
    <w:rsid w:val="00525500"/>
    <w:rsid w:val="00525E27"/>
    <w:rsid w:val="00527AD3"/>
    <w:rsid w:val="00530048"/>
    <w:rsid w:val="0053387B"/>
    <w:rsid w:val="0053542E"/>
    <w:rsid w:val="005414B1"/>
    <w:rsid w:val="00542779"/>
    <w:rsid w:val="00543623"/>
    <w:rsid w:val="005463EE"/>
    <w:rsid w:val="00546C78"/>
    <w:rsid w:val="005475F5"/>
    <w:rsid w:val="00551FE9"/>
    <w:rsid w:val="0055403A"/>
    <w:rsid w:val="00554849"/>
    <w:rsid w:val="005555C1"/>
    <w:rsid w:val="005610AF"/>
    <w:rsid w:val="0056114D"/>
    <w:rsid w:val="0056158E"/>
    <w:rsid w:val="00562B67"/>
    <w:rsid w:val="00563117"/>
    <w:rsid w:val="00563934"/>
    <w:rsid w:val="00566E7E"/>
    <w:rsid w:val="005672C8"/>
    <w:rsid w:val="00567889"/>
    <w:rsid w:val="00570D09"/>
    <w:rsid w:val="00574207"/>
    <w:rsid w:val="0058266D"/>
    <w:rsid w:val="00583AC9"/>
    <w:rsid w:val="00583C13"/>
    <w:rsid w:val="00587820"/>
    <w:rsid w:val="00591CBE"/>
    <w:rsid w:val="00592064"/>
    <w:rsid w:val="0059292B"/>
    <w:rsid w:val="00592AC6"/>
    <w:rsid w:val="00593875"/>
    <w:rsid w:val="00593B70"/>
    <w:rsid w:val="00595BEE"/>
    <w:rsid w:val="00596ED1"/>
    <w:rsid w:val="00597061"/>
    <w:rsid w:val="00597332"/>
    <w:rsid w:val="005A1B18"/>
    <w:rsid w:val="005A2212"/>
    <w:rsid w:val="005A289F"/>
    <w:rsid w:val="005A38D0"/>
    <w:rsid w:val="005A4A20"/>
    <w:rsid w:val="005A5784"/>
    <w:rsid w:val="005A671C"/>
    <w:rsid w:val="005B0530"/>
    <w:rsid w:val="005B0F3E"/>
    <w:rsid w:val="005B1A1D"/>
    <w:rsid w:val="005B385E"/>
    <w:rsid w:val="005B51BE"/>
    <w:rsid w:val="005B6D89"/>
    <w:rsid w:val="005B74F7"/>
    <w:rsid w:val="005C35A3"/>
    <w:rsid w:val="005C4A69"/>
    <w:rsid w:val="005C7C5D"/>
    <w:rsid w:val="005D0186"/>
    <w:rsid w:val="005D1208"/>
    <w:rsid w:val="005D32D1"/>
    <w:rsid w:val="005E0757"/>
    <w:rsid w:val="005E13B3"/>
    <w:rsid w:val="005E15DF"/>
    <w:rsid w:val="005E1B57"/>
    <w:rsid w:val="005E2850"/>
    <w:rsid w:val="005E4DFA"/>
    <w:rsid w:val="005E5072"/>
    <w:rsid w:val="005E5E8E"/>
    <w:rsid w:val="005F1207"/>
    <w:rsid w:val="005F4EE4"/>
    <w:rsid w:val="005F534F"/>
    <w:rsid w:val="005F6123"/>
    <w:rsid w:val="005F655D"/>
    <w:rsid w:val="005F71C9"/>
    <w:rsid w:val="00600A1E"/>
    <w:rsid w:val="00600CEC"/>
    <w:rsid w:val="00602D90"/>
    <w:rsid w:val="0060797A"/>
    <w:rsid w:val="00612FA6"/>
    <w:rsid w:val="006133EB"/>
    <w:rsid w:val="00614F18"/>
    <w:rsid w:val="0061577C"/>
    <w:rsid w:val="0061755B"/>
    <w:rsid w:val="00617D41"/>
    <w:rsid w:val="00621014"/>
    <w:rsid w:val="00621460"/>
    <w:rsid w:val="0062250D"/>
    <w:rsid w:val="00623BA3"/>
    <w:rsid w:val="00630B91"/>
    <w:rsid w:val="00632488"/>
    <w:rsid w:val="006336CC"/>
    <w:rsid w:val="00633B31"/>
    <w:rsid w:val="006350EA"/>
    <w:rsid w:val="006350FE"/>
    <w:rsid w:val="0063727A"/>
    <w:rsid w:val="0063789D"/>
    <w:rsid w:val="006421E0"/>
    <w:rsid w:val="00651369"/>
    <w:rsid w:val="006514E0"/>
    <w:rsid w:val="0065280F"/>
    <w:rsid w:val="0065347A"/>
    <w:rsid w:val="006554D8"/>
    <w:rsid w:val="00657C69"/>
    <w:rsid w:val="00660B32"/>
    <w:rsid w:val="006622E2"/>
    <w:rsid w:val="00664CF5"/>
    <w:rsid w:val="00670537"/>
    <w:rsid w:val="0067199B"/>
    <w:rsid w:val="00671AAA"/>
    <w:rsid w:val="00673C64"/>
    <w:rsid w:val="00681450"/>
    <w:rsid w:val="00682876"/>
    <w:rsid w:val="006833C6"/>
    <w:rsid w:val="00683A43"/>
    <w:rsid w:val="00683ABE"/>
    <w:rsid w:val="00684975"/>
    <w:rsid w:val="00684F31"/>
    <w:rsid w:val="006853D9"/>
    <w:rsid w:val="0068722A"/>
    <w:rsid w:val="006872F9"/>
    <w:rsid w:val="00691073"/>
    <w:rsid w:val="006913D9"/>
    <w:rsid w:val="00695A5F"/>
    <w:rsid w:val="006A13BD"/>
    <w:rsid w:val="006A1D12"/>
    <w:rsid w:val="006A2F3F"/>
    <w:rsid w:val="006A378F"/>
    <w:rsid w:val="006A3AA0"/>
    <w:rsid w:val="006A4ED8"/>
    <w:rsid w:val="006A5A2E"/>
    <w:rsid w:val="006B0352"/>
    <w:rsid w:val="006B0E02"/>
    <w:rsid w:val="006B0F07"/>
    <w:rsid w:val="006B2EF3"/>
    <w:rsid w:val="006B3F52"/>
    <w:rsid w:val="006B534C"/>
    <w:rsid w:val="006B544E"/>
    <w:rsid w:val="006B5D88"/>
    <w:rsid w:val="006B7D64"/>
    <w:rsid w:val="006B7E50"/>
    <w:rsid w:val="006B7F4D"/>
    <w:rsid w:val="006C0636"/>
    <w:rsid w:val="006C16DE"/>
    <w:rsid w:val="006C19C5"/>
    <w:rsid w:val="006C22BD"/>
    <w:rsid w:val="006C3FE3"/>
    <w:rsid w:val="006C4C9D"/>
    <w:rsid w:val="006C7EFC"/>
    <w:rsid w:val="006D07AE"/>
    <w:rsid w:val="006D1A35"/>
    <w:rsid w:val="006D2462"/>
    <w:rsid w:val="006D2B47"/>
    <w:rsid w:val="006D3134"/>
    <w:rsid w:val="006D56C6"/>
    <w:rsid w:val="006D7F9C"/>
    <w:rsid w:val="006E151B"/>
    <w:rsid w:val="006E1F81"/>
    <w:rsid w:val="006E27C1"/>
    <w:rsid w:val="006E2DA1"/>
    <w:rsid w:val="006E650E"/>
    <w:rsid w:val="006E65CA"/>
    <w:rsid w:val="006F0F4B"/>
    <w:rsid w:val="006F1503"/>
    <w:rsid w:val="006F23BF"/>
    <w:rsid w:val="006F2C78"/>
    <w:rsid w:val="006F544F"/>
    <w:rsid w:val="006F606D"/>
    <w:rsid w:val="006F66FF"/>
    <w:rsid w:val="007003A7"/>
    <w:rsid w:val="00702503"/>
    <w:rsid w:val="00703ABB"/>
    <w:rsid w:val="00705249"/>
    <w:rsid w:val="00705BC2"/>
    <w:rsid w:val="00706B00"/>
    <w:rsid w:val="00707980"/>
    <w:rsid w:val="00711DD3"/>
    <w:rsid w:val="0071244D"/>
    <w:rsid w:val="00712458"/>
    <w:rsid w:val="00714E67"/>
    <w:rsid w:val="00716C56"/>
    <w:rsid w:val="00716F30"/>
    <w:rsid w:val="00720643"/>
    <w:rsid w:val="007209F4"/>
    <w:rsid w:val="007212D0"/>
    <w:rsid w:val="00724F91"/>
    <w:rsid w:val="007258B3"/>
    <w:rsid w:val="00725CFB"/>
    <w:rsid w:val="00726F50"/>
    <w:rsid w:val="0072749C"/>
    <w:rsid w:val="00727CF4"/>
    <w:rsid w:val="00730865"/>
    <w:rsid w:val="00731D04"/>
    <w:rsid w:val="00734D33"/>
    <w:rsid w:val="00736359"/>
    <w:rsid w:val="00737E57"/>
    <w:rsid w:val="007446F3"/>
    <w:rsid w:val="00745DE7"/>
    <w:rsid w:val="007468B7"/>
    <w:rsid w:val="00746CA3"/>
    <w:rsid w:val="007512C5"/>
    <w:rsid w:val="00751F90"/>
    <w:rsid w:val="0076476D"/>
    <w:rsid w:val="00766A77"/>
    <w:rsid w:val="00766EF7"/>
    <w:rsid w:val="00767B73"/>
    <w:rsid w:val="007763D6"/>
    <w:rsid w:val="00776B17"/>
    <w:rsid w:val="0077710F"/>
    <w:rsid w:val="007773EE"/>
    <w:rsid w:val="00781570"/>
    <w:rsid w:val="00784767"/>
    <w:rsid w:val="0078567D"/>
    <w:rsid w:val="007900BE"/>
    <w:rsid w:val="007911F2"/>
    <w:rsid w:val="0079204D"/>
    <w:rsid w:val="00792975"/>
    <w:rsid w:val="00796617"/>
    <w:rsid w:val="00796F0E"/>
    <w:rsid w:val="007A153A"/>
    <w:rsid w:val="007A1D65"/>
    <w:rsid w:val="007A2164"/>
    <w:rsid w:val="007A5AE1"/>
    <w:rsid w:val="007A677E"/>
    <w:rsid w:val="007A770F"/>
    <w:rsid w:val="007B2449"/>
    <w:rsid w:val="007B254A"/>
    <w:rsid w:val="007B39EA"/>
    <w:rsid w:val="007B7FD8"/>
    <w:rsid w:val="007C3D19"/>
    <w:rsid w:val="007C40F6"/>
    <w:rsid w:val="007C4856"/>
    <w:rsid w:val="007D0201"/>
    <w:rsid w:val="007D0E78"/>
    <w:rsid w:val="007D21D3"/>
    <w:rsid w:val="007D4A55"/>
    <w:rsid w:val="007D63B2"/>
    <w:rsid w:val="007E2D1F"/>
    <w:rsid w:val="007E447D"/>
    <w:rsid w:val="007E4580"/>
    <w:rsid w:val="007E5848"/>
    <w:rsid w:val="007E7EE8"/>
    <w:rsid w:val="007F098F"/>
    <w:rsid w:val="007F0AE6"/>
    <w:rsid w:val="007F2081"/>
    <w:rsid w:val="007F41F7"/>
    <w:rsid w:val="007F476C"/>
    <w:rsid w:val="007F4C69"/>
    <w:rsid w:val="007F6AB0"/>
    <w:rsid w:val="00801AFE"/>
    <w:rsid w:val="00801EF6"/>
    <w:rsid w:val="0080498E"/>
    <w:rsid w:val="008055BD"/>
    <w:rsid w:val="00810A79"/>
    <w:rsid w:val="00811CBD"/>
    <w:rsid w:val="00811FCB"/>
    <w:rsid w:val="0081444E"/>
    <w:rsid w:val="00816313"/>
    <w:rsid w:val="00821856"/>
    <w:rsid w:val="00822083"/>
    <w:rsid w:val="0082215E"/>
    <w:rsid w:val="008238E9"/>
    <w:rsid w:val="00823AEF"/>
    <w:rsid w:val="00823D8A"/>
    <w:rsid w:val="00823FAE"/>
    <w:rsid w:val="00827D14"/>
    <w:rsid w:val="00830D17"/>
    <w:rsid w:val="008311DE"/>
    <w:rsid w:val="00831C33"/>
    <w:rsid w:val="00834A7B"/>
    <w:rsid w:val="00836FCD"/>
    <w:rsid w:val="00840A3E"/>
    <w:rsid w:val="00842D4E"/>
    <w:rsid w:val="008457C3"/>
    <w:rsid w:val="0084733D"/>
    <w:rsid w:val="00851ED1"/>
    <w:rsid w:val="008529CC"/>
    <w:rsid w:val="00853648"/>
    <w:rsid w:val="00855965"/>
    <w:rsid w:val="00857FE8"/>
    <w:rsid w:val="00860390"/>
    <w:rsid w:val="00861226"/>
    <w:rsid w:val="00862D6B"/>
    <w:rsid w:val="00870A6A"/>
    <w:rsid w:val="00871C8D"/>
    <w:rsid w:val="00871D40"/>
    <w:rsid w:val="00871D77"/>
    <w:rsid w:val="00874BDD"/>
    <w:rsid w:val="00875C6A"/>
    <w:rsid w:val="00875E6A"/>
    <w:rsid w:val="00875F1F"/>
    <w:rsid w:val="0087744F"/>
    <w:rsid w:val="00877E63"/>
    <w:rsid w:val="008801B1"/>
    <w:rsid w:val="008818E5"/>
    <w:rsid w:val="00883165"/>
    <w:rsid w:val="00883AF7"/>
    <w:rsid w:val="00884080"/>
    <w:rsid w:val="00884180"/>
    <w:rsid w:val="00886E59"/>
    <w:rsid w:val="00887B8D"/>
    <w:rsid w:val="00887BAD"/>
    <w:rsid w:val="00890797"/>
    <w:rsid w:val="00890E59"/>
    <w:rsid w:val="00892733"/>
    <w:rsid w:val="00892904"/>
    <w:rsid w:val="00892A03"/>
    <w:rsid w:val="00895CAE"/>
    <w:rsid w:val="008A0FE0"/>
    <w:rsid w:val="008A2797"/>
    <w:rsid w:val="008A2C07"/>
    <w:rsid w:val="008A38A4"/>
    <w:rsid w:val="008A4F10"/>
    <w:rsid w:val="008A7300"/>
    <w:rsid w:val="008B03B6"/>
    <w:rsid w:val="008B0AA3"/>
    <w:rsid w:val="008B12CF"/>
    <w:rsid w:val="008C08A0"/>
    <w:rsid w:val="008C4A93"/>
    <w:rsid w:val="008C5153"/>
    <w:rsid w:val="008C6E08"/>
    <w:rsid w:val="008D1606"/>
    <w:rsid w:val="008D5C38"/>
    <w:rsid w:val="008D5F0E"/>
    <w:rsid w:val="008D6964"/>
    <w:rsid w:val="008D7ABF"/>
    <w:rsid w:val="008E2BF0"/>
    <w:rsid w:val="008E2E7C"/>
    <w:rsid w:val="008E3338"/>
    <w:rsid w:val="008E668C"/>
    <w:rsid w:val="008F0C0C"/>
    <w:rsid w:val="008F3078"/>
    <w:rsid w:val="008F3A0F"/>
    <w:rsid w:val="008F43E9"/>
    <w:rsid w:val="008F5C0A"/>
    <w:rsid w:val="008F5F72"/>
    <w:rsid w:val="008F61C3"/>
    <w:rsid w:val="008F643E"/>
    <w:rsid w:val="008F6A46"/>
    <w:rsid w:val="008F7F9E"/>
    <w:rsid w:val="008F7FCB"/>
    <w:rsid w:val="00901178"/>
    <w:rsid w:val="009024B7"/>
    <w:rsid w:val="00903BAA"/>
    <w:rsid w:val="00903D4D"/>
    <w:rsid w:val="0090478F"/>
    <w:rsid w:val="00910398"/>
    <w:rsid w:val="00910AC6"/>
    <w:rsid w:val="00910F6D"/>
    <w:rsid w:val="00913897"/>
    <w:rsid w:val="00914BA0"/>
    <w:rsid w:val="00916C59"/>
    <w:rsid w:val="00920275"/>
    <w:rsid w:val="0092044C"/>
    <w:rsid w:val="0092206D"/>
    <w:rsid w:val="0092248B"/>
    <w:rsid w:val="00922852"/>
    <w:rsid w:val="0092316D"/>
    <w:rsid w:val="0092534F"/>
    <w:rsid w:val="00927701"/>
    <w:rsid w:val="00927DF3"/>
    <w:rsid w:val="00927DFB"/>
    <w:rsid w:val="00930246"/>
    <w:rsid w:val="009312B8"/>
    <w:rsid w:val="0093163B"/>
    <w:rsid w:val="00932930"/>
    <w:rsid w:val="00932A39"/>
    <w:rsid w:val="009367F3"/>
    <w:rsid w:val="00937CA5"/>
    <w:rsid w:val="00942F50"/>
    <w:rsid w:val="00945395"/>
    <w:rsid w:val="00946ADE"/>
    <w:rsid w:val="00947BF3"/>
    <w:rsid w:val="0095048C"/>
    <w:rsid w:val="0095143C"/>
    <w:rsid w:val="009540CE"/>
    <w:rsid w:val="009566E5"/>
    <w:rsid w:val="0096063E"/>
    <w:rsid w:val="00960E6C"/>
    <w:rsid w:val="00961A97"/>
    <w:rsid w:val="00963D7C"/>
    <w:rsid w:val="00964982"/>
    <w:rsid w:val="00966930"/>
    <w:rsid w:val="00970964"/>
    <w:rsid w:val="009709B4"/>
    <w:rsid w:val="00972493"/>
    <w:rsid w:val="00972B54"/>
    <w:rsid w:val="00972F0B"/>
    <w:rsid w:val="0097556D"/>
    <w:rsid w:val="009765B2"/>
    <w:rsid w:val="00976D6E"/>
    <w:rsid w:val="00976EA9"/>
    <w:rsid w:val="00981CFA"/>
    <w:rsid w:val="00982912"/>
    <w:rsid w:val="00983240"/>
    <w:rsid w:val="009832B9"/>
    <w:rsid w:val="009856E4"/>
    <w:rsid w:val="00985D16"/>
    <w:rsid w:val="0098653F"/>
    <w:rsid w:val="00986751"/>
    <w:rsid w:val="00990105"/>
    <w:rsid w:val="00991F46"/>
    <w:rsid w:val="009940B2"/>
    <w:rsid w:val="0099479D"/>
    <w:rsid w:val="00995075"/>
    <w:rsid w:val="009977EE"/>
    <w:rsid w:val="009978B2"/>
    <w:rsid w:val="009A1F19"/>
    <w:rsid w:val="009A2336"/>
    <w:rsid w:val="009A2359"/>
    <w:rsid w:val="009A25F5"/>
    <w:rsid w:val="009A29DE"/>
    <w:rsid w:val="009A5844"/>
    <w:rsid w:val="009B1F07"/>
    <w:rsid w:val="009B4C7E"/>
    <w:rsid w:val="009B5143"/>
    <w:rsid w:val="009C02B7"/>
    <w:rsid w:val="009C1207"/>
    <w:rsid w:val="009C3A93"/>
    <w:rsid w:val="009C47FC"/>
    <w:rsid w:val="009C65BE"/>
    <w:rsid w:val="009C7415"/>
    <w:rsid w:val="009D00DC"/>
    <w:rsid w:val="009D02A0"/>
    <w:rsid w:val="009D326E"/>
    <w:rsid w:val="009D7848"/>
    <w:rsid w:val="009E04D1"/>
    <w:rsid w:val="009E70B6"/>
    <w:rsid w:val="009E75E7"/>
    <w:rsid w:val="009F1984"/>
    <w:rsid w:val="009F1FD1"/>
    <w:rsid w:val="009F32C1"/>
    <w:rsid w:val="009F55C5"/>
    <w:rsid w:val="009F7CBD"/>
    <w:rsid w:val="00A00AD5"/>
    <w:rsid w:val="00A02131"/>
    <w:rsid w:val="00A03212"/>
    <w:rsid w:val="00A04E85"/>
    <w:rsid w:val="00A05E92"/>
    <w:rsid w:val="00A06138"/>
    <w:rsid w:val="00A107B2"/>
    <w:rsid w:val="00A12B14"/>
    <w:rsid w:val="00A13630"/>
    <w:rsid w:val="00A13B4E"/>
    <w:rsid w:val="00A15D99"/>
    <w:rsid w:val="00A21C61"/>
    <w:rsid w:val="00A22EB0"/>
    <w:rsid w:val="00A31776"/>
    <w:rsid w:val="00A32EFD"/>
    <w:rsid w:val="00A356C0"/>
    <w:rsid w:val="00A35C48"/>
    <w:rsid w:val="00A37B27"/>
    <w:rsid w:val="00A41C7D"/>
    <w:rsid w:val="00A41D5F"/>
    <w:rsid w:val="00A446B2"/>
    <w:rsid w:val="00A478C1"/>
    <w:rsid w:val="00A52A53"/>
    <w:rsid w:val="00A56396"/>
    <w:rsid w:val="00A5754C"/>
    <w:rsid w:val="00A62429"/>
    <w:rsid w:val="00A63915"/>
    <w:rsid w:val="00A65BF1"/>
    <w:rsid w:val="00A66798"/>
    <w:rsid w:val="00A67257"/>
    <w:rsid w:val="00A7597E"/>
    <w:rsid w:val="00A81825"/>
    <w:rsid w:val="00A832C7"/>
    <w:rsid w:val="00A83727"/>
    <w:rsid w:val="00A84156"/>
    <w:rsid w:val="00A8540A"/>
    <w:rsid w:val="00A864E2"/>
    <w:rsid w:val="00A923F3"/>
    <w:rsid w:val="00A949CB"/>
    <w:rsid w:val="00A95C4C"/>
    <w:rsid w:val="00AA1067"/>
    <w:rsid w:val="00AA7B4E"/>
    <w:rsid w:val="00AA7C9E"/>
    <w:rsid w:val="00AA7F96"/>
    <w:rsid w:val="00AB3467"/>
    <w:rsid w:val="00AB37CE"/>
    <w:rsid w:val="00AB468C"/>
    <w:rsid w:val="00AB4E15"/>
    <w:rsid w:val="00AC0CE7"/>
    <w:rsid w:val="00AC17FB"/>
    <w:rsid w:val="00AC39FC"/>
    <w:rsid w:val="00AC585C"/>
    <w:rsid w:val="00AD22F9"/>
    <w:rsid w:val="00AD2867"/>
    <w:rsid w:val="00AD435E"/>
    <w:rsid w:val="00AD4B14"/>
    <w:rsid w:val="00AD54AA"/>
    <w:rsid w:val="00AD66FB"/>
    <w:rsid w:val="00AD6AAB"/>
    <w:rsid w:val="00AE040E"/>
    <w:rsid w:val="00AE0615"/>
    <w:rsid w:val="00AE1FD3"/>
    <w:rsid w:val="00AE3D55"/>
    <w:rsid w:val="00AE7A3A"/>
    <w:rsid w:val="00AF05EB"/>
    <w:rsid w:val="00AF1AB9"/>
    <w:rsid w:val="00AF536C"/>
    <w:rsid w:val="00B009B4"/>
    <w:rsid w:val="00B02D29"/>
    <w:rsid w:val="00B065D9"/>
    <w:rsid w:val="00B13381"/>
    <w:rsid w:val="00B13E5C"/>
    <w:rsid w:val="00B13F97"/>
    <w:rsid w:val="00B142CD"/>
    <w:rsid w:val="00B1434D"/>
    <w:rsid w:val="00B1488A"/>
    <w:rsid w:val="00B15587"/>
    <w:rsid w:val="00B163F0"/>
    <w:rsid w:val="00B17AC3"/>
    <w:rsid w:val="00B20105"/>
    <w:rsid w:val="00B2045D"/>
    <w:rsid w:val="00B21219"/>
    <w:rsid w:val="00B21949"/>
    <w:rsid w:val="00B21C69"/>
    <w:rsid w:val="00B224D2"/>
    <w:rsid w:val="00B252BD"/>
    <w:rsid w:val="00B270AC"/>
    <w:rsid w:val="00B27572"/>
    <w:rsid w:val="00B275CC"/>
    <w:rsid w:val="00B30B64"/>
    <w:rsid w:val="00B3604B"/>
    <w:rsid w:val="00B37B52"/>
    <w:rsid w:val="00B417E2"/>
    <w:rsid w:val="00B42E81"/>
    <w:rsid w:val="00B4552E"/>
    <w:rsid w:val="00B4570A"/>
    <w:rsid w:val="00B4592C"/>
    <w:rsid w:val="00B45E74"/>
    <w:rsid w:val="00B4641C"/>
    <w:rsid w:val="00B509D3"/>
    <w:rsid w:val="00B50A9C"/>
    <w:rsid w:val="00B51E53"/>
    <w:rsid w:val="00B5424E"/>
    <w:rsid w:val="00B54CB2"/>
    <w:rsid w:val="00B55A24"/>
    <w:rsid w:val="00B56946"/>
    <w:rsid w:val="00B60056"/>
    <w:rsid w:val="00B64478"/>
    <w:rsid w:val="00B67854"/>
    <w:rsid w:val="00B70208"/>
    <w:rsid w:val="00B72B5D"/>
    <w:rsid w:val="00B72B93"/>
    <w:rsid w:val="00B73F30"/>
    <w:rsid w:val="00B761D3"/>
    <w:rsid w:val="00B77633"/>
    <w:rsid w:val="00B80DFE"/>
    <w:rsid w:val="00B812B2"/>
    <w:rsid w:val="00B8236E"/>
    <w:rsid w:val="00B84975"/>
    <w:rsid w:val="00B84C8C"/>
    <w:rsid w:val="00B854D6"/>
    <w:rsid w:val="00B873F9"/>
    <w:rsid w:val="00B87931"/>
    <w:rsid w:val="00B9164F"/>
    <w:rsid w:val="00B938FE"/>
    <w:rsid w:val="00B944A6"/>
    <w:rsid w:val="00B94913"/>
    <w:rsid w:val="00B94BF6"/>
    <w:rsid w:val="00B9601B"/>
    <w:rsid w:val="00BA5196"/>
    <w:rsid w:val="00BB019B"/>
    <w:rsid w:val="00BB04FD"/>
    <w:rsid w:val="00BB0721"/>
    <w:rsid w:val="00BB1FDF"/>
    <w:rsid w:val="00BB45BB"/>
    <w:rsid w:val="00BB4A13"/>
    <w:rsid w:val="00BC16FC"/>
    <w:rsid w:val="00BC3317"/>
    <w:rsid w:val="00BC3F1D"/>
    <w:rsid w:val="00BC5117"/>
    <w:rsid w:val="00BD18AC"/>
    <w:rsid w:val="00BD1F4C"/>
    <w:rsid w:val="00BD27D9"/>
    <w:rsid w:val="00BD37A2"/>
    <w:rsid w:val="00BD37C0"/>
    <w:rsid w:val="00BD4002"/>
    <w:rsid w:val="00BD72DA"/>
    <w:rsid w:val="00BD7845"/>
    <w:rsid w:val="00BE4A03"/>
    <w:rsid w:val="00BF2B9F"/>
    <w:rsid w:val="00BF5E7C"/>
    <w:rsid w:val="00BF6479"/>
    <w:rsid w:val="00C00110"/>
    <w:rsid w:val="00C02A5D"/>
    <w:rsid w:val="00C10E12"/>
    <w:rsid w:val="00C10F16"/>
    <w:rsid w:val="00C11597"/>
    <w:rsid w:val="00C138F0"/>
    <w:rsid w:val="00C1403C"/>
    <w:rsid w:val="00C140AC"/>
    <w:rsid w:val="00C15A75"/>
    <w:rsid w:val="00C16BF1"/>
    <w:rsid w:val="00C17CE2"/>
    <w:rsid w:val="00C22023"/>
    <w:rsid w:val="00C221BA"/>
    <w:rsid w:val="00C26E28"/>
    <w:rsid w:val="00C31839"/>
    <w:rsid w:val="00C3202B"/>
    <w:rsid w:val="00C34DFA"/>
    <w:rsid w:val="00C3575A"/>
    <w:rsid w:val="00C366A5"/>
    <w:rsid w:val="00C3773B"/>
    <w:rsid w:val="00C402C3"/>
    <w:rsid w:val="00C453FC"/>
    <w:rsid w:val="00C4667E"/>
    <w:rsid w:val="00C504B5"/>
    <w:rsid w:val="00C50BD5"/>
    <w:rsid w:val="00C53BD1"/>
    <w:rsid w:val="00C5450F"/>
    <w:rsid w:val="00C549D1"/>
    <w:rsid w:val="00C54D15"/>
    <w:rsid w:val="00C55194"/>
    <w:rsid w:val="00C5624B"/>
    <w:rsid w:val="00C57F8D"/>
    <w:rsid w:val="00C623D8"/>
    <w:rsid w:val="00C636B6"/>
    <w:rsid w:val="00C636C9"/>
    <w:rsid w:val="00C648BD"/>
    <w:rsid w:val="00C64D0D"/>
    <w:rsid w:val="00C65512"/>
    <w:rsid w:val="00C65AD8"/>
    <w:rsid w:val="00C66657"/>
    <w:rsid w:val="00C67263"/>
    <w:rsid w:val="00C67B42"/>
    <w:rsid w:val="00C67ED4"/>
    <w:rsid w:val="00C70A0E"/>
    <w:rsid w:val="00C70CCA"/>
    <w:rsid w:val="00C719ED"/>
    <w:rsid w:val="00C71C38"/>
    <w:rsid w:val="00C727BB"/>
    <w:rsid w:val="00C73432"/>
    <w:rsid w:val="00C7352C"/>
    <w:rsid w:val="00C73916"/>
    <w:rsid w:val="00C74B13"/>
    <w:rsid w:val="00C76167"/>
    <w:rsid w:val="00C769A1"/>
    <w:rsid w:val="00C76CF0"/>
    <w:rsid w:val="00C776FE"/>
    <w:rsid w:val="00C816B2"/>
    <w:rsid w:val="00C82603"/>
    <w:rsid w:val="00C8323C"/>
    <w:rsid w:val="00C8341D"/>
    <w:rsid w:val="00C840F5"/>
    <w:rsid w:val="00C85645"/>
    <w:rsid w:val="00C86BEB"/>
    <w:rsid w:val="00C87F3C"/>
    <w:rsid w:val="00C9105C"/>
    <w:rsid w:val="00C94474"/>
    <w:rsid w:val="00C9607D"/>
    <w:rsid w:val="00C96BA0"/>
    <w:rsid w:val="00C97DA5"/>
    <w:rsid w:val="00CA1A92"/>
    <w:rsid w:val="00CA31CA"/>
    <w:rsid w:val="00CA3997"/>
    <w:rsid w:val="00CA3B0E"/>
    <w:rsid w:val="00CA5177"/>
    <w:rsid w:val="00CB00E0"/>
    <w:rsid w:val="00CB345E"/>
    <w:rsid w:val="00CB3DD2"/>
    <w:rsid w:val="00CB3E45"/>
    <w:rsid w:val="00CB4880"/>
    <w:rsid w:val="00CB5479"/>
    <w:rsid w:val="00CB56BF"/>
    <w:rsid w:val="00CC050D"/>
    <w:rsid w:val="00CC394A"/>
    <w:rsid w:val="00CC41AA"/>
    <w:rsid w:val="00CD0816"/>
    <w:rsid w:val="00CD22B9"/>
    <w:rsid w:val="00CD3717"/>
    <w:rsid w:val="00CD443A"/>
    <w:rsid w:val="00CD55D9"/>
    <w:rsid w:val="00CD59F2"/>
    <w:rsid w:val="00CD5B38"/>
    <w:rsid w:val="00CE27C4"/>
    <w:rsid w:val="00CE4234"/>
    <w:rsid w:val="00CE474D"/>
    <w:rsid w:val="00CE7C1B"/>
    <w:rsid w:val="00CE7E3E"/>
    <w:rsid w:val="00CF064F"/>
    <w:rsid w:val="00CF09B8"/>
    <w:rsid w:val="00CF0B6B"/>
    <w:rsid w:val="00CF2860"/>
    <w:rsid w:val="00CF2AB8"/>
    <w:rsid w:val="00CF474A"/>
    <w:rsid w:val="00CF47E4"/>
    <w:rsid w:val="00CF5393"/>
    <w:rsid w:val="00CF751C"/>
    <w:rsid w:val="00CF7D7E"/>
    <w:rsid w:val="00D031FF"/>
    <w:rsid w:val="00D03218"/>
    <w:rsid w:val="00D036E3"/>
    <w:rsid w:val="00D03A74"/>
    <w:rsid w:val="00D04E31"/>
    <w:rsid w:val="00D05C8A"/>
    <w:rsid w:val="00D05E04"/>
    <w:rsid w:val="00D0668B"/>
    <w:rsid w:val="00D06D8A"/>
    <w:rsid w:val="00D07750"/>
    <w:rsid w:val="00D10D49"/>
    <w:rsid w:val="00D117DF"/>
    <w:rsid w:val="00D118A4"/>
    <w:rsid w:val="00D11C89"/>
    <w:rsid w:val="00D12A70"/>
    <w:rsid w:val="00D150ED"/>
    <w:rsid w:val="00D16508"/>
    <w:rsid w:val="00D2690D"/>
    <w:rsid w:val="00D33DAC"/>
    <w:rsid w:val="00D36CC5"/>
    <w:rsid w:val="00D371D8"/>
    <w:rsid w:val="00D43D04"/>
    <w:rsid w:val="00D509E9"/>
    <w:rsid w:val="00D51D9C"/>
    <w:rsid w:val="00D52021"/>
    <w:rsid w:val="00D60489"/>
    <w:rsid w:val="00D64706"/>
    <w:rsid w:val="00D66675"/>
    <w:rsid w:val="00D70478"/>
    <w:rsid w:val="00D7126B"/>
    <w:rsid w:val="00D72601"/>
    <w:rsid w:val="00D73040"/>
    <w:rsid w:val="00D743E0"/>
    <w:rsid w:val="00D746EC"/>
    <w:rsid w:val="00D75B6A"/>
    <w:rsid w:val="00D801F7"/>
    <w:rsid w:val="00D80344"/>
    <w:rsid w:val="00D80B84"/>
    <w:rsid w:val="00D80ED9"/>
    <w:rsid w:val="00D8592B"/>
    <w:rsid w:val="00D85DF7"/>
    <w:rsid w:val="00D85EDD"/>
    <w:rsid w:val="00D8779E"/>
    <w:rsid w:val="00D925BE"/>
    <w:rsid w:val="00D93104"/>
    <w:rsid w:val="00D93ABA"/>
    <w:rsid w:val="00D94875"/>
    <w:rsid w:val="00D948BF"/>
    <w:rsid w:val="00D95258"/>
    <w:rsid w:val="00D96E15"/>
    <w:rsid w:val="00D96F7F"/>
    <w:rsid w:val="00DA1577"/>
    <w:rsid w:val="00DA2126"/>
    <w:rsid w:val="00DA490C"/>
    <w:rsid w:val="00DA5A96"/>
    <w:rsid w:val="00DB02EA"/>
    <w:rsid w:val="00DB31C4"/>
    <w:rsid w:val="00DB3B77"/>
    <w:rsid w:val="00DB6204"/>
    <w:rsid w:val="00DB7536"/>
    <w:rsid w:val="00DC114C"/>
    <w:rsid w:val="00DC2689"/>
    <w:rsid w:val="00DC3141"/>
    <w:rsid w:val="00DC330F"/>
    <w:rsid w:val="00DC38FE"/>
    <w:rsid w:val="00DC3953"/>
    <w:rsid w:val="00DC3E35"/>
    <w:rsid w:val="00DC54B2"/>
    <w:rsid w:val="00DD0064"/>
    <w:rsid w:val="00DD2257"/>
    <w:rsid w:val="00DD317E"/>
    <w:rsid w:val="00DD5EB1"/>
    <w:rsid w:val="00DD7FE6"/>
    <w:rsid w:val="00DE2EB1"/>
    <w:rsid w:val="00DE30D0"/>
    <w:rsid w:val="00DE62B5"/>
    <w:rsid w:val="00DE65D2"/>
    <w:rsid w:val="00DE6A31"/>
    <w:rsid w:val="00DF1329"/>
    <w:rsid w:val="00DF165F"/>
    <w:rsid w:val="00DF5A5B"/>
    <w:rsid w:val="00E02E51"/>
    <w:rsid w:val="00E03DCE"/>
    <w:rsid w:val="00E124DA"/>
    <w:rsid w:val="00E12C60"/>
    <w:rsid w:val="00E13F4E"/>
    <w:rsid w:val="00E16C2E"/>
    <w:rsid w:val="00E20518"/>
    <w:rsid w:val="00E20A84"/>
    <w:rsid w:val="00E217AF"/>
    <w:rsid w:val="00E225D8"/>
    <w:rsid w:val="00E232A2"/>
    <w:rsid w:val="00E242E6"/>
    <w:rsid w:val="00E26E9F"/>
    <w:rsid w:val="00E321D9"/>
    <w:rsid w:val="00E33A02"/>
    <w:rsid w:val="00E34636"/>
    <w:rsid w:val="00E34E5B"/>
    <w:rsid w:val="00E3529B"/>
    <w:rsid w:val="00E35724"/>
    <w:rsid w:val="00E36553"/>
    <w:rsid w:val="00E36A17"/>
    <w:rsid w:val="00E373D0"/>
    <w:rsid w:val="00E3793A"/>
    <w:rsid w:val="00E37D14"/>
    <w:rsid w:val="00E41D2D"/>
    <w:rsid w:val="00E42159"/>
    <w:rsid w:val="00E434A4"/>
    <w:rsid w:val="00E44029"/>
    <w:rsid w:val="00E45148"/>
    <w:rsid w:val="00E45974"/>
    <w:rsid w:val="00E57BCF"/>
    <w:rsid w:val="00E6146D"/>
    <w:rsid w:val="00E65D8E"/>
    <w:rsid w:val="00E677A1"/>
    <w:rsid w:val="00E67FE7"/>
    <w:rsid w:val="00E71B1C"/>
    <w:rsid w:val="00E725C2"/>
    <w:rsid w:val="00E73AE0"/>
    <w:rsid w:val="00E745FB"/>
    <w:rsid w:val="00E76788"/>
    <w:rsid w:val="00E76B66"/>
    <w:rsid w:val="00E8059E"/>
    <w:rsid w:val="00E82980"/>
    <w:rsid w:val="00E82B4A"/>
    <w:rsid w:val="00E83239"/>
    <w:rsid w:val="00E840A6"/>
    <w:rsid w:val="00E85E6E"/>
    <w:rsid w:val="00E90632"/>
    <w:rsid w:val="00E9066D"/>
    <w:rsid w:val="00E90F15"/>
    <w:rsid w:val="00E91626"/>
    <w:rsid w:val="00E92250"/>
    <w:rsid w:val="00E93FD8"/>
    <w:rsid w:val="00E942DC"/>
    <w:rsid w:val="00E97BCE"/>
    <w:rsid w:val="00EA5A15"/>
    <w:rsid w:val="00EA5E09"/>
    <w:rsid w:val="00EA64B7"/>
    <w:rsid w:val="00EA656F"/>
    <w:rsid w:val="00EA7154"/>
    <w:rsid w:val="00EA7336"/>
    <w:rsid w:val="00EB022B"/>
    <w:rsid w:val="00EB08D7"/>
    <w:rsid w:val="00EB2BDB"/>
    <w:rsid w:val="00EB30F6"/>
    <w:rsid w:val="00EB3E31"/>
    <w:rsid w:val="00EB4888"/>
    <w:rsid w:val="00EB53ED"/>
    <w:rsid w:val="00EB687F"/>
    <w:rsid w:val="00EC08D8"/>
    <w:rsid w:val="00EC3B0E"/>
    <w:rsid w:val="00EC5CC2"/>
    <w:rsid w:val="00EC7798"/>
    <w:rsid w:val="00EC7BB0"/>
    <w:rsid w:val="00ED141E"/>
    <w:rsid w:val="00ED1A58"/>
    <w:rsid w:val="00ED3041"/>
    <w:rsid w:val="00ED5C42"/>
    <w:rsid w:val="00ED6D3F"/>
    <w:rsid w:val="00ED71CB"/>
    <w:rsid w:val="00EE0341"/>
    <w:rsid w:val="00EE04AF"/>
    <w:rsid w:val="00EE1345"/>
    <w:rsid w:val="00EE2CF5"/>
    <w:rsid w:val="00EE495B"/>
    <w:rsid w:val="00EE75AE"/>
    <w:rsid w:val="00EF167E"/>
    <w:rsid w:val="00EF3FC4"/>
    <w:rsid w:val="00EF4196"/>
    <w:rsid w:val="00EF6D98"/>
    <w:rsid w:val="00EF7583"/>
    <w:rsid w:val="00EF7E51"/>
    <w:rsid w:val="00F01BB1"/>
    <w:rsid w:val="00F021B1"/>
    <w:rsid w:val="00F0434E"/>
    <w:rsid w:val="00F046D6"/>
    <w:rsid w:val="00F05519"/>
    <w:rsid w:val="00F070E7"/>
    <w:rsid w:val="00F0740C"/>
    <w:rsid w:val="00F12A0D"/>
    <w:rsid w:val="00F13F65"/>
    <w:rsid w:val="00F15916"/>
    <w:rsid w:val="00F16A32"/>
    <w:rsid w:val="00F16CE1"/>
    <w:rsid w:val="00F17163"/>
    <w:rsid w:val="00F20B32"/>
    <w:rsid w:val="00F217C7"/>
    <w:rsid w:val="00F2181C"/>
    <w:rsid w:val="00F24376"/>
    <w:rsid w:val="00F24553"/>
    <w:rsid w:val="00F26C89"/>
    <w:rsid w:val="00F30426"/>
    <w:rsid w:val="00F32277"/>
    <w:rsid w:val="00F35336"/>
    <w:rsid w:val="00F36373"/>
    <w:rsid w:val="00F367F8"/>
    <w:rsid w:val="00F372A0"/>
    <w:rsid w:val="00F379E2"/>
    <w:rsid w:val="00F41E77"/>
    <w:rsid w:val="00F427A2"/>
    <w:rsid w:val="00F43456"/>
    <w:rsid w:val="00F476B7"/>
    <w:rsid w:val="00F50D2F"/>
    <w:rsid w:val="00F51276"/>
    <w:rsid w:val="00F51C2C"/>
    <w:rsid w:val="00F52074"/>
    <w:rsid w:val="00F530CE"/>
    <w:rsid w:val="00F53B63"/>
    <w:rsid w:val="00F5422F"/>
    <w:rsid w:val="00F55C1B"/>
    <w:rsid w:val="00F61033"/>
    <w:rsid w:val="00F611E9"/>
    <w:rsid w:val="00F64BE4"/>
    <w:rsid w:val="00F704C7"/>
    <w:rsid w:val="00F70D16"/>
    <w:rsid w:val="00F7112E"/>
    <w:rsid w:val="00F71395"/>
    <w:rsid w:val="00F72979"/>
    <w:rsid w:val="00F73F3B"/>
    <w:rsid w:val="00F75B4A"/>
    <w:rsid w:val="00F76880"/>
    <w:rsid w:val="00F76921"/>
    <w:rsid w:val="00F77374"/>
    <w:rsid w:val="00F8167C"/>
    <w:rsid w:val="00F82604"/>
    <w:rsid w:val="00F82CAE"/>
    <w:rsid w:val="00F82EEC"/>
    <w:rsid w:val="00F85B49"/>
    <w:rsid w:val="00F85D03"/>
    <w:rsid w:val="00F861FA"/>
    <w:rsid w:val="00F87192"/>
    <w:rsid w:val="00F87D60"/>
    <w:rsid w:val="00F9158F"/>
    <w:rsid w:val="00F93235"/>
    <w:rsid w:val="00F9439E"/>
    <w:rsid w:val="00FA23BB"/>
    <w:rsid w:val="00FA39FB"/>
    <w:rsid w:val="00FA4472"/>
    <w:rsid w:val="00FA56AB"/>
    <w:rsid w:val="00FA56FC"/>
    <w:rsid w:val="00FA67A2"/>
    <w:rsid w:val="00FA68BB"/>
    <w:rsid w:val="00FA6EAC"/>
    <w:rsid w:val="00FB2375"/>
    <w:rsid w:val="00FB386A"/>
    <w:rsid w:val="00FB4792"/>
    <w:rsid w:val="00FB57ED"/>
    <w:rsid w:val="00FB6A0B"/>
    <w:rsid w:val="00FC4DDF"/>
    <w:rsid w:val="00FC5559"/>
    <w:rsid w:val="00FC7400"/>
    <w:rsid w:val="00FD1079"/>
    <w:rsid w:val="00FD143B"/>
    <w:rsid w:val="00FD1514"/>
    <w:rsid w:val="00FD3751"/>
    <w:rsid w:val="00FD53F7"/>
    <w:rsid w:val="00FD6043"/>
    <w:rsid w:val="00FD7522"/>
    <w:rsid w:val="00FD7CEA"/>
    <w:rsid w:val="00FE3B19"/>
    <w:rsid w:val="00FE3F44"/>
    <w:rsid w:val="00FE7E2B"/>
    <w:rsid w:val="00FF18A2"/>
    <w:rsid w:val="00FF1DDC"/>
    <w:rsid w:val="00FF2445"/>
    <w:rsid w:val="00FF2546"/>
    <w:rsid w:val="00FF5522"/>
    <w:rsid w:val="00FF5ECC"/>
    <w:rsid w:val="00FF639D"/>
    <w:rsid w:val="00FF724B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CEA42C2"/>
  <w15:chartTrackingRefBased/>
  <w15:docId w15:val="{958A1FA2-985F-204C-84EF-44E8851BA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0537"/>
    <w:pPr>
      <w:spacing w:after="160" w:line="259" w:lineRule="auto"/>
      <w:ind w:left="720"/>
      <w:contextualSpacing/>
    </w:pPr>
    <w:rPr>
      <w:rFonts w:eastAsiaTheme="minorHAnsi"/>
      <w:kern w:val="0"/>
      <w:sz w:val="22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A31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31C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31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1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1CA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085C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Tan, Dongyan</dc:creator>
  <cp:keywords/>
  <dc:description/>
  <cp:lastModifiedBy>Tan, Dongyan</cp:lastModifiedBy>
  <cp:revision>29</cp:revision>
  <dcterms:created xsi:type="dcterms:W3CDTF">2024-03-21T14:29:00Z</dcterms:created>
  <dcterms:modified xsi:type="dcterms:W3CDTF">2024-03-27T16:13:00Z</dcterms:modified>
</cp:coreProperties>
</file>