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B85069" w14:textId="788E3557" w:rsidR="00BD276E" w:rsidRPr="00626B5C" w:rsidRDefault="00BD276E" w:rsidP="00626B5C">
      <w:pPr>
        <w:spacing w:line="360" w:lineRule="auto"/>
        <w:jc w:val="both"/>
        <w:rPr>
          <w:color w:val="000000" w:themeColor="text1"/>
          <w:sz w:val="20"/>
          <w:szCs w:val="20"/>
          <w:lang w:val="en-US"/>
        </w:rPr>
      </w:pPr>
      <w:r w:rsidRPr="00626B5C">
        <w:rPr>
          <w:b/>
          <w:bCs/>
          <w:color w:val="000000" w:themeColor="text1"/>
          <w:sz w:val="20"/>
          <w:szCs w:val="20"/>
          <w:lang w:val="en-US"/>
        </w:rPr>
        <w:t xml:space="preserve">Supplementary Table S1 – Severe malaria profile of patients </w:t>
      </w:r>
      <w:r w:rsidR="00172D35" w:rsidRPr="00626B5C">
        <w:rPr>
          <w:b/>
          <w:color w:val="000000" w:themeColor="text1"/>
          <w:sz w:val="20"/>
          <w:szCs w:val="20"/>
          <w:lang w:val="en-US"/>
        </w:rPr>
        <w:t xml:space="preserve">(regarding severe malaria manifestations) </w:t>
      </w:r>
      <w:r w:rsidRPr="00626B5C">
        <w:rPr>
          <w:b/>
          <w:bCs/>
          <w:color w:val="000000" w:themeColor="text1"/>
          <w:sz w:val="20"/>
          <w:szCs w:val="20"/>
          <w:lang w:val="en-US"/>
        </w:rPr>
        <w:t xml:space="preserve">admitted to HCL during 2021 and 2022. </w:t>
      </w:r>
      <w:r w:rsidRPr="00626B5C">
        <w:rPr>
          <w:color w:val="000000" w:themeColor="text1"/>
          <w:sz w:val="20"/>
          <w:szCs w:val="20"/>
          <w:lang w:val="en-US"/>
        </w:rPr>
        <w:t>The first line displays the number of patients for each department and year. If data was missing for some patients, the percentage of patients meeting the specific severe malaria criteria was calculated based on the available patient count mentioned in the corresponding table cell</w:t>
      </w:r>
      <w:bookmarkStart w:id="0" w:name="_Hlk143687985"/>
      <w:r w:rsidRPr="00626B5C">
        <w:rPr>
          <w:color w:val="000000" w:themeColor="text1"/>
          <w:sz w:val="20"/>
          <w:szCs w:val="20"/>
          <w:lang w:val="en-US"/>
        </w:rPr>
        <w:t>.</w:t>
      </w:r>
      <w:bookmarkEnd w:id="0"/>
    </w:p>
    <w:tbl>
      <w:tblPr>
        <w:tblStyle w:val="TabelaSimples5"/>
        <w:tblW w:w="9356" w:type="dxa"/>
        <w:tblLayout w:type="fixed"/>
        <w:tblLook w:val="04A0" w:firstRow="1" w:lastRow="0" w:firstColumn="1" w:lastColumn="0" w:noHBand="0" w:noVBand="1"/>
      </w:tblPr>
      <w:tblGrid>
        <w:gridCol w:w="1000"/>
        <w:gridCol w:w="1851"/>
        <w:gridCol w:w="835"/>
        <w:gridCol w:w="992"/>
        <w:gridCol w:w="709"/>
        <w:gridCol w:w="850"/>
        <w:gridCol w:w="993"/>
        <w:gridCol w:w="850"/>
        <w:gridCol w:w="1276"/>
      </w:tblGrid>
      <w:tr w:rsidR="00BD276E" w:rsidRPr="00626B5C" w14:paraId="7592BCB3" w14:textId="77777777" w:rsidTr="007B607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851" w:type="dxa"/>
            <w:gridSpan w:val="2"/>
            <w:tcBorders>
              <w:bottom w:val="single" w:sz="4" w:space="0" w:color="auto"/>
              <w:right w:val="single" w:sz="4" w:space="0" w:color="auto"/>
            </w:tcBorders>
            <w:shd w:val="clear" w:color="auto" w:fill="F2F2F2" w:themeFill="background1" w:themeFillShade="F2"/>
            <w:vAlign w:val="center"/>
          </w:tcPr>
          <w:p w14:paraId="46F1D0D8" w14:textId="77777777" w:rsidR="00BD276E" w:rsidRPr="00626B5C" w:rsidRDefault="00BD276E" w:rsidP="00FB0C48">
            <w:pPr>
              <w:spacing w:line="360" w:lineRule="auto"/>
              <w:jc w:val="center"/>
              <w:rPr>
                <w:b/>
                <w:bCs/>
                <w:i w:val="0"/>
                <w:iCs w:val="0"/>
                <w:color w:val="000000" w:themeColor="text1"/>
                <w:sz w:val="20"/>
                <w:szCs w:val="20"/>
                <w:lang w:val="en-US"/>
              </w:rPr>
            </w:pPr>
          </w:p>
        </w:tc>
        <w:tc>
          <w:tcPr>
            <w:tcW w:w="2536" w:type="dxa"/>
            <w:gridSpan w:val="3"/>
            <w:tcBorders>
              <w:left w:val="single" w:sz="4" w:space="0" w:color="auto"/>
              <w:bottom w:val="single" w:sz="4" w:space="0" w:color="auto"/>
            </w:tcBorders>
            <w:shd w:val="clear" w:color="auto" w:fill="F2F2F2" w:themeFill="background1" w:themeFillShade="F2"/>
            <w:vAlign w:val="center"/>
          </w:tcPr>
          <w:p w14:paraId="45E5BC52" w14:textId="77777777" w:rsidR="00BD276E" w:rsidRPr="00626B5C" w:rsidRDefault="00BD276E" w:rsidP="008000CC">
            <w:pPr>
              <w:spacing w:line="360" w:lineRule="auto"/>
              <w:jc w:val="center"/>
              <w:cnfStyle w:val="100000000000" w:firstRow="1" w:lastRow="0" w:firstColumn="0" w:lastColumn="0" w:oddVBand="0" w:evenVBand="0" w:oddHBand="0" w:evenHBand="0" w:firstRowFirstColumn="0" w:firstRowLastColumn="0" w:lastRowFirstColumn="0" w:lastRowLastColumn="0"/>
              <w:rPr>
                <w:b/>
                <w:bCs/>
                <w:i w:val="0"/>
                <w:iCs w:val="0"/>
                <w:color w:val="000000" w:themeColor="text1"/>
                <w:sz w:val="20"/>
                <w:szCs w:val="20"/>
                <w:lang w:val="en-US"/>
              </w:rPr>
            </w:pPr>
            <w:r w:rsidRPr="00626B5C">
              <w:rPr>
                <w:b/>
                <w:bCs/>
                <w:i w:val="0"/>
                <w:iCs w:val="0"/>
                <w:color w:val="000000" w:themeColor="text1"/>
                <w:sz w:val="20"/>
                <w:szCs w:val="20"/>
                <w:lang w:val="en-US"/>
              </w:rPr>
              <w:t>2021</w:t>
            </w:r>
          </w:p>
        </w:tc>
        <w:tc>
          <w:tcPr>
            <w:tcW w:w="2693" w:type="dxa"/>
            <w:gridSpan w:val="3"/>
            <w:tcBorders>
              <w:bottom w:val="single" w:sz="4" w:space="0" w:color="auto"/>
            </w:tcBorders>
            <w:shd w:val="clear" w:color="auto" w:fill="F2F2F2" w:themeFill="background1" w:themeFillShade="F2"/>
            <w:vAlign w:val="center"/>
          </w:tcPr>
          <w:p w14:paraId="19766511" w14:textId="77777777" w:rsidR="00BD276E" w:rsidRPr="00626B5C" w:rsidRDefault="00BD276E" w:rsidP="008000CC">
            <w:pPr>
              <w:spacing w:line="360" w:lineRule="auto"/>
              <w:jc w:val="center"/>
              <w:cnfStyle w:val="100000000000" w:firstRow="1" w:lastRow="0" w:firstColumn="0" w:lastColumn="0" w:oddVBand="0" w:evenVBand="0" w:oddHBand="0" w:evenHBand="0" w:firstRowFirstColumn="0" w:firstRowLastColumn="0" w:lastRowFirstColumn="0" w:lastRowLastColumn="0"/>
              <w:rPr>
                <w:b/>
                <w:bCs/>
                <w:i w:val="0"/>
                <w:iCs w:val="0"/>
                <w:color w:val="000000" w:themeColor="text1"/>
                <w:sz w:val="20"/>
                <w:szCs w:val="20"/>
                <w:lang w:val="en-US"/>
              </w:rPr>
            </w:pPr>
            <w:r w:rsidRPr="00626B5C">
              <w:rPr>
                <w:b/>
                <w:bCs/>
                <w:i w:val="0"/>
                <w:iCs w:val="0"/>
                <w:color w:val="000000" w:themeColor="text1"/>
                <w:sz w:val="20"/>
                <w:szCs w:val="20"/>
                <w:lang w:val="en-US"/>
              </w:rPr>
              <w:t>2022</w:t>
            </w:r>
          </w:p>
        </w:tc>
        <w:tc>
          <w:tcPr>
            <w:tcW w:w="1276" w:type="dxa"/>
            <w:tcBorders>
              <w:bottom w:val="single" w:sz="4" w:space="0" w:color="auto"/>
            </w:tcBorders>
            <w:shd w:val="clear" w:color="auto" w:fill="F2F2F2" w:themeFill="background1" w:themeFillShade="F2"/>
            <w:vAlign w:val="center"/>
          </w:tcPr>
          <w:p w14:paraId="6E0FF765" w14:textId="77777777" w:rsidR="00BD276E" w:rsidRPr="00626B5C" w:rsidRDefault="00BD276E" w:rsidP="008000CC">
            <w:pPr>
              <w:spacing w:line="360" w:lineRule="auto"/>
              <w:jc w:val="center"/>
              <w:cnfStyle w:val="100000000000" w:firstRow="1" w:lastRow="0" w:firstColumn="0" w:lastColumn="0" w:oddVBand="0" w:evenVBand="0" w:oddHBand="0" w:evenHBand="0" w:firstRowFirstColumn="0" w:firstRowLastColumn="0" w:lastRowFirstColumn="0" w:lastRowLastColumn="0"/>
              <w:rPr>
                <w:b/>
                <w:bCs/>
                <w:color w:val="000000" w:themeColor="text1"/>
                <w:sz w:val="20"/>
                <w:szCs w:val="20"/>
                <w:lang w:val="en-US"/>
              </w:rPr>
            </w:pPr>
          </w:p>
        </w:tc>
      </w:tr>
      <w:tr w:rsidR="00BD276E" w:rsidRPr="00626B5C" w14:paraId="79E07BCE" w14:textId="77777777" w:rsidTr="007B60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1" w:type="dxa"/>
            <w:gridSpan w:val="2"/>
            <w:tcBorders>
              <w:bottom w:val="single" w:sz="4" w:space="0" w:color="auto"/>
              <w:right w:val="single" w:sz="4" w:space="0" w:color="auto"/>
            </w:tcBorders>
            <w:shd w:val="clear" w:color="auto" w:fill="F2F2F2" w:themeFill="background1" w:themeFillShade="F2"/>
            <w:vAlign w:val="center"/>
          </w:tcPr>
          <w:p w14:paraId="195E0528" w14:textId="77777777" w:rsidR="00BD276E" w:rsidRPr="00626B5C" w:rsidRDefault="00BD276E" w:rsidP="00FB0C48">
            <w:pPr>
              <w:spacing w:line="360" w:lineRule="auto"/>
              <w:jc w:val="center"/>
              <w:rPr>
                <w:b/>
                <w:bCs/>
                <w:i w:val="0"/>
                <w:iCs w:val="0"/>
                <w:color w:val="000000" w:themeColor="text1"/>
                <w:sz w:val="20"/>
                <w:szCs w:val="20"/>
                <w:lang w:val="en-US"/>
              </w:rPr>
            </w:pPr>
            <w:r w:rsidRPr="00626B5C">
              <w:rPr>
                <w:b/>
                <w:bCs/>
                <w:i w:val="0"/>
                <w:iCs w:val="0"/>
                <w:color w:val="000000" w:themeColor="text1"/>
                <w:sz w:val="20"/>
                <w:szCs w:val="20"/>
                <w:lang w:val="en-US"/>
              </w:rPr>
              <w:t>Severe malaria criteria</w:t>
            </w:r>
          </w:p>
        </w:tc>
        <w:tc>
          <w:tcPr>
            <w:tcW w:w="835" w:type="dxa"/>
            <w:tcBorders>
              <w:left w:val="single" w:sz="4" w:space="0" w:color="auto"/>
              <w:bottom w:val="single" w:sz="4" w:space="0" w:color="auto"/>
            </w:tcBorders>
            <w:vAlign w:val="center"/>
          </w:tcPr>
          <w:p w14:paraId="46F89930" w14:textId="77777777" w:rsidR="00BD276E" w:rsidRPr="00626B5C" w:rsidRDefault="00BD276E" w:rsidP="008000CC">
            <w:pPr>
              <w:spacing w:line="360"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sz w:val="20"/>
                <w:szCs w:val="20"/>
                <w:lang w:val="en-US"/>
              </w:rPr>
            </w:pPr>
            <w:r w:rsidRPr="00626B5C">
              <w:rPr>
                <w:b/>
                <w:bCs/>
                <w:color w:val="000000" w:themeColor="text1"/>
                <w:sz w:val="20"/>
                <w:szCs w:val="20"/>
                <w:lang w:val="en-US"/>
              </w:rPr>
              <w:t>ICU</w:t>
            </w:r>
          </w:p>
        </w:tc>
        <w:tc>
          <w:tcPr>
            <w:tcW w:w="992" w:type="dxa"/>
            <w:tcBorders>
              <w:bottom w:val="single" w:sz="4" w:space="0" w:color="auto"/>
            </w:tcBorders>
            <w:vAlign w:val="center"/>
          </w:tcPr>
          <w:p w14:paraId="4A198F1E" w14:textId="77777777" w:rsidR="00BD276E" w:rsidRPr="00626B5C" w:rsidRDefault="00BD276E" w:rsidP="008000CC">
            <w:pPr>
              <w:spacing w:line="360"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sz w:val="20"/>
                <w:szCs w:val="20"/>
                <w:lang w:val="en-US"/>
              </w:rPr>
            </w:pPr>
            <w:r w:rsidRPr="00626B5C">
              <w:rPr>
                <w:b/>
                <w:bCs/>
                <w:color w:val="000000" w:themeColor="text1"/>
                <w:sz w:val="20"/>
                <w:szCs w:val="20"/>
                <w:lang w:val="en-US"/>
              </w:rPr>
              <w:t>MED</w:t>
            </w:r>
          </w:p>
        </w:tc>
        <w:tc>
          <w:tcPr>
            <w:tcW w:w="709" w:type="dxa"/>
            <w:tcBorders>
              <w:bottom w:val="single" w:sz="4" w:space="0" w:color="auto"/>
            </w:tcBorders>
            <w:vAlign w:val="center"/>
          </w:tcPr>
          <w:p w14:paraId="51945314" w14:textId="77777777" w:rsidR="00BD276E" w:rsidRPr="00626B5C" w:rsidRDefault="00BD276E" w:rsidP="008000CC">
            <w:pPr>
              <w:spacing w:line="360"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sz w:val="20"/>
                <w:szCs w:val="20"/>
                <w:lang w:val="en-US"/>
              </w:rPr>
            </w:pPr>
            <w:r w:rsidRPr="00626B5C">
              <w:rPr>
                <w:b/>
                <w:bCs/>
                <w:color w:val="000000" w:themeColor="text1"/>
                <w:sz w:val="20"/>
                <w:szCs w:val="20"/>
                <w:lang w:val="en-US"/>
              </w:rPr>
              <w:t>INF</w:t>
            </w:r>
          </w:p>
        </w:tc>
        <w:tc>
          <w:tcPr>
            <w:tcW w:w="850" w:type="dxa"/>
            <w:tcBorders>
              <w:bottom w:val="single" w:sz="4" w:space="0" w:color="auto"/>
            </w:tcBorders>
            <w:vAlign w:val="center"/>
          </w:tcPr>
          <w:p w14:paraId="424416A9" w14:textId="77777777" w:rsidR="00BD276E" w:rsidRPr="00626B5C" w:rsidRDefault="00BD276E" w:rsidP="008000CC">
            <w:pPr>
              <w:spacing w:line="360"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sz w:val="20"/>
                <w:szCs w:val="20"/>
                <w:lang w:val="en-US"/>
              </w:rPr>
            </w:pPr>
            <w:r w:rsidRPr="00626B5C">
              <w:rPr>
                <w:b/>
                <w:bCs/>
                <w:color w:val="000000" w:themeColor="text1"/>
                <w:sz w:val="20"/>
                <w:szCs w:val="20"/>
                <w:lang w:val="en-US"/>
              </w:rPr>
              <w:t>ICU</w:t>
            </w:r>
          </w:p>
        </w:tc>
        <w:tc>
          <w:tcPr>
            <w:tcW w:w="993" w:type="dxa"/>
            <w:tcBorders>
              <w:bottom w:val="single" w:sz="4" w:space="0" w:color="auto"/>
            </w:tcBorders>
            <w:vAlign w:val="center"/>
          </w:tcPr>
          <w:p w14:paraId="4926168E" w14:textId="77777777" w:rsidR="00BD276E" w:rsidRPr="00626B5C" w:rsidRDefault="00BD276E" w:rsidP="008000CC">
            <w:pPr>
              <w:spacing w:line="360"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sz w:val="20"/>
                <w:szCs w:val="20"/>
                <w:lang w:val="en-US"/>
              </w:rPr>
            </w:pPr>
            <w:r w:rsidRPr="00626B5C">
              <w:rPr>
                <w:b/>
                <w:bCs/>
                <w:color w:val="000000" w:themeColor="text1"/>
                <w:sz w:val="20"/>
                <w:szCs w:val="20"/>
                <w:lang w:val="en-US"/>
              </w:rPr>
              <w:t>MED</w:t>
            </w:r>
          </w:p>
        </w:tc>
        <w:tc>
          <w:tcPr>
            <w:tcW w:w="850" w:type="dxa"/>
            <w:tcBorders>
              <w:bottom w:val="single" w:sz="4" w:space="0" w:color="auto"/>
            </w:tcBorders>
            <w:vAlign w:val="center"/>
          </w:tcPr>
          <w:p w14:paraId="553C1229" w14:textId="77777777" w:rsidR="00BD276E" w:rsidRPr="00626B5C" w:rsidRDefault="00BD276E" w:rsidP="008000CC">
            <w:pPr>
              <w:spacing w:line="360"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sz w:val="20"/>
                <w:szCs w:val="20"/>
                <w:lang w:val="en-US"/>
              </w:rPr>
            </w:pPr>
            <w:r w:rsidRPr="00626B5C">
              <w:rPr>
                <w:b/>
                <w:bCs/>
                <w:color w:val="000000" w:themeColor="text1"/>
                <w:sz w:val="20"/>
                <w:szCs w:val="20"/>
                <w:lang w:val="en-US"/>
              </w:rPr>
              <w:t>INF</w:t>
            </w:r>
          </w:p>
        </w:tc>
        <w:tc>
          <w:tcPr>
            <w:tcW w:w="1276" w:type="dxa"/>
            <w:tcBorders>
              <w:bottom w:val="single" w:sz="4" w:space="0" w:color="auto"/>
            </w:tcBorders>
            <w:vAlign w:val="center"/>
          </w:tcPr>
          <w:p w14:paraId="7C91A128" w14:textId="77777777" w:rsidR="00BD276E" w:rsidRPr="00626B5C" w:rsidRDefault="00BD276E" w:rsidP="008000CC">
            <w:pPr>
              <w:spacing w:line="360"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sz w:val="20"/>
                <w:szCs w:val="20"/>
                <w:lang w:val="en-US"/>
              </w:rPr>
            </w:pPr>
            <w:r w:rsidRPr="00626B5C">
              <w:rPr>
                <w:b/>
                <w:bCs/>
                <w:color w:val="000000" w:themeColor="text1"/>
                <w:sz w:val="20"/>
                <w:szCs w:val="20"/>
                <w:lang w:val="en-US"/>
              </w:rPr>
              <w:t>Total (n=640)</w:t>
            </w:r>
          </w:p>
        </w:tc>
      </w:tr>
      <w:tr w:rsidR="00BD276E" w:rsidRPr="00626B5C" w14:paraId="6331D8DF" w14:textId="77777777" w:rsidTr="00047368">
        <w:trPr>
          <w:trHeight w:val="796"/>
        </w:trPr>
        <w:tc>
          <w:tcPr>
            <w:cnfStyle w:val="001000000000" w:firstRow="0" w:lastRow="0" w:firstColumn="1" w:lastColumn="0" w:oddVBand="0" w:evenVBand="0" w:oddHBand="0" w:evenHBand="0" w:firstRowFirstColumn="0" w:firstRowLastColumn="0" w:lastRowFirstColumn="0" w:lastRowLastColumn="0"/>
            <w:tcW w:w="2851" w:type="dxa"/>
            <w:gridSpan w:val="2"/>
            <w:tcBorders>
              <w:top w:val="single" w:sz="4" w:space="0" w:color="auto"/>
              <w:left w:val="single" w:sz="4" w:space="0" w:color="auto"/>
              <w:bottom w:val="single" w:sz="4" w:space="0" w:color="auto"/>
              <w:right w:val="single" w:sz="4" w:space="0" w:color="auto"/>
            </w:tcBorders>
            <w:vAlign w:val="center"/>
          </w:tcPr>
          <w:p w14:paraId="33FA8CD7" w14:textId="77777777" w:rsidR="00BD276E" w:rsidRPr="00626B5C" w:rsidRDefault="00BD276E" w:rsidP="00FB0C48">
            <w:pPr>
              <w:spacing w:line="360" w:lineRule="auto"/>
              <w:jc w:val="center"/>
              <w:rPr>
                <w:b/>
                <w:bCs/>
                <w:i w:val="0"/>
                <w:iCs w:val="0"/>
                <w:color w:val="000000" w:themeColor="text1"/>
                <w:sz w:val="20"/>
                <w:szCs w:val="20"/>
                <w:lang w:val="en-US"/>
              </w:rPr>
            </w:pPr>
            <w:r w:rsidRPr="00626B5C">
              <w:rPr>
                <w:b/>
                <w:bCs/>
                <w:i w:val="0"/>
                <w:iCs w:val="0"/>
                <w:color w:val="000000" w:themeColor="text1"/>
                <w:sz w:val="20"/>
                <w:szCs w:val="20"/>
                <w:lang w:val="en-US"/>
              </w:rPr>
              <w:t>Impaired consciousness</w:t>
            </w:r>
          </w:p>
        </w:tc>
        <w:tc>
          <w:tcPr>
            <w:tcW w:w="835" w:type="dxa"/>
            <w:tcBorders>
              <w:top w:val="single" w:sz="4" w:space="0" w:color="auto"/>
              <w:left w:val="single" w:sz="4" w:space="0" w:color="auto"/>
            </w:tcBorders>
            <w:shd w:val="clear" w:color="auto" w:fill="auto"/>
            <w:vAlign w:val="center"/>
          </w:tcPr>
          <w:p w14:paraId="2DF9E973" w14:textId="77777777" w:rsidR="00BD276E" w:rsidRPr="00626B5C" w:rsidRDefault="00BD276E"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16/26</w:t>
            </w:r>
          </w:p>
        </w:tc>
        <w:tc>
          <w:tcPr>
            <w:tcW w:w="992" w:type="dxa"/>
            <w:tcBorders>
              <w:top w:val="single" w:sz="4" w:space="0" w:color="auto"/>
            </w:tcBorders>
            <w:shd w:val="clear" w:color="auto" w:fill="auto"/>
            <w:vAlign w:val="center"/>
          </w:tcPr>
          <w:p w14:paraId="677DB658" w14:textId="77777777" w:rsidR="00BD276E" w:rsidRPr="00626B5C" w:rsidRDefault="00BD276E"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8/124</w:t>
            </w:r>
          </w:p>
        </w:tc>
        <w:tc>
          <w:tcPr>
            <w:tcW w:w="709" w:type="dxa"/>
            <w:tcBorders>
              <w:top w:val="single" w:sz="4" w:space="0" w:color="auto"/>
            </w:tcBorders>
            <w:shd w:val="clear" w:color="auto" w:fill="auto"/>
            <w:vAlign w:val="center"/>
          </w:tcPr>
          <w:p w14:paraId="5CC93871" w14:textId="77777777" w:rsidR="00BD276E" w:rsidRPr="00626B5C" w:rsidRDefault="00BD276E"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0/17</w:t>
            </w:r>
          </w:p>
        </w:tc>
        <w:tc>
          <w:tcPr>
            <w:tcW w:w="850" w:type="dxa"/>
            <w:tcBorders>
              <w:top w:val="single" w:sz="4" w:space="0" w:color="auto"/>
            </w:tcBorders>
            <w:shd w:val="clear" w:color="auto" w:fill="auto"/>
            <w:vAlign w:val="center"/>
          </w:tcPr>
          <w:p w14:paraId="2E872529" w14:textId="77777777" w:rsidR="00BD276E" w:rsidRPr="00626B5C" w:rsidRDefault="00BD276E"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30/55</w:t>
            </w:r>
          </w:p>
        </w:tc>
        <w:tc>
          <w:tcPr>
            <w:tcW w:w="993" w:type="dxa"/>
            <w:tcBorders>
              <w:top w:val="single" w:sz="4" w:space="0" w:color="auto"/>
            </w:tcBorders>
            <w:shd w:val="clear" w:color="auto" w:fill="auto"/>
            <w:vAlign w:val="center"/>
          </w:tcPr>
          <w:p w14:paraId="11A97522" w14:textId="77777777" w:rsidR="00BD276E" w:rsidRPr="00626B5C" w:rsidRDefault="00BD276E"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10/334</w:t>
            </w:r>
          </w:p>
        </w:tc>
        <w:tc>
          <w:tcPr>
            <w:tcW w:w="850" w:type="dxa"/>
            <w:tcBorders>
              <w:top w:val="single" w:sz="4" w:space="0" w:color="auto"/>
            </w:tcBorders>
            <w:shd w:val="clear" w:color="auto" w:fill="auto"/>
            <w:vAlign w:val="center"/>
          </w:tcPr>
          <w:p w14:paraId="2CFF47A9" w14:textId="77777777" w:rsidR="00BD276E" w:rsidRPr="00626B5C" w:rsidRDefault="00BD276E"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4/84</w:t>
            </w:r>
          </w:p>
        </w:tc>
        <w:tc>
          <w:tcPr>
            <w:tcW w:w="1276" w:type="dxa"/>
            <w:tcBorders>
              <w:top w:val="single" w:sz="4" w:space="0" w:color="auto"/>
            </w:tcBorders>
            <w:shd w:val="clear" w:color="auto" w:fill="auto"/>
            <w:vAlign w:val="center"/>
          </w:tcPr>
          <w:p w14:paraId="20A720CE" w14:textId="77777777" w:rsidR="00BD276E" w:rsidRPr="00626B5C" w:rsidRDefault="00BD276E"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68/640</w:t>
            </w:r>
          </w:p>
          <w:p w14:paraId="586CDB9C" w14:textId="44804E02" w:rsidR="007416EC" w:rsidRPr="00626B5C" w:rsidRDefault="00E45846"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10.6%</w:t>
            </w:r>
          </w:p>
        </w:tc>
      </w:tr>
      <w:tr w:rsidR="00BD276E" w:rsidRPr="00626B5C" w14:paraId="3686F2C1" w14:textId="77777777" w:rsidTr="00047368">
        <w:trPr>
          <w:cnfStyle w:val="000000100000" w:firstRow="0" w:lastRow="0" w:firstColumn="0" w:lastColumn="0" w:oddVBand="0" w:evenVBand="0" w:oddHBand="1" w:evenHBand="0" w:firstRowFirstColumn="0" w:firstRowLastColumn="0" w:lastRowFirstColumn="0" w:lastRowLastColumn="0"/>
          <w:trHeight w:val="846"/>
        </w:trPr>
        <w:tc>
          <w:tcPr>
            <w:cnfStyle w:val="001000000000" w:firstRow="0" w:lastRow="0" w:firstColumn="1" w:lastColumn="0" w:oddVBand="0" w:evenVBand="0" w:oddHBand="0" w:evenHBand="0" w:firstRowFirstColumn="0" w:firstRowLastColumn="0" w:lastRowFirstColumn="0" w:lastRowLastColumn="0"/>
            <w:tcW w:w="2851" w:type="dxa"/>
            <w:gridSpan w:val="2"/>
            <w:tcBorders>
              <w:top w:val="single" w:sz="4" w:space="0" w:color="auto"/>
              <w:left w:val="single" w:sz="4" w:space="0" w:color="auto"/>
              <w:bottom w:val="single" w:sz="4" w:space="0" w:color="auto"/>
              <w:right w:val="single" w:sz="4" w:space="0" w:color="auto"/>
            </w:tcBorders>
            <w:vAlign w:val="center"/>
          </w:tcPr>
          <w:p w14:paraId="0A59BDC1" w14:textId="77777777" w:rsidR="00BD276E" w:rsidRPr="00626B5C" w:rsidRDefault="00BD276E" w:rsidP="00FB0C48">
            <w:pPr>
              <w:spacing w:line="360" w:lineRule="auto"/>
              <w:jc w:val="center"/>
              <w:rPr>
                <w:b/>
                <w:bCs/>
                <w:i w:val="0"/>
                <w:iCs w:val="0"/>
                <w:color w:val="000000" w:themeColor="text1"/>
                <w:sz w:val="20"/>
                <w:szCs w:val="20"/>
                <w:lang w:val="en-US"/>
              </w:rPr>
            </w:pPr>
            <w:r w:rsidRPr="00626B5C">
              <w:rPr>
                <w:b/>
                <w:bCs/>
                <w:color w:val="000000" w:themeColor="text1"/>
                <w:sz w:val="20"/>
                <w:szCs w:val="20"/>
                <w:lang w:val="en-US"/>
              </w:rPr>
              <w:t>Multiple convulsions</w:t>
            </w:r>
          </w:p>
        </w:tc>
        <w:tc>
          <w:tcPr>
            <w:tcW w:w="835" w:type="dxa"/>
            <w:tcBorders>
              <w:left w:val="single" w:sz="4" w:space="0" w:color="auto"/>
            </w:tcBorders>
            <w:shd w:val="clear" w:color="auto" w:fill="auto"/>
            <w:vAlign w:val="center"/>
          </w:tcPr>
          <w:p w14:paraId="2FD14751" w14:textId="77777777" w:rsidR="00BD276E" w:rsidRPr="00626B5C" w:rsidRDefault="00BD276E"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6/26</w:t>
            </w:r>
          </w:p>
        </w:tc>
        <w:tc>
          <w:tcPr>
            <w:tcW w:w="992" w:type="dxa"/>
            <w:shd w:val="clear" w:color="auto" w:fill="auto"/>
            <w:vAlign w:val="center"/>
          </w:tcPr>
          <w:p w14:paraId="0AA9BCBB" w14:textId="77777777" w:rsidR="00BD276E" w:rsidRPr="00626B5C" w:rsidRDefault="00BD276E"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5/124</w:t>
            </w:r>
          </w:p>
        </w:tc>
        <w:tc>
          <w:tcPr>
            <w:tcW w:w="709" w:type="dxa"/>
            <w:shd w:val="clear" w:color="auto" w:fill="auto"/>
            <w:vAlign w:val="center"/>
          </w:tcPr>
          <w:p w14:paraId="2CB9FE4B" w14:textId="77777777" w:rsidR="00BD276E" w:rsidRPr="00626B5C" w:rsidRDefault="00BD276E"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0/17</w:t>
            </w:r>
          </w:p>
        </w:tc>
        <w:tc>
          <w:tcPr>
            <w:tcW w:w="850" w:type="dxa"/>
            <w:shd w:val="clear" w:color="auto" w:fill="auto"/>
            <w:vAlign w:val="center"/>
          </w:tcPr>
          <w:p w14:paraId="765D4B19" w14:textId="77777777" w:rsidR="00BD276E" w:rsidRPr="00626B5C" w:rsidRDefault="00BD276E"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6/55</w:t>
            </w:r>
          </w:p>
        </w:tc>
        <w:tc>
          <w:tcPr>
            <w:tcW w:w="993" w:type="dxa"/>
            <w:shd w:val="clear" w:color="auto" w:fill="auto"/>
            <w:vAlign w:val="center"/>
          </w:tcPr>
          <w:p w14:paraId="741705B3" w14:textId="77777777" w:rsidR="00BD276E" w:rsidRPr="00626B5C" w:rsidRDefault="00BD276E"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13/334</w:t>
            </w:r>
          </w:p>
        </w:tc>
        <w:tc>
          <w:tcPr>
            <w:tcW w:w="850" w:type="dxa"/>
            <w:shd w:val="clear" w:color="auto" w:fill="auto"/>
            <w:vAlign w:val="center"/>
          </w:tcPr>
          <w:p w14:paraId="32429B8A" w14:textId="77777777" w:rsidR="00BD276E" w:rsidRPr="00626B5C" w:rsidRDefault="00BD276E"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2/84</w:t>
            </w:r>
          </w:p>
        </w:tc>
        <w:tc>
          <w:tcPr>
            <w:tcW w:w="1276" w:type="dxa"/>
            <w:shd w:val="clear" w:color="auto" w:fill="auto"/>
            <w:vAlign w:val="center"/>
          </w:tcPr>
          <w:p w14:paraId="69182AD5" w14:textId="77777777" w:rsidR="00BD276E" w:rsidRPr="00626B5C" w:rsidRDefault="00BD276E"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32/640</w:t>
            </w:r>
          </w:p>
          <w:p w14:paraId="4055CC2F" w14:textId="4CD8927B" w:rsidR="00E45846" w:rsidRPr="00626B5C" w:rsidRDefault="00E45846"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5</w:t>
            </w:r>
            <w:r w:rsidR="008B7C28" w:rsidRPr="00626B5C">
              <w:rPr>
                <w:color w:val="000000" w:themeColor="text1"/>
                <w:sz w:val="20"/>
                <w:szCs w:val="20"/>
                <w:lang w:val="en-US"/>
              </w:rPr>
              <w:t>.0</w:t>
            </w:r>
            <w:r w:rsidRPr="00626B5C">
              <w:rPr>
                <w:color w:val="000000" w:themeColor="text1"/>
                <w:sz w:val="20"/>
                <w:szCs w:val="20"/>
                <w:lang w:val="en-US"/>
              </w:rPr>
              <w:t>%</w:t>
            </w:r>
          </w:p>
        </w:tc>
      </w:tr>
      <w:tr w:rsidR="00BD276E" w:rsidRPr="00626B5C" w14:paraId="50DCC115" w14:textId="77777777" w:rsidTr="00047368">
        <w:trPr>
          <w:cantSplit/>
          <w:trHeight w:val="70"/>
        </w:trPr>
        <w:tc>
          <w:tcPr>
            <w:cnfStyle w:val="001000000000" w:firstRow="0" w:lastRow="0" w:firstColumn="1" w:lastColumn="0" w:oddVBand="0" w:evenVBand="0" w:oddHBand="0" w:evenHBand="0" w:firstRowFirstColumn="0" w:firstRowLastColumn="0" w:lastRowFirstColumn="0" w:lastRowLastColumn="0"/>
            <w:tcW w:w="2851" w:type="dxa"/>
            <w:gridSpan w:val="2"/>
            <w:tcBorders>
              <w:top w:val="single" w:sz="4" w:space="0" w:color="auto"/>
              <w:left w:val="single" w:sz="4" w:space="0" w:color="auto"/>
              <w:right w:val="single" w:sz="4" w:space="0" w:color="auto"/>
            </w:tcBorders>
            <w:vAlign w:val="center"/>
          </w:tcPr>
          <w:p w14:paraId="721B9B1F" w14:textId="77777777" w:rsidR="00BD276E" w:rsidRPr="00626B5C" w:rsidRDefault="00BD276E" w:rsidP="00FB0C48">
            <w:pPr>
              <w:spacing w:line="360" w:lineRule="auto"/>
              <w:jc w:val="center"/>
              <w:rPr>
                <w:color w:val="000000" w:themeColor="text1"/>
                <w:sz w:val="20"/>
                <w:szCs w:val="20"/>
                <w:lang w:val="en-US"/>
              </w:rPr>
            </w:pPr>
            <w:r w:rsidRPr="00626B5C">
              <w:rPr>
                <w:b/>
                <w:bCs/>
                <w:i w:val="0"/>
                <w:iCs w:val="0"/>
                <w:color w:val="000000" w:themeColor="text1"/>
                <w:sz w:val="20"/>
                <w:szCs w:val="20"/>
                <w:lang w:val="en-US"/>
              </w:rPr>
              <w:t>Metabolic Acidosis</w:t>
            </w:r>
          </w:p>
        </w:tc>
        <w:tc>
          <w:tcPr>
            <w:tcW w:w="835" w:type="dxa"/>
            <w:tcBorders>
              <w:left w:val="single" w:sz="4" w:space="0" w:color="auto"/>
            </w:tcBorders>
            <w:shd w:val="clear" w:color="auto" w:fill="auto"/>
            <w:vAlign w:val="center"/>
          </w:tcPr>
          <w:p w14:paraId="281AD944" w14:textId="77777777" w:rsidR="00BD276E" w:rsidRPr="00626B5C" w:rsidRDefault="00BD276E"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9/10</w:t>
            </w:r>
          </w:p>
        </w:tc>
        <w:tc>
          <w:tcPr>
            <w:tcW w:w="992" w:type="dxa"/>
            <w:shd w:val="clear" w:color="auto" w:fill="auto"/>
            <w:vAlign w:val="center"/>
          </w:tcPr>
          <w:p w14:paraId="290DD9D9" w14:textId="77777777" w:rsidR="00BD276E" w:rsidRPr="00626B5C" w:rsidRDefault="00BD276E" w:rsidP="008000CC">
            <w:pPr>
              <w:pStyle w:val="Listacommarcas"/>
              <w:numPr>
                <w:ilvl w:val="0"/>
                <w:numId w:val="0"/>
              </w:numPr>
              <w:spacing w:line="360" w:lineRule="auto"/>
              <w:ind w:left="360" w:hanging="36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626B5C">
              <w:rPr>
                <w:rFonts w:ascii="Times New Roman" w:hAnsi="Times New Roman" w:cs="Times New Roman"/>
                <w:color w:val="000000" w:themeColor="text1"/>
                <w:sz w:val="20"/>
                <w:szCs w:val="20"/>
                <w:lang w:val="en-US"/>
              </w:rPr>
              <w:t>2/7</w:t>
            </w:r>
          </w:p>
        </w:tc>
        <w:tc>
          <w:tcPr>
            <w:tcW w:w="709" w:type="dxa"/>
            <w:shd w:val="clear" w:color="auto" w:fill="auto"/>
            <w:vAlign w:val="center"/>
          </w:tcPr>
          <w:p w14:paraId="136B3300" w14:textId="628EC80E" w:rsidR="00BD276E" w:rsidRPr="00626B5C" w:rsidRDefault="003C629F"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0/17</w:t>
            </w:r>
          </w:p>
        </w:tc>
        <w:tc>
          <w:tcPr>
            <w:tcW w:w="850" w:type="dxa"/>
            <w:shd w:val="clear" w:color="auto" w:fill="auto"/>
            <w:vAlign w:val="center"/>
          </w:tcPr>
          <w:p w14:paraId="12904053" w14:textId="77777777" w:rsidR="00BD276E" w:rsidRPr="00626B5C" w:rsidRDefault="00BD276E"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27/54</w:t>
            </w:r>
          </w:p>
        </w:tc>
        <w:tc>
          <w:tcPr>
            <w:tcW w:w="993" w:type="dxa"/>
            <w:shd w:val="clear" w:color="auto" w:fill="auto"/>
            <w:vAlign w:val="center"/>
          </w:tcPr>
          <w:p w14:paraId="430061E8" w14:textId="34169DFF" w:rsidR="00BD276E" w:rsidRPr="00626B5C" w:rsidRDefault="003C629F"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0/334</w:t>
            </w:r>
          </w:p>
        </w:tc>
        <w:tc>
          <w:tcPr>
            <w:tcW w:w="850" w:type="dxa"/>
            <w:shd w:val="clear" w:color="auto" w:fill="auto"/>
            <w:vAlign w:val="center"/>
          </w:tcPr>
          <w:p w14:paraId="00B8CC24" w14:textId="1A9DB72D" w:rsidR="00BD276E" w:rsidRPr="00626B5C" w:rsidRDefault="003C629F"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0/84</w:t>
            </w:r>
          </w:p>
        </w:tc>
        <w:tc>
          <w:tcPr>
            <w:tcW w:w="1276" w:type="dxa"/>
            <w:shd w:val="clear" w:color="auto" w:fill="auto"/>
            <w:vAlign w:val="center"/>
          </w:tcPr>
          <w:p w14:paraId="79748470" w14:textId="293EC324" w:rsidR="00BD276E" w:rsidRPr="00626B5C" w:rsidRDefault="0083025F" w:rsidP="008000CC">
            <w:pPr>
              <w:pStyle w:val="Listacommarcas"/>
              <w:numPr>
                <w:ilvl w:val="0"/>
                <w:numId w:val="0"/>
              </w:numPr>
              <w:spacing w:line="360" w:lineRule="auto"/>
              <w:ind w:left="360" w:hanging="36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626B5C">
              <w:rPr>
                <w:rFonts w:ascii="Times New Roman" w:hAnsi="Times New Roman" w:cs="Times New Roman"/>
                <w:color w:val="000000" w:themeColor="text1"/>
                <w:sz w:val="20"/>
                <w:szCs w:val="20"/>
                <w:lang w:val="en-US"/>
              </w:rPr>
              <w:t>38/</w:t>
            </w:r>
            <w:r w:rsidR="00172D35" w:rsidRPr="00626B5C">
              <w:rPr>
                <w:rFonts w:ascii="Times New Roman" w:hAnsi="Times New Roman" w:cs="Times New Roman"/>
                <w:color w:val="000000" w:themeColor="text1"/>
                <w:sz w:val="20"/>
                <w:szCs w:val="20"/>
                <w:lang w:val="en-US"/>
              </w:rPr>
              <w:t>506</w:t>
            </w:r>
          </w:p>
          <w:p w14:paraId="4C7C1FCC" w14:textId="51481E03" w:rsidR="00E45846" w:rsidRPr="00626B5C" w:rsidRDefault="00172D35" w:rsidP="008000CC">
            <w:pPr>
              <w:pStyle w:val="Listacommarcas"/>
              <w:numPr>
                <w:ilvl w:val="0"/>
                <w:numId w:val="0"/>
              </w:numPr>
              <w:spacing w:line="360" w:lineRule="auto"/>
              <w:ind w:left="360" w:hanging="36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626B5C">
              <w:rPr>
                <w:rFonts w:ascii="Times New Roman" w:hAnsi="Times New Roman" w:cs="Times New Roman"/>
                <w:color w:val="000000" w:themeColor="text1"/>
                <w:sz w:val="20"/>
                <w:szCs w:val="20"/>
                <w:lang w:val="en-US"/>
              </w:rPr>
              <w:t>7</w:t>
            </w:r>
            <w:r w:rsidR="00A24621" w:rsidRPr="00626B5C">
              <w:rPr>
                <w:rFonts w:ascii="Times New Roman" w:hAnsi="Times New Roman" w:cs="Times New Roman"/>
                <w:color w:val="000000" w:themeColor="text1"/>
                <w:sz w:val="20"/>
                <w:szCs w:val="20"/>
                <w:lang w:val="en-US"/>
              </w:rPr>
              <w:t>.</w:t>
            </w:r>
            <w:r w:rsidRPr="00626B5C">
              <w:rPr>
                <w:rFonts w:ascii="Times New Roman" w:hAnsi="Times New Roman" w:cs="Times New Roman"/>
                <w:color w:val="000000" w:themeColor="text1"/>
                <w:sz w:val="20"/>
                <w:szCs w:val="20"/>
                <w:lang w:val="en-US"/>
              </w:rPr>
              <w:t>5</w:t>
            </w:r>
            <w:r w:rsidR="00A24621" w:rsidRPr="00626B5C">
              <w:rPr>
                <w:rFonts w:ascii="Times New Roman" w:hAnsi="Times New Roman" w:cs="Times New Roman"/>
                <w:color w:val="000000" w:themeColor="text1"/>
                <w:sz w:val="20"/>
                <w:szCs w:val="20"/>
                <w:lang w:val="en-US"/>
              </w:rPr>
              <w:t>%</w:t>
            </w:r>
          </w:p>
        </w:tc>
      </w:tr>
      <w:tr w:rsidR="00BD276E" w:rsidRPr="00626B5C" w14:paraId="09FF5A30" w14:textId="77777777" w:rsidTr="000473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1" w:type="dxa"/>
            <w:gridSpan w:val="2"/>
            <w:tcBorders>
              <w:top w:val="single" w:sz="4" w:space="0" w:color="auto"/>
              <w:left w:val="single" w:sz="4" w:space="0" w:color="auto"/>
              <w:bottom w:val="single" w:sz="4" w:space="0" w:color="auto"/>
              <w:right w:val="single" w:sz="4" w:space="0" w:color="auto"/>
            </w:tcBorders>
            <w:vAlign w:val="center"/>
          </w:tcPr>
          <w:p w14:paraId="3FE81E1E" w14:textId="77777777" w:rsidR="00BD276E" w:rsidRPr="00626B5C" w:rsidRDefault="00BD276E" w:rsidP="00FB0C48">
            <w:pPr>
              <w:spacing w:line="360" w:lineRule="auto"/>
              <w:jc w:val="center"/>
              <w:rPr>
                <w:b/>
                <w:bCs/>
                <w:i w:val="0"/>
                <w:iCs w:val="0"/>
                <w:color w:val="000000" w:themeColor="text1"/>
                <w:sz w:val="20"/>
                <w:szCs w:val="20"/>
                <w:lang w:val="en-US"/>
              </w:rPr>
            </w:pPr>
            <w:proofErr w:type="spellStart"/>
            <w:r w:rsidRPr="00626B5C">
              <w:rPr>
                <w:b/>
                <w:bCs/>
                <w:i w:val="0"/>
                <w:iCs w:val="0"/>
                <w:color w:val="000000" w:themeColor="text1"/>
                <w:sz w:val="20"/>
                <w:szCs w:val="20"/>
                <w:lang w:val="en-US"/>
              </w:rPr>
              <w:t>Hypoglycaemia</w:t>
            </w:r>
            <w:proofErr w:type="spellEnd"/>
          </w:p>
        </w:tc>
        <w:tc>
          <w:tcPr>
            <w:tcW w:w="835" w:type="dxa"/>
            <w:tcBorders>
              <w:left w:val="single" w:sz="4" w:space="0" w:color="auto"/>
            </w:tcBorders>
            <w:shd w:val="clear" w:color="auto" w:fill="auto"/>
            <w:vAlign w:val="center"/>
          </w:tcPr>
          <w:p w14:paraId="46D8366C" w14:textId="77777777" w:rsidR="00BD276E" w:rsidRPr="00626B5C" w:rsidRDefault="00BD276E"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2/22</w:t>
            </w:r>
          </w:p>
        </w:tc>
        <w:tc>
          <w:tcPr>
            <w:tcW w:w="992" w:type="dxa"/>
            <w:shd w:val="clear" w:color="auto" w:fill="auto"/>
            <w:vAlign w:val="center"/>
          </w:tcPr>
          <w:p w14:paraId="6FAC98AF" w14:textId="77777777" w:rsidR="00BD276E" w:rsidRPr="00626B5C" w:rsidRDefault="00BD276E"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1/79</w:t>
            </w:r>
          </w:p>
        </w:tc>
        <w:tc>
          <w:tcPr>
            <w:tcW w:w="709" w:type="dxa"/>
            <w:shd w:val="clear" w:color="auto" w:fill="auto"/>
            <w:vAlign w:val="center"/>
          </w:tcPr>
          <w:p w14:paraId="4B6A6E68" w14:textId="77777777" w:rsidR="00BD276E" w:rsidRPr="00626B5C" w:rsidRDefault="00BD276E"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0/9</w:t>
            </w:r>
          </w:p>
        </w:tc>
        <w:tc>
          <w:tcPr>
            <w:tcW w:w="850" w:type="dxa"/>
            <w:shd w:val="clear" w:color="auto" w:fill="auto"/>
            <w:vAlign w:val="center"/>
          </w:tcPr>
          <w:p w14:paraId="4D1A56EF" w14:textId="77777777" w:rsidR="00BD276E" w:rsidRPr="00626B5C" w:rsidRDefault="00BD276E"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3/50</w:t>
            </w:r>
          </w:p>
        </w:tc>
        <w:tc>
          <w:tcPr>
            <w:tcW w:w="993" w:type="dxa"/>
            <w:shd w:val="clear" w:color="auto" w:fill="auto"/>
            <w:vAlign w:val="center"/>
          </w:tcPr>
          <w:p w14:paraId="0685EFC9" w14:textId="77777777" w:rsidR="00BD276E" w:rsidRPr="00626B5C" w:rsidRDefault="00BD276E"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5/262</w:t>
            </w:r>
          </w:p>
        </w:tc>
        <w:tc>
          <w:tcPr>
            <w:tcW w:w="850" w:type="dxa"/>
            <w:shd w:val="clear" w:color="auto" w:fill="auto"/>
            <w:vAlign w:val="center"/>
          </w:tcPr>
          <w:p w14:paraId="5B4CA724" w14:textId="77777777" w:rsidR="00BD276E" w:rsidRPr="00626B5C" w:rsidRDefault="00BD276E"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0/49</w:t>
            </w:r>
          </w:p>
        </w:tc>
        <w:tc>
          <w:tcPr>
            <w:tcW w:w="1276" w:type="dxa"/>
            <w:shd w:val="clear" w:color="auto" w:fill="auto"/>
            <w:vAlign w:val="center"/>
          </w:tcPr>
          <w:p w14:paraId="36749172" w14:textId="77777777" w:rsidR="00BD276E" w:rsidRPr="00626B5C" w:rsidRDefault="00BD276E"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11/471</w:t>
            </w:r>
          </w:p>
          <w:p w14:paraId="26B507F7" w14:textId="190F473A" w:rsidR="00A24621" w:rsidRPr="00626B5C" w:rsidRDefault="00A24621"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2.3%</w:t>
            </w:r>
          </w:p>
        </w:tc>
      </w:tr>
      <w:tr w:rsidR="00E70518" w:rsidRPr="00626B5C" w14:paraId="2AFB6948" w14:textId="77777777" w:rsidTr="003C629F">
        <w:trPr>
          <w:trHeight w:val="807"/>
        </w:trPr>
        <w:tc>
          <w:tcPr>
            <w:cnfStyle w:val="001000000000" w:firstRow="0" w:lastRow="0" w:firstColumn="1" w:lastColumn="0" w:oddVBand="0" w:evenVBand="0" w:oddHBand="0" w:evenHBand="0" w:firstRowFirstColumn="0" w:firstRowLastColumn="0" w:lastRowFirstColumn="0" w:lastRowLastColumn="0"/>
            <w:tcW w:w="1000" w:type="dxa"/>
            <w:vMerge w:val="restart"/>
            <w:tcBorders>
              <w:top w:val="single" w:sz="4" w:space="0" w:color="auto"/>
              <w:left w:val="single" w:sz="4" w:space="0" w:color="auto"/>
              <w:right w:val="single" w:sz="4" w:space="0" w:color="auto"/>
            </w:tcBorders>
            <w:textDirection w:val="btLr"/>
            <w:vAlign w:val="center"/>
          </w:tcPr>
          <w:p w14:paraId="2433938B" w14:textId="77777777" w:rsidR="00E70518" w:rsidRPr="00626B5C" w:rsidRDefault="00E70518" w:rsidP="00FB0C48">
            <w:pPr>
              <w:spacing w:line="360" w:lineRule="auto"/>
              <w:ind w:left="113" w:right="113"/>
              <w:jc w:val="center"/>
              <w:rPr>
                <w:b/>
                <w:bCs/>
                <w:i w:val="0"/>
                <w:iCs w:val="0"/>
                <w:color w:val="000000" w:themeColor="text1"/>
                <w:sz w:val="20"/>
                <w:szCs w:val="20"/>
                <w:lang w:val="en-US"/>
              </w:rPr>
            </w:pPr>
            <w:proofErr w:type="spellStart"/>
            <w:r w:rsidRPr="00626B5C">
              <w:rPr>
                <w:b/>
                <w:bCs/>
                <w:i w:val="0"/>
                <w:iCs w:val="0"/>
                <w:color w:val="000000" w:themeColor="text1"/>
                <w:sz w:val="20"/>
                <w:szCs w:val="20"/>
                <w:lang w:val="en-US"/>
              </w:rPr>
              <w:t>Anaemia</w:t>
            </w:r>
            <w:proofErr w:type="spellEnd"/>
          </w:p>
        </w:tc>
        <w:tc>
          <w:tcPr>
            <w:tcW w:w="1851" w:type="dxa"/>
            <w:tcBorders>
              <w:top w:val="single" w:sz="4" w:space="0" w:color="auto"/>
              <w:bottom w:val="single" w:sz="4" w:space="0" w:color="auto"/>
              <w:right w:val="single" w:sz="4" w:space="0" w:color="auto"/>
            </w:tcBorders>
            <w:shd w:val="clear" w:color="auto" w:fill="auto"/>
            <w:vAlign w:val="center"/>
          </w:tcPr>
          <w:p w14:paraId="69B0067F" w14:textId="77777777" w:rsidR="00E70518" w:rsidRPr="00626B5C" w:rsidRDefault="00E70518" w:rsidP="00FB0C48">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proofErr w:type="spellStart"/>
            <w:r w:rsidRPr="00626B5C">
              <w:rPr>
                <w:color w:val="000000" w:themeColor="text1"/>
                <w:sz w:val="20"/>
                <w:szCs w:val="20"/>
                <w:lang w:val="en-US"/>
              </w:rPr>
              <w:t>Haemoglobin</w:t>
            </w:r>
            <w:proofErr w:type="spellEnd"/>
          </w:p>
          <w:p w14:paraId="20F62F86" w14:textId="77777777" w:rsidR="00E70518" w:rsidRPr="00626B5C" w:rsidRDefault="00E70518" w:rsidP="00FB0C48">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 7 g/dL)</w:t>
            </w:r>
          </w:p>
        </w:tc>
        <w:tc>
          <w:tcPr>
            <w:tcW w:w="835" w:type="dxa"/>
            <w:tcBorders>
              <w:left w:val="single" w:sz="4" w:space="0" w:color="auto"/>
            </w:tcBorders>
            <w:shd w:val="clear" w:color="auto" w:fill="auto"/>
            <w:vAlign w:val="center"/>
          </w:tcPr>
          <w:p w14:paraId="1F89E50C" w14:textId="77777777" w:rsidR="00E70518" w:rsidRPr="00626B5C" w:rsidRDefault="00E70518"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4/26</w:t>
            </w:r>
          </w:p>
        </w:tc>
        <w:tc>
          <w:tcPr>
            <w:tcW w:w="992" w:type="dxa"/>
            <w:shd w:val="clear" w:color="auto" w:fill="auto"/>
            <w:vAlign w:val="center"/>
          </w:tcPr>
          <w:p w14:paraId="0824CE23" w14:textId="77777777" w:rsidR="00E70518" w:rsidRPr="00626B5C" w:rsidRDefault="00E70518"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13/124</w:t>
            </w:r>
          </w:p>
        </w:tc>
        <w:tc>
          <w:tcPr>
            <w:tcW w:w="709" w:type="dxa"/>
            <w:shd w:val="clear" w:color="auto" w:fill="auto"/>
            <w:vAlign w:val="center"/>
          </w:tcPr>
          <w:p w14:paraId="0704C0DA" w14:textId="77777777" w:rsidR="00E70518" w:rsidRPr="00626B5C" w:rsidRDefault="00E70518"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1/17</w:t>
            </w:r>
          </w:p>
        </w:tc>
        <w:tc>
          <w:tcPr>
            <w:tcW w:w="850" w:type="dxa"/>
            <w:shd w:val="clear" w:color="auto" w:fill="auto"/>
            <w:vAlign w:val="center"/>
          </w:tcPr>
          <w:p w14:paraId="5C671E25" w14:textId="77777777" w:rsidR="00E70518" w:rsidRPr="00626B5C" w:rsidRDefault="00E70518"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9/55</w:t>
            </w:r>
          </w:p>
        </w:tc>
        <w:tc>
          <w:tcPr>
            <w:tcW w:w="993" w:type="dxa"/>
            <w:shd w:val="clear" w:color="auto" w:fill="auto"/>
            <w:vAlign w:val="center"/>
          </w:tcPr>
          <w:p w14:paraId="7AFC5F0F" w14:textId="77777777" w:rsidR="00E70518" w:rsidRPr="00626B5C" w:rsidRDefault="00E70518"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34/334</w:t>
            </w:r>
          </w:p>
        </w:tc>
        <w:tc>
          <w:tcPr>
            <w:tcW w:w="850" w:type="dxa"/>
            <w:shd w:val="clear" w:color="auto" w:fill="auto"/>
            <w:vAlign w:val="center"/>
          </w:tcPr>
          <w:p w14:paraId="3ED7B8B0" w14:textId="77777777" w:rsidR="00E70518" w:rsidRPr="00626B5C" w:rsidRDefault="00E70518"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13/83</w:t>
            </w:r>
          </w:p>
        </w:tc>
        <w:tc>
          <w:tcPr>
            <w:tcW w:w="1276" w:type="dxa"/>
            <w:shd w:val="clear" w:color="auto" w:fill="auto"/>
            <w:vAlign w:val="center"/>
          </w:tcPr>
          <w:p w14:paraId="2C8D8C08" w14:textId="77777777" w:rsidR="00E70518" w:rsidRPr="00626B5C" w:rsidRDefault="00E70518"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74/639</w:t>
            </w:r>
          </w:p>
          <w:p w14:paraId="74D503B0" w14:textId="46B96F89" w:rsidR="00A24621" w:rsidRPr="00626B5C" w:rsidRDefault="001D0BB2"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11.6%</w:t>
            </w:r>
          </w:p>
        </w:tc>
      </w:tr>
      <w:tr w:rsidR="00E70518" w:rsidRPr="00626B5C" w14:paraId="51EF68C7" w14:textId="77777777" w:rsidTr="003C629F">
        <w:trPr>
          <w:cnfStyle w:val="000000100000" w:firstRow="0" w:lastRow="0" w:firstColumn="0" w:lastColumn="0" w:oddVBand="0" w:evenVBand="0" w:oddHBand="1" w:evenHBand="0" w:firstRowFirstColumn="0" w:firstRowLastColumn="0" w:lastRowFirstColumn="0" w:lastRowLastColumn="0"/>
          <w:trHeight w:val="636"/>
        </w:trPr>
        <w:tc>
          <w:tcPr>
            <w:cnfStyle w:val="001000000000" w:firstRow="0" w:lastRow="0" w:firstColumn="1" w:lastColumn="0" w:oddVBand="0" w:evenVBand="0" w:oddHBand="0" w:evenHBand="0" w:firstRowFirstColumn="0" w:firstRowLastColumn="0" w:lastRowFirstColumn="0" w:lastRowLastColumn="0"/>
            <w:tcW w:w="1000" w:type="dxa"/>
            <w:vMerge/>
            <w:tcBorders>
              <w:left w:val="single" w:sz="4" w:space="0" w:color="auto"/>
              <w:right w:val="single" w:sz="4" w:space="0" w:color="auto"/>
            </w:tcBorders>
            <w:vAlign w:val="center"/>
          </w:tcPr>
          <w:p w14:paraId="0A02A9D4" w14:textId="77777777" w:rsidR="00E70518" w:rsidRPr="00626B5C" w:rsidRDefault="00E70518" w:rsidP="00FB0C48">
            <w:pPr>
              <w:spacing w:line="360" w:lineRule="auto"/>
              <w:jc w:val="center"/>
              <w:rPr>
                <w:b/>
                <w:bCs/>
                <w:i w:val="0"/>
                <w:iCs w:val="0"/>
                <w:color w:val="000000" w:themeColor="text1"/>
                <w:sz w:val="20"/>
                <w:szCs w:val="20"/>
                <w:lang w:val="en-US"/>
              </w:rPr>
            </w:pPr>
          </w:p>
        </w:tc>
        <w:tc>
          <w:tcPr>
            <w:tcW w:w="1851" w:type="dxa"/>
            <w:tcBorders>
              <w:top w:val="single" w:sz="4" w:space="0" w:color="auto"/>
              <w:bottom w:val="single" w:sz="4" w:space="0" w:color="auto"/>
              <w:right w:val="single" w:sz="4" w:space="0" w:color="auto"/>
            </w:tcBorders>
            <w:shd w:val="clear" w:color="auto" w:fill="auto"/>
            <w:vAlign w:val="center"/>
          </w:tcPr>
          <w:p w14:paraId="2339E61C" w14:textId="77777777" w:rsidR="00E70518" w:rsidRPr="00626B5C" w:rsidRDefault="00E70518" w:rsidP="00FB0C48">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proofErr w:type="spellStart"/>
            <w:r w:rsidRPr="00626B5C">
              <w:rPr>
                <w:color w:val="000000" w:themeColor="text1"/>
                <w:sz w:val="20"/>
                <w:szCs w:val="20"/>
                <w:lang w:val="en-US"/>
              </w:rPr>
              <w:t>Haematocrit</w:t>
            </w:r>
            <w:proofErr w:type="spellEnd"/>
          </w:p>
          <w:p w14:paraId="7F3D8D92" w14:textId="77777777" w:rsidR="00E70518" w:rsidRPr="00626B5C" w:rsidRDefault="00E70518" w:rsidP="00FB0C48">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 20%)</w:t>
            </w:r>
          </w:p>
        </w:tc>
        <w:tc>
          <w:tcPr>
            <w:tcW w:w="835" w:type="dxa"/>
            <w:tcBorders>
              <w:left w:val="single" w:sz="4" w:space="0" w:color="auto"/>
            </w:tcBorders>
            <w:shd w:val="clear" w:color="auto" w:fill="auto"/>
            <w:vAlign w:val="center"/>
          </w:tcPr>
          <w:p w14:paraId="776D0C3A" w14:textId="77777777" w:rsidR="00E70518" w:rsidRPr="00626B5C" w:rsidRDefault="00E70518"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5/26</w:t>
            </w:r>
          </w:p>
        </w:tc>
        <w:tc>
          <w:tcPr>
            <w:tcW w:w="992" w:type="dxa"/>
            <w:shd w:val="clear" w:color="auto" w:fill="auto"/>
            <w:vAlign w:val="center"/>
          </w:tcPr>
          <w:p w14:paraId="2D7B0661" w14:textId="77777777" w:rsidR="00E70518" w:rsidRPr="00626B5C" w:rsidRDefault="00E70518"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15/123</w:t>
            </w:r>
          </w:p>
        </w:tc>
        <w:tc>
          <w:tcPr>
            <w:tcW w:w="709" w:type="dxa"/>
            <w:shd w:val="clear" w:color="auto" w:fill="auto"/>
            <w:vAlign w:val="center"/>
          </w:tcPr>
          <w:p w14:paraId="63B09413" w14:textId="77777777" w:rsidR="00E70518" w:rsidRPr="00626B5C" w:rsidRDefault="00E70518"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1/17</w:t>
            </w:r>
          </w:p>
        </w:tc>
        <w:tc>
          <w:tcPr>
            <w:tcW w:w="850" w:type="dxa"/>
            <w:shd w:val="clear" w:color="auto" w:fill="auto"/>
            <w:vAlign w:val="center"/>
          </w:tcPr>
          <w:p w14:paraId="082D78C5" w14:textId="77777777" w:rsidR="00E70518" w:rsidRPr="00626B5C" w:rsidRDefault="00E70518"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9/55</w:t>
            </w:r>
          </w:p>
        </w:tc>
        <w:tc>
          <w:tcPr>
            <w:tcW w:w="993" w:type="dxa"/>
            <w:shd w:val="clear" w:color="auto" w:fill="auto"/>
            <w:vAlign w:val="center"/>
          </w:tcPr>
          <w:p w14:paraId="537EC534" w14:textId="77777777" w:rsidR="00E70518" w:rsidRPr="00626B5C" w:rsidRDefault="00E70518"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35/334</w:t>
            </w:r>
          </w:p>
        </w:tc>
        <w:tc>
          <w:tcPr>
            <w:tcW w:w="850" w:type="dxa"/>
            <w:shd w:val="clear" w:color="auto" w:fill="auto"/>
            <w:vAlign w:val="center"/>
          </w:tcPr>
          <w:p w14:paraId="4160391A" w14:textId="77777777" w:rsidR="00E70518" w:rsidRPr="00626B5C" w:rsidRDefault="00E70518"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13/83</w:t>
            </w:r>
          </w:p>
        </w:tc>
        <w:tc>
          <w:tcPr>
            <w:tcW w:w="1276" w:type="dxa"/>
            <w:shd w:val="clear" w:color="auto" w:fill="auto"/>
            <w:vAlign w:val="center"/>
          </w:tcPr>
          <w:p w14:paraId="37FCBA68" w14:textId="77777777" w:rsidR="00E70518" w:rsidRPr="00626B5C" w:rsidRDefault="00E70518"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78/638</w:t>
            </w:r>
          </w:p>
          <w:p w14:paraId="237B72CA" w14:textId="131D76D6" w:rsidR="001D0BB2" w:rsidRPr="00626B5C" w:rsidRDefault="00252091"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12.2%</w:t>
            </w:r>
          </w:p>
        </w:tc>
      </w:tr>
      <w:tr w:rsidR="00E70518" w:rsidRPr="00626B5C" w14:paraId="1474D044" w14:textId="77777777" w:rsidTr="003C629F">
        <w:trPr>
          <w:trHeight w:val="636"/>
        </w:trPr>
        <w:tc>
          <w:tcPr>
            <w:cnfStyle w:val="001000000000" w:firstRow="0" w:lastRow="0" w:firstColumn="1" w:lastColumn="0" w:oddVBand="0" w:evenVBand="0" w:oddHBand="0" w:evenHBand="0" w:firstRowFirstColumn="0" w:firstRowLastColumn="0" w:lastRowFirstColumn="0" w:lastRowLastColumn="0"/>
            <w:tcW w:w="1000" w:type="dxa"/>
            <w:vMerge/>
            <w:tcBorders>
              <w:left w:val="single" w:sz="4" w:space="0" w:color="auto"/>
              <w:bottom w:val="single" w:sz="4" w:space="0" w:color="auto"/>
              <w:right w:val="single" w:sz="4" w:space="0" w:color="auto"/>
            </w:tcBorders>
            <w:vAlign w:val="center"/>
          </w:tcPr>
          <w:p w14:paraId="7BAA94A3" w14:textId="77777777" w:rsidR="00E70518" w:rsidRPr="00626B5C" w:rsidRDefault="00E70518" w:rsidP="00FB0C48">
            <w:pPr>
              <w:spacing w:line="360" w:lineRule="auto"/>
              <w:jc w:val="center"/>
              <w:rPr>
                <w:b/>
                <w:bCs/>
                <w:i w:val="0"/>
                <w:iCs w:val="0"/>
                <w:color w:val="000000" w:themeColor="text1"/>
                <w:sz w:val="20"/>
                <w:szCs w:val="20"/>
                <w:lang w:val="en-US"/>
              </w:rPr>
            </w:pPr>
          </w:p>
        </w:tc>
        <w:tc>
          <w:tcPr>
            <w:tcW w:w="1851" w:type="dxa"/>
            <w:tcBorders>
              <w:top w:val="single" w:sz="4" w:space="0" w:color="auto"/>
              <w:bottom w:val="single" w:sz="4" w:space="0" w:color="auto"/>
              <w:right w:val="single" w:sz="4" w:space="0" w:color="auto"/>
            </w:tcBorders>
            <w:shd w:val="clear" w:color="auto" w:fill="auto"/>
            <w:vAlign w:val="center"/>
          </w:tcPr>
          <w:p w14:paraId="5A1530BE" w14:textId="3339A950" w:rsidR="00E70518" w:rsidRPr="00626B5C" w:rsidRDefault="006C0115" w:rsidP="00FB0C48">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Overall</w:t>
            </w:r>
          </w:p>
        </w:tc>
        <w:tc>
          <w:tcPr>
            <w:tcW w:w="835" w:type="dxa"/>
            <w:tcBorders>
              <w:left w:val="single" w:sz="4" w:space="0" w:color="auto"/>
            </w:tcBorders>
            <w:shd w:val="clear" w:color="auto" w:fill="auto"/>
            <w:vAlign w:val="center"/>
          </w:tcPr>
          <w:p w14:paraId="79FBDFC8" w14:textId="715E3872" w:rsidR="00E70518" w:rsidRPr="00626B5C" w:rsidRDefault="005E2CC2"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5/26</w:t>
            </w:r>
          </w:p>
        </w:tc>
        <w:tc>
          <w:tcPr>
            <w:tcW w:w="992" w:type="dxa"/>
            <w:shd w:val="clear" w:color="auto" w:fill="auto"/>
            <w:vAlign w:val="center"/>
          </w:tcPr>
          <w:p w14:paraId="4EC4F809" w14:textId="1326C0E6" w:rsidR="00E70518" w:rsidRPr="00626B5C" w:rsidRDefault="00BE4465"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15/124</w:t>
            </w:r>
          </w:p>
        </w:tc>
        <w:tc>
          <w:tcPr>
            <w:tcW w:w="709" w:type="dxa"/>
            <w:shd w:val="clear" w:color="auto" w:fill="auto"/>
            <w:vAlign w:val="center"/>
          </w:tcPr>
          <w:p w14:paraId="756C5F30" w14:textId="28750115" w:rsidR="00E70518" w:rsidRPr="00626B5C" w:rsidRDefault="00BE4465"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1/17</w:t>
            </w:r>
          </w:p>
        </w:tc>
        <w:tc>
          <w:tcPr>
            <w:tcW w:w="850" w:type="dxa"/>
            <w:shd w:val="clear" w:color="auto" w:fill="auto"/>
            <w:vAlign w:val="center"/>
          </w:tcPr>
          <w:p w14:paraId="598CA02F" w14:textId="28F8F46C" w:rsidR="00E70518" w:rsidRPr="00626B5C" w:rsidRDefault="00BE4465"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11/55</w:t>
            </w:r>
          </w:p>
        </w:tc>
        <w:tc>
          <w:tcPr>
            <w:tcW w:w="993" w:type="dxa"/>
            <w:shd w:val="clear" w:color="auto" w:fill="auto"/>
            <w:vAlign w:val="center"/>
          </w:tcPr>
          <w:p w14:paraId="02EA0CB6" w14:textId="63E44F29" w:rsidR="00E70518" w:rsidRPr="00626B5C" w:rsidRDefault="00BE4465"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38/334</w:t>
            </w:r>
          </w:p>
        </w:tc>
        <w:tc>
          <w:tcPr>
            <w:tcW w:w="850" w:type="dxa"/>
            <w:shd w:val="clear" w:color="auto" w:fill="auto"/>
            <w:vAlign w:val="center"/>
          </w:tcPr>
          <w:p w14:paraId="67F6493A" w14:textId="4A0C3CB1" w:rsidR="00E70518" w:rsidRPr="00626B5C" w:rsidRDefault="00BE4465"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14/84</w:t>
            </w:r>
          </w:p>
        </w:tc>
        <w:tc>
          <w:tcPr>
            <w:tcW w:w="1276" w:type="dxa"/>
            <w:shd w:val="clear" w:color="auto" w:fill="auto"/>
            <w:vAlign w:val="center"/>
          </w:tcPr>
          <w:p w14:paraId="6EAF6092" w14:textId="77777777" w:rsidR="00E70518" w:rsidRPr="00626B5C" w:rsidRDefault="00580EFF"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84/</w:t>
            </w:r>
            <w:r w:rsidR="000D062C" w:rsidRPr="00626B5C">
              <w:rPr>
                <w:color w:val="000000" w:themeColor="text1"/>
                <w:sz w:val="20"/>
                <w:szCs w:val="20"/>
                <w:lang w:val="en-US"/>
              </w:rPr>
              <w:t>640</w:t>
            </w:r>
          </w:p>
          <w:p w14:paraId="6E642F3B" w14:textId="7A59E94A" w:rsidR="00252091" w:rsidRPr="00626B5C" w:rsidRDefault="00252091"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13.1%</w:t>
            </w:r>
          </w:p>
        </w:tc>
      </w:tr>
      <w:tr w:rsidR="00E70518" w:rsidRPr="00626B5C" w14:paraId="7DA9F5DF" w14:textId="77777777" w:rsidTr="003C62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vMerge w:val="restart"/>
            <w:tcBorders>
              <w:top w:val="single" w:sz="4" w:space="0" w:color="auto"/>
              <w:left w:val="single" w:sz="4" w:space="0" w:color="auto"/>
              <w:right w:val="single" w:sz="4" w:space="0" w:color="auto"/>
            </w:tcBorders>
            <w:textDirection w:val="btLr"/>
            <w:vAlign w:val="center"/>
          </w:tcPr>
          <w:p w14:paraId="68937960" w14:textId="77777777" w:rsidR="00E70518" w:rsidRPr="00626B5C" w:rsidRDefault="00E70518" w:rsidP="00FB0C48">
            <w:pPr>
              <w:spacing w:line="360" w:lineRule="auto"/>
              <w:ind w:left="113" w:right="113"/>
              <w:jc w:val="center"/>
              <w:rPr>
                <w:b/>
                <w:bCs/>
                <w:i w:val="0"/>
                <w:iCs w:val="0"/>
                <w:color w:val="000000" w:themeColor="text1"/>
                <w:sz w:val="20"/>
                <w:szCs w:val="20"/>
                <w:lang w:val="en-US"/>
              </w:rPr>
            </w:pPr>
            <w:r w:rsidRPr="00626B5C">
              <w:rPr>
                <w:b/>
                <w:bCs/>
                <w:i w:val="0"/>
                <w:iCs w:val="0"/>
                <w:color w:val="000000" w:themeColor="text1"/>
                <w:sz w:val="20"/>
                <w:szCs w:val="20"/>
                <w:lang w:val="en-US"/>
              </w:rPr>
              <w:t>Renal impairment</w:t>
            </w:r>
          </w:p>
        </w:tc>
        <w:tc>
          <w:tcPr>
            <w:tcW w:w="1851" w:type="dxa"/>
            <w:tcBorders>
              <w:top w:val="single" w:sz="4" w:space="0" w:color="auto"/>
              <w:bottom w:val="single" w:sz="4" w:space="0" w:color="auto"/>
              <w:right w:val="single" w:sz="4" w:space="0" w:color="auto"/>
            </w:tcBorders>
            <w:shd w:val="clear" w:color="auto" w:fill="auto"/>
            <w:vAlign w:val="center"/>
          </w:tcPr>
          <w:p w14:paraId="7CA444F8" w14:textId="77777777" w:rsidR="00E70518" w:rsidRPr="00626B5C" w:rsidRDefault="00E70518" w:rsidP="00FB0C48">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Creatinine</w:t>
            </w:r>
          </w:p>
          <w:p w14:paraId="44F6C9EA" w14:textId="77777777" w:rsidR="00E70518" w:rsidRPr="00626B5C" w:rsidRDefault="00E70518" w:rsidP="00FB0C48">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(&gt; 3 mg/dL)</w:t>
            </w:r>
          </w:p>
        </w:tc>
        <w:tc>
          <w:tcPr>
            <w:tcW w:w="835" w:type="dxa"/>
            <w:tcBorders>
              <w:left w:val="single" w:sz="4" w:space="0" w:color="auto"/>
            </w:tcBorders>
            <w:shd w:val="clear" w:color="auto" w:fill="auto"/>
            <w:vAlign w:val="center"/>
          </w:tcPr>
          <w:p w14:paraId="4AACFE88" w14:textId="77777777" w:rsidR="00E70518" w:rsidRPr="00626B5C" w:rsidRDefault="00E70518"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8/24</w:t>
            </w:r>
          </w:p>
        </w:tc>
        <w:tc>
          <w:tcPr>
            <w:tcW w:w="992" w:type="dxa"/>
            <w:shd w:val="clear" w:color="auto" w:fill="auto"/>
            <w:vAlign w:val="center"/>
          </w:tcPr>
          <w:p w14:paraId="69AD9027" w14:textId="77777777" w:rsidR="00E70518" w:rsidRPr="00626B5C" w:rsidRDefault="00E70518"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4/98</w:t>
            </w:r>
          </w:p>
        </w:tc>
        <w:tc>
          <w:tcPr>
            <w:tcW w:w="709" w:type="dxa"/>
            <w:shd w:val="clear" w:color="auto" w:fill="auto"/>
            <w:vAlign w:val="center"/>
          </w:tcPr>
          <w:p w14:paraId="428025D3" w14:textId="77777777" w:rsidR="00E70518" w:rsidRPr="00626B5C" w:rsidRDefault="00E70518"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0/11</w:t>
            </w:r>
          </w:p>
        </w:tc>
        <w:tc>
          <w:tcPr>
            <w:tcW w:w="850" w:type="dxa"/>
            <w:shd w:val="clear" w:color="auto" w:fill="auto"/>
            <w:vAlign w:val="center"/>
          </w:tcPr>
          <w:p w14:paraId="4937DA95" w14:textId="77777777" w:rsidR="00E70518" w:rsidRPr="00626B5C" w:rsidRDefault="00E70518"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18/49</w:t>
            </w:r>
          </w:p>
        </w:tc>
        <w:tc>
          <w:tcPr>
            <w:tcW w:w="993" w:type="dxa"/>
            <w:shd w:val="clear" w:color="auto" w:fill="auto"/>
            <w:vAlign w:val="center"/>
          </w:tcPr>
          <w:p w14:paraId="7EC9522D" w14:textId="77777777" w:rsidR="00E70518" w:rsidRPr="00626B5C" w:rsidRDefault="00E70518"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43/292</w:t>
            </w:r>
          </w:p>
        </w:tc>
        <w:tc>
          <w:tcPr>
            <w:tcW w:w="850" w:type="dxa"/>
            <w:shd w:val="clear" w:color="auto" w:fill="auto"/>
            <w:vAlign w:val="center"/>
          </w:tcPr>
          <w:p w14:paraId="0C629691" w14:textId="77777777" w:rsidR="00E70518" w:rsidRPr="00626B5C" w:rsidRDefault="00E70518"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11/73</w:t>
            </w:r>
          </w:p>
        </w:tc>
        <w:tc>
          <w:tcPr>
            <w:tcW w:w="1276" w:type="dxa"/>
            <w:shd w:val="clear" w:color="auto" w:fill="auto"/>
            <w:vAlign w:val="center"/>
          </w:tcPr>
          <w:p w14:paraId="05729163" w14:textId="77777777" w:rsidR="00E70518" w:rsidRPr="00626B5C" w:rsidRDefault="00E70518"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84/547</w:t>
            </w:r>
          </w:p>
          <w:p w14:paraId="3D36E2DC" w14:textId="29464C71" w:rsidR="00252091" w:rsidRPr="00626B5C" w:rsidRDefault="00252091"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15.4%</w:t>
            </w:r>
          </w:p>
        </w:tc>
      </w:tr>
      <w:tr w:rsidR="00E70518" w:rsidRPr="00626B5C" w14:paraId="7B7383C9" w14:textId="77777777" w:rsidTr="003C629F">
        <w:trPr>
          <w:trHeight w:val="857"/>
        </w:trPr>
        <w:tc>
          <w:tcPr>
            <w:cnfStyle w:val="001000000000" w:firstRow="0" w:lastRow="0" w:firstColumn="1" w:lastColumn="0" w:oddVBand="0" w:evenVBand="0" w:oddHBand="0" w:evenHBand="0" w:firstRowFirstColumn="0" w:firstRowLastColumn="0" w:lastRowFirstColumn="0" w:lastRowLastColumn="0"/>
            <w:tcW w:w="1000" w:type="dxa"/>
            <w:vMerge/>
            <w:tcBorders>
              <w:left w:val="single" w:sz="4" w:space="0" w:color="auto"/>
              <w:right w:val="single" w:sz="4" w:space="0" w:color="auto"/>
            </w:tcBorders>
            <w:vAlign w:val="center"/>
          </w:tcPr>
          <w:p w14:paraId="7C4A780D" w14:textId="77777777" w:rsidR="00E70518" w:rsidRPr="00626B5C" w:rsidRDefault="00E70518" w:rsidP="00FB0C48">
            <w:pPr>
              <w:spacing w:line="360" w:lineRule="auto"/>
              <w:jc w:val="center"/>
              <w:rPr>
                <w:b/>
                <w:bCs/>
                <w:i w:val="0"/>
                <w:iCs w:val="0"/>
                <w:color w:val="000000" w:themeColor="text1"/>
                <w:sz w:val="20"/>
                <w:szCs w:val="20"/>
                <w:lang w:val="en-US"/>
              </w:rPr>
            </w:pPr>
          </w:p>
        </w:tc>
        <w:tc>
          <w:tcPr>
            <w:tcW w:w="1851" w:type="dxa"/>
            <w:tcBorders>
              <w:top w:val="single" w:sz="4" w:space="0" w:color="auto"/>
              <w:bottom w:val="single" w:sz="4" w:space="0" w:color="auto"/>
              <w:right w:val="single" w:sz="4" w:space="0" w:color="auto"/>
            </w:tcBorders>
            <w:vAlign w:val="center"/>
          </w:tcPr>
          <w:p w14:paraId="4FEC774B" w14:textId="77777777" w:rsidR="00E70518" w:rsidRPr="00626B5C" w:rsidRDefault="00E70518" w:rsidP="00FB0C48">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Blood Urea</w:t>
            </w:r>
          </w:p>
          <w:p w14:paraId="3DA959BA" w14:textId="6CF46787" w:rsidR="00E70518" w:rsidRPr="00626B5C" w:rsidRDefault="00E70518" w:rsidP="00FB0C48">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(&gt;20 mmol/L)</w:t>
            </w:r>
          </w:p>
        </w:tc>
        <w:tc>
          <w:tcPr>
            <w:tcW w:w="835" w:type="dxa"/>
            <w:tcBorders>
              <w:left w:val="single" w:sz="4" w:space="0" w:color="auto"/>
            </w:tcBorders>
            <w:shd w:val="clear" w:color="auto" w:fill="auto"/>
            <w:vAlign w:val="center"/>
          </w:tcPr>
          <w:p w14:paraId="24E41A7A" w14:textId="088E545A" w:rsidR="00E70518" w:rsidRPr="00626B5C" w:rsidRDefault="00E70518"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14/25</w:t>
            </w:r>
          </w:p>
        </w:tc>
        <w:tc>
          <w:tcPr>
            <w:tcW w:w="992" w:type="dxa"/>
            <w:shd w:val="clear" w:color="auto" w:fill="auto"/>
            <w:vAlign w:val="center"/>
          </w:tcPr>
          <w:p w14:paraId="5DD86EFE" w14:textId="63580E94" w:rsidR="00E70518" w:rsidRPr="00626B5C" w:rsidRDefault="00E70518"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19/98</w:t>
            </w:r>
          </w:p>
        </w:tc>
        <w:tc>
          <w:tcPr>
            <w:tcW w:w="709" w:type="dxa"/>
            <w:shd w:val="clear" w:color="auto" w:fill="auto"/>
            <w:vAlign w:val="center"/>
          </w:tcPr>
          <w:p w14:paraId="5326FAB6" w14:textId="0B539A7C" w:rsidR="00E70518" w:rsidRPr="00626B5C" w:rsidRDefault="00E70518"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4/11</w:t>
            </w:r>
          </w:p>
        </w:tc>
        <w:tc>
          <w:tcPr>
            <w:tcW w:w="850" w:type="dxa"/>
            <w:shd w:val="clear" w:color="auto" w:fill="auto"/>
            <w:vAlign w:val="center"/>
          </w:tcPr>
          <w:p w14:paraId="196CFC4D" w14:textId="3596F224" w:rsidR="00E70518" w:rsidRPr="00626B5C" w:rsidRDefault="00E70518"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43/55</w:t>
            </w:r>
          </w:p>
        </w:tc>
        <w:tc>
          <w:tcPr>
            <w:tcW w:w="993" w:type="dxa"/>
            <w:shd w:val="clear" w:color="auto" w:fill="auto"/>
            <w:vAlign w:val="center"/>
          </w:tcPr>
          <w:p w14:paraId="0517C3D5" w14:textId="3D41ECB0" w:rsidR="00E70518" w:rsidRPr="00626B5C" w:rsidRDefault="00E70518"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99/295</w:t>
            </w:r>
          </w:p>
        </w:tc>
        <w:tc>
          <w:tcPr>
            <w:tcW w:w="850" w:type="dxa"/>
            <w:shd w:val="clear" w:color="auto" w:fill="auto"/>
            <w:vAlign w:val="center"/>
          </w:tcPr>
          <w:p w14:paraId="7BC07C25" w14:textId="1A9EAA3D" w:rsidR="00E70518" w:rsidRPr="00626B5C" w:rsidRDefault="00E70518"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26/75</w:t>
            </w:r>
          </w:p>
        </w:tc>
        <w:tc>
          <w:tcPr>
            <w:tcW w:w="1276" w:type="dxa"/>
            <w:shd w:val="clear" w:color="auto" w:fill="auto"/>
            <w:vAlign w:val="center"/>
          </w:tcPr>
          <w:p w14:paraId="56FDAD6C" w14:textId="77777777" w:rsidR="00E70518" w:rsidRPr="00626B5C" w:rsidRDefault="00E70518"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205/559</w:t>
            </w:r>
          </w:p>
          <w:p w14:paraId="2267995F" w14:textId="7D0612CD" w:rsidR="00252091" w:rsidRPr="00626B5C" w:rsidRDefault="006F5F82"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36.7%</w:t>
            </w:r>
          </w:p>
        </w:tc>
      </w:tr>
      <w:tr w:rsidR="00E70518" w:rsidRPr="00626B5C" w14:paraId="2F7118C6" w14:textId="77777777" w:rsidTr="008000CC">
        <w:trPr>
          <w:cnfStyle w:val="000000100000" w:firstRow="0" w:lastRow="0" w:firstColumn="0" w:lastColumn="0" w:oddVBand="0" w:evenVBand="0" w:oddHBand="1" w:evenHBand="0" w:firstRowFirstColumn="0" w:firstRowLastColumn="0" w:lastRowFirstColumn="0" w:lastRowLastColumn="0"/>
          <w:trHeight w:val="857"/>
        </w:trPr>
        <w:tc>
          <w:tcPr>
            <w:cnfStyle w:val="001000000000" w:firstRow="0" w:lastRow="0" w:firstColumn="1" w:lastColumn="0" w:oddVBand="0" w:evenVBand="0" w:oddHBand="0" w:evenHBand="0" w:firstRowFirstColumn="0" w:firstRowLastColumn="0" w:lastRowFirstColumn="0" w:lastRowLastColumn="0"/>
            <w:tcW w:w="1000" w:type="dxa"/>
            <w:vMerge/>
            <w:tcBorders>
              <w:left w:val="single" w:sz="4" w:space="0" w:color="auto"/>
              <w:bottom w:val="single" w:sz="4" w:space="0" w:color="auto"/>
              <w:right w:val="single" w:sz="4" w:space="0" w:color="auto"/>
            </w:tcBorders>
            <w:vAlign w:val="center"/>
          </w:tcPr>
          <w:p w14:paraId="3B6ECAFD" w14:textId="77777777" w:rsidR="00E70518" w:rsidRPr="00626B5C" w:rsidRDefault="00E70518" w:rsidP="00FB0C48">
            <w:pPr>
              <w:spacing w:line="360" w:lineRule="auto"/>
              <w:jc w:val="center"/>
              <w:rPr>
                <w:b/>
                <w:bCs/>
                <w:i w:val="0"/>
                <w:iCs w:val="0"/>
                <w:color w:val="000000" w:themeColor="text1"/>
                <w:sz w:val="20"/>
                <w:szCs w:val="20"/>
                <w:lang w:val="en-US"/>
              </w:rPr>
            </w:pPr>
          </w:p>
        </w:tc>
        <w:tc>
          <w:tcPr>
            <w:tcW w:w="1851" w:type="dxa"/>
            <w:tcBorders>
              <w:top w:val="single" w:sz="4" w:space="0" w:color="auto"/>
              <w:bottom w:val="single" w:sz="4" w:space="0" w:color="auto"/>
              <w:right w:val="single" w:sz="4" w:space="0" w:color="auto"/>
            </w:tcBorders>
            <w:shd w:val="clear" w:color="auto" w:fill="auto"/>
            <w:vAlign w:val="center"/>
          </w:tcPr>
          <w:p w14:paraId="246E1DE2" w14:textId="20658B03" w:rsidR="00E70518" w:rsidRPr="00626B5C" w:rsidRDefault="006C0115" w:rsidP="00FB0C48">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Overall</w:t>
            </w:r>
          </w:p>
        </w:tc>
        <w:tc>
          <w:tcPr>
            <w:tcW w:w="835" w:type="dxa"/>
            <w:tcBorders>
              <w:left w:val="single" w:sz="4" w:space="0" w:color="auto"/>
            </w:tcBorders>
            <w:shd w:val="clear" w:color="auto" w:fill="auto"/>
            <w:vAlign w:val="center"/>
          </w:tcPr>
          <w:p w14:paraId="2F7D3601" w14:textId="4D2C85B2" w:rsidR="00E70518" w:rsidRPr="00626B5C" w:rsidRDefault="00B22F8D"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14/25</w:t>
            </w:r>
          </w:p>
        </w:tc>
        <w:tc>
          <w:tcPr>
            <w:tcW w:w="992" w:type="dxa"/>
            <w:shd w:val="clear" w:color="auto" w:fill="auto"/>
            <w:vAlign w:val="center"/>
          </w:tcPr>
          <w:p w14:paraId="718D821A" w14:textId="5C296CC6" w:rsidR="00E70518" w:rsidRPr="00626B5C" w:rsidRDefault="00B22F8D"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20/98</w:t>
            </w:r>
          </w:p>
        </w:tc>
        <w:tc>
          <w:tcPr>
            <w:tcW w:w="709" w:type="dxa"/>
            <w:shd w:val="clear" w:color="auto" w:fill="auto"/>
            <w:vAlign w:val="center"/>
          </w:tcPr>
          <w:p w14:paraId="5CC5130F" w14:textId="049C3417" w:rsidR="00E70518" w:rsidRPr="00626B5C" w:rsidRDefault="00B22F8D"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4/11</w:t>
            </w:r>
          </w:p>
        </w:tc>
        <w:tc>
          <w:tcPr>
            <w:tcW w:w="850" w:type="dxa"/>
            <w:shd w:val="clear" w:color="auto" w:fill="auto"/>
            <w:vAlign w:val="center"/>
          </w:tcPr>
          <w:p w14:paraId="0F790AC8" w14:textId="73024819" w:rsidR="00E70518" w:rsidRPr="00626B5C" w:rsidRDefault="00B22F8D"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43/55</w:t>
            </w:r>
          </w:p>
        </w:tc>
        <w:tc>
          <w:tcPr>
            <w:tcW w:w="993" w:type="dxa"/>
            <w:shd w:val="clear" w:color="auto" w:fill="auto"/>
            <w:vAlign w:val="center"/>
          </w:tcPr>
          <w:p w14:paraId="319F5673" w14:textId="6B934B2D" w:rsidR="00E70518" w:rsidRPr="00626B5C" w:rsidRDefault="00B22F8D"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101/295</w:t>
            </w:r>
          </w:p>
        </w:tc>
        <w:tc>
          <w:tcPr>
            <w:tcW w:w="850" w:type="dxa"/>
            <w:shd w:val="clear" w:color="auto" w:fill="auto"/>
            <w:vAlign w:val="center"/>
          </w:tcPr>
          <w:p w14:paraId="48C451AB" w14:textId="5CCDC5B3" w:rsidR="00E70518" w:rsidRPr="00626B5C" w:rsidRDefault="00B22F8D"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27/75</w:t>
            </w:r>
          </w:p>
        </w:tc>
        <w:tc>
          <w:tcPr>
            <w:tcW w:w="1276" w:type="dxa"/>
            <w:shd w:val="clear" w:color="auto" w:fill="auto"/>
            <w:vAlign w:val="center"/>
          </w:tcPr>
          <w:p w14:paraId="75D961C2" w14:textId="77777777" w:rsidR="00E70518" w:rsidRPr="00626B5C" w:rsidRDefault="005F5B1F"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209/559</w:t>
            </w:r>
          </w:p>
          <w:p w14:paraId="2E7DE96F" w14:textId="110BC63C" w:rsidR="006F5F82" w:rsidRPr="00626B5C" w:rsidRDefault="006F5F82"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37.4%</w:t>
            </w:r>
          </w:p>
        </w:tc>
      </w:tr>
      <w:tr w:rsidR="00BD276E" w:rsidRPr="00626B5C" w14:paraId="2E7E0E74" w14:textId="77777777" w:rsidTr="00047368">
        <w:tc>
          <w:tcPr>
            <w:cnfStyle w:val="001000000000" w:firstRow="0" w:lastRow="0" w:firstColumn="1" w:lastColumn="0" w:oddVBand="0" w:evenVBand="0" w:oddHBand="0" w:evenHBand="0" w:firstRowFirstColumn="0" w:firstRowLastColumn="0" w:lastRowFirstColumn="0" w:lastRowLastColumn="0"/>
            <w:tcW w:w="2851" w:type="dxa"/>
            <w:gridSpan w:val="2"/>
            <w:tcBorders>
              <w:top w:val="single" w:sz="4" w:space="0" w:color="auto"/>
              <w:left w:val="single" w:sz="4" w:space="0" w:color="auto"/>
              <w:bottom w:val="single" w:sz="4" w:space="0" w:color="auto"/>
              <w:right w:val="single" w:sz="4" w:space="0" w:color="auto"/>
            </w:tcBorders>
            <w:vAlign w:val="center"/>
          </w:tcPr>
          <w:p w14:paraId="1993B1A7" w14:textId="77777777" w:rsidR="00BD276E" w:rsidRPr="00626B5C" w:rsidRDefault="00BD276E" w:rsidP="00FB0C48">
            <w:pPr>
              <w:spacing w:line="360" w:lineRule="auto"/>
              <w:jc w:val="center"/>
              <w:rPr>
                <w:b/>
                <w:bCs/>
                <w:i w:val="0"/>
                <w:iCs w:val="0"/>
                <w:color w:val="000000" w:themeColor="text1"/>
                <w:sz w:val="20"/>
                <w:szCs w:val="20"/>
                <w:lang w:val="en-US"/>
              </w:rPr>
            </w:pPr>
            <w:r w:rsidRPr="00626B5C">
              <w:rPr>
                <w:b/>
                <w:bCs/>
                <w:color w:val="000000" w:themeColor="text1"/>
                <w:sz w:val="20"/>
                <w:szCs w:val="20"/>
                <w:lang w:val="en-US"/>
              </w:rPr>
              <w:t>Jaundice</w:t>
            </w:r>
          </w:p>
        </w:tc>
        <w:tc>
          <w:tcPr>
            <w:tcW w:w="835" w:type="dxa"/>
            <w:tcBorders>
              <w:left w:val="single" w:sz="4" w:space="0" w:color="auto"/>
            </w:tcBorders>
            <w:shd w:val="clear" w:color="auto" w:fill="auto"/>
            <w:vAlign w:val="center"/>
          </w:tcPr>
          <w:p w14:paraId="5213226B" w14:textId="77777777" w:rsidR="00BD276E" w:rsidRPr="00626B5C" w:rsidRDefault="00BD276E"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11/23</w:t>
            </w:r>
          </w:p>
        </w:tc>
        <w:tc>
          <w:tcPr>
            <w:tcW w:w="992" w:type="dxa"/>
            <w:shd w:val="clear" w:color="auto" w:fill="auto"/>
            <w:vAlign w:val="center"/>
          </w:tcPr>
          <w:p w14:paraId="431C390A" w14:textId="77777777" w:rsidR="00BD276E" w:rsidRPr="00626B5C" w:rsidRDefault="00BD276E"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20/95</w:t>
            </w:r>
          </w:p>
        </w:tc>
        <w:tc>
          <w:tcPr>
            <w:tcW w:w="709" w:type="dxa"/>
            <w:shd w:val="clear" w:color="auto" w:fill="auto"/>
            <w:vAlign w:val="center"/>
          </w:tcPr>
          <w:p w14:paraId="2CC50A21" w14:textId="77777777" w:rsidR="00BD276E" w:rsidRPr="00626B5C" w:rsidRDefault="00BD276E"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3/10</w:t>
            </w:r>
          </w:p>
        </w:tc>
        <w:tc>
          <w:tcPr>
            <w:tcW w:w="850" w:type="dxa"/>
            <w:shd w:val="clear" w:color="auto" w:fill="auto"/>
            <w:vAlign w:val="center"/>
          </w:tcPr>
          <w:p w14:paraId="1E225122" w14:textId="77777777" w:rsidR="00BD276E" w:rsidRPr="00626B5C" w:rsidRDefault="00BD276E"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28/51</w:t>
            </w:r>
          </w:p>
        </w:tc>
        <w:tc>
          <w:tcPr>
            <w:tcW w:w="993" w:type="dxa"/>
            <w:shd w:val="clear" w:color="auto" w:fill="auto"/>
            <w:vAlign w:val="center"/>
          </w:tcPr>
          <w:p w14:paraId="258F4139" w14:textId="77777777" w:rsidR="00BD276E" w:rsidRPr="00626B5C" w:rsidRDefault="00BD276E"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74/293</w:t>
            </w:r>
          </w:p>
        </w:tc>
        <w:tc>
          <w:tcPr>
            <w:tcW w:w="850" w:type="dxa"/>
            <w:shd w:val="clear" w:color="auto" w:fill="auto"/>
            <w:vAlign w:val="center"/>
          </w:tcPr>
          <w:p w14:paraId="03C5E035" w14:textId="77777777" w:rsidR="00BD276E" w:rsidRPr="00626B5C" w:rsidRDefault="00BD276E"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21/72</w:t>
            </w:r>
          </w:p>
        </w:tc>
        <w:tc>
          <w:tcPr>
            <w:tcW w:w="1276" w:type="dxa"/>
            <w:shd w:val="clear" w:color="auto" w:fill="auto"/>
            <w:vAlign w:val="center"/>
          </w:tcPr>
          <w:p w14:paraId="1E24F7AF" w14:textId="77777777" w:rsidR="00BD276E" w:rsidRPr="00626B5C" w:rsidRDefault="00BD276E"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157/544</w:t>
            </w:r>
          </w:p>
          <w:p w14:paraId="59370314" w14:textId="20AD2790" w:rsidR="006F5F82" w:rsidRPr="00626B5C" w:rsidRDefault="008B7C28"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28.9%</w:t>
            </w:r>
          </w:p>
        </w:tc>
      </w:tr>
      <w:tr w:rsidR="00BD276E" w:rsidRPr="00626B5C" w14:paraId="01FFA313" w14:textId="77777777" w:rsidTr="000473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1" w:type="dxa"/>
            <w:gridSpan w:val="2"/>
            <w:tcBorders>
              <w:top w:val="single" w:sz="4" w:space="0" w:color="auto"/>
              <w:left w:val="single" w:sz="4" w:space="0" w:color="auto"/>
              <w:bottom w:val="single" w:sz="4" w:space="0" w:color="auto"/>
              <w:right w:val="single" w:sz="4" w:space="0" w:color="auto"/>
            </w:tcBorders>
            <w:vAlign w:val="center"/>
          </w:tcPr>
          <w:p w14:paraId="34FD391B" w14:textId="14F5E8CC" w:rsidR="00BD276E" w:rsidRPr="00626B5C" w:rsidRDefault="00BD276E" w:rsidP="00FB0C48">
            <w:pPr>
              <w:spacing w:line="360" w:lineRule="auto"/>
              <w:jc w:val="center"/>
              <w:rPr>
                <w:i w:val="0"/>
                <w:iCs w:val="0"/>
                <w:color w:val="000000" w:themeColor="text1"/>
                <w:sz w:val="20"/>
                <w:szCs w:val="20"/>
                <w:lang w:val="en-US"/>
              </w:rPr>
            </w:pPr>
            <w:r w:rsidRPr="00626B5C">
              <w:rPr>
                <w:b/>
                <w:bCs/>
                <w:color w:val="000000" w:themeColor="text1"/>
                <w:sz w:val="20"/>
                <w:szCs w:val="20"/>
                <w:lang w:val="en-US"/>
              </w:rPr>
              <w:t>Hyperparasitaemia</w:t>
            </w:r>
          </w:p>
        </w:tc>
        <w:tc>
          <w:tcPr>
            <w:tcW w:w="835" w:type="dxa"/>
            <w:tcBorders>
              <w:left w:val="single" w:sz="4" w:space="0" w:color="auto"/>
            </w:tcBorders>
            <w:shd w:val="clear" w:color="auto" w:fill="auto"/>
            <w:vAlign w:val="center"/>
          </w:tcPr>
          <w:p w14:paraId="718486CA" w14:textId="6597830B" w:rsidR="00BD276E" w:rsidRPr="00626B5C" w:rsidRDefault="000F7D62"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2</w:t>
            </w:r>
            <w:r w:rsidR="00BD276E" w:rsidRPr="00626B5C">
              <w:rPr>
                <w:color w:val="000000" w:themeColor="text1"/>
                <w:sz w:val="20"/>
                <w:szCs w:val="20"/>
                <w:lang w:val="en-US"/>
              </w:rPr>
              <w:t>/24</w:t>
            </w:r>
          </w:p>
        </w:tc>
        <w:tc>
          <w:tcPr>
            <w:tcW w:w="992" w:type="dxa"/>
            <w:shd w:val="clear" w:color="auto" w:fill="auto"/>
            <w:vAlign w:val="center"/>
          </w:tcPr>
          <w:p w14:paraId="0433E640" w14:textId="774BD6D7" w:rsidR="00BD276E" w:rsidRPr="00626B5C" w:rsidRDefault="009D2070"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7</w:t>
            </w:r>
            <w:r w:rsidR="00BD276E" w:rsidRPr="00626B5C">
              <w:rPr>
                <w:color w:val="000000" w:themeColor="text1"/>
                <w:sz w:val="20"/>
                <w:szCs w:val="20"/>
                <w:lang w:val="en-US"/>
              </w:rPr>
              <w:t>/104</w:t>
            </w:r>
          </w:p>
        </w:tc>
        <w:tc>
          <w:tcPr>
            <w:tcW w:w="709" w:type="dxa"/>
            <w:shd w:val="clear" w:color="auto" w:fill="auto"/>
            <w:vAlign w:val="center"/>
          </w:tcPr>
          <w:p w14:paraId="5614EA42" w14:textId="7692A5B8" w:rsidR="00BD276E" w:rsidRPr="00626B5C" w:rsidRDefault="009E792F"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3/16</w:t>
            </w:r>
          </w:p>
        </w:tc>
        <w:tc>
          <w:tcPr>
            <w:tcW w:w="850" w:type="dxa"/>
            <w:shd w:val="clear" w:color="auto" w:fill="auto"/>
            <w:vAlign w:val="center"/>
          </w:tcPr>
          <w:p w14:paraId="7B6BCAFA" w14:textId="5F726D32" w:rsidR="00BD276E" w:rsidRPr="00626B5C" w:rsidRDefault="00640154"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3</w:t>
            </w:r>
            <w:r w:rsidR="00BD276E" w:rsidRPr="00626B5C">
              <w:rPr>
                <w:color w:val="000000" w:themeColor="text1"/>
                <w:sz w:val="20"/>
                <w:szCs w:val="20"/>
                <w:lang w:val="en-US"/>
              </w:rPr>
              <w:t>/51</w:t>
            </w:r>
          </w:p>
        </w:tc>
        <w:tc>
          <w:tcPr>
            <w:tcW w:w="993" w:type="dxa"/>
            <w:shd w:val="clear" w:color="auto" w:fill="auto"/>
            <w:vAlign w:val="center"/>
          </w:tcPr>
          <w:p w14:paraId="7156D353" w14:textId="35476A73" w:rsidR="00BD276E" w:rsidRPr="00626B5C" w:rsidRDefault="00523063"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23</w:t>
            </w:r>
            <w:r w:rsidR="00BD276E" w:rsidRPr="00626B5C">
              <w:rPr>
                <w:color w:val="000000" w:themeColor="text1"/>
                <w:sz w:val="20"/>
                <w:szCs w:val="20"/>
                <w:lang w:val="en-US"/>
              </w:rPr>
              <w:t>/303</w:t>
            </w:r>
          </w:p>
        </w:tc>
        <w:tc>
          <w:tcPr>
            <w:tcW w:w="850" w:type="dxa"/>
            <w:shd w:val="clear" w:color="auto" w:fill="auto"/>
            <w:vAlign w:val="center"/>
          </w:tcPr>
          <w:p w14:paraId="2AF616C2" w14:textId="5214240D" w:rsidR="00BD276E" w:rsidRPr="00626B5C" w:rsidRDefault="00523063"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2</w:t>
            </w:r>
            <w:r w:rsidR="00BD276E" w:rsidRPr="00626B5C">
              <w:rPr>
                <w:color w:val="000000" w:themeColor="text1"/>
                <w:sz w:val="20"/>
                <w:szCs w:val="20"/>
                <w:lang w:val="en-US"/>
              </w:rPr>
              <w:t>/73</w:t>
            </w:r>
          </w:p>
        </w:tc>
        <w:tc>
          <w:tcPr>
            <w:tcW w:w="1276" w:type="dxa"/>
            <w:shd w:val="clear" w:color="auto" w:fill="auto"/>
            <w:vAlign w:val="center"/>
          </w:tcPr>
          <w:p w14:paraId="664A6762" w14:textId="77777777" w:rsidR="00BD276E" w:rsidRPr="00626B5C" w:rsidRDefault="0043543A"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4</w:t>
            </w:r>
            <w:r w:rsidR="005F7E9A" w:rsidRPr="00626B5C">
              <w:rPr>
                <w:color w:val="000000" w:themeColor="text1"/>
                <w:sz w:val="20"/>
                <w:szCs w:val="20"/>
                <w:lang w:val="en-US"/>
              </w:rPr>
              <w:t>0</w:t>
            </w:r>
            <w:r w:rsidR="00BD276E" w:rsidRPr="00626B5C">
              <w:rPr>
                <w:color w:val="000000" w:themeColor="text1"/>
                <w:sz w:val="20"/>
                <w:szCs w:val="20"/>
                <w:lang w:val="en-US"/>
              </w:rPr>
              <w:t>/57</w:t>
            </w:r>
            <w:r w:rsidR="00916452" w:rsidRPr="00626B5C">
              <w:rPr>
                <w:color w:val="000000" w:themeColor="text1"/>
                <w:sz w:val="20"/>
                <w:szCs w:val="20"/>
                <w:lang w:val="en-US"/>
              </w:rPr>
              <w:t>1</w:t>
            </w:r>
          </w:p>
          <w:p w14:paraId="3DD3D0D7" w14:textId="554E007B" w:rsidR="008B7C28" w:rsidRPr="00626B5C" w:rsidRDefault="008B7C28"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7.0%</w:t>
            </w:r>
          </w:p>
        </w:tc>
      </w:tr>
      <w:tr w:rsidR="00BD276E" w:rsidRPr="00626B5C" w14:paraId="5F07EC6E" w14:textId="77777777" w:rsidTr="00047368">
        <w:tc>
          <w:tcPr>
            <w:cnfStyle w:val="001000000000" w:firstRow="0" w:lastRow="0" w:firstColumn="1" w:lastColumn="0" w:oddVBand="0" w:evenVBand="0" w:oddHBand="0" w:evenHBand="0" w:firstRowFirstColumn="0" w:firstRowLastColumn="0" w:lastRowFirstColumn="0" w:lastRowLastColumn="0"/>
            <w:tcW w:w="2851" w:type="dxa"/>
            <w:gridSpan w:val="2"/>
            <w:tcBorders>
              <w:top w:val="single" w:sz="4" w:space="0" w:color="auto"/>
              <w:left w:val="single" w:sz="4" w:space="0" w:color="auto"/>
              <w:bottom w:val="single" w:sz="4" w:space="0" w:color="auto"/>
              <w:right w:val="single" w:sz="4" w:space="0" w:color="auto"/>
            </w:tcBorders>
            <w:vAlign w:val="center"/>
          </w:tcPr>
          <w:p w14:paraId="471FB0A5" w14:textId="77777777" w:rsidR="00BD276E" w:rsidRPr="00626B5C" w:rsidRDefault="00BD276E" w:rsidP="00FB0C48">
            <w:pPr>
              <w:spacing w:line="360" w:lineRule="auto"/>
              <w:jc w:val="center"/>
              <w:rPr>
                <w:b/>
                <w:bCs/>
                <w:i w:val="0"/>
                <w:iCs w:val="0"/>
                <w:color w:val="000000" w:themeColor="text1"/>
                <w:sz w:val="20"/>
                <w:szCs w:val="20"/>
                <w:lang w:val="en-US"/>
              </w:rPr>
            </w:pPr>
            <w:r w:rsidRPr="00626B5C">
              <w:rPr>
                <w:b/>
                <w:bCs/>
                <w:color w:val="000000" w:themeColor="text1"/>
                <w:sz w:val="20"/>
                <w:szCs w:val="20"/>
                <w:lang w:val="en-US"/>
              </w:rPr>
              <w:t>Shock</w:t>
            </w:r>
          </w:p>
        </w:tc>
        <w:tc>
          <w:tcPr>
            <w:tcW w:w="835" w:type="dxa"/>
            <w:tcBorders>
              <w:left w:val="single" w:sz="4" w:space="0" w:color="auto"/>
            </w:tcBorders>
            <w:shd w:val="clear" w:color="auto" w:fill="auto"/>
            <w:vAlign w:val="center"/>
          </w:tcPr>
          <w:p w14:paraId="25C8923F" w14:textId="77777777" w:rsidR="00BD276E" w:rsidRPr="00626B5C" w:rsidRDefault="00BD276E"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3/26</w:t>
            </w:r>
          </w:p>
        </w:tc>
        <w:tc>
          <w:tcPr>
            <w:tcW w:w="992" w:type="dxa"/>
            <w:shd w:val="clear" w:color="auto" w:fill="auto"/>
            <w:vAlign w:val="center"/>
          </w:tcPr>
          <w:p w14:paraId="1A9F3F60" w14:textId="77777777" w:rsidR="00BD276E" w:rsidRPr="00626B5C" w:rsidRDefault="00BD276E"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6/123</w:t>
            </w:r>
          </w:p>
        </w:tc>
        <w:tc>
          <w:tcPr>
            <w:tcW w:w="709" w:type="dxa"/>
            <w:shd w:val="clear" w:color="auto" w:fill="auto"/>
            <w:vAlign w:val="center"/>
          </w:tcPr>
          <w:p w14:paraId="6A4EFA19" w14:textId="77777777" w:rsidR="00BD276E" w:rsidRPr="00626B5C" w:rsidRDefault="00BD276E"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0/16</w:t>
            </w:r>
          </w:p>
        </w:tc>
        <w:tc>
          <w:tcPr>
            <w:tcW w:w="850" w:type="dxa"/>
            <w:shd w:val="clear" w:color="auto" w:fill="auto"/>
            <w:vAlign w:val="center"/>
          </w:tcPr>
          <w:p w14:paraId="72DD8212" w14:textId="77777777" w:rsidR="00BD276E" w:rsidRPr="00626B5C" w:rsidRDefault="00BD276E"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3/55</w:t>
            </w:r>
          </w:p>
        </w:tc>
        <w:tc>
          <w:tcPr>
            <w:tcW w:w="993" w:type="dxa"/>
            <w:shd w:val="clear" w:color="auto" w:fill="auto"/>
            <w:vAlign w:val="center"/>
          </w:tcPr>
          <w:p w14:paraId="36D3E972" w14:textId="77777777" w:rsidR="00BD276E" w:rsidRPr="00626B5C" w:rsidRDefault="00BD276E"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38/333</w:t>
            </w:r>
          </w:p>
        </w:tc>
        <w:tc>
          <w:tcPr>
            <w:tcW w:w="850" w:type="dxa"/>
            <w:shd w:val="clear" w:color="auto" w:fill="auto"/>
            <w:vAlign w:val="center"/>
          </w:tcPr>
          <w:p w14:paraId="7AAF8C75" w14:textId="77777777" w:rsidR="00BD276E" w:rsidRPr="00626B5C" w:rsidRDefault="00BD276E"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12/84</w:t>
            </w:r>
          </w:p>
        </w:tc>
        <w:tc>
          <w:tcPr>
            <w:tcW w:w="1276" w:type="dxa"/>
            <w:shd w:val="clear" w:color="auto" w:fill="auto"/>
            <w:vAlign w:val="center"/>
          </w:tcPr>
          <w:p w14:paraId="091FD37A" w14:textId="77777777" w:rsidR="00BD276E" w:rsidRPr="00626B5C" w:rsidRDefault="00BD276E"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62/637</w:t>
            </w:r>
          </w:p>
          <w:p w14:paraId="3BAC60BC" w14:textId="6B24CA6F" w:rsidR="008B7C28" w:rsidRPr="00626B5C" w:rsidRDefault="00C6724E" w:rsidP="008000C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9.7%</w:t>
            </w:r>
          </w:p>
        </w:tc>
      </w:tr>
      <w:tr w:rsidR="00BD276E" w:rsidRPr="00626B5C" w14:paraId="527E93B3" w14:textId="77777777" w:rsidTr="000473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1" w:type="dxa"/>
            <w:gridSpan w:val="2"/>
            <w:tcBorders>
              <w:top w:val="single" w:sz="4" w:space="0" w:color="auto"/>
              <w:left w:val="single" w:sz="4" w:space="0" w:color="auto"/>
              <w:bottom w:val="single" w:sz="4" w:space="0" w:color="auto"/>
              <w:right w:val="single" w:sz="4" w:space="0" w:color="auto"/>
            </w:tcBorders>
            <w:vAlign w:val="center"/>
          </w:tcPr>
          <w:p w14:paraId="4E061386" w14:textId="77777777" w:rsidR="00BD276E" w:rsidRPr="00626B5C" w:rsidRDefault="00BD276E" w:rsidP="00FB0C48">
            <w:pPr>
              <w:spacing w:line="360" w:lineRule="auto"/>
              <w:jc w:val="center"/>
              <w:rPr>
                <w:b/>
                <w:bCs/>
                <w:i w:val="0"/>
                <w:iCs w:val="0"/>
                <w:color w:val="000000" w:themeColor="text1"/>
                <w:sz w:val="20"/>
                <w:szCs w:val="20"/>
                <w:lang w:val="en-US"/>
              </w:rPr>
            </w:pPr>
            <w:r w:rsidRPr="00626B5C">
              <w:rPr>
                <w:b/>
                <w:bCs/>
                <w:color w:val="000000" w:themeColor="text1"/>
                <w:sz w:val="20"/>
                <w:szCs w:val="20"/>
                <w:lang w:val="en-US"/>
              </w:rPr>
              <w:t>Bleeding</w:t>
            </w:r>
          </w:p>
        </w:tc>
        <w:tc>
          <w:tcPr>
            <w:tcW w:w="835" w:type="dxa"/>
            <w:tcBorders>
              <w:left w:val="single" w:sz="4" w:space="0" w:color="auto"/>
            </w:tcBorders>
            <w:shd w:val="clear" w:color="auto" w:fill="auto"/>
            <w:vAlign w:val="center"/>
          </w:tcPr>
          <w:p w14:paraId="5A27D42B" w14:textId="77777777" w:rsidR="00BD276E" w:rsidRPr="00626B5C" w:rsidRDefault="00BD276E"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2/26</w:t>
            </w:r>
          </w:p>
        </w:tc>
        <w:tc>
          <w:tcPr>
            <w:tcW w:w="992" w:type="dxa"/>
            <w:shd w:val="clear" w:color="auto" w:fill="auto"/>
            <w:vAlign w:val="center"/>
          </w:tcPr>
          <w:p w14:paraId="45036351" w14:textId="77777777" w:rsidR="00BD276E" w:rsidRPr="00626B5C" w:rsidRDefault="00BD276E"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5/124</w:t>
            </w:r>
          </w:p>
        </w:tc>
        <w:tc>
          <w:tcPr>
            <w:tcW w:w="709" w:type="dxa"/>
            <w:shd w:val="clear" w:color="auto" w:fill="auto"/>
            <w:vAlign w:val="center"/>
          </w:tcPr>
          <w:p w14:paraId="2E05F145" w14:textId="77777777" w:rsidR="00BD276E" w:rsidRPr="00626B5C" w:rsidRDefault="00BD276E"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0/17</w:t>
            </w:r>
          </w:p>
        </w:tc>
        <w:tc>
          <w:tcPr>
            <w:tcW w:w="850" w:type="dxa"/>
            <w:shd w:val="clear" w:color="auto" w:fill="auto"/>
            <w:vAlign w:val="center"/>
          </w:tcPr>
          <w:p w14:paraId="3505AB8D" w14:textId="77777777" w:rsidR="00BD276E" w:rsidRPr="00626B5C" w:rsidRDefault="00BD276E"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5/55</w:t>
            </w:r>
          </w:p>
        </w:tc>
        <w:tc>
          <w:tcPr>
            <w:tcW w:w="993" w:type="dxa"/>
            <w:shd w:val="clear" w:color="auto" w:fill="auto"/>
            <w:vAlign w:val="center"/>
          </w:tcPr>
          <w:p w14:paraId="3592FEA4" w14:textId="77777777" w:rsidR="00BD276E" w:rsidRPr="00626B5C" w:rsidRDefault="00BD276E"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8/334</w:t>
            </w:r>
          </w:p>
        </w:tc>
        <w:tc>
          <w:tcPr>
            <w:tcW w:w="850" w:type="dxa"/>
            <w:shd w:val="clear" w:color="auto" w:fill="auto"/>
            <w:vAlign w:val="center"/>
          </w:tcPr>
          <w:p w14:paraId="633F98D1" w14:textId="77777777" w:rsidR="00BD276E" w:rsidRPr="00626B5C" w:rsidRDefault="00BD276E"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2/84</w:t>
            </w:r>
          </w:p>
        </w:tc>
        <w:tc>
          <w:tcPr>
            <w:tcW w:w="1276" w:type="dxa"/>
            <w:shd w:val="clear" w:color="auto" w:fill="auto"/>
            <w:vAlign w:val="center"/>
          </w:tcPr>
          <w:p w14:paraId="1CCF78DF" w14:textId="77777777" w:rsidR="00BD276E" w:rsidRPr="00626B5C" w:rsidRDefault="00BD276E"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22/640</w:t>
            </w:r>
          </w:p>
          <w:p w14:paraId="19D66F75" w14:textId="59C7A440" w:rsidR="00C6724E" w:rsidRPr="00626B5C" w:rsidRDefault="00C6724E" w:rsidP="008000C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626B5C">
              <w:rPr>
                <w:color w:val="000000" w:themeColor="text1"/>
                <w:sz w:val="20"/>
                <w:szCs w:val="20"/>
                <w:lang w:val="en-US"/>
              </w:rPr>
              <w:t>3.4%</w:t>
            </w:r>
          </w:p>
        </w:tc>
      </w:tr>
    </w:tbl>
    <w:p w14:paraId="494D62E4" w14:textId="1481E833" w:rsidR="000F1925" w:rsidRPr="004E179A" w:rsidRDefault="000F1925" w:rsidP="0032311E">
      <w:pPr>
        <w:spacing w:after="160" w:line="259" w:lineRule="auto"/>
        <w:rPr>
          <w:b/>
          <w:bCs/>
          <w:color w:val="000000" w:themeColor="text1"/>
          <w:sz w:val="20"/>
          <w:szCs w:val="20"/>
          <w:lang w:val="en-US"/>
        </w:rPr>
      </w:pPr>
    </w:p>
    <w:sectPr w:rsidR="000F1925" w:rsidRPr="004E179A" w:rsidSect="007709AF">
      <w:footerReference w:type="even" r:id="rId8"/>
      <w:footerReference w:type="default" r:id="rId9"/>
      <w:pgSz w:w="11906" w:h="16838"/>
      <w:pgMar w:top="1418" w:right="1701" w:bottom="1418" w:left="1701"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AD7B4" w14:textId="77777777" w:rsidR="00F707BD" w:rsidRDefault="00F707BD" w:rsidP="002106B3">
      <w:r>
        <w:separator/>
      </w:r>
    </w:p>
  </w:endnote>
  <w:endnote w:type="continuationSeparator" w:id="0">
    <w:p w14:paraId="34924783" w14:textId="77777777" w:rsidR="00F707BD" w:rsidRDefault="00F707BD" w:rsidP="002106B3">
      <w:r>
        <w:continuationSeparator/>
      </w:r>
    </w:p>
  </w:endnote>
  <w:endnote w:type="continuationNotice" w:id="1">
    <w:p w14:paraId="06459D94" w14:textId="77777777" w:rsidR="00F707BD" w:rsidRDefault="00F707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320927695"/>
      <w:docPartObj>
        <w:docPartGallery w:val="Page Numbers (Bottom of Page)"/>
        <w:docPartUnique/>
      </w:docPartObj>
    </w:sdtPr>
    <w:sdtEndPr>
      <w:rPr>
        <w:rStyle w:val="Nmerodepgina"/>
      </w:rPr>
    </w:sdtEndPr>
    <w:sdtContent>
      <w:p w14:paraId="062CA60D" w14:textId="446248D0" w:rsidR="000E1850" w:rsidRDefault="000E1850" w:rsidP="00652BEF">
        <w:pPr>
          <w:pStyle w:val="Rodap"/>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15A56BFE" w14:textId="77777777" w:rsidR="000E1850" w:rsidRDefault="000E1850" w:rsidP="00652BEF">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42984284"/>
      <w:docPartObj>
        <w:docPartGallery w:val="Page Numbers (Bottom of Page)"/>
        <w:docPartUnique/>
      </w:docPartObj>
    </w:sdtPr>
    <w:sdtEndPr>
      <w:rPr>
        <w:rStyle w:val="Nmerodepgina"/>
      </w:rPr>
    </w:sdtEndPr>
    <w:sdtContent>
      <w:p w14:paraId="2F283703" w14:textId="20534E6A" w:rsidR="000E1850" w:rsidRDefault="000E1850" w:rsidP="00652BEF">
        <w:pPr>
          <w:pStyle w:val="Rodap"/>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1</w:t>
        </w:r>
        <w:r>
          <w:rPr>
            <w:rStyle w:val="Nmerodepgina"/>
          </w:rPr>
          <w:fldChar w:fldCharType="end"/>
        </w:r>
      </w:p>
    </w:sdtContent>
  </w:sdt>
  <w:p w14:paraId="43084412" w14:textId="77777777" w:rsidR="000E1850" w:rsidRDefault="000E1850" w:rsidP="00652BEF">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28182" w14:textId="77777777" w:rsidR="00F707BD" w:rsidRDefault="00F707BD" w:rsidP="002106B3">
      <w:r>
        <w:separator/>
      </w:r>
    </w:p>
  </w:footnote>
  <w:footnote w:type="continuationSeparator" w:id="0">
    <w:p w14:paraId="5C395138" w14:textId="77777777" w:rsidR="00F707BD" w:rsidRDefault="00F707BD" w:rsidP="002106B3">
      <w:r>
        <w:continuationSeparator/>
      </w:r>
    </w:p>
  </w:footnote>
  <w:footnote w:type="continuationNotice" w:id="1">
    <w:p w14:paraId="435C89C5" w14:textId="77777777" w:rsidR="00F707BD" w:rsidRDefault="00F707B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84A9A1C"/>
    <w:lvl w:ilvl="0">
      <w:start w:val="1"/>
      <w:numFmt w:val="bullet"/>
      <w:pStyle w:val="Listacommarcas"/>
      <w:lvlText w:val=""/>
      <w:lvlJc w:val="left"/>
      <w:pPr>
        <w:tabs>
          <w:tab w:val="num" w:pos="360"/>
        </w:tabs>
        <w:ind w:left="360" w:hanging="360"/>
      </w:pPr>
      <w:rPr>
        <w:rFonts w:ascii="Symbol" w:hAnsi="Symbol" w:hint="default"/>
      </w:rPr>
    </w:lvl>
  </w:abstractNum>
  <w:abstractNum w:abstractNumId="1" w15:restartNumberingAfterBreak="0">
    <w:nsid w:val="01B80E33"/>
    <w:multiLevelType w:val="multilevel"/>
    <w:tmpl w:val="B8D2C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AA45BE"/>
    <w:multiLevelType w:val="hybridMultilevel"/>
    <w:tmpl w:val="59DCCC0E"/>
    <w:lvl w:ilvl="0" w:tplc="08160001">
      <w:start w:val="57"/>
      <w:numFmt w:val="bullet"/>
      <w:lvlText w:val=""/>
      <w:lvlJc w:val="left"/>
      <w:pPr>
        <w:ind w:left="720" w:hanging="360"/>
      </w:pPr>
      <w:rPr>
        <w:rFonts w:ascii="Symbol" w:eastAsia="Times New Roman" w:hAnsi="Symbol" w:cs="Times New Roman" w:hint="default"/>
      </w:rPr>
    </w:lvl>
    <w:lvl w:ilvl="1" w:tplc="08160003" w:tentative="1">
      <w:start w:val="1"/>
      <w:numFmt w:val="bullet"/>
      <w:lvlText w:val="o"/>
      <w:lvlJc w:val="left"/>
      <w:pPr>
        <w:ind w:left="1440" w:hanging="360"/>
      </w:pPr>
      <w:rPr>
        <w:rFonts w:ascii="Courier New" w:hAnsi="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0ADA0E8A"/>
    <w:multiLevelType w:val="multilevel"/>
    <w:tmpl w:val="F6049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D55A41"/>
    <w:multiLevelType w:val="hybridMultilevel"/>
    <w:tmpl w:val="00BEB950"/>
    <w:lvl w:ilvl="0" w:tplc="7D56C730">
      <w:start w:val="6"/>
      <w:numFmt w:val="bullet"/>
      <w:lvlText w:val=""/>
      <w:lvlJc w:val="left"/>
      <w:pPr>
        <w:ind w:left="720" w:hanging="360"/>
      </w:pPr>
      <w:rPr>
        <w:rFonts w:ascii="Wingdings" w:eastAsiaTheme="minorHAnsi" w:hAnsi="Wingdings"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0F8D50A7"/>
    <w:multiLevelType w:val="multilevel"/>
    <w:tmpl w:val="C1346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083F17"/>
    <w:multiLevelType w:val="multilevel"/>
    <w:tmpl w:val="3B5ED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2F6BAD"/>
    <w:multiLevelType w:val="hybridMultilevel"/>
    <w:tmpl w:val="C6FE971A"/>
    <w:lvl w:ilvl="0" w:tplc="0122C6B0">
      <w:start w:val="6"/>
      <w:numFmt w:val="bullet"/>
      <w:lvlText w:val=""/>
      <w:lvlJc w:val="left"/>
      <w:pPr>
        <w:ind w:left="720" w:hanging="360"/>
      </w:pPr>
      <w:rPr>
        <w:rFonts w:ascii="Wingdings" w:eastAsiaTheme="minorHAnsi" w:hAnsi="Wingdings"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15:restartNumberingAfterBreak="0">
    <w:nsid w:val="13DA4941"/>
    <w:multiLevelType w:val="multilevel"/>
    <w:tmpl w:val="EE5E1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7E02B7C"/>
    <w:multiLevelType w:val="multilevel"/>
    <w:tmpl w:val="DE806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4009F5"/>
    <w:multiLevelType w:val="multilevel"/>
    <w:tmpl w:val="64581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A875FCB"/>
    <w:multiLevelType w:val="multilevel"/>
    <w:tmpl w:val="5212F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7A77AC"/>
    <w:multiLevelType w:val="multilevel"/>
    <w:tmpl w:val="C100B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F393D85"/>
    <w:multiLevelType w:val="multilevel"/>
    <w:tmpl w:val="A634B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901B64"/>
    <w:multiLevelType w:val="multilevel"/>
    <w:tmpl w:val="05DC0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EBE2473"/>
    <w:multiLevelType w:val="multilevel"/>
    <w:tmpl w:val="1706B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ED32F12"/>
    <w:multiLevelType w:val="hybridMultilevel"/>
    <w:tmpl w:val="43E03AD6"/>
    <w:lvl w:ilvl="0" w:tplc="8016595A">
      <w:numFmt w:val="bullet"/>
      <w:lvlText w:val=""/>
      <w:lvlJc w:val="left"/>
      <w:pPr>
        <w:ind w:left="720" w:hanging="360"/>
      </w:pPr>
      <w:rPr>
        <w:rFonts w:ascii="Symbol" w:eastAsiaTheme="minorHAnsi" w:hAnsi="Symbol" w:cstheme="minorBidi"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7" w15:restartNumberingAfterBreak="0">
    <w:nsid w:val="51F73239"/>
    <w:multiLevelType w:val="hybridMultilevel"/>
    <w:tmpl w:val="CE682B0E"/>
    <w:lvl w:ilvl="0" w:tplc="4CA4C4A0">
      <w:start w:val="1"/>
      <w:numFmt w:val="bullet"/>
      <w:lvlText w:val=""/>
      <w:lvlJc w:val="left"/>
      <w:pPr>
        <w:ind w:left="720" w:hanging="360"/>
      </w:pPr>
      <w:rPr>
        <w:rFonts w:ascii="Symbol" w:hAnsi="Symbol" w:hint="default"/>
        <w:color w:val="auto"/>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8" w15:restartNumberingAfterBreak="0">
    <w:nsid w:val="547F6667"/>
    <w:multiLevelType w:val="multilevel"/>
    <w:tmpl w:val="96384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CFE39C3"/>
    <w:multiLevelType w:val="hybridMultilevel"/>
    <w:tmpl w:val="3ACE5BE4"/>
    <w:lvl w:ilvl="0" w:tplc="8016595A">
      <w:numFmt w:val="bullet"/>
      <w:lvlText w:val=""/>
      <w:lvlJc w:val="left"/>
      <w:pPr>
        <w:ind w:left="720" w:hanging="360"/>
      </w:pPr>
      <w:rPr>
        <w:rFonts w:ascii="Symbol" w:eastAsiaTheme="minorHAnsi" w:hAnsi="Symbol" w:cstheme="minorBidi"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0" w15:restartNumberingAfterBreak="0">
    <w:nsid w:val="618D3AE8"/>
    <w:multiLevelType w:val="multilevel"/>
    <w:tmpl w:val="28906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5635511"/>
    <w:multiLevelType w:val="multilevel"/>
    <w:tmpl w:val="B7F491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Cambria" w:hAnsi="Cambria" w:hint="default"/>
        <w:color w:val="212121"/>
        <w:sz w:val="26"/>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E620E3"/>
    <w:multiLevelType w:val="multilevel"/>
    <w:tmpl w:val="C72C7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1DA75A2"/>
    <w:multiLevelType w:val="multilevel"/>
    <w:tmpl w:val="12A49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3F26333"/>
    <w:multiLevelType w:val="multilevel"/>
    <w:tmpl w:val="AD366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8E079B0"/>
    <w:multiLevelType w:val="multilevel"/>
    <w:tmpl w:val="6B68D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6383441">
    <w:abstractNumId w:val="16"/>
  </w:num>
  <w:num w:numId="2" w16cid:durableId="1792629208">
    <w:abstractNumId w:val="19"/>
  </w:num>
  <w:num w:numId="3" w16cid:durableId="401873718">
    <w:abstractNumId w:val="7"/>
  </w:num>
  <w:num w:numId="4" w16cid:durableId="155153903">
    <w:abstractNumId w:val="4"/>
  </w:num>
  <w:num w:numId="5" w16cid:durableId="332296331">
    <w:abstractNumId w:val="0"/>
  </w:num>
  <w:num w:numId="6" w16cid:durableId="2025814953">
    <w:abstractNumId w:val="0"/>
  </w:num>
  <w:num w:numId="7" w16cid:durableId="122886294">
    <w:abstractNumId w:val="0"/>
  </w:num>
  <w:num w:numId="8" w16cid:durableId="749935179">
    <w:abstractNumId w:val="0"/>
  </w:num>
  <w:num w:numId="9" w16cid:durableId="989939427">
    <w:abstractNumId w:val="0"/>
  </w:num>
  <w:num w:numId="10" w16cid:durableId="849682459">
    <w:abstractNumId w:val="21"/>
  </w:num>
  <w:num w:numId="11" w16cid:durableId="1704020426">
    <w:abstractNumId w:val="23"/>
  </w:num>
  <w:num w:numId="12" w16cid:durableId="550917948">
    <w:abstractNumId w:val="15"/>
  </w:num>
  <w:num w:numId="13" w16cid:durableId="1971475936">
    <w:abstractNumId w:val="8"/>
  </w:num>
  <w:num w:numId="14" w16cid:durableId="1488673087">
    <w:abstractNumId w:val="25"/>
  </w:num>
  <w:num w:numId="15" w16cid:durableId="1798982651">
    <w:abstractNumId w:val="5"/>
  </w:num>
  <w:num w:numId="16" w16cid:durableId="533612575">
    <w:abstractNumId w:val="2"/>
  </w:num>
  <w:num w:numId="17" w16cid:durableId="1347975392">
    <w:abstractNumId w:val="20"/>
  </w:num>
  <w:num w:numId="18" w16cid:durableId="206992718">
    <w:abstractNumId w:val="11"/>
  </w:num>
  <w:num w:numId="19" w16cid:durableId="641085375">
    <w:abstractNumId w:val="1"/>
  </w:num>
  <w:num w:numId="20" w16cid:durableId="1043602692">
    <w:abstractNumId w:val="14"/>
  </w:num>
  <w:num w:numId="21" w16cid:durableId="1291399647">
    <w:abstractNumId w:val="9"/>
  </w:num>
  <w:num w:numId="22" w16cid:durableId="931086399">
    <w:abstractNumId w:val="22"/>
  </w:num>
  <w:num w:numId="23" w16cid:durableId="33848169">
    <w:abstractNumId w:val="13"/>
  </w:num>
  <w:num w:numId="24" w16cid:durableId="915941786">
    <w:abstractNumId w:val="3"/>
  </w:num>
  <w:num w:numId="25" w16cid:durableId="24139103">
    <w:abstractNumId w:val="18"/>
  </w:num>
  <w:num w:numId="26" w16cid:durableId="938368420">
    <w:abstractNumId w:val="24"/>
  </w:num>
  <w:num w:numId="27" w16cid:durableId="1801338009">
    <w:abstractNumId w:val="6"/>
  </w:num>
  <w:num w:numId="28" w16cid:durableId="668020844">
    <w:abstractNumId w:val="10"/>
  </w:num>
  <w:num w:numId="29" w16cid:durableId="1521430094">
    <w:abstractNumId w:val="12"/>
  </w:num>
  <w:num w:numId="30" w16cid:durableId="99760840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F41"/>
    <w:rsid w:val="000011DB"/>
    <w:rsid w:val="00001E94"/>
    <w:rsid w:val="000022E9"/>
    <w:rsid w:val="000028B1"/>
    <w:rsid w:val="0000344F"/>
    <w:rsid w:val="00003DDD"/>
    <w:rsid w:val="000049B7"/>
    <w:rsid w:val="000051DA"/>
    <w:rsid w:val="0000606F"/>
    <w:rsid w:val="00006AF9"/>
    <w:rsid w:val="00007DB5"/>
    <w:rsid w:val="000107A9"/>
    <w:rsid w:val="0001199A"/>
    <w:rsid w:val="00012766"/>
    <w:rsid w:val="000129E8"/>
    <w:rsid w:val="00013BDC"/>
    <w:rsid w:val="00014FC3"/>
    <w:rsid w:val="00015ACD"/>
    <w:rsid w:val="00015F47"/>
    <w:rsid w:val="00016F56"/>
    <w:rsid w:val="00017659"/>
    <w:rsid w:val="00017AB1"/>
    <w:rsid w:val="0002094C"/>
    <w:rsid w:val="00021695"/>
    <w:rsid w:val="0002321B"/>
    <w:rsid w:val="00023408"/>
    <w:rsid w:val="000246B3"/>
    <w:rsid w:val="00025675"/>
    <w:rsid w:val="000259B7"/>
    <w:rsid w:val="00025E66"/>
    <w:rsid w:val="00026BB6"/>
    <w:rsid w:val="000273DF"/>
    <w:rsid w:val="0002793C"/>
    <w:rsid w:val="000309D1"/>
    <w:rsid w:val="00030C67"/>
    <w:rsid w:val="00030E1D"/>
    <w:rsid w:val="00031D33"/>
    <w:rsid w:val="00032925"/>
    <w:rsid w:val="00033A90"/>
    <w:rsid w:val="00033B76"/>
    <w:rsid w:val="00033B91"/>
    <w:rsid w:val="00033F2E"/>
    <w:rsid w:val="00034B09"/>
    <w:rsid w:val="000359DA"/>
    <w:rsid w:val="0003694C"/>
    <w:rsid w:val="000370A1"/>
    <w:rsid w:val="000371D7"/>
    <w:rsid w:val="00037896"/>
    <w:rsid w:val="00040152"/>
    <w:rsid w:val="000402AC"/>
    <w:rsid w:val="00040313"/>
    <w:rsid w:val="00040896"/>
    <w:rsid w:val="000408F3"/>
    <w:rsid w:val="00042349"/>
    <w:rsid w:val="00043520"/>
    <w:rsid w:val="0004528C"/>
    <w:rsid w:val="000457EF"/>
    <w:rsid w:val="00046F70"/>
    <w:rsid w:val="00047368"/>
    <w:rsid w:val="000502A5"/>
    <w:rsid w:val="00050485"/>
    <w:rsid w:val="0005171C"/>
    <w:rsid w:val="000524F9"/>
    <w:rsid w:val="000529D0"/>
    <w:rsid w:val="0005315F"/>
    <w:rsid w:val="0005516F"/>
    <w:rsid w:val="00055ABE"/>
    <w:rsid w:val="00055B19"/>
    <w:rsid w:val="0005602B"/>
    <w:rsid w:val="00056A21"/>
    <w:rsid w:val="00056D00"/>
    <w:rsid w:val="0005789B"/>
    <w:rsid w:val="00057956"/>
    <w:rsid w:val="00057BAA"/>
    <w:rsid w:val="00060025"/>
    <w:rsid w:val="00060260"/>
    <w:rsid w:val="00060865"/>
    <w:rsid w:val="00060884"/>
    <w:rsid w:val="00060B25"/>
    <w:rsid w:val="000627CD"/>
    <w:rsid w:val="00062929"/>
    <w:rsid w:val="000634C0"/>
    <w:rsid w:val="000640F4"/>
    <w:rsid w:val="00065BC6"/>
    <w:rsid w:val="0006664B"/>
    <w:rsid w:val="0006797C"/>
    <w:rsid w:val="00071D02"/>
    <w:rsid w:val="0007208C"/>
    <w:rsid w:val="000723AA"/>
    <w:rsid w:val="00072CD6"/>
    <w:rsid w:val="000753BA"/>
    <w:rsid w:val="000768DD"/>
    <w:rsid w:val="00076DD4"/>
    <w:rsid w:val="00077DB2"/>
    <w:rsid w:val="00077F46"/>
    <w:rsid w:val="00081035"/>
    <w:rsid w:val="00081BD4"/>
    <w:rsid w:val="00081D83"/>
    <w:rsid w:val="00084F75"/>
    <w:rsid w:val="000872D9"/>
    <w:rsid w:val="00087C88"/>
    <w:rsid w:val="00087E10"/>
    <w:rsid w:val="00087E35"/>
    <w:rsid w:val="000912DF"/>
    <w:rsid w:val="00093ABC"/>
    <w:rsid w:val="00093E1B"/>
    <w:rsid w:val="0009422B"/>
    <w:rsid w:val="00094B78"/>
    <w:rsid w:val="00094CD2"/>
    <w:rsid w:val="000950A6"/>
    <w:rsid w:val="00095C21"/>
    <w:rsid w:val="000961EB"/>
    <w:rsid w:val="00096367"/>
    <w:rsid w:val="00096FE0"/>
    <w:rsid w:val="000A1870"/>
    <w:rsid w:val="000A1C70"/>
    <w:rsid w:val="000A4521"/>
    <w:rsid w:val="000A513A"/>
    <w:rsid w:val="000A5D16"/>
    <w:rsid w:val="000A73B2"/>
    <w:rsid w:val="000B133D"/>
    <w:rsid w:val="000B3552"/>
    <w:rsid w:val="000B5720"/>
    <w:rsid w:val="000C069A"/>
    <w:rsid w:val="000C0B70"/>
    <w:rsid w:val="000C3E50"/>
    <w:rsid w:val="000C539D"/>
    <w:rsid w:val="000C605B"/>
    <w:rsid w:val="000C6911"/>
    <w:rsid w:val="000C6935"/>
    <w:rsid w:val="000C758C"/>
    <w:rsid w:val="000C75C1"/>
    <w:rsid w:val="000D062C"/>
    <w:rsid w:val="000D12F7"/>
    <w:rsid w:val="000D1902"/>
    <w:rsid w:val="000D5275"/>
    <w:rsid w:val="000D77B3"/>
    <w:rsid w:val="000D7FF7"/>
    <w:rsid w:val="000E1850"/>
    <w:rsid w:val="000E1B8A"/>
    <w:rsid w:val="000E328A"/>
    <w:rsid w:val="000E3713"/>
    <w:rsid w:val="000E4083"/>
    <w:rsid w:val="000E451F"/>
    <w:rsid w:val="000E50C7"/>
    <w:rsid w:val="000E6772"/>
    <w:rsid w:val="000E7A2A"/>
    <w:rsid w:val="000E7A8B"/>
    <w:rsid w:val="000F0C48"/>
    <w:rsid w:val="000F1925"/>
    <w:rsid w:val="000F23D0"/>
    <w:rsid w:val="000F3503"/>
    <w:rsid w:val="000F3E9A"/>
    <w:rsid w:val="000F479A"/>
    <w:rsid w:val="000F5427"/>
    <w:rsid w:val="000F5E4B"/>
    <w:rsid w:val="000F7371"/>
    <w:rsid w:val="000F7598"/>
    <w:rsid w:val="000F7D62"/>
    <w:rsid w:val="00101DD5"/>
    <w:rsid w:val="0010432F"/>
    <w:rsid w:val="00104690"/>
    <w:rsid w:val="001058EA"/>
    <w:rsid w:val="00105FFC"/>
    <w:rsid w:val="0010681A"/>
    <w:rsid w:val="00106CEC"/>
    <w:rsid w:val="00107D72"/>
    <w:rsid w:val="00107F52"/>
    <w:rsid w:val="00110D58"/>
    <w:rsid w:val="00111E26"/>
    <w:rsid w:val="00111EE5"/>
    <w:rsid w:val="00112074"/>
    <w:rsid w:val="0011223B"/>
    <w:rsid w:val="001141CE"/>
    <w:rsid w:val="00114729"/>
    <w:rsid w:val="00116A3F"/>
    <w:rsid w:val="00116FE9"/>
    <w:rsid w:val="001211E2"/>
    <w:rsid w:val="00121434"/>
    <w:rsid w:val="0012187F"/>
    <w:rsid w:val="00121AC7"/>
    <w:rsid w:val="00121FEB"/>
    <w:rsid w:val="001235C4"/>
    <w:rsid w:val="00124A98"/>
    <w:rsid w:val="00124FB2"/>
    <w:rsid w:val="00125209"/>
    <w:rsid w:val="00127835"/>
    <w:rsid w:val="00130911"/>
    <w:rsid w:val="00130F1E"/>
    <w:rsid w:val="00131377"/>
    <w:rsid w:val="001319F0"/>
    <w:rsid w:val="00133196"/>
    <w:rsid w:val="00135A65"/>
    <w:rsid w:val="00136F69"/>
    <w:rsid w:val="001375F7"/>
    <w:rsid w:val="00137F1A"/>
    <w:rsid w:val="001417E6"/>
    <w:rsid w:val="00141DB6"/>
    <w:rsid w:val="001424FF"/>
    <w:rsid w:val="001441B1"/>
    <w:rsid w:val="00144830"/>
    <w:rsid w:val="00147B34"/>
    <w:rsid w:val="00147F4E"/>
    <w:rsid w:val="001505B0"/>
    <w:rsid w:val="00150983"/>
    <w:rsid w:val="00153E28"/>
    <w:rsid w:val="00154861"/>
    <w:rsid w:val="00155456"/>
    <w:rsid w:val="00156355"/>
    <w:rsid w:val="001571D5"/>
    <w:rsid w:val="00157ADF"/>
    <w:rsid w:val="00160417"/>
    <w:rsid w:val="00160D8C"/>
    <w:rsid w:val="00161552"/>
    <w:rsid w:val="001653FF"/>
    <w:rsid w:val="00166185"/>
    <w:rsid w:val="00166730"/>
    <w:rsid w:val="00167FEB"/>
    <w:rsid w:val="001713FC"/>
    <w:rsid w:val="00171E68"/>
    <w:rsid w:val="00172A27"/>
    <w:rsid w:val="00172D35"/>
    <w:rsid w:val="00176767"/>
    <w:rsid w:val="0017723D"/>
    <w:rsid w:val="001801CD"/>
    <w:rsid w:val="001808C3"/>
    <w:rsid w:val="00181D6A"/>
    <w:rsid w:val="00184AD1"/>
    <w:rsid w:val="0018583D"/>
    <w:rsid w:val="00186414"/>
    <w:rsid w:val="001877B8"/>
    <w:rsid w:val="00187E36"/>
    <w:rsid w:val="00190A81"/>
    <w:rsid w:val="00190F44"/>
    <w:rsid w:val="001941DF"/>
    <w:rsid w:val="001944DC"/>
    <w:rsid w:val="00194CCA"/>
    <w:rsid w:val="00194D3A"/>
    <w:rsid w:val="00196785"/>
    <w:rsid w:val="00197A94"/>
    <w:rsid w:val="00197D2F"/>
    <w:rsid w:val="001A0E62"/>
    <w:rsid w:val="001A20E5"/>
    <w:rsid w:val="001A22B2"/>
    <w:rsid w:val="001A3675"/>
    <w:rsid w:val="001A3814"/>
    <w:rsid w:val="001A3B15"/>
    <w:rsid w:val="001A4A39"/>
    <w:rsid w:val="001A5C9B"/>
    <w:rsid w:val="001A70C1"/>
    <w:rsid w:val="001A7A5A"/>
    <w:rsid w:val="001B139D"/>
    <w:rsid w:val="001B17C9"/>
    <w:rsid w:val="001B1DDA"/>
    <w:rsid w:val="001B369A"/>
    <w:rsid w:val="001B413D"/>
    <w:rsid w:val="001B4380"/>
    <w:rsid w:val="001B6A0C"/>
    <w:rsid w:val="001B7115"/>
    <w:rsid w:val="001C0388"/>
    <w:rsid w:val="001C0FB2"/>
    <w:rsid w:val="001C24E4"/>
    <w:rsid w:val="001C2592"/>
    <w:rsid w:val="001C2C09"/>
    <w:rsid w:val="001C4603"/>
    <w:rsid w:val="001C56E7"/>
    <w:rsid w:val="001C58D5"/>
    <w:rsid w:val="001C69A0"/>
    <w:rsid w:val="001C6E98"/>
    <w:rsid w:val="001C765B"/>
    <w:rsid w:val="001D03C3"/>
    <w:rsid w:val="001D0BB2"/>
    <w:rsid w:val="001D12D8"/>
    <w:rsid w:val="001D440A"/>
    <w:rsid w:val="001D4B01"/>
    <w:rsid w:val="001D506D"/>
    <w:rsid w:val="001D56E1"/>
    <w:rsid w:val="001D5DD7"/>
    <w:rsid w:val="001D7ABA"/>
    <w:rsid w:val="001D7F57"/>
    <w:rsid w:val="001E0877"/>
    <w:rsid w:val="001E0C32"/>
    <w:rsid w:val="001E1A2A"/>
    <w:rsid w:val="001E3DB9"/>
    <w:rsid w:val="001E4941"/>
    <w:rsid w:val="001E4BA6"/>
    <w:rsid w:val="001E4C3A"/>
    <w:rsid w:val="001E64B3"/>
    <w:rsid w:val="001F090D"/>
    <w:rsid w:val="001F1008"/>
    <w:rsid w:val="001F1299"/>
    <w:rsid w:val="001F1B42"/>
    <w:rsid w:val="001F20F0"/>
    <w:rsid w:val="001F4AC9"/>
    <w:rsid w:val="001F5F4D"/>
    <w:rsid w:val="001F618A"/>
    <w:rsid w:val="001F66A5"/>
    <w:rsid w:val="001F723F"/>
    <w:rsid w:val="00200BC9"/>
    <w:rsid w:val="00203208"/>
    <w:rsid w:val="00203C02"/>
    <w:rsid w:val="0020515C"/>
    <w:rsid w:val="00205562"/>
    <w:rsid w:val="00206AB1"/>
    <w:rsid w:val="00206ECC"/>
    <w:rsid w:val="00207D11"/>
    <w:rsid w:val="0021019A"/>
    <w:rsid w:val="002106B3"/>
    <w:rsid w:val="002107B4"/>
    <w:rsid w:val="00212ACF"/>
    <w:rsid w:val="0021396B"/>
    <w:rsid w:val="00213AE6"/>
    <w:rsid w:val="00216D20"/>
    <w:rsid w:val="00216E6B"/>
    <w:rsid w:val="00216F37"/>
    <w:rsid w:val="002209E8"/>
    <w:rsid w:val="0022112B"/>
    <w:rsid w:val="00222294"/>
    <w:rsid w:val="00222ED0"/>
    <w:rsid w:val="00222F93"/>
    <w:rsid w:val="002233FC"/>
    <w:rsid w:val="00225896"/>
    <w:rsid w:val="00226DF3"/>
    <w:rsid w:val="00227774"/>
    <w:rsid w:val="002307BC"/>
    <w:rsid w:val="002313DF"/>
    <w:rsid w:val="00232F6C"/>
    <w:rsid w:val="002333AB"/>
    <w:rsid w:val="00234797"/>
    <w:rsid w:val="002349B6"/>
    <w:rsid w:val="00235222"/>
    <w:rsid w:val="00236A2C"/>
    <w:rsid w:val="00236C8C"/>
    <w:rsid w:val="0024108F"/>
    <w:rsid w:val="00242511"/>
    <w:rsid w:val="0024258E"/>
    <w:rsid w:val="00242DD0"/>
    <w:rsid w:val="00244A6F"/>
    <w:rsid w:val="00244F09"/>
    <w:rsid w:val="002459BB"/>
    <w:rsid w:val="00245B80"/>
    <w:rsid w:val="00250391"/>
    <w:rsid w:val="00250F28"/>
    <w:rsid w:val="002511E2"/>
    <w:rsid w:val="00252091"/>
    <w:rsid w:val="00253A14"/>
    <w:rsid w:val="00253DDA"/>
    <w:rsid w:val="002541AF"/>
    <w:rsid w:val="002552A4"/>
    <w:rsid w:val="00255756"/>
    <w:rsid w:val="00256B65"/>
    <w:rsid w:val="00256E3C"/>
    <w:rsid w:val="002600CB"/>
    <w:rsid w:val="00261427"/>
    <w:rsid w:val="002622BC"/>
    <w:rsid w:val="00262813"/>
    <w:rsid w:val="002640E5"/>
    <w:rsid w:val="00266E71"/>
    <w:rsid w:val="00267B3A"/>
    <w:rsid w:val="0027023A"/>
    <w:rsid w:val="00271132"/>
    <w:rsid w:val="00272699"/>
    <w:rsid w:val="002728F7"/>
    <w:rsid w:val="0027380A"/>
    <w:rsid w:val="002738AA"/>
    <w:rsid w:val="00273EAF"/>
    <w:rsid w:val="002773EB"/>
    <w:rsid w:val="00282FD1"/>
    <w:rsid w:val="0028381A"/>
    <w:rsid w:val="00292538"/>
    <w:rsid w:val="00292603"/>
    <w:rsid w:val="00292767"/>
    <w:rsid w:val="00293E52"/>
    <w:rsid w:val="00295CF2"/>
    <w:rsid w:val="00296D34"/>
    <w:rsid w:val="00296EFF"/>
    <w:rsid w:val="002A4313"/>
    <w:rsid w:val="002A4FFA"/>
    <w:rsid w:val="002A5F4D"/>
    <w:rsid w:val="002A6278"/>
    <w:rsid w:val="002B1782"/>
    <w:rsid w:val="002B1CD4"/>
    <w:rsid w:val="002B3B3B"/>
    <w:rsid w:val="002B5573"/>
    <w:rsid w:val="002B56B5"/>
    <w:rsid w:val="002B63DB"/>
    <w:rsid w:val="002B6707"/>
    <w:rsid w:val="002B739E"/>
    <w:rsid w:val="002C1516"/>
    <w:rsid w:val="002C4901"/>
    <w:rsid w:val="002C4E35"/>
    <w:rsid w:val="002C4F4C"/>
    <w:rsid w:val="002C7119"/>
    <w:rsid w:val="002C7BFA"/>
    <w:rsid w:val="002D0C53"/>
    <w:rsid w:val="002D14F2"/>
    <w:rsid w:val="002D3077"/>
    <w:rsid w:val="002D3127"/>
    <w:rsid w:val="002D53D4"/>
    <w:rsid w:val="002D591D"/>
    <w:rsid w:val="002D785A"/>
    <w:rsid w:val="002E24D2"/>
    <w:rsid w:val="002E6949"/>
    <w:rsid w:val="002F1C10"/>
    <w:rsid w:val="002F28EB"/>
    <w:rsid w:val="002F2ECA"/>
    <w:rsid w:val="002F3129"/>
    <w:rsid w:val="002F3AC1"/>
    <w:rsid w:val="002F5799"/>
    <w:rsid w:val="002F5820"/>
    <w:rsid w:val="002F59B2"/>
    <w:rsid w:val="002F5B9C"/>
    <w:rsid w:val="002F676D"/>
    <w:rsid w:val="002F68C8"/>
    <w:rsid w:val="002F737F"/>
    <w:rsid w:val="002F73B7"/>
    <w:rsid w:val="002F754A"/>
    <w:rsid w:val="002F7C4C"/>
    <w:rsid w:val="00304DB6"/>
    <w:rsid w:val="0030638C"/>
    <w:rsid w:val="0030680B"/>
    <w:rsid w:val="00306C37"/>
    <w:rsid w:val="00306F80"/>
    <w:rsid w:val="0030726C"/>
    <w:rsid w:val="003130B0"/>
    <w:rsid w:val="00313235"/>
    <w:rsid w:val="00313AE0"/>
    <w:rsid w:val="00315CE0"/>
    <w:rsid w:val="003175F4"/>
    <w:rsid w:val="00317711"/>
    <w:rsid w:val="00317D9B"/>
    <w:rsid w:val="00321281"/>
    <w:rsid w:val="003213C1"/>
    <w:rsid w:val="00322BE4"/>
    <w:rsid w:val="00322DB5"/>
    <w:rsid w:val="00322ED4"/>
    <w:rsid w:val="0032311E"/>
    <w:rsid w:val="00324690"/>
    <w:rsid w:val="00324DB3"/>
    <w:rsid w:val="00325AD4"/>
    <w:rsid w:val="00330770"/>
    <w:rsid w:val="00330BD6"/>
    <w:rsid w:val="00331A72"/>
    <w:rsid w:val="00331CA0"/>
    <w:rsid w:val="003320BC"/>
    <w:rsid w:val="003331C8"/>
    <w:rsid w:val="00333E7B"/>
    <w:rsid w:val="00334573"/>
    <w:rsid w:val="00336377"/>
    <w:rsid w:val="00336457"/>
    <w:rsid w:val="00337F38"/>
    <w:rsid w:val="00340BA1"/>
    <w:rsid w:val="0034133F"/>
    <w:rsid w:val="00341D1B"/>
    <w:rsid w:val="00343571"/>
    <w:rsid w:val="003451AD"/>
    <w:rsid w:val="003459CF"/>
    <w:rsid w:val="00346A70"/>
    <w:rsid w:val="00346BC3"/>
    <w:rsid w:val="003500E5"/>
    <w:rsid w:val="00350378"/>
    <w:rsid w:val="003516E5"/>
    <w:rsid w:val="00352223"/>
    <w:rsid w:val="0035360F"/>
    <w:rsid w:val="00354A38"/>
    <w:rsid w:val="00354F61"/>
    <w:rsid w:val="003550CA"/>
    <w:rsid w:val="00355782"/>
    <w:rsid w:val="00355C5A"/>
    <w:rsid w:val="00355EF2"/>
    <w:rsid w:val="00356E72"/>
    <w:rsid w:val="003570B7"/>
    <w:rsid w:val="00360932"/>
    <w:rsid w:val="00361EDD"/>
    <w:rsid w:val="0036427B"/>
    <w:rsid w:val="0036707E"/>
    <w:rsid w:val="00370448"/>
    <w:rsid w:val="00371759"/>
    <w:rsid w:val="0037185D"/>
    <w:rsid w:val="003801AD"/>
    <w:rsid w:val="00380941"/>
    <w:rsid w:val="00382A88"/>
    <w:rsid w:val="0038723B"/>
    <w:rsid w:val="00387AF2"/>
    <w:rsid w:val="00390819"/>
    <w:rsid w:val="0039326D"/>
    <w:rsid w:val="00394175"/>
    <w:rsid w:val="003950BA"/>
    <w:rsid w:val="00395489"/>
    <w:rsid w:val="00395555"/>
    <w:rsid w:val="00396473"/>
    <w:rsid w:val="003A22AD"/>
    <w:rsid w:val="003A2438"/>
    <w:rsid w:val="003A3D40"/>
    <w:rsid w:val="003A46E3"/>
    <w:rsid w:val="003A4C98"/>
    <w:rsid w:val="003A5A9B"/>
    <w:rsid w:val="003A60FA"/>
    <w:rsid w:val="003B1182"/>
    <w:rsid w:val="003B119D"/>
    <w:rsid w:val="003B1B2A"/>
    <w:rsid w:val="003B1C87"/>
    <w:rsid w:val="003B2D90"/>
    <w:rsid w:val="003B34A5"/>
    <w:rsid w:val="003B4590"/>
    <w:rsid w:val="003B5303"/>
    <w:rsid w:val="003B6505"/>
    <w:rsid w:val="003B6709"/>
    <w:rsid w:val="003B69DC"/>
    <w:rsid w:val="003B7BCF"/>
    <w:rsid w:val="003B7C98"/>
    <w:rsid w:val="003C018A"/>
    <w:rsid w:val="003C163B"/>
    <w:rsid w:val="003C2DCF"/>
    <w:rsid w:val="003C2E3E"/>
    <w:rsid w:val="003C3A98"/>
    <w:rsid w:val="003C629F"/>
    <w:rsid w:val="003C63DC"/>
    <w:rsid w:val="003C72AA"/>
    <w:rsid w:val="003D1089"/>
    <w:rsid w:val="003D143D"/>
    <w:rsid w:val="003D43B7"/>
    <w:rsid w:val="003D5005"/>
    <w:rsid w:val="003D6ECD"/>
    <w:rsid w:val="003D77BD"/>
    <w:rsid w:val="003E099E"/>
    <w:rsid w:val="003E0D78"/>
    <w:rsid w:val="003E1125"/>
    <w:rsid w:val="003E46AF"/>
    <w:rsid w:val="003E6300"/>
    <w:rsid w:val="003E70E7"/>
    <w:rsid w:val="003F10B7"/>
    <w:rsid w:val="003F18EB"/>
    <w:rsid w:val="003F25C5"/>
    <w:rsid w:val="003F2B50"/>
    <w:rsid w:val="003F2B59"/>
    <w:rsid w:val="003F2DB3"/>
    <w:rsid w:val="003F40CD"/>
    <w:rsid w:val="003F53E1"/>
    <w:rsid w:val="003F643D"/>
    <w:rsid w:val="003F6441"/>
    <w:rsid w:val="003F6ACB"/>
    <w:rsid w:val="003F78EA"/>
    <w:rsid w:val="00400438"/>
    <w:rsid w:val="004009FF"/>
    <w:rsid w:val="0040274D"/>
    <w:rsid w:val="0040315D"/>
    <w:rsid w:val="00403EE6"/>
    <w:rsid w:val="00406191"/>
    <w:rsid w:val="004108C0"/>
    <w:rsid w:val="00410A22"/>
    <w:rsid w:val="00410D83"/>
    <w:rsid w:val="00410FBC"/>
    <w:rsid w:val="0041282E"/>
    <w:rsid w:val="00414634"/>
    <w:rsid w:val="00415B9A"/>
    <w:rsid w:val="00417E6C"/>
    <w:rsid w:val="00421641"/>
    <w:rsid w:val="00421E2B"/>
    <w:rsid w:val="004222BF"/>
    <w:rsid w:val="00424F96"/>
    <w:rsid w:val="00425719"/>
    <w:rsid w:val="00426765"/>
    <w:rsid w:val="004267D3"/>
    <w:rsid w:val="00427F18"/>
    <w:rsid w:val="004304DA"/>
    <w:rsid w:val="00430BD5"/>
    <w:rsid w:val="00432496"/>
    <w:rsid w:val="004328C8"/>
    <w:rsid w:val="00432DD9"/>
    <w:rsid w:val="004335AA"/>
    <w:rsid w:val="00433B29"/>
    <w:rsid w:val="004346D9"/>
    <w:rsid w:val="00434C21"/>
    <w:rsid w:val="0043543A"/>
    <w:rsid w:val="004355F2"/>
    <w:rsid w:val="00437D42"/>
    <w:rsid w:val="00440754"/>
    <w:rsid w:val="004430BC"/>
    <w:rsid w:val="00443CBA"/>
    <w:rsid w:val="00445DC3"/>
    <w:rsid w:val="00446007"/>
    <w:rsid w:val="00446ABF"/>
    <w:rsid w:val="00446F88"/>
    <w:rsid w:val="00447DE5"/>
    <w:rsid w:val="00447E37"/>
    <w:rsid w:val="00452990"/>
    <w:rsid w:val="004535F1"/>
    <w:rsid w:val="00453C4F"/>
    <w:rsid w:val="00460B03"/>
    <w:rsid w:val="00461730"/>
    <w:rsid w:val="00461D5B"/>
    <w:rsid w:val="00465E07"/>
    <w:rsid w:val="00465F0E"/>
    <w:rsid w:val="00466C5E"/>
    <w:rsid w:val="00467028"/>
    <w:rsid w:val="004672D1"/>
    <w:rsid w:val="00467843"/>
    <w:rsid w:val="00470667"/>
    <w:rsid w:val="004714E7"/>
    <w:rsid w:val="004726A0"/>
    <w:rsid w:val="00474D46"/>
    <w:rsid w:val="00480A9A"/>
    <w:rsid w:val="00481474"/>
    <w:rsid w:val="0048364E"/>
    <w:rsid w:val="004842E9"/>
    <w:rsid w:val="00487BC1"/>
    <w:rsid w:val="004901D9"/>
    <w:rsid w:val="0049022C"/>
    <w:rsid w:val="00491FEB"/>
    <w:rsid w:val="00494A9C"/>
    <w:rsid w:val="0049566C"/>
    <w:rsid w:val="00495AEC"/>
    <w:rsid w:val="004A0591"/>
    <w:rsid w:val="004A1EAA"/>
    <w:rsid w:val="004A2085"/>
    <w:rsid w:val="004A55BF"/>
    <w:rsid w:val="004A5B00"/>
    <w:rsid w:val="004A5E4C"/>
    <w:rsid w:val="004A6ACE"/>
    <w:rsid w:val="004A70B8"/>
    <w:rsid w:val="004A7FF6"/>
    <w:rsid w:val="004B1345"/>
    <w:rsid w:val="004B1B6F"/>
    <w:rsid w:val="004B1F45"/>
    <w:rsid w:val="004B2440"/>
    <w:rsid w:val="004B3346"/>
    <w:rsid w:val="004B5DB5"/>
    <w:rsid w:val="004B5E5E"/>
    <w:rsid w:val="004B70AB"/>
    <w:rsid w:val="004C156F"/>
    <w:rsid w:val="004C1645"/>
    <w:rsid w:val="004C32B1"/>
    <w:rsid w:val="004C4BC7"/>
    <w:rsid w:val="004C542D"/>
    <w:rsid w:val="004C73D0"/>
    <w:rsid w:val="004C76D8"/>
    <w:rsid w:val="004D288A"/>
    <w:rsid w:val="004D4113"/>
    <w:rsid w:val="004D51F5"/>
    <w:rsid w:val="004D71E2"/>
    <w:rsid w:val="004E0A03"/>
    <w:rsid w:val="004E0AA7"/>
    <w:rsid w:val="004E10CE"/>
    <w:rsid w:val="004E179A"/>
    <w:rsid w:val="004E1BE5"/>
    <w:rsid w:val="004E38C0"/>
    <w:rsid w:val="004E4510"/>
    <w:rsid w:val="004E526C"/>
    <w:rsid w:val="004E56EE"/>
    <w:rsid w:val="004E5864"/>
    <w:rsid w:val="004E60C0"/>
    <w:rsid w:val="004F1E5C"/>
    <w:rsid w:val="004F25EF"/>
    <w:rsid w:val="004F270D"/>
    <w:rsid w:val="004F2D40"/>
    <w:rsid w:val="004F3E3B"/>
    <w:rsid w:val="004F45AA"/>
    <w:rsid w:val="004F625C"/>
    <w:rsid w:val="004F6572"/>
    <w:rsid w:val="00500F7A"/>
    <w:rsid w:val="00503072"/>
    <w:rsid w:val="00503FA7"/>
    <w:rsid w:val="00504C12"/>
    <w:rsid w:val="00506A0D"/>
    <w:rsid w:val="00507048"/>
    <w:rsid w:val="00507BED"/>
    <w:rsid w:val="005108D7"/>
    <w:rsid w:val="00512BAD"/>
    <w:rsid w:val="00513131"/>
    <w:rsid w:val="00515E03"/>
    <w:rsid w:val="00516FE0"/>
    <w:rsid w:val="0051781B"/>
    <w:rsid w:val="00517FCB"/>
    <w:rsid w:val="00522993"/>
    <w:rsid w:val="005229D8"/>
    <w:rsid w:val="00523063"/>
    <w:rsid w:val="005231D3"/>
    <w:rsid w:val="005231D6"/>
    <w:rsid w:val="005237DC"/>
    <w:rsid w:val="00523ADD"/>
    <w:rsid w:val="005240B9"/>
    <w:rsid w:val="005242D4"/>
    <w:rsid w:val="005249A9"/>
    <w:rsid w:val="00524D3F"/>
    <w:rsid w:val="00526901"/>
    <w:rsid w:val="0053075B"/>
    <w:rsid w:val="005310FC"/>
    <w:rsid w:val="00531411"/>
    <w:rsid w:val="00532F03"/>
    <w:rsid w:val="005349BB"/>
    <w:rsid w:val="00534CAF"/>
    <w:rsid w:val="005351B1"/>
    <w:rsid w:val="00536236"/>
    <w:rsid w:val="00536771"/>
    <w:rsid w:val="00537016"/>
    <w:rsid w:val="00537F7B"/>
    <w:rsid w:val="005400F6"/>
    <w:rsid w:val="005408AA"/>
    <w:rsid w:val="005408DE"/>
    <w:rsid w:val="005418F9"/>
    <w:rsid w:val="00542C94"/>
    <w:rsid w:val="00543D0C"/>
    <w:rsid w:val="00545016"/>
    <w:rsid w:val="005466D6"/>
    <w:rsid w:val="0054672A"/>
    <w:rsid w:val="00551C4C"/>
    <w:rsid w:val="00552358"/>
    <w:rsid w:val="00552B5A"/>
    <w:rsid w:val="005557B2"/>
    <w:rsid w:val="00555A40"/>
    <w:rsid w:val="0055641D"/>
    <w:rsid w:val="005573A3"/>
    <w:rsid w:val="00557FC2"/>
    <w:rsid w:val="0056043E"/>
    <w:rsid w:val="00564A73"/>
    <w:rsid w:val="00564B13"/>
    <w:rsid w:val="00565F2D"/>
    <w:rsid w:val="005663F0"/>
    <w:rsid w:val="0056770E"/>
    <w:rsid w:val="0057140C"/>
    <w:rsid w:val="00575017"/>
    <w:rsid w:val="0057565A"/>
    <w:rsid w:val="005756EA"/>
    <w:rsid w:val="00576F06"/>
    <w:rsid w:val="00580CD2"/>
    <w:rsid w:val="00580EFF"/>
    <w:rsid w:val="00581680"/>
    <w:rsid w:val="00581779"/>
    <w:rsid w:val="005819C4"/>
    <w:rsid w:val="00584D53"/>
    <w:rsid w:val="00585160"/>
    <w:rsid w:val="00585B9E"/>
    <w:rsid w:val="00590F93"/>
    <w:rsid w:val="00591744"/>
    <w:rsid w:val="00591A67"/>
    <w:rsid w:val="00592775"/>
    <w:rsid w:val="005928B8"/>
    <w:rsid w:val="005940DE"/>
    <w:rsid w:val="005943A4"/>
    <w:rsid w:val="005947C3"/>
    <w:rsid w:val="00596182"/>
    <w:rsid w:val="005965CD"/>
    <w:rsid w:val="00597954"/>
    <w:rsid w:val="005A09C5"/>
    <w:rsid w:val="005A644D"/>
    <w:rsid w:val="005A6649"/>
    <w:rsid w:val="005B13C1"/>
    <w:rsid w:val="005B1EBD"/>
    <w:rsid w:val="005B23C3"/>
    <w:rsid w:val="005B260C"/>
    <w:rsid w:val="005B2737"/>
    <w:rsid w:val="005B2776"/>
    <w:rsid w:val="005B2E64"/>
    <w:rsid w:val="005B3D89"/>
    <w:rsid w:val="005B4204"/>
    <w:rsid w:val="005B4D7B"/>
    <w:rsid w:val="005B72C7"/>
    <w:rsid w:val="005B7824"/>
    <w:rsid w:val="005B7D71"/>
    <w:rsid w:val="005C10F1"/>
    <w:rsid w:val="005C2C8E"/>
    <w:rsid w:val="005C397D"/>
    <w:rsid w:val="005C4965"/>
    <w:rsid w:val="005C4B1B"/>
    <w:rsid w:val="005C57EB"/>
    <w:rsid w:val="005C5989"/>
    <w:rsid w:val="005C7E25"/>
    <w:rsid w:val="005D00C0"/>
    <w:rsid w:val="005D025F"/>
    <w:rsid w:val="005D0280"/>
    <w:rsid w:val="005D0B59"/>
    <w:rsid w:val="005D1C85"/>
    <w:rsid w:val="005D3A66"/>
    <w:rsid w:val="005D5DB1"/>
    <w:rsid w:val="005D700B"/>
    <w:rsid w:val="005E03D2"/>
    <w:rsid w:val="005E0EBB"/>
    <w:rsid w:val="005E225E"/>
    <w:rsid w:val="005E24CD"/>
    <w:rsid w:val="005E2947"/>
    <w:rsid w:val="005E2CC2"/>
    <w:rsid w:val="005E32D4"/>
    <w:rsid w:val="005E39E3"/>
    <w:rsid w:val="005E5090"/>
    <w:rsid w:val="005E69D3"/>
    <w:rsid w:val="005E71D7"/>
    <w:rsid w:val="005F034D"/>
    <w:rsid w:val="005F03A5"/>
    <w:rsid w:val="005F215F"/>
    <w:rsid w:val="005F24A5"/>
    <w:rsid w:val="005F2623"/>
    <w:rsid w:val="005F2D11"/>
    <w:rsid w:val="005F3074"/>
    <w:rsid w:val="005F52B0"/>
    <w:rsid w:val="005F5B1F"/>
    <w:rsid w:val="005F68EF"/>
    <w:rsid w:val="005F79FD"/>
    <w:rsid w:val="005F7E9A"/>
    <w:rsid w:val="006020C1"/>
    <w:rsid w:val="006026FB"/>
    <w:rsid w:val="006037D7"/>
    <w:rsid w:val="0060507D"/>
    <w:rsid w:val="006050EC"/>
    <w:rsid w:val="00605714"/>
    <w:rsid w:val="00606474"/>
    <w:rsid w:val="00607C0C"/>
    <w:rsid w:val="00610294"/>
    <w:rsid w:val="00610561"/>
    <w:rsid w:val="006111F9"/>
    <w:rsid w:val="00611390"/>
    <w:rsid w:val="00612C28"/>
    <w:rsid w:val="00613D22"/>
    <w:rsid w:val="00613E54"/>
    <w:rsid w:val="00614ED7"/>
    <w:rsid w:val="0061570A"/>
    <w:rsid w:val="0061579C"/>
    <w:rsid w:val="00615A5C"/>
    <w:rsid w:val="00616694"/>
    <w:rsid w:val="00616831"/>
    <w:rsid w:val="006208B2"/>
    <w:rsid w:val="006216E8"/>
    <w:rsid w:val="00621BE6"/>
    <w:rsid w:val="0062290A"/>
    <w:rsid w:val="00624D96"/>
    <w:rsid w:val="00624EDF"/>
    <w:rsid w:val="00626B5C"/>
    <w:rsid w:val="00626E62"/>
    <w:rsid w:val="006275E3"/>
    <w:rsid w:val="006275FB"/>
    <w:rsid w:val="00630197"/>
    <w:rsid w:val="0063138D"/>
    <w:rsid w:val="00631B05"/>
    <w:rsid w:val="00632C26"/>
    <w:rsid w:val="00633B8E"/>
    <w:rsid w:val="00635771"/>
    <w:rsid w:val="00635FB2"/>
    <w:rsid w:val="006364F7"/>
    <w:rsid w:val="006365D2"/>
    <w:rsid w:val="00636FCD"/>
    <w:rsid w:val="00640154"/>
    <w:rsid w:val="0064094E"/>
    <w:rsid w:val="006409E2"/>
    <w:rsid w:val="00640BAD"/>
    <w:rsid w:val="00640FA2"/>
    <w:rsid w:val="0064102B"/>
    <w:rsid w:val="0064121B"/>
    <w:rsid w:val="0064222E"/>
    <w:rsid w:val="00642BB4"/>
    <w:rsid w:val="00643009"/>
    <w:rsid w:val="00645F63"/>
    <w:rsid w:val="00647B9E"/>
    <w:rsid w:val="00650FBE"/>
    <w:rsid w:val="00652BEF"/>
    <w:rsid w:val="006531C9"/>
    <w:rsid w:val="006552C1"/>
    <w:rsid w:val="006553EE"/>
    <w:rsid w:val="006559D5"/>
    <w:rsid w:val="00656041"/>
    <w:rsid w:val="006563AE"/>
    <w:rsid w:val="0065670A"/>
    <w:rsid w:val="00660069"/>
    <w:rsid w:val="006629CE"/>
    <w:rsid w:val="00662ED1"/>
    <w:rsid w:val="006658A3"/>
    <w:rsid w:val="00665B30"/>
    <w:rsid w:val="00665DAA"/>
    <w:rsid w:val="00666C04"/>
    <w:rsid w:val="00666C7B"/>
    <w:rsid w:val="00667B83"/>
    <w:rsid w:val="00673F87"/>
    <w:rsid w:val="006747F9"/>
    <w:rsid w:val="00674BD8"/>
    <w:rsid w:val="00674E2D"/>
    <w:rsid w:val="0067531D"/>
    <w:rsid w:val="006771DC"/>
    <w:rsid w:val="00677440"/>
    <w:rsid w:val="0068135D"/>
    <w:rsid w:val="00681945"/>
    <w:rsid w:val="00682BBA"/>
    <w:rsid w:val="00682D4C"/>
    <w:rsid w:val="00682D7C"/>
    <w:rsid w:val="0068409F"/>
    <w:rsid w:val="006845AF"/>
    <w:rsid w:val="00684F58"/>
    <w:rsid w:val="006850A3"/>
    <w:rsid w:val="006865DB"/>
    <w:rsid w:val="00686A87"/>
    <w:rsid w:val="00686D2E"/>
    <w:rsid w:val="00690E6C"/>
    <w:rsid w:val="00691421"/>
    <w:rsid w:val="00692193"/>
    <w:rsid w:val="00693182"/>
    <w:rsid w:val="006960DA"/>
    <w:rsid w:val="0069658C"/>
    <w:rsid w:val="00697208"/>
    <w:rsid w:val="006972FA"/>
    <w:rsid w:val="006973F4"/>
    <w:rsid w:val="006976E7"/>
    <w:rsid w:val="006A0A55"/>
    <w:rsid w:val="006A1CFE"/>
    <w:rsid w:val="006A1F72"/>
    <w:rsid w:val="006A205D"/>
    <w:rsid w:val="006A3185"/>
    <w:rsid w:val="006A3A18"/>
    <w:rsid w:val="006A3A38"/>
    <w:rsid w:val="006A41BF"/>
    <w:rsid w:val="006A5436"/>
    <w:rsid w:val="006A67E8"/>
    <w:rsid w:val="006B061D"/>
    <w:rsid w:val="006B0AF7"/>
    <w:rsid w:val="006B25CA"/>
    <w:rsid w:val="006B53C7"/>
    <w:rsid w:val="006B5CDC"/>
    <w:rsid w:val="006B6501"/>
    <w:rsid w:val="006B7949"/>
    <w:rsid w:val="006B79F4"/>
    <w:rsid w:val="006C00AC"/>
    <w:rsid w:val="006C0115"/>
    <w:rsid w:val="006C1A76"/>
    <w:rsid w:val="006C54D2"/>
    <w:rsid w:val="006C61AE"/>
    <w:rsid w:val="006D0B10"/>
    <w:rsid w:val="006D2F93"/>
    <w:rsid w:val="006D529F"/>
    <w:rsid w:val="006D580D"/>
    <w:rsid w:val="006D6B73"/>
    <w:rsid w:val="006D7BDD"/>
    <w:rsid w:val="006E25A0"/>
    <w:rsid w:val="006E2E3E"/>
    <w:rsid w:val="006E3574"/>
    <w:rsid w:val="006E4458"/>
    <w:rsid w:val="006E49B2"/>
    <w:rsid w:val="006E4B66"/>
    <w:rsid w:val="006E5D48"/>
    <w:rsid w:val="006E5EED"/>
    <w:rsid w:val="006E6BC1"/>
    <w:rsid w:val="006E7792"/>
    <w:rsid w:val="006E79DE"/>
    <w:rsid w:val="006F0220"/>
    <w:rsid w:val="006F1628"/>
    <w:rsid w:val="006F4405"/>
    <w:rsid w:val="006F5CC1"/>
    <w:rsid w:val="006F5F82"/>
    <w:rsid w:val="006F765C"/>
    <w:rsid w:val="00700502"/>
    <w:rsid w:val="00700A83"/>
    <w:rsid w:val="00700CDD"/>
    <w:rsid w:val="00702156"/>
    <w:rsid w:val="00702468"/>
    <w:rsid w:val="007052ED"/>
    <w:rsid w:val="0070608D"/>
    <w:rsid w:val="0070728D"/>
    <w:rsid w:val="007114E5"/>
    <w:rsid w:val="00711704"/>
    <w:rsid w:val="00714772"/>
    <w:rsid w:val="007167F7"/>
    <w:rsid w:val="0072062E"/>
    <w:rsid w:val="00722357"/>
    <w:rsid w:val="00724031"/>
    <w:rsid w:val="007248CA"/>
    <w:rsid w:val="00725DF7"/>
    <w:rsid w:val="00726E60"/>
    <w:rsid w:val="00727A67"/>
    <w:rsid w:val="00731AD4"/>
    <w:rsid w:val="00731BF9"/>
    <w:rsid w:val="0073236E"/>
    <w:rsid w:val="00734C08"/>
    <w:rsid w:val="00736C20"/>
    <w:rsid w:val="00737D73"/>
    <w:rsid w:val="007402F9"/>
    <w:rsid w:val="0074159F"/>
    <w:rsid w:val="007416EC"/>
    <w:rsid w:val="007425D4"/>
    <w:rsid w:val="00744A4A"/>
    <w:rsid w:val="00744DF4"/>
    <w:rsid w:val="00746ED2"/>
    <w:rsid w:val="00746FC4"/>
    <w:rsid w:val="00751B1B"/>
    <w:rsid w:val="007530EF"/>
    <w:rsid w:val="00753220"/>
    <w:rsid w:val="00753458"/>
    <w:rsid w:val="00754030"/>
    <w:rsid w:val="0075510F"/>
    <w:rsid w:val="00756451"/>
    <w:rsid w:val="00756AE0"/>
    <w:rsid w:val="007570B2"/>
    <w:rsid w:val="00757B21"/>
    <w:rsid w:val="007603B6"/>
    <w:rsid w:val="0076200A"/>
    <w:rsid w:val="007623A0"/>
    <w:rsid w:val="00764291"/>
    <w:rsid w:val="007647E1"/>
    <w:rsid w:val="007653B6"/>
    <w:rsid w:val="00765802"/>
    <w:rsid w:val="007704E2"/>
    <w:rsid w:val="007706A6"/>
    <w:rsid w:val="007709AF"/>
    <w:rsid w:val="00771213"/>
    <w:rsid w:val="007756FA"/>
    <w:rsid w:val="00775E7A"/>
    <w:rsid w:val="00776CA4"/>
    <w:rsid w:val="007772E6"/>
    <w:rsid w:val="0077774D"/>
    <w:rsid w:val="007808FF"/>
    <w:rsid w:val="00781966"/>
    <w:rsid w:val="007821B1"/>
    <w:rsid w:val="00782615"/>
    <w:rsid w:val="00785B71"/>
    <w:rsid w:val="007877D4"/>
    <w:rsid w:val="00794B4E"/>
    <w:rsid w:val="00794FE4"/>
    <w:rsid w:val="0079562A"/>
    <w:rsid w:val="0079570E"/>
    <w:rsid w:val="007A0306"/>
    <w:rsid w:val="007A072B"/>
    <w:rsid w:val="007A12C3"/>
    <w:rsid w:val="007A1610"/>
    <w:rsid w:val="007A1E64"/>
    <w:rsid w:val="007A4FC7"/>
    <w:rsid w:val="007A62F9"/>
    <w:rsid w:val="007B0450"/>
    <w:rsid w:val="007B04AB"/>
    <w:rsid w:val="007B1E7E"/>
    <w:rsid w:val="007B3625"/>
    <w:rsid w:val="007B41A7"/>
    <w:rsid w:val="007B4A8A"/>
    <w:rsid w:val="007B6073"/>
    <w:rsid w:val="007B7A9C"/>
    <w:rsid w:val="007C06D6"/>
    <w:rsid w:val="007C0AC1"/>
    <w:rsid w:val="007C15A4"/>
    <w:rsid w:val="007C1DD8"/>
    <w:rsid w:val="007C3223"/>
    <w:rsid w:val="007C3588"/>
    <w:rsid w:val="007C40D8"/>
    <w:rsid w:val="007C4394"/>
    <w:rsid w:val="007C45F6"/>
    <w:rsid w:val="007C4968"/>
    <w:rsid w:val="007C5030"/>
    <w:rsid w:val="007C566C"/>
    <w:rsid w:val="007C6C67"/>
    <w:rsid w:val="007C74D2"/>
    <w:rsid w:val="007C7B3D"/>
    <w:rsid w:val="007C7FB1"/>
    <w:rsid w:val="007D0AB4"/>
    <w:rsid w:val="007D1474"/>
    <w:rsid w:val="007D14A4"/>
    <w:rsid w:val="007D1AEF"/>
    <w:rsid w:val="007D27CF"/>
    <w:rsid w:val="007D498E"/>
    <w:rsid w:val="007D58C0"/>
    <w:rsid w:val="007D5D91"/>
    <w:rsid w:val="007D64FF"/>
    <w:rsid w:val="007D66A1"/>
    <w:rsid w:val="007D70E0"/>
    <w:rsid w:val="007D7ACC"/>
    <w:rsid w:val="007E00EE"/>
    <w:rsid w:val="007E19AE"/>
    <w:rsid w:val="007E260A"/>
    <w:rsid w:val="007E3EAF"/>
    <w:rsid w:val="007E5775"/>
    <w:rsid w:val="007E5968"/>
    <w:rsid w:val="007E7F02"/>
    <w:rsid w:val="007F041F"/>
    <w:rsid w:val="007F08AE"/>
    <w:rsid w:val="007F1036"/>
    <w:rsid w:val="007F24AF"/>
    <w:rsid w:val="007F267F"/>
    <w:rsid w:val="007F2A5D"/>
    <w:rsid w:val="007F2FB3"/>
    <w:rsid w:val="007F35BE"/>
    <w:rsid w:val="007F4A1F"/>
    <w:rsid w:val="007F5B3A"/>
    <w:rsid w:val="007F78E5"/>
    <w:rsid w:val="008000CC"/>
    <w:rsid w:val="008002D8"/>
    <w:rsid w:val="00800D5B"/>
    <w:rsid w:val="00801C38"/>
    <w:rsid w:val="00804D69"/>
    <w:rsid w:val="0081045A"/>
    <w:rsid w:val="00810743"/>
    <w:rsid w:val="008133FB"/>
    <w:rsid w:val="008135B9"/>
    <w:rsid w:val="00813E2C"/>
    <w:rsid w:val="0081579F"/>
    <w:rsid w:val="00816997"/>
    <w:rsid w:val="0081739E"/>
    <w:rsid w:val="00822012"/>
    <w:rsid w:val="00822420"/>
    <w:rsid w:val="00822E75"/>
    <w:rsid w:val="00824267"/>
    <w:rsid w:val="0082493D"/>
    <w:rsid w:val="00825FDD"/>
    <w:rsid w:val="00827889"/>
    <w:rsid w:val="0083025F"/>
    <w:rsid w:val="0083067C"/>
    <w:rsid w:val="0083234C"/>
    <w:rsid w:val="00832701"/>
    <w:rsid w:val="00832C87"/>
    <w:rsid w:val="0083346B"/>
    <w:rsid w:val="00833D25"/>
    <w:rsid w:val="008344FF"/>
    <w:rsid w:val="00835F3A"/>
    <w:rsid w:val="00837466"/>
    <w:rsid w:val="0084153F"/>
    <w:rsid w:val="008416AE"/>
    <w:rsid w:val="0084212E"/>
    <w:rsid w:val="00843954"/>
    <w:rsid w:val="00843A1D"/>
    <w:rsid w:val="00844D81"/>
    <w:rsid w:val="00845F4B"/>
    <w:rsid w:val="00846472"/>
    <w:rsid w:val="00846D1A"/>
    <w:rsid w:val="008527E8"/>
    <w:rsid w:val="00852849"/>
    <w:rsid w:val="0085367C"/>
    <w:rsid w:val="00854DFC"/>
    <w:rsid w:val="008557AA"/>
    <w:rsid w:val="00856089"/>
    <w:rsid w:val="00857E26"/>
    <w:rsid w:val="0086000A"/>
    <w:rsid w:val="008600A2"/>
    <w:rsid w:val="00860487"/>
    <w:rsid w:val="00861D72"/>
    <w:rsid w:val="00863534"/>
    <w:rsid w:val="008648D5"/>
    <w:rsid w:val="00865A59"/>
    <w:rsid w:val="008662F2"/>
    <w:rsid w:val="008674FF"/>
    <w:rsid w:val="008675AB"/>
    <w:rsid w:val="008675AF"/>
    <w:rsid w:val="00867A3E"/>
    <w:rsid w:val="008711BC"/>
    <w:rsid w:val="0087189B"/>
    <w:rsid w:val="00873260"/>
    <w:rsid w:val="0087372B"/>
    <w:rsid w:val="00873E4B"/>
    <w:rsid w:val="0087427E"/>
    <w:rsid w:val="00874374"/>
    <w:rsid w:val="00875164"/>
    <w:rsid w:val="00875776"/>
    <w:rsid w:val="00875CC0"/>
    <w:rsid w:val="00875F98"/>
    <w:rsid w:val="0087622B"/>
    <w:rsid w:val="00876738"/>
    <w:rsid w:val="0087718D"/>
    <w:rsid w:val="00880AED"/>
    <w:rsid w:val="00880CDC"/>
    <w:rsid w:val="008817D6"/>
    <w:rsid w:val="00881BFC"/>
    <w:rsid w:val="00882DCE"/>
    <w:rsid w:val="00882EF1"/>
    <w:rsid w:val="00885B6D"/>
    <w:rsid w:val="0088794F"/>
    <w:rsid w:val="008909B3"/>
    <w:rsid w:val="00891497"/>
    <w:rsid w:val="00891C2E"/>
    <w:rsid w:val="00891DAA"/>
    <w:rsid w:val="0089232E"/>
    <w:rsid w:val="00892648"/>
    <w:rsid w:val="0089265F"/>
    <w:rsid w:val="008929B8"/>
    <w:rsid w:val="008957DC"/>
    <w:rsid w:val="0089616E"/>
    <w:rsid w:val="00896CC2"/>
    <w:rsid w:val="00897448"/>
    <w:rsid w:val="008A2DF1"/>
    <w:rsid w:val="008A3BAF"/>
    <w:rsid w:val="008A4600"/>
    <w:rsid w:val="008A4929"/>
    <w:rsid w:val="008A5035"/>
    <w:rsid w:val="008A63DA"/>
    <w:rsid w:val="008A63DF"/>
    <w:rsid w:val="008A661C"/>
    <w:rsid w:val="008A7019"/>
    <w:rsid w:val="008B0860"/>
    <w:rsid w:val="008B1B8A"/>
    <w:rsid w:val="008B1C2B"/>
    <w:rsid w:val="008B251C"/>
    <w:rsid w:val="008B7C28"/>
    <w:rsid w:val="008C0325"/>
    <w:rsid w:val="008C0B63"/>
    <w:rsid w:val="008C18FA"/>
    <w:rsid w:val="008C210F"/>
    <w:rsid w:val="008C35DF"/>
    <w:rsid w:val="008C3723"/>
    <w:rsid w:val="008C5405"/>
    <w:rsid w:val="008C5D9A"/>
    <w:rsid w:val="008C6389"/>
    <w:rsid w:val="008C72C0"/>
    <w:rsid w:val="008C7DD8"/>
    <w:rsid w:val="008D271D"/>
    <w:rsid w:val="008D28BC"/>
    <w:rsid w:val="008D4123"/>
    <w:rsid w:val="008D521B"/>
    <w:rsid w:val="008E0F00"/>
    <w:rsid w:val="008E1686"/>
    <w:rsid w:val="008E1DD8"/>
    <w:rsid w:val="008E3B62"/>
    <w:rsid w:val="008E43B3"/>
    <w:rsid w:val="008E455B"/>
    <w:rsid w:val="008E4B29"/>
    <w:rsid w:val="008E586A"/>
    <w:rsid w:val="008E71BA"/>
    <w:rsid w:val="008F2CA1"/>
    <w:rsid w:val="008F3791"/>
    <w:rsid w:val="008F47F0"/>
    <w:rsid w:val="008F4972"/>
    <w:rsid w:val="008F5962"/>
    <w:rsid w:val="008F5F6A"/>
    <w:rsid w:val="008F668C"/>
    <w:rsid w:val="008F6E19"/>
    <w:rsid w:val="0090258D"/>
    <w:rsid w:val="00902D29"/>
    <w:rsid w:val="009037BF"/>
    <w:rsid w:val="00903904"/>
    <w:rsid w:val="00903C62"/>
    <w:rsid w:val="0090473C"/>
    <w:rsid w:val="009064EC"/>
    <w:rsid w:val="00906AA4"/>
    <w:rsid w:val="00906CF9"/>
    <w:rsid w:val="009109E4"/>
    <w:rsid w:val="00911C85"/>
    <w:rsid w:val="00916452"/>
    <w:rsid w:val="00916755"/>
    <w:rsid w:val="009206F2"/>
    <w:rsid w:val="00920B62"/>
    <w:rsid w:val="00922618"/>
    <w:rsid w:val="00922B2A"/>
    <w:rsid w:val="00923327"/>
    <w:rsid w:val="00923E8A"/>
    <w:rsid w:val="00924443"/>
    <w:rsid w:val="00930268"/>
    <w:rsid w:val="00931038"/>
    <w:rsid w:val="00931805"/>
    <w:rsid w:val="009318FB"/>
    <w:rsid w:val="00931F24"/>
    <w:rsid w:val="00933B1C"/>
    <w:rsid w:val="00934D8D"/>
    <w:rsid w:val="0094026A"/>
    <w:rsid w:val="00940787"/>
    <w:rsid w:val="00942F5A"/>
    <w:rsid w:val="00942FCD"/>
    <w:rsid w:val="0094393C"/>
    <w:rsid w:val="00943E01"/>
    <w:rsid w:val="009447FF"/>
    <w:rsid w:val="00945953"/>
    <w:rsid w:val="009461A1"/>
    <w:rsid w:val="00950D0F"/>
    <w:rsid w:val="00951833"/>
    <w:rsid w:val="00951CA2"/>
    <w:rsid w:val="00951CD7"/>
    <w:rsid w:val="0095251B"/>
    <w:rsid w:val="00952DE3"/>
    <w:rsid w:val="00954238"/>
    <w:rsid w:val="00954EBE"/>
    <w:rsid w:val="0095507C"/>
    <w:rsid w:val="00955BD0"/>
    <w:rsid w:val="00956434"/>
    <w:rsid w:val="009566C3"/>
    <w:rsid w:val="009567F2"/>
    <w:rsid w:val="0095697A"/>
    <w:rsid w:val="00961436"/>
    <w:rsid w:val="00961692"/>
    <w:rsid w:val="0096333A"/>
    <w:rsid w:val="009639BF"/>
    <w:rsid w:val="00964165"/>
    <w:rsid w:val="00965FF5"/>
    <w:rsid w:val="009701C3"/>
    <w:rsid w:val="00970552"/>
    <w:rsid w:val="009706D2"/>
    <w:rsid w:val="00970AB9"/>
    <w:rsid w:val="00971265"/>
    <w:rsid w:val="00971440"/>
    <w:rsid w:val="009723B6"/>
    <w:rsid w:val="00973C40"/>
    <w:rsid w:val="0097486E"/>
    <w:rsid w:val="009750C2"/>
    <w:rsid w:val="00975387"/>
    <w:rsid w:val="0098106F"/>
    <w:rsid w:val="00981A00"/>
    <w:rsid w:val="00981BFE"/>
    <w:rsid w:val="00982540"/>
    <w:rsid w:val="00983D71"/>
    <w:rsid w:val="00984E95"/>
    <w:rsid w:val="00984EA5"/>
    <w:rsid w:val="00985C5C"/>
    <w:rsid w:val="00985D8B"/>
    <w:rsid w:val="00986B79"/>
    <w:rsid w:val="00990227"/>
    <w:rsid w:val="009912EB"/>
    <w:rsid w:val="00993B85"/>
    <w:rsid w:val="009A28A2"/>
    <w:rsid w:val="009A326A"/>
    <w:rsid w:val="009A35FB"/>
    <w:rsid w:val="009A4A83"/>
    <w:rsid w:val="009A5698"/>
    <w:rsid w:val="009A60D5"/>
    <w:rsid w:val="009A6554"/>
    <w:rsid w:val="009B0A37"/>
    <w:rsid w:val="009B0C23"/>
    <w:rsid w:val="009B0DE3"/>
    <w:rsid w:val="009B1DE6"/>
    <w:rsid w:val="009B1F76"/>
    <w:rsid w:val="009B26F0"/>
    <w:rsid w:val="009B44DE"/>
    <w:rsid w:val="009B4525"/>
    <w:rsid w:val="009B4662"/>
    <w:rsid w:val="009B4902"/>
    <w:rsid w:val="009B5699"/>
    <w:rsid w:val="009B5E6D"/>
    <w:rsid w:val="009B6F86"/>
    <w:rsid w:val="009B7638"/>
    <w:rsid w:val="009C0D33"/>
    <w:rsid w:val="009C1844"/>
    <w:rsid w:val="009C37D2"/>
    <w:rsid w:val="009C4577"/>
    <w:rsid w:val="009C520D"/>
    <w:rsid w:val="009C60CE"/>
    <w:rsid w:val="009C666A"/>
    <w:rsid w:val="009C6B1C"/>
    <w:rsid w:val="009C6BCD"/>
    <w:rsid w:val="009C7F78"/>
    <w:rsid w:val="009D0C22"/>
    <w:rsid w:val="009D2070"/>
    <w:rsid w:val="009D6253"/>
    <w:rsid w:val="009D6E3B"/>
    <w:rsid w:val="009E0663"/>
    <w:rsid w:val="009E1287"/>
    <w:rsid w:val="009E2C7C"/>
    <w:rsid w:val="009E30D0"/>
    <w:rsid w:val="009E6E14"/>
    <w:rsid w:val="009E792F"/>
    <w:rsid w:val="009E7B93"/>
    <w:rsid w:val="009F0C79"/>
    <w:rsid w:val="009F32A4"/>
    <w:rsid w:val="009F5F32"/>
    <w:rsid w:val="00A02C81"/>
    <w:rsid w:val="00A02D4A"/>
    <w:rsid w:val="00A02F6F"/>
    <w:rsid w:val="00A04665"/>
    <w:rsid w:val="00A07539"/>
    <w:rsid w:val="00A11036"/>
    <w:rsid w:val="00A1121A"/>
    <w:rsid w:val="00A1189D"/>
    <w:rsid w:val="00A1260C"/>
    <w:rsid w:val="00A15AB9"/>
    <w:rsid w:val="00A15F59"/>
    <w:rsid w:val="00A160D0"/>
    <w:rsid w:val="00A22DD1"/>
    <w:rsid w:val="00A2341F"/>
    <w:rsid w:val="00A24494"/>
    <w:rsid w:val="00A24621"/>
    <w:rsid w:val="00A2716E"/>
    <w:rsid w:val="00A27885"/>
    <w:rsid w:val="00A30806"/>
    <w:rsid w:val="00A30A83"/>
    <w:rsid w:val="00A30B6A"/>
    <w:rsid w:val="00A32573"/>
    <w:rsid w:val="00A331F1"/>
    <w:rsid w:val="00A338A1"/>
    <w:rsid w:val="00A33AE4"/>
    <w:rsid w:val="00A3518F"/>
    <w:rsid w:val="00A35D49"/>
    <w:rsid w:val="00A43767"/>
    <w:rsid w:val="00A442EE"/>
    <w:rsid w:val="00A45255"/>
    <w:rsid w:val="00A469FC"/>
    <w:rsid w:val="00A46AC6"/>
    <w:rsid w:val="00A50528"/>
    <w:rsid w:val="00A530B3"/>
    <w:rsid w:val="00A5604D"/>
    <w:rsid w:val="00A56107"/>
    <w:rsid w:val="00A57AB1"/>
    <w:rsid w:val="00A62260"/>
    <w:rsid w:val="00A626CC"/>
    <w:rsid w:val="00A63BFF"/>
    <w:rsid w:val="00A673D8"/>
    <w:rsid w:val="00A67748"/>
    <w:rsid w:val="00A71FD9"/>
    <w:rsid w:val="00A72B42"/>
    <w:rsid w:val="00A73617"/>
    <w:rsid w:val="00A74E1E"/>
    <w:rsid w:val="00A7599B"/>
    <w:rsid w:val="00A75AAC"/>
    <w:rsid w:val="00A75E65"/>
    <w:rsid w:val="00A75EB8"/>
    <w:rsid w:val="00A77325"/>
    <w:rsid w:val="00A81512"/>
    <w:rsid w:val="00A8341B"/>
    <w:rsid w:val="00A83A54"/>
    <w:rsid w:val="00A83BD7"/>
    <w:rsid w:val="00A84090"/>
    <w:rsid w:val="00A84498"/>
    <w:rsid w:val="00A85554"/>
    <w:rsid w:val="00A8597F"/>
    <w:rsid w:val="00A86154"/>
    <w:rsid w:val="00A90153"/>
    <w:rsid w:val="00A9086F"/>
    <w:rsid w:val="00A91C54"/>
    <w:rsid w:val="00A91D5D"/>
    <w:rsid w:val="00A92517"/>
    <w:rsid w:val="00A92BFE"/>
    <w:rsid w:val="00A93002"/>
    <w:rsid w:val="00A9376B"/>
    <w:rsid w:val="00A94528"/>
    <w:rsid w:val="00A95E10"/>
    <w:rsid w:val="00A96997"/>
    <w:rsid w:val="00A96D14"/>
    <w:rsid w:val="00AA0A56"/>
    <w:rsid w:val="00AA1E3F"/>
    <w:rsid w:val="00AA270D"/>
    <w:rsid w:val="00AA2D23"/>
    <w:rsid w:val="00AA3417"/>
    <w:rsid w:val="00AA4710"/>
    <w:rsid w:val="00AA6F89"/>
    <w:rsid w:val="00AB3340"/>
    <w:rsid w:val="00AB4DF1"/>
    <w:rsid w:val="00AB5D66"/>
    <w:rsid w:val="00AB6283"/>
    <w:rsid w:val="00AB7C18"/>
    <w:rsid w:val="00AC1EDE"/>
    <w:rsid w:val="00AC458B"/>
    <w:rsid w:val="00AC5087"/>
    <w:rsid w:val="00AC565C"/>
    <w:rsid w:val="00AC72BA"/>
    <w:rsid w:val="00AD0A26"/>
    <w:rsid w:val="00AD1039"/>
    <w:rsid w:val="00AD1FB9"/>
    <w:rsid w:val="00AD2406"/>
    <w:rsid w:val="00AD2782"/>
    <w:rsid w:val="00AD2A93"/>
    <w:rsid w:val="00AD37BF"/>
    <w:rsid w:val="00AD6EF0"/>
    <w:rsid w:val="00AD7F6D"/>
    <w:rsid w:val="00AE3C9B"/>
    <w:rsid w:val="00AE5199"/>
    <w:rsid w:val="00AE53AE"/>
    <w:rsid w:val="00AE758F"/>
    <w:rsid w:val="00AE75C4"/>
    <w:rsid w:val="00AE766F"/>
    <w:rsid w:val="00AF0291"/>
    <w:rsid w:val="00AF232E"/>
    <w:rsid w:val="00AF39C7"/>
    <w:rsid w:val="00AF4A04"/>
    <w:rsid w:val="00AF5BBE"/>
    <w:rsid w:val="00AF5D39"/>
    <w:rsid w:val="00AF74BB"/>
    <w:rsid w:val="00B00EAE"/>
    <w:rsid w:val="00B015AC"/>
    <w:rsid w:val="00B01A87"/>
    <w:rsid w:val="00B02F4D"/>
    <w:rsid w:val="00B02FAD"/>
    <w:rsid w:val="00B03F2B"/>
    <w:rsid w:val="00B04884"/>
    <w:rsid w:val="00B0507D"/>
    <w:rsid w:val="00B05AC7"/>
    <w:rsid w:val="00B11533"/>
    <w:rsid w:val="00B1157F"/>
    <w:rsid w:val="00B11DE6"/>
    <w:rsid w:val="00B14052"/>
    <w:rsid w:val="00B14DBA"/>
    <w:rsid w:val="00B17271"/>
    <w:rsid w:val="00B201D1"/>
    <w:rsid w:val="00B20D50"/>
    <w:rsid w:val="00B20F60"/>
    <w:rsid w:val="00B22205"/>
    <w:rsid w:val="00B22F8D"/>
    <w:rsid w:val="00B23D9A"/>
    <w:rsid w:val="00B2430E"/>
    <w:rsid w:val="00B24B6A"/>
    <w:rsid w:val="00B252BF"/>
    <w:rsid w:val="00B25C28"/>
    <w:rsid w:val="00B26512"/>
    <w:rsid w:val="00B26904"/>
    <w:rsid w:val="00B27541"/>
    <w:rsid w:val="00B27B14"/>
    <w:rsid w:val="00B30230"/>
    <w:rsid w:val="00B32636"/>
    <w:rsid w:val="00B341E8"/>
    <w:rsid w:val="00B3665F"/>
    <w:rsid w:val="00B37D31"/>
    <w:rsid w:val="00B40508"/>
    <w:rsid w:val="00B40550"/>
    <w:rsid w:val="00B40878"/>
    <w:rsid w:val="00B417FA"/>
    <w:rsid w:val="00B4250B"/>
    <w:rsid w:val="00B444D1"/>
    <w:rsid w:val="00B451CE"/>
    <w:rsid w:val="00B45C08"/>
    <w:rsid w:val="00B473C6"/>
    <w:rsid w:val="00B50617"/>
    <w:rsid w:val="00B5086F"/>
    <w:rsid w:val="00B52EE2"/>
    <w:rsid w:val="00B53D31"/>
    <w:rsid w:val="00B54211"/>
    <w:rsid w:val="00B56053"/>
    <w:rsid w:val="00B563C7"/>
    <w:rsid w:val="00B571B5"/>
    <w:rsid w:val="00B571EE"/>
    <w:rsid w:val="00B5730E"/>
    <w:rsid w:val="00B57E3B"/>
    <w:rsid w:val="00B6014F"/>
    <w:rsid w:val="00B60E0A"/>
    <w:rsid w:val="00B61BBB"/>
    <w:rsid w:val="00B6202A"/>
    <w:rsid w:val="00B62C2C"/>
    <w:rsid w:val="00B63CF5"/>
    <w:rsid w:val="00B647C8"/>
    <w:rsid w:val="00B65EF4"/>
    <w:rsid w:val="00B65F9F"/>
    <w:rsid w:val="00B66F3C"/>
    <w:rsid w:val="00B67BD3"/>
    <w:rsid w:val="00B67FB9"/>
    <w:rsid w:val="00B67FC2"/>
    <w:rsid w:val="00B7062F"/>
    <w:rsid w:val="00B72D76"/>
    <w:rsid w:val="00B73C4C"/>
    <w:rsid w:val="00B73C74"/>
    <w:rsid w:val="00B740F5"/>
    <w:rsid w:val="00B74ECF"/>
    <w:rsid w:val="00B76087"/>
    <w:rsid w:val="00B7657F"/>
    <w:rsid w:val="00B80B3A"/>
    <w:rsid w:val="00B82358"/>
    <w:rsid w:val="00B82915"/>
    <w:rsid w:val="00B82B04"/>
    <w:rsid w:val="00B84BC2"/>
    <w:rsid w:val="00B867FD"/>
    <w:rsid w:val="00B86D4A"/>
    <w:rsid w:val="00B86E8A"/>
    <w:rsid w:val="00B871C5"/>
    <w:rsid w:val="00B917CB"/>
    <w:rsid w:val="00B92653"/>
    <w:rsid w:val="00B92D8F"/>
    <w:rsid w:val="00B92E1D"/>
    <w:rsid w:val="00B936F9"/>
    <w:rsid w:val="00B93F37"/>
    <w:rsid w:val="00B948E7"/>
    <w:rsid w:val="00B94AFE"/>
    <w:rsid w:val="00B967DD"/>
    <w:rsid w:val="00BA14E3"/>
    <w:rsid w:val="00BA1B7F"/>
    <w:rsid w:val="00BA29A4"/>
    <w:rsid w:val="00BA2A6D"/>
    <w:rsid w:val="00BA5985"/>
    <w:rsid w:val="00BA7FA4"/>
    <w:rsid w:val="00BB121A"/>
    <w:rsid w:val="00BB16C0"/>
    <w:rsid w:val="00BB3054"/>
    <w:rsid w:val="00BB709A"/>
    <w:rsid w:val="00BC00EC"/>
    <w:rsid w:val="00BC1278"/>
    <w:rsid w:val="00BC1AD4"/>
    <w:rsid w:val="00BC275F"/>
    <w:rsid w:val="00BC2E96"/>
    <w:rsid w:val="00BC3902"/>
    <w:rsid w:val="00BC3AF0"/>
    <w:rsid w:val="00BC3B48"/>
    <w:rsid w:val="00BC3F41"/>
    <w:rsid w:val="00BC4C1B"/>
    <w:rsid w:val="00BC5BCD"/>
    <w:rsid w:val="00BC5F23"/>
    <w:rsid w:val="00BC62A5"/>
    <w:rsid w:val="00BC7855"/>
    <w:rsid w:val="00BC79BE"/>
    <w:rsid w:val="00BD10EB"/>
    <w:rsid w:val="00BD276E"/>
    <w:rsid w:val="00BD496C"/>
    <w:rsid w:val="00BD62AA"/>
    <w:rsid w:val="00BD6910"/>
    <w:rsid w:val="00BE1BD6"/>
    <w:rsid w:val="00BE1E17"/>
    <w:rsid w:val="00BE274E"/>
    <w:rsid w:val="00BE33A9"/>
    <w:rsid w:val="00BE3C2E"/>
    <w:rsid w:val="00BE4465"/>
    <w:rsid w:val="00BE6669"/>
    <w:rsid w:val="00BE688D"/>
    <w:rsid w:val="00BE6BE8"/>
    <w:rsid w:val="00BE6CBE"/>
    <w:rsid w:val="00BE7680"/>
    <w:rsid w:val="00BF14BA"/>
    <w:rsid w:val="00BF3D1D"/>
    <w:rsid w:val="00BF3EE0"/>
    <w:rsid w:val="00BF5127"/>
    <w:rsid w:val="00BF5387"/>
    <w:rsid w:val="00BF70F8"/>
    <w:rsid w:val="00C0093A"/>
    <w:rsid w:val="00C00E06"/>
    <w:rsid w:val="00C017B4"/>
    <w:rsid w:val="00C02E67"/>
    <w:rsid w:val="00C03A04"/>
    <w:rsid w:val="00C03D81"/>
    <w:rsid w:val="00C04705"/>
    <w:rsid w:val="00C051F3"/>
    <w:rsid w:val="00C05469"/>
    <w:rsid w:val="00C1238E"/>
    <w:rsid w:val="00C144B4"/>
    <w:rsid w:val="00C15594"/>
    <w:rsid w:val="00C16C57"/>
    <w:rsid w:val="00C1791F"/>
    <w:rsid w:val="00C20907"/>
    <w:rsid w:val="00C21B0B"/>
    <w:rsid w:val="00C21B4E"/>
    <w:rsid w:val="00C22A57"/>
    <w:rsid w:val="00C3021B"/>
    <w:rsid w:val="00C30897"/>
    <w:rsid w:val="00C3091D"/>
    <w:rsid w:val="00C3240B"/>
    <w:rsid w:val="00C32B52"/>
    <w:rsid w:val="00C33C51"/>
    <w:rsid w:val="00C33F2C"/>
    <w:rsid w:val="00C35735"/>
    <w:rsid w:val="00C35B25"/>
    <w:rsid w:val="00C36413"/>
    <w:rsid w:val="00C3671E"/>
    <w:rsid w:val="00C40061"/>
    <w:rsid w:val="00C40409"/>
    <w:rsid w:val="00C40AAC"/>
    <w:rsid w:val="00C430BF"/>
    <w:rsid w:val="00C43908"/>
    <w:rsid w:val="00C43977"/>
    <w:rsid w:val="00C43B7A"/>
    <w:rsid w:val="00C44E6C"/>
    <w:rsid w:val="00C471AF"/>
    <w:rsid w:val="00C50241"/>
    <w:rsid w:val="00C51798"/>
    <w:rsid w:val="00C51988"/>
    <w:rsid w:val="00C52632"/>
    <w:rsid w:val="00C5327D"/>
    <w:rsid w:val="00C53E9A"/>
    <w:rsid w:val="00C5400E"/>
    <w:rsid w:val="00C56BE8"/>
    <w:rsid w:val="00C57B51"/>
    <w:rsid w:val="00C601E8"/>
    <w:rsid w:val="00C6107D"/>
    <w:rsid w:val="00C648A7"/>
    <w:rsid w:val="00C64F5F"/>
    <w:rsid w:val="00C6724E"/>
    <w:rsid w:val="00C673FE"/>
    <w:rsid w:val="00C67E51"/>
    <w:rsid w:val="00C70AE4"/>
    <w:rsid w:val="00C712C7"/>
    <w:rsid w:val="00C71939"/>
    <w:rsid w:val="00C73719"/>
    <w:rsid w:val="00C749A3"/>
    <w:rsid w:val="00C74B21"/>
    <w:rsid w:val="00C74FFE"/>
    <w:rsid w:val="00C776F2"/>
    <w:rsid w:val="00C80B71"/>
    <w:rsid w:val="00C80FFB"/>
    <w:rsid w:val="00C81BF8"/>
    <w:rsid w:val="00C82F43"/>
    <w:rsid w:val="00C846E7"/>
    <w:rsid w:val="00C86750"/>
    <w:rsid w:val="00C86BD3"/>
    <w:rsid w:val="00C86DBF"/>
    <w:rsid w:val="00C90109"/>
    <w:rsid w:val="00C9143A"/>
    <w:rsid w:val="00C91C9B"/>
    <w:rsid w:val="00C9331E"/>
    <w:rsid w:val="00C94D11"/>
    <w:rsid w:val="00C95229"/>
    <w:rsid w:val="00C96346"/>
    <w:rsid w:val="00C9734D"/>
    <w:rsid w:val="00C97625"/>
    <w:rsid w:val="00C97DCC"/>
    <w:rsid w:val="00CA0565"/>
    <w:rsid w:val="00CA065C"/>
    <w:rsid w:val="00CA072A"/>
    <w:rsid w:val="00CA1100"/>
    <w:rsid w:val="00CA1A38"/>
    <w:rsid w:val="00CA24EA"/>
    <w:rsid w:val="00CA2EC2"/>
    <w:rsid w:val="00CA3D0F"/>
    <w:rsid w:val="00CA3E01"/>
    <w:rsid w:val="00CA4624"/>
    <w:rsid w:val="00CA47DE"/>
    <w:rsid w:val="00CA5132"/>
    <w:rsid w:val="00CA5CA3"/>
    <w:rsid w:val="00CA63FA"/>
    <w:rsid w:val="00CA6C89"/>
    <w:rsid w:val="00CA7034"/>
    <w:rsid w:val="00CA7A67"/>
    <w:rsid w:val="00CA7D8B"/>
    <w:rsid w:val="00CA7F0D"/>
    <w:rsid w:val="00CA7F69"/>
    <w:rsid w:val="00CB00EE"/>
    <w:rsid w:val="00CB1A4D"/>
    <w:rsid w:val="00CB29C7"/>
    <w:rsid w:val="00CB3495"/>
    <w:rsid w:val="00CB3979"/>
    <w:rsid w:val="00CC147F"/>
    <w:rsid w:val="00CC6243"/>
    <w:rsid w:val="00CD074F"/>
    <w:rsid w:val="00CD08F5"/>
    <w:rsid w:val="00CD62B2"/>
    <w:rsid w:val="00CE0FBB"/>
    <w:rsid w:val="00CE20C9"/>
    <w:rsid w:val="00CE32F0"/>
    <w:rsid w:val="00CE33F1"/>
    <w:rsid w:val="00CE34CB"/>
    <w:rsid w:val="00CE41E2"/>
    <w:rsid w:val="00CE430C"/>
    <w:rsid w:val="00CE5F79"/>
    <w:rsid w:val="00CF5844"/>
    <w:rsid w:val="00CF5ACC"/>
    <w:rsid w:val="00CF6519"/>
    <w:rsid w:val="00CF6F45"/>
    <w:rsid w:val="00D004C5"/>
    <w:rsid w:val="00D01B0D"/>
    <w:rsid w:val="00D01B78"/>
    <w:rsid w:val="00D0397E"/>
    <w:rsid w:val="00D0439F"/>
    <w:rsid w:val="00D05589"/>
    <w:rsid w:val="00D0593D"/>
    <w:rsid w:val="00D062CC"/>
    <w:rsid w:val="00D0668E"/>
    <w:rsid w:val="00D06C3F"/>
    <w:rsid w:val="00D07C05"/>
    <w:rsid w:val="00D103B1"/>
    <w:rsid w:val="00D158A2"/>
    <w:rsid w:val="00D16F97"/>
    <w:rsid w:val="00D17020"/>
    <w:rsid w:val="00D17526"/>
    <w:rsid w:val="00D20E70"/>
    <w:rsid w:val="00D21043"/>
    <w:rsid w:val="00D2130A"/>
    <w:rsid w:val="00D2381C"/>
    <w:rsid w:val="00D23A25"/>
    <w:rsid w:val="00D2525B"/>
    <w:rsid w:val="00D256CD"/>
    <w:rsid w:val="00D30CF9"/>
    <w:rsid w:val="00D31611"/>
    <w:rsid w:val="00D3169D"/>
    <w:rsid w:val="00D33755"/>
    <w:rsid w:val="00D33D90"/>
    <w:rsid w:val="00D34C72"/>
    <w:rsid w:val="00D3549C"/>
    <w:rsid w:val="00D36003"/>
    <w:rsid w:val="00D374A0"/>
    <w:rsid w:val="00D40DDA"/>
    <w:rsid w:val="00D4218E"/>
    <w:rsid w:val="00D42B74"/>
    <w:rsid w:val="00D45BA6"/>
    <w:rsid w:val="00D466EC"/>
    <w:rsid w:val="00D5035A"/>
    <w:rsid w:val="00D5253B"/>
    <w:rsid w:val="00D531FA"/>
    <w:rsid w:val="00D54026"/>
    <w:rsid w:val="00D55EE8"/>
    <w:rsid w:val="00D56433"/>
    <w:rsid w:val="00D603A7"/>
    <w:rsid w:val="00D63233"/>
    <w:rsid w:val="00D6555A"/>
    <w:rsid w:val="00D66628"/>
    <w:rsid w:val="00D70B4E"/>
    <w:rsid w:val="00D71513"/>
    <w:rsid w:val="00D72A96"/>
    <w:rsid w:val="00D7530A"/>
    <w:rsid w:val="00D821D0"/>
    <w:rsid w:val="00D835AB"/>
    <w:rsid w:val="00D83F2B"/>
    <w:rsid w:val="00D84228"/>
    <w:rsid w:val="00D86839"/>
    <w:rsid w:val="00D905D7"/>
    <w:rsid w:val="00D9111A"/>
    <w:rsid w:val="00D911E3"/>
    <w:rsid w:val="00D91FF6"/>
    <w:rsid w:val="00D9220D"/>
    <w:rsid w:val="00D93554"/>
    <w:rsid w:val="00D94DD2"/>
    <w:rsid w:val="00D95265"/>
    <w:rsid w:val="00D960C1"/>
    <w:rsid w:val="00D96C69"/>
    <w:rsid w:val="00D97180"/>
    <w:rsid w:val="00D972FB"/>
    <w:rsid w:val="00D9730A"/>
    <w:rsid w:val="00D97319"/>
    <w:rsid w:val="00DA0F99"/>
    <w:rsid w:val="00DA1C39"/>
    <w:rsid w:val="00DA2529"/>
    <w:rsid w:val="00DA2FC1"/>
    <w:rsid w:val="00DA3285"/>
    <w:rsid w:val="00DA37FD"/>
    <w:rsid w:val="00DA3EE6"/>
    <w:rsid w:val="00DA49E7"/>
    <w:rsid w:val="00DB191A"/>
    <w:rsid w:val="00DB2157"/>
    <w:rsid w:val="00DB2A4F"/>
    <w:rsid w:val="00DC10EB"/>
    <w:rsid w:val="00DC5D9D"/>
    <w:rsid w:val="00DC65FE"/>
    <w:rsid w:val="00DC68F4"/>
    <w:rsid w:val="00DC7790"/>
    <w:rsid w:val="00DD1D12"/>
    <w:rsid w:val="00DD38F8"/>
    <w:rsid w:val="00DE1032"/>
    <w:rsid w:val="00DE2946"/>
    <w:rsid w:val="00DE32C7"/>
    <w:rsid w:val="00DE3DE6"/>
    <w:rsid w:val="00DE3E1E"/>
    <w:rsid w:val="00DE4D69"/>
    <w:rsid w:val="00DE5558"/>
    <w:rsid w:val="00DE70E4"/>
    <w:rsid w:val="00DE76F0"/>
    <w:rsid w:val="00DE77A8"/>
    <w:rsid w:val="00DE7BE0"/>
    <w:rsid w:val="00DF28AC"/>
    <w:rsid w:val="00DF2AB1"/>
    <w:rsid w:val="00DF321E"/>
    <w:rsid w:val="00DF3568"/>
    <w:rsid w:val="00DF4765"/>
    <w:rsid w:val="00DF4BA5"/>
    <w:rsid w:val="00DF60D8"/>
    <w:rsid w:val="00E007CA"/>
    <w:rsid w:val="00E013F0"/>
    <w:rsid w:val="00E01887"/>
    <w:rsid w:val="00E02549"/>
    <w:rsid w:val="00E02F6A"/>
    <w:rsid w:val="00E033D8"/>
    <w:rsid w:val="00E03E88"/>
    <w:rsid w:val="00E040C1"/>
    <w:rsid w:val="00E04F53"/>
    <w:rsid w:val="00E064AC"/>
    <w:rsid w:val="00E100E1"/>
    <w:rsid w:val="00E10364"/>
    <w:rsid w:val="00E11CBE"/>
    <w:rsid w:val="00E12926"/>
    <w:rsid w:val="00E13824"/>
    <w:rsid w:val="00E13D7B"/>
    <w:rsid w:val="00E1414E"/>
    <w:rsid w:val="00E14688"/>
    <w:rsid w:val="00E15E26"/>
    <w:rsid w:val="00E165AD"/>
    <w:rsid w:val="00E16DBF"/>
    <w:rsid w:val="00E20CE7"/>
    <w:rsid w:val="00E23394"/>
    <w:rsid w:val="00E24343"/>
    <w:rsid w:val="00E261FD"/>
    <w:rsid w:val="00E272F8"/>
    <w:rsid w:val="00E27A0D"/>
    <w:rsid w:val="00E30381"/>
    <w:rsid w:val="00E309B9"/>
    <w:rsid w:val="00E30C8C"/>
    <w:rsid w:val="00E30F67"/>
    <w:rsid w:val="00E32425"/>
    <w:rsid w:val="00E363CF"/>
    <w:rsid w:val="00E3669D"/>
    <w:rsid w:val="00E366DF"/>
    <w:rsid w:val="00E3757B"/>
    <w:rsid w:val="00E37AFE"/>
    <w:rsid w:val="00E40A6E"/>
    <w:rsid w:val="00E417AA"/>
    <w:rsid w:val="00E41A8A"/>
    <w:rsid w:val="00E424F2"/>
    <w:rsid w:val="00E42C05"/>
    <w:rsid w:val="00E430F2"/>
    <w:rsid w:val="00E435CC"/>
    <w:rsid w:val="00E43F5C"/>
    <w:rsid w:val="00E45846"/>
    <w:rsid w:val="00E5013D"/>
    <w:rsid w:val="00E5071F"/>
    <w:rsid w:val="00E53A9A"/>
    <w:rsid w:val="00E551F8"/>
    <w:rsid w:val="00E56DF7"/>
    <w:rsid w:val="00E57E9C"/>
    <w:rsid w:val="00E6088A"/>
    <w:rsid w:val="00E61522"/>
    <w:rsid w:val="00E6220F"/>
    <w:rsid w:val="00E62B96"/>
    <w:rsid w:val="00E6304D"/>
    <w:rsid w:val="00E6423E"/>
    <w:rsid w:val="00E66351"/>
    <w:rsid w:val="00E67DF5"/>
    <w:rsid w:val="00E70518"/>
    <w:rsid w:val="00E72A50"/>
    <w:rsid w:val="00E74315"/>
    <w:rsid w:val="00E7453D"/>
    <w:rsid w:val="00E74700"/>
    <w:rsid w:val="00E74D31"/>
    <w:rsid w:val="00E7500A"/>
    <w:rsid w:val="00E76830"/>
    <w:rsid w:val="00E7725B"/>
    <w:rsid w:val="00E828A0"/>
    <w:rsid w:val="00E82A75"/>
    <w:rsid w:val="00E8384E"/>
    <w:rsid w:val="00E858F0"/>
    <w:rsid w:val="00E90679"/>
    <w:rsid w:val="00E912C6"/>
    <w:rsid w:val="00E94295"/>
    <w:rsid w:val="00E954A6"/>
    <w:rsid w:val="00E972F9"/>
    <w:rsid w:val="00E97452"/>
    <w:rsid w:val="00EA11CC"/>
    <w:rsid w:val="00EA1D12"/>
    <w:rsid w:val="00EA1F8D"/>
    <w:rsid w:val="00EA41F9"/>
    <w:rsid w:val="00EA5B33"/>
    <w:rsid w:val="00EA71DC"/>
    <w:rsid w:val="00EA7304"/>
    <w:rsid w:val="00EB0DE6"/>
    <w:rsid w:val="00EB15CF"/>
    <w:rsid w:val="00EB2BEC"/>
    <w:rsid w:val="00EB409A"/>
    <w:rsid w:val="00EB69A5"/>
    <w:rsid w:val="00EB6F01"/>
    <w:rsid w:val="00EB7AC1"/>
    <w:rsid w:val="00EC1386"/>
    <w:rsid w:val="00EC1E78"/>
    <w:rsid w:val="00EC2144"/>
    <w:rsid w:val="00EC31C4"/>
    <w:rsid w:val="00EC3495"/>
    <w:rsid w:val="00EC35BA"/>
    <w:rsid w:val="00EC4507"/>
    <w:rsid w:val="00EC7161"/>
    <w:rsid w:val="00EC798A"/>
    <w:rsid w:val="00ED0A0F"/>
    <w:rsid w:val="00ED0C74"/>
    <w:rsid w:val="00ED4874"/>
    <w:rsid w:val="00ED4D69"/>
    <w:rsid w:val="00ED4F84"/>
    <w:rsid w:val="00ED619F"/>
    <w:rsid w:val="00EE187D"/>
    <w:rsid w:val="00EE1B70"/>
    <w:rsid w:val="00EE1C32"/>
    <w:rsid w:val="00EE24B6"/>
    <w:rsid w:val="00EE32CA"/>
    <w:rsid w:val="00EE3CEE"/>
    <w:rsid w:val="00EE3EDC"/>
    <w:rsid w:val="00EE446E"/>
    <w:rsid w:val="00EE44F8"/>
    <w:rsid w:val="00EE4D91"/>
    <w:rsid w:val="00EE5C0E"/>
    <w:rsid w:val="00EF0E48"/>
    <w:rsid w:val="00EF0E95"/>
    <w:rsid w:val="00EF3ED6"/>
    <w:rsid w:val="00EF408C"/>
    <w:rsid w:val="00EF6BBE"/>
    <w:rsid w:val="00EF6D1A"/>
    <w:rsid w:val="00EF70D8"/>
    <w:rsid w:val="00EF7E3F"/>
    <w:rsid w:val="00F009D2"/>
    <w:rsid w:val="00F01001"/>
    <w:rsid w:val="00F01056"/>
    <w:rsid w:val="00F04B1B"/>
    <w:rsid w:val="00F05136"/>
    <w:rsid w:val="00F05F20"/>
    <w:rsid w:val="00F07362"/>
    <w:rsid w:val="00F077A0"/>
    <w:rsid w:val="00F1047D"/>
    <w:rsid w:val="00F115EE"/>
    <w:rsid w:val="00F121D0"/>
    <w:rsid w:val="00F125AA"/>
    <w:rsid w:val="00F13B47"/>
    <w:rsid w:val="00F141A1"/>
    <w:rsid w:val="00F14334"/>
    <w:rsid w:val="00F14A0C"/>
    <w:rsid w:val="00F14E00"/>
    <w:rsid w:val="00F1536C"/>
    <w:rsid w:val="00F158D2"/>
    <w:rsid w:val="00F15F47"/>
    <w:rsid w:val="00F16988"/>
    <w:rsid w:val="00F16C91"/>
    <w:rsid w:val="00F1729D"/>
    <w:rsid w:val="00F20CBA"/>
    <w:rsid w:val="00F20F0D"/>
    <w:rsid w:val="00F210EB"/>
    <w:rsid w:val="00F21903"/>
    <w:rsid w:val="00F22DF9"/>
    <w:rsid w:val="00F24004"/>
    <w:rsid w:val="00F251BE"/>
    <w:rsid w:val="00F264E0"/>
    <w:rsid w:val="00F314C9"/>
    <w:rsid w:val="00F333ED"/>
    <w:rsid w:val="00F343E7"/>
    <w:rsid w:val="00F3471F"/>
    <w:rsid w:val="00F35CEA"/>
    <w:rsid w:val="00F35F25"/>
    <w:rsid w:val="00F36286"/>
    <w:rsid w:val="00F36C35"/>
    <w:rsid w:val="00F401F8"/>
    <w:rsid w:val="00F40203"/>
    <w:rsid w:val="00F41104"/>
    <w:rsid w:val="00F43230"/>
    <w:rsid w:val="00F4400F"/>
    <w:rsid w:val="00F44757"/>
    <w:rsid w:val="00F4659D"/>
    <w:rsid w:val="00F46C2A"/>
    <w:rsid w:val="00F5100C"/>
    <w:rsid w:val="00F521D3"/>
    <w:rsid w:val="00F52F8F"/>
    <w:rsid w:val="00F53795"/>
    <w:rsid w:val="00F55763"/>
    <w:rsid w:val="00F563FF"/>
    <w:rsid w:val="00F568FD"/>
    <w:rsid w:val="00F57048"/>
    <w:rsid w:val="00F602C9"/>
    <w:rsid w:val="00F61390"/>
    <w:rsid w:val="00F64D7C"/>
    <w:rsid w:val="00F665C2"/>
    <w:rsid w:val="00F66D83"/>
    <w:rsid w:val="00F67358"/>
    <w:rsid w:val="00F675E4"/>
    <w:rsid w:val="00F707BD"/>
    <w:rsid w:val="00F71A21"/>
    <w:rsid w:val="00F71D49"/>
    <w:rsid w:val="00F730AC"/>
    <w:rsid w:val="00F76D1E"/>
    <w:rsid w:val="00F80367"/>
    <w:rsid w:val="00F80AA5"/>
    <w:rsid w:val="00F80B07"/>
    <w:rsid w:val="00F82004"/>
    <w:rsid w:val="00F82792"/>
    <w:rsid w:val="00F82827"/>
    <w:rsid w:val="00F82A39"/>
    <w:rsid w:val="00F83161"/>
    <w:rsid w:val="00F83F8C"/>
    <w:rsid w:val="00F84D91"/>
    <w:rsid w:val="00F85B7E"/>
    <w:rsid w:val="00F85F9B"/>
    <w:rsid w:val="00F86E62"/>
    <w:rsid w:val="00F906AF"/>
    <w:rsid w:val="00F916CE"/>
    <w:rsid w:val="00F92F7C"/>
    <w:rsid w:val="00F936EA"/>
    <w:rsid w:val="00F954A6"/>
    <w:rsid w:val="00F95C1F"/>
    <w:rsid w:val="00F96DDF"/>
    <w:rsid w:val="00F97500"/>
    <w:rsid w:val="00FA1AFE"/>
    <w:rsid w:val="00FA2711"/>
    <w:rsid w:val="00FA2841"/>
    <w:rsid w:val="00FA3371"/>
    <w:rsid w:val="00FA397D"/>
    <w:rsid w:val="00FA4169"/>
    <w:rsid w:val="00FA4E6C"/>
    <w:rsid w:val="00FA59DE"/>
    <w:rsid w:val="00FA678B"/>
    <w:rsid w:val="00FA7E4B"/>
    <w:rsid w:val="00FB0C48"/>
    <w:rsid w:val="00FB0D11"/>
    <w:rsid w:val="00FB0FA2"/>
    <w:rsid w:val="00FB1210"/>
    <w:rsid w:val="00FB2679"/>
    <w:rsid w:val="00FB26A9"/>
    <w:rsid w:val="00FB3260"/>
    <w:rsid w:val="00FB3563"/>
    <w:rsid w:val="00FB35FF"/>
    <w:rsid w:val="00FB387E"/>
    <w:rsid w:val="00FB6A16"/>
    <w:rsid w:val="00FC0A38"/>
    <w:rsid w:val="00FC0B53"/>
    <w:rsid w:val="00FC0BC6"/>
    <w:rsid w:val="00FC2491"/>
    <w:rsid w:val="00FC5568"/>
    <w:rsid w:val="00FC5FDC"/>
    <w:rsid w:val="00FD47D2"/>
    <w:rsid w:val="00FD5751"/>
    <w:rsid w:val="00FD6666"/>
    <w:rsid w:val="00FD6690"/>
    <w:rsid w:val="00FD6E5F"/>
    <w:rsid w:val="00FE3B94"/>
    <w:rsid w:val="00FE4F41"/>
    <w:rsid w:val="00FE5F72"/>
    <w:rsid w:val="00FE5FFC"/>
    <w:rsid w:val="00FE7AEE"/>
    <w:rsid w:val="00FE7BDE"/>
    <w:rsid w:val="00FF0DF1"/>
    <w:rsid w:val="00FF5EF2"/>
    <w:rsid w:val="00FF638C"/>
    <w:rsid w:val="00FF6AFE"/>
    <w:rsid w:val="00FF6FB5"/>
    <w:rsid w:val="00FF72D8"/>
    <w:rsid w:val="00FF75DA"/>
    <w:rsid w:val="00FF764D"/>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EA0E5"/>
  <w15:chartTrackingRefBased/>
  <w15:docId w15:val="{96FF1D68-CF1B-A942-8851-D425D788C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P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3E88"/>
    <w:pPr>
      <w:spacing w:after="0" w:line="240" w:lineRule="auto"/>
    </w:pPr>
    <w:rPr>
      <w:rFonts w:ascii="Times New Roman" w:eastAsia="Times New Roman" w:hAnsi="Times New Roman" w:cs="Times New Roman"/>
      <w:kern w:val="0"/>
      <w:sz w:val="24"/>
      <w:szCs w:val="24"/>
      <w:lang w:eastAsia="pt-PT"/>
      <w14:ligatures w14:val="none"/>
    </w:rPr>
  </w:style>
  <w:style w:type="paragraph" w:styleId="Ttulo1">
    <w:name w:val="heading 1"/>
    <w:basedOn w:val="Normal"/>
    <w:next w:val="Normal"/>
    <w:link w:val="Ttulo1Carter"/>
    <w:uiPriority w:val="9"/>
    <w:qFormat/>
    <w:rsid w:val="00A2716E"/>
    <w:pPr>
      <w:keepNext/>
      <w:keepLines/>
      <w:spacing w:before="240" w:line="259" w:lineRule="auto"/>
      <w:outlineLvl w:val="0"/>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Ttulo2">
    <w:name w:val="heading 2"/>
    <w:basedOn w:val="Normal"/>
    <w:next w:val="Normal"/>
    <w:link w:val="Ttulo2Carter"/>
    <w:uiPriority w:val="9"/>
    <w:semiHidden/>
    <w:unhideWhenUsed/>
    <w:qFormat/>
    <w:rsid w:val="00356E7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ter"/>
    <w:uiPriority w:val="9"/>
    <w:semiHidden/>
    <w:unhideWhenUsed/>
    <w:qFormat/>
    <w:rsid w:val="00356E72"/>
    <w:pPr>
      <w:keepNext/>
      <w:keepLines/>
      <w:spacing w:before="40"/>
      <w:outlineLvl w:val="2"/>
    </w:pPr>
    <w:rPr>
      <w:rFonts w:asciiTheme="majorHAnsi" w:eastAsiaTheme="majorEastAsia" w:hAnsiTheme="majorHAnsi" w:cstheme="majorBidi"/>
      <w:color w:val="1F3763" w:themeColor="accent1" w:themeShade="7F"/>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9706D2"/>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Hiperligao">
    <w:name w:val="Hyperlink"/>
    <w:basedOn w:val="Tipodeletrapredefinidodopargrafo"/>
    <w:uiPriority w:val="99"/>
    <w:unhideWhenUsed/>
    <w:rsid w:val="00A91D5D"/>
    <w:rPr>
      <w:color w:val="0563C1" w:themeColor="hyperlink"/>
      <w:u w:val="single"/>
    </w:rPr>
  </w:style>
  <w:style w:type="character" w:styleId="MenoNoResolvida">
    <w:name w:val="Unresolved Mention"/>
    <w:basedOn w:val="Tipodeletrapredefinidodopargrafo"/>
    <w:uiPriority w:val="99"/>
    <w:semiHidden/>
    <w:unhideWhenUsed/>
    <w:rsid w:val="00A91D5D"/>
    <w:rPr>
      <w:color w:val="605E5C"/>
      <w:shd w:val="clear" w:color="auto" w:fill="E1DFDD"/>
    </w:rPr>
  </w:style>
  <w:style w:type="table" w:styleId="TabelacomGrelha">
    <w:name w:val="Table Grid"/>
    <w:basedOn w:val="Tabelanormal"/>
    <w:uiPriority w:val="39"/>
    <w:rsid w:val="00E67D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mmarcas">
    <w:name w:val="List Bullet"/>
    <w:basedOn w:val="Normal"/>
    <w:uiPriority w:val="99"/>
    <w:unhideWhenUsed/>
    <w:rsid w:val="003516E5"/>
    <w:pPr>
      <w:numPr>
        <w:numId w:val="5"/>
      </w:numPr>
      <w:spacing w:after="160" w:line="259" w:lineRule="auto"/>
      <w:contextualSpacing/>
    </w:pPr>
    <w:rPr>
      <w:rFonts w:asciiTheme="minorHAnsi" w:eastAsiaTheme="minorHAnsi" w:hAnsiTheme="minorHAnsi" w:cstheme="minorBidi"/>
      <w:kern w:val="2"/>
      <w:sz w:val="22"/>
      <w:szCs w:val="22"/>
      <w:lang w:eastAsia="en-US"/>
      <w14:ligatures w14:val="standardContextual"/>
    </w:rPr>
  </w:style>
  <w:style w:type="table" w:styleId="TabelaSimples5">
    <w:name w:val="Plain Table 5"/>
    <w:basedOn w:val="Tabelanormal"/>
    <w:uiPriority w:val="45"/>
    <w:rsid w:val="00A22DD1"/>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Ttulo1Carter">
    <w:name w:val="Título 1 Caráter"/>
    <w:basedOn w:val="Tipodeletrapredefinidodopargrafo"/>
    <w:link w:val="Ttulo1"/>
    <w:uiPriority w:val="9"/>
    <w:rsid w:val="00A2716E"/>
    <w:rPr>
      <w:rFonts w:asciiTheme="majorHAnsi" w:eastAsiaTheme="majorEastAsia" w:hAnsiTheme="majorHAnsi" w:cstheme="majorBidi"/>
      <w:color w:val="2F5496" w:themeColor="accent1" w:themeShade="BF"/>
      <w:sz w:val="32"/>
      <w:szCs w:val="32"/>
    </w:rPr>
  </w:style>
  <w:style w:type="character" w:styleId="Refdecomentrio">
    <w:name w:val="annotation reference"/>
    <w:basedOn w:val="Tipodeletrapredefinidodopargrafo"/>
    <w:uiPriority w:val="99"/>
    <w:semiHidden/>
    <w:unhideWhenUsed/>
    <w:rsid w:val="006037D7"/>
    <w:rPr>
      <w:sz w:val="16"/>
      <w:szCs w:val="16"/>
    </w:rPr>
  </w:style>
  <w:style w:type="paragraph" w:styleId="Textodecomentrio">
    <w:name w:val="annotation text"/>
    <w:basedOn w:val="Normal"/>
    <w:link w:val="TextodecomentrioCarter"/>
    <w:uiPriority w:val="99"/>
    <w:unhideWhenUsed/>
    <w:rsid w:val="006037D7"/>
    <w:pPr>
      <w:spacing w:after="160"/>
    </w:pPr>
    <w:rPr>
      <w:rFonts w:asciiTheme="minorHAnsi" w:eastAsiaTheme="minorHAnsi" w:hAnsiTheme="minorHAnsi" w:cstheme="minorBidi"/>
      <w:kern w:val="2"/>
      <w:sz w:val="20"/>
      <w:szCs w:val="20"/>
      <w:lang w:eastAsia="en-US"/>
      <w14:ligatures w14:val="standardContextual"/>
    </w:rPr>
  </w:style>
  <w:style w:type="character" w:customStyle="1" w:styleId="TextodecomentrioCarter">
    <w:name w:val="Texto de comentário Caráter"/>
    <w:basedOn w:val="Tipodeletrapredefinidodopargrafo"/>
    <w:link w:val="Textodecomentrio"/>
    <w:uiPriority w:val="99"/>
    <w:rsid w:val="006037D7"/>
    <w:rPr>
      <w:sz w:val="20"/>
      <w:szCs w:val="20"/>
    </w:rPr>
  </w:style>
  <w:style w:type="paragraph" w:styleId="Assuntodecomentrio">
    <w:name w:val="annotation subject"/>
    <w:basedOn w:val="Textodecomentrio"/>
    <w:next w:val="Textodecomentrio"/>
    <w:link w:val="AssuntodecomentrioCarter"/>
    <w:uiPriority w:val="99"/>
    <w:semiHidden/>
    <w:unhideWhenUsed/>
    <w:rsid w:val="006037D7"/>
    <w:rPr>
      <w:b/>
      <w:bCs/>
    </w:rPr>
  </w:style>
  <w:style w:type="character" w:customStyle="1" w:styleId="AssuntodecomentrioCarter">
    <w:name w:val="Assunto de comentário Caráter"/>
    <w:basedOn w:val="TextodecomentrioCarter"/>
    <w:link w:val="Assuntodecomentrio"/>
    <w:uiPriority w:val="99"/>
    <w:semiHidden/>
    <w:rsid w:val="006037D7"/>
    <w:rPr>
      <w:b/>
      <w:bCs/>
      <w:sz w:val="20"/>
      <w:szCs w:val="20"/>
    </w:rPr>
  </w:style>
  <w:style w:type="paragraph" w:styleId="Legenda">
    <w:name w:val="caption"/>
    <w:basedOn w:val="Normal"/>
    <w:next w:val="Normal"/>
    <w:uiPriority w:val="35"/>
    <w:unhideWhenUsed/>
    <w:qFormat/>
    <w:rsid w:val="00B50617"/>
    <w:pPr>
      <w:spacing w:after="200"/>
    </w:pPr>
    <w:rPr>
      <w:rFonts w:asciiTheme="minorHAnsi" w:eastAsiaTheme="minorHAnsi" w:hAnsiTheme="minorHAnsi" w:cstheme="minorBidi"/>
      <w:i/>
      <w:iCs/>
      <w:color w:val="44546A" w:themeColor="text2"/>
      <w:kern w:val="2"/>
      <w:sz w:val="18"/>
      <w:szCs w:val="18"/>
      <w:lang w:eastAsia="en-US"/>
      <w14:ligatures w14:val="standardContextual"/>
    </w:rPr>
  </w:style>
  <w:style w:type="paragraph" w:customStyle="1" w:styleId="04xlpa">
    <w:name w:val="_04xlpa"/>
    <w:basedOn w:val="Normal"/>
    <w:rsid w:val="000259B7"/>
    <w:pPr>
      <w:spacing w:before="100" w:beforeAutospacing="1" w:after="100" w:afterAutospacing="1"/>
    </w:pPr>
  </w:style>
  <w:style w:type="character" w:customStyle="1" w:styleId="wdyuqq">
    <w:name w:val="wdyuqq"/>
    <w:basedOn w:val="Tipodeletrapredefinidodopargrafo"/>
    <w:rsid w:val="000259B7"/>
  </w:style>
  <w:style w:type="paragraph" w:styleId="Bibliografia">
    <w:name w:val="Bibliography"/>
    <w:basedOn w:val="Normal"/>
    <w:next w:val="Normal"/>
    <w:uiPriority w:val="37"/>
    <w:unhideWhenUsed/>
    <w:rsid w:val="009F0C79"/>
    <w:pPr>
      <w:tabs>
        <w:tab w:val="left" w:pos="384"/>
      </w:tabs>
      <w:spacing w:after="240"/>
      <w:ind w:left="384" w:hanging="384"/>
    </w:pPr>
    <w:rPr>
      <w:rFonts w:asciiTheme="minorHAnsi" w:eastAsiaTheme="minorHAnsi" w:hAnsiTheme="minorHAnsi" w:cstheme="minorBidi"/>
      <w:kern w:val="2"/>
      <w:sz w:val="22"/>
      <w:szCs w:val="22"/>
      <w:lang w:eastAsia="en-US"/>
      <w14:ligatures w14:val="standardContextual"/>
    </w:rPr>
  </w:style>
  <w:style w:type="paragraph" w:styleId="Textodebalo">
    <w:name w:val="Balloon Text"/>
    <w:basedOn w:val="Normal"/>
    <w:link w:val="TextodebaloCarter"/>
    <w:uiPriority w:val="99"/>
    <w:semiHidden/>
    <w:unhideWhenUsed/>
    <w:rsid w:val="007A62F9"/>
    <w:rPr>
      <w:rFonts w:eastAsiaTheme="minorHAnsi"/>
      <w:kern w:val="2"/>
      <w:sz w:val="18"/>
      <w:szCs w:val="18"/>
      <w:lang w:eastAsia="en-US"/>
      <w14:ligatures w14:val="standardContextual"/>
    </w:rPr>
  </w:style>
  <w:style w:type="character" w:customStyle="1" w:styleId="TextodebaloCarter">
    <w:name w:val="Texto de balão Caráter"/>
    <w:basedOn w:val="Tipodeletrapredefinidodopargrafo"/>
    <w:link w:val="Textodebalo"/>
    <w:uiPriority w:val="99"/>
    <w:semiHidden/>
    <w:rsid w:val="007A62F9"/>
    <w:rPr>
      <w:rFonts w:ascii="Times New Roman" w:hAnsi="Times New Roman" w:cs="Times New Roman"/>
      <w:sz w:val="18"/>
      <w:szCs w:val="18"/>
    </w:rPr>
  </w:style>
  <w:style w:type="paragraph" w:styleId="Reviso">
    <w:name w:val="Revision"/>
    <w:hidden/>
    <w:uiPriority w:val="99"/>
    <w:semiHidden/>
    <w:rsid w:val="008C7DD8"/>
    <w:pPr>
      <w:spacing w:after="0" w:line="240" w:lineRule="auto"/>
    </w:pPr>
  </w:style>
  <w:style w:type="character" w:customStyle="1" w:styleId="identifier">
    <w:name w:val="identifier"/>
    <w:basedOn w:val="Tipodeletrapredefinidodopargrafo"/>
    <w:rsid w:val="00154861"/>
  </w:style>
  <w:style w:type="character" w:customStyle="1" w:styleId="id-label">
    <w:name w:val="id-label"/>
    <w:basedOn w:val="Tipodeletrapredefinidodopargrafo"/>
    <w:rsid w:val="00154861"/>
  </w:style>
  <w:style w:type="paragraph" w:styleId="Cabealho">
    <w:name w:val="header"/>
    <w:basedOn w:val="Normal"/>
    <w:link w:val="CabealhoCarter"/>
    <w:uiPriority w:val="99"/>
    <w:unhideWhenUsed/>
    <w:rsid w:val="002106B3"/>
    <w:pPr>
      <w:tabs>
        <w:tab w:val="center" w:pos="4252"/>
        <w:tab w:val="right" w:pos="8504"/>
      </w:tabs>
    </w:pPr>
    <w:rPr>
      <w:rFonts w:asciiTheme="minorHAnsi" w:eastAsiaTheme="minorHAnsi" w:hAnsiTheme="minorHAnsi" w:cstheme="minorBidi"/>
      <w:kern w:val="2"/>
      <w:sz w:val="22"/>
      <w:szCs w:val="22"/>
      <w:lang w:eastAsia="en-US"/>
      <w14:ligatures w14:val="standardContextual"/>
    </w:rPr>
  </w:style>
  <w:style w:type="character" w:customStyle="1" w:styleId="CabealhoCarter">
    <w:name w:val="Cabeçalho Caráter"/>
    <w:basedOn w:val="Tipodeletrapredefinidodopargrafo"/>
    <w:link w:val="Cabealho"/>
    <w:uiPriority w:val="99"/>
    <w:rsid w:val="002106B3"/>
  </w:style>
  <w:style w:type="paragraph" w:styleId="Rodap">
    <w:name w:val="footer"/>
    <w:basedOn w:val="Normal"/>
    <w:link w:val="RodapCarter"/>
    <w:uiPriority w:val="99"/>
    <w:unhideWhenUsed/>
    <w:rsid w:val="002106B3"/>
    <w:pPr>
      <w:tabs>
        <w:tab w:val="center" w:pos="4252"/>
        <w:tab w:val="right" w:pos="8504"/>
      </w:tabs>
    </w:pPr>
    <w:rPr>
      <w:rFonts w:asciiTheme="minorHAnsi" w:eastAsiaTheme="minorHAnsi" w:hAnsiTheme="minorHAnsi" w:cstheme="minorBidi"/>
      <w:kern w:val="2"/>
      <w:sz w:val="22"/>
      <w:szCs w:val="22"/>
      <w:lang w:eastAsia="en-US"/>
      <w14:ligatures w14:val="standardContextual"/>
    </w:rPr>
  </w:style>
  <w:style w:type="character" w:customStyle="1" w:styleId="RodapCarter">
    <w:name w:val="Rodapé Caráter"/>
    <w:basedOn w:val="Tipodeletrapredefinidodopargrafo"/>
    <w:link w:val="Rodap"/>
    <w:uiPriority w:val="99"/>
    <w:rsid w:val="002106B3"/>
  </w:style>
  <w:style w:type="character" w:customStyle="1" w:styleId="element-citation">
    <w:name w:val="element-citation"/>
    <w:basedOn w:val="Tipodeletrapredefinidodopargrafo"/>
    <w:rsid w:val="00256E3C"/>
  </w:style>
  <w:style w:type="character" w:customStyle="1" w:styleId="ref-journal">
    <w:name w:val="ref-journal"/>
    <w:basedOn w:val="Tipodeletrapredefinidodopargrafo"/>
    <w:rsid w:val="00256E3C"/>
  </w:style>
  <w:style w:type="character" w:customStyle="1" w:styleId="nowrap">
    <w:name w:val="nowrap"/>
    <w:basedOn w:val="Tipodeletrapredefinidodopargrafo"/>
    <w:rsid w:val="00256E3C"/>
  </w:style>
  <w:style w:type="character" w:customStyle="1" w:styleId="typography-body">
    <w:name w:val="typography-body"/>
    <w:basedOn w:val="Tipodeletrapredefinidodopargrafo"/>
    <w:rsid w:val="00A92517"/>
  </w:style>
  <w:style w:type="character" w:styleId="nfase">
    <w:name w:val="Emphasis"/>
    <w:basedOn w:val="Tipodeletrapredefinidodopargrafo"/>
    <w:uiPriority w:val="20"/>
    <w:qFormat/>
    <w:rsid w:val="00513131"/>
    <w:rPr>
      <w:i/>
      <w:iCs/>
    </w:rPr>
  </w:style>
  <w:style w:type="character" w:customStyle="1" w:styleId="anchor-text">
    <w:name w:val="anchor-text"/>
    <w:basedOn w:val="Tipodeletrapredefinidodopargrafo"/>
    <w:rsid w:val="00D905D7"/>
  </w:style>
  <w:style w:type="character" w:styleId="Hiperligaovisitada">
    <w:name w:val="FollowedHyperlink"/>
    <w:basedOn w:val="Tipodeletrapredefinidodopargrafo"/>
    <w:uiPriority w:val="99"/>
    <w:semiHidden/>
    <w:unhideWhenUsed/>
    <w:rsid w:val="00D905D7"/>
    <w:rPr>
      <w:color w:val="954F72" w:themeColor="followedHyperlink"/>
      <w:u w:val="single"/>
    </w:rPr>
  </w:style>
  <w:style w:type="paragraph" w:styleId="NormalWeb">
    <w:name w:val="Normal (Web)"/>
    <w:basedOn w:val="Normal"/>
    <w:uiPriority w:val="99"/>
    <w:semiHidden/>
    <w:unhideWhenUsed/>
    <w:rsid w:val="00E30381"/>
    <w:pPr>
      <w:spacing w:before="100" w:beforeAutospacing="1" w:after="100" w:afterAutospacing="1"/>
    </w:pPr>
  </w:style>
  <w:style w:type="character" w:customStyle="1" w:styleId="c-bibliographic-informationvalue">
    <w:name w:val="c-bibliographic-information__value"/>
    <w:basedOn w:val="Tipodeletrapredefinidodopargrafo"/>
    <w:rsid w:val="00E30381"/>
  </w:style>
  <w:style w:type="character" w:customStyle="1" w:styleId="fm-vol-iss-date">
    <w:name w:val="fm-vol-iss-date"/>
    <w:basedOn w:val="Tipodeletrapredefinidodopargrafo"/>
    <w:rsid w:val="005E24CD"/>
  </w:style>
  <w:style w:type="character" w:customStyle="1" w:styleId="doi">
    <w:name w:val="doi"/>
    <w:basedOn w:val="Tipodeletrapredefinidodopargrafo"/>
    <w:rsid w:val="005E24CD"/>
  </w:style>
  <w:style w:type="character" w:customStyle="1" w:styleId="citation-doi">
    <w:name w:val="citation-doi"/>
    <w:basedOn w:val="Tipodeletrapredefinidodopargrafo"/>
    <w:rsid w:val="00CD62B2"/>
  </w:style>
  <w:style w:type="character" w:customStyle="1" w:styleId="secondary-date">
    <w:name w:val="secondary-date"/>
    <w:basedOn w:val="Tipodeletrapredefinidodopargrafo"/>
    <w:rsid w:val="00CD62B2"/>
  </w:style>
  <w:style w:type="paragraph" w:customStyle="1" w:styleId="Default">
    <w:name w:val="Default"/>
    <w:rsid w:val="00F85B7E"/>
    <w:pPr>
      <w:autoSpaceDE w:val="0"/>
      <w:autoSpaceDN w:val="0"/>
      <w:adjustRightInd w:val="0"/>
      <w:spacing w:after="0" w:line="240" w:lineRule="auto"/>
    </w:pPr>
    <w:rPr>
      <w:rFonts w:ascii="Palatino Linotype" w:hAnsi="Palatino Linotype" w:cs="Palatino Linotype"/>
      <w:color w:val="000000"/>
      <w:kern w:val="0"/>
      <w:sz w:val="24"/>
      <w:szCs w:val="24"/>
    </w:rPr>
  </w:style>
  <w:style w:type="character" w:styleId="Nmerodepgina">
    <w:name w:val="page number"/>
    <w:basedOn w:val="Tipodeletrapredefinidodopargrafo"/>
    <w:uiPriority w:val="99"/>
    <w:semiHidden/>
    <w:unhideWhenUsed/>
    <w:rsid w:val="00652BEF"/>
  </w:style>
  <w:style w:type="character" w:styleId="Nmerodelinha">
    <w:name w:val="line number"/>
    <w:basedOn w:val="Tipodeletrapredefinidodopargrafo"/>
    <w:uiPriority w:val="99"/>
    <w:semiHidden/>
    <w:unhideWhenUsed/>
    <w:rsid w:val="00652BEF"/>
  </w:style>
  <w:style w:type="character" w:styleId="Forte">
    <w:name w:val="Strong"/>
    <w:basedOn w:val="Tipodeletrapredefinidodopargrafo"/>
    <w:uiPriority w:val="22"/>
    <w:qFormat/>
    <w:rsid w:val="00524D3F"/>
    <w:rPr>
      <w:b/>
      <w:bCs/>
    </w:rPr>
  </w:style>
  <w:style w:type="character" w:customStyle="1" w:styleId="Ttulo3Carter">
    <w:name w:val="Título 3 Caráter"/>
    <w:basedOn w:val="Tipodeletrapredefinidodopargrafo"/>
    <w:link w:val="Ttulo3"/>
    <w:uiPriority w:val="9"/>
    <w:semiHidden/>
    <w:rsid w:val="00356E72"/>
    <w:rPr>
      <w:rFonts w:asciiTheme="majorHAnsi" w:eastAsiaTheme="majorEastAsia" w:hAnsiTheme="majorHAnsi" w:cstheme="majorBidi"/>
      <w:color w:val="1F3763" w:themeColor="accent1" w:themeShade="7F"/>
      <w:kern w:val="0"/>
      <w:sz w:val="24"/>
      <w:szCs w:val="24"/>
      <w:lang w:eastAsia="pt-PT"/>
      <w14:ligatures w14:val="none"/>
    </w:rPr>
  </w:style>
  <w:style w:type="character" w:customStyle="1" w:styleId="Ttulo2Carter">
    <w:name w:val="Título 2 Caráter"/>
    <w:basedOn w:val="Tipodeletrapredefinidodopargrafo"/>
    <w:link w:val="Ttulo2"/>
    <w:uiPriority w:val="9"/>
    <w:semiHidden/>
    <w:rsid w:val="00356E72"/>
    <w:rPr>
      <w:rFonts w:asciiTheme="majorHAnsi" w:eastAsiaTheme="majorEastAsia" w:hAnsiTheme="majorHAnsi" w:cstheme="majorBidi"/>
      <w:color w:val="2F5496" w:themeColor="accent1" w:themeShade="BF"/>
      <w:kern w:val="0"/>
      <w:sz w:val="26"/>
      <w:szCs w:val="26"/>
      <w:lang w:eastAsia="pt-PT"/>
      <w14:ligatures w14:val="none"/>
    </w:rPr>
  </w:style>
  <w:style w:type="paragraph" w:customStyle="1" w:styleId="dx-doi">
    <w:name w:val="dx-doi"/>
    <w:basedOn w:val="Normal"/>
    <w:rsid w:val="005237D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25419">
      <w:bodyDiv w:val="1"/>
      <w:marLeft w:val="0"/>
      <w:marRight w:val="0"/>
      <w:marTop w:val="0"/>
      <w:marBottom w:val="0"/>
      <w:divBdr>
        <w:top w:val="none" w:sz="0" w:space="0" w:color="auto"/>
        <w:left w:val="none" w:sz="0" w:space="0" w:color="auto"/>
        <w:bottom w:val="none" w:sz="0" w:space="0" w:color="auto"/>
        <w:right w:val="none" w:sz="0" w:space="0" w:color="auto"/>
      </w:divBdr>
    </w:div>
    <w:div w:id="28379304">
      <w:bodyDiv w:val="1"/>
      <w:marLeft w:val="0"/>
      <w:marRight w:val="0"/>
      <w:marTop w:val="0"/>
      <w:marBottom w:val="0"/>
      <w:divBdr>
        <w:top w:val="none" w:sz="0" w:space="0" w:color="auto"/>
        <w:left w:val="none" w:sz="0" w:space="0" w:color="auto"/>
        <w:bottom w:val="none" w:sz="0" w:space="0" w:color="auto"/>
        <w:right w:val="none" w:sz="0" w:space="0" w:color="auto"/>
      </w:divBdr>
    </w:div>
    <w:div w:id="78841587">
      <w:bodyDiv w:val="1"/>
      <w:marLeft w:val="0"/>
      <w:marRight w:val="0"/>
      <w:marTop w:val="0"/>
      <w:marBottom w:val="0"/>
      <w:divBdr>
        <w:top w:val="none" w:sz="0" w:space="0" w:color="auto"/>
        <w:left w:val="none" w:sz="0" w:space="0" w:color="auto"/>
        <w:bottom w:val="none" w:sz="0" w:space="0" w:color="auto"/>
        <w:right w:val="none" w:sz="0" w:space="0" w:color="auto"/>
      </w:divBdr>
    </w:div>
    <w:div w:id="91899398">
      <w:bodyDiv w:val="1"/>
      <w:marLeft w:val="0"/>
      <w:marRight w:val="0"/>
      <w:marTop w:val="0"/>
      <w:marBottom w:val="0"/>
      <w:divBdr>
        <w:top w:val="none" w:sz="0" w:space="0" w:color="auto"/>
        <w:left w:val="none" w:sz="0" w:space="0" w:color="auto"/>
        <w:bottom w:val="none" w:sz="0" w:space="0" w:color="auto"/>
        <w:right w:val="none" w:sz="0" w:space="0" w:color="auto"/>
      </w:divBdr>
    </w:div>
    <w:div w:id="95567669">
      <w:bodyDiv w:val="1"/>
      <w:marLeft w:val="0"/>
      <w:marRight w:val="0"/>
      <w:marTop w:val="0"/>
      <w:marBottom w:val="0"/>
      <w:divBdr>
        <w:top w:val="none" w:sz="0" w:space="0" w:color="auto"/>
        <w:left w:val="none" w:sz="0" w:space="0" w:color="auto"/>
        <w:bottom w:val="none" w:sz="0" w:space="0" w:color="auto"/>
        <w:right w:val="none" w:sz="0" w:space="0" w:color="auto"/>
      </w:divBdr>
    </w:div>
    <w:div w:id="97609172">
      <w:bodyDiv w:val="1"/>
      <w:marLeft w:val="0"/>
      <w:marRight w:val="0"/>
      <w:marTop w:val="0"/>
      <w:marBottom w:val="0"/>
      <w:divBdr>
        <w:top w:val="none" w:sz="0" w:space="0" w:color="auto"/>
        <w:left w:val="none" w:sz="0" w:space="0" w:color="auto"/>
        <w:bottom w:val="none" w:sz="0" w:space="0" w:color="auto"/>
        <w:right w:val="none" w:sz="0" w:space="0" w:color="auto"/>
      </w:divBdr>
    </w:div>
    <w:div w:id="121921508">
      <w:bodyDiv w:val="1"/>
      <w:marLeft w:val="0"/>
      <w:marRight w:val="0"/>
      <w:marTop w:val="0"/>
      <w:marBottom w:val="0"/>
      <w:divBdr>
        <w:top w:val="none" w:sz="0" w:space="0" w:color="auto"/>
        <w:left w:val="none" w:sz="0" w:space="0" w:color="auto"/>
        <w:bottom w:val="none" w:sz="0" w:space="0" w:color="auto"/>
        <w:right w:val="none" w:sz="0" w:space="0" w:color="auto"/>
      </w:divBdr>
    </w:div>
    <w:div w:id="126052051">
      <w:bodyDiv w:val="1"/>
      <w:marLeft w:val="0"/>
      <w:marRight w:val="0"/>
      <w:marTop w:val="0"/>
      <w:marBottom w:val="0"/>
      <w:divBdr>
        <w:top w:val="none" w:sz="0" w:space="0" w:color="auto"/>
        <w:left w:val="none" w:sz="0" w:space="0" w:color="auto"/>
        <w:bottom w:val="none" w:sz="0" w:space="0" w:color="auto"/>
        <w:right w:val="none" w:sz="0" w:space="0" w:color="auto"/>
      </w:divBdr>
    </w:div>
    <w:div w:id="146091005">
      <w:bodyDiv w:val="1"/>
      <w:marLeft w:val="0"/>
      <w:marRight w:val="0"/>
      <w:marTop w:val="0"/>
      <w:marBottom w:val="0"/>
      <w:divBdr>
        <w:top w:val="none" w:sz="0" w:space="0" w:color="auto"/>
        <w:left w:val="none" w:sz="0" w:space="0" w:color="auto"/>
        <w:bottom w:val="none" w:sz="0" w:space="0" w:color="auto"/>
        <w:right w:val="none" w:sz="0" w:space="0" w:color="auto"/>
      </w:divBdr>
    </w:div>
    <w:div w:id="147014342">
      <w:bodyDiv w:val="1"/>
      <w:marLeft w:val="0"/>
      <w:marRight w:val="0"/>
      <w:marTop w:val="0"/>
      <w:marBottom w:val="0"/>
      <w:divBdr>
        <w:top w:val="none" w:sz="0" w:space="0" w:color="auto"/>
        <w:left w:val="none" w:sz="0" w:space="0" w:color="auto"/>
        <w:bottom w:val="none" w:sz="0" w:space="0" w:color="auto"/>
        <w:right w:val="none" w:sz="0" w:space="0" w:color="auto"/>
      </w:divBdr>
    </w:div>
    <w:div w:id="157813667">
      <w:bodyDiv w:val="1"/>
      <w:marLeft w:val="0"/>
      <w:marRight w:val="0"/>
      <w:marTop w:val="0"/>
      <w:marBottom w:val="0"/>
      <w:divBdr>
        <w:top w:val="none" w:sz="0" w:space="0" w:color="auto"/>
        <w:left w:val="none" w:sz="0" w:space="0" w:color="auto"/>
        <w:bottom w:val="none" w:sz="0" w:space="0" w:color="auto"/>
        <w:right w:val="none" w:sz="0" w:space="0" w:color="auto"/>
      </w:divBdr>
    </w:div>
    <w:div w:id="171069341">
      <w:bodyDiv w:val="1"/>
      <w:marLeft w:val="0"/>
      <w:marRight w:val="0"/>
      <w:marTop w:val="0"/>
      <w:marBottom w:val="0"/>
      <w:divBdr>
        <w:top w:val="none" w:sz="0" w:space="0" w:color="auto"/>
        <w:left w:val="none" w:sz="0" w:space="0" w:color="auto"/>
        <w:bottom w:val="none" w:sz="0" w:space="0" w:color="auto"/>
        <w:right w:val="none" w:sz="0" w:space="0" w:color="auto"/>
      </w:divBdr>
    </w:div>
    <w:div w:id="180780461">
      <w:bodyDiv w:val="1"/>
      <w:marLeft w:val="0"/>
      <w:marRight w:val="0"/>
      <w:marTop w:val="0"/>
      <w:marBottom w:val="0"/>
      <w:divBdr>
        <w:top w:val="none" w:sz="0" w:space="0" w:color="auto"/>
        <w:left w:val="none" w:sz="0" w:space="0" w:color="auto"/>
        <w:bottom w:val="none" w:sz="0" w:space="0" w:color="auto"/>
        <w:right w:val="none" w:sz="0" w:space="0" w:color="auto"/>
      </w:divBdr>
    </w:div>
    <w:div w:id="181357722">
      <w:bodyDiv w:val="1"/>
      <w:marLeft w:val="0"/>
      <w:marRight w:val="0"/>
      <w:marTop w:val="0"/>
      <w:marBottom w:val="0"/>
      <w:divBdr>
        <w:top w:val="none" w:sz="0" w:space="0" w:color="auto"/>
        <w:left w:val="none" w:sz="0" w:space="0" w:color="auto"/>
        <w:bottom w:val="none" w:sz="0" w:space="0" w:color="auto"/>
        <w:right w:val="none" w:sz="0" w:space="0" w:color="auto"/>
      </w:divBdr>
    </w:div>
    <w:div w:id="195312213">
      <w:bodyDiv w:val="1"/>
      <w:marLeft w:val="0"/>
      <w:marRight w:val="0"/>
      <w:marTop w:val="0"/>
      <w:marBottom w:val="0"/>
      <w:divBdr>
        <w:top w:val="none" w:sz="0" w:space="0" w:color="auto"/>
        <w:left w:val="none" w:sz="0" w:space="0" w:color="auto"/>
        <w:bottom w:val="none" w:sz="0" w:space="0" w:color="auto"/>
        <w:right w:val="none" w:sz="0" w:space="0" w:color="auto"/>
      </w:divBdr>
    </w:div>
    <w:div w:id="197283936">
      <w:bodyDiv w:val="1"/>
      <w:marLeft w:val="0"/>
      <w:marRight w:val="0"/>
      <w:marTop w:val="0"/>
      <w:marBottom w:val="0"/>
      <w:divBdr>
        <w:top w:val="none" w:sz="0" w:space="0" w:color="auto"/>
        <w:left w:val="none" w:sz="0" w:space="0" w:color="auto"/>
        <w:bottom w:val="none" w:sz="0" w:space="0" w:color="auto"/>
        <w:right w:val="none" w:sz="0" w:space="0" w:color="auto"/>
      </w:divBdr>
    </w:div>
    <w:div w:id="204755000">
      <w:bodyDiv w:val="1"/>
      <w:marLeft w:val="0"/>
      <w:marRight w:val="0"/>
      <w:marTop w:val="0"/>
      <w:marBottom w:val="0"/>
      <w:divBdr>
        <w:top w:val="none" w:sz="0" w:space="0" w:color="auto"/>
        <w:left w:val="none" w:sz="0" w:space="0" w:color="auto"/>
        <w:bottom w:val="none" w:sz="0" w:space="0" w:color="auto"/>
        <w:right w:val="none" w:sz="0" w:space="0" w:color="auto"/>
      </w:divBdr>
    </w:div>
    <w:div w:id="215362277">
      <w:bodyDiv w:val="1"/>
      <w:marLeft w:val="0"/>
      <w:marRight w:val="0"/>
      <w:marTop w:val="0"/>
      <w:marBottom w:val="0"/>
      <w:divBdr>
        <w:top w:val="none" w:sz="0" w:space="0" w:color="auto"/>
        <w:left w:val="none" w:sz="0" w:space="0" w:color="auto"/>
        <w:bottom w:val="none" w:sz="0" w:space="0" w:color="auto"/>
        <w:right w:val="none" w:sz="0" w:space="0" w:color="auto"/>
      </w:divBdr>
    </w:div>
    <w:div w:id="238751060">
      <w:bodyDiv w:val="1"/>
      <w:marLeft w:val="0"/>
      <w:marRight w:val="0"/>
      <w:marTop w:val="0"/>
      <w:marBottom w:val="0"/>
      <w:divBdr>
        <w:top w:val="none" w:sz="0" w:space="0" w:color="auto"/>
        <w:left w:val="none" w:sz="0" w:space="0" w:color="auto"/>
        <w:bottom w:val="none" w:sz="0" w:space="0" w:color="auto"/>
        <w:right w:val="none" w:sz="0" w:space="0" w:color="auto"/>
      </w:divBdr>
    </w:div>
    <w:div w:id="284821685">
      <w:bodyDiv w:val="1"/>
      <w:marLeft w:val="0"/>
      <w:marRight w:val="0"/>
      <w:marTop w:val="0"/>
      <w:marBottom w:val="0"/>
      <w:divBdr>
        <w:top w:val="none" w:sz="0" w:space="0" w:color="auto"/>
        <w:left w:val="none" w:sz="0" w:space="0" w:color="auto"/>
        <w:bottom w:val="none" w:sz="0" w:space="0" w:color="auto"/>
        <w:right w:val="none" w:sz="0" w:space="0" w:color="auto"/>
      </w:divBdr>
    </w:div>
    <w:div w:id="291249488">
      <w:bodyDiv w:val="1"/>
      <w:marLeft w:val="0"/>
      <w:marRight w:val="0"/>
      <w:marTop w:val="0"/>
      <w:marBottom w:val="0"/>
      <w:divBdr>
        <w:top w:val="none" w:sz="0" w:space="0" w:color="auto"/>
        <w:left w:val="none" w:sz="0" w:space="0" w:color="auto"/>
        <w:bottom w:val="none" w:sz="0" w:space="0" w:color="auto"/>
        <w:right w:val="none" w:sz="0" w:space="0" w:color="auto"/>
      </w:divBdr>
    </w:div>
    <w:div w:id="322390757">
      <w:bodyDiv w:val="1"/>
      <w:marLeft w:val="0"/>
      <w:marRight w:val="0"/>
      <w:marTop w:val="0"/>
      <w:marBottom w:val="0"/>
      <w:divBdr>
        <w:top w:val="none" w:sz="0" w:space="0" w:color="auto"/>
        <w:left w:val="none" w:sz="0" w:space="0" w:color="auto"/>
        <w:bottom w:val="none" w:sz="0" w:space="0" w:color="auto"/>
        <w:right w:val="none" w:sz="0" w:space="0" w:color="auto"/>
      </w:divBdr>
    </w:div>
    <w:div w:id="323970189">
      <w:bodyDiv w:val="1"/>
      <w:marLeft w:val="0"/>
      <w:marRight w:val="0"/>
      <w:marTop w:val="0"/>
      <w:marBottom w:val="0"/>
      <w:divBdr>
        <w:top w:val="none" w:sz="0" w:space="0" w:color="auto"/>
        <w:left w:val="none" w:sz="0" w:space="0" w:color="auto"/>
        <w:bottom w:val="none" w:sz="0" w:space="0" w:color="auto"/>
        <w:right w:val="none" w:sz="0" w:space="0" w:color="auto"/>
      </w:divBdr>
    </w:div>
    <w:div w:id="341712980">
      <w:bodyDiv w:val="1"/>
      <w:marLeft w:val="0"/>
      <w:marRight w:val="0"/>
      <w:marTop w:val="0"/>
      <w:marBottom w:val="0"/>
      <w:divBdr>
        <w:top w:val="none" w:sz="0" w:space="0" w:color="auto"/>
        <w:left w:val="none" w:sz="0" w:space="0" w:color="auto"/>
        <w:bottom w:val="none" w:sz="0" w:space="0" w:color="auto"/>
        <w:right w:val="none" w:sz="0" w:space="0" w:color="auto"/>
      </w:divBdr>
    </w:div>
    <w:div w:id="418871625">
      <w:bodyDiv w:val="1"/>
      <w:marLeft w:val="0"/>
      <w:marRight w:val="0"/>
      <w:marTop w:val="0"/>
      <w:marBottom w:val="0"/>
      <w:divBdr>
        <w:top w:val="none" w:sz="0" w:space="0" w:color="auto"/>
        <w:left w:val="none" w:sz="0" w:space="0" w:color="auto"/>
        <w:bottom w:val="none" w:sz="0" w:space="0" w:color="auto"/>
        <w:right w:val="none" w:sz="0" w:space="0" w:color="auto"/>
      </w:divBdr>
    </w:div>
    <w:div w:id="480468089">
      <w:bodyDiv w:val="1"/>
      <w:marLeft w:val="0"/>
      <w:marRight w:val="0"/>
      <w:marTop w:val="0"/>
      <w:marBottom w:val="0"/>
      <w:divBdr>
        <w:top w:val="none" w:sz="0" w:space="0" w:color="auto"/>
        <w:left w:val="none" w:sz="0" w:space="0" w:color="auto"/>
        <w:bottom w:val="none" w:sz="0" w:space="0" w:color="auto"/>
        <w:right w:val="none" w:sz="0" w:space="0" w:color="auto"/>
      </w:divBdr>
    </w:div>
    <w:div w:id="481236693">
      <w:bodyDiv w:val="1"/>
      <w:marLeft w:val="0"/>
      <w:marRight w:val="0"/>
      <w:marTop w:val="0"/>
      <w:marBottom w:val="0"/>
      <w:divBdr>
        <w:top w:val="none" w:sz="0" w:space="0" w:color="auto"/>
        <w:left w:val="none" w:sz="0" w:space="0" w:color="auto"/>
        <w:bottom w:val="none" w:sz="0" w:space="0" w:color="auto"/>
        <w:right w:val="none" w:sz="0" w:space="0" w:color="auto"/>
      </w:divBdr>
    </w:div>
    <w:div w:id="483202124">
      <w:bodyDiv w:val="1"/>
      <w:marLeft w:val="0"/>
      <w:marRight w:val="0"/>
      <w:marTop w:val="0"/>
      <w:marBottom w:val="0"/>
      <w:divBdr>
        <w:top w:val="none" w:sz="0" w:space="0" w:color="auto"/>
        <w:left w:val="none" w:sz="0" w:space="0" w:color="auto"/>
        <w:bottom w:val="none" w:sz="0" w:space="0" w:color="auto"/>
        <w:right w:val="none" w:sz="0" w:space="0" w:color="auto"/>
      </w:divBdr>
    </w:div>
    <w:div w:id="512568175">
      <w:bodyDiv w:val="1"/>
      <w:marLeft w:val="0"/>
      <w:marRight w:val="0"/>
      <w:marTop w:val="0"/>
      <w:marBottom w:val="0"/>
      <w:divBdr>
        <w:top w:val="none" w:sz="0" w:space="0" w:color="auto"/>
        <w:left w:val="none" w:sz="0" w:space="0" w:color="auto"/>
        <w:bottom w:val="none" w:sz="0" w:space="0" w:color="auto"/>
        <w:right w:val="none" w:sz="0" w:space="0" w:color="auto"/>
      </w:divBdr>
    </w:div>
    <w:div w:id="522591707">
      <w:bodyDiv w:val="1"/>
      <w:marLeft w:val="0"/>
      <w:marRight w:val="0"/>
      <w:marTop w:val="0"/>
      <w:marBottom w:val="0"/>
      <w:divBdr>
        <w:top w:val="none" w:sz="0" w:space="0" w:color="auto"/>
        <w:left w:val="none" w:sz="0" w:space="0" w:color="auto"/>
        <w:bottom w:val="none" w:sz="0" w:space="0" w:color="auto"/>
        <w:right w:val="none" w:sz="0" w:space="0" w:color="auto"/>
      </w:divBdr>
    </w:div>
    <w:div w:id="530538160">
      <w:bodyDiv w:val="1"/>
      <w:marLeft w:val="0"/>
      <w:marRight w:val="0"/>
      <w:marTop w:val="0"/>
      <w:marBottom w:val="0"/>
      <w:divBdr>
        <w:top w:val="none" w:sz="0" w:space="0" w:color="auto"/>
        <w:left w:val="none" w:sz="0" w:space="0" w:color="auto"/>
        <w:bottom w:val="none" w:sz="0" w:space="0" w:color="auto"/>
        <w:right w:val="none" w:sz="0" w:space="0" w:color="auto"/>
      </w:divBdr>
    </w:div>
    <w:div w:id="543635165">
      <w:bodyDiv w:val="1"/>
      <w:marLeft w:val="0"/>
      <w:marRight w:val="0"/>
      <w:marTop w:val="0"/>
      <w:marBottom w:val="0"/>
      <w:divBdr>
        <w:top w:val="none" w:sz="0" w:space="0" w:color="auto"/>
        <w:left w:val="none" w:sz="0" w:space="0" w:color="auto"/>
        <w:bottom w:val="none" w:sz="0" w:space="0" w:color="auto"/>
        <w:right w:val="none" w:sz="0" w:space="0" w:color="auto"/>
      </w:divBdr>
    </w:div>
    <w:div w:id="544947738">
      <w:bodyDiv w:val="1"/>
      <w:marLeft w:val="0"/>
      <w:marRight w:val="0"/>
      <w:marTop w:val="0"/>
      <w:marBottom w:val="0"/>
      <w:divBdr>
        <w:top w:val="none" w:sz="0" w:space="0" w:color="auto"/>
        <w:left w:val="none" w:sz="0" w:space="0" w:color="auto"/>
        <w:bottom w:val="none" w:sz="0" w:space="0" w:color="auto"/>
        <w:right w:val="none" w:sz="0" w:space="0" w:color="auto"/>
      </w:divBdr>
    </w:div>
    <w:div w:id="545488598">
      <w:bodyDiv w:val="1"/>
      <w:marLeft w:val="0"/>
      <w:marRight w:val="0"/>
      <w:marTop w:val="0"/>
      <w:marBottom w:val="0"/>
      <w:divBdr>
        <w:top w:val="none" w:sz="0" w:space="0" w:color="auto"/>
        <w:left w:val="none" w:sz="0" w:space="0" w:color="auto"/>
        <w:bottom w:val="none" w:sz="0" w:space="0" w:color="auto"/>
        <w:right w:val="none" w:sz="0" w:space="0" w:color="auto"/>
      </w:divBdr>
    </w:div>
    <w:div w:id="546524578">
      <w:bodyDiv w:val="1"/>
      <w:marLeft w:val="0"/>
      <w:marRight w:val="0"/>
      <w:marTop w:val="0"/>
      <w:marBottom w:val="0"/>
      <w:divBdr>
        <w:top w:val="none" w:sz="0" w:space="0" w:color="auto"/>
        <w:left w:val="none" w:sz="0" w:space="0" w:color="auto"/>
        <w:bottom w:val="none" w:sz="0" w:space="0" w:color="auto"/>
        <w:right w:val="none" w:sz="0" w:space="0" w:color="auto"/>
      </w:divBdr>
    </w:div>
    <w:div w:id="550464617">
      <w:bodyDiv w:val="1"/>
      <w:marLeft w:val="0"/>
      <w:marRight w:val="0"/>
      <w:marTop w:val="0"/>
      <w:marBottom w:val="0"/>
      <w:divBdr>
        <w:top w:val="none" w:sz="0" w:space="0" w:color="auto"/>
        <w:left w:val="none" w:sz="0" w:space="0" w:color="auto"/>
        <w:bottom w:val="none" w:sz="0" w:space="0" w:color="auto"/>
        <w:right w:val="none" w:sz="0" w:space="0" w:color="auto"/>
      </w:divBdr>
    </w:div>
    <w:div w:id="561716574">
      <w:bodyDiv w:val="1"/>
      <w:marLeft w:val="0"/>
      <w:marRight w:val="0"/>
      <w:marTop w:val="0"/>
      <w:marBottom w:val="0"/>
      <w:divBdr>
        <w:top w:val="none" w:sz="0" w:space="0" w:color="auto"/>
        <w:left w:val="none" w:sz="0" w:space="0" w:color="auto"/>
        <w:bottom w:val="none" w:sz="0" w:space="0" w:color="auto"/>
        <w:right w:val="none" w:sz="0" w:space="0" w:color="auto"/>
      </w:divBdr>
    </w:div>
    <w:div w:id="563681564">
      <w:bodyDiv w:val="1"/>
      <w:marLeft w:val="0"/>
      <w:marRight w:val="0"/>
      <w:marTop w:val="0"/>
      <w:marBottom w:val="0"/>
      <w:divBdr>
        <w:top w:val="none" w:sz="0" w:space="0" w:color="auto"/>
        <w:left w:val="none" w:sz="0" w:space="0" w:color="auto"/>
        <w:bottom w:val="none" w:sz="0" w:space="0" w:color="auto"/>
        <w:right w:val="none" w:sz="0" w:space="0" w:color="auto"/>
      </w:divBdr>
    </w:div>
    <w:div w:id="571892364">
      <w:bodyDiv w:val="1"/>
      <w:marLeft w:val="0"/>
      <w:marRight w:val="0"/>
      <w:marTop w:val="0"/>
      <w:marBottom w:val="0"/>
      <w:divBdr>
        <w:top w:val="none" w:sz="0" w:space="0" w:color="auto"/>
        <w:left w:val="none" w:sz="0" w:space="0" w:color="auto"/>
        <w:bottom w:val="none" w:sz="0" w:space="0" w:color="auto"/>
        <w:right w:val="none" w:sz="0" w:space="0" w:color="auto"/>
      </w:divBdr>
    </w:div>
    <w:div w:id="574320808">
      <w:bodyDiv w:val="1"/>
      <w:marLeft w:val="0"/>
      <w:marRight w:val="0"/>
      <w:marTop w:val="0"/>
      <w:marBottom w:val="0"/>
      <w:divBdr>
        <w:top w:val="none" w:sz="0" w:space="0" w:color="auto"/>
        <w:left w:val="none" w:sz="0" w:space="0" w:color="auto"/>
        <w:bottom w:val="none" w:sz="0" w:space="0" w:color="auto"/>
        <w:right w:val="none" w:sz="0" w:space="0" w:color="auto"/>
      </w:divBdr>
    </w:div>
    <w:div w:id="652175155">
      <w:bodyDiv w:val="1"/>
      <w:marLeft w:val="0"/>
      <w:marRight w:val="0"/>
      <w:marTop w:val="0"/>
      <w:marBottom w:val="0"/>
      <w:divBdr>
        <w:top w:val="none" w:sz="0" w:space="0" w:color="auto"/>
        <w:left w:val="none" w:sz="0" w:space="0" w:color="auto"/>
        <w:bottom w:val="none" w:sz="0" w:space="0" w:color="auto"/>
        <w:right w:val="none" w:sz="0" w:space="0" w:color="auto"/>
      </w:divBdr>
    </w:div>
    <w:div w:id="688683961">
      <w:bodyDiv w:val="1"/>
      <w:marLeft w:val="0"/>
      <w:marRight w:val="0"/>
      <w:marTop w:val="0"/>
      <w:marBottom w:val="0"/>
      <w:divBdr>
        <w:top w:val="none" w:sz="0" w:space="0" w:color="auto"/>
        <w:left w:val="none" w:sz="0" w:space="0" w:color="auto"/>
        <w:bottom w:val="none" w:sz="0" w:space="0" w:color="auto"/>
        <w:right w:val="none" w:sz="0" w:space="0" w:color="auto"/>
      </w:divBdr>
    </w:div>
    <w:div w:id="689990971">
      <w:bodyDiv w:val="1"/>
      <w:marLeft w:val="0"/>
      <w:marRight w:val="0"/>
      <w:marTop w:val="0"/>
      <w:marBottom w:val="0"/>
      <w:divBdr>
        <w:top w:val="none" w:sz="0" w:space="0" w:color="auto"/>
        <w:left w:val="none" w:sz="0" w:space="0" w:color="auto"/>
        <w:bottom w:val="none" w:sz="0" w:space="0" w:color="auto"/>
        <w:right w:val="none" w:sz="0" w:space="0" w:color="auto"/>
      </w:divBdr>
    </w:div>
    <w:div w:id="718626791">
      <w:bodyDiv w:val="1"/>
      <w:marLeft w:val="0"/>
      <w:marRight w:val="0"/>
      <w:marTop w:val="0"/>
      <w:marBottom w:val="0"/>
      <w:divBdr>
        <w:top w:val="none" w:sz="0" w:space="0" w:color="auto"/>
        <w:left w:val="none" w:sz="0" w:space="0" w:color="auto"/>
        <w:bottom w:val="none" w:sz="0" w:space="0" w:color="auto"/>
        <w:right w:val="none" w:sz="0" w:space="0" w:color="auto"/>
      </w:divBdr>
    </w:div>
    <w:div w:id="734157753">
      <w:bodyDiv w:val="1"/>
      <w:marLeft w:val="0"/>
      <w:marRight w:val="0"/>
      <w:marTop w:val="0"/>
      <w:marBottom w:val="0"/>
      <w:divBdr>
        <w:top w:val="none" w:sz="0" w:space="0" w:color="auto"/>
        <w:left w:val="none" w:sz="0" w:space="0" w:color="auto"/>
        <w:bottom w:val="none" w:sz="0" w:space="0" w:color="auto"/>
        <w:right w:val="none" w:sz="0" w:space="0" w:color="auto"/>
      </w:divBdr>
    </w:div>
    <w:div w:id="739905601">
      <w:bodyDiv w:val="1"/>
      <w:marLeft w:val="0"/>
      <w:marRight w:val="0"/>
      <w:marTop w:val="0"/>
      <w:marBottom w:val="0"/>
      <w:divBdr>
        <w:top w:val="none" w:sz="0" w:space="0" w:color="auto"/>
        <w:left w:val="none" w:sz="0" w:space="0" w:color="auto"/>
        <w:bottom w:val="none" w:sz="0" w:space="0" w:color="auto"/>
        <w:right w:val="none" w:sz="0" w:space="0" w:color="auto"/>
      </w:divBdr>
    </w:div>
    <w:div w:id="741489731">
      <w:bodyDiv w:val="1"/>
      <w:marLeft w:val="0"/>
      <w:marRight w:val="0"/>
      <w:marTop w:val="0"/>
      <w:marBottom w:val="0"/>
      <w:divBdr>
        <w:top w:val="none" w:sz="0" w:space="0" w:color="auto"/>
        <w:left w:val="none" w:sz="0" w:space="0" w:color="auto"/>
        <w:bottom w:val="none" w:sz="0" w:space="0" w:color="auto"/>
        <w:right w:val="none" w:sz="0" w:space="0" w:color="auto"/>
      </w:divBdr>
    </w:div>
    <w:div w:id="751195650">
      <w:bodyDiv w:val="1"/>
      <w:marLeft w:val="0"/>
      <w:marRight w:val="0"/>
      <w:marTop w:val="0"/>
      <w:marBottom w:val="0"/>
      <w:divBdr>
        <w:top w:val="none" w:sz="0" w:space="0" w:color="auto"/>
        <w:left w:val="none" w:sz="0" w:space="0" w:color="auto"/>
        <w:bottom w:val="none" w:sz="0" w:space="0" w:color="auto"/>
        <w:right w:val="none" w:sz="0" w:space="0" w:color="auto"/>
      </w:divBdr>
    </w:div>
    <w:div w:id="752554845">
      <w:bodyDiv w:val="1"/>
      <w:marLeft w:val="0"/>
      <w:marRight w:val="0"/>
      <w:marTop w:val="0"/>
      <w:marBottom w:val="0"/>
      <w:divBdr>
        <w:top w:val="none" w:sz="0" w:space="0" w:color="auto"/>
        <w:left w:val="none" w:sz="0" w:space="0" w:color="auto"/>
        <w:bottom w:val="none" w:sz="0" w:space="0" w:color="auto"/>
        <w:right w:val="none" w:sz="0" w:space="0" w:color="auto"/>
      </w:divBdr>
    </w:div>
    <w:div w:id="778988015">
      <w:bodyDiv w:val="1"/>
      <w:marLeft w:val="0"/>
      <w:marRight w:val="0"/>
      <w:marTop w:val="0"/>
      <w:marBottom w:val="0"/>
      <w:divBdr>
        <w:top w:val="none" w:sz="0" w:space="0" w:color="auto"/>
        <w:left w:val="none" w:sz="0" w:space="0" w:color="auto"/>
        <w:bottom w:val="none" w:sz="0" w:space="0" w:color="auto"/>
        <w:right w:val="none" w:sz="0" w:space="0" w:color="auto"/>
      </w:divBdr>
    </w:div>
    <w:div w:id="784422249">
      <w:bodyDiv w:val="1"/>
      <w:marLeft w:val="0"/>
      <w:marRight w:val="0"/>
      <w:marTop w:val="0"/>
      <w:marBottom w:val="0"/>
      <w:divBdr>
        <w:top w:val="none" w:sz="0" w:space="0" w:color="auto"/>
        <w:left w:val="none" w:sz="0" w:space="0" w:color="auto"/>
        <w:bottom w:val="none" w:sz="0" w:space="0" w:color="auto"/>
        <w:right w:val="none" w:sz="0" w:space="0" w:color="auto"/>
      </w:divBdr>
    </w:div>
    <w:div w:id="801076974">
      <w:bodyDiv w:val="1"/>
      <w:marLeft w:val="0"/>
      <w:marRight w:val="0"/>
      <w:marTop w:val="0"/>
      <w:marBottom w:val="0"/>
      <w:divBdr>
        <w:top w:val="none" w:sz="0" w:space="0" w:color="auto"/>
        <w:left w:val="none" w:sz="0" w:space="0" w:color="auto"/>
        <w:bottom w:val="none" w:sz="0" w:space="0" w:color="auto"/>
        <w:right w:val="none" w:sz="0" w:space="0" w:color="auto"/>
      </w:divBdr>
    </w:div>
    <w:div w:id="848174324">
      <w:bodyDiv w:val="1"/>
      <w:marLeft w:val="0"/>
      <w:marRight w:val="0"/>
      <w:marTop w:val="0"/>
      <w:marBottom w:val="0"/>
      <w:divBdr>
        <w:top w:val="none" w:sz="0" w:space="0" w:color="auto"/>
        <w:left w:val="none" w:sz="0" w:space="0" w:color="auto"/>
        <w:bottom w:val="none" w:sz="0" w:space="0" w:color="auto"/>
        <w:right w:val="none" w:sz="0" w:space="0" w:color="auto"/>
      </w:divBdr>
    </w:div>
    <w:div w:id="862599655">
      <w:bodyDiv w:val="1"/>
      <w:marLeft w:val="0"/>
      <w:marRight w:val="0"/>
      <w:marTop w:val="0"/>
      <w:marBottom w:val="0"/>
      <w:divBdr>
        <w:top w:val="none" w:sz="0" w:space="0" w:color="auto"/>
        <w:left w:val="none" w:sz="0" w:space="0" w:color="auto"/>
        <w:bottom w:val="none" w:sz="0" w:space="0" w:color="auto"/>
        <w:right w:val="none" w:sz="0" w:space="0" w:color="auto"/>
      </w:divBdr>
    </w:div>
    <w:div w:id="937566434">
      <w:bodyDiv w:val="1"/>
      <w:marLeft w:val="0"/>
      <w:marRight w:val="0"/>
      <w:marTop w:val="0"/>
      <w:marBottom w:val="0"/>
      <w:divBdr>
        <w:top w:val="none" w:sz="0" w:space="0" w:color="auto"/>
        <w:left w:val="none" w:sz="0" w:space="0" w:color="auto"/>
        <w:bottom w:val="none" w:sz="0" w:space="0" w:color="auto"/>
        <w:right w:val="none" w:sz="0" w:space="0" w:color="auto"/>
      </w:divBdr>
    </w:div>
    <w:div w:id="969826818">
      <w:bodyDiv w:val="1"/>
      <w:marLeft w:val="0"/>
      <w:marRight w:val="0"/>
      <w:marTop w:val="0"/>
      <w:marBottom w:val="0"/>
      <w:divBdr>
        <w:top w:val="none" w:sz="0" w:space="0" w:color="auto"/>
        <w:left w:val="none" w:sz="0" w:space="0" w:color="auto"/>
        <w:bottom w:val="none" w:sz="0" w:space="0" w:color="auto"/>
        <w:right w:val="none" w:sz="0" w:space="0" w:color="auto"/>
      </w:divBdr>
    </w:div>
    <w:div w:id="1003824963">
      <w:bodyDiv w:val="1"/>
      <w:marLeft w:val="0"/>
      <w:marRight w:val="0"/>
      <w:marTop w:val="0"/>
      <w:marBottom w:val="0"/>
      <w:divBdr>
        <w:top w:val="none" w:sz="0" w:space="0" w:color="auto"/>
        <w:left w:val="none" w:sz="0" w:space="0" w:color="auto"/>
        <w:bottom w:val="none" w:sz="0" w:space="0" w:color="auto"/>
        <w:right w:val="none" w:sz="0" w:space="0" w:color="auto"/>
      </w:divBdr>
    </w:div>
    <w:div w:id="1066340027">
      <w:bodyDiv w:val="1"/>
      <w:marLeft w:val="0"/>
      <w:marRight w:val="0"/>
      <w:marTop w:val="0"/>
      <w:marBottom w:val="0"/>
      <w:divBdr>
        <w:top w:val="none" w:sz="0" w:space="0" w:color="auto"/>
        <w:left w:val="none" w:sz="0" w:space="0" w:color="auto"/>
        <w:bottom w:val="none" w:sz="0" w:space="0" w:color="auto"/>
        <w:right w:val="none" w:sz="0" w:space="0" w:color="auto"/>
      </w:divBdr>
    </w:div>
    <w:div w:id="1073695801">
      <w:bodyDiv w:val="1"/>
      <w:marLeft w:val="0"/>
      <w:marRight w:val="0"/>
      <w:marTop w:val="0"/>
      <w:marBottom w:val="0"/>
      <w:divBdr>
        <w:top w:val="none" w:sz="0" w:space="0" w:color="auto"/>
        <w:left w:val="none" w:sz="0" w:space="0" w:color="auto"/>
        <w:bottom w:val="none" w:sz="0" w:space="0" w:color="auto"/>
        <w:right w:val="none" w:sz="0" w:space="0" w:color="auto"/>
      </w:divBdr>
    </w:div>
    <w:div w:id="1076366165">
      <w:bodyDiv w:val="1"/>
      <w:marLeft w:val="0"/>
      <w:marRight w:val="0"/>
      <w:marTop w:val="0"/>
      <w:marBottom w:val="0"/>
      <w:divBdr>
        <w:top w:val="none" w:sz="0" w:space="0" w:color="auto"/>
        <w:left w:val="none" w:sz="0" w:space="0" w:color="auto"/>
        <w:bottom w:val="none" w:sz="0" w:space="0" w:color="auto"/>
        <w:right w:val="none" w:sz="0" w:space="0" w:color="auto"/>
      </w:divBdr>
    </w:div>
    <w:div w:id="1078015703">
      <w:bodyDiv w:val="1"/>
      <w:marLeft w:val="0"/>
      <w:marRight w:val="0"/>
      <w:marTop w:val="0"/>
      <w:marBottom w:val="0"/>
      <w:divBdr>
        <w:top w:val="none" w:sz="0" w:space="0" w:color="auto"/>
        <w:left w:val="none" w:sz="0" w:space="0" w:color="auto"/>
        <w:bottom w:val="none" w:sz="0" w:space="0" w:color="auto"/>
        <w:right w:val="none" w:sz="0" w:space="0" w:color="auto"/>
      </w:divBdr>
    </w:div>
    <w:div w:id="1085954744">
      <w:bodyDiv w:val="1"/>
      <w:marLeft w:val="0"/>
      <w:marRight w:val="0"/>
      <w:marTop w:val="0"/>
      <w:marBottom w:val="0"/>
      <w:divBdr>
        <w:top w:val="none" w:sz="0" w:space="0" w:color="auto"/>
        <w:left w:val="none" w:sz="0" w:space="0" w:color="auto"/>
        <w:bottom w:val="none" w:sz="0" w:space="0" w:color="auto"/>
        <w:right w:val="none" w:sz="0" w:space="0" w:color="auto"/>
      </w:divBdr>
    </w:div>
    <w:div w:id="1096753458">
      <w:bodyDiv w:val="1"/>
      <w:marLeft w:val="0"/>
      <w:marRight w:val="0"/>
      <w:marTop w:val="0"/>
      <w:marBottom w:val="0"/>
      <w:divBdr>
        <w:top w:val="none" w:sz="0" w:space="0" w:color="auto"/>
        <w:left w:val="none" w:sz="0" w:space="0" w:color="auto"/>
        <w:bottom w:val="none" w:sz="0" w:space="0" w:color="auto"/>
        <w:right w:val="none" w:sz="0" w:space="0" w:color="auto"/>
      </w:divBdr>
    </w:div>
    <w:div w:id="1108890086">
      <w:bodyDiv w:val="1"/>
      <w:marLeft w:val="0"/>
      <w:marRight w:val="0"/>
      <w:marTop w:val="0"/>
      <w:marBottom w:val="0"/>
      <w:divBdr>
        <w:top w:val="none" w:sz="0" w:space="0" w:color="auto"/>
        <w:left w:val="none" w:sz="0" w:space="0" w:color="auto"/>
        <w:bottom w:val="none" w:sz="0" w:space="0" w:color="auto"/>
        <w:right w:val="none" w:sz="0" w:space="0" w:color="auto"/>
      </w:divBdr>
    </w:div>
    <w:div w:id="1121535424">
      <w:bodyDiv w:val="1"/>
      <w:marLeft w:val="0"/>
      <w:marRight w:val="0"/>
      <w:marTop w:val="0"/>
      <w:marBottom w:val="0"/>
      <w:divBdr>
        <w:top w:val="none" w:sz="0" w:space="0" w:color="auto"/>
        <w:left w:val="none" w:sz="0" w:space="0" w:color="auto"/>
        <w:bottom w:val="none" w:sz="0" w:space="0" w:color="auto"/>
        <w:right w:val="none" w:sz="0" w:space="0" w:color="auto"/>
      </w:divBdr>
    </w:div>
    <w:div w:id="1150832806">
      <w:bodyDiv w:val="1"/>
      <w:marLeft w:val="0"/>
      <w:marRight w:val="0"/>
      <w:marTop w:val="0"/>
      <w:marBottom w:val="0"/>
      <w:divBdr>
        <w:top w:val="none" w:sz="0" w:space="0" w:color="auto"/>
        <w:left w:val="none" w:sz="0" w:space="0" w:color="auto"/>
        <w:bottom w:val="none" w:sz="0" w:space="0" w:color="auto"/>
        <w:right w:val="none" w:sz="0" w:space="0" w:color="auto"/>
      </w:divBdr>
    </w:div>
    <w:div w:id="1193611955">
      <w:bodyDiv w:val="1"/>
      <w:marLeft w:val="0"/>
      <w:marRight w:val="0"/>
      <w:marTop w:val="0"/>
      <w:marBottom w:val="0"/>
      <w:divBdr>
        <w:top w:val="none" w:sz="0" w:space="0" w:color="auto"/>
        <w:left w:val="none" w:sz="0" w:space="0" w:color="auto"/>
        <w:bottom w:val="none" w:sz="0" w:space="0" w:color="auto"/>
        <w:right w:val="none" w:sz="0" w:space="0" w:color="auto"/>
      </w:divBdr>
    </w:div>
    <w:div w:id="1195267390">
      <w:bodyDiv w:val="1"/>
      <w:marLeft w:val="0"/>
      <w:marRight w:val="0"/>
      <w:marTop w:val="0"/>
      <w:marBottom w:val="0"/>
      <w:divBdr>
        <w:top w:val="none" w:sz="0" w:space="0" w:color="auto"/>
        <w:left w:val="none" w:sz="0" w:space="0" w:color="auto"/>
        <w:bottom w:val="none" w:sz="0" w:space="0" w:color="auto"/>
        <w:right w:val="none" w:sz="0" w:space="0" w:color="auto"/>
      </w:divBdr>
    </w:div>
    <w:div w:id="1221794916">
      <w:bodyDiv w:val="1"/>
      <w:marLeft w:val="0"/>
      <w:marRight w:val="0"/>
      <w:marTop w:val="0"/>
      <w:marBottom w:val="0"/>
      <w:divBdr>
        <w:top w:val="none" w:sz="0" w:space="0" w:color="auto"/>
        <w:left w:val="none" w:sz="0" w:space="0" w:color="auto"/>
        <w:bottom w:val="none" w:sz="0" w:space="0" w:color="auto"/>
        <w:right w:val="none" w:sz="0" w:space="0" w:color="auto"/>
      </w:divBdr>
    </w:div>
    <w:div w:id="1240864600">
      <w:bodyDiv w:val="1"/>
      <w:marLeft w:val="0"/>
      <w:marRight w:val="0"/>
      <w:marTop w:val="0"/>
      <w:marBottom w:val="0"/>
      <w:divBdr>
        <w:top w:val="none" w:sz="0" w:space="0" w:color="auto"/>
        <w:left w:val="none" w:sz="0" w:space="0" w:color="auto"/>
        <w:bottom w:val="none" w:sz="0" w:space="0" w:color="auto"/>
        <w:right w:val="none" w:sz="0" w:space="0" w:color="auto"/>
      </w:divBdr>
    </w:div>
    <w:div w:id="1263417192">
      <w:bodyDiv w:val="1"/>
      <w:marLeft w:val="0"/>
      <w:marRight w:val="0"/>
      <w:marTop w:val="0"/>
      <w:marBottom w:val="0"/>
      <w:divBdr>
        <w:top w:val="none" w:sz="0" w:space="0" w:color="auto"/>
        <w:left w:val="none" w:sz="0" w:space="0" w:color="auto"/>
        <w:bottom w:val="none" w:sz="0" w:space="0" w:color="auto"/>
        <w:right w:val="none" w:sz="0" w:space="0" w:color="auto"/>
      </w:divBdr>
    </w:div>
    <w:div w:id="1286693371">
      <w:bodyDiv w:val="1"/>
      <w:marLeft w:val="0"/>
      <w:marRight w:val="0"/>
      <w:marTop w:val="0"/>
      <w:marBottom w:val="0"/>
      <w:divBdr>
        <w:top w:val="none" w:sz="0" w:space="0" w:color="auto"/>
        <w:left w:val="none" w:sz="0" w:space="0" w:color="auto"/>
        <w:bottom w:val="none" w:sz="0" w:space="0" w:color="auto"/>
        <w:right w:val="none" w:sz="0" w:space="0" w:color="auto"/>
      </w:divBdr>
    </w:div>
    <w:div w:id="1295405180">
      <w:bodyDiv w:val="1"/>
      <w:marLeft w:val="0"/>
      <w:marRight w:val="0"/>
      <w:marTop w:val="0"/>
      <w:marBottom w:val="0"/>
      <w:divBdr>
        <w:top w:val="none" w:sz="0" w:space="0" w:color="auto"/>
        <w:left w:val="none" w:sz="0" w:space="0" w:color="auto"/>
        <w:bottom w:val="none" w:sz="0" w:space="0" w:color="auto"/>
        <w:right w:val="none" w:sz="0" w:space="0" w:color="auto"/>
      </w:divBdr>
    </w:div>
    <w:div w:id="1307053624">
      <w:bodyDiv w:val="1"/>
      <w:marLeft w:val="0"/>
      <w:marRight w:val="0"/>
      <w:marTop w:val="0"/>
      <w:marBottom w:val="0"/>
      <w:divBdr>
        <w:top w:val="none" w:sz="0" w:space="0" w:color="auto"/>
        <w:left w:val="none" w:sz="0" w:space="0" w:color="auto"/>
        <w:bottom w:val="none" w:sz="0" w:space="0" w:color="auto"/>
        <w:right w:val="none" w:sz="0" w:space="0" w:color="auto"/>
      </w:divBdr>
    </w:div>
    <w:div w:id="1312710599">
      <w:bodyDiv w:val="1"/>
      <w:marLeft w:val="0"/>
      <w:marRight w:val="0"/>
      <w:marTop w:val="0"/>
      <w:marBottom w:val="0"/>
      <w:divBdr>
        <w:top w:val="none" w:sz="0" w:space="0" w:color="auto"/>
        <w:left w:val="none" w:sz="0" w:space="0" w:color="auto"/>
        <w:bottom w:val="none" w:sz="0" w:space="0" w:color="auto"/>
        <w:right w:val="none" w:sz="0" w:space="0" w:color="auto"/>
      </w:divBdr>
    </w:div>
    <w:div w:id="1357150074">
      <w:bodyDiv w:val="1"/>
      <w:marLeft w:val="0"/>
      <w:marRight w:val="0"/>
      <w:marTop w:val="0"/>
      <w:marBottom w:val="0"/>
      <w:divBdr>
        <w:top w:val="none" w:sz="0" w:space="0" w:color="auto"/>
        <w:left w:val="none" w:sz="0" w:space="0" w:color="auto"/>
        <w:bottom w:val="none" w:sz="0" w:space="0" w:color="auto"/>
        <w:right w:val="none" w:sz="0" w:space="0" w:color="auto"/>
      </w:divBdr>
    </w:div>
    <w:div w:id="1359238946">
      <w:bodyDiv w:val="1"/>
      <w:marLeft w:val="0"/>
      <w:marRight w:val="0"/>
      <w:marTop w:val="0"/>
      <w:marBottom w:val="0"/>
      <w:divBdr>
        <w:top w:val="none" w:sz="0" w:space="0" w:color="auto"/>
        <w:left w:val="none" w:sz="0" w:space="0" w:color="auto"/>
        <w:bottom w:val="none" w:sz="0" w:space="0" w:color="auto"/>
        <w:right w:val="none" w:sz="0" w:space="0" w:color="auto"/>
      </w:divBdr>
    </w:div>
    <w:div w:id="1388994309">
      <w:bodyDiv w:val="1"/>
      <w:marLeft w:val="0"/>
      <w:marRight w:val="0"/>
      <w:marTop w:val="0"/>
      <w:marBottom w:val="0"/>
      <w:divBdr>
        <w:top w:val="none" w:sz="0" w:space="0" w:color="auto"/>
        <w:left w:val="none" w:sz="0" w:space="0" w:color="auto"/>
        <w:bottom w:val="none" w:sz="0" w:space="0" w:color="auto"/>
        <w:right w:val="none" w:sz="0" w:space="0" w:color="auto"/>
      </w:divBdr>
    </w:div>
    <w:div w:id="1433237018">
      <w:bodyDiv w:val="1"/>
      <w:marLeft w:val="0"/>
      <w:marRight w:val="0"/>
      <w:marTop w:val="0"/>
      <w:marBottom w:val="0"/>
      <w:divBdr>
        <w:top w:val="none" w:sz="0" w:space="0" w:color="auto"/>
        <w:left w:val="none" w:sz="0" w:space="0" w:color="auto"/>
        <w:bottom w:val="none" w:sz="0" w:space="0" w:color="auto"/>
        <w:right w:val="none" w:sz="0" w:space="0" w:color="auto"/>
      </w:divBdr>
    </w:div>
    <w:div w:id="1437486598">
      <w:bodyDiv w:val="1"/>
      <w:marLeft w:val="0"/>
      <w:marRight w:val="0"/>
      <w:marTop w:val="0"/>
      <w:marBottom w:val="0"/>
      <w:divBdr>
        <w:top w:val="none" w:sz="0" w:space="0" w:color="auto"/>
        <w:left w:val="none" w:sz="0" w:space="0" w:color="auto"/>
        <w:bottom w:val="none" w:sz="0" w:space="0" w:color="auto"/>
        <w:right w:val="none" w:sz="0" w:space="0" w:color="auto"/>
      </w:divBdr>
    </w:div>
    <w:div w:id="1466464315">
      <w:bodyDiv w:val="1"/>
      <w:marLeft w:val="0"/>
      <w:marRight w:val="0"/>
      <w:marTop w:val="0"/>
      <w:marBottom w:val="0"/>
      <w:divBdr>
        <w:top w:val="none" w:sz="0" w:space="0" w:color="auto"/>
        <w:left w:val="none" w:sz="0" w:space="0" w:color="auto"/>
        <w:bottom w:val="none" w:sz="0" w:space="0" w:color="auto"/>
        <w:right w:val="none" w:sz="0" w:space="0" w:color="auto"/>
      </w:divBdr>
    </w:div>
    <w:div w:id="1507669665">
      <w:bodyDiv w:val="1"/>
      <w:marLeft w:val="0"/>
      <w:marRight w:val="0"/>
      <w:marTop w:val="0"/>
      <w:marBottom w:val="0"/>
      <w:divBdr>
        <w:top w:val="none" w:sz="0" w:space="0" w:color="auto"/>
        <w:left w:val="none" w:sz="0" w:space="0" w:color="auto"/>
        <w:bottom w:val="none" w:sz="0" w:space="0" w:color="auto"/>
        <w:right w:val="none" w:sz="0" w:space="0" w:color="auto"/>
      </w:divBdr>
    </w:div>
    <w:div w:id="1510632692">
      <w:bodyDiv w:val="1"/>
      <w:marLeft w:val="0"/>
      <w:marRight w:val="0"/>
      <w:marTop w:val="0"/>
      <w:marBottom w:val="0"/>
      <w:divBdr>
        <w:top w:val="none" w:sz="0" w:space="0" w:color="auto"/>
        <w:left w:val="none" w:sz="0" w:space="0" w:color="auto"/>
        <w:bottom w:val="none" w:sz="0" w:space="0" w:color="auto"/>
        <w:right w:val="none" w:sz="0" w:space="0" w:color="auto"/>
      </w:divBdr>
    </w:div>
    <w:div w:id="1512916581">
      <w:bodyDiv w:val="1"/>
      <w:marLeft w:val="0"/>
      <w:marRight w:val="0"/>
      <w:marTop w:val="0"/>
      <w:marBottom w:val="0"/>
      <w:divBdr>
        <w:top w:val="none" w:sz="0" w:space="0" w:color="auto"/>
        <w:left w:val="none" w:sz="0" w:space="0" w:color="auto"/>
        <w:bottom w:val="none" w:sz="0" w:space="0" w:color="auto"/>
        <w:right w:val="none" w:sz="0" w:space="0" w:color="auto"/>
      </w:divBdr>
    </w:div>
    <w:div w:id="1539203239">
      <w:bodyDiv w:val="1"/>
      <w:marLeft w:val="0"/>
      <w:marRight w:val="0"/>
      <w:marTop w:val="0"/>
      <w:marBottom w:val="0"/>
      <w:divBdr>
        <w:top w:val="none" w:sz="0" w:space="0" w:color="auto"/>
        <w:left w:val="none" w:sz="0" w:space="0" w:color="auto"/>
        <w:bottom w:val="none" w:sz="0" w:space="0" w:color="auto"/>
        <w:right w:val="none" w:sz="0" w:space="0" w:color="auto"/>
      </w:divBdr>
    </w:div>
    <w:div w:id="1546747471">
      <w:bodyDiv w:val="1"/>
      <w:marLeft w:val="0"/>
      <w:marRight w:val="0"/>
      <w:marTop w:val="0"/>
      <w:marBottom w:val="0"/>
      <w:divBdr>
        <w:top w:val="none" w:sz="0" w:space="0" w:color="auto"/>
        <w:left w:val="none" w:sz="0" w:space="0" w:color="auto"/>
        <w:bottom w:val="none" w:sz="0" w:space="0" w:color="auto"/>
        <w:right w:val="none" w:sz="0" w:space="0" w:color="auto"/>
      </w:divBdr>
    </w:div>
    <w:div w:id="1571620319">
      <w:bodyDiv w:val="1"/>
      <w:marLeft w:val="0"/>
      <w:marRight w:val="0"/>
      <w:marTop w:val="0"/>
      <w:marBottom w:val="0"/>
      <w:divBdr>
        <w:top w:val="none" w:sz="0" w:space="0" w:color="auto"/>
        <w:left w:val="none" w:sz="0" w:space="0" w:color="auto"/>
        <w:bottom w:val="none" w:sz="0" w:space="0" w:color="auto"/>
        <w:right w:val="none" w:sz="0" w:space="0" w:color="auto"/>
      </w:divBdr>
    </w:div>
    <w:div w:id="1645624610">
      <w:bodyDiv w:val="1"/>
      <w:marLeft w:val="0"/>
      <w:marRight w:val="0"/>
      <w:marTop w:val="0"/>
      <w:marBottom w:val="0"/>
      <w:divBdr>
        <w:top w:val="none" w:sz="0" w:space="0" w:color="auto"/>
        <w:left w:val="none" w:sz="0" w:space="0" w:color="auto"/>
        <w:bottom w:val="none" w:sz="0" w:space="0" w:color="auto"/>
        <w:right w:val="none" w:sz="0" w:space="0" w:color="auto"/>
      </w:divBdr>
    </w:div>
    <w:div w:id="1658917583">
      <w:bodyDiv w:val="1"/>
      <w:marLeft w:val="0"/>
      <w:marRight w:val="0"/>
      <w:marTop w:val="0"/>
      <w:marBottom w:val="0"/>
      <w:divBdr>
        <w:top w:val="none" w:sz="0" w:space="0" w:color="auto"/>
        <w:left w:val="none" w:sz="0" w:space="0" w:color="auto"/>
        <w:bottom w:val="none" w:sz="0" w:space="0" w:color="auto"/>
        <w:right w:val="none" w:sz="0" w:space="0" w:color="auto"/>
      </w:divBdr>
    </w:div>
    <w:div w:id="1670984207">
      <w:bodyDiv w:val="1"/>
      <w:marLeft w:val="0"/>
      <w:marRight w:val="0"/>
      <w:marTop w:val="0"/>
      <w:marBottom w:val="0"/>
      <w:divBdr>
        <w:top w:val="none" w:sz="0" w:space="0" w:color="auto"/>
        <w:left w:val="none" w:sz="0" w:space="0" w:color="auto"/>
        <w:bottom w:val="none" w:sz="0" w:space="0" w:color="auto"/>
        <w:right w:val="none" w:sz="0" w:space="0" w:color="auto"/>
      </w:divBdr>
    </w:div>
    <w:div w:id="1679768098">
      <w:bodyDiv w:val="1"/>
      <w:marLeft w:val="0"/>
      <w:marRight w:val="0"/>
      <w:marTop w:val="0"/>
      <w:marBottom w:val="0"/>
      <w:divBdr>
        <w:top w:val="none" w:sz="0" w:space="0" w:color="auto"/>
        <w:left w:val="none" w:sz="0" w:space="0" w:color="auto"/>
        <w:bottom w:val="none" w:sz="0" w:space="0" w:color="auto"/>
        <w:right w:val="none" w:sz="0" w:space="0" w:color="auto"/>
      </w:divBdr>
    </w:div>
    <w:div w:id="1707103661">
      <w:bodyDiv w:val="1"/>
      <w:marLeft w:val="0"/>
      <w:marRight w:val="0"/>
      <w:marTop w:val="0"/>
      <w:marBottom w:val="0"/>
      <w:divBdr>
        <w:top w:val="none" w:sz="0" w:space="0" w:color="auto"/>
        <w:left w:val="none" w:sz="0" w:space="0" w:color="auto"/>
        <w:bottom w:val="none" w:sz="0" w:space="0" w:color="auto"/>
        <w:right w:val="none" w:sz="0" w:space="0" w:color="auto"/>
      </w:divBdr>
    </w:div>
    <w:div w:id="1714452802">
      <w:bodyDiv w:val="1"/>
      <w:marLeft w:val="0"/>
      <w:marRight w:val="0"/>
      <w:marTop w:val="0"/>
      <w:marBottom w:val="0"/>
      <w:divBdr>
        <w:top w:val="none" w:sz="0" w:space="0" w:color="auto"/>
        <w:left w:val="none" w:sz="0" w:space="0" w:color="auto"/>
        <w:bottom w:val="none" w:sz="0" w:space="0" w:color="auto"/>
        <w:right w:val="none" w:sz="0" w:space="0" w:color="auto"/>
      </w:divBdr>
    </w:div>
    <w:div w:id="1792091646">
      <w:bodyDiv w:val="1"/>
      <w:marLeft w:val="0"/>
      <w:marRight w:val="0"/>
      <w:marTop w:val="0"/>
      <w:marBottom w:val="0"/>
      <w:divBdr>
        <w:top w:val="none" w:sz="0" w:space="0" w:color="auto"/>
        <w:left w:val="none" w:sz="0" w:space="0" w:color="auto"/>
        <w:bottom w:val="none" w:sz="0" w:space="0" w:color="auto"/>
        <w:right w:val="none" w:sz="0" w:space="0" w:color="auto"/>
      </w:divBdr>
    </w:div>
    <w:div w:id="1826360737">
      <w:bodyDiv w:val="1"/>
      <w:marLeft w:val="0"/>
      <w:marRight w:val="0"/>
      <w:marTop w:val="0"/>
      <w:marBottom w:val="0"/>
      <w:divBdr>
        <w:top w:val="none" w:sz="0" w:space="0" w:color="auto"/>
        <w:left w:val="none" w:sz="0" w:space="0" w:color="auto"/>
        <w:bottom w:val="none" w:sz="0" w:space="0" w:color="auto"/>
        <w:right w:val="none" w:sz="0" w:space="0" w:color="auto"/>
      </w:divBdr>
    </w:div>
    <w:div w:id="1832478926">
      <w:bodyDiv w:val="1"/>
      <w:marLeft w:val="0"/>
      <w:marRight w:val="0"/>
      <w:marTop w:val="0"/>
      <w:marBottom w:val="0"/>
      <w:divBdr>
        <w:top w:val="none" w:sz="0" w:space="0" w:color="auto"/>
        <w:left w:val="none" w:sz="0" w:space="0" w:color="auto"/>
        <w:bottom w:val="none" w:sz="0" w:space="0" w:color="auto"/>
        <w:right w:val="none" w:sz="0" w:space="0" w:color="auto"/>
      </w:divBdr>
    </w:div>
    <w:div w:id="1838421402">
      <w:bodyDiv w:val="1"/>
      <w:marLeft w:val="0"/>
      <w:marRight w:val="0"/>
      <w:marTop w:val="0"/>
      <w:marBottom w:val="0"/>
      <w:divBdr>
        <w:top w:val="none" w:sz="0" w:space="0" w:color="auto"/>
        <w:left w:val="none" w:sz="0" w:space="0" w:color="auto"/>
        <w:bottom w:val="none" w:sz="0" w:space="0" w:color="auto"/>
        <w:right w:val="none" w:sz="0" w:space="0" w:color="auto"/>
      </w:divBdr>
    </w:div>
    <w:div w:id="1852137665">
      <w:bodyDiv w:val="1"/>
      <w:marLeft w:val="0"/>
      <w:marRight w:val="0"/>
      <w:marTop w:val="0"/>
      <w:marBottom w:val="0"/>
      <w:divBdr>
        <w:top w:val="none" w:sz="0" w:space="0" w:color="auto"/>
        <w:left w:val="none" w:sz="0" w:space="0" w:color="auto"/>
        <w:bottom w:val="none" w:sz="0" w:space="0" w:color="auto"/>
        <w:right w:val="none" w:sz="0" w:space="0" w:color="auto"/>
      </w:divBdr>
    </w:div>
    <w:div w:id="1891653039">
      <w:bodyDiv w:val="1"/>
      <w:marLeft w:val="0"/>
      <w:marRight w:val="0"/>
      <w:marTop w:val="0"/>
      <w:marBottom w:val="0"/>
      <w:divBdr>
        <w:top w:val="none" w:sz="0" w:space="0" w:color="auto"/>
        <w:left w:val="none" w:sz="0" w:space="0" w:color="auto"/>
        <w:bottom w:val="none" w:sz="0" w:space="0" w:color="auto"/>
        <w:right w:val="none" w:sz="0" w:space="0" w:color="auto"/>
      </w:divBdr>
    </w:div>
    <w:div w:id="1892230865">
      <w:bodyDiv w:val="1"/>
      <w:marLeft w:val="0"/>
      <w:marRight w:val="0"/>
      <w:marTop w:val="0"/>
      <w:marBottom w:val="0"/>
      <w:divBdr>
        <w:top w:val="none" w:sz="0" w:space="0" w:color="auto"/>
        <w:left w:val="none" w:sz="0" w:space="0" w:color="auto"/>
        <w:bottom w:val="none" w:sz="0" w:space="0" w:color="auto"/>
        <w:right w:val="none" w:sz="0" w:space="0" w:color="auto"/>
      </w:divBdr>
    </w:div>
    <w:div w:id="1893496433">
      <w:bodyDiv w:val="1"/>
      <w:marLeft w:val="0"/>
      <w:marRight w:val="0"/>
      <w:marTop w:val="0"/>
      <w:marBottom w:val="0"/>
      <w:divBdr>
        <w:top w:val="none" w:sz="0" w:space="0" w:color="auto"/>
        <w:left w:val="none" w:sz="0" w:space="0" w:color="auto"/>
        <w:bottom w:val="none" w:sz="0" w:space="0" w:color="auto"/>
        <w:right w:val="none" w:sz="0" w:space="0" w:color="auto"/>
      </w:divBdr>
    </w:div>
    <w:div w:id="1956912006">
      <w:bodyDiv w:val="1"/>
      <w:marLeft w:val="0"/>
      <w:marRight w:val="0"/>
      <w:marTop w:val="0"/>
      <w:marBottom w:val="0"/>
      <w:divBdr>
        <w:top w:val="none" w:sz="0" w:space="0" w:color="auto"/>
        <w:left w:val="none" w:sz="0" w:space="0" w:color="auto"/>
        <w:bottom w:val="none" w:sz="0" w:space="0" w:color="auto"/>
        <w:right w:val="none" w:sz="0" w:space="0" w:color="auto"/>
      </w:divBdr>
    </w:div>
    <w:div w:id="1960140812">
      <w:bodyDiv w:val="1"/>
      <w:marLeft w:val="0"/>
      <w:marRight w:val="0"/>
      <w:marTop w:val="0"/>
      <w:marBottom w:val="0"/>
      <w:divBdr>
        <w:top w:val="none" w:sz="0" w:space="0" w:color="auto"/>
        <w:left w:val="none" w:sz="0" w:space="0" w:color="auto"/>
        <w:bottom w:val="none" w:sz="0" w:space="0" w:color="auto"/>
        <w:right w:val="none" w:sz="0" w:space="0" w:color="auto"/>
      </w:divBdr>
    </w:div>
    <w:div w:id="1961179925">
      <w:bodyDiv w:val="1"/>
      <w:marLeft w:val="0"/>
      <w:marRight w:val="0"/>
      <w:marTop w:val="0"/>
      <w:marBottom w:val="0"/>
      <w:divBdr>
        <w:top w:val="none" w:sz="0" w:space="0" w:color="auto"/>
        <w:left w:val="none" w:sz="0" w:space="0" w:color="auto"/>
        <w:bottom w:val="none" w:sz="0" w:space="0" w:color="auto"/>
        <w:right w:val="none" w:sz="0" w:space="0" w:color="auto"/>
      </w:divBdr>
    </w:div>
    <w:div w:id="1965966353">
      <w:bodyDiv w:val="1"/>
      <w:marLeft w:val="0"/>
      <w:marRight w:val="0"/>
      <w:marTop w:val="0"/>
      <w:marBottom w:val="0"/>
      <w:divBdr>
        <w:top w:val="none" w:sz="0" w:space="0" w:color="auto"/>
        <w:left w:val="none" w:sz="0" w:space="0" w:color="auto"/>
        <w:bottom w:val="none" w:sz="0" w:space="0" w:color="auto"/>
        <w:right w:val="none" w:sz="0" w:space="0" w:color="auto"/>
      </w:divBdr>
    </w:div>
    <w:div w:id="1967077188">
      <w:bodyDiv w:val="1"/>
      <w:marLeft w:val="0"/>
      <w:marRight w:val="0"/>
      <w:marTop w:val="0"/>
      <w:marBottom w:val="0"/>
      <w:divBdr>
        <w:top w:val="none" w:sz="0" w:space="0" w:color="auto"/>
        <w:left w:val="none" w:sz="0" w:space="0" w:color="auto"/>
        <w:bottom w:val="none" w:sz="0" w:space="0" w:color="auto"/>
        <w:right w:val="none" w:sz="0" w:space="0" w:color="auto"/>
      </w:divBdr>
    </w:div>
    <w:div w:id="1989704443">
      <w:bodyDiv w:val="1"/>
      <w:marLeft w:val="0"/>
      <w:marRight w:val="0"/>
      <w:marTop w:val="0"/>
      <w:marBottom w:val="0"/>
      <w:divBdr>
        <w:top w:val="none" w:sz="0" w:space="0" w:color="auto"/>
        <w:left w:val="none" w:sz="0" w:space="0" w:color="auto"/>
        <w:bottom w:val="none" w:sz="0" w:space="0" w:color="auto"/>
        <w:right w:val="none" w:sz="0" w:space="0" w:color="auto"/>
      </w:divBdr>
    </w:div>
    <w:div w:id="2005820746">
      <w:bodyDiv w:val="1"/>
      <w:marLeft w:val="0"/>
      <w:marRight w:val="0"/>
      <w:marTop w:val="0"/>
      <w:marBottom w:val="0"/>
      <w:divBdr>
        <w:top w:val="none" w:sz="0" w:space="0" w:color="auto"/>
        <w:left w:val="none" w:sz="0" w:space="0" w:color="auto"/>
        <w:bottom w:val="none" w:sz="0" w:space="0" w:color="auto"/>
        <w:right w:val="none" w:sz="0" w:space="0" w:color="auto"/>
      </w:divBdr>
    </w:div>
    <w:div w:id="2010792216">
      <w:bodyDiv w:val="1"/>
      <w:marLeft w:val="0"/>
      <w:marRight w:val="0"/>
      <w:marTop w:val="0"/>
      <w:marBottom w:val="0"/>
      <w:divBdr>
        <w:top w:val="none" w:sz="0" w:space="0" w:color="auto"/>
        <w:left w:val="none" w:sz="0" w:space="0" w:color="auto"/>
        <w:bottom w:val="none" w:sz="0" w:space="0" w:color="auto"/>
        <w:right w:val="none" w:sz="0" w:space="0" w:color="auto"/>
      </w:divBdr>
    </w:div>
    <w:div w:id="2037808098">
      <w:bodyDiv w:val="1"/>
      <w:marLeft w:val="0"/>
      <w:marRight w:val="0"/>
      <w:marTop w:val="0"/>
      <w:marBottom w:val="0"/>
      <w:divBdr>
        <w:top w:val="none" w:sz="0" w:space="0" w:color="auto"/>
        <w:left w:val="none" w:sz="0" w:space="0" w:color="auto"/>
        <w:bottom w:val="none" w:sz="0" w:space="0" w:color="auto"/>
        <w:right w:val="none" w:sz="0" w:space="0" w:color="auto"/>
      </w:divBdr>
    </w:div>
    <w:div w:id="2052488225">
      <w:bodyDiv w:val="1"/>
      <w:marLeft w:val="0"/>
      <w:marRight w:val="0"/>
      <w:marTop w:val="0"/>
      <w:marBottom w:val="0"/>
      <w:divBdr>
        <w:top w:val="none" w:sz="0" w:space="0" w:color="auto"/>
        <w:left w:val="none" w:sz="0" w:space="0" w:color="auto"/>
        <w:bottom w:val="none" w:sz="0" w:space="0" w:color="auto"/>
        <w:right w:val="none" w:sz="0" w:space="0" w:color="auto"/>
      </w:divBdr>
    </w:div>
    <w:div w:id="2064060471">
      <w:bodyDiv w:val="1"/>
      <w:marLeft w:val="0"/>
      <w:marRight w:val="0"/>
      <w:marTop w:val="0"/>
      <w:marBottom w:val="0"/>
      <w:divBdr>
        <w:top w:val="none" w:sz="0" w:space="0" w:color="auto"/>
        <w:left w:val="none" w:sz="0" w:space="0" w:color="auto"/>
        <w:bottom w:val="none" w:sz="0" w:space="0" w:color="auto"/>
        <w:right w:val="none" w:sz="0" w:space="0" w:color="auto"/>
      </w:divBdr>
    </w:div>
    <w:div w:id="2096702619">
      <w:bodyDiv w:val="1"/>
      <w:marLeft w:val="0"/>
      <w:marRight w:val="0"/>
      <w:marTop w:val="0"/>
      <w:marBottom w:val="0"/>
      <w:divBdr>
        <w:top w:val="none" w:sz="0" w:space="0" w:color="auto"/>
        <w:left w:val="none" w:sz="0" w:space="0" w:color="auto"/>
        <w:bottom w:val="none" w:sz="0" w:space="0" w:color="auto"/>
        <w:right w:val="none" w:sz="0" w:space="0" w:color="auto"/>
      </w:divBdr>
    </w:div>
    <w:div w:id="2117822283">
      <w:bodyDiv w:val="1"/>
      <w:marLeft w:val="0"/>
      <w:marRight w:val="0"/>
      <w:marTop w:val="0"/>
      <w:marBottom w:val="0"/>
      <w:divBdr>
        <w:top w:val="none" w:sz="0" w:space="0" w:color="auto"/>
        <w:left w:val="none" w:sz="0" w:space="0" w:color="auto"/>
        <w:bottom w:val="none" w:sz="0" w:space="0" w:color="auto"/>
        <w:right w:val="none" w:sz="0" w:space="0" w:color="auto"/>
      </w:divBdr>
    </w:div>
    <w:div w:id="214226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EADD08-2FE7-4BDC-8073-E0F70413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222</Words>
  <Characters>1202</Characters>
  <Application>Microsoft Office Word</Application>
  <DocSecurity>0</DocSecurity>
  <Lines>10</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1422</CharactersWithSpaces>
  <SharedDoc>false</SharedDoc>
  <HLinks>
    <vt:vector size="252" baseType="variant">
      <vt:variant>
        <vt:i4>7274561</vt:i4>
      </vt:variant>
      <vt:variant>
        <vt:i4>0</vt:i4>
      </vt:variant>
      <vt:variant>
        <vt:i4>0</vt:i4>
      </vt:variant>
      <vt:variant>
        <vt:i4>5</vt:i4>
      </vt:variant>
      <vt:variant>
        <vt:lpwstr>mailto:marialinaantunes@gmail.com</vt:lpwstr>
      </vt:variant>
      <vt:variant>
        <vt:lpwstr/>
      </vt:variant>
      <vt:variant>
        <vt:i4>4522052</vt:i4>
      </vt:variant>
      <vt:variant>
        <vt:i4>123</vt:i4>
      </vt:variant>
      <vt:variant>
        <vt:i4>0</vt:i4>
      </vt:variant>
      <vt:variant>
        <vt:i4>5</vt:i4>
      </vt:variant>
      <vt:variant>
        <vt:lpwstr>https://doi.org/10.1016/j.eclinm.2022.101292</vt:lpwstr>
      </vt:variant>
      <vt:variant>
        <vt:lpwstr/>
      </vt:variant>
      <vt:variant>
        <vt:i4>4522067</vt:i4>
      </vt:variant>
      <vt:variant>
        <vt:i4>120</vt:i4>
      </vt:variant>
      <vt:variant>
        <vt:i4>0</vt:i4>
      </vt:variant>
      <vt:variant>
        <vt:i4>5</vt:i4>
      </vt:variant>
      <vt:variant>
        <vt:lpwstr>https://doi.org/10.1542%2Fpeds.2006-2027</vt:lpwstr>
      </vt:variant>
      <vt:variant>
        <vt:lpwstr/>
      </vt:variant>
      <vt:variant>
        <vt:i4>7012451</vt:i4>
      </vt:variant>
      <vt:variant>
        <vt:i4>117</vt:i4>
      </vt:variant>
      <vt:variant>
        <vt:i4>0</vt:i4>
      </vt:variant>
      <vt:variant>
        <vt:i4>5</vt:i4>
      </vt:variant>
      <vt:variant>
        <vt:lpwstr>https://doi.org/10.1186%2F1475-2875-13-365</vt:lpwstr>
      </vt:variant>
      <vt:variant>
        <vt:lpwstr/>
      </vt:variant>
      <vt:variant>
        <vt:i4>393218</vt:i4>
      </vt:variant>
      <vt:variant>
        <vt:i4>114</vt:i4>
      </vt:variant>
      <vt:variant>
        <vt:i4>0</vt:i4>
      </vt:variant>
      <vt:variant>
        <vt:i4>5</vt:i4>
      </vt:variant>
      <vt:variant>
        <vt:lpwstr>https://doi.org/10.1186%2Fs12936-020-03336-z</vt:lpwstr>
      </vt:variant>
      <vt:variant>
        <vt:lpwstr/>
      </vt:variant>
      <vt:variant>
        <vt:i4>2031643</vt:i4>
      </vt:variant>
      <vt:variant>
        <vt:i4>111</vt:i4>
      </vt:variant>
      <vt:variant>
        <vt:i4>0</vt:i4>
      </vt:variant>
      <vt:variant>
        <vt:i4>5</vt:i4>
      </vt:variant>
      <vt:variant>
        <vt:lpwstr>https://doi.org/10.15252%2Femmm.201809164</vt:lpwstr>
      </vt:variant>
      <vt:variant>
        <vt:lpwstr/>
      </vt:variant>
      <vt:variant>
        <vt:i4>4980822</vt:i4>
      </vt:variant>
      <vt:variant>
        <vt:i4>108</vt:i4>
      </vt:variant>
      <vt:variant>
        <vt:i4>0</vt:i4>
      </vt:variant>
      <vt:variant>
        <vt:i4>5</vt:i4>
      </vt:variant>
      <vt:variant>
        <vt:lpwstr>https://doi.org/10.1016/j.medmal.2019.10.009</vt:lpwstr>
      </vt:variant>
      <vt:variant>
        <vt:lpwstr/>
      </vt:variant>
      <vt:variant>
        <vt:i4>2424893</vt:i4>
      </vt:variant>
      <vt:variant>
        <vt:i4>105</vt:i4>
      </vt:variant>
      <vt:variant>
        <vt:i4>0</vt:i4>
      </vt:variant>
      <vt:variant>
        <vt:i4>5</vt:i4>
      </vt:variant>
      <vt:variant>
        <vt:lpwstr>https://doi.org/10.1186/s12936-022-04294-4</vt:lpwstr>
      </vt:variant>
      <vt:variant>
        <vt:lpwstr/>
      </vt:variant>
      <vt:variant>
        <vt:i4>3735653</vt:i4>
      </vt:variant>
      <vt:variant>
        <vt:i4>102</vt:i4>
      </vt:variant>
      <vt:variant>
        <vt:i4>0</vt:i4>
      </vt:variant>
      <vt:variant>
        <vt:i4>5</vt:i4>
      </vt:variant>
      <vt:variant>
        <vt:lpwstr>https://doi.org/10.4103/ijccm.ijccm_468_17</vt:lpwstr>
      </vt:variant>
      <vt:variant>
        <vt:lpwstr/>
      </vt:variant>
      <vt:variant>
        <vt:i4>2424893</vt:i4>
      </vt:variant>
      <vt:variant>
        <vt:i4>99</vt:i4>
      </vt:variant>
      <vt:variant>
        <vt:i4>0</vt:i4>
      </vt:variant>
      <vt:variant>
        <vt:i4>5</vt:i4>
      </vt:variant>
      <vt:variant>
        <vt:lpwstr>https://doi.org/10.1186/s12936-022-04294-4</vt:lpwstr>
      </vt:variant>
      <vt:variant>
        <vt:lpwstr/>
      </vt:variant>
      <vt:variant>
        <vt:i4>5898332</vt:i4>
      </vt:variant>
      <vt:variant>
        <vt:i4>96</vt:i4>
      </vt:variant>
      <vt:variant>
        <vt:i4>0</vt:i4>
      </vt:variant>
      <vt:variant>
        <vt:i4>5</vt:i4>
      </vt:variant>
      <vt:variant>
        <vt:lpwstr>https://dx.doi.org/10.3390/tropicalmed6010001</vt:lpwstr>
      </vt:variant>
      <vt:variant>
        <vt:lpwstr/>
      </vt:variant>
      <vt:variant>
        <vt:i4>458775</vt:i4>
      </vt:variant>
      <vt:variant>
        <vt:i4>93</vt:i4>
      </vt:variant>
      <vt:variant>
        <vt:i4>0</vt:i4>
      </vt:variant>
      <vt:variant>
        <vt:i4>5</vt:i4>
      </vt:variant>
      <vt:variant>
        <vt:lpwstr>https://doi.org/10.1186/s13104-019-4388-8</vt:lpwstr>
      </vt:variant>
      <vt:variant>
        <vt:lpwstr/>
      </vt:variant>
      <vt:variant>
        <vt:i4>2162803</vt:i4>
      </vt:variant>
      <vt:variant>
        <vt:i4>90</vt:i4>
      </vt:variant>
      <vt:variant>
        <vt:i4>0</vt:i4>
      </vt:variant>
      <vt:variant>
        <vt:i4>5</vt:i4>
      </vt:variant>
      <vt:variant>
        <vt:lpwstr>https://doi.org/10.1371%2Fjournal.pone.0223457</vt:lpwstr>
      </vt:variant>
      <vt:variant>
        <vt:lpwstr/>
      </vt:variant>
      <vt:variant>
        <vt:i4>2687014</vt:i4>
      </vt:variant>
      <vt:variant>
        <vt:i4>87</vt:i4>
      </vt:variant>
      <vt:variant>
        <vt:i4>0</vt:i4>
      </vt:variant>
      <vt:variant>
        <vt:i4>5</vt:i4>
      </vt:variant>
      <vt:variant>
        <vt:lpwstr>https://doi.org/10.1016/j.jcrc.2019.11.009</vt:lpwstr>
      </vt:variant>
      <vt:variant>
        <vt:lpwstr/>
      </vt:variant>
      <vt:variant>
        <vt:i4>5832780</vt:i4>
      </vt:variant>
      <vt:variant>
        <vt:i4>84</vt:i4>
      </vt:variant>
      <vt:variant>
        <vt:i4>0</vt:i4>
      </vt:variant>
      <vt:variant>
        <vt:i4>5</vt:i4>
      </vt:variant>
      <vt:variant>
        <vt:lpwstr>https://doi.org/10.1001%2Fjama.2018.6229</vt:lpwstr>
      </vt:variant>
      <vt:variant>
        <vt:lpwstr/>
      </vt:variant>
      <vt:variant>
        <vt:i4>1376273</vt:i4>
      </vt:variant>
      <vt:variant>
        <vt:i4>81</vt:i4>
      </vt:variant>
      <vt:variant>
        <vt:i4>0</vt:i4>
      </vt:variant>
      <vt:variant>
        <vt:i4>5</vt:i4>
      </vt:variant>
      <vt:variant>
        <vt:lpwstr>https://doi.org/10.1007/s001340050931</vt:lpwstr>
      </vt:variant>
      <vt:variant>
        <vt:lpwstr/>
      </vt:variant>
      <vt:variant>
        <vt:i4>2687014</vt:i4>
      </vt:variant>
      <vt:variant>
        <vt:i4>78</vt:i4>
      </vt:variant>
      <vt:variant>
        <vt:i4>0</vt:i4>
      </vt:variant>
      <vt:variant>
        <vt:i4>5</vt:i4>
      </vt:variant>
      <vt:variant>
        <vt:lpwstr>https://doi.org/10.1016/j.jcrc.2019.11.009</vt:lpwstr>
      </vt:variant>
      <vt:variant>
        <vt:lpwstr/>
      </vt:variant>
      <vt:variant>
        <vt:i4>1441880</vt:i4>
      </vt:variant>
      <vt:variant>
        <vt:i4>75</vt:i4>
      </vt:variant>
      <vt:variant>
        <vt:i4>0</vt:i4>
      </vt:variant>
      <vt:variant>
        <vt:i4>5</vt:i4>
      </vt:variant>
      <vt:variant>
        <vt:lpwstr>https://doi.org/10.3390%2Fjcm9123862</vt:lpwstr>
      </vt:variant>
      <vt:variant>
        <vt:lpwstr/>
      </vt:variant>
      <vt:variant>
        <vt:i4>1441880</vt:i4>
      </vt:variant>
      <vt:variant>
        <vt:i4>72</vt:i4>
      </vt:variant>
      <vt:variant>
        <vt:i4>0</vt:i4>
      </vt:variant>
      <vt:variant>
        <vt:i4>5</vt:i4>
      </vt:variant>
      <vt:variant>
        <vt:lpwstr>https://doi.org/10.3390%2Fjcm9123862</vt:lpwstr>
      </vt:variant>
      <vt:variant>
        <vt:lpwstr/>
      </vt:variant>
      <vt:variant>
        <vt:i4>1441880</vt:i4>
      </vt:variant>
      <vt:variant>
        <vt:i4>69</vt:i4>
      </vt:variant>
      <vt:variant>
        <vt:i4>0</vt:i4>
      </vt:variant>
      <vt:variant>
        <vt:i4>5</vt:i4>
      </vt:variant>
      <vt:variant>
        <vt:lpwstr>https://doi.org/10.3390%2Fjcm9123862</vt:lpwstr>
      </vt:variant>
      <vt:variant>
        <vt:lpwstr/>
      </vt:variant>
      <vt:variant>
        <vt:i4>2949172</vt:i4>
      </vt:variant>
      <vt:variant>
        <vt:i4>66</vt:i4>
      </vt:variant>
      <vt:variant>
        <vt:i4>0</vt:i4>
      </vt:variant>
      <vt:variant>
        <vt:i4>5</vt:i4>
      </vt:variant>
      <vt:variant>
        <vt:lpwstr>https://doi.org/10.1186/s12936-022-04301-8</vt:lpwstr>
      </vt:variant>
      <vt:variant>
        <vt:lpwstr/>
      </vt:variant>
      <vt:variant>
        <vt:i4>2621557</vt:i4>
      </vt:variant>
      <vt:variant>
        <vt:i4>63</vt:i4>
      </vt:variant>
      <vt:variant>
        <vt:i4>0</vt:i4>
      </vt:variant>
      <vt:variant>
        <vt:i4>5</vt:i4>
      </vt:variant>
      <vt:variant>
        <vt:lpwstr>https://doi.org/10.1155/2014/351281</vt:lpwstr>
      </vt:variant>
      <vt:variant>
        <vt:lpwstr/>
      </vt:variant>
      <vt:variant>
        <vt:i4>393222</vt:i4>
      </vt:variant>
      <vt:variant>
        <vt:i4>60</vt:i4>
      </vt:variant>
      <vt:variant>
        <vt:i4>0</vt:i4>
      </vt:variant>
      <vt:variant>
        <vt:i4>5</vt:i4>
      </vt:variant>
      <vt:variant>
        <vt:lpwstr>https://doi.org/10.4269/ajtmh.17-0681</vt:lpwstr>
      </vt:variant>
      <vt:variant>
        <vt:lpwstr/>
      </vt:variant>
      <vt:variant>
        <vt:i4>7733363</vt:i4>
      </vt:variant>
      <vt:variant>
        <vt:i4>57</vt:i4>
      </vt:variant>
      <vt:variant>
        <vt:i4>0</vt:i4>
      </vt:variant>
      <vt:variant>
        <vt:i4>5</vt:i4>
      </vt:variant>
      <vt:variant>
        <vt:lpwstr>https://doi.org/10.3390/tropicalmed6010001</vt:lpwstr>
      </vt:variant>
      <vt:variant>
        <vt:lpwstr/>
      </vt:variant>
      <vt:variant>
        <vt:i4>2556029</vt:i4>
      </vt:variant>
      <vt:variant>
        <vt:i4>54</vt:i4>
      </vt:variant>
      <vt:variant>
        <vt:i4>0</vt:i4>
      </vt:variant>
      <vt:variant>
        <vt:i4>5</vt:i4>
      </vt:variant>
      <vt:variant>
        <vt:lpwstr>https://doi.org/10.1098/rspb.2014.2657</vt:lpwstr>
      </vt:variant>
      <vt:variant>
        <vt:lpwstr/>
      </vt:variant>
      <vt:variant>
        <vt:i4>4063347</vt:i4>
      </vt:variant>
      <vt:variant>
        <vt:i4>51</vt:i4>
      </vt:variant>
      <vt:variant>
        <vt:i4>0</vt:i4>
      </vt:variant>
      <vt:variant>
        <vt:i4>5</vt:i4>
      </vt:variant>
      <vt:variant>
        <vt:lpwstr>https://doi.org/10.1016%2Fj.pt.2016.11.006</vt:lpwstr>
      </vt:variant>
      <vt:variant>
        <vt:lpwstr/>
      </vt:variant>
      <vt:variant>
        <vt:i4>3014774</vt:i4>
      </vt:variant>
      <vt:variant>
        <vt:i4>48</vt:i4>
      </vt:variant>
      <vt:variant>
        <vt:i4>0</vt:i4>
      </vt:variant>
      <vt:variant>
        <vt:i4>5</vt:i4>
      </vt:variant>
      <vt:variant>
        <vt:lpwstr>https://doi.org/10.1186/1756-3305-5-173</vt:lpwstr>
      </vt:variant>
      <vt:variant>
        <vt:lpwstr/>
      </vt:variant>
      <vt:variant>
        <vt:i4>589849</vt:i4>
      </vt:variant>
      <vt:variant>
        <vt:i4>45</vt:i4>
      </vt:variant>
      <vt:variant>
        <vt:i4>0</vt:i4>
      </vt:variant>
      <vt:variant>
        <vt:i4>5</vt:i4>
      </vt:variant>
      <vt:variant>
        <vt:lpwstr>https://doi.org/10.1186/s13071-018-2654-6</vt:lpwstr>
      </vt:variant>
      <vt:variant>
        <vt:lpwstr/>
      </vt:variant>
      <vt:variant>
        <vt:i4>196691</vt:i4>
      </vt:variant>
      <vt:variant>
        <vt:i4>42</vt:i4>
      </vt:variant>
      <vt:variant>
        <vt:i4>0</vt:i4>
      </vt:variant>
      <vt:variant>
        <vt:i4>5</vt:i4>
      </vt:variant>
      <vt:variant>
        <vt:lpwstr>https://doi.org/10.1136%2Fbmjopen-2022-067103</vt:lpwstr>
      </vt:variant>
      <vt:variant>
        <vt:lpwstr/>
      </vt:variant>
      <vt:variant>
        <vt:i4>2228285</vt:i4>
      </vt:variant>
      <vt:variant>
        <vt:i4>39</vt:i4>
      </vt:variant>
      <vt:variant>
        <vt:i4>0</vt:i4>
      </vt:variant>
      <vt:variant>
        <vt:i4>5</vt:i4>
      </vt:variant>
      <vt:variant>
        <vt:lpwstr>https://doi.org/10.1186/s12936-023-04691-3</vt:lpwstr>
      </vt:variant>
      <vt:variant>
        <vt:lpwstr/>
      </vt:variant>
      <vt:variant>
        <vt:i4>2031643</vt:i4>
      </vt:variant>
      <vt:variant>
        <vt:i4>36</vt:i4>
      </vt:variant>
      <vt:variant>
        <vt:i4>0</vt:i4>
      </vt:variant>
      <vt:variant>
        <vt:i4>5</vt:i4>
      </vt:variant>
      <vt:variant>
        <vt:lpwstr>https://doi.org/10.15252%2Femmm.201809164</vt:lpwstr>
      </vt:variant>
      <vt:variant>
        <vt:lpwstr/>
      </vt:variant>
      <vt:variant>
        <vt:i4>4980822</vt:i4>
      </vt:variant>
      <vt:variant>
        <vt:i4>33</vt:i4>
      </vt:variant>
      <vt:variant>
        <vt:i4>0</vt:i4>
      </vt:variant>
      <vt:variant>
        <vt:i4>5</vt:i4>
      </vt:variant>
      <vt:variant>
        <vt:lpwstr>https://doi.org/10.1016/j.medmal.2019.10.009</vt:lpwstr>
      </vt:variant>
      <vt:variant>
        <vt:lpwstr/>
      </vt:variant>
      <vt:variant>
        <vt:i4>196691</vt:i4>
      </vt:variant>
      <vt:variant>
        <vt:i4>30</vt:i4>
      </vt:variant>
      <vt:variant>
        <vt:i4>0</vt:i4>
      </vt:variant>
      <vt:variant>
        <vt:i4>5</vt:i4>
      </vt:variant>
      <vt:variant>
        <vt:lpwstr>https://doi.org/10.1136%2Fbmjopen-2022-067103</vt:lpwstr>
      </vt:variant>
      <vt:variant>
        <vt:lpwstr/>
      </vt:variant>
      <vt:variant>
        <vt:i4>2162806</vt:i4>
      </vt:variant>
      <vt:variant>
        <vt:i4>27</vt:i4>
      </vt:variant>
      <vt:variant>
        <vt:i4>0</vt:i4>
      </vt:variant>
      <vt:variant>
        <vt:i4>5</vt:i4>
      </vt:variant>
      <vt:variant>
        <vt:lpwstr>https://doi.org/10.1371%2Fjournal.pone.0071503</vt:lpwstr>
      </vt:variant>
      <vt:variant>
        <vt:lpwstr/>
      </vt:variant>
      <vt:variant>
        <vt:i4>2490472</vt:i4>
      </vt:variant>
      <vt:variant>
        <vt:i4>24</vt:i4>
      </vt:variant>
      <vt:variant>
        <vt:i4>0</vt:i4>
      </vt:variant>
      <vt:variant>
        <vt:i4>5</vt:i4>
      </vt:variant>
      <vt:variant>
        <vt:lpwstr>https://doi.org/10.1086/589287</vt:lpwstr>
      </vt:variant>
      <vt:variant>
        <vt:lpwstr/>
      </vt:variant>
      <vt:variant>
        <vt:i4>4587523</vt:i4>
      </vt:variant>
      <vt:variant>
        <vt:i4>21</vt:i4>
      </vt:variant>
      <vt:variant>
        <vt:i4>0</vt:i4>
      </vt:variant>
      <vt:variant>
        <vt:i4>5</vt:i4>
      </vt:variant>
      <vt:variant>
        <vt:lpwstr>https://doi.org/10.1186%2Fs12936-023-04653-9</vt:lpwstr>
      </vt:variant>
      <vt:variant>
        <vt:lpwstr/>
      </vt:variant>
      <vt:variant>
        <vt:i4>7274593</vt:i4>
      </vt:variant>
      <vt:variant>
        <vt:i4>18</vt:i4>
      </vt:variant>
      <vt:variant>
        <vt:i4>0</vt:i4>
      </vt:variant>
      <vt:variant>
        <vt:i4>5</vt:i4>
      </vt:variant>
      <vt:variant>
        <vt:lpwstr>https://doi.org/10.1136/bmjopen-2022-067103</vt:lpwstr>
      </vt:variant>
      <vt:variant>
        <vt:lpwstr/>
      </vt:variant>
      <vt:variant>
        <vt:i4>6291507</vt:i4>
      </vt:variant>
      <vt:variant>
        <vt:i4>15</vt:i4>
      </vt:variant>
      <vt:variant>
        <vt:i4>0</vt:i4>
      </vt:variant>
      <vt:variant>
        <vt:i4>5</vt:i4>
      </vt:variant>
      <vt:variant>
        <vt:lpwstr>https://doi.org/10.1016%2FS2221-1691(13)60119-7</vt:lpwstr>
      </vt:variant>
      <vt:variant>
        <vt:lpwstr/>
      </vt:variant>
      <vt:variant>
        <vt:i4>458775</vt:i4>
      </vt:variant>
      <vt:variant>
        <vt:i4>9</vt:i4>
      </vt:variant>
      <vt:variant>
        <vt:i4>0</vt:i4>
      </vt:variant>
      <vt:variant>
        <vt:i4>5</vt:i4>
      </vt:variant>
      <vt:variant>
        <vt:lpwstr>https://doi.org/10.1186/s13104-019-4388-8</vt:lpwstr>
      </vt:variant>
      <vt:variant>
        <vt:lpwstr/>
      </vt:variant>
      <vt:variant>
        <vt:i4>7733363</vt:i4>
      </vt:variant>
      <vt:variant>
        <vt:i4>6</vt:i4>
      </vt:variant>
      <vt:variant>
        <vt:i4>0</vt:i4>
      </vt:variant>
      <vt:variant>
        <vt:i4>5</vt:i4>
      </vt:variant>
      <vt:variant>
        <vt:lpwstr>https://doi.org/10.3390/tropicalmed6010001</vt:lpwstr>
      </vt:variant>
      <vt:variant>
        <vt:lpwstr/>
      </vt:variant>
      <vt:variant>
        <vt:i4>4784143</vt:i4>
      </vt:variant>
      <vt:variant>
        <vt:i4>3</vt:i4>
      </vt:variant>
      <vt:variant>
        <vt:i4>0</vt:i4>
      </vt:variant>
      <vt:variant>
        <vt:i4>5</vt:i4>
      </vt:variant>
      <vt:variant>
        <vt:lpwstr>https://doi.org/10.1186%2Fs12936-022-04294-4</vt:lpwstr>
      </vt:variant>
      <vt:variant>
        <vt:lpwstr/>
      </vt:variant>
      <vt:variant>
        <vt:i4>524368</vt:i4>
      </vt:variant>
      <vt:variant>
        <vt:i4>0</vt:i4>
      </vt:variant>
      <vt:variant>
        <vt:i4>0</vt:i4>
      </vt:variant>
      <vt:variant>
        <vt:i4>5</vt:i4>
      </vt:variant>
      <vt:variant>
        <vt:lpwstr>https://doi.org/10.1001/jama.293.12.1461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Innes Morais</dc:creator>
  <cp:keywords/>
  <dc:description/>
  <cp:lastModifiedBy>Inês Morais</cp:lastModifiedBy>
  <cp:revision>9</cp:revision>
  <cp:lastPrinted>2023-06-28T18:25:00Z</cp:lastPrinted>
  <dcterms:created xsi:type="dcterms:W3CDTF">2024-01-11T21:39:00Z</dcterms:created>
  <dcterms:modified xsi:type="dcterms:W3CDTF">2024-03-07T17:02:00Z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zotero-version="6.0.30"&gt;&lt;session id="zHpXUv4n"/&gt;&lt;style id="http://www.zotero.org/styles/european-journal-of-clinical-microbiology-and-infectious-diseases" hasBibliography="1" bibliographyStyleHasBeenSet="1"/&gt;&lt;prefs&gt;&lt;pref name="field</vt:lpwstr>
  </property>
  <property fmtid="{D5CDD505-2E9C-101B-9397-08002B2CF9AE}" pid="3" name="ZOTERO_PREF_2">
    <vt:lpwstr>Type" value="Field"/&gt;&lt;pref name="automaticJournalAbbreviations" value="true"/&gt;&lt;/prefs&gt;&lt;/data&gt;</vt:lpwstr>
  </property>
</Properties>
</file>