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F9" w:rsidRPr="00AC58C4" w:rsidRDefault="001105F9" w:rsidP="001105F9">
      <w:pPr>
        <w:rPr>
          <w:b/>
          <w:kern w:val="0"/>
          <w:sz w:val="18"/>
          <w:szCs w:val="18"/>
        </w:rPr>
      </w:pPr>
      <w:r>
        <w:rPr>
          <w:b/>
          <w:kern w:val="0"/>
          <w:sz w:val="18"/>
          <w:szCs w:val="18"/>
        </w:rPr>
        <w:t>Table S</w:t>
      </w:r>
      <w:r>
        <w:rPr>
          <w:rFonts w:hint="eastAsia"/>
          <w:b/>
          <w:kern w:val="0"/>
          <w:sz w:val="18"/>
          <w:szCs w:val="18"/>
        </w:rPr>
        <w:t>3</w:t>
      </w:r>
      <w:r w:rsidRPr="00AC58C4">
        <w:rPr>
          <w:b/>
          <w:kern w:val="0"/>
          <w:sz w:val="18"/>
          <w:szCs w:val="18"/>
        </w:rPr>
        <w:t xml:space="preserve"> HPLC-DAD and HPLC-ESI-MS</w:t>
      </w:r>
      <w:r>
        <w:rPr>
          <w:rFonts w:hint="eastAsia"/>
          <w:b/>
          <w:kern w:val="0"/>
          <w:sz w:val="18"/>
          <w:szCs w:val="18"/>
          <w:vertAlign w:val="superscript"/>
        </w:rPr>
        <w:t xml:space="preserve"> </w:t>
      </w:r>
      <w:r w:rsidRPr="00AC58C4">
        <w:rPr>
          <w:b/>
          <w:kern w:val="0"/>
          <w:sz w:val="18"/>
          <w:szCs w:val="18"/>
        </w:rPr>
        <w:t xml:space="preserve">analysis of </w:t>
      </w:r>
      <w:r>
        <w:rPr>
          <w:rFonts w:hint="eastAsia"/>
          <w:b/>
          <w:kern w:val="0"/>
          <w:sz w:val="18"/>
          <w:szCs w:val="18"/>
        </w:rPr>
        <w:t>anthocyanin</w:t>
      </w:r>
      <w:r w:rsidRPr="00AC58C4">
        <w:rPr>
          <w:b/>
          <w:kern w:val="0"/>
          <w:sz w:val="18"/>
          <w:szCs w:val="18"/>
        </w:rPr>
        <w:t xml:space="preserve"> in acidic MeOH-H</w:t>
      </w:r>
      <w:r w:rsidRPr="00AC58C4">
        <w:rPr>
          <w:b/>
          <w:kern w:val="0"/>
          <w:sz w:val="18"/>
          <w:szCs w:val="18"/>
          <w:vertAlign w:val="subscript"/>
        </w:rPr>
        <w:t>2</w:t>
      </w:r>
      <w:r w:rsidRPr="00AC58C4">
        <w:rPr>
          <w:b/>
          <w:kern w:val="0"/>
          <w:sz w:val="18"/>
          <w:szCs w:val="18"/>
        </w:rPr>
        <w:t xml:space="preserve">O extracts of the wild-type </w:t>
      </w:r>
      <w:r w:rsidRPr="00AC58C4">
        <w:rPr>
          <w:b/>
          <w:i/>
          <w:kern w:val="0"/>
          <w:sz w:val="18"/>
          <w:szCs w:val="18"/>
        </w:rPr>
        <w:t>Arabidopsis</w:t>
      </w:r>
      <w:r w:rsidRPr="00AC58C4">
        <w:rPr>
          <w:b/>
          <w:kern w:val="0"/>
          <w:sz w:val="18"/>
          <w:szCs w:val="18"/>
        </w:rPr>
        <w:t xml:space="preserve"> and</w:t>
      </w:r>
      <w:r>
        <w:rPr>
          <w:rFonts w:hint="eastAsia"/>
          <w:b/>
          <w:i/>
          <w:kern w:val="0"/>
          <w:sz w:val="18"/>
          <w:szCs w:val="18"/>
        </w:rPr>
        <w:t>Rd</w:t>
      </w:r>
      <w:r>
        <w:rPr>
          <w:b/>
          <w:i/>
          <w:kern w:val="0"/>
          <w:sz w:val="18"/>
          <w:szCs w:val="18"/>
        </w:rPr>
        <w:t>CHS</w:t>
      </w:r>
      <w:r w:rsidR="00341232">
        <w:rPr>
          <w:rFonts w:hint="eastAsia"/>
          <w:b/>
          <w:i/>
          <w:kern w:val="0"/>
          <w:sz w:val="18"/>
          <w:szCs w:val="18"/>
        </w:rPr>
        <w:t>1</w:t>
      </w:r>
      <w:bookmarkStart w:id="0" w:name="_GoBack"/>
      <w:bookmarkEnd w:id="0"/>
      <w:r>
        <w:rPr>
          <w:rFonts w:hint="eastAsia"/>
          <w:b/>
          <w:i/>
          <w:kern w:val="0"/>
          <w:sz w:val="18"/>
          <w:szCs w:val="18"/>
        </w:rPr>
        <w:t xml:space="preserve"> </w:t>
      </w:r>
      <w:r w:rsidRPr="00AC58C4">
        <w:rPr>
          <w:b/>
          <w:kern w:val="0"/>
          <w:sz w:val="18"/>
          <w:szCs w:val="18"/>
        </w:rPr>
        <w:t>over-expressing lines</w:t>
      </w:r>
    </w:p>
    <w:p w:rsidR="001105F9" w:rsidRPr="00AC58C4" w:rsidRDefault="001105F9" w:rsidP="001105F9"/>
    <w:tbl>
      <w:tblPr>
        <w:tblStyle w:val="a5"/>
        <w:tblW w:w="12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40"/>
        <w:gridCol w:w="1080"/>
        <w:gridCol w:w="1080"/>
        <w:gridCol w:w="2160"/>
        <w:gridCol w:w="2520"/>
      </w:tblGrid>
      <w:tr w:rsidR="001105F9" w:rsidRPr="00AC58C4" w:rsidTr="00DC4BBD"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r w:rsidRPr="00AC58C4">
              <w:rPr>
                <w:b/>
                <w:sz w:val="18"/>
                <w:szCs w:val="18"/>
              </w:rPr>
              <w:t>Peak number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C58C4">
              <w:rPr>
                <w:b/>
                <w:sz w:val="18"/>
                <w:szCs w:val="18"/>
              </w:rPr>
              <w:t>Identifacation</w:t>
            </w:r>
            <w:proofErr w:type="spellEnd"/>
            <w:r w:rsidRPr="00AC58C4">
              <w:rPr>
                <w:b/>
                <w:sz w:val="18"/>
                <w:szCs w:val="18"/>
              </w:rPr>
              <w:t>/tentative</w:t>
            </w:r>
          </w:p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r w:rsidRPr="00AC58C4">
              <w:rPr>
                <w:b/>
                <w:sz w:val="18"/>
                <w:szCs w:val="18"/>
              </w:rPr>
              <w:t>identification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r w:rsidRPr="00AC58C4">
              <w:rPr>
                <w:b/>
                <w:sz w:val="18"/>
                <w:szCs w:val="18"/>
              </w:rPr>
              <w:t>Retention time (min)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C58C4">
              <w:rPr>
                <w:b/>
                <w:sz w:val="18"/>
                <w:szCs w:val="18"/>
              </w:rPr>
              <w:t>λmax</w:t>
            </w:r>
            <w:proofErr w:type="spellEnd"/>
            <w:r w:rsidRPr="00AC58C4">
              <w:rPr>
                <w:b/>
                <w:sz w:val="18"/>
                <w:szCs w:val="18"/>
              </w:rPr>
              <w:t xml:space="preserve"> (nm)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05F9" w:rsidRPr="007272A1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</w:t>
            </w:r>
            <w:r>
              <w:rPr>
                <w:rFonts w:hint="eastAsia"/>
                <w:b/>
                <w:sz w:val="18"/>
                <w:szCs w:val="18"/>
              </w:rPr>
              <w:t>I</w:t>
            </w:r>
            <w:r w:rsidRPr="007272A1">
              <w:rPr>
                <w:b/>
                <w:sz w:val="18"/>
                <w:szCs w:val="18"/>
              </w:rPr>
              <w:t>-MS (m/z)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r w:rsidRPr="00AC58C4">
              <w:rPr>
                <w:b/>
                <w:sz w:val="18"/>
                <w:szCs w:val="18"/>
              </w:rPr>
              <w:t>References</w:t>
            </w:r>
          </w:p>
        </w:tc>
      </w:tr>
      <w:tr w:rsidR="001105F9" w:rsidRPr="00AC58C4" w:rsidTr="00DC4BBD">
        <w:trPr>
          <w:trHeight w:val="955"/>
        </w:trPr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1</w:t>
            </w:r>
          </w:p>
        </w:tc>
        <w:tc>
          <w:tcPr>
            <w:tcW w:w="4140" w:type="dxa"/>
            <w:tcBorders>
              <w:top w:val="single" w:sz="12" w:space="0" w:color="auto"/>
            </w:tcBorders>
            <w:vAlign w:val="center"/>
          </w:tcPr>
          <w:p w:rsidR="001105F9" w:rsidRPr="000F718B" w:rsidRDefault="001105F9" w:rsidP="00DC4BBD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0F718B">
              <w:rPr>
                <w:b/>
                <w:sz w:val="18"/>
                <w:szCs w:val="18"/>
                <w:lang w:val="pt-BR"/>
              </w:rPr>
              <w:t>Cyanidin 3-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-[2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''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-(xylosyl) 6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''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p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 xml:space="preserve">-(glucosyl) 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p</w:t>
            </w:r>
            <w:r w:rsidRPr="000F718B">
              <w:rPr>
                <w:b/>
                <w:sz w:val="18"/>
                <w:szCs w:val="18"/>
                <w:lang w:val="pt-BR"/>
              </w:rPr>
              <w:t>-coumaroyl) glucoside] 5-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-[6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''''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-(malonyl) glucoside]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rFonts w:hint="eastAsia"/>
                <w:b/>
              </w:rPr>
              <w:t>5.565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266</w:t>
            </w:r>
          </w:p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526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287.1[</w:t>
            </w:r>
            <w:proofErr w:type="spellStart"/>
            <w:r w:rsidRPr="00AC58C4">
              <w:rPr>
                <w:b/>
              </w:rPr>
              <w:t>Cy+H</w:t>
            </w:r>
            <w:proofErr w:type="spellEnd"/>
            <w:r w:rsidRPr="00AC58C4">
              <w:rPr>
                <w:b/>
              </w:rPr>
              <w:t>]</w:t>
            </w:r>
            <w:r w:rsidRPr="00AC58C4">
              <w:rPr>
                <w:b/>
                <w:szCs w:val="21"/>
                <w:vertAlign w:val="superscript"/>
              </w:rPr>
              <w:t>+</w:t>
            </w:r>
          </w:p>
          <w:p w:rsidR="001105F9" w:rsidRPr="00AC58C4" w:rsidRDefault="001105F9" w:rsidP="001105F9">
            <w:pPr>
              <w:ind w:firstLineChars="147" w:firstLine="295"/>
              <w:rPr>
                <w:b/>
              </w:rPr>
            </w:pPr>
            <w:r w:rsidRPr="00AC58C4">
              <w:rPr>
                <w:b/>
              </w:rPr>
              <w:t>1137.4[M+H]</w:t>
            </w:r>
            <w:r w:rsidRPr="00AC58C4">
              <w:rPr>
                <w:b/>
                <w:szCs w:val="21"/>
                <w:vertAlign w:val="superscript"/>
              </w:rPr>
              <w:t>+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r w:rsidRPr="00AC58C4">
              <w:rPr>
                <w:b/>
                <w:sz w:val="18"/>
                <w:szCs w:val="18"/>
              </w:rPr>
              <w:t xml:space="preserve">Takayuki </w:t>
            </w:r>
            <w:proofErr w:type="spellStart"/>
            <w:r w:rsidRPr="00AC58C4">
              <w:rPr>
                <w:b/>
                <w:sz w:val="18"/>
                <w:szCs w:val="18"/>
              </w:rPr>
              <w:t>Tohge</w:t>
            </w:r>
            <w:proofErr w:type="spellEnd"/>
            <w:r w:rsidRPr="00AC58C4">
              <w:rPr>
                <w:b/>
                <w:sz w:val="18"/>
                <w:szCs w:val="18"/>
              </w:rPr>
              <w:t xml:space="preserve">, Yasutaka </w:t>
            </w:r>
            <w:proofErr w:type="spellStart"/>
            <w:r w:rsidRPr="00AC58C4">
              <w:rPr>
                <w:b/>
                <w:sz w:val="18"/>
                <w:szCs w:val="18"/>
              </w:rPr>
              <w:t>Nishiyama</w:t>
            </w:r>
            <w:proofErr w:type="spellEnd"/>
            <w:r w:rsidRPr="00AC58C4">
              <w:rPr>
                <w:b/>
                <w:sz w:val="18"/>
                <w:szCs w:val="18"/>
              </w:rPr>
              <w:t xml:space="preserve"> et al., 2005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ldData xml:space="preserve">PEVuZE5vdGU+PENpdGU+PEF1dGhvcj5Ub2hnZTwvQXV0aG9yPjxZZWFyPjIwMDU8L1llYXI+PFJl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</w:fldData>
              </w:fldChar>
            </w:r>
            <w:r>
              <w:rPr>
                <w:b/>
                <w:sz w:val="18"/>
                <w:szCs w:val="18"/>
              </w:rPr>
              <w:instrText xml:space="preserve"> ADDIN EN.CITE </w:instrText>
            </w:r>
            <w:r>
              <w:rPr>
                <w:b/>
                <w:sz w:val="18"/>
                <w:szCs w:val="18"/>
              </w:rPr>
              <w:fldChar w:fldCharType="begin">
                <w:fldData xml:space="preserve">PEVuZE5vdGU+PENpdGU+PEF1dGhvcj5Ub2hnZTwvQXV0aG9yPjxZZWFyPjIwMDU8L1llYXI+PFJl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</w:fldData>
              </w:fldChar>
            </w:r>
            <w:r>
              <w:rPr>
                <w:b/>
                <w:sz w:val="18"/>
                <w:szCs w:val="18"/>
              </w:rPr>
              <w:instrText xml:space="preserve"> ADDIN EN.CITE.DATA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[</w:t>
            </w:r>
            <w:hyperlink w:anchor="_ENREF_1" w:tooltip="Tohge, 2005 #95" w:history="1">
              <w:r>
                <w:rPr>
                  <w:b/>
                  <w:noProof/>
                  <w:sz w:val="18"/>
                  <w:szCs w:val="18"/>
                </w:rPr>
                <w:t>1</w:t>
              </w:r>
            </w:hyperlink>
            <w:r>
              <w:rPr>
                <w:b/>
                <w:noProof/>
                <w:sz w:val="18"/>
                <w:szCs w:val="18"/>
              </w:rPr>
              <w:t>]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1105F9" w:rsidRPr="00076ADA" w:rsidTr="00DC4BBD">
        <w:trPr>
          <w:trHeight w:val="1240"/>
        </w:trPr>
        <w:tc>
          <w:tcPr>
            <w:tcW w:w="108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</w:t>
            </w:r>
          </w:p>
        </w:tc>
        <w:tc>
          <w:tcPr>
            <w:tcW w:w="4140" w:type="dxa"/>
            <w:vAlign w:val="center"/>
          </w:tcPr>
          <w:p w:rsidR="001105F9" w:rsidRPr="000F718B" w:rsidRDefault="001105F9" w:rsidP="00DC4BBD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0F718B">
              <w:rPr>
                <w:b/>
                <w:sz w:val="18"/>
                <w:szCs w:val="18"/>
                <w:lang w:val="pt-BR"/>
              </w:rPr>
              <w:t>Cyanidin 3-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-[2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''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-(6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'''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-(sinapoyl) xylosyl) 6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''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-(p-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-(glucosyl)-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p</w:t>
            </w:r>
            <w:r w:rsidRPr="000F718B">
              <w:rPr>
                <w:b/>
                <w:sz w:val="18"/>
                <w:szCs w:val="18"/>
                <w:lang w:val="pt-BR"/>
              </w:rPr>
              <w:t>-coumaroyl) glucoside] 5-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-(6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''''</w:t>
            </w:r>
            <w:r w:rsidRPr="000F718B">
              <w:rPr>
                <w:b/>
                <w:sz w:val="18"/>
                <w:szCs w:val="18"/>
                <w:lang w:val="pt-BR"/>
              </w:rPr>
              <w:t>-</w:t>
            </w:r>
            <w:r w:rsidRPr="000F718B">
              <w:rPr>
                <w:b/>
                <w:i/>
                <w:sz w:val="18"/>
                <w:szCs w:val="18"/>
                <w:lang w:val="pt-BR"/>
              </w:rPr>
              <w:t>O</w:t>
            </w:r>
            <w:r w:rsidRPr="000F718B">
              <w:rPr>
                <w:b/>
                <w:sz w:val="18"/>
                <w:szCs w:val="18"/>
                <w:lang w:val="pt-BR"/>
              </w:rPr>
              <w:t>-malonyl) glucoside</w:t>
            </w:r>
          </w:p>
        </w:tc>
        <w:tc>
          <w:tcPr>
            <w:tcW w:w="108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47.720</w:t>
            </w:r>
          </w:p>
        </w:tc>
        <w:tc>
          <w:tcPr>
            <w:tcW w:w="108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294</w:t>
            </w:r>
          </w:p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534</w:t>
            </w:r>
          </w:p>
        </w:tc>
        <w:tc>
          <w:tcPr>
            <w:tcW w:w="216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287.0[</w:t>
            </w:r>
            <w:proofErr w:type="spellStart"/>
            <w:r w:rsidRPr="00AC58C4">
              <w:rPr>
                <w:b/>
              </w:rPr>
              <w:t>Cy+H</w:t>
            </w:r>
            <w:proofErr w:type="spellEnd"/>
            <w:r w:rsidRPr="00AC58C4">
              <w:rPr>
                <w:b/>
              </w:rPr>
              <w:t>]</w:t>
            </w:r>
            <w:r w:rsidRPr="00AC58C4">
              <w:rPr>
                <w:b/>
                <w:szCs w:val="21"/>
                <w:vertAlign w:val="superscript"/>
              </w:rPr>
              <w:t>+</w:t>
            </w:r>
          </w:p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1343.2[M+H]</w:t>
            </w:r>
            <w:r w:rsidRPr="00AC58C4">
              <w:rPr>
                <w:b/>
                <w:szCs w:val="21"/>
                <w:vertAlign w:val="superscript"/>
              </w:rPr>
              <w:t>+</w:t>
            </w:r>
          </w:p>
        </w:tc>
        <w:tc>
          <w:tcPr>
            <w:tcW w:w="252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Stephen J. </w:t>
            </w:r>
            <w:proofErr w:type="spellStart"/>
            <w:r>
              <w:rPr>
                <w:b/>
                <w:sz w:val="18"/>
                <w:szCs w:val="18"/>
              </w:rPr>
              <w:t>Bloora</w:t>
            </w:r>
            <w:proofErr w:type="spellEnd"/>
            <w:r>
              <w:rPr>
                <w:b/>
                <w:sz w:val="18"/>
                <w:szCs w:val="18"/>
              </w:rPr>
              <w:t>,</w:t>
            </w:r>
            <w:r w:rsidRPr="00AC58C4">
              <w:rPr>
                <w:b/>
                <w:sz w:val="18"/>
                <w:szCs w:val="18"/>
              </w:rPr>
              <w:t xml:space="preserve"> Sharon </w:t>
            </w:r>
            <w:proofErr w:type="spellStart"/>
            <w:r w:rsidRPr="00AC58C4">
              <w:rPr>
                <w:b/>
                <w:sz w:val="18"/>
                <w:szCs w:val="18"/>
              </w:rPr>
              <w:t>Abrahamsb</w:t>
            </w:r>
            <w:proofErr w:type="spellEnd"/>
            <w:r w:rsidRPr="00AC58C4">
              <w:rPr>
                <w:b/>
                <w:sz w:val="18"/>
                <w:szCs w:val="18"/>
              </w:rPr>
              <w:t>., 2002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ADDIN EN.CITE &lt;EndNote&gt;&lt;Cite&gt;&lt;Author&gt;Stephen J. Bloora&lt;/Author&gt;&lt;Year&gt;2002&lt;/Year&gt;&lt;RecNum&gt;96&lt;/RecNum&gt;&lt;DisplayText&gt;[2]&lt;/DisplayText&gt;&lt;record&gt;&lt;rec-number&gt;96&lt;/rec-number&gt;&lt;foreign-keys&gt;&lt;key app="EN" db-id="ef59xzpepp0wsges2zopsveap5zaex5evs0r"&gt;96&lt;/key&gt;&lt;/foreign-keys&gt;&lt;ref-type name="Journal Article"&gt;17&lt;/ref-type&gt;&lt;contributors&gt;&lt;authors&gt;&lt;author&gt;&lt;style face="normal" font="default" size="100%"&gt;Stephen J. Bloor&lt;/style&gt;&lt;style face="superscript" font="default" size="100%"&gt;a,&lt;/style&gt;&lt;style face="normal" font="default" size="100%"&gt;*, Sharon Abrahams&lt;/style&gt;&lt;style face="superscript" font="default" size="100%"&gt;b&lt;/style&gt;&lt;/author&gt;&lt;/authors&gt;&lt;/contributors&gt;&lt;titles&gt;&lt;title&gt;The structure of the major anthocyanin in Arabidopsis thaliana&lt;/title&gt;&lt;secondary-title&gt;Phytochemistry&lt;/secondary-title&gt;&lt;/titles&gt;&lt;periodical&gt;&lt;full-title&gt;Phytochemistry&lt;/full-title&gt;&lt;/periodical&gt;&lt;pages&gt;343-346&lt;/pages&gt;&lt;volume&gt;59&lt;/volume&gt;&lt;dates&gt;&lt;year&gt;2002&lt;/year&gt;&lt;/dates&gt;&lt;urls&gt;&lt;/urls&gt;&lt;/record&gt;&lt;/Cite&gt;&lt;/EndNote&gt;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[</w:t>
            </w:r>
            <w:hyperlink w:anchor="_ENREF_2" w:tooltip="Stephen J. Bloora, 2002 #96" w:history="1">
              <w:r>
                <w:rPr>
                  <w:b/>
                  <w:noProof/>
                  <w:sz w:val="18"/>
                  <w:szCs w:val="18"/>
                </w:rPr>
                <w:t>2</w:t>
              </w:r>
            </w:hyperlink>
            <w:r>
              <w:rPr>
                <w:b/>
                <w:noProof/>
                <w:sz w:val="18"/>
                <w:szCs w:val="18"/>
              </w:rPr>
              <w:t>]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1105F9" w:rsidRPr="00AC58C4" w:rsidTr="00DC4BBD">
        <w:trPr>
          <w:trHeight w:val="640"/>
        </w:trPr>
        <w:tc>
          <w:tcPr>
            <w:tcW w:w="108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3</w:t>
            </w:r>
          </w:p>
        </w:tc>
        <w:tc>
          <w:tcPr>
            <w:tcW w:w="414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C58C4">
              <w:rPr>
                <w:b/>
                <w:sz w:val="18"/>
                <w:szCs w:val="18"/>
              </w:rPr>
              <w:t>Pelargonidin</w:t>
            </w:r>
            <w:proofErr w:type="spellEnd"/>
            <w:r w:rsidRPr="00AC58C4">
              <w:rPr>
                <w:b/>
                <w:sz w:val="18"/>
                <w:szCs w:val="18"/>
              </w:rPr>
              <w:t xml:space="preserve"> derivatives</w:t>
            </w:r>
          </w:p>
        </w:tc>
        <w:tc>
          <w:tcPr>
            <w:tcW w:w="108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6.831</w:t>
            </w:r>
          </w:p>
        </w:tc>
        <w:tc>
          <w:tcPr>
            <w:tcW w:w="108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282</w:t>
            </w:r>
          </w:p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527</w:t>
            </w:r>
          </w:p>
        </w:tc>
        <w:tc>
          <w:tcPr>
            <w:tcW w:w="216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271.2[</w:t>
            </w:r>
            <w:proofErr w:type="spellStart"/>
            <w:r w:rsidRPr="00AC58C4">
              <w:rPr>
                <w:b/>
              </w:rPr>
              <w:t>Pg+H</w:t>
            </w:r>
            <w:proofErr w:type="spellEnd"/>
            <w:r w:rsidRPr="00AC58C4">
              <w:rPr>
                <w:b/>
              </w:rPr>
              <w:t>]</w:t>
            </w:r>
            <w:r w:rsidRPr="00AC58C4">
              <w:rPr>
                <w:b/>
                <w:szCs w:val="21"/>
                <w:vertAlign w:val="superscript"/>
              </w:rPr>
              <w:t>+</w:t>
            </w:r>
          </w:p>
        </w:tc>
        <w:tc>
          <w:tcPr>
            <w:tcW w:w="2520" w:type="dxa"/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</w:p>
        </w:tc>
      </w:tr>
      <w:tr w:rsidR="001105F9" w:rsidRPr="00AC58C4" w:rsidTr="001105F9">
        <w:trPr>
          <w:trHeight w:val="540"/>
        </w:trPr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4</w:t>
            </w:r>
          </w:p>
        </w:tc>
        <w:tc>
          <w:tcPr>
            <w:tcW w:w="4140" w:type="dxa"/>
            <w:tcBorders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C58C4">
              <w:rPr>
                <w:b/>
                <w:sz w:val="18"/>
                <w:szCs w:val="18"/>
              </w:rPr>
              <w:t>Pelargonidin</w:t>
            </w:r>
            <w:proofErr w:type="spellEnd"/>
            <w:r w:rsidRPr="00AC58C4">
              <w:rPr>
                <w:b/>
                <w:sz w:val="18"/>
                <w:szCs w:val="18"/>
              </w:rPr>
              <w:t xml:space="preserve"> derivatives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57.605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284</w:t>
            </w:r>
          </w:p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534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  <w:r w:rsidRPr="00AC58C4">
              <w:rPr>
                <w:b/>
              </w:rPr>
              <w:t>271.3[</w:t>
            </w:r>
            <w:proofErr w:type="spellStart"/>
            <w:r w:rsidRPr="00AC58C4">
              <w:rPr>
                <w:b/>
              </w:rPr>
              <w:t>Pg+H</w:t>
            </w:r>
            <w:proofErr w:type="spellEnd"/>
            <w:r w:rsidRPr="00AC58C4">
              <w:rPr>
                <w:b/>
              </w:rPr>
              <w:t>]</w:t>
            </w:r>
            <w:r w:rsidRPr="00AC58C4">
              <w:rPr>
                <w:b/>
                <w:szCs w:val="21"/>
                <w:vertAlign w:val="superscript"/>
              </w:rPr>
              <w:t>+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:rsidR="001105F9" w:rsidRPr="00AC58C4" w:rsidRDefault="001105F9" w:rsidP="00DC4BBD">
            <w:pPr>
              <w:jc w:val="center"/>
              <w:rPr>
                <w:b/>
              </w:rPr>
            </w:pPr>
          </w:p>
        </w:tc>
      </w:tr>
    </w:tbl>
    <w:p w:rsidR="001105F9" w:rsidRDefault="001105F9" w:rsidP="001105F9">
      <w:r>
        <w:t>Reference list for Tables S</w:t>
      </w:r>
      <w:r>
        <w:rPr>
          <w:rFonts w:hint="eastAsia"/>
        </w:rPr>
        <w:t>3</w:t>
      </w:r>
      <w:r>
        <w:t xml:space="preserve"> </w:t>
      </w:r>
    </w:p>
    <w:p w:rsidR="001105F9" w:rsidRDefault="001105F9" w:rsidP="001105F9"/>
    <w:p w:rsidR="001105F9" w:rsidRDefault="001105F9" w:rsidP="001105F9">
      <w:r>
        <w:t xml:space="preserve">1. </w:t>
      </w:r>
      <w:proofErr w:type="spellStart"/>
      <w:r>
        <w:t>Tohge</w:t>
      </w:r>
      <w:proofErr w:type="spellEnd"/>
      <w:r>
        <w:t xml:space="preserve"> T, </w:t>
      </w:r>
      <w:proofErr w:type="spellStart"/>
      <w:r>
        <w:t>Nishiyama</w:t>
      </w:r>
      <w:proofErr w:type="spellEnd"/>
      <w:r>
        <w:t xml:space="preserve"> Y, Hirai MY, Yano M, Nakajima J, et al. (2005) Functional genomics by integrated analysis of </w:t>
      </w:r>
      <w:proofErr w:type="spellStart"/>
      <w:r>
        <w:t>metabolome</w:t>
      </w:r>
      <w:proofErr w:type="spellEnd"/>
      <w:r>
        <w:t xml:space="preserve"> and </w:t>
      </w:r>
      <w:proofErr w:type="spellStart"/>
      <w:r>
        <w:t>transcriptome</w:t>
      </w:r>
      <w:proofErr w:type="spellEnd"/>
      <w:r>
        <w:t xml:space="preserve"> of Arabidopsis plants over-expressing an MYB transcription factor. Plant J 42: 218-235.</w:t>
      </w:r>
    </w:p>
    <w:p w:rsidR="001105F9" w:rsidRDefault="001105F9" w:rsidP="001105F9">
      <w:r>
        <w:t xml:space="preserve">2. Stephen J. </w:t>
      </w:r>
      <w:proofErr w:type="spellStart"/>
      <w:r>
        <w:t>Bloora</w:t>
      </w:r>
      <w:proofErr w:type="spellEnd"/>
      <w:r>
        <w:t xml:space="preserve">, Sharon </w:t>
      </w:r>
      <w:proofErr w:type="spellStart"/>
      <w:r>
        <w:t>Abrahamsb</w:t>
      </w:r>
      <w:proofErr w:type="spellEnd"/>
      <w:r>
        <w:t xml:space="preserve"> (2002) </w:t>
      </w:r>
      <w:proofErr w:type="gramStart"/>
      <w:r>
        <w:t>The</w:t>
      </w:r>
      <w:proofErr w:type="gramEnd"/>
      <w:r>
        <w:t xml:space="preserve"> structure of the major anthocyanin in Arabidopsis thaliana. </w:t>
      </w:r>
      <w:proofErr w:type="spellStart"/>
      <w:r>
        <w:t>Phytochemistry</w:t>
      </w:r>
      <w:proofErr w:type="spellEnd"/>
      <w:r>
        <w:t xml:space="preserve"> 59: 343-346.</w:t>
      </w:r>
    </w:p>
    <w:p w:rsidR="001105F9" w:rsidRDefault="001105F9" w:rsidP="001105F9"/>
    <w:p w:rsidR="00190D68" w:rsidRDefault="00190D68" w:rsidP="001105F9"/>
    <w:sectPr w:rsidR="00190D68" w:rsidSect="001105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58" w:rsidRDefault="00821B58" w:rsidP="001105F9">
      <w:r>
        <w:separator/>
      </w:r>
    </w:p>
  </w:endnote>
  <w:endnote w:type="continuationSeparator" w:id="0">
    <w:p w:rsidR="00821B58" w:rsidRDefault="00821B58" w:rsidP="0011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58" w:rsidRDefault="00821B58" w:rsidP="001105F9">
      <w:r>
        <w:separator/>
      </w:r>
    </w:p>
  </w:footnote>
  <w:footnote w:type="continuationSeparator" w:id="0">
    <w:p w:rsidR="00821B58" w:rsidRDefault="00821B58" w:rsidP="0011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58"/>
    <w:rsid w:val="000B24CA"/>
    <w:rsid w:val="001105F9"/>
    <w:rsid w:val="00190D68"/>
    <w:rsid w:val="00341232"/>
    <w:rsid w:val="00821B58"/>
    <w:rsid w:val="00D9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05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05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05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05F9"/>
    <w:rPr>
      <w:sz w:val="18"/>
      <w:szCs w:val="18"/>
    </w:rPr>
  </w:style>
  <w:style w:type="table" w:styleId="a5">
    <w:name w:val="Table Grid"/>
    <w:basedOn w:val="a1"/>
    <w:rsid w:val="001105F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05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05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05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05F9"/>
    <w:rPr>
      <w:sz w:val="18"/>
      <w:szCs w:val="18"/>
    </w:rPr>
  </w:style>
  <w:style w:type="table" w:styleId="a5">
    <w:name w:val="Table Grid"/>
    <w:basedOn w:val="a1"/>
    <w:rsid w:val="001105F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2023-10-10T05:56:00Z</dcterms:created>
  <dcterms:modified xsi:type="dcterms:W3CDTF">2023-12-25T09:37:00Z</dcterms:modified>
</cp:coreProperties>
</file>