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20" w:type="dxa"/>
        <w:tblInd w:w="-141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60"/>
        <w:gridCol w:w="1160"/>
      </w:tblGrid>
      <w:tr w:rsidR="00016EC8" w:rsidRPr="00016EC8" w14:paraId="01DD1423" w14:textId="77777777" w:rsidTr="00016EC8">
        <w:trPr>
          <w:trHeight w:val="312"/>
        </w:trPr>
        <w:tc>
          <w:tcPr>
            <w:tcW w:w="13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6C0696" w14:textId="77777777" w:rsidR="00016EC8" w:rsidRPr="00016EC8" w:rsidRDefault="00016EC8" w:rsidP="00016E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proofErr w:type="spellStart"/>
            <w:r w:rsidRPr="00016EC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Recommendations</w:t>
            </w:r>
            <w:proofErr w:type="spell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56916" w14:textId="77777777" w:rsidR="00016EC8" w:rsidRPr="00016EC8" w:rsidRDefault="00016EC8" w:rsidP="00016E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016EC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Level</w:t>
            </w:r>
          </w:p>
        </w:tc>
      </w:tr>
      <w:tr w:rsidR="00016EC8" w:rsidRPr="00016EC8" w14:paraId="35F4A94E" w14:textId="77777777" w:rsidTr="00016EC8">
        <w:trPr>
          <w:trHeight w:val="312"/>
        </w:trPr>
        <w:tc>
          <w:tcPr>
            <w:tcW w:w="1512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A3D76" w14:textId="77777777" w:rsidR="00016EC8" w:rsidRPr="00016EC8" w:rsidRDefault="00016EC8" w:rsidP="00016E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016EC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Eligible Population</w:t>
            </w:r>
          </w:p>
        </w:tc>
      </w:tr>
      <w:tr w:rsidR="00016EC8" w:rsidRPr="00016EC8" w14:paraId="1082DC45" w14:textId="77777777" w:rsidTr="00016EC8">
        <w:trPr>
          <w:trHeight w:val="312"/>
        </w:trPr>
        <w:tc>
          <w:tcPr>
            <w:tcW w:w="13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FD9F0" w14:textId="77777777" w:rsidR="00016EC8" w:rsidRPr="00016EC8" w:rsidRDefault="00016EC8" w:rsidP="00016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Ensure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 a </w:t>
            </w: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reasonable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 sample size </w:t>
            </w: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necessary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 to </w:t>
            </w: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conduct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 the study</w:t>
            </w:r>
          </w:p>
        </w:tc>
        <w:tc>
          <w:tcPr>
            <w:tcW w:w="1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877A6" w14:textId="77777777" w:rsidR="00016EC8" w:rsidRPr="00016EC8" w:rsidRDefault="00016EC8" w:rsidP="00016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high</w:t>
            </w:r>
          </w:p>
        </w:tc>
      </w:tr>
      <w:tr w:rsidR="00016EC8" w:rsidRPr="00016EC8" w14:paraId="7AC7EA00" w14:textId="77777777" w:rsidTr="00016EC8">
        <w:trPr>
          <w:trHeight w:val="312"/>
        </w:trPr>
        <w:tc>
          <w:tcPr>
            <w:tcW w:w="1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9090E" w14:textId="77777777" w:rsidR="00016EC8" w:rsidRPr="00016EC8" w:rsidRDefault="00016EC8" w:rsidP="00016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Verify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 the </w:t>
            </w: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diagnosis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 of ADHD by </w:t>
            </w: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formal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 </w:t>
            </w: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diagnosis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 </w:t>
            </w: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following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 DSM-5 indications and use of gold standard </w:t>
            </w: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tools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D043A" w14:textId="77777777" w:rsidR="00016EC8" w:rsidRPr="00016EC8" w:rsidRDefault="00016EC8" w:rsidP="00016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high</w:t>
            </w:r>
          </w:p>
        </w:tc>
      </w:tr>
      <w:tr w:rsidR="00016EC8" w:rsidRPr="00016EC8" w14:paraId="691DB573" w14:textId="77777777" w:rsidTr="00016EC8">
        <w:trPr>
          <w:trHeight w:val="312"/>
        </w:trPr>
        <w:tc>
          <w:tcPr>
            <w:tcW w:w="1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90666" w14:textId="77777777" w:rsidR="00016EC8" w:rsidRPr="00016EC8" w:rsidRDefault="00016EC8" w:rsidP="00016EC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</w:pPr>
            <w:proofErr w:type="spellStart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>Verify</w:t>
            </w:r>
            <w:proofErr w:type="spellEnd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 xml:space="preserve"> the </w:t>
            </w:r>
            <w:proofErr w:type="spellStart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>diagnosis</w:t>
            </w:r>
            <w:proofErr w:type="spellEnd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 xml:space="preserve"> of HD by </w:t>
            </w:r>
            <w:proofErr w:type="spellStart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>standardized</w:t>
            </w:r>
            <w:proofErr w:type="spellEnd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 xml:space="preserve">, </w:t>
            </w:r>
            <w:proofErr w:type="spellStart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>valid</w:t>
            </w:r>
            <w:proofErr w:type="spellEnd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 xml:space="preserve"> and reliable </w:t>
            </w:r>
            <w:proofErr w:type="spellStart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>tools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74F64" w14:textId="77777777" w:rsidR="00016EC8" w:rsidRPr="00016EC8" w:rsidRDefault="00016EC8" w:rsidP="00016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high</w:t>
            </w:r>
          </w:p>
        </w:tc>
      </w:tr>
      <w:tr w:rsidR="00016EC8" w:rsidRPr="00016EC8" w14:paraId="03157D0F" w14:textId="77777777" w:rsidTr="00016EC8">
        <w:trPr>
          <w:trHeight w:val="312"/>
        </w:trPr>
        <w:tc>
          <w:tcPr>
            <w:tcW w:w="1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6DC03" w14:textId="77777777" w:rsidR="00016EC8" w:rsidRPr="00016EC8" w:rsidRDefault="00016EC8" w:rsidP="00016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Harmonize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 the </w:t>
            </w: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comparator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 group(s) </w:t>
            </w: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with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 </w:t>
            </w: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previous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 </w:t>
            </w: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studies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 to </w:t>
            </w: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facilitate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 </w:t>
            </w: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comparison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333C2" w14:textId="77777777" w:rsidR="00016EC8" w:rsidRPr="00016EC8" w:rsidRDefault="00016EC8" w:rsidP="00016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</w:p>
        </w:tc>
      </w:tr>
      <w:tr w:rsidR="00016EC8" w:rsidRPr="00016EC8" w14:paraId="1A79FF70" w14:textId="77777777" w:rsidTr="00016EC8">
        <w:trPr>
          <w:trHeight w:val="312"/>
        </w:trPr>
        <w:tc>
          <w:tcPr>
            <w:tcW w:w="1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B6B5C" w14:textId="77777777" w:rsidR="00016EC8" w:rsidRPr="00016EC8" w:rsidRDefault="00016EC8" w:rsidP="00016EC8">
            <w:pPr>
              <w:spacing w:after="0" w:line="240" w:lineRule="auto"/>
              <w:ind w:firstLineChars="100" w:firstLine="240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ADHD only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28A22" w14:textId="77777777" w:rsidR="00016EC8" w:rsidRPr="00016EC8" w:rsidRDefault="00016EC8" w:rsidP="00016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high</w:t>
            </w:r>
          </w:p>
        </w:tc>
      </w:tr>
      <w:tr w:rsidR="00016EC8" w:rsidRPr="00016EC8" w14:paraId="19262065" w14:textId="77777777" w:rsidTr="00016EC8">
        <w:trPr>
          <w:trHeight w:val="312"/>
        </w:trPr>
        <w:tc>
          <w:tcPr>
            <w:tcW w:w="1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9314B" w14:textId="77777777" w:rsidR="00016EC8" w:rsidRPr="00016EC8" w:rsidRDefault="00016EC8" w:rsidP="00016EC8">
            <w:pPr>
              <w:spacing w:after="0" w:line="240" w:lineRule="auto"/>
              <w:ind w:firstLineChars="100" w:firstLine="240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HD only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500A1" w14:textId="77777777" w:rsidR="00016EC8" w:rsidRPr="00016EC8" w:rsidRDefault="00016EC8" w:rsidP="00016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high</w:t>
            </w:r>
          </w:p>
        </w:tc>
      </w:tr>
      <w:tr w:rsidR="00016EC8" w:rsidRPr="00016EC8" w14:paraId="3C6E5023" w14:textId="77777777" w:rsidTr="00016EC8">
        <w:trPr>
          <w:trHeight w:val="312"/>
        </w:trPr>
        <w:tc>
          <w:tcPr>
            <w:tcW w:w="1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57890" w14:textId="77777777" w:rsidR="00016EC8" w:rsidRPr="00016EC8" w:rsidRDefault="00016EC8" w:rsidP="00016EC8">
            <w:pPr>
              <w:spacing w:after="0" w:line="240" w:lineRule="auto"/>
              <w:ind w:firstLineChars="100" w:firstLine="240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Typical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F1D27" w14:textId="77777777" w:rsidR="00016EC8" w:rsidRPr="00016EC8" w:rsidRDefault="00016EC8" w:rsidP="00016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high</w:t>
            </w:r>
          </w:p>
        </w:tc>
      </w:tr>
      <w:tr w:rsidR="00016EC8" w:rsidRPr="00016EC8" w14:paraId="7F244BE4" w14:textId="77777777" w:rsidTr="00016EC8">
        <w:trPr>
          <w:trHeight w:val="312"/>
        </w:trPr>
        <w:tc>
          <w:tcPr>
            <w:tcW w:w="1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528ED" w14:textId="77777777" w:rsidR="00016EC8" w:rsidRPr="00016EC8" w:rsidRDefault="00016EC8" w:rsidP="00016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Harmonize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 the </w:t>
            </w: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reference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 group </w:t>
            </w: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with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 </w:t>
            </w: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previous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 </w:t>
            </w: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studies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 to </w:t>
            </w: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facilitate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 </w:t>
            </w: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comparison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0009D" w14:textId="77777777" w:rsidR="00016EC8" w:rsidRPr="00016EC8" w:rsidRDefault="00016EC8" w:rsidP="00016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</w:p>
        </w:tc>
      </w:tr>
      <w:tr w:rsidR="00016EC8" w:rsidRPr="00016EC8" w14:paraId="7AC026F0" w14:textId="77777777" w:rsidTr="00016EC8">
        <w:trPr>
          <w:trHeight w:val="312"/>
        </w:trPr>
        <w:tc>
          <w:tcPr>
            <w:tcW w:w="1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06742" w14:textId="77777777" w:rsidR="00016EC8" w:rsidRPr="00016EC8" w:rsidRDefault="00016EC8" w:rsidP="00016EC8">
            <w:pPr>
              <w:spacing w:after="0" w:line="240" w:lineRule="auto"/>
              <w:ind w:firstLineChars="100" w:firstLine="240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ADHD+HD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62B84" w14:textId="77777777" w:rsidR="00016EC8" w:rsidRPr="00016EC8" w:rsidRDefault="00016EC8" w:rsidP="00016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high</w:t>
            </w:r>
          </w:p>
        </w:tc>
      </w:tr>
      <w:tr w:rsidR="00016EC8" w:rsidRPr="00016EC8" w14:paraId="6808E17B" w14:textId="77777777" w:rsidTr="00016EC8">
        <w:trPr>
          <w:trHeight w:val="312"/>
        </w:trPr>
        <w:tc>
          <w:tcPr>
            <w:tcW w:w="13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A2CA09" w14:textId="77777777" w:rsidR="00016EC8" w:rsidRPr="00016EC8" w:rsidRDefault="00016EC8" w:rsidP="00016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Ensure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 </w:t>
            </w: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children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 </w:t>
            </w: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acceptability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 (motivation to study participation)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D970E" w14:textId="77777777" w:rsidR="00016EC8" w:rsidRPr="00016EC8" w:rsidRDefault="00016EC8" w:rsidP="00016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low</w:t>
            </w:r>
            <w:proofErr w:type="spellEnd"/>
          </w:p>
        </w:tc>
      </w:tr>
      <w:tr w:rsidR="00016EC8" w:rsidRPr="00016EC8" w14:paraId="37632A6B" w14:textId="77777777" w:rsidTr="00016EC8">
        <w:trPr>
          <w:trHeight w:val="312"/>
        </w:trPr>
        <w:tc>
          <w:tcPr>
            <w:tcW w:w="1512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F0D04" w14:textId="77777777" w:rsidR="00016EC8" w:rsidRPr="00016EC8" w:rsidRDefault="00016EC8" w:rsidP="00016E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proofErr w:type="spellStart"/>
            <w:r w:rsidRPr="00016EC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Subgroup</w:t>
            </w:r>
            <w:proofErr w:type="spellEnd"/>
            <w:r w:rsidRPr="00016EC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 Analysis</w:t>
            </w:r>
          </w:p>
        </w:tc>
      </w:tr>
      <w:tr w:rsidR="00016EC8" w:rsidRPr="00016EC8" w14:paraId="1914DC00" w14:textId="77777777" w:rsidTr="00016EC8">
        <w:trPr>
          <w:trHeight w:val="312"/>
        </w:trPr>
        <w:tc>
          <w:tcPr>
            <w:tcW w:w="13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F2E26" w14:textId="77777777" w:rsidR="00016EC8" w:rsidRPr="00016EC8" w:rsidRDefault="00016EC8" w:rsidP="00016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Consider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 </w:t>
            </w: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demographic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 </w:t>
            </w: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characteristics</w:t>
            </w:r>
            <w:proofErr w:type="spellEnd"/>
          </w:p>
        </w:tc>
        <w:tc>
          <w:tcPr>
            <w:tcW w:w="1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A5B7E" w14:textId="77777777" w:rsidR="00016EC8" w:rsidRPr="00016EC8" w:rsidRDefault="00016EC8" w:rsidP="00016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</w:p>
        </w:tc>
      </w:tr>
      <w:tr w:rsidR="00016EC8" w:rsidRPr="00016EC8" w14:paraId="6A6F87B5" w14:textId="77777777" w:rsidTr="00016EC8">
        <w:trPr>
          <w:trHeight w:val="312"/>
        </w:trPr>
        <w:tc>
          <w:tcPr>
            <w:tcW w:w="1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89CB4" w14:textId="77777777" w:rsidR="00016EC8" w:rsidRPr="00016EC8" w:rsidRDefault="00016EC8" w:rsidP="00016EC8">
            <w:pPr>
              <w:spacing w:after="0" w:line="240" w:lineRule="auto"/>
              <w:ind w:firstLineChars="100" w:firstLine="240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age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081C8" w14:textId="77777777" w:rsidR="00016EC8" w:rsidRPr="00016EC8" w:rsidRDefault="00016EC8" w:rsidP="00016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high</w:t>
            </w:r>
          </w:p>
        </w:tc>
      </w:tr>
      <w:tr w:rsidR="00016EC8" w:rsidRPr="00016EC8" w14:paraId="6DD98569" w14:textId="77777777" w:rsidTr="00016EC8">
        <w:trPr>
          <w:trHeight w:val="312"/>
        </w:trPr>
        <w:tc>
          <w:tcPr>
            <w:tcW w:w="1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6117B" w14:textId="77777777" w:rsidR="00016EC8" w:rsidRPr="00016EC8" w:rsidRDefault="00016EC8" w:rsidP="00016EC8">
            <w:pPr>
              <w:spacing w:after="0" w:line="240" w:lineRule="auto"/>
              <w:ind w:firstLineChars="100" w:firstLine="240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gender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976A6" w14:textId="77777777" w:rsidR="00016EC8" w:rsidRPr="00016EC8" w:rsidRDefault="00016EC8" w:rsidP="00016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high</w:t>
            </w:r>
          </w:p>
        </w:tc>
      </w:tr>
      <w:tr w:rsidR="00016EC8" w:rsidRPr="00016EC8" w14:paraId="6442C9A1" w14:textId="77777777" w:rsidTr="00016EC8">
        <w:trPr>
          <w:trHeight w:val="312"/>
        </w:trPr>
        <w:tc>
          <w:tcPr>
            <w:tcW w:w="1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FF572" w14:textId="77777777" w:rsidR="00016EC8" w:rsidRPr="00016EC8" w:rsidRDefault="00016EC8" w:rsidP="00016EC8">
            <w:pPr>
              <w:spacing w:after="0" w:line="240" w:lineRule="auto"/>
              <w:ind w:firstLineChars="100" w:firstLine="240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handless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7EA42" w14:textId="77777777" w:rsidR="00016EC8" w:rsidRPr="00016EC8" w:rsidRDefault="00016EC8" w:rsidP="00016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low</w:t>
            </w:r>
            <w:proofErr w:type="spellEnd"/>
          </w:p>
        </w:tc>
      </w:tr>
      <w:tr w:rsidR="00016EC8" w:rsidRPr="00016EC8" w14:paraId="06A64D40" w14:textId="77777777" w:rsidTr="00016EC8">
        <w:trPr>
          <w:trHeight w:val="312"/>
        </w:trPr>
        <w:tc>
          <w:tcPr>
            <w:tcW w:w="1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E15A7" w14:textId="77777777" w:rsidR="00016EC8" w:rsidRPr="00016EC8" w:rsidRDefault="00016EC8" w:rsidP="00016EC8">
            <w:pPr>
              <w:spacing w:after="0" w:line="240" w:lineRule="auto"/>
              <w:ind w:firstLineChars="100" w:firstLine="240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IQ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1A4A5" w14:textId="77777777" w:rsidR="00016EC8" w:rsidRPr="00016EC8" w:rsidRDefault="00016EC8" w:rsidP="00016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high</w:t>
            </w:r>
          </w:p>
        </w:tc>
      </w:tr>
      <w:tr w:rsidR="00016EC8" w:rsidRPr="00016EC8" w14:paraId="4FAB51C8" w14:textId="77777777" w:rsidTr="00016EC8">
        <w:trPr>
          <w:trHeight w:val="312"/>
        </w:trPr>
        <w:tc>
          <w:tcPr>
            <w:tcW w:w="1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E34BE" w14:textId="77777777" w:rsidR="00016EC8" w:rsidRPr="00016EC8" w:rsidRDefault="00016EC8" w:rsidP="00016EC8">
            <w:pPr>
              <w:spacing w:after="0" w:line="240" w:lineRule="auto"/>
              <w:ind w:firstLineChars="100" w:firstLine="240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socioeconomic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 factor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A221C" w14:textId="77777777" w:rsidR="00016EC8" w:rsidRPr="00016EC8" w:rsidRDefault="00016EC8" w:rsidP="00016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low</w:t>
            </w:r>
            <w:proofErr w:type="spellEnd"/>
          </w:p>
        </w:tc>
      </w:tr>
      <w:tr w:rsidR="00016EC8" w:rsidRPr="00016EC8" w14:paraId="0A34FAFE" w14:textId="77777777" w:rsidTr="00016EC8">
        <w:trPr>
          <w:trHeight w:val="312"/>
        </w:trPr>
        <w:tc>
          <w:tcPr>
            <w:tcW w:w="1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D35AD" w14:textId="77777777" w:rsidR="00016EC8" w:rsidRPr="00016EC8" w:rsidRDefault="00016EC8" w:rsidP="00016EC8">
            <w:pPr>
              <w:spacing w:after="0" w:line="240" w:lineRule="auto"/>
              <w:ind w:firstLineChars="100" w:firstLine="240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ethnicity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12DC0" w14:textId="77777777" w:rsidR="00016EC8" w:rsidRPr="00016EC8" w:rsidRDefault="00016EC8" w:rsidP="00016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low</w:t>
            </w:r>
            <w:proofErr w:type="spellEnd"/>
          </w:p>
        </w:tc>
      </w:tr>
      <w:tr w:rsidR="00016EC8" w:rsidRPr="00016EC8" w14:paraId="4D6B150A" w14:textId="77777777" w:rsidTr="00016EC8">
        <w:trPr>
          <w:trHeight w:val="312"/>
        </w:trPr>
        <w:tc>
          <w:tcPr>
            <w:tcW w:w="1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D8664" w14:textId="77777777" w:rsidR="00016EC8" w:rsidRPr="00016EC8" w:rsidRDefault="00016EC8" w:rsidP="00016EC8">
            <w:pPr>
              <w:spacing w:after="0" w:line="240" w:lineRule="auto"/>
              <w:ind w:firstLineChars="100" w:firstLine="240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cultural background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972EF" w14:textId="77777777" w:rsidR="00016EC8" w:rsidRPr="00016EC8" w:rsidRDefault="00016EC8" w:rsidP="00016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low</w:t>
            </w:r>
            <w:proofErr w:type="spellEnd"/>
          </w:p>
        </w:tc>
      </w:tr>
      <w:tr w:rsidR="00016EC8" w:rsidRPr="00016EC8" w14:paraId="120503F0" w14:textId="77777777" w:rsidTr="00016EC8">
        <w:trPr>
          <w:trHeight w:val="312"/>
        </w:trPr>
        <w:tc>
          <w:tcPr>
            <w:tcW w:w="1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2EEC9" w14:textId="77777777" w:rsidR="00016EC8" w:rsidRPr="00016EC8" w:rsidRDefault="00016EC8" w:rsidP="00016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Including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 documentation of ADHD </w:t>
            </w: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subtypes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F59CF" w14:textId="77777777" w:rsidR="00016EC8" w:rsidRPr="00016EC8" w:rsidRDefault="00016EC8" w:rsidP="00016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high</w:t>
            </w:r>
          </w:p>
        </w:tc>
      </w:tr>
      <w:tr w:rsidR="00016EC8" w:rsidRPr="00016EC8" w14:paraId="57CBED9E" w14:textId="77777777" w:rsidTr="00016EC8">
        <w:trPr>
          <w:trHeight w:val="312"/>
        </w:trPr>
        <w:tc>
          <w:tcPr>
            <w:tcW w:w="1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4C854" w14:textId="77777777" w:rsidR="00016EC8" w:rsidRPr="00016EC8" w:rsidRDefault="00016EC8" w:rsidP="00016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Screen for </w:t>
            </w: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comorbid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 </w:t>
            </w: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emotional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 or </w:t>
            </w: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behavioral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 conditions (</w:t>
            </w: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eg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, </w:t>
            </w: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anxiety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 </w:t>
            </w: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depression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, </w:t>
            </w: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sleep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 </w:t>
            </w: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disturbance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63CEB" w14:textId="77777777" w:rsidR="00016EC8" w:rsidRPr="00016EC8" w:rsidRDefault="00016EC8" w:rsidP="00016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high</w:t>
            </w:r>
          </w:p>
        </w:tc>
      </w:tr>
      <w:tr w:rsidR="00016EC8" w:rsidRPr="00016EC8" w14:paraId="7FC55A0F" w14:textId="77777777" w:rsidTr="00016EC8">
        <w:trPr>
          <w:trHeight w:val="312"/>
        </w:trPr>
        <w:tc>
          <w:tcPr>
            <w:tcW w:w="1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7B5F7" w14:textId="77777777" w:rsidR="00016EC8" w:rsidRPr="00016EC8" w:rsidRDefault="00016EC8" w:rsidP="00016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Screen for </w:t>
            </w: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comorbid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 </w:t>
            </w: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neurodevelopmental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 conditions (</w:t>
            </w: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eg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, </w:t>
            </w: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learning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 and </w:t>
            </w: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language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 </w:t>
            </w: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disorders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, </w:t>
            </w: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autism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 </w:t>
            </w: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spectrum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 </w:t>
            </w: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disorders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CB054" w14:textId="77777777" w:rsidR="00016EC8" w:rsidRPr="00016EC8" w:rsidRDefault="00016EC8" w:rsidP="00016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high</w:t>
            </w:r>
          </w:p>
        </w:tc>
      </w:tr>
      <w:tr w:rsidR="00016EC8" w:rsidRPr="00016EC8" w14:paraId="224BA417" w14:textId="77777777" w:rsidTr="00016EC8">
        <w:trPr>
          <w:trHeight w:val="312"/>
        </w:trPr>
        <w:tc>
          <w:tcPr>
            <w:tcW w:w="13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CDF98" w14:textId="77777777" w:rsidR="00016EC8" w:rsidRPr="00016EC8" w:rsidRDefault="00016EC8" w:rsidP="00016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Screen for </w:t>
            </w: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comorbid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 </w:t>
            </w: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physical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 conditions (</w:t>
            </w: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eg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, tics).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AA4A8" w14:textId="77777777" w:rsidR="00016EC8" w:rsidRPr="00016EC8" w:rsidRDefault="00016EC8" w:rsidP="00016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low</w:t>
            </w:r>
            <w:proofErr w:type="spellEnd"/>
          </w:p>
        </w:tc>
      </w:tr>
      <w:tr w:rsidR="00016EC8" w:rsidRPr="00016EC8" w14:paraId="77BDA983" w14:textId="77777777" w:rsidTr="00016EC8">
        <w:trPr>
          <w:trHeight w:val="312"/>
        </w:trPr>
        <w:tc>
          <w:tcPr>
            <w:tcW w:w="1512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2BEC7" w14:textId="77777777" w:rsidR="00016EC8" w:rsidRPr="00016EC8" w:rsidRDefault="00016EC8" w:rsidP="00016E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016EC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Treatment and Care</w:t>
            </w:r>
          </w:p>
        </w:tc>
      </w:tr>
      <w:tr w:rsidR="00016EC8" w:rsidRPr="00016EC8" w14:paraId="4ECD1ED1" w14:textId="77777777" w:rsidTr="00016EC8">
        <w:trPr>
          <w:trHeight w:val="312"/>
        </w:trPr>
        <w:tc>
          <w:tcPr>
            <w:tcW w:w="13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D02E5" w14:textId="77777777" w:rsidR="00016EC8" w:rsidRPr="00016EC8" w:rsidRDefault="00016EC8" w:rsidP="00016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Considered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 ADHD </w:t>
            </w: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specific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 treatment</w:t>
            </w:r>
          </w:p>
        </w:tc>
        <w:tc>
          <w:tcPr>
            <w:tcW w:w="11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4F237" w14:textId="77777777" w:rsidR="00016EC8" w:rsidRPr="00016EC8" w:rsidRDefault="00016EC8" w:rsidP="00016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</w:p>
        </w:tc>
      </w:tr>
      <w:tr w:rsidR="00016EC8" w:rsidRPr="00016EC8" w14:paraId="3A9A66F4" w14:textId="77777777" w:rsidTr="00016EC8">
        <w:trPr>
          <w:trHeight w:val="312"/>
        </w:trPr>
        <w:tc>
          <w:tcPr>
            <w:tcW w:w="1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41510" w14:textId="77777777" w:rsidR="00016EC8" w:rsidRPr="00016EC8" w:rsidRDefault="00016EC8" w:rsidP="00016EC8">
            <w:pPr>
              <w:spacing w:after="0" w:line="240" w:lineRule="auto"/>
              <w:ind w:firstLineChars="100" w:firstLine="240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methylphenidate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8D82F" w14:textId="77777777" w:rsidR="00016EC8" w:rsidRPr="00016EC8" w:rsidRDefault="00016EC8" w:rsidP="00016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high</w:t>
            </w:r>
          </w:p>
        </w:tc>
      </w:tr>
      <w:tr w:rsidR="00016EC8" w:rsidRPr="00016EC8" w14:paraId="5A97D757" w14:textId="77777777" w:rsidTr="00016EC8">
        <w:trPr>
          <w:trHeight w:val="312"/>
        </w:trPr>
        <w:tc>
          <w:tcPr>
            <w:tcW w:w="1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C7D59" w14:textId="77777777" w:rsidR="00016EC8" w:rsidRPr="00016EC8" w:rsidRDefault="00016EC8" w:rsidP="00016EC8">
            <w:pPr>
              <w:spacing w:after="0" w:line="240" w:lineRule="auto"/>
              <w:ind w:firstLineChars="100" w:firstLine="240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lastRenderedPageBreak/>
              <w:t>other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 </w:t>
            </w: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medication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1AFF2" w14:textId="77777777" w:rsidR="00016EC8" w:rsidRPr="00016EC8" w:rsidRDefault="00016EC8" w:rsidP="00016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low</w:t>
            </w:r>
            <w:proofErr w:type="spellEnd"/>
          </w:p>
        </w:tc>
      </w:tr>
      <w:tr w:rsidR="00016EC8" w:rsidRPr="00016EC8" w14:paraId="575FA393" w14:textId="77777777" w:rsidTr="00016EC8">
        <w:trPr>
          <w:trHeight w:val="312"/>
        </w:trPr>
        <w:tc>
          <w:tcPr>
            <w:tcW w:w="1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D0B56" w14:textId="77777777" w:rsidR="00016EC8" w:rsidRPr="00016EC8" w:rsidRDefault="00016EC8" w:rsidP="00016EC8">
            <w:pPr>
              <w:spacing w:after="0" w:line="240" w:lineRule="auto"/>
              <w:ind w:firstLineChars="100" w:firstLine="240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behavioral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 interventions as treatment of ADHD or </w:t>
            </w: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comorbidities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896D7" w14:textId="77777777" w:rsidR="00016EC8" w:rsidRPr="00016EC8" w:rsidRDefault="00016EC8" w:rsidP="00016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high</w:t>
            </w:r>
          </w:p>
        </w:tc>
      </w:tr>
      <w:tr w:rsidR="00016EC8" w:rsidRPr="00016EC8" w14:paraId="7E569A57" w14:textId="77777777" w:rsidTr="00016EC8">
        <w:trPr>
          <w:trHeight w:val="312"/>
        </w:trPr>
        <w:tc>
          <w:tcPr>
            <w:tcW w:w="13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326C8" w14:textId="77777777" w:rsidR="00016EC8" w:rsidRPr="00016EC8" w:rsidRDefault="00016EC8" w:rsidP="00016EC8">
            <w:pPr>
              <w:spacing w:after="0" w:line="240" w:lineRule="auto"/>
              <w:ind w:firstLineChars="100" w:firstLine="240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motor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 </w:t>
            </w: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behavioral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 xml:space="preserve"> interventions (</w:t>
            </w:r>
            <w:proofErr w:type="spellStart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psychomotricity</w:t>
            </w:r>
            <w:proofErr w:type="spellEnd"/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37B1A" w14:textId="77777777" w:rsidR="00016EC8" w:rsidRPr="00016EC8" w:rsidRDefault="00016EC8" w:rsidP="00016E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016EC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high</w:t>
            </w:r>
          </w:p>
        </w:tc>
      </w:tr>
      <w:tr w:rsidR="00016EC8" w:rsidRPr="00016EC8" w14:paraId="565220D8" w14:textId="77777777" w:rsidTr="00016EC8">
        <w:trPr>
          <w:trHeight w:val="312"/>
        </w:trPr>
        <w:tc>
          <w:tcPr>
            <w:tcW w:w="151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BEC39" w14:textId="77777777" w:rsidR="00016EC8" w:rsidRPr="00016EC8" w:rsidRDefault="00016EC8" w:rsidP="00016E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</w:pPr>
            <w:r w:rsidRPr="00016EC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fr-FR"/>
                <w14:ligatures w14:val="none"/>
              </w:rPr>
              <w:t>Expert Panel</w:t>
            </w:r>
          </w:p>
        </w:tc>
      </w:tr>
      <w:tr w:rsidR="00016EC8" w:rsidRPr="00016EC8" w14:paraId="1FCA7F26" w14:textId="77777777" w:rsidTr="00016EC8">
        <w:trPr>
          <w:trHeight w:val="312"/>
        </w:trPr>
        <w:tc>
          <w:tcPr>
            <w:tcW w:w="1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2EC04" w14:textId="77777777" w:rsidR="00016EC8" w:rsidRPr="00016EC8" w:rsidRDefault="00016EC8" w:rsidP="00016EC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</w:pPr>
            <w:proofErr w:type="spellStart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>Harmonize</w:t>
            </w:r>
            <w:proofErr w:type="spellEnd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 xml:space="preserve"> </w:t>
            </w:r>
            <w:proofErr w:type="spellStart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>measurement</w:t>
            </w:r>
            <w:proofErr w:type="spellEnd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 xml:space="preserve"> of key </w:t>
            </w:r>
            <w:proofErr w:type="spellStart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>handwriting</w:t>
            </w:r>
            <w:proofErr w:type="spellEnd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 xml:space="preserve"> </w:t>
            </w:r>
            <w:proofErr w:type="spellStart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>elements</w:t>
            </w:r>
            <w:proofErr w:type="spellEnd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 xml:space="preserve"> to </w:t>
            </w:r>
            <w:proofErr w:type="spellStart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>facilitate</w:t>
            </w:r>
            <w:proofErr w:type="spellEnd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 xml:space="preserve"> </w:t>
            </w:r>
            <w:proofErr w:type="spellStart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>pooling</w:t>
            </w:r>
            <w:proofErr w:type="spellEnd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 xml:space="preserve"> and </w:t>
            </w:r>
            <w:proofErr w:type="spellStart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>comparison</w:t>
            </w:r>
            <w:proofErr w:type="spellEnd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 xml:space="preserve"> </w:t>
            </w:r>
            <w:proofErr w:type="spellStart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>between</w:t>
            </w:r>
            <w:proofErr w:type="spellEnd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 xml:space="preserve"> study </w:t>
            </w:r>
            <w:proofErr w:type="spellStart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>findings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51E5B" w14:textId="77777777" w:rsidR="00016EC8" w:rsidRPr="00016EC8" w:rsidRDefault="00016EC8" w:rsidP="00016EC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</w:pPr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>high</w:t>
            </w:r>
          </w:p>
        </w:tc>
      </w:tr>
      <w:tr w:rsidR="00016EC8" w:rsidRPr="00016EC8" w14:paraId="3958F689" w14:textId="77777777" w:rsidTr="00016EC8">
        <w:trPr>
          <w:trHeight w:val="312"/>
        </w:trPr>
        <w:tc>
          <w:tcPr>
            <w:tcW w:w="1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C9279" w14:textId="77777777" w:rsidR="00016EC8" w:rsidRPr="00016EC8" w:rsidRDefault="00016EC8" w:rsidP="00016EC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</w:pPr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 xml:space="preserve">Use </w:t>
            </w:r>
            <w:proofErr w:type="spellStart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>common</w:t>
            </w:r>
            <w:proofErr w:type="spellEnd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 xml:space="preserve"> </w:t>
            </w:r>
            <w:proofErr w:type="spellStart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>outcome</w:t>
            </w:r>
            <w:proofErr w:type="spellEnd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 xml:space="preserve"> measures to </w:t>
            </w:r>
            <w:proofErr w:type="spellStart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>facilitate</w:t>
            </w:r>
            <w:proofErr w:type="spellEnd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 xml:space="preserve"> </w:t>
            </w:r>
            <w:proofErr w:type="spellStart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>pooling</w:t>
            </w:r>
            <w:proofErr w:type="spellEnd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 xml:space="preserve"> and </w:t>
            </w:r>
            <w:proofErr w:type="spellStart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>comparison</w:t>
            </w:r>
            <w:proofErr w:type="spellEnd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 xml:space="preserve"> </w:t>
            </w:r>
            <w:proofErr w:type="spellStart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>between</w:t>
            </w:r>
            <w:proofErr w:type="spellEnd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 xml:space="preserve"> study </w:t>
            </w:r>
            <w:proofErr w:type="spellStart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>findings</w:t>
            </w:r>
            <w:proofErr w:type="spellEnd"/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BF23D" w14:textId="77777777" w:rsidR="00016EC8" w:rsidRPr="00016EC8" w:rsidRDefault="00016EC8" w:rsidP="00016EC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</w:pPr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>high</w:t>
            </w:r>
          </w:p>
        </w:tc>
      </w:tr>
      <w:tr w:rsidR="00016EC8" w:rsidRPr="00016EC8" w14:paraId="21FE8AF0" w14:textId="77777777" w:rsidTr="00016EC8">
        <w:trPr>
          <w:trHeight w:val="312"/>
        </w:trPr>
        <w:tc>
          <w:tcPr>
            <w:tcW w:w="1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6C096" w14:textId="77777777" w:rsidR="00016EC8" w:rsidRPr="00016EC8" w:rsidRDefault="00016EC8" w:rsidP="00016EC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</w:pPr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 xml:space="preserve">Supervise the </w:t>
            </w:r>
            <w:proofErr w:type="spellStart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>experimental</w:t>
            </w:r>
            <w:proofErr w:type="spellEnd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 xml:space="preserve"> </w:t>
            </w:r>
            <w:proofErr w:type="spellStart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>handwriting</w:t>
            </w:r>
            <w:proofErr w:type="spellEnd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 xml:space="preserve"> </w:t>
            </w:r>
            <w:proofErr w:type="spellStart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>testing</w:t>
            </w:r>
            <w:proofErr w:type="spellEnd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 xml:space="preserve"> </w:t>
            </w:r>
            <w:proofErr w:type="spellStart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>without</w:t>
            </w:r>
            <w:proofErr w:type="spellEnd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 xml:space="preserve"> </w:t>
            </w:r>
            <w:proofErr w:type="spellStart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>knowing</w:t>
            </w:r>
            <w:proofErr w:type="spellEnd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 xml:space="preserve"> the </w:t>
            </w:r>
            <w:proofErr w:type="spellStart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>child</w:t>
            </w:r>
            <w:proofErr w:type="spellEnd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 xml:space="preserve"> group (blind test)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6F3AA" w14:textId="77777777" w:rsidR="00016EC8" w:rsidRPr="00016EC8" w:rsidRDefault="00016EC8" w:rsidP="00016EC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</w:pPr>
            <w:proofErr w:type="spellStart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>low</w:t>
            </w:r>
            <w:proofErr w:type="spellEnd"/>
          </w:p>
        </w:tc>
      </w:tr>
      <w:tr w:rsidR="00016EC8" w:rsidRPr="00016EC8" w14:paraId="4FBB4E36" w14:textId="77777777" w:rsidTr="00016EC8">
        <w:trPr>
          <w:trHeight w:val="312"/>
        </w:trPr>
        <w:tc>
          <w:tcPr>
            <w:tcW w:w="1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4EC49" w14:textId="77777777" w:rsidR="00016EC8" w:rsidRPr="00016EC8" w:rsidRDefault="00016EC8" w:rsidP="00016EC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</w:pPr>
            <w:proofErr w:type="spellStart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>Assess</w:t>
            </w:r>
            <w:proofErr w:type="spellEnd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 xml:space="preserve"> the </w:t>
            </w:r>
            <w:proofErr w:type="spellStart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>handwriting</w:t>
            </w:r>
            <w:proofErr w:type="spellEnd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 xml:space="preserve"> performance </w:t>
            </w:r>
            <w:proofErr w:type="spellStart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>without</w:t>
            </w:r>
            <w:proofErr w:type="spellEnd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 xml:space="preserve"> </w:t>
            </w:r>
            <w:proofErr w:type="spellStart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>knowing</w:t>
            </w:r>
            <w:proofErr w:type="spellEnd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 xml:space="preserve"> the </w:t>
            </w:r>
            <w:proofErr w:type="spellStart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>child</w:t>
            </w:r>
            <w:proofErr w:type="spellEnd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 xml:space="preserve"> group (blind </w:t>
            </w:r>
            <w:proofErr w:type="spellStart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>evaluation</w:t>
            </w:r>
            <w:proofErr w:type="spellEnd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 xml:space="preserve">)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970DB" w14:textId="77777777" w:rsidR="00016EC8" w:rsidRPr="00016EC8" w:rsidRDefault="00016EC8" w:rsidP="00016EC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</w:pPr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>high</w:t>
            </w:r>
          </w:p>
        </w:tc>
      </w:tr>
      <w:tr w:rsidR="00016EC8" w:rsidRPr="00016EC8" w14:paraId="1CD890E8" w14:textId="77777777" w:rsidTr="00016EC8">
        <w:trPr>
          <w:trHeight w:val="324"/>
        </w:trPr>
        <w:tc>
          <w:tcPr>
            <w:tcW w:w="13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4407C" w14:textId="77777777" w:rsidR="00016EC8" w:rsidRPr="00016EC8" w:rsidRDefault="00016EC8" w:rsidP="00016EC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</w:pPr>
            <w:proofErr w:type="spellStart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>Assess</w:t>
            </w:r>
            <w:proofErr w:type="spellEnd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 xml:space="preserve"> the </w:t>
            </w:r>
            <w:proofErr w:type="spellStart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>handwriting</w:t>
            </w:r>
            <w:proofErr w:type="spellEnd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 xml:space="preserve"> performance by an expert panel of </w:t>
            </w:r>
            <w:proofErr w:type="spellStart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>experiment</w:t>
            </w:r>
            <w:proofErr w:type="spellEnd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 xml:space="preserve"> </w:t>
            </w:r>
            <w:proofErr w:type="spellStart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>judges</w:t>
            </w:r>
            <w:proofErr w:type="spellEnd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 xml:space="preserve"> (</w:t>
            </w:r>
            <w:proofErr w:type="spellStart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>two</w:t>
            </w:r>
            <w:proofErr w:type="spellEnd"/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 xml:space="preserve"> or more)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AD135" w14:textId="77777777" w:rsidR="00016EC8" w:rsidRPr="00016EC8" w:rsidRDefault="00016EC8" w:rsidP="00016EC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</w:pPr>
            <w:r w:rsidRPr="00016EC8">
              <w:rPr>
                <w:rFonts w:ascii="Calibri" w:eastAsia="Times New Roman" w:hAnsi="Calibri" w:cs="Calibri"/>
                <w:kern w:val="0"/>
                <w:sz w:val="24"/>
                <w:szCs w:val="24"/>
                <w:lang w:eastAsia="fr-FR"/>
                <w14:ligatures w14:val="none"/>
              </w:rPr>
              <w:t>high</w:t>
            </w:r>
          </w:p>
        </w:tc>
      </w:tr>
    </w:tbl>
    <w:p w14:paraId="1667C714" w14:textId="77777777" w:rsidR="00016EC8" w:rsidRDefault="00016EC8"/>
    <w:sectPr w:rsidR="00016EC8" w:rsidSect="00016EC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EC8"/>
    <w:rsid w:val="0001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1DDA7"/>
  <w15:chartTrackingRefBased/>
  <w15:docId w15:val="{F1D2E82A-01B2-4D3F-92AE-F990C4E7E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6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281</Words>
  <Characters>1549</Characters>
  <Application>Microsoft Office Word</Application>
  <DocSecurity>0</DocSecurity>
  <Lines>12</Lines>
  <Paragraphs>3</Paragraphs>
  <ScaleCrop>false</ScaleCrop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frédéric puyjarinet</dc:creator>
  <cp:keywords/>
  <dc:description/>
  <cp:lastModifiedBy>frédéric puyjarinet</cp:lastModifiedBy>
  <cp:revision>1</cp:revision>
  <dcterms:created xsi:type="dcterms:W3CDTF">2023-11-15T20:21:00Z</dcterms:created>
  <dcterms:modified xsi:type="dcterms:W3CDTF">2023-11-15T20:25:00Z</dcterms:modified>
</cp:coreProperties>
</file>