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D1893" w14:textId="77777777" w:rsidR="008216D9" w:rsidRDefault="000B7D9F">
      <w:pPr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>Supplementa</w:t>
      </w:r>
      <w:r w:rsidR="00734AB6"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 xml:space="preserve"> Table 1</w:t>
      </w:r>
      <w:r w:rsidR="00500298">
        <w:rPr>
          <w:rFonts w:ascii="Arial" w:hAnsi="Arial" w:cs="Arial"/>
          <w:sz w:val="24"/>
          <w:szCs w:val="24"/>
          <w:lang w:val="en-US"/>
        </w:rPr>
        <w:t xml:space="preserve">. HSP65 peptides pool </w:t>
      </w:r>
    </w:p>
    <w:p w14:paraId="14E4BEEF" w14:textId="77777777" w:rsidR="000B7D9F" w:rsidRDefault="000B7D9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67D904C" w14:textId="77777777" w:rsidR="000B7D9F" w:rsidRDefault="000B7D9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</w:t>
      </w:r>
      <w:r w:rsidR="00734AB6"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 xml:space="preserve"> Table 2</w:t>
      </w:r>
      <w:r w:rsidR="00500298">
        <w:rPr>
          <w:rFonts w:ascii="Arial" w:hAnsi="Arial" w:cs="Arial"/>
          <w:sz w:val="24"/>
          <w:szCs w:val="24"/>
          <w:lang w:val="en-US"/>
        </w:rPr>
        <w:t>. Hematological profile in c</w:t>
      </w:r>
      <w:r w:rsidR="00500298" w:rsidRPr="005C7B33">
        <w:rPr>
          <w:rFonts w:ascii="Arial" w:hAnsi="Arial" w:cs="Arial"/>
          <w:sz w:val="24"/>
          <w:szCs w:val="24"/>
          <w:lang w:val="en-US"/>
        </w:rPr>
        <w:t>ynomolgus m</w:t>
      </w:r>
      <w:r w:rsidR="003112FF">
        <w:rPr>
          <w:rFonts w:ascii="Arial" w:hAnsi="Arial" w:cs="Arial"/>
          <w:sz w:val="24"/>
          <w:szCs w:val="24"/>
          <w:lang w:val="en-US"/>
        </w:rPr>
        <w:t>acaques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 immunized </w:t>
      </w:r>
      <w:r w:rsidR="00500298">
        <w:rPr>
          <w:rFonts w:ascii="Arial" w:hAnsi="Arial" w:cs="Arial"/>
          <w:sz w:val="24"/>
          <w:szCs w:val="24"/>
          <w:lang w:val="en-US"/>
        </w:rPr>
        <w:t xml:space="preserve">with </w:t>
      </w:r>
      <w:proofErr w:type="spellStart"/>
      <w:r w:rsidR="00173174">
        <w:rPr>
          <w:rFonts w:ascii="Arial" w:hAnsi="Arial" w:cs="Arial"/>
          <w:sz w:val="24"/>
          <w:szCs w:val="24"/>
          <w:lang w:val="en-US"/>
        </w:rPr>
        <w:t>electropotered</w:t>
      </w:r>
      <w:proofErr w:type="spellEnd"/>
      <w:r w:rsidR="00173174">
        <w:rPr>
          <w:rFonts w:ascii="Arial" w:hAnsi="Arial" w:cs="Arial"/>
          <w:sz w:val="24"/>
          <w:szCs w:val="24"/>
          <w:lang w:val="en-US"/>
        </w:rPr>
        <w:t xml:space="preserve"> DNA-</w:t>
      </w:r>
      <w:r w:rsidR="00173174" w:rsidRPr="00734AB6">
        <w:rPr>
          <w:rFonts w:ascii="Arial" w:hAnsi="Arial" w:cs="Arial"/>
          <w:i/>
          <w:sz w:val="24"/>
          <w:szCs w:val="24"/>
          <w:lang w:val="en-US"/>
        </w:rPr>
        <w:t xml:space="preserve">hsp65 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vaccine delivered by three doses </w:t>
      </w:r>
      <w:r w:rsidR="00500298">
        <w:rPr>
          <w:rFonts w:ascii="Arial" w:hAnsi="Arial" w:cs="Arial"/>
          <w:sz w:val="24"/>
          <w:szCs w:val="24"/>
          <w:lang w:val="en-US"/>
        </w:rPr>
        <w:t>at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 30</w:t>
      </w:r>
      <w:r w:rsidR="00500298">
        <w:rPr>
          <w:rFonts w:ascii="Arial" w:hAnsi="Arial" w:cs="Arial"/>
          <w:sz w:val="24"/>
          <w:szCs w:val="24"/>
          <w:lang w:val="en-US"/>
        </w:rPr>
        <w:t>-</w:t>
      </w:r>
      <w:r w:rsidR="00500298" w:rsidRPr="005C7B33">
        <w:rPr>
          <w:rFonts w:ascii="Arial" w:hAnsi="Arial" w:cs="Arial"/>
          <w:sz w:val="24"/>
          <w:szCs w:val="24"/>
          <w:lang w:val="en-US"/>
        </w:rPr>
        <w:t>day interval</w:t>
      </w:r>
      <w:r w:rsidR="00500298">
        <w:rPr>
          <w:rFonts w:ascii="Arial" w:hAnsi="Arial" w:cs="Arial"/>
          <w:sz w:val="24"/>
          <w:szCs w:val="24"/>
          <w:lang w:val="en-US"/>
        </w:rPr>
        <w:t>s</w:t>
      </w:r>
      <w:r w:rsidR="00500298" w:rsidRPr="005C7B33">
        <w:rPr>
          <w:rFonts w:ascii="Arial" w:hAnsi="Arial" w:cs="Arial"/>
          <w:sz w:val="24"/>
          <w:szCs w:val="24"/>
          <w:lang w:val="en-US"/>
        </w:rPr>
        <w:t>.</w:t>
      </w:r>
    </w:p>
    <w:p w14:paraId="3A15734D" w14:textId="77777777" w:rsidR="00450779" w:rsidRDefault="00450779">
      <w:pPr>
        <w:rPr>
          <w:rFonts w:ascii="Arial" w:hAnsi="Arial" w:cs="Arial"/>
          <w:sz w:val="24"/>
          <w:szCs w:val="24"/>
          <w:lang w:val="en-US"/>
        </w:rPr>
      </w:pPr>
    </w:p>
    <w:p w14:paraId="63F51395" w14:textId="77777777" w:rsidR="00500298" w:rsidRDefault="00450779" w:rsidP="00500298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</w:t>
      </w:r>
      <w:r w:rsidR="00734AB6"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 xml:space="preserve"> Table 3</w:t>
      </w:r>
      <w:r w:rsidR="00500298">
        <w:rPr>
          <w:rFonts w:ascii="Arial" w:hAnsi="Arial" w:cs="Arial"/>
          <w:sz w:val="24"/>
          <w:szCs w:val="24"/>
          <w:lang w:val="en-US"/>
        </w:rPr>
        <w:t>. Renal and hepatic profile in c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ynomolgus </w:t>
      </w:r>
      <w:r w:rsidR="003112FF" w:rsidRPr="005C7B33">
        <w:rPr>
          <w:rFonts w:ascii="Arial" w:hAnsi="Arial" w:cs="Arial"/>
          <w:sz w:val="24"/>
          <w:szCs w:val="24"/>
          <w:lang w:val="en-US"/>
        </w:rPr>
        <w:t>m</w:t>
      </w:r>
      <w:r w:rsidR="003112FF">
        <w:rPr>
          <w:rFonts w:ascii="Arial" w:hAnsi="Arial" w:cs="Arial"/>
          <w:sz w:val="24"/>
          <w:szCs w:val="24"/>
          <w:lang w:val="en-US"/>
        </w:rPr>
        <w:t>acaques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 immunized </w:t>
      </w:r>
      <w:r w:rsidR="00500298">
        <w:rPr>
          <w:rFonts w:ascii="Arial" w:hAnsi="Arial" w:cs="Arial"/>
          <w:sz w:val="24"/>
          <w:szCs w:val="24"/>
          <w:lang w:val="en-US"/>
        </w:rPr>
        <w:t xml:space="preserve">with </w:t>
      </w:r>
      <w:proofErr w:type="spellStart"/>
      <w:r w:rsidR="00173174">
        <w:rPr>
          <w:rFonts w:ascii="Arial" w:hAnsi="Arial" w:cs="Arial"/>
          <w:sz w:val="24"/>
          <w:szCs w:val="24"/>
          <w:lang w:val="en-US"/>
        </w:rPr>
        <w:t>electropotered</w:t>
      </w:r>
      <w:proofErr w:type="spellEnd"/>
      <w:r w:rsidR="00173174">
        <w:rPr>
          <w:rFonts w:ascii="Arial" w:hAnsi="Arial" w:cs="Arial"/>
          <w:sz w:val="24"/>
          <w:szCs w:val="24"/>
          <w:lang w:val="en-US"/>
        </w:rPr>
        <w:t xml:space="preserve"> DNA-</w:t>
      </w:r>
      <w:r w:rsidR="00173174" w:rsidRPr="00734AB6">
        <w:rPr>
          <w:rFonts w:ascii="Arial" w:hAnsi="Arial" w:cs="Arial"/>
          <w:i/>
          <w:sz w:val="24"/>
          <w:szCs w:val="24"/>
          <w:lang w:val="en-US"/>
        </w:rPr>
        <w:t xml:space="preserve">hsp65 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vaccine delivered by three doses </w:t>
      </w:r>
      <w:r w:rsidR="00500298">
        <w:rPr>
          <w:rFonts w:ascii="Arial" w:hAnsi="Arial" w:cs="Arial"/>
          <w:sz w:val="24"/>
          <w:szCs w:val="24"/>
          <w:lang w:val="en-US"/>
        </w:rPr>
        <w:t>at</w:t>
      </w:r>
      <w:r w:rsidR="00500298" w:rsidRPr="005C7B33">
        <w:rPr>
          <w:rFonts w:ascii="Arial" w:hAnsi="Arial" w:cs="Arial"/>
          <w:sz w:val="24"/>
          <w:szCs w:val="24"/>
          <w:lang w:val="en-US"/>
        </w:rPr>
        <w:t xml:space="preserve"> 30</w:t>
      </w:r>
      <w:r w:rsidR="00500298">
        <w:rPr>
          <w:rFonts w:ascii="Arial" w:hAnsi="Arial" w:cs="Arial"/>
          <w:sz w:val="24"/>
          <w:szCs w:val="24"/>
          <w:lang w:val="en-US"/>
        </w:rPr>
        <w:t>-</w:t>
      </w:r>
      <w:r w:rsidR="00500298" w:rsidRPr="005C7B33">
        <w:rPr>
          <w:rFonts w:ascii="Arial" w:hAnsi="Arial" w:cs="Arial"/>
          <w:sz w:val="24"/>
          <w:szCs w:val="24"/>
          <w:lang w:val="en-US"/>
        </w:rPr>
        <w:t>day interval</w:t>
      </w:r>
      <w:r w:rsidR="00500298">
        <w:rPr>
          <w:rFonts w:ascii="Arial" w:hAnsi="Arial" w:cs="Arial"/>
          <w:sz w:val="24"/>
          <w:szCs w:val="24"/>
          <w:lang w:val="en-US"/>
        </w:rPr>
        <w:t>s</w:t>
      </w:r>
      <w:r w:rsidR="00500298" w:rsidRPr="005C7B33">
        <w:rPr>
          <w:rFonts w:ascii="Arial" w:hAnsi="Arial" w:cs="Arial"/>
          <w:sz w:val="24"/>
          <w:szCs w:val="24"/>
          <w:lang w:val="en-US"/>
        </w:rPr>
        <w:t>.</w:t>
      </w:r>
    </w:p>
    <w:p w14:paraId="4BFD2753" w14:textId="77777777" w:rsidR="00D60A22" w:rsidRDefault="00D60A22" w:rsidP="00500298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49DA8015" w14:textId="6D72DF30" w:rsidR="00D60A22" w:rsidRDefault="00D60A22" w:rsidP="00D60A22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Supplemental Figure 1. Histopathological analysis at injection vaccine site. A</w:t>
      </w:r>
      <w:r w:rsidRPr="00D60A22">
        <w:rPr>
          <w:rFonts w:ascii="Arial" w:hAnsi="Arial" w:cs="Arial"/>
          <w:sz w:val="24"/>
          <w:szCs w:val="24"/>
          <w:lang w:val="en-US"/>
        </w:rPr>
        <w:t xml:space="preserve"> focal and sparse mononuclear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60A22">
        <w:rPr>
          <w:rFonts w:ascii="Arial" w:hAnsi="Arial" w:cs="Arial"/>
          <w:sz w:val="24"/>
          <w:szCs w:val="24"/>
          <w:lang w:val="en-US"/>
        </w:rPr>
        <w:t>inflammatory process was seen in both side of the quadriceps muscle tissue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60A22">
        <w:rPr>
          <w:rFonts w:ascii="Arial" w:hAnsi="Arial" w:cs="Arial"/>
          <w:sz w:val="24"/>
          <w:szCs w:val="24"/>
          <w:lang w:val="en-US"/>
        </w:rPr>
        <w:t>was observed in all vaccinated animals</w:t>
      </w:r>
      <w:r>
        <w:rPr>
          <w:rFonts w:ascii="Arial" w:hAnsi="Arial" w:cs="Arial"/>
          <w:sz w:val="24"/>
          <w:szCs w:val="24"/>
          <w:lang w:val="en-US"/>
        </w:rPr>
        <w:t xml:space="preserve"> (A</w:t>
      </w:r>
      <w:r w:rsidR="00AF021D">
        <w:rPr>
          <w:rFonts w:ascii="Arial" w:hAnsi="Arial" w:cs="Arial"/>
          <w:sz w:val="24"/>
          <w:szCs w:val="24"/>
          <w:lang w:val="en-US"/>
        </w:rPr>
        <w:t xml:space="preserve"> and B</w:t>
      </w:r>
      <w:r>
        <w:rPr>
          <w:rFonts w:ascii="Arial" w:hAnsi="Arial" w:cs="Arial"/>
          <w:sz w:val="24"/>
          <w:szCs w:val="24"/>
          <w:lang w:val="en-US"/>
        </w:rPr>
        <w:t>)</w:t>
      </w:r>
      <w:r w:rsidR="00AF021D">
        <w:rPr>
          <w:rFonts w:ascii="Arial" w:hAnsi="Arial" w:cs="Arial"/>
          <w:sz w:val="24"/>
          <w:szCs w:val="24"/>
          <w:lang w:val="en-US"/>
        </w:rPr>
        <w:t>.</w:t>
      </w:r>
      <w:r w:rsidRPr="00D60A22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1BC7B10" w14:textId="77777777" w:rsidR="00AF021D" w:rsidRDefault="00AF021D" w:rsidP="00D60A22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7820B904" w14:textId="768C1F20" w:rsidR="00AF021D" w:rsidRDefault="00AF021D" w:rsidP="00D60A22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E7072CE" w14:textId="77777777" w:rsidR="00450779" w:rsidRDefault="00450779" w:rsidP="00D60A22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AF12620" w14:textId="77777777" w:rsidR="000B7D9F" w:rsidRDefault="000B7D9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0505292" w14:textId="77777777" w:rsidR="000B7D9F" w:rsidRPr="0049315A" w:rsidRDefault="000B7D9F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0B7D9F" w:rsidRPr="004931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9F"/>
    <w:rsid w:val="000145F6"/>
    <w:rsid w:val="000B7D9F"/>
    <w:rsid w:val="00173174"/>
    <w:rsid w:val="003112FF"/>
    <w:rsid w:val="00450779"/>
    <w:rsid w:val="0049315A"/>
    <w:rsid w:val="004E176C"/>
    <w:rsid w:val="004E4B05"/>
    <w:rsid w:val="00500298"/>
    <w:rsid w:val="00734AB6"/>
    <w:rsid w:val="008216D9"/>
    <w:rsid w:val="008304CF"/>
    <w:rsid w:val="008E0327"/>
    <w:rsid w:val="009206CF"/>
    <w:rsid w:val="009C39E8"/>
    <w:rsid w:val="00A458B7"/>
    <w:rsid w:val="00A72106"/>
    <w:rsid w:val="00AE23A2"/>
    <w:rsid w:val="00AF021D"/>
    <w:rsid w:val="00D60A22"/>
    <w:rsid w:val="00D72FE9"/>
    <w:rsid w:val="00D8609F"/>
    <w:rsid w:val="00DA37EC"/>
    <w:rsid w:val="00E420E0"/>
    <w:rsid w:val="00EA77CB"/>
    <w:rsid w:val="00FE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7A4F"/>
  <w15:chartTrackingRefBased/>
  <w15:docId w15:val="{3953A6DE-9546-48A5-9932-FE82760F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ongtext1">
    <w:name w:val="long_text1"/>
    <w:rsid w:val="00D860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INI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da Gloria Bonecini de Almeida</dc:creator>
  <cp:keywords/>
  <dc:description/>
  <cp:lastModifiedBy>Eric Henrique Roma de Lima</cp:lastModifiedBy>
  <cp:revision>2</cp:revision>
  <dcterms:created xsi:type="dcterms:W3CDTF">2023-10-20T16:05:00Z</dcterms:created>
  <dcterms:modified xsi:type="dcterms:W3CDTF">2023-10-20T16:05:00Z</dcterms:modified>
</cp:coreProperties>
</file>