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432D1" w14:textId="1F876E61" w:rsidR="00C25D38" w:rsidRPr="00640890" w:rsidRDefault="00960E49">
      <w:pPr>
        <w:rPr>
          <w:rFonts w:ascii="Palatino Linotype" w:hAnsi="Palatino Linotype" w:cs="Times New Roman"/>
          <w:b/>
          <w:bCs/>
          <w:sz w:val="32"/>
          <w:szCs w:val="24"/>
        </w:rPr>
      </w:pPr>
      <w:bookmarkStart w:id="0" w:name="_Hlk136635459"/>
      <w:bookmarkEnd w:id="0"/>
      <w:r w:rsidRPr="00640890">
        <w:rPr>
          <w:rFonts w:ascii="Palatino Linotype" w:hAnsi="Palatino Linotype" w:cs="Times New Roman"/>
          <w:b/>
          <w:bCs/>
          <w:sz w:val="32"/>
          <w:szCs w:val="24"/>
        </w:rPr>
        <w:t>Supplement</w:t>
      </w:r>
      <w:r w:rsidR="00C66458" w:rsidRPr="00640890">
        <w:rPr>
          <w:rFonts w:ascii="Palatino Linotype" w:hAnsi="Palatino Linotype" w:cs="Times New Roman"/>
          <w:b/>
          <w:bCs/>
          <w:sz w:val="32"/>
          <w:szCs w:val="24"/>
        </w:rPr>
        <w:t>a</w:t>
      </w:r>
      <w:r w:rsidRPr="00640890">
        <w:rPr>
          <w:rFonts w:ascii="Palatino Linotype" w:hAnsi="Palatino Linotype" w:cs="Times New Roman"/>
          <w:b/>
          <w:bCs/>
          <w:sz w:val="32"/>
          <w:szCs w:val="24"/>
        </w:rPr>
        <w:t>ry material</w:t>
      </w:r>
    </w:p>
    <w:p w14:paraId="095957A8" w14:textId="43848F23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4F741A04" w14:textId="4D23A06A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6ACDEF14" w14:textId="7959B3AB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014EAC6C" w14:textId="4239641B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2EC2347B" w14:textId="6B641B5D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7A7A9FF7" w14:textId="4D57B733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391BEBBB" w14:textId="7F2F345B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50F87594" w14:textId="66C3859B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75E97927" w14:textId="18D9B1F3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728C7697" w14:textId="11AE6B5B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6B593622" w14:textId="587E9968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0BD009B8" w14:textId="471190A4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07E6B148" w14:textId="382BD87F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051D429A" w14:textId="4E90C5D7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2302B647" w14:textId="3A178E38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34B7DEAC" w14:textId="0CE64EA5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7A63C177" w14:textId="6001F4E7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461D39BA" w14:textId="6A3C7F6A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2DF10676" w14:textId="1291A780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78D389AD" w14:textId="6655AA2E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7F6E9C1F" w14:textId="5168434D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27EACC7F" w14:textId="75B3F0B6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13266863" w14:textId="437F5197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0669ED78" w14:textId="28C7BF61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1205BB37" w14:textId="00EBF1B2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76A3DC6E" w14:textId="58057661" w:rsidR="00960E49" w:rsidRPr="00640890" w:rsidRDefault="00960ABC">
      <w:pPr>
        <w:rPr>
          <w:rFonts w:ascii="Palatino Linotype" w:hAnsi="Palatino Linotype" w:cs="Times New Roman"/>
          <w:sz w:val="24"/>
          <w:szCs w:val="24"/>
        </w:rPr>
      </w:pPr>
      <w:r w:rsidRPr="00640890">
        <w:rPr>
          <w:rFonts w:ascii="Palatino Linotype" w:hAnsi="Palatino Linotype" w:cs="Times New Roman"/>
          <w:noProof/>
          <w:sz w:val="24"/>
          <w:szCs w:val="24"/>
        </w:rPr>
        <w:lastRenderedPageBreak/>
        <w:drawing>
          <wp:inline distT="0" distB="0" distL="0" distR="0" wp14:anchorId="649B4978" wp14:editId="2D21B55B">
            <wp:extent cx="5731510" cy="7842885"/>
            <wp:effectExtent l="0" t="0" r="254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. (a) 1H and (b) 13C NMR spectra of Ce6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01BD" w14:textId="2133D8E5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  <w:r w:rsidRPr="00640890">
        <w:rPr>
          <w:rFonts w:ascii="Palatino Linotype" w:hAnsi="Palatino Linotype" w:cs="Times New Roman"/>
          <w:b/>
          <w:sz w:val="24"/>
          <w:szCs w:val="24"/>
        </w:rPr>
        <w:t>Figure S1.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 (a) </w:t>
      </w:r>
      <w:r w:rsidRPr="00640890">
        <w:rPr>
          <w:rFonts w:ascii="Palatino Linotype" w:hAnsi="Palatino Linotype" w:cs="Times New Roman"/>
          <w:sz w:val="24"/>
          <w:szCs w:val="24"/>
          <w:vertAlign w:val="superscript"/>
        </w:rPr>
        <w:t>1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H and (b) </w:t>
      </w:r>
      <w:r w:rsidRPr="00640890">
        <w:rPr>
          <w:rFonts w:ascii="Palatino Linotype" w:hAnsi="Palatino Linotype" w:cs="Times New Roman"/>
          <w:sz w:val="24"/>
          <w:szCs w:val="24"/>
          <w:vertAlign w:val="superscript"/>
        </w:rPr>
        <w:t>13</w:t>
      </w:r>
      <w:r w:rsidRPr="00640890">
        <w:rPr>
          <w:rFonts w:ascii="Palatino Linotype" w:hAnsi="Palatino Linotype" w:cs="Times New Roman"/>
          <w:sz w:val="24"/>
          <w:szCs w:val="24"/>
        </w:rPr>
        <w:t>C NMR spectra of Ce6</w:t>
      </w:r>
      <w:r w:rsidR="007D39E8" w:rsidRPr="00640890">
        <w:rPr>
          <w:rFonts w:ascii="Palatino Linotype" w:hAnsi="Palatino Linotype" w:cs="Times New Roman"/>
          <w:sz w:val="24"/>
          <w:szCs w:val="24"/>
        </w:rPr>
        <w:t xml:space="preserve"> in DMSO-d</w:t>
      </w:r>
      <w:r w:rsidR="007D39E8" w:rsidRPr="00640890">
        <w:rPr>
          <w:rFonts w:ascii="Palatino Linotype" w:hAnsi="Palatino Linotype" w:cs="Times New Roman"/>
          <w:sz w:val="24"/>
          <w:szCs w:val="24"/>
          <w:vertAlign w:val="subscript"/>
        </w:rPr>
        <w:t>6</w:t>
      </w:r>
      <w:r w:rsidRPr="00640890">
        <w:rPr>
          <w:rFonts w:ascii="Palatino Linotype" w:hAnsi="Palatino Linotype" w:cs="Times New Roman"/>
          <w:sz w:val="24"/>
          <w:szCs w:val="24"/>
        </w:rPr>
        <w:t>.</w:t>
      </w:r>
    </w:p>
    <w:p w14:paraId="78FB81B1" w14:textId="63AB6D8B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42964C48" w14:textId="1AF93762" w:rsidR="00960E49" w:rsidRPr="00640890" w:rsidRDefault="00960E49">
      <w:pPr>
        <w:rPr>
          <w:rFonts w:ascii="Palatino Linotype" w:hAnsi="Palatino Linotype" w:cs="Times New Roman"/>
          <w:sz w:val="24"/>
          <w:szCs w:val="24"/>
        </w:rPr>
      </w:pPr>
    </w:p>
    <w:p w14:paraId="65CE5A2E" w14:textId="55170995" w:rsidR="00960E49" w:rsidRPr="00640890" w:rsidRDefault="00AB1F31">
      <w:pPr>
        <w:rPr>
          <w:rFonts w:ascii="Palatino Linotype" w:hAnsi="Palatino Linotype" w:cs="Times New Roman"/>
          <w:sz w:val="24"/>
          <w:szCs w:val="24"/>
        </w:rPr>
      </w:pPr>
      <w:r w:rsidRPr="00640890">
        <w:rPr>
          <w:rFonts w:ascii="Palatino Linotype" w:hAnsi="Palatino Linotype" w:cs="Times New Roman"/>
          <w:noProof/>
          <w:sz w:val="24"/>
          <w:szCs w:val="24"/>
        </w:rPr>
        <w:lastRenderedPageBreak/>
        <w:drawing>
          <wp:inline distT="0" distB="0" distL="0" distR="0" wp14:anchorId="6FD769AD" wp14:editId="601F7557">
            <wp:extent cx="5731510" cy="577405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. (a) 1H and (b) 13C NMR spectra of bCDsu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E7CC" w14:textId="74811BB2" w:rsidR="00725829" w:rsidRPr="00640890" w:rsidRDefault="00725829" w:rsidP="00960E49">
      <w:pPr>
        <w:rPr>
          <w:rFonts w:ascii="Palatino Linotype" w:hAnsi="Palatino Linotype" w:cs="Times New Roman"/>
          <w:sz w:val="24"/>
          <w:szCs w:val="24"/>
        </w:rPr>
      </w:pPr>
    </w:p>
    <w:p w14:paraId="712B9D32" w14:textId="18106C95" w:rsidR="00725829" w:rsidRPr="00640890" w:rsidRDefault="00960E49" w:rsidP="00960E49">
      <w:pPr>
        <w:rPr>
          <w:rFonts w:ascii="Palatino Linotype" w:hAnsi="Palatino Linotype" w:cs="Times New Roman"/>
          <w:sz w:val="24"/>
          <w:szCs w:val="24"/>
        </w:rPr>
      </w:pPr>
      <w:r w:rsidRPr="00640890">
        <w:rPr>
          <w:rFonts w:ascii="Palatino Linotype" w:hAnsi="Palatino Linotype" w:cs="Times New Roman"/>
          <w:b/>
          <w:sz w:val="24"/>
          <w:szCs w:val="24"/>
        </w:rPr>
        <w:t>Figure S2.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 (a) </w:t>
      </w:r>
      <w:r w:rsidRPr="00640890">
        <w:rPr>
          <w:rFonts w:ascii="Palatino Linotype" w:hAnsi="Palatino Linotype" w:cs="Times New Roman"/>
          <w:sz w:val="24"/>
          <w:szCs w:val="24"/>
          <w:vertAlign w:val="superscript"/>
        </w:rPr>
        <w:t>1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H and (b) </w:t>
      </w:r>
      <w:r w:rsidRPr="00640890">
        <w:rPr>
          <w:rFonts w:ascii="Palatino Linotype" w:hAnsi="Palatino Linotype" w:cs="Times New Roman"/>
          <w:sz w:val="24"/>
          <w:szCs w:val="24"/>
          <w:vertAlign w:val="superscript"/>
        </w:rPr>
        <w:t>13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C NMR spectra of </w:t>
      </w:r>
      <w:proofErr w:type="spellStart"/>
      <w:r w:rsidRPr="00640890">
        <w:rPr>
          <w:rFonts w:ascii="Palatino Linotype" w:hAnsi="Palatino Linotype" w:cs="Times New Roman"/>
          <w:sz w:val="24"/>
          <w:szCs w:val="24"/>
        </w:rPr>
        <w:t>bCDsu</w:t>
      </w:r>
      <w:proofErr w:type="spellEnd"/>
      <w:r w:rsidR="007D39E8" w:rsidRPr="00640890">
        <w:rPr>
          <w:rFonts w:ascii="Palatino Linotype" w:hAnsi="Palatino Linotype" w:cs="Times New Roman"/>
          <w:sz w:val="24"/>
          <w:szCs w:val="24"/>
        </w:rPr>
        <w:t xml:space="preserve"> in D</w:t>
      </w:r>
      <w:r w:rsidR="007D39E8" w:rsidRPr="00640890">
        <w:rPr>
          <w:rFonts w:ascii="Palatino Linotype" w:hAnsi="Palatino Linotype" w:cs="Times New Roman"/>
          <w:sz w:val="24"/>
          <w:szCs w:val="24"/>
          <w:vertAlign w:val="subscript"/>
        </w:rPr>
        <w:t>2</w:t>
      </w:r>
      <w:proofErr w:type="gramStart"/>
      <w:r w:rsidR="007D39E8" w:rsidRPr="00640890">
        <w:rPr>
          <w:rFonts w:ascii="Palatino Linotype" w:hAnsi="Palatino Linotype" w:cs="Times New Roman"/>
          <w:sz w:val="24"/>
          <w:szCs w:val="24"/>
        </w:rPr>
        <w:t>O</w:t>
      </w:r>
      <w:r w:rsidR="00725829" w:rsidRPr="00640890">
        <w:rPr>
          <w:rFonts w:ascii="Palatino Linotype" w:hAnsi="Palatino Linotype" w:cs="Times New Roman"/>
          <w:sz w:val="24"/>
          <w:szCs w:val="24"/>
        </w:rPr>
        <w:t>,.</w:t>
      </w:r>
      <w:proofErr w:type="gramEnd"/>
    </w:p>
    <w:p w14:paraId="443BD6A8" w14:textId="77777777" w:rsidR="00BF5511" w:rsidRDefault="00BF5511" w:rsidP="00BF5511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b/>
          <w:noProof/>
          <w:sz w:val="24"/>
          <w:szCs w:val="24"/>
        </w:rPr>
        <w:lastRenderedPageBreak/>
        <w:drawing>
          <wp:inline distT="0" distB="0" distL="0" distR="0" wp14:anchorId="33D501DD" wp14:editId="0DB53A14">
            <wp:extent cx="5040000" cy="2736000"/>
            <wp:effectExtent l="0" t="0" r="8255" b="762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S7(a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B270" w14:textId="77777777" w:rsidR="00BF5511" w:rsidRDefault="00BF5511" w:rsidP="00BF5511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 w:hint="eastAsia"/>
          <w:b/>
          <w:noProof/>
          <w:sz w:val="24"/>
          <w:szCs w:val="24"/>
        </w:rPr>
        <w:drawing>
          <wp:inline distT="0" distB="0" distL="0" distR="0" wp14:anchorId="7C81CCFB" wp14:editId="1AA1B079">
            <wp:extent cx="5040000" cy="2599200"/>
            <wp:effectExtent l="0" t="0" r="825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S7(b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 w:hint="eastAsia"/>
          <w:b/>
          <w:noProof/>
          <w:sz w:val="24"/>
          <w:szCs w:val="24"/>
        </w:rPr>
        <w:drawing>
          <wp:inline distT="0" distB="0" distL="0" distR="0" wp14:anchorId="47FBCC07" wp14:editId="21CEF99E">
            <wp:extent cx="4950000" cy="2736000"/>
            <wp:effectExtent l="0" t="0" r="3175" b="762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S7(c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69D7" w14:textId="7364EE5A" w:rsidR="00960E49" w:rsidRPr="00BF5511" w:rsidRDefault="00BF5511">
      <w:pPr>
        <w:rPr>
          <w:rFonts w:ascii="Palatino Linotype" w:hAnsi="Palatino Linotype" w:cs="Times New Roman"/>
          <w:sz w:val="24"/>
          <w:szCs w:val="24"/>
        </w:rPr>
      </w:pPr>
      <w:r w:rsidRPr="001924CC">
        <w:rPr>
          <w:rFonts w:ascii="Palatino Linotype" w:hAnsi="Palatino Linotype" w:cs="Times New Roman"/>
          <w:b/>
          <w:sz w:val="24"/>
          <w:szCs w:val="24"/>
        </w:rPr>
        <w:t>Figure S</w:t>
      </w:r>
      <w:r>
        <w:rPr>
          <w:rFonts w:ascii="Palatino Linotype" w:hAnsi="Palatino Linotype" w:cs="Times New Roman"/>
          <w:b/>
          <w:sz w:val="24"/>
          <w:szCs w:val="24"/>
        </w:rPr>
        <w:t>3</w:t>
      </w:r>
      <w:r w:rsidRPr="001924CC">
        <w:rPr>
          <w:rFonts w:ascii="Palatino Linotype" w:hAnsi="Palatino Linotype" w:cs="Times New Roman"/>
          <w:b/>
          <w:sz w:val="24"/>
          <w:szCs w:val="24"/>
        </w:rPr>
        <w:t xml:space="preserve">. </w:t>
      </w:r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 xml:space="preserve">Mass spectra (MS) of (a) </w:t>
      </w:r>
      <w:proofErr w:type="spellStart"/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>bCDsu</w:t>
      </w:r>
      <w:proofErr w:type="spellEnd"/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 xml:space="preserve"> (DS of succinyl group = 6), (b) </w:t>
      </w:r>
      <w:proofErr w:type="spellStart"/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>bCDsu</w:t>
      </w:r>
      <w:proofErr w:type="spellEnd"/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 xml:space="preserve"> (DS of succinyl group = 7) and</w:t>
      </w:r>
      <w:r w:rsidR="00E10C25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 xml:space="preserve"> (c)</w:t>
      </w:r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>bCDsu</w:t>
      </w:r>
      <w:proofErr w:type="spellEnd"/>
      <w:r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>-ss.</w:t>
      </w:r>
    </w:p>
    <w:p w14:paraId="5CFDDA97" w14:textId="77777777" w:rsidR="00A02BCD" w:rsidRDefault="0011590B" w:rsidP="00702065">
      <w:pPr>
        <w:widowControl/>
        <w:wordWrap/>
        <w:autoSpaceDE/>
        <w:autoSpaceDN/>
        <w:rPr>
          <w:rFonts w:ascii="Palatino Linotype" w:hAnsi="Palatino Linotype" w:cs="Times New Roman"/>
          <w:sz w:val="24"/>
          <w:szCs w:val="24"/>
        </w:rPr>
      </w:pPr>
      <w:r w:rsidRPr="00640890">
        <w:rPr>
          <w:rFonts w:ascii="Palatino Linotype" w:hAnsi="Palatino Linotype" w:cs="Times New Roman"/>
          <w:sz w:val="24"/>
          <w:szCs w:val="24"/>
        </w:rPr>
        <w:br w:type="page"/>
      </w:r>
      <w:r w:rsidR="008B42B1" w:rsidRPr="00640890">
        <w:rPr>
          <w:rFonts w:ascii="Palatino Linotype" w:hAnsi="Palatino Linotype" w:cs="Times New Roman"/>
          <w:noProof/>
          <w:sz w:val="24"/>
          <w:szCs w:val="24"/>
        </w:rPr>
        <w:lastRenderedPageBreak/>
        <w:drawing>
          <wp:inline distT="0" distB="0" distL="0" distR="0" wp14:anchorId="5CFB62C4" wp14:editId="4B5DA09C">
            <wp:extent cx="5731510" cy="5709920"/>
            <wp:effectExtent l="0" t="0" r="2540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3. (a) 1H and (b) 13C NMR spectra of bCDsu-s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79C4" w14:textId="2A084089" w:rsidR="00960E49" w:rsidRDefault="00960E49" w:rsidP="00702065">
      <w:pPr>
        <w:widowControl/>
        <w:wordWrap/>
        <w:autoSpaceDE/>
        <w:autoSpaceDN/>
        <w:rPr>
          <w:rFonts w:ascii="Palatino Linotype" w:hAnsi="Palatino Linotype" w:cs="Times New Roman"/>
          <w:sz w:val="24"/>
          <w:szCs w:val="24"/>
        </w:rPr>
      </w:pPr>
      <w:r w:rsidRPr="00640890">
        <w:rPr>
          <w:rFonts w:ascii="Palatino Linotype" w:hAnsi="Palatino Linotype" w:cs="Times New Roman"/>
          <w:b/>
          <w:sz w:val="24"/>
          <w:szCs w:val="24"/>
        </w:rPr>
        <w:t>Figure S</w:t>
      </w:r>
      <w:r w:rsidR="00BF5511">
        <w:rPr>
          <w:rFonts w:ascii="Palatino Linotype" w:hAnsi="Palatino Linotype" w:cs="Times New Roman"/>
          <w:b/>
          <w:sz w:val="24"/>
          <w:szCs w:val="24"/>
        </w:rPr>
        <w:t>4</w:t>
      </w:r>
      <w:r w:rsidRPr="00640890">
        <w:rPr>
          <w:rFonts w:ascii="Palatino Linotype" w:hAnsi="Palatino Linotype" w:cs="Times New Roman"/>
          <w:b/>
          <w:sz w:val="24"/>
          <w:szCs w:val="24"/>
        </w:rPr>
        <w:t>.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 (a) </w:t>
      </w:r>
      <w:r w:rsidRPr="00640890">
        <w:rPr>
          <w:rFonts w:ascii="Palatino Linotype" w:hAnsi="Palatino Linotype" w:cs="Times New Roman"/>
          <w:sz w:val="24"/>
          <w:szCs w:val="24"/>
          <w:vertAlign w:val="superscript"/>
        </w:rPr>
        <w:t>1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H and (b) </w:t>
      </w:r>
      <w:r w:rsidRPr="00640890">
        <w:rPr>
          <w:rFonts w:ascii="Palatino Linotype" w:hAnsi="Palatino Linotype" w:cs="Times New Roman"/>
          <w:sz w:val="24"/>
          <w:szCs w:val="24"/>
          <w:vertAlign w:val="superscript"/>
        </w:rPr>
        <w:t>13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C NMR spectra of </w:t>
      </w:r>
      <w:proofErr w:type="spellStart"/>
      <w:r w:rsidRPr="00640890">
        <w:rPr>
          <w:rFonts w:ascii="Palatino Linotype" w:hAnsi="Palatino Linotype" w:cs="Times New Roman"/>
          <w:sz w:val="24"/>
          <w:szCs w:val="24"/>
        </w:rPr>
        <w:t>bCDsu</w:t>
      </w:r>
      <w:proofErr w:type="spellEnd"/>
      <w:r w:rsidRPr="00640890">
        <w:rPr>
          <w:rFonts w:ascii="Palatino Linotype" w:hAnsi="Palatino Linotype" w:cs="Times New Roman"/>
          <w:sz w:val="24"/>
          <w:szCs w:val="24"/>
        </w:rPr>
        <w:t>-ss</w:t>
      </w:r>
      <w:r w:rsidR="007D39E8" w:rsidRPr="00640890">
        <w:rPr>
          <w:rFonts w:ascii="Palatino Linotype" w:hAnsi="Palatino Linotype" w:cs="Times New Roman"/>
          <w:sz w:val="24"/>
          <w:szCs w:val="24"/>
        </w:rPr>
        <w:t xml:space="preserve"> in DMSO-d</w:t>
      </w:r>
      <w:r w:rsidR="007D39E8" w:rsidRPr="00640890">
        <w:rPr>
          <w:rFonts w:ascii="Palatino Linotype" w:hAnsi="Palatino Linotype" w:cs="Times New Roman"/>
          <w:sz w:val="24"/>
          <w:szCs w:val="24"/>
          <w:vertAlign w:val="subscript"/>
        </w:rPr>
        <w:t>6</w:t>
      </w:r>
      <w:r w:rsidRPr="00640890">
        <w:rPr>
          <w:rFonts w:ascii="Palatino Linotype" w:hAnsi="Palatino Linotype" w:cs="Times New Roman"/>
          <w:sz w:val="24"/>
          <w:szCs w:val="24"/>
        </w:rPr>
        <w:t>.</w:t>
      </w:r>
    </w:p>
    <w:p w14:paraId="62ACA98D" w14:textId="506E2B12" w:rsidR="00960E49" w:rsidRPr="00640890" w:rsidRDefault="002401CB">
      <w:pPr>
        <w:rPr>
          <w:rFonts w:ascii="Palatino Linotype" w:hAnsi="Palatino Linotype" w:cs="Times New Roman"/>
          <w:sz w:val="24"/>
          <w:szCs w:val="24"/>
        </w:rPr>
      </w:pPr>
      <w:r w:rsidRPr="00640890">
        <w:rPr>
          <w:rFonts w:ascii="Palatino Linotype" w:hAnsi="Palatino Linotype" w:cs="Times New Roman"/>
          <w:noProof/>
          <w:sz w:val="24"/>
          <w:szCs w:val="24"/>
        </w:rPr>
        <w:lastRenderedPageBreak/>
        <w:drawing>
          <wp:inline distT="0" distB="0" distL="0" distR="0" wp14:anchorId="2D772E3A" wp14:editId="6192B7E9">
            <wp:extent cx="5731510" cy="8279130"/>
            <wp:effectExtent l="0" t="0" r="2540" b="762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 (a) HSQC and (b) HMBC of bCDsu-ss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3148" w14:textId="6EA645D0" w:rsidR="00960E49" w:rsidRPr="00640890" w:rsidRDefault="0011590B">
      <w:pPr>
        <w:rPr>
          <w:rFonts w:ascii="Palatino Linotype" w:hAnsi="Palatino Linotype" w:cs="Times New Roman"/>
          <w:sz w:val="24"/>
          <w:szCs w:val="24"/>
        </w:rPr>
      </w:pPr>
      <w:bookmarkStart w:id="1" w:name="_Hlk129518350"/>
      <w:bookmarkStart w:id="2" w:name="_Hlk129518335"/>
      <w:r w:rsidRPr="00640890">
        <w:rPr>
          <w:rFonts w:ascii="Palatino Linotype" w:hAnsi="Palatino Linotype" w:cs="Times New Roman"/>
          <w:b/>
          <w:sz w:val="24"/>
          <w:szCs w:val="24"/>
        </w:rPr>
        <w:t>Figure S</w:t>
      </w:r>
      <w:r w:rsidR="001924CC">
        <w:rPr>
          <w:rFonts w:ascii="Palatino Linotype" w:hAnsi="Palatino Linotype" w:cs="Times New Roman"/>
          <w:b/>
          <w:sz w:val="24"/>
          <w:szCs w:val="24"/>
        </w:rPr>
        <w:t>5</w:t>
      </w:r>
      <w:r w:rsidRPr="00640890">
        <w:rPr>
          <w:rFonts w:ascii="Palatino Linotype" w:hAnsi="Palatino Linotype" w:cs="Times New Roman"/>
          <w:b/>
          <w:sz w:val="24"/>
          <w:szCs w:val="24"/>
        </w:rPr>
        <w:t>.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 </w:t>
      </w:r>
      <w:r w:rsidR="007C1263" w:rsidRPr="00640890">
        <w:rPr>
          <w:rFonts w:ascii="Palatino Linotype" w:hAnsi="Palatino Linotype" w:cs="Times New Roman"/>
          <w:sz w:val="24"/>
          <w:szCs w:val="24"/>
        </w:rPr>
        <w:t xml:space="preserve">(a) 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HSQC and </w:t>
      </w:r>
      <w:r w:rsidR="007C1263" w:rsidRPr="00640890">
        <w:rPr>
          <w:rFonts w:ascii="Palatino Linotype" w:hAnsi="Palatino Linotype" w:cs="Times New Roman"/>
          <w:sz w:val="24"/>
          <w:szCs w:val="24"/>
        </w:rPr>
        <w:t xml:space="preserve">(b) </w:t>
      </w:r>
      <w:r w:rsidRPr="00640890">
        <w:rPr>
          <w:rFonts w:ascii="Palatino Linotype" w:hAnsi="Palatino Linotype" w:cs="Times New Roman"/>
          <w:sz w:val="24"/>
          <w:szCs w:val="24"/>
        </w:rPr>
        <w:t xml:space="preserve">HMBC of </w:t>
      </w:r>
      <w:proofErr w:type="spellStart"/>
      <w:r w:rsidRPr="00640890">
        <w:rPr>
          <w:rFonts w:ascii="Palatino Linotype" w:hAnsi="Palatino Linotype" w:cs="Times New Roman"/>
          <w:sz w:val="24"/>
          <w:szCs w:val="24"/>
        </w:rPr>
        <w:t>bCDsu</w:t>
      </w:r>
      <w:proofErr w:type="spellEnd"/>
      <w:r w:rsidRPr="00640890">
        <w:rPr>
          <w:rFonts w:ascii="Palatino Linotype" w:hAnsi="Palatino Linotype" w:cs="Times New Roman"/>
          <w:sz w:val="24"/>
          <w:szCs w:val="24"/>
        </w:rPr>
        <w:t>-ss</w:t>
      </w:r>
      <w:r w:rsidR="007D39E8" w:rsidRPr="00640890">
        <w:rPr>
          <w:rFonts w:ascii="Palatino Linotype" w:hAnsi="Palatino Linotype" w:cs="Times New Roman"/>
          <w:sz w:val="24"/>
          <w:szCs w:val="24"/>
        </w:rPr>
        <w:t xml:space="preserve"> in DMSO-d</w:t>
      </w:r>
      <w:r w:rsidR="007D39E8" w:rsidRPr="00640890">
        <w:rPr>
          <w:rFonts w:ascii="Palatino Linotype" w:hAnsi="Palatino Linotype" w:cs="Times New Roman"/>
          <w:sz w:val="24"/>
          <w:szCs w:val="24"/>
          <w:vertAlign w:val="subscript"/>
        </w:rPr>
        <w:t>6</w:t>
      </w:r>
      <w:r w:rsidRPr="00640890">
        <w:rPr>
          <w:rFonts w:ascii="Palatino Linotype" w:hAnsi="Palatino Linotype" w:cs="Times New Roman"/>
          <w:sz w:val="24"/>
          <w:szCs w:val="24"/>
        </w:rPr>
        <w:t>.</w:t>
      </w:r>
      <w:bookmarkEnd w:id="1"/>
      <w:bookmarkEnd w:id="2"/>
    </w:p>
    <w:p w14:paraId="3C3E11B9" w14:textId="77777777" w:rsidR="00640890" w:rsidRPr="00640890" w:rsidRDefault="00640890" w:rsidP="00640890">
      <w:pPr>
        <w:pStyle w:val="MDPI51figurecaption"/>
        <w:ind w:left="0"/>
        <w:rPr>
          <w:sz w:val="24"/>
          <w:szCs w:val="24"/>
        </w:rPr>
      </w:pPr>
      <w:r w:rsidRPr="00640890">
        <w:rPr>
          <w:noProof/>
          <w:sz w:val="24"/>
          <w:szCs w:val="24"/>
          <w:lang w:eastAsia="ko-KR" w:bidi="ar-SA"/>
        </w:rPr>
        <w:lastRenderedPageBreak/>
        <w:drawing>
          <wp:inline distT="0" distB="0" distL="0" distR="0" wp14:anchorId="4979A57A" wp14:editId="34A88FC7">
            <wp:extent cx="5734050" cy="683768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3. 13C NMR spectra of bCDsu-ss-Ce6 conjugates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A932" w14:textId="2573D89C" w:rsidR="00640890" w:rsidRPr="00640890" w:rsidRDefault="00640890" w:rsidP="00640890">
      <w:pPr>
        <w:pStyle w:val="MDPI51figurecaption"/>
        <w:ind w:left="0"/>
        <w:rPr>
          <w:bCs/>
          <w:sz w:val="24"/>
          <w:szCs w:val="24"/>
        </w:rPr>
      </w:pPr>
      <w:r w:rsidRPr="00640890">
        <w:rPr>
          <w:b/>
          <w:sz w:val="24"/>
          <w:szCs w:val="24"/>
        </w:rPr>
        <w:t xml:space="preserve">Figure </w:t>
      </w:r>
      <w:r w:rsidRPr="00640890">
        <w:rPr>
          <w:rFonts w:eastAsia="맑은 고딕" w:cs="맑은 고딕"/>
          <w:b/>
          <w:sz w:val="24"/>
          <w:szCs w:val="24"/>
          <w:lang w:eastAsia="ko-KR"/>
        </w:rPr>
        <w:t>S</w:t>
      </w:r>
      <w:r w:rsidR="001924CC">
        <w:rPr>
          <w:rFonts w:eastAsia="맑은 고딕" w:cs="맑은 고딕"/>
          <w:b/>
          <w:sz w:val="24"/>
          <w:szCs w:val="24"/>
          <w:lang w:eastAsia="ko-KR"/>
        </w:rPr>
        <w:t>6</w:t>
      </w:r>
      <w:r w:rsidRPr="00640890">
        <w:rPr>
          <w:b/>
          <w:sz w:val="24"/>
          <w:szCs w:val="24"/>
        </w:rPr>
        <w:t>.</w:t>
      </w:r>
      <w:r w:rsidRPr="00640890">
        <w:rPr>
          <w:bCs/>
          <w:sz w:val="24"/>
          <w:szCs w:val="24"/>
        </w:rPr>
        <w:t xml:space="preserve"> </w:t>
      </w:r>
      <w:r w:rsidRPr="00640890">
        <w:rPr>
          <w:bCs/>
          <w:sz w:val="24"/>
          <w:szCs w:val="24"/>
          <w:vertAlign w:val="superscript"/>
        </w:rPr>
        <w:t>13</w:t>
      </w:r>
      <w:r w:rsidRPr="00640890">
        <w:rPr>
          <w:rFonts w:eastAsia="맑은 고딕" w:cs="맑은 고딕"/>
          <w:bCs/>
          <w:sz w:val="24"/>
          <w:szCs w:val="24"/>
          <w:lang w:eastAsia="ko-KR"/>
        </w:rPr>
        <w:t>C</w:t>
      </w:r>
      <w:r w:rsidRPr="00640890">
        <w:rPr>
          <w:bCs/>
          <w:sz w:val="24"/>
          <w:szCs w:val="24"/>
        </w:rPr>
        <w:t xml:space="preserve"> NMR spectra of bCDsu-ss-Ce6 conjugates</w:t>
      </w:r>
    </w:p>
    <w:p w14:paraId="38DE1E52" w14:textId="37B16A92" w:rsidR="00640890" w:rsidRDefault="00640890">
      <w:pPr>
        <w:rPr>
          <w:rFonts w:ascii="Palatino Linotype" w:hAnsi="Palatino Linotype" w:cs="Times New Roman"/>
          <w:sz w:val="24"/>
          <w:szCs w:val="24"/>
        </w:rPr>
      </w:pPr>
    </w:p>
    <w:p w14:paraId="2C522A86" w14:textId="67361518" w:rsidR="00640890" w:rsidRDefault="00640890">
      <w:pPr>
        <w:rPr>
          <w:rFonts w:ascii="Palatino Linotype" w:hAnsi="Palatino Linotype" w:cs="Times New Roman"/>
          <w:sz w:val="24"/>
          <w:szCs w:val="24"/>
        </w:rPr>
      </w:pPr>
    </w:p>
    <w:p w14:paraId="20D41F53" w14:textId="04C27252" w:rsidR="00640890" w:rsidRDefault="00640890">
      <w:pPr>
        <w:rPr>
          <w:rFonts w:ascii="Palatino Linotype" w:hAnsi="Palatino Linotype" w:cs="Times New Roman"/>
          <w:sz w:val="24"/>
          <w:szCs w:val="24"/>
        </w:rPr>
      </w:pPr>
    </w:p>
    <w:p w14:paraId="32A86BFD" w14:textId="0243853B" w:rsidR="00640890" w:rsidRDefault="00640890">
      <w:pPr>
        <w:rPr>
          <w:rFonts w:ascii="Palatino Linotype" w:hAnsi="Palatino Linotype" w:cs="Times New Roman"/>
          <w:sz w:val="24"/>
          <w:szCs w:val="24"/>
        </w:rPr>
      </w:pPr>
    </w:p>
    <w:p w14:paraId="63E3DB3B" w14:textId="3FFA05DD" w:rsidR="00640890" w:rsidRDefault="00777095" w:rsidP="00640890">
      <w:pPr>
        <w:pStyle w:val="MDPI51figurecaption"/>
        <w:ind w:left="0"/>
        <w:rPr>
          <w:b/>
          <w:sz w:val="24"/>
          <w:szCs w:val="22"/>
        </w:rPr>
      </w:pPr>
      <w:r>
        <w:rPr>
          <w:b/>
          <w:noProof/>
          <w:sz w:val="24"/>
          <w:szCs w:val="22"/>
        </w:rPr>
        <w:lastRenderedPageBreak/>
        <w:drawing>
          <wp:inline distT="0" distB="0" distL="0" distR="0" wp14:anchorId="20367B15" wp14:editId="2A9E7A32">
            <wp:extent cx="6191915" cy="751522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6. HSQC (a) and HMBC (b) of Ce6 and HSQC (c) and HMBC (d) of bCDsu-ss-Ce6 conjugates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36" cy="75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D82F" w14:textId="77777777" w:rsidR="00D2546A" w:rsidRDefault="00D2546A" w:rsidP="00640890">
      <w:pPr>
        <w:pStyle w:val="MDPI51figurecaption"/>
        <w:ind w:left="0"/>
        <w:rPr>
          <w:b/>
          <w:sz w:val="24"/>
          <w:szCs w:val="22"/>
        </w:rPr>
      </w:pPr>
    </w:p>
    <w:p w14:paraId="00F81CB6" w14:textId="1601D710" w:rsidR="00640890" w:rsidRPr="001924CC" w:rsidRDefault="00640890" w:rsidP="00640890">
      <w:pPr>
        <w:pStyle w:val="MDPI51figurecaption"/>
        <w:ind w:left="0"/>
        <w:rPr>
          <w:bCs/>
          <w:color w:val="auto"/>
          <w:sz w:val="20"/>
        </w:rPr>
      </w:pPr>
      <w:bookmarkStart w:id="3" w:name="_Hlk136635312"/>
      <w:r w:rsidRPr="001924CC">
        <w:rPr>
          <w:b/>
          <w:color w:val="auto"/>
          <w:sz w:val="24"/>
          <w:szCs w:val="22"/>
        </w:rPr>
        <w:t>Figure S</w:t>
      </w:r>
      <w:r w:rsidR="001924CC">
        <w:rPr>
          <w:b/>
          <w:color w:val="auto"/>
          <w:sz w:val="24"/>
          <w:szCs w:val="22"/>
        </w:rPr>
        <w:t>7</w:t>
      </w:r>
      <w:r w:rsidRPr="001924CC">
        <w:rPr>
          <w:b/>
          <w:color w:val="auto"/>
          <w:sz w:val="24"/>
          <w:szCs w:val="22"/>
        </w:rPr>
        <w:t>.</w:t>
      </w:r>
      <w:r w:rsidRPr="001924CC">
        <w:rPr>
          <w:bCs/>
          <w:color w:val="auto"/>
          <w:sz w:val="24"/>
          <w:szCs w:val="22"/>
        </w:rPr>
        <w:t xml:space="preserve"> </w:t>
      </w:r>
      <w:bookmarkEnd w:id="3"/>
      <w:r w:rsidR="002E13F6" w:rsidRPr="001924CC">
        <w:rPr>
          <w:bCs/>
          <w:color w:val="auto"/>
          <w:sz w:val="24"/>
          <w:szCs w:val="22"/>
        </w:rPr>
        <w:t>HSQC and HMBC</w:t>
      </w:r>
      <w:r w:rsidR="002E13F6">
        <w:rPr>
          <w:bCs/>
          <w:color w:val="auto"/>
          <w:sz w:val="24"/>
          <w:szCs w:val="22"/>
        </w:rPr>
        <w:t xml:space="preserve"> of Ce6 and bCDsu-ss-Ce6 conjugates.</w:t>
      </w:r>
      <w:r w:rsidR="002E13F6" w:rsidRPr="001924CC">
        <w:rPr>
          <w:bCs/>
          <w:color w:val="auto"/>
          <w:sz w:val="24"/>
          <w:szCs w:val="22"/>
        </w:rPr>
        <w:t xml:space="preserve"> </w:t>
      </w:r>
      <w:r w:rsidRPr="001924CC">
        <w:rPr>
          <w:bCs/>
          <w:color w:val="auto"/>
          <w:sz w:val="24"/>
          <w:szCs w:val="22"/>
        </w:rPr>
        <w:t xml:space="preserve">HSQC </w:t>
      </w:r>
      <w:r w:rsidR="00012FB8" w:rsidRPr="001924CC">
        <w:rPr>
          <w:bCs/>
          <w:color w:val="auto"/>
          <w:sz w:val="24"/>
          <w:szCs w:val="22"/>
        </w:rPr>
        <w:t>(a)</w:t>
      </w:r>
      <w:r w:rsidRPr="001924CC">
        <w:rPr>
          <w:bCs/>
          <w:color w:val="auto"/>
          <w:sz w:val="24"/>
          <w:szCs w:val="22"/>
        </w:rPr>
        <w:t xml:space="preserve"> and HMBC </w:t>
      </w:r>
      <w:r w:rsidR="00012FB8" w:rsidRPr="001924CC">
        <w:rPr>
          <w:bCs/>
          <w:color w:val="auto"/>
          <w:sz w:val="24"/>
          <w:szCs w:val="22"/>
        </w:rPr>
        <w:t xml:space="preserve">(b) </w:t>
      </w:r>
      <w:r w:rsidRPr="001924CC">
        <w:rPr>
          <w:bCs/>
          <w:color w:val="auto"/>
          <w:sz w:val="24"/>
          <w:szCs w:val="22"/>
        </w:rPr>
        <w:t>of Ce6</w:t>
      </w:r>
      <w:r w:rsidR="002E13F6">
        <w:rPr>
          <w:bCs/>
          <w:color w:val="auto"/>
          <w:sz w:val="24"/>
          <w:szCs w:val="22"/>
        </w:rPr>
        <w:t xml:space="preserve">; </w:t>
      </w:r>
      <w:r w:rsidR="00012FB8" w:rsidRPr="001924CC">
        <w:rPr>
          <w:bCs/>
          <w:color w:val="auto"/>
          <w:sz w:val="24"/>
          <w:szCs w:val="22"/>
        </w:rPr>
        <w:t xml:space="preserve">HSQC (c) and HMBC (d) of </w:t>
      </w:r>
      <w:r w:rsidRPr="001924CC">
        <w:rPr>
          <w:bCs/>
          <w:color w:val="auto"/>
          <w:sz w:val="24"/>
          <w:szCs w:val="22"/>
        </w:rPr>
        <w:t>bCDsu-ss-Ce6 conjugates</w:t>
      </w:r>
      <w:r w:rsidR="002E13F6">
        <w:rPr>
          <w:bCs/>
          <w:color w:val="auto"/>
          <w:sz w:val="24"/>
          <w:szCs w:val="22"/>
        </w:rPr>
        <w:t>.</w:t>
      </w:r>
    </w:p>
    <w:p w14:paraId="735AE460" w14:textId="375E5F85" w:rsidR="00640890" w:rsidRDefault="00640890">
      <w:pPr>
        <w:rPr>
          <w:rFonts w:ascii="Palatino Linotype" w:hAnsi="Palatino Linotype" w:cs="Times New Roman"/>
          <w:sz w:val="24"/>
          <w:szCs w:val="24"/>
        </w:rPr>
      </w:pPr>
    </w:p>
    <w:p w14:paraId="472B13E4" w14:textId="77777777" w:rsidR="001F26F9" w:rsidRDefault="001F26F9">
      <w:pPr>
        <w:rPr>
          <w:rFonts w:ascii="Palatino Linotype" w:hAnsi="Palatino Linotype" w:cs="Times New Roman"/>
          <w:sz w:val="24"/>
          <w:szCs w:val="24"/>
        </w:rPr>
      </w:pPr>
    </w:p>
    <w:p w14:paraId="52553DA7" w14:textId="77777777" w:rsidR="001F26F9" w:rsidRPr="001F26F9" w:rsidRDefault="001F26F9">
      <w:pPr>
        <w:rPr>
          <w:rFonts w:ascii="Palatino Linotype" w:hAnsi="Palatino Linotype" w:cs="Times New Roman"/>
          <w:sz w:val="24"/>
          <w:szCs w:val="24"/>
        </w:rPr>
      </w:pPr>
    </w:p>
    <w:p w14:paraId="365C8AA6" w14:textId="7A322369" w:rsidR="00640890" w:rsidRDefault="00024B20">
      <w:pPr>
        <w:rPr>
          <w:rFonts w:ascii="Palatino Linotype" w:hAnsi="Palatino Linotype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FD0D50E" wp14:editId="734904E9">
            <wp:extent cx="6188570" cy="3023870"/>
            <wp:effectExtent l="0" t="0" r="3175" b="508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4"/>
                    <a:stretch/>
                  </pic:blipFill>
                  <pic:spPr bwMode="auto">
                    <a:xfrm>
                      <a:off x="0" y="0"/>
                      <a:ext cx="6188710" cy="30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7D9CC" w14:textId="673C9F32" w:rsidR="00640890" w:rsidRPr="00024B20" w:rsidRDefault="00640890">
      <w:pPr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b/>
          <w:sz w:val="24"/>
          <w:szCs w:val="24"/>
        </w:rPr>
        <w:t>Figure S</w:t>
      </w:r>
      <w:r w:rsidR="00A02BCD">
        <w:rPr>
          <w:rFonts w:ascii="Palatino Linotype" w:hAnsi="Palatino Linotype" w:cs="Times New Roman"/>
          <w:b/>
          <w:sz w:val="24"/>
          <w:szCs w:val="24"/>
        </w:rPr>
        <w:t>8</w:t>
      </w:r>
      <w:r>
        <w:rPr>
          <w:rFonts w:ascii="Palatino Linotype" w:hAnsi="Palatino Linotype" w:cs="Times New Roman"/>
          <w:b/>
          <w:sz w:val="24"/>
          <w:szCs w:val="24"/>
        </w:rPr>
        <w:t xml:space="preserve">. </w:t>
      </w:r>
      <w:r w:rsidR="00DC2FB3" w:rsidRPr="001924CC">
        <w:rPr>
          <w:rFonts w:ascii="Palatino Linotype" w:hAnsi="Palatino Linotype" w:cs="Times New Roman"/>
          <w:sz w:val="24"/>
          <w:szCs w:val="24"/>
        </w:rPr>
        <w:t>FT-</w:t>
      </w:r>
      <w:r w:rsidRPr="001924CC">
        <w:rPr>
          <w:rFonts w:ascii="Palatino Linotype" w:hAnsi="Palatino Linotype" w:cs="Times New Roman"/>
          <w:sz w:val="24"/>
          <w:szCs w:val="24"/>
        </w:rPr>
        <w:t>IR</w:t>
      </w:r>
      <w:r w:rsidR="00DC2FB3" w:rsidRPr="001924CC">
        <w:rPr>
          <w:rFonts w:ascii="Palatino Linotype" w:hAnsi="Palatino Linotype" w:cs="Times New Roman"/>
          <w:sz w:val="24"/>
          <w:szCs w:val="24"/>
        </w:rPr>
        <w:t xml:space="preserve"> spectra</w:t>
      </w:r>
      <w:r w:rsidR="00024B20" w:rsidRPr="001924CC">
        <w:rPr>
          <w:rFonts w:ascii="Palatino Linotype" w:hAnsi="Palatino Linotype" w:cs="Times New Roman"/>
          <w:sz w:val="24"/>
          <w:szCs w:val="24"/>
        </w:rPr>
        <w:t xml:space="preserve"> </w:t>
      </w:r>
      <w:r w:rsidR="00024B20" w:rsidRPr="001924CC">
        <w:rPr>
          <w:rFonts w:ascii="Palatino Linotype" w:hAnsi="Palatino Linotype" w:cs="Times New Roman" w:hint="eastAsia"/>
          <w:sz w:val="24"/>
          <w:szCs w:val="24"/>
        </w:rPr>
        <w:t>o</w:t>
      </w:r>
      <w:r w:rsidR="00024B20" w:rsidRPr="001924CC">
        <w:rPr>
          <w:rFonts w:ascii="Palatino Linotype" w:hAnsi="Palatino Linotype" w:cs="Times New Roman"/>
          <w:sz w:val="24"/>
          <w:szCs w:val="24"/>
        </w:rPr>
        <w:t xml:space="preserve">f bCD, </w:t>
      </w:r>
      <w:proofErr w:type="spellStart"/>
      <w:r w:rsidR="00024B20" w:rsidRPr="001924CC">
        <w:rPr>
          <w:rFonts w:ascii="Palatino Linotype" w:hAnsi="Palatino Linotype" w:cs="Times New Roman"/>
          <w:sz w:val="24"/>
          <w:szCs w:val="24"/>
        </w:rPr>
        <w:t>bCDsu</w:t>
      </w:r>
      <w:proofErr w:type="spellEnd"/>
      <w:r w:rsidR="00024B20" w:rsidRPr="001924CC">
        <w:rPr>
          <w:rFonts w:ascii="Palatino Linotype" w:hAnsi="Palatino Linotype" w:cs="Times New Roman"/>
          <w:sz w:val="24"/>
          <w:szCs w:val="24"/>
        </w:rPr>
        <w:t xml:space="preserve">, </w:t>
      </w:r>
      <w:proofErr w:type="spellStart"/>
      <w:r w:rsidR="00024B20"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>bCDsu</w:t>
      </w:r>
      <w:proofErr w:type="spellEnd"/>
      <w:r w:rsidR="00024B20" w:rsidRPr="001924CC">
        <w:rPr>
          <w:rFonts w:ascii="Palatino Linotype" w:eastAsia="맑은 고딕" w:hAnsi="Palatino Linotype" w:cs="Times New Roman"/>
          <w:bCs/>
          <w:sz w:val="24"/>
          <w:szCs w:val="24"/>
          <w:shd w:val="clear" w:color="auto" w:fill="FFFFFF"/>
        </w:rPr>
        <w:t>-ss, Ce6 and bCDsu-ss-Ce6 conjugates</w:t>
      </w:r>
      <w:r w:rsidR="00024B20" w:rsidRPr="00024B20">
        <w:rPr>
          <w:rFonts w:ascii="Palatino Linotype" w:eastAsia="맑은 고딕" w:hAnsi="Palatino Linotype" w:cs="Times New Roman"/>
          <w:b/>
          <w:bCs/>
          <w:sz w:val="24"/>
          <w:szCs w:val="24"/>
          <w:shd w:val="clear" w:color="auto" w:fill="FFFFFF"/>
        </w:rPr>
        <w:t>.</w:t>
      </w:r>
    </w:p>
    <w:sectPr w:rsidR="00640890" w:rsidRPr="00024B20" w:rsidSect="00A02BCD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E3F83" w14:textId="77777777" w:rsidR="003C7B0E" w:rsidRDefault="003C7B0E" w:rsidP="00A346D8">
      <w:pPr>
        <w:spacing w:after="0" w:line="240" w:lineRule="auto"/>
      </w:pPr>
      <w:r>
        <w:separator/>
      </w:r>
    </w:p>
  </w:endnote>
  <w:endnote w:type="continuationSeparator" w:id="0">
    <w:p w14:paraId="10141258" w14:textId="77777777" w:rsidR="003C7B0E" w:rsidRDefault="003C7B0E" w:rsidP="00A34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94690" w14:textId="77777777" w:rsidR="003C7B0E" w:rsidRDefault="003C7B0E" w:rsidP="00A346D8">
      <w:pPr>
        <w:spacing w:after="0" w:line="240" w:lineRule="auto"/>
      </w:pPr>
      <w:r>
        <w:separator/>
      </w:r>
    </w:p>
  </w:footnote>
  <w:footnote w:type="continuationSeparator" w:id="0">
    <w:p w14:paraId="2B6CEACB" w14:textId="77777777" w:rsidR="003C7B0E" w:rsidRDefault="003C7B0E" w:rsidP="00A34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49"/>
    <w:rsid w:val="00012725"/>
    <w:rsid w:val="00012FB8"/>
    <w:rsid w:val="00024B20"/>
    <w:rsid w:val="000C3228"/>
    <w:rsid w:val="000F1477"/>
    <w:rsid w:val="0011590B"/>
    <w:rsid w:val="00125ADF"/>
    <w:rsid w:val="00165A04"/>
    <w:rsid w:val="001924CC"/>
    <w:rsid w:val="001F26F9"/>
    <w:rsid w:val="002401CB"/>
    <w:rsid w:val="00275248"/>
    <w:rsid w:val="002E13F6"/>
    <w:rsid w:val="002F3401"/>
    <w:rsid w:val="00320E11"/>
    <w:rsid w:val="003C7B0E"/>
    <w:rsid w:val="00447A26"/>
    <w:rsid w:val="00476A36"/>
    <w:rsid w:val="00597FCA"/>
    <w:rsid w:val="00623BBD"/>
    <w:rsid w:val="00640890"/>
    <w:rsid w:val="00685D14"/>
    <w:rsid w:val="006A0115"/>
    <w:rsid w:val="00702065"/>
    <w:rsid w:val="00725829"/>
    <w:rsid w:val="007669CF"/>
    <w:rsid w:val="00777095"/>
    <w:rsid w:val="00794FDD"/>
    <w:rsid w:val="00795149"/>
    <w:rsid w:val="007C1263"/>
    <w:rsid w:val="007D39E8"/>
    <w:rsid w:val="008146D2"/>
    <w:rsid w:val="0081591C"/>
    <w:rsid w:val="008B42B1"/>
    <w:rsid w:val="00924EE0"/>
    <w:rsid w:val="00960ABC"/>
    <w:rsid w:val="00960E49"/>
    <w:rsid w:val="009A0AE8"/>
    <w:rsid w:val="009C6045"/>
    <w:rsid w:val="00A02BCD"/>
    <w:rsid w:val="00A346D8"/>
    <w:rsid w:val="00A70FFB"/>
    <w:rsid w:val="00A94C1D"/>
    <w:rsid w:val="00AB1F31"/>
    <w:rsid w:val="00BC06BA"/>
    <w:rsid w:val="00BF5511"/>
    <w:rsid w:val="00C25D38"/>
    <w:rsid w:val="00C66458"/>
    <w:rsid w:val="00C74B62"/>
    <w:rsid w:val="00C94443"/>
    <w:rsid w:val="00CB69C9"/>
    <w:rsid w:val="00D05FFD"/>
    <w:rsid w:val="00D2546A"/>
    <w:rsid w:val="00DC2FB3"/>
    <w:rsid w:val="00DE0C49"/>
    <w:rsid w:val="00DF172C"/>
    <w:rsid w:val="00E10C25"/>
    <w:rsid w:val="00E10E5A"/>
    <w:rsid w:val="00EF2851"/>
    <w:rsid w:val="00F22683"/>
    <w:rsid w:val="00FC544C"/>
    <w:rsid w:val="00FE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214BED"/>
  <w15:chartTrackingRefBased/>
  <w15:docId w15:val="{B3767519-233A-445B-B093-4761C260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46D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346D8"/>
  </w:style>
  <w:style w:type="paragraph" w:styleId="a4">
    <w:name w:val="footer"/>
    <w:basedOn w:val="a"/>
    <w:link w:val="Char0"/>
    <w:uiPriority w:val="99"/>
    <w:unhideWhenUsed/>
    <w:rsid w:val="00A346D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346D8"/>
  </w:style>
  <w:style w:type="paragraph" w:customStyle="1" w:styleId="MDPI51figurecaption">
    <w:name w:val="MDPI_5.1_figure_caption"/>
    <w:qFormat/>
    <w:rsid w:val="00640890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정영일(치의예과)</dc:creator>
  <cp:keywords/>
  <dc:description/>
  <cp:lastModifiedBy>정영일(치의예과)</cp:lastModifiedBy>
  <cp:revision>2</cp:revision>
  <cp:lastPrinted>2023-03-21T10:11:00Z</cp:lastPrinted>
  <dcterms:created xsi:type="dcterms:W3CDTF">2023-10-10T00:53:00Z</dcterms:created>
  <dcterms:modified xsi:type="dcterms:W3CDTF">2023-10-10T00:53:00Z</dcterms:modified>
</cp:coreProperties>
</file>