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90169" w14:textId="23291FB0" w:rsidR="00205A9C" w:rsidRPr="00FC6E22" w:rsidRDefault="00BC0DC7" w:rsidP="00965694">
      <w:pPr>
        <w:adjustRightInd w:val="0"/>
        <w:snapToGrid w:val="0"/>
        <w:spacing w:line="360" w:lineRule="auto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FC6E22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  <w:t>Supplementary Table 1</w:t>
      </w:r>
      <w:r w:rsidR="00965694" w:rsidRPr="00FC6E22">
        <w:rPr>
          <w:rFonts w:ascii="Palatino Linotype" w:hAnsi="Palatino Linotype" w:cs="Times New Roman"/>
          <w:sz w:val="20"/>
          <w:szCs w:val="20"/>
        </w:rPr>
        <w:t>.</w:t>
      </w:r>
      <w:r w:rsidRPr="00FC6E22">
        <w:rPr>
          <w:rFonts w:ascii="Palatino Linotype" w:hAnsi="Palatino Linotype" w:cs="Times New Roman"/>
          <w:sz w:val="20"/>
          <w:szCs w:val="20"/>
        </w:rPr>
        <w:t xml:space="preserve"> The oligonucleotides for generating guide RNAs.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330"/>
        <w:gridCol w:w="5130"/>
      </w:tblGrid>
      <w:tr w:rsidR="00FC6E22" w:rsidRPr="00965694" w14:paraId="70535C37" w14:textId="77777777" w:rsidTr="00FC6E22">
        <w:tc>
          <w:tcPr>
            <w:tcW w:w="198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0680B43" w14:textId="453FBA3D" w:rsidR="00205A9C" w:rsidRPr="00965694" w:rsidRDefault="00FC6E22" w:rsidP="00FC6E22">
            <w:pPr>
              <w:adjustRightInd w:val="0"/>
              <w:snapToGrid w:val="0"/>
              <w:spacing w:line="360" w:lineRule="auto"/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>
              <w:rPr>
                <w:rFonts w:ascii="Palatino Linotype" w:hAnsi="Palatino Linotype"/>
                <w:kern w:val="0"/>
                <w:sz w:val="18"/>
                <w:szCs w:val="18"/>
              </w:rPr>
              <w:t>Gene target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284D551" w14:textId="77777777" w:rsidR="00205A9C" w:rsidRPr="00965694" w:rsidRDefault="00BC0DC7" w:rsidP="00FC6E22">
            <w:pPr>
              <w:adjustRightInd w:val="0"/>
              <w:snapToGrid w:val="0"/>
              <w:spacing w:line="360" w:lineRule="auto"/>
              <w:jc w:val="left"/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</w:pPr>
            <w:r w:rsidRPr="00965694">
              <w:rPr>
                <w:rFonts w:ascii="Palatino Linotype" w:hAnsi="Palatino Linotype"/>
                <w:kern w:val="0"/>
                <w:sz w:val="18"/>
                <w:szCs w:val="18"/>
              </w:rPr>
              <w:t>Guide RNAs</w:t>
            </w:r>
          </w:p>
        </w:tc>
        <w:tc>
          <w:tcPr>
            <w:tcW w:w="513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CF8654F" w14:textId="77777777" w:rsidR="00205A9C" w:rsidRPr="00965694" w:rsidRDefault="00BC0DC7" w:rsidP="00FC6E22">
            <w:pPr>
              <w:adjustRightInd w:val="0"/>
              <w:snapToGrid w:val="0"/>
              <w:spacing w:line="360" w:lineRule="auto"/>
              <w:ind w:right="760"/>
              <w:jc w:val="left"/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</w:pPr>
            <w:r w:rsidRPr="00965694">
              <w:rPr>
                <w:rFonts w:ascii="Palatino Linotype" w:hAnsi="Palatino Linotype"/>
                <w:kern w:val="0"/>
                <w:sz w:val="18"/>
                <w:szCs w:val="18"/>
              </w:rPr>
              <w:t>Oligonucleotides sequence (5'-3')</w:t>
            </w:r>
          </w:p>
        </w:tc>
      </w:tr>
      <w:tr w:rsidR="00FC6E22" w:rsidRPr="00965694" w14:paraId="5E902534" w14:textId="77777777" w:rsidTr="00FC6E22"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14:paraId="4905A5FD" w14:textId="77777777" w:rsidR="00205A9C" w:rsidRPr="00965694" w:rsidRDefault="00BC0DC7" w:rsidP="00FC6E22">
            <w:pPr>
              <w:adjustRightInd w:val="0"/>
              <w:snapToGrid w:val="0"/>
              <w:spacing w:line="240" w:lineRule="exact"/>
              <w:jc w:val="left"/>
              <w:rPr>
                <w:rFonts w:ascii="Palatino Linotype" w:hAnsi="Palatino Linotype"/>
                <w:i/>
                <w:iCs/>
                <w:color w:val="000000" w:themeColor="text1"/>
                <w:kern w:val="0"/>
                <w:sz w:val="18"/>
                <w:szCs w:val="18"/>
              </w:rPr>
            </w:pPr>
            <w:r w:rsidRPr="00965694">
              <w:rPr>
                <w:rFonts w:ascii="Palatino Linotype" w:hAnsi="Palatino Linotype"/>
                <w:i/>
                <w:iCs/>
                <w:color w:val="000000" w:themeColor="text1"/>
                <w:kern w:val="0"/>
                <w:sz w:val="18"/>
                <w:szCs w:val="18"/>
              </w:rPr>
              <w:t>HSD1</w:t>
            </w:r>
          </w:p>
        </w:tc>
        <w:tc>
          <w:tcPr>
            <w:tcW w:w="3330" w:type="dxa"/>
            <w:tcBorders>
              <w:top w:val="single" w:sz="8" w:space="0" w:color="auto"/>
            </w:tcBorders>
            <w:vAlign w:val="center"/>
          </w:tcPr>
          <w:p w14:paraId="78BDA60F" w14:textId="77777777" w:rsidR="00205A9C" w:rsidRPr="00965694" w:rsidRDefault="00BC0DC7" w:rsidP="00FC6E22">
            <w:pPr>
              <w:adjustRightInd w:val="0"/>
              <w:snapToGrid w:val="0"/>
              <w:spacing w:line="240" w:lineRule="exact"/>
              <w:jc w:val="left"/>
              <w:rPr>
                <w:rFonts w:ascii="Palatino Linotype" w:hAnsi="Palatino Linotype"/>
                <w:i/>
                <w:iCs/>
                <w:color w:val="000000" w:themeColor="text1"/>
                <w:kern w:val="0"/>
                <w:sz w:val="18"/>
                <w:szCs w:val="18"/>
              </w:rPr>
            </w:pPr>
            <w:r w:rsidRPr="00965694">
              <w:rPr>
                <w:rFonts w:ascii="Palatino Linotype" w:hAnsi="Palatino Linotype"/>
                <w:i/>
                <w:iCs/>
                <w:color w:val="000000" w:themeColor="text1"/>
                <w:kern w:val="0"/>
                <w:sz w:val="18"/>
                <w:szCs w:val="18"/>
              </w:rPr>
              <w:t>sgRNA-DT1</w:t>
            </w:r>
          </w:p>
        </w:tc>
        <w:tc>
          <w:tcPr>
            <w:tcW w:w="5130" w:type="dxa"/>
            <w:tcBorders>
              <w:top w:val="single" w:sz="8" w:space="0" w:color="auto"/>
            </w:tcBorders>
            <w:vAlign w:val="center"/>
          </w:tcPr>
          <w:p w14:paraId="1E9894C6" w14:textId="77777777" w:rsidR="00205A9C" w:rsidRPr="00965694" w:rsidRDefault="00BC0DC7" w:rsidP="00FC6E22">
            <w:pPr>
              <w:adjustRightInd w:val="0"/>
              <w:snapToGrid w:val="0"/>
              <w:spacing w:line="240" w:lineRule="exact"/>
              <w:ind w:right="760"/>
              <w:jc w:val="left"/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</w:pPr>
            <w:r w:rsidRPr="00965694"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  <w:t>TTGTGTTTGACGGGGTCCA TGG</w:t>
            </w:r>
          </w:p>
        </w:tc>
      </w:tr>
      <w:tr w:rsidR="00FC6E22" w:rsidRPr="00965694" w14:paraId="52543F76" w14:textId="77777777" w:rsidTr="00FC6E22">
        <w:tc>
          <w:tcPr>
            <w:tcW w:w="1980" w:type="dxa"/>
            <w:vAlign w:val="center"/>
          </w:tcPr>
          <w:p w14:paraId="5AF01B59" w14:textId="77777777" w:rsidR="00205A9C" w:rsidRPr="00965694" w:rsidRDefault="00205A9C" w:rsidP="00FC6E22">
            <w:pPr>
              <w:adjustRightInd w:val="0"/>
              <w:snapToGrid w:val="0"/>
              <w:spacing w:line="240" w:lineRule="exact"/>
              <w:jc w:val="left"/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48560EE8" w14:textId="77777777" w:rsidR="00205A9C" w:rsidRPr="00965694" w:rsidRDefault="00BC0DC7" w:rsidP="00FC6E22">
            <w:pPr>
              <w:adjustRightInd w:val="0"/>
              <w:snapToGrid w:val="0"/>
              <w:spacing w:line="240" w:lineRule="exact"/>
              <w:jc w:val="left"/>
              <w:rPr>
                <w:rFonts w:ascii="Palatino Linotype" w:hAnsi="Palatino Linotype"/>
                <w:i/>
                <w:iCs/>
                <w:color w:val="000000" w:themeColor="text1"/>
                <w:kern w:val="0"/>
                <w:sz w:val="18"/>
                <w:szCs w:val="18"/>
              </w:rPr>
            </w:pPr>
            <w:r w:rsidRPr="00965694">
              <w:rPr>
                <w:rFonts w:ascii="Palatino Linotype" w:hAnsi="Palatino Linotype"/>
                <w:i/>
                <w:iCs/>
                <w:color w:val="000000" w:themeColor="text1"/>
                <w:kern w:val="0"/>
                <w:sz w:val="18"/>
                <w:szCs w:val="18"/>
              </w:rPr>
              <w:t>sgRNA-DT2</w:t>
            </w:r>
          </w:p>
        </w:tc>
        <w:tc>
          <w:tcPr>
            <w:tcW w:w="5130" w:type="dxa"/>
            <w:vAlign w:val="center"/>
          </w:tcPr>
          <w:p w14:paraId="2886B180" w14:textId="77777777" w:rsidR="00205A9C" w:rsidRPr="00965694" w:rsidRDefault="00BC0DC7" w:rsidP="00FC6E22">
            <w:pPr>
              <w:adjustRightInd w:val="0"/>
              <w:snapToGrid w:val="0"/>
              <w:spacing w:line="240" w:lineRule="exact"/>
              <w:ind w:right="760"/>
              <w:jc w:val="left"/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</w:pPr>
            <w:r w:rsidRPr="00965694"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  <w:t>CTAGCAGCATATTTGGTCC TGG</w:t>
            </w:r>
          </w:p>
        </w:tc>
      </w:tr>
      <w:tr w:rsidR="00FC6E22" w:rsidRPr="00965694" w14:paraId="346E53FB" w14:textId="77777777" w:rsidTr="00FC6E22">
        <w:tc>
          <w:tcPr>
            <w:tcW w:w="1980" w:type="dxa"/>
            <w:vAlign w:val="center"/>
          </w:tcPr>
          <w:p w14:paraId="0513620B" w14:textId="77777777" w:rsidR="00205A9C" w:rsidRPr="00965694" w:rsidRDefault="00BC0DC7" w:rsidP="00FC6E22">
            <w:pPr>
              <w:adjustRightInd w:val="0"/>
              <w:snapToGrid w:val="0"/>
              <w:spacing w:line="240" w:lineRule="exact"/>
              <w:jc w:val="left"/>
              <w:rPr>
                <w:rFonts w:ascii="Palatino Linotype" w:hAnsi="Palatino Linotype"/>
                <w:i/>
                <w:iCs/>
                <w:color w:val="000000" w:themeColor="text1"/>
                <w:kern w:val="0"/>
                <w:sz w:val="18"/>
                <w:szCs w:val="18"/>
              </w:rPr>
            </w:pPr>
            <w:r w:rsidRPr="00965694">
              <w:rPr>
                <w:rFonts w:ascii="Palatino Linotype" w:hAnsi="Palatino Linotype"/>
                <w:i/>
                <w:iCs/>
                <w:color w:val="000000" w:themeColor="text1"/>
                <w:kern w:val="0"/>
                <w:sz w:val="18"/>
                <w:szCs w:val="18"/>
              </w:rPr>
              <w:t>HSD2</w:t>
            </w:r>
          </w:p>
        </w:tc>
        <w:tc>
          <w:tcPr>
            <w:tcW w:w="3330" w:type="dxa"/>
            <w:vAlign w:val="center"/>
          </w:tcPr>
          <w:p w14:paraId="53A5011C" w14:textId="77777777" w:rsidR="00205A9C" w:rsidRPr="00965694" w:rsidRDefault="00BC0DC7" w:rsidP="00FC6E22">
            <w:pPr>
              <w:adjustRightInd w:val="0"/>
              <w:snapToGrid w:val="0"/>
              <w:spacing w:line="240" w:lineRule="exact"/>
              <w:jc w:val="left"/>
              <w:rPr>
                <w:rFonts w:ascii="Palatino Linotype" w:hAnsi="Palatino Linotype"/>
                <w:i/>
                <w:iCs/>
                <w:color w:val="000000" w:themeColor="text1"/>
                <w:kern w:val="0"/>
                <w:sz w:val="18"/>
                <w:szCs w:val="18"/>
              </w:rPr>
            </w:pPr>
            <w:r w:rsidRPr="00965694">
              <w:rPr>
                <w:rFonts w:ascii="Palatino Linotype" w:hAnsi="Palatino Linotype"/>
                <w:i/>
                <w:iCs/>
                <w:color w:val="000000" w:themeColor="text1"/>
                <w:kern w:val="0"/>
                <w:sz w:val="18"/>
                <w:szCs w:val="18"/>
              </w:rPr>
              <w:t>sgRNA-DT3</w:t>
            </w:r>
          </w:p>
        </w:tc>
        <w:tc>
          <w:tcPr>
            <w:tcW w:w="5130" w:type="dxa"/>
            <w:vAlign w:val="center"/>
          </w:tcPr>
          <w:p w14:paraId="7C286317" w14:textId="77777777" w:rsidR="00205A9C" w:rsidRPr="00965694" w:rsidRDefault="00BC0DC7" w:rsidP="00FC6E22">
            <w:pPr>
              <w:adjustRightInd w:val="0"/>
              <w:snapToGrid w:val="0"/>
              <w:spacing w:line="240" w:lineRule="exact"/>
              <w:ind w:right="760"/>
              <w:jc w:val="left"/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</w:pPr>
            <w:r w:rsidRPr="00965694"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  <w:t>TCGACGAAGGATTAAGATC TGG</w:t>
            </w:r>
          </w:p>
        </w:tc>
      </w:tr>
      <w:tr w:rsidR="00FC6E22" w:rsidRPr="00965694" w14:paraId="4AAB0B61" w14:textId="77777777" w:rsidTr="00FC6E22">
        <w:tc>
          <w:tcPr>
            <w:tcW w:w="1980" w:type="dxa"/>
            <w:vAlign w:val="center"/>
          </w:tcPr>
          <w:p w14:paraId="079889F2" w14:textId="77777777" w:rsidR="00205A9C" w:rsidRPr="00965694" w:rsidRDefault="00205A9C" w:rsidP="00FC6E22">
            <w:pPr>
              <w:adjustRightInd w:val="0"/>
              <w:snapToGrid w:val="0"/>
              <w:spacing w:line="240" w:lineRule="exact"/>
              <w:jc w:val="left"/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14:paraId="01F0C084" w14:textId="77777777" w:rsidR="00205A9C" w:rsidRPr="00965694" w:rsidRDefault="00BC0DC7" w:rsidP="00FC6E22">
            <w:pPr>
              <w:adjustRightInd w:val="0"/>
              <w:snapToGrid w:val="0"/>
              <w:spacing w:line="240" w:lineRule="exact"/>
              <w:jc w:val="left"/>
              <w:rPr>
                <w:rFonts w:ascii="Palatino Linotype" w:hAnsi="Palatino Linotype"/>
                <w:i/>
                <w:iCs/>
                <w:color w:val="000000" w:themeColor="text1"/>
                <w:kern w:val="0"/>
                <w:sz w:val="18"/>
                <w:szCs w:val="18"/>
              </w:rPr>
            </w:pPr>
            <w:r w:rsidRPr="00965694">
              <w:rPr>
                <w:rFonts w:ascii="Palatino Linotype" w:hAnsi="Palatino Linotype"/>
                <w:i/>
                <w:iCs/>
                <w:color w:val="000000" w:themeColor="text1"/>
                <w:kern w:val="0"/>
                <w:sz w:val="18"/>
                <w:szCs w:val="18"/>
              </w:rPr>
              <w:t>sgRNA-DT4</w:t>
            </w:r>
          </w:p>
        </w:tc>
        <w:tc>
          <w:tcPr>
            <w:tcW w:w="5130" w:type="dxa"/>
            <w:vAlign w:val="center"/>
          </w:tcPr>
          <w:p w14:paraId="0C1632E4" w14:textId="77777777" w:rsidR="00205A9C" w:rsidRPr="00965694" w:rsidRDefault="00BC0DC7" w:rsidP="00FC6E22">
            <w:pPr>
              <w:adjustRightInd w:val="0"/>
              <w:snapToGrid w:val="0"/>
              <w:spacing w:line="240" w:lineRule="exact"/>
              <w:ind w:right="760"/>
              <w:jc w:val="left"/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</w:pPr>
            <w:r w:rsidRPr="00965694"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  <w:t>GCGGAGGTGGTGTTTCATA TGG</w:t>
            </w:r>
          </w:p>
        </w:tc>
      </w:tr>
    </w:tbl>
    <w:p w14:paraId="222B48AF" w14:textId="77777777" w:rsidR="00205A9C" w:rsidRPr="00965694" w:rsidRDefault="00205A9C">
      <w:pPr>
        <w:adjustRightInd w:val="0"/>
        <w:snapToGrid w:val="0"/>
        <w:spacing w:line="360" w:lineRule="auto"/>
        <w:rPr>
          <w:rFonts w:ascii="Palatino Linotype" w:hAnsi="Palatino Linotype" w:cs="Times New Roman"/>
          <w:color w:val="000000" w:themeColor="text1"/>
          <w:sz w:val="18"/>
          <w:szCs w:val="18"/>
        </w:rPr>
      </w:pPr>
    </w:p>
    <w:p w14:paraId="71903305" w14:textId="7BB178E0" w:rsidR="00205A9C" w:rsidRPr="00FC6E22" w:rsidRDefault="00BC0DC7">
      <w:pPr>
        <w:adjustRightInd w:val="0"/>
        <w:snapToGrid w:val="0"/>
        <w:spacing w:line="360" w:lineRule="auto"/>
        <w:rPr>
          <w:rFonts w:ascii="Palatino Linotype" w:hAnsi="Palatino Linotype" w:cs="Times New Roman"/>
          <w:color w:val="000000" w:themeColor="text1"/>
          <w:sz w:val="20"/>
          <w:szCs w:val="20"/>
        </w:rPr>
      </w:pPr>
      <w:r w:rsidRPr="00FC6E22">
        <w:rPr>
          <w:rFonts w:ascii="Palatino Linotype" w:hAnsi="Palatino Linotype" w:cs="Times New Roman"/>
          <w:b/>
          <w:bCs/>
          <w:color w:val="000000" w:themeColor="text1"/>
          <w:sz w:val="20"/>
          <w:szCs w:val="20"/>
        </w:rPr>
        <w:t>Supplementary Table 2</w:t>
      </w:r>
      <w:r w:rsidR="00965694" w:rsidRPr="00FC6E22">
        <w:rPr>
          <w:rFonts w:ascii="Palatino Linotype" w:hAnsi="Palatino Linotype" w:cs="Times New Roman"/>
          <w:color w:val="000000" w:themeColor="text1"/>
          <w:sz w:val="20"/>
          <w:szCs w:val="20"/>
        </w:rPr>
        <w:t>.</w:t>
      </w:r>
      <w:r w:rsidRPr="00FC6E22">
        <w:rPr>
          <w:rFonts w:ascii="Palatino Linotype" w:hAnsi="Palatino Linotype" w:cs="Times New Roman"/>
          <w:color w:val="000000" w:themeColor="text1"/>
          <w:sz w:val="20"/>
          <w:szCs w:val="20"/>
        </w:rPr>
        <w:t xml:space="preserve"> Sequence of primers used in this study.</w:t>
      </w:r>
    </w:p>
    <w:tbl>
      <w:tblPr>
        <w:tblStyle w:val="TableGrid"/>
        <w:tblW w:w="13950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8"/>
        <w:gridCol w:w="8212"/>
        <w:gridCol w:w="3150"/>
      </w:tblGrid>
      <w:tr w:rsidR="00D4758C" w:rsidRPr="00965694" w14:paraId="676B10B0" w14:textId="77777777" w:rsidTr="00D4758C">
        <w:tc>
          <w:tcPr>
            <w:tcW w:w="25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0231AA" w14:textId="77777777" w:rsidR="00205A9C" w:rsidRPr="00965694" w:rsidRDefault="00BC0DC7" w:rsidP="00FC6E22">
            <w:pPr>
              <w:widowControl/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965694">
              <w:rPr>
                <w:rFonts w:ascii="Palatino Linotype" w:hAnsi="Palatino Linotype"/>
                <w:kern w:val="0"/>
                <w:sz w:val="18"/>
                <w:szCs w:val="18"/>
              </w:rPr>
              <w:t>Primer Name</w:t>
            </w:r>
          </w:p>
        </w:tc>
        <w:tc>
          <w:tcPr>
            <w:tcW w:w="821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382180" w14:textId="4623025B" w:rsidR="00205A9C" w:rsidRPr="00965694" w:rsidRDefault="00BC0DC7" w:rsidP="00FC6E22">
            <w:pPr>
              <w:widowControl/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965694">
              <w:rPr>
                <w:rFonts w:ascii="Palatino Linotype" w:hAnsi="Palatino Linotype"/>
                <w:kern w:val="0"/>
                <w:sz w:val="18"/>
                <w:szCs w:val="18"/>
              </w:rPr>
              <w:t>Sequence (5'-3')</w:t>
            </w: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69DDB4" w14:textId="34630020" w:rsidR="00205A9C" w:rsidRPr="00965694" w:rsidRDefault="00950BF4" w:rsidP="00FC6E22">
            <w:pPr>
              <w:adjustRightInd w:val="0"/>
              <w:snapToGrid w:val="0"/>
              <w:spacing w:line="360" w:lineRule="auto"/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>
              <w:rPr>
                <w:rFonts w:ascii="Palatino Linotype" w:hAnsi="Palatino Linotype"/>
                <w:kern w:val="0"/>
                <w:sz w:val="18"/>
                <w:szCs w:val="18"/>
              </w:rPr>
              <w:t>Usage</w:t>
            </w:r>
          </w:p>
        </w:tc>
      </w:tr>
      <w:tr w:rsidR="00D4758C" w:rsidRPr="00965694" w14:paraId="61DBEBC6" w14:textId="77777777" w:rsidTr="00D4758C"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7E0664D" w14:textId="1590E0AA" w:rsidR="00205A9C" w:rsidRPr="00E6793C" w:rsidRDefault="00BC0DC7" w:rsidP="00965694">
            <w:pPr>
              <w:adjustRightInd w:val="0"/>
              <w:snapToGrid w:val="0"/>
              <w:spacing w:line="240" w:lineRule="exact"/>
              <w:rPr>
                <w:rFonts w:ascii="Palatino Linotype" w:hAnsi="Palatino Linotype"/>
                <w:i/>
                <w:iCs/>
                <w:color w:val="000000"/>
                <w:kern w:val="0"/>
                <w:sz w:val="18"/>
                <w:szCs w:val="18"/>
              </w:rPr>
            </w:pPr>
            <w:r w:rsidRPr="00E6793C">
              <w:rPr>
                <w:rFonts w:ascii="Palatino Linotype" w:hAnsi="Palatino Linotype"/>
                <w:i/>
                <w:iCs/>
                <w:kern w:val="0"/>
                <w:sz w:val="18"/>
                <w:szCs w:val="18"/>
              </w:rPr>
              <w:t>HSD1-DT1-BsF</w:t>
            </w:r>
            <w:r w:rsidR="00D4758C">
              <w:rPr>
                <w:rFonts w:ascii="Palatino Linotype" w:hAnsi="Palatino Linotype"/>
                <w:i/>
                <w:iCs/>
                <w:kern w:val="0"/>
                <w:sz w:val="18"/>
                <w:szCs w:val="18"/>
              </w:rPr>
              <w:t>or</w:t>
            </w:r>
          </w:p>
          <w:p w14:paraId="7D6E9308" w14:textId="3670CE38" w:rsidR="00965694" w:rsidRPr="00E6793C" w:rsidRDefault="00950BF4" w:rsidP="00965694">
            <w:pPr>
              <w:adjustRightInd w:val="0"/>
              <w:snapToGrid w:val="0"/>
              <w:spacing w:line="240" w:lineRule="exact"/>
              <w:rPr>
                <w:rFonts w:ascii="Palatino Linotype" w:hAnsi="Palatino Linotype"/>
                <w:i/>
                <w:iCs/>
                <w:color w:val="000000"/>
                <w:kern w:val="0"/>
                <w:sz w:val="18"/>
                <w:szCs w:val="18"/>
              </w:rPr>
            </w:pPr>
            <w:r w:rsidRPr="00E6793C">
              <w:rPr>
                <w:rFonts w:ascii="Palatino Linotype" w:hAnsi="Palatino Linotype"/>
                <w:i/>
                <w:iCs/>
                <w:color w:val="000000"/>
                <w:kern w:val="0"/>
                <w:sz w:val="18"/>
                <w:szCs w:val="18"/>
              </w:rPr>
              <w:t>DT0-BsR2-R</w:t>
            </w:r>
            <w:r w:rsidR="00D4758C">
              <w:rPr>
                <w:rFonts w:ascii="Palatino Linotype" w:hAnsi="Palatino Linotype"/>
                <w:i/>
                <w:iCs/>
                <w:color w:val="000000"/>
                <w:kern w:val="0"/>
                <w:sz w:val="18"/>
                <w:szCs w:val="18"/>
              </w:rPr>
              <w:t>ev</w:t>
            </w:r>
          </w:p>
        </w:tc>
        <w:tc>
          <w:tcPr>
            <w:tcW w:w="8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6E1DDF8" w14:textId="320D5F97" w:rsidR="00965694" w:rsidRDefault="00BC0DC7" w:rsidP="00D4758C">
            <w:pPr>
              <w:adjustRightInd w:val="0"/>
              <w:snapToGrid w:val="0"/>
              <w:spacing w:line="240" w:lineRule="exact"/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965694">
              <w:rPr>
                <w:rFonts w:ascii="Palatino Linotype" w:hAnsi="Palatino Linotype"/>
                <w:kern w:val="0"/>
                <w:sz w:val="18"/>
                <w:szCs w:val="18"/>
              </w:rPr>
              <w:t>ATATATGGTCTCGATTGTTGTGTTTGACGGGGTCCAGTTTTAGAGCTAGAAATAGC</w:t>
            </w:r>
          </w:p>
          <w:p w14:paraId="160BA188" w14:textId="5BD71CF2" w:rsidR="00965694" w:rsidRPr="00965694" w:rsidRDefault="00965694" w:rsidP="00D4758C">
            <w:pPr>
              <w:adjustRightInd w:val="0"/>
              <w:snapToGrid w:val="0"/>
              <w:spacing w:line="240" w:lineRule="exact"/>
              <w:jc w:val="lef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965694">
              <w:rPr>
                <w:rFonts w:ascii="Palatino Linotype" w:hAnsi="Palatino Linotype"/>
                <w:color w:val="000000"/>
                <w:kern w:val="0"/>
                <w:sz w:val="18"/>
                <w:szCs w:val="18"/>
              </w:rPr>
              <w:t>ATATTATTGGTCTCAATCTCTTAGTCGACTCTACCAAT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7408930" w14:textId="581D41C1" w:rsidR="00205A9C" w:rsidRPr="00965694" w:rsidRDefault="00D4758C" w:rsidP="00236FFA">
            <w:pPr>
              <w:adjustRightInd w:val="0"/>
              <w:snapToGrid w:val="0"/>
              <w:spacing w:line="240" w:lineRule="exact"/>
              <w:jc w:val="left"/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  <w:t xml:space="preserve">These 6 primers are for generating the </w:t>
            </w:r>
            <w:r w:rsidRPr="00D4758C">
              <w:rPr>
                <w:rFonts w:ascii="Palatino Linotype" w:hAnsi="Palatino Linotype"/>
                <w:i/>
                <w:iCs/>
                <w:color w:val="000000" w:themeColor="text1"/>
                <w:kern w:val="0"/>
                <w:sz w:val="18"/>
                <w:szCs w:val="18"/>
              </w:rPr>
              <w:t>CRISPR/Cas9-HSD1/2</w:t>
            </w:r>
            <w:r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  <w:t xml:space="preserve"> transgene</w:t>
            </w:r>
          </w:p>
        </w:tc>
      </w:tr>
      <w:tr w:rsidR="00D4758C" w:rsidRPr="00965694" w14:paraId="44ABD566" w14:textId="77777777" w:rsidTr="00D4758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2C75E88" w14:textId="3A7156BB" w:rsidR="00205A9C" w:rsidRPr="00E6793C" w:rsidRDefault="00BC0DC7" w:rsidP="00965694">
            <w:pPr>
              <w:adjustRightInd w:val="0"/>
              <w:snapToGrid w:val="0"/>
              <w:spacing w:line="240" w:lineRule="exact"/>
              <w:rPr>
                <w:rFonts w:ascii="Palatino Linotype" w:hAnsi="Palatino Linotype"/>
                <w:i/>
                <w:iCs/>
                <w:color w:val="000000"/>
                <w:kern w:val="0"/>
                <w:sz w:val="18"/>
                <w:szCs w:val="18"/>
              </w:rPr>
            </w:pPr>
            <w:r w:rsidRPr="00E6793C">
              <w:rPr>
                <w:rFonts w:ascii="Palatino Linotype" w:hAnsi="Palatino Linotype"/>
                <w:i/>
                <w:iCs/>
                <w:kern w:val="0"/>
                <w:sz w:val="18"/>
                <w:szCs w:val="18"/>
              </w:rPr>
              <w:t>HSD1-DT2-BsF</w:t>
            </w:r>
            <w:r w:rsidR="00D4758C">
              <w:rPr>
                <w:rFonts w:ascii="Palatino Linotype" w:hAnsi="Palatino Linotype"/>
                <w:i/>
                <w:iCs/>
                <w:kern w:val="0"/>
                <w:sz w:val="18"/>
                <w:szCs w:val="18"/>
              </w:rPr>
              <w:t>or</w:t>
            </w:r>
          </w:p>
          <w:p w14:paraId="531A4D7E" w14:textId="4138ADD0" w:rsidR="00965694" w:rsidRPr="00D4758C" w:rsidRDefault="00950BF4" w:rsidP="00965694">
            <w:pPr>
              <w:adjustRightInd w:val="0"/>
              <w:snapToGrid w:val="0"/>
              <w:spacing w:line="240" w:lineRule="exact"/>
              <w:rPr>
                <w:rFonts w:ascii="Palatino Linotype" w:hAnsi="Palatino Linotype"/>
                <w:i/>
                <w:iCs/>
                <w:color w:val="000000"/>
                <w:kern w:val="0"/>
                <w:sz w:val="18"/>
                <w:szCs w:val="18"/>
              </w:rPr>
            </w:pPr>
            <w:r w:rsidRPr="00E6793C">
              <w:rPr>
                <w:rFonts w:ascii="Palatino Linotype" w:hAnsi="Palatino Linotype"/>
                <w:i/>
                <w:iCs/>
                <w:color w:val="000000"/>
                <w:kern w:val="0"/>
                <w:sz w:val="18"/>
                <w:szCs w:val="18"/>
              </w:rPr>
              <w:t>DT0-BsR3-R</w:t>
            </w:r>
            <w:r w:rsidR="00D4758C">
              <w:rPr>
                <w:rFonts w:ascii="Palatino Linotype" w:hAnsi="Palatino Linotype"/>
                <w:i/>
                <w:iCs/>
                <w:color w:val="000000"/>
                <w:kern w:val="0"/>
                <w:sz w:val="18"/>
                <w:szCs w:val="18"/>
              </w:rPr>
              <w:t>ev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1DC0E" w14:textId="77777777" w:rsidR="00205A9C" w:rsidRDefault="00BC0DC7" w:rsidP="00965694">
            <w:pPr>
              <w:adjustRightInd w:val="0"/>
              <w:snapToGrid w:val="0"/>
              <w:spacing w:line="240" w:lineRule="exac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965694">
              <w:rPr>
                <w:rFonts w:ascii="Palatino Linotype" w:hAnsi="Palatino Linotype"/>
                <w:kern w:val="0"/>
                <w:sz w:val="18"/>
                <w:szCs w:val="18"/>
              </w:rPr>
              <w:t>ATATTATTGGTCTCAAGATTGCTAGCAGCATATTTGGTCCGTTTTAGAGCTAGAAATAGC</w:t>
            </w:r>
          </w:p>
          <w:p w14:paraId="331BBF67" w14:textId="0C23C587" w:rsidR="00965694" w:rsidRPr="00965694" w:rsidRDefault="00965694" w:rsidP="00965694">
            <w:pPr>
              <w:adjustRightInd w:val="0"/>
              <w:snapToGrid w:val="0"/>
              <w:spacing w:line="240" w:lineRule="exact"/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</w:pPr>
            <w:r w:rsidRPr="00965694">
              <w:rPr>
                <w:rFonts w:ascii="Palatino Linotype" w:hAnsi="Palatino Linotype"/>
                <w:color w:val="000000"/>
                <w:kern w:val="0"/>
                <w:sz w:val="18"/>
                <w:szCs w:val="18"/>
              </w:rPr>
              <w:t>ATATTATTGGTCTCATCACTACTTCGTCTCTAACCAT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A8AAA15" w14:textId="684727C2" w:rsidR="00205A9C" w:rsidRPr="00965694" w:rsidRDefault="00205A9C" w:rsidP="00236FFA">
            <w:pPr>
              <w:adjustRightInd w:val="0"/>
              <w:snapToGrid w:val="0"/>
              <w:spacing w:line="240" w:lineRule="exact"/>
              <w:jc w:val="left"/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758C" w:rsidRPr="00965694" w14:paraId="4443B636" w14:textId="77777777" w:rsidTr="00D4758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7EEB8BE" w14:textId="6DCA0474" w:rsidR="00D4758C" w:rsidRDefault="00D4758C" w:rsidP="00D4758C">
            <w:pPr>
              <w:adjustRightInd w:val="0"/>
              <w:snapToGrid w:val="0"/>
              <w:spacing w:line="240" w:lineRule="exact"/>
              <w:rPr>
                <w:rFonts w:ascii="Palatino Linotype" w:hAnsi="Palatino Linotype"/>
                <w:i/>
                <w:iCs/>
                <w:kern w:val="0"/>
                <w:sz w:val="18"/>
                <w:szCs w:val="18"/>
              </w:rPr>
            </w:pPr>
            <w:r w:rsidRPr="00E6793C">
              <w:rPr>
                <w:rFonts w:ascii="Palatino Linotype" w:hAnsi="Palatino Linotype"/>
                <w:i/>
                <w:iCs/>
                <w:kern w:val="0"/>
                <w:sz w:val="18"/>
                <w:szCs w:val="18"/>
              </w:rPr>
              <w:t>HSD2-DT3-BsF</w:t>
            </w:r>
            <w:r w:rsidR="00236FFA">
              <w:rPr>
                <w:rFonts w:ascii="Palatino Linotype" w:hAnsi="Palatino Linotype"/>
                <w:i/>
                <w:iCs/>
                <w:kern w:val="0"/>
                <w:sz w:val="18"/>
                <w:szCs w:val="18"/>
              </w:rPr>
              <w:t>or</w:t>
            </w:r>
          </w:p>
          <w:p w14:paraId="54371302" w14:textId="4977DFCA" w:rsidR="00D4758C" w:rsidRPr="00E6793C" w:rsidRDefault="00D4758C" w:rsidP="00D4758C">
            <w:pPr>
              <w:adjustRightInd w:val="0"/>
              <w:snapToGrid w:val="0"/>
              <w:spacing w:line="240" w:lineRule="exact"/>
              <w:rPr>
                <w:rFonts w:ascii="Palatino Linotype" w:hAnsi="Palatino Linotype"/>
                <w:i/>
                <w:iCs/>
                <w:color w:val="000000" w:themeColor="text1"/>
                <w:kern w:val="0"/>
                <w:sz w:val="18"/>
                <w:szCs w:val="18"/>
              </w:rPr>
            </w:pPr>
            <w:r w:rsidRPr="00E6793C">
              <w:rPr>
                <w:rFonts w:ascii="Palatino Linotype" w:hAnsi="Palatino Linotype"/>
                <w:i/>
                <w:iCs/>
                <w:kern w:val="0"/>
                <w:sz w:val="18"/>
                <w:szCs w:val="18"/>
              </w:rPr>
              <w:t>HSD2-DT4-BsR</w:t>
            </w:r>
            <w:r w:rsidR="00236FFA">
              <w:rPr>
                <w:rFonts w:ascii="Palatino Linotype" w:hAnsi="Palatino Linotype"/>
                <w:i/>
                <w:iCs/>
                <w:kern w:val="0"/>
                <w:sz w:val="18"/>
                <w:szCs w:val="18"/>
              </w:rPr>
              <w:t>ev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81C44" w14:textId="77777777" w:rsidR="00D4758C" w:rsidRDefault="00D4758C" w:rsidP="00D4758C">
            <w:pPr>
              <w:adjustRightInd w:val="0"/>
              <w:snapToGrid w:val="0"/>
              <w:spacing w:line="240" w:lineRule="exact"/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</w:pPr>
            <w:r w:rsidRPr="00056B39"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  <w:t>ATATTATTGGTCTCAGTGATTGTCGACGAAGGATTAAGATCGTTTTAGAGCTAGAAATAGC</w:t>
            </w:r>
          </w:p>
          <w:p w14:paraId="5FE118E1" w14:textId="34411E6B" w:rsidR="00D4758C" w:rsidRPr="00965694" w:rsidRDefault="00D4758C" w:rsidP="00D4758C">
            <w:pPr>
              <w:adjustRightInd w:val="0"/>
              <w:snapToGrid w:val="0"/>
              <w:spacing w:line="240" w:lineRule="exact"/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</w:pPr>
            <w:r w:rsidRPr="00056B39"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  <w:t>ATTATTGGTCTCTAAACTATGAAACACCACCTCCGCCAATCACTACTTCGACTCTAGCTGTAT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98451D1" w14:textId="4A317ECF" w:rsidR="00D4758C" w:rsidRPr="00965694" w:rsidRDefault="00D4758C" w:rsidP="00236FFA">
            <w:pPr>
              <w:adjustRightInd w:val="0"/>
              <w:snapToGrid w:val="0"/>
              <w:spacing w:line="240" w:lineRule="exact"/>
              <w:jc w:val="left"/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4758C" w:rsidRPr="00965694" w14:paraId="156B428C" w14:textId="77777777" w:rsidTr="00D4758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1278C01" w14:textId="77777777" w:rsidR="00D4758C" w:rsidRDefault="00D4758C" w:rsidP="00965694">
            <w:pPr>
              <w:adjustRightInd w:val="0"/>
              <w:snapToGrid w:val="0"/>
              <w:spacing w:line="240" w:lineRule="exact"/>
              <w:rPr>
                <w:rFonts w:ascii="Palatino Linotype" w:hAnsi="Palatino Linotype"/>
                <w:i/>
                <w:iCs/>
                <w:color w:val="000000"/>
                <w:kern w:val="0"/>
                <w:sz w:val="18"/>
                <w:szCs w:val="18"/>
              </w:rPr>
            </w:pPr>
          </w:p>
          <w:p w14:paraId="5174A76E" w14:textId="6A887CC5" w:rsidR="00205A9C" w:rsidRPr="00E6793C" w:rsidRDefault="00BC0DC7" w:rsidP="00965694">
            <w:pPr>
              <w:adjustRightInd w:val="0"/>
              <w:snapToGrid w:val="0"/>
              <w:spacing w:line="240" w:lineRule="exact"/>
              <w:rPr>
                <w:rFonts w:ascii="Palatino Linotype" w:hAnsi="Palatino Linotype"/>
                <w:i/>
                <w:iCs/>
                <w:color w:val="000000"/>
                <w:kern w:val="0"/>
                <w:sz w:val="18"/>
                <w:szCs w:val="18"/>
              </w:rPr>
            </w:pPr>
            <w:r w:rsidRPr="00E6793C">
              <w:rPr>
                <w:rFonts w:ascii="Palatino Linotype" w:hAnsi="Palatino Linotype"/>
                <w:i/>
                <w:iCs/>
                <w:color w:val="000000"/>
                <w:kern w:val="0"/>
                <w:sz w:val="18"/>
                <w:szCs w:val="18"/>
              </w:rPr>
              <w:t>Cas9-F</w:t>
            </w:r>
            <w:r w:rsidR="00E6793C">
              <w:rPr>
                <w:rFonts w:ascii="Palatino Linotype" w:hAnsi="Palatino Linotype"/>
                <w:i/>
                <w:iCs/>
                <w:color w:val="000000"/>
                <w:kern w:val="0"/>
                <w:sz w:val="18"/>
                <w:szCs w:val="18"/>
              </w:rPr>
              <w:t>or</w:t>
            </w:r>
          </w:p>
          <w:p w14:paraId="74B2160C" w14:textId="5D31655E" w:rsidR="00965694" w:rsidRPr="00E6793C" w:rsidRDefault="00965694" w:rsidP="00965694">
            <w:pPr>
              <w:adjustRightInd w:val="0"/>
              <w:snapToGrid w:val="0"/>
              <w:spacing w:line="240" w:lineRule="exact"/>
              <w:rPr>
                <w:rFonts w:ascii="Palatino Linotype" w:hAnsi="Palatino Linotype"/>
                <w:i/>
                <w:iCs/>
                <w:color w:val="000000" w:themeColor="text1"/>
                <w:kern w:val="0"/>
                <w:sz w:val="18"/>
                <w:szCs w:val="18"/>
              </w:rPr>
            </w:pPr>
            <w:r w:rsidRPr="00E6793C">
              <w:rPr>
                <w:rFonts w:ascii="Palatino Linotype" w:hAnsi="Palatino Linotype"/>
                <w:i/>
                <w:iCs/>
                <w:color w:val="000000"/>
                <w:kern w:val="0"/>
                <w:sz w:val="18"/>
                <w:szCs w:val="18"/>
              </w:rPr>
              <w:t>Cas9-R</w:t>
            </w:r>
            <w:r w:rsidR="00E6793C">
              <w:rPr>
                <w:rFonts w:ascii="Palatino Linotype" w:hAnsi="Palatino Linotype"/>
                <w:i/>
                <w:iCs/>
                <w:color w:val="000000"/>
                <w:kern w:val="0"/>
                <w:sz w:val="18"/>
                <w:szCs w:val="18"/>
              </w:rPr>
              <w:t>ev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197F7" w14:textId="77777777" w:rsidR="00D4758C" w:rsidRDefault="00D4758C" w:rsidP="00965694">
            <w:pPr>
              <w:adjustRightInd w:val="0"/>
              <w:snapToGrid w:val="0"/>
              <w:spacing w:line="240" w:lineRule="exact"/>
              <w:rPr>
                <w:rFonts w:ascii="Palatino Linotype" w:hAnsi="Palatino Linotype"/>
                <w:color w:val="000000"/>
                <w:kern w:val="0"/>
                <w:sz w:val="18"/>
                <w:szCs w:val="18"/>
              </w:rPr>
            </w:pPr>
          </w:p>
          <w:p w14:paraId="26D49A54" w14:textId="3532AE33" w:rsidR="00205A9C" w:rsidRDefault="00BC0DC7" w:rsidP="00965694">
            <w:pPr>
              <w:adjustRightInd w:val="0"/>
              <w:snapToGrid w:val="0"/>
              <w:spacing w:line="240" w:lineRule="exact"/>
              <w:rPr>
                <w:rFonts w:ascii="Palatino Linotype" w:hAnsi="Palatino Linotype"/>
                <w:color w:val="000000"/>
                <w:kern w:val="0"/>
                <w:sz w:val="18"/>
                <w:szCs w:val="18"/>
              </w:rPr>
            </w:pPr>
            <w:r w:rsidRPr="00965694">
              <w:rPr>
                <w:rFonts w:ascii="Palatino Linotype" w:hAnsi="Palatino Linotype"/>
                <w:color w:val="000000"/>
                <w:kern w:val="0"/>
                <w:sz w:val="18"/>
                <w:szCs w:val="18"/>
              </w:rPr>
              <w:t>ATCCAATCTTCGGCAACAT</w:t>
            </w:r>
          </w:p>
          <w:p w14:paraId="6F04C1CB" w14:textId="45314FEC" w:rsidR="00965694" w:rsidRPr="00965694" w:rsidRDefault="00965694" w:rsidP="00965694">
            <w:pPr>
              <w:adjustRightInd w:val="0"/>
              <w:snapToGrid w:val="0"/>
              <w:spacing w:line="240" w:lineRule="exact"/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</w:pPr>
            <w:r w:rsidRPr="00965694">
              <w:rPr>
                <w:rFonts w:ascii="Palatino Linotype" w:hAnsi="Palatino Linotype"/>
                <w:color w:val="000000"/>
                <w:kern w:val="0"/>
                <w:sz w:val="18"/>
                <w:szCs w:val="18"/>
              </w:rPr>
              <w:t>TATCCAGGTCATCGTCGTA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6963985" w14:textId="77777777" w:rsidR="00205A9C" w:rsidRDefault="00205A9C" w:rsidP="00236FFA">
            <w:pPr>
              <w:adjustRightInd w:val="0"/>
              <w:snapToGrid w:val="0"/>
              <w:spacing w:line="240" w:lineRule="exact"/>
              <w:jc w:val="left"/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</w:pPr>
          </w:p>
          <w:p w14:paraId="248B7744" w14:textId="15D5D8AD" w:rsidR="00D4758C" w:rsidRPr="00965694" w:rsidRDefault="00236FFA" w:rsidP="00236FFA">
            <w:pPr>
              <w:adjustRightInd w:val="0"/>
              <w:snapToGrid w:val="0"/>
              <w:spacing w:line="240" w:lineRule="exact"/>
              <w:jc w:val="left"/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  <w:t xml:space="preserve">Used for screening the transgene-free </w:t>
            </w:r>
            <w:r w:rsidRPr="00236FFA">
              <w:rPr>
                <w:rFonts w:ascii="Palatino Linotype" w:hAnsi="Palatino Linotype"/>
                <w:i/>
                <w:iCs/>
                <w:color w:val="000000" w:themeColor="text1"/>
                <w:kern w:val="0"/>
                <w:sz w:val="18"/>
                <w:szCs w:val="18"/>
              </w:rPr>
              <w:t>hsd1/hsd2</w:t>
            </w:r>
            <w:r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  <w:t xml:space="preserve"> mutants</w:t>
            </w:r>
          </w:p>
        </w:tc>
      </w:tr>
      <w:tr w:rsidR="00D4758C" w:rsidRPr="00965694" w14:paraId="3BA15B6B" w14:textId="77777777" w:rsidTr="00D4758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0733438" w14:textId="3BEDE901" w:rsidR="00205A9C" w:rsidRPr="00E6793C" w:rsidRDefault="00BC0DC7" w:rsidP="00965694">
            <w:pPr>
              <w:adjustRightInd w:val="0"/>
              <w:snapToGrid w:val="0"/>
              <w:spacing w:line="240" w:lineRule="exact"/>
              <w:rPr>
                <w:rFonts w:ascii="Palatino Linotype" w:eastAsia="Microsoft YaHei" w:hAnsi="Palatino Linotype"/>
                <w:i/>
                <w:iCs/>
                <w:color w:val="000000"/>
                <w:kern w:val="0"/>
                <w:sz w:val="18"/>
                <w:szCs w:val="18"/>
              </w:rPr>
            </w:pPr>
            <w:r w:rsidRPr="00E6793C">
              <w:rPr>
                <w:rFonts w:ascii="Palatino Linotype" w:eastAsia="Microsoft YaHei" w:hAnsi="Palatino Linotype"/>
                <w:i/>
                <w:iCs/>
                <w:color w:val="000000"/>
                <w:kern w:val="0"/>
                <w:sz w:val="18"/>
                <w:szCs w:val="18"/>
              </w:rPr>
              <w:t>HSD1-</w:t>
            </w:r>
            <w:r w:rsidR="00E6793C">
              <w:rPr>
                <w:rFonts w:ascii="Palatino Linotype" w:eastAsia="Microsoft YaHei" w:hAnsi="Palatino Linotype"/>
                <w:i/>
                <w:iCs/>
                <w:color w:val="000000"/>
                <w:kern w:val="0"/>
                <w:sz w:val="18"/>
                <w:szCs w:val="18"/>
              </w:rPr>
              <w:t>For</w:t>
            </w:r>
          </w:p>
          <w:p w14:paraId="4EE4BC57" w14:textId="64DB41DD" w:rsidR="00965694" w:rsidRPr="00E6793C" w:rsidRDefault="00965694" w:rsidP="00965694">
            <w:pPr>
              <w:adjustRightInd w:val="0"/>
              <w:snapToGrid w:val="0"/>
              <w:spacing w:line="240" w:lineRule="exact"/>
              <w:rPr>
                <w:rFonts w:ascii="Palatino Linotype" w:eastAsia="Microsoft YaHei" w:hAnsi="Palatino Linotype"/>
                <w:i/>
                <w:iCs/>
                <w:color w:val="000000"/>
                <w:kern w:val="0"/>
                <w:sz w:val="18"/>
                <w:szCs w:val="18"/>
              </w:rPr>
            </w:pPr>
            <w:r w:rsidRPr="00E6793C">
              <w:rPr>
                <w:rFonts w:ascii="Palatino Linotype" w:eastAsia="Microsoft YaHei" w:hAnsi="Palatino Linotype"/>
                <w:i/>
                <w:iCs/>
                <w:color w:val="000000"/>
                <w:kern w:val="0"/>
                <w:sz w:val="18"/>
                <w:szCs w:val="18"/>
              </w:rPr>
              <w:t>HSD1-R</w:t>
            </w:r>
            <w:r w:rsidR="00E6793C">
              <w:rPr>
                <w:rFonts w:ascii="Palatino Linotype" w:eastAsia="Microsoft YaHei" w:hAnsi="Palatino Linotype"/>
                <w:i/>
                <w:iCs/>
                <w:color w:val="000000"/>
                <w:kern w:val="0"/>
                <w:sz w:val="18"/>
                <w:szCs w:val="18"/>
              </w:rPr>
              <w:t>ev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DA31F" w14:textId="77777777" w:rsidR="00205A9C" w:rsidRDefault="00BC0DC7" w:rsidP="00965694">
            <w:pPr>
              <w:adjustRightInd w:val="0"/>
              <w:snapToGrid w:val="0"/>
              <w:spacing w:line="240" w:lineRule="exac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965694">
              <w:rPr>
                <w:rFonts w:ascii="Palatino Linotype" w:hAnsi="Palatino Linotype"/>
                <w:kern w:val="0"/>
                <w:sz w:val="18"/>
                <w:szCs w:val="18"/>
              </w:rPr>
              <w:t>AATCACCAGCTTCAGTACTC</w:t>
            </w:r>
          </w:p>
          <w:p w14:paraId="381A3A63" w14:textId="62E78BC4" w:rsidR="00965694" w:rsidRPr="00965694" w:rsidRDefault="00965694" w:rsidP="00965694">
            <w:pPr>
              <w:adjustRightInd w:val="0"/>
              <w:snapToGrid w:val="0"/>
              <w:spacing w:line="240" w:lineRule="exact"/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</w:pPr>
            <w:r w:rsidRPr="00965694">
              <w:rPr>
                <w:rFonts w:ascii="Palatino Linotype" w:hAnsi="Palatino Linotype"/>
                <w:kern w:val="0"/>
                <w:sz w:val="18"/>
                <w:szCs w:val="18"/>
              </w:rPr>
              <w:t>ACCAGAGCATAATAGGTCAC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13EA734" w14:textId="74571FB6" w:rsidR="00205A9C" w:rsidRPr="00965694" w:rsidRDefault="00236FFA" w:rsidP="00236FFA">
            <w:pPr>
              <w:adjustRightInd w:val="0"/>
              <w:snapToGrid w:val="0"/>
              <w:spacing w:line="240" w:lineRule="exact"/>
              <w:jc w:val="left"/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  <w:t>For identifying the hsd1 mutations</w:t>
            </w:r>
          </w:p>
        </w:tc>
      </w:tr>
      <w:tr w:rsidR="00D4758C" w:rsidRPr="00965694" w14:paraId="1CFDE0EE" w14:textId="77777777" w:rsidTr="00D4758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D320511" w14:textId="337E73F6" w:rsidR="00205A9C" w:rsidRPr="00E6793C" w:rsidRDefault="00BC0DC7" w:rsidP="00965694">
            <w:pPr>
              <w:adjustRightInd w:val="0"/>
              <w:snapToGrid w:val="0"/>
              <w:spacing w:line="240" w:lineRule="exact"/>
              <w:rPr>
                <w:rFonts w:ascii="Palatino Linotype" w:eastAsia="Microsoft YaHei" w:hAnsi="Palatino Linotype"/>
                <w:i/>
                <w:iCs/>
                <w:color w:val="000000"/>
                <w:kern w:val="0"/>
                <w:sz w:val="18"/>
                <w:szCs w:val="18"/>
              </w:rPr>
            </w:pPr>
            <w:r w:rsidRPr="00E6793C">
              <w:rPr>
                <w:rFonts w:ascii="Palatino Linotype" w:eastAsia="Microsoft YaHei" w:hAnsi="Palatino Linotype"/>
                <w:i/>
                <w:iCs/>
                <w:color w:val="000000"/>
                <w:kern w:val="0"/>
                <w:sz w:val="18"/>
                <w:szCs w:val="18"/>
              </w:rPr>
              <w:t>HSD2-</w:t>
            </w:r>
            <w:r w:rsidR="00E6793C">
              <w:rPr>
                <w:rFonts w:ascii="Palatino Linotype" w:eastAsia="Microsoft YaHei" w:hAnsi="Palatino Linotype"/>
                <w:i/>
                <w:iCs/>
                <w:color w:val="000000"/>
                <w:kern w:val="0"/>
                <w:sz w:val="18"/>
                <w:szCs w:val="18"/>
              </w:rPr>
              <w:t>For</w:t>
            </w:r>
          </w:p>
          <w:p w14:paraId="383CF66E" w14:textId="747A7D8B" w:rsidR="00965694" w:rsidRPr="00E6793C" w:rsidRDefault="00965694" w:rsidP="00965694">
            <w:pPr>
              <w:adjustRightInd w:val="0"/>
              <w:snapToGrid w:val="0"/>
              <w:spacing w:line="240" w:lineRule="exact"/>
              <w:rPr>
                <w:rFonts w:ascii="Palatino Linotype" w:hAnsi="Palatino Linotype"/>
                <w:i/>
                <w:iCs/>
                <w:color w:val="000000" w:themeColor="text1"/>
                <w:kern w:val="0"/>
                <w:sz w:val="18"/>
                <w:szCs w:val="18"/>
              </w:rPr>
            </w:pPr>
            <w:r w:rsidRPr="00E6793C">
              <w:rPr>
                <w:rFonts w:ascii="Palatino Linotype" w:eastAsia="Microsoft YaHei" w:hAnsi="Palatino Linotype"/>
                <w:i/>
                <w:iCs/>
                <w:color w:val="000000"/>
                <w:kern w:val="0"/>
                <w:sz w:val="18"/>
                <w:szCs w:val="18"/>
              </w:rPr>
              <w:t>HSD2-R</w:t>
            </w:r>
            <w:r w:rsidR="00E6793C">
              <w:rPr>
                <w:rFonts w:ascii="Palatino Linotype" w:eastAsia="Microsoft YaHei" w:hAnsi="Palatino Linotype"/>
                <w:i/>
                <w:iCs/>
                <w:color w:val="000000"/>
                <w:kern w:val="0"/>
                <w:sz w:val="18"/>
                <w:szCs w:val="18"/>
              </w:rPr>
              <w:t>ev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5A0E6" w14:textId="77777777" w:rsidR="00205A9C" w:rsidRDefault="00BC0DC7" w:rsidP="00965694">
            <w:pPr>
              <w:adjustRightInd w:val="0"/>
              <w:snapToGrid w:val="0"/>
              <w:spacing w:line="240" w:lineRule="exac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965694">
              <w:rPr>
                <w:rFonts w:ascii="Palatino Linotype" w:hAnsi="Palatino Linotype"/>
                <w:kern w:val="0"/>
                <w:sz w:val="18"/>
                <w:szCs w:val="18"/>
              </w:rPr>
              <w:t>CATTACACACCAAAGCAGTG</w:t>
            </w:r>
          </w:p>
          <w:p w14:paraId="15C6BCA5" w14:textId="666A69AD" w:rsidR="00965694" w:rsidRPr="00965694" w:rsidRDefault="00965694" w:rsidP="00965694">
            <w:pPr>
              <w:adjustRightInd w:val="0"/>
              <w:snapToGrid w:val="0"/>
              <w:spacing w:line="240" w:lineRule="exact"/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</w:pPr>
            <w:r w:rsidRPr="00965694">
              <w:rPr>
                <w:rFonts w:ascii="Palatino Linotype" w:hAnsi="Palatino Linotype"/>
                <w:kern w:val="0"/>
                <w:sz w:val="18"/>
                <w:szCs w:val="18"/>
              </w:rPr>
              <w:t>CCAACATCAACACAAGCATC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43FC1E3" w14:textId="17AE5DF8" w:rsidR="00205A9C" w:rsidRPr="00965694" w:rsidRDefault="00236FFA" w:rsidP="00236FFA">
            <w:pPr>
              <w:adjustRightInd w:val="0"/>
              <w:snapToGrid w:val="0"/>
              <w:spacing w:line="240" w:lineRule="exact"/>
              <w:jc w:val="left"/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  <w:t>For identifying the hsd2 mutations</w:t>
            </w:r>
          </w:p>
        </w:tc>
      </w:tr>
      <w:tr w:rsidR="00D4758C" w:rsidRPr="00965694" w14:paraId="3F62B97E" w14:textId="77777777" w:rsidTr="00D4758C"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258B71" w14:textId="5D2A21BA" w:rsidR="00205A9C" w:rsidRPr="00E6793C" w:rsidRDefault="00BC0DC7" w:rsidP="00965694">
            <w:pPr>
              <w:adjustRightInd w:val="0"/>
              <w:snapToGrid w:val="0"/>
              <w:spacing w:line="240" w:lineRule="exact"/>
              <w:rPr>
                <w:rFonts w:ascii="Palatino Linotype" w:hAnsi="Palatino Linotype"/>
                <w:i/>
                <w:iCs/>
                <w:kern w:val="0"/>
                <w:sz w:val="18"/>
                <w:szCs w:val="18"/>
              </w:rPr>
            </w:pPr>
            <w:r w:rsidRPr="00E6793C">
              <w:rPr>
                <w:rFonts w:ascii="Palatino Linotype" w:hAnsi="Palatino Linotype"/>
                <w:i/>
                <w:iCs/>
                <w:kern w:val="0"/>
                <w:sz w:val="18"/>
                <w:szCs w:val="18"/>
              </w:rPr>
              <w:t>pLAT52-HSD2-</w:t>
            </w:r>
            <w:r w:rsidR="00E6793C">
              <w:rPr>
                <w:rFonts w:ascii="Palatino Linotype" w:hAnsi="Palatino Linotype"/>
                <w:i/>
                <w:iCs/>
                <w:kern w:val="0"/>
                <w:sz w:val="18"/>
                <w:szCs w:val="18"/>
              </w:rPr>
              <w:t>For</w:t>
            </w:r>
          </w:p>
          <w:p w14:paraId="52AADE88" w14:textId="4A9EB8C4" w:rsidR="00965694" w:rsidRPr="00E6793C" w:rsidRDefault="00950BF4" w:rsidP="00965694">
            <w:pPr>
              <w:adjustRightInd w:val="0"/>
              <w:snapToGrid w:val="0"/>
              <w:spacing w:line="240" w:lineRule="exact"/>
              <w:rPr>
                <w:rFonts w:ascii="Palatino Linotype" w:hAnsi="Palatino Linotype"/>
                <w:i/>
                <w:iCs/>
                <w:kern w:val="0"/>
                <w:sz w:val="18"/>
                <w:szCs w:val="18"/>
              </w:rPr>
            </w:pPr>
            <w:r w:rsidRPr="00E6793C">
              <w:rPr>
                <w:rFonts w:ascii="Palatino Linotype" w:hAnsi="Palatino Linotype"/>
                <w:i/>
                <w:iCs/>
                <w:kern w:val="0"/>
                <w:sz w:val="18"/>
                <w:szCs w:val="18"/>
              </w:rPr>
              <w:t>pLAT52-HSD2-Rev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AFC04A" w14:textId="77777777" w:rsidR="00205A9C" w:rsidRDefault="00BC0DC7" w:rsidP="00965694">
            <w:pPr>
              <w:adjustRightInd w:val="0"/>
              <w:snapToGrid w:val="0"/>
              <w:spacing w:line="240" w:lineRule="exact"/>
              <w:rPr>
                <w:rFonts w:ascii="Palatino Linotype" w:hAnsi="Palatino Linotype"/>
                <w:kern w:val="0"/>
                <w:sz w:val="18"/>
                <w:szCs w:val="18"/>
              </w:rPr>
            </w:pPr>
            <w:r w:rsidRPr="00965694">
              <w:rPr>
                <w:rFonts w:ascii="Palatino Linotype" w:hAnsi="Palatino Linotype"/>
                <w:kern w:val="0"/>
                <w:sz w:val="18"/>
                <w:szCs w:val="18"/>
              </w:rPr>
              <w:t>TTACCATCGCGAGCGGTACCATGTCGCCGGCAGCTACGGA</w:t>
            </w:r>
          </w:p>
          <w:p w14:paraId="0027D99B" w14:textId="4B708A6F" w:rsidR="00965694" w:rsidRPr="00965694" w:rsidRDefault="00965694" w:rsidP="00965694">
            <w:pPr>
              <w:adjustRightInd w:val="0"/>
              <w:snapToGrid w:val="0"/>
              <w:spacing w:line="240" w:lineRule="exact"/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</w:pPr>
            <w:r w:rsidRPr="00965694">
              <w:rPr>
                <w:rFonts w:ascii="Palatino Linotype" w:hAnsi="Palatino Linotype"/>
                <w:kern w:val="0"/>
                <w:sz w:val="18"/>
                <w:szCs w:val="18"/>
              </w:rPr>
              <w:t>AGGTCGACTCTAGAGGATCCGTCATGTTTCTTGCTTCCGA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D3CCC1" w14:textId="393A7D79" w:rsidR="00205A9C" w:rsidRPr="00965694" w:rsidRDefault="00236FFA" w:rsidP="00236FFA">
            <w:pPr>
              <w:adjustRightInd w:val="0"/>
              <w:snapToGrid w:val="0"/>
              <w:spacing w:line="240" w:lineRule="exact"/>
              <w:jc w:val="left"/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  <w:t xml:space="preserve">For generating the </w:t>
            </w:r>
            <w:r w:rsidRPr="00236FFA">
              <w:rPr>
                <w:rFonts w:ascii="Palatino Linotype" w:hAnsi="Palatino Linotype"/>
                <w:i/>
                <w:iCs/>
                <w:color w:val="000000" w:themeColor="text1"/>
                <w:kern w:val="0"/>
                <w:sz w:val="18"/>
                <w:szCs w:val="18"/>
              </w:rPr>
              <w:t>pLAT</w:t>
            </w:r>
            <w:proofErr w:type="gramStart"/>
            <w:r w:rsidRPr="00236FFA">
              <w:rPr>
                <w:rFonts w:ascii="Palatino Linotype" w:hAnsi="Palatino Linotype"/>
                <w:i/>
                <w:iCs/>
                <w:color w:val="000000" w:themeColor="text1"/>
                <w:kern w:val="0"/>
                <w:sz w:val="18"/>
                <w:szCs w:val="18"/>
              </w:rPr>
              <w:t>52::</w:t>
            </w:r>
            <w:proofErr w:type="gramEnd"/>
            <w:r w:rsidRPr="00236FFA">
              <w:rPr>
                <w:rFonts w:ascii="Palatino Linotype" w:hAnsi="Palatino Linotype"/>
                <w:i/>
                <w:iCs/>
                <w:color w:val="000000" w:themeColor="text1"/>
                <w:kern w:val="0"/>
                <w:sz w:val="18"/>
                <w:szCs w:val="18"/>
              </w:rPr>
              <w:t>HSD2-FLAG</w:t>
            </w:r>
            <w:r>
              <w:rPr>
                <w:rFonts w:ascii="Palatino Linotype" w:hAnsi="Palatino Linotype"/>
                <w:color w:val="000000" w:themeColor="text1"/>
                <w:kern w:val="0"/>
                <w:sz w:val="18"/>
                <w:szCs w:val="18"/>
              </w:rPr>
              <w:t xml:space="preserve"> transgene</w:t>
            </w:r>
          </w:p>
        </w:tc>
      </w:tr>
    </w:tbl>
    <w:p w14:paraId="4972F384" w14:textId="77777777" w:rsidR="00205A9C" w:rsidRDefault="00205A9C"/>
    <w:sectPr w:rsidR="00205A9C" w:rsidSect="00950BF4">
      <w:pgSz w:w="16820" w:h="11900" w:orient="landscape"/>
      <w:pgMar w:top="1531" w:right="141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17BB4" w14:textId="77777777" w:rsidR="002815C8" w:rsidRDefault="002815C8" w:rsidP="003B2CE2">
      <w:r>
        <w:separator/>
      </w:r>
    </w:p>
  </w:endnote>
  <w:endnote w:type="continuationSeparator" w:id="0">
    <w:p w14:paraId="74DC7E93" w14:textId="77777777" w:rsidR="002815C8" w:rsidRDefault="002815C8" w:rsidP="003B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55B14" w14:textId="77777777" w:rsidR="002815C8" w:rsidRDefault="002815C8" w:rsidP="003B2CE2">
      <w:r>
        <w:separator/>
      </w:r>
    </w:p>
  </w:footnote>
  <w:footnote w:type="continuationSeparator" w:id="0">
    <w:p w14:paraId="35734FF5" w14:textId="77777777" w:rsidR="002815C8" w:rsidRDefault="002815C8" w:rsidP="003B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EwMzU0NjJlMWYwNGRlNDhiMjM3MWQyMmUyMTYzMmIifQ=="/>
  </w:docVars>
  <w:rsids>
    <w:rsidRoot w:val="00874AE3"/>
    <w:rsid w:val="00071022"/>
    <w:rsid w:val="00083AA3"/>
    <w:rsid w:val="00205A9C"/>
    <w:rsid w:val="00236FFA"/>
    <w:rsid w:val="00261340"/>
    <w:rsid w:val="002815C8"/>
    <w:rsid w:val="003B2CE2"/>
    <w:rsid w:val="007C36F1"/>
    <w:rsid w:val="00874AE3"/>
    <w:rsid w:val="00950BF4"/>
    <w:rsid w:val="00965694"/>
    <w:rsid w:val="00AB6836"/>
    <w:rsid w:val="00AF295A"/>
    <w:rsid w:val="00B41DE2"/>
    <w:rsid w:val="00BC0DC7"/>
    <w:rsid w:val="00D06658"/>
    <w:rsid w:val="00D4758C"/>
    <w:rsid w:val="00E67093"/>
    <w:rsid w:val="00E6793C"/>
    <w:rsid w:val="00FC6E22"/>
    <w:rsid w:val="28F0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A0657"/>
  <w15:docId w15:val="{05D7E615-30FE-4DFB-AC49-4400D133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99"/>
    <w:qFormat/>
    <w:pPr>
      <w:widowControl w:val="0"/>
      <w:jc w:val="both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三级标题"/>
    <w:basedOn w:val="Normal"/>
    <w:link w:val="a0"/>
    <w:qFormat/>
    <w:pPr>
      <w:adjustRightInd w:val="0"/>
      <w:snapToGrid w:val="0"/>
      <w:spacing w:line="360" w:lineRule="auto"/>
    </w:pPr>
    <w:rPr>
      <w:rFonts w:ascii="Times New Roman" w:eastAsia="SimHei" w:hAnsi="Times New Roman" w:cs="Times New Roman"/>
      <w:sz w:val="24"/>
      <w:szCs w:val="24"/>
    </w:rPr>
  </w:style>
  <w:style w:type="character" w:customStyle="1" w:styleId="a0">
    <w:name w:val="三级标题 字符"/>
    <w:basedOn w:val="DefaultParagraphFont"/>
    <w:link w:val="a"/>
    <w:qFormat/>
    <w:rPr>
      <w:rFonts w:ascii="Times New Roman" w:eastAsia="SimHe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2CE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B2CE2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B2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B2C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197</Words>
  <Characters>1137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嘉雯 潘</dc:creator>
  <cp:lastModifiedBy>Li, Jianming</cp:lastModifiedBy>
  <cp:revision>6</cp:revision>
  <dcterms:created xsi:type="dcterms:W3CDTF">2023-10-01T08:56:00Z</dcterms:created>
  <dcterms:modified xsi:type="dcterms:W3CDTF">2023-10-01T12:42:00Z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31A1BC6703AF43278ABFEE15513A0F60_12</vt:lpwstr>
  </property>
</Properties>
</file>