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8D0" w:rsidRPr="00F918D0" w:rsidRDefault="00F918D0" w:rsidP="00F918D0">
      <w:pPr>
        <w:adjustRightInd w:val="0"/>
        <w:snapToGrid w:val="0"/>
        <w:spacing w:line="228" w:lineRule="auto"/>
        <w:rPr>
          <w:rFonts w:eastAsia="Times New Roman" w:cs="Cordia New"/>
          <w:b/>
          <w:noProof w:val="0"/>
          <w:sz w:val="18"/>
          <w:szCs w:val="22"/>
          <w:lang w:eastAsia="de-DE" w:bidi="en-US"/>
        </w:rPr>
      </w:pPr>
      <w:r w:rsidRPr="00F918D0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>Table S7.</w:t>
      </w:r>
      <w:r w:rsidRPr="00F918D0">
        <w:rPr>
          <w:rFonts w:eastAsia="Times New Roman" w:cs="Cordia New"/>
          <w:noProof w:val="0"/>
          <w:sz w:val="18"/>
          <w:szCs w:val="22"/>
          <w:lang w:eastAsia="de-DE" w:bidi="en-US"/>
        </w:rPr>
        <w:t xml:space="preserve"> </w:t>
      </w:r>
      <w:r w:rsidRPr="00F918D0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>Hypothetical S-</w:t>
      </w:r>
      <w:proofErr w:type="spellStart"/>
      <w:r w:rsidRPr="00F918D0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>nitrosylation</w:t>
      </w:r>
      <w:proofErr w:type="spellEnd"/>
      <w:r w:rsidRPr="00F918D0">
        <w:rPr>
          <w:rFonts w:eastAsia="Times New Roman" w:cs="Cordia New"/>
          <w:b/>
          <w:noProof w:val="0"/>
          <w:sz w:val="18"/>
          <w:szCs w:val="22"/>
          <w:lang w:eastAsia="de-DE" w:bidi="en-US"/>
        </w:rPr>
        <w:t xml:space="preserve"> sites of identified proteins predicted by three programs.</w:t>
      </w:r>
    </w:p>
    <w:tbl>
      <w:tblPr>
        <w:tblpPr w:leftFromText="180" w:rightFromText="180" w:vertAnchor="text" w:horzAnchor="margin" w:tblpY="695"/>
        <w:tblW w:w="8647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5528"/>
        <w:gridCol w:w="2126"/>
      </w:tblGrid>
      <w:tr w:rsidR="00F918D0" w:rsidRPr="00F918D0" w:rsidTr="00BD54AB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</w:pPr>
            <w:proofErr w:type="spellStart"/>
            <w:r w:rsidRPr="00F918D0"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  <w:t>Uniprot</w:t>
            </w:r>
            <w:proofErr w:type="spellEnd"/>
            <w:r w:rsidRPr="00F918D0"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  <w:t xml:space="preserve"> ID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  <w:t>Protein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  <w:t>Hypothetical S-</w:t>
            </w:r>
            <w:proofErr w:type="spellStart"/>
            <w:r w:rsidRPr="00F918D0"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  <w:t>nitrosylation</w:t>
            </w:r>
            <w:proofErr w:type="spellEnd"/>
            <w:r w:rsidRPr="00F918D0">
              <w:rPr>
                <w:rFonts w:eastAsia="Times New Roman"/>
                <w:b/>
                <w:noProof w:val="0"/>
                <w:sz w:val="18"/>
                <w:szCs w:val="18"/>
                <w:lang w:eastAsia="de-DE" w:bidi="en-US"/>
              </w:rPr>
              <w:t xml:space="preserve"> sites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P46077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14-3-3-like protein GF14 phi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106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Q6W8Q2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1-Cys peroxiredoxin PER1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72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Q9FIB6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26S proteasome non-ATPase regulatory subunit 12 homolog 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397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Q9LNU4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26S proteasome non-ATPase regulatory subunit 3 homolog 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141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Q9SEI4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26S proteasome regulatory subunit 6B homolog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160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P80602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2-Cys peroxiredoxin BAS1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chloroplastic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(Fragment)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64, 185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Q8L8Y0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40S ribosomal protein S2-1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136, 236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Q93VB8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40S ribosomal protein S2-2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136, 236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P49688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40S ribosomal protein S2-3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137, 237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Q9SCM3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40S ribosomal protein S2-4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128, 228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Q9FJA6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40S ribosomal protein S3-3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O48549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40S ribosomal protein S6-1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12, 56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Q08682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40S ribosomal protein Sa-1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177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Q1XIR9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4-hydroxy-7-methoxy-3-oxo-3 4-dihydro-2H-1 4-benzoxazin-2-yl glucoside beta-D-glucosidase 1a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chloroplastic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44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D5MTF8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4-hydroxy-7-methoxy-3-oxo-3 4-dihydro-2H-1 4-benzoxazin-2-yl glucoside beta-D-glucosidase 1d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chloroplastic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44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Q08770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60S ribosomal protein L10-2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72, 202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P59230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60S ribosomal protein L10a-2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163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Q9LHP1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60S ribosomal protein L7-4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182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P49692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60S ribosomal protein L7a-1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194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Q9LZH9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60S ribosomal protein L7a-2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193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P46286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60S ribosomal protein L8-1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90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Q9SH69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6-phosphogluconate dehydrogenase decarboxylating 1 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chloroplastic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377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Q9FWA3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6-phosphogluconate dehydrogenase decarboxylating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375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Q42560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Aconitate hydratase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106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Q9SIB9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Aconitate hydratase 3 mitochondrial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146, 533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P53496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Actin-11 OS=Arabidopsis thaliana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12, 287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P53497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Actin-12 OS=Arabidopsis thaliana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12, 287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P53494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Actin-4 OS=Arabidopsis thaliana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12, 287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Q43199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Adenine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phosphoribosyltransferase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153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P32112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Adenosylhomocysteinase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268, 346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O24396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Adenylosuccinate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synthetase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chloroplastic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(Fragment)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188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P31167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ADP ATP carrier protein 1 mitochondrial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130, 256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Q41629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ADP ATP carrier protein 1 mitochondrial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81, 206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P12862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ATP synthase subunit alpha mitochondrial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390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P83483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ATP synthase subunit beta-1 mitochondrial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P83484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ATP synthase subunit beta-2 mitochondrial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87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Q9C5A9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ATP synthase subunit beta-3 mitochondrial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44, 90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Q9SGY2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ATP-citrate synthase alpha chain protein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98, 323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O22718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ATP-citrate synthase alpha chain protein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98, 323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O80526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ATP-citrate synthase alpha chain protein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98, 163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P25696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Bifunctional enolase 2/transcriptional activator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346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P38076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Cysteine synthase OS=Triticum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aestivum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32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A8MS68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Dihydrolipoyl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dehydrogenase 1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chloroplastic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400, 441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Q96327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ERBB-3 binding protein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51, 82, 178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Q9LF98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Fructose-bisphosphate aldolase 8 cytosolic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68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O04834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GTP-binding protein SAR1A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173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P22953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Heat shock 70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kDa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protein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319, 609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Q9S7C0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Heat shock 70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kDa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protein 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268, 781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F4HQD4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Heat shock 70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kDa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protein 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268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O65719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Heat shock 70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kDa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protein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319, 326, 609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Q39043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Heat shock 70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kDa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protein BIP2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298, 635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lastRenderedPageBreak/>
              <w:t>Q9ZP06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Malate dehydrogenase 1 mitochondrial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130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Q95748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NADH dehydrogenase [ubiquinone] iron-sulfur protein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60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P93596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Obtusifoliol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14-alpha demethylase (Fragment)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305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P26759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Oxalate oxidase GF-3.8 OS=Triticum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aestivum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Q9LNE3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Probable fructokinase-2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300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Q9LNE4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Probable fructokinase-3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299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Q9M1B9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Probable fructokinase-4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299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O82616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Probable fructokinase-5 OS=Arabidopsis thaliana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45, 84, 295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O23715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Proteasome subunit alpha type-3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217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Q7DLS1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Proteasome subunit beta type-7-B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215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Q9FEF8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rRNA 2'-O-methyltransferase fibrillarin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252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Q94AH9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rRNA 2'-O-methyltransferase fibrillarin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263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O23254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Serine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hydroxymethyltransferase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187, 367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Q9SVM4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Serine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hydroxymethyltransferase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324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O48661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Spermidine synthase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43, 120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Q940P8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T-complex protein 1 subunit beta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131, 469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P48491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Triosephosphate isomerase cytosolic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13, 127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Q9ZRB7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Tubulin alpha chain OS=Triticum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aestivum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118, 376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Q9ZRB2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Tubulin beta-1 chain OS=Triticum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aestivum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Q9ZRA8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Tubulin beta-5 chain OS=Triticum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aestivum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P59271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Ubiquitin-40S ribosomal protein S27a-1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P59232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Ubiquitin-40S ribosomal protein S27a-2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P59233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Ubiquitin-40S ribosomal protein S27a-3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126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Q9ZUY6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UDP-D-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apiose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/UDP-D-xylose synthase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173, 187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Q9SGE0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UDP-D-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apiose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/UDP-D-xylose synthase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173, 187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P57751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UTP--glucose-1-phosphate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uridylyltransferase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96</w:t>
            </w:r>
          </w:p>
        </w:tc>
      </w:tr>
      <w:tr w:rsidR="00F918D0" w:rsidRPr="00F918D0" w:rsidTr="00BD54AB">
        <w:tc>
          <w:tcPr>
            <w:tcW w:w="993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Q9M9P3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UTP--glucose-1-phosphate </w:t>
            </w:r>
            <w:proofErr w:type="spellStart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uridylyltransferase</w:t>
            </w:r>
            <w:proofErr w:type="spellEnd"/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18D0" w:rsidRPr="00F918D0" w:rsidRDefault="00F918D0" w:rsidP="00F918D0">
            <w:pPr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918D0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95</w:t>
            </w:r>
          </w:p>
        </w:tc>
      </w:tr>
    </w:tbl>
    <w:p w:rsidR="00F918D0" w:rsidRDefault="00F918D0" w:rsidP="003E301C">
      <w:pPr>
        <w:pStyle w:val="MDPI41tablecaption"/>
        <w:ind w:left="0"/>
        <w:rPr>
          <w:b/>
        </w:rPr>
      </w:pPr>
    </w:p>
    <w:p w:rsidR="00F918D0" w:rsidRDefault="00F918D0" w:rsidP="003E301C">
      <w:pPr>
        <w:pStyle w:val="MDPI41tablecaption"/>
        <w:ind w:left="0"/>
        <w:rPr>
          <w:b/>
        </w:rPr>
      </w:pPr>
    </w:p>
    <w:p w:rsidR="00F918D0" w:rsidRDefault="00F918D0" w:rsidP="003E301C">
      <w:pPr>
        <w:pStyle w:val="MDPI41tablecaption"/>
        <w:ind w:left="0"/>
        <w:rPr>
          <w:b/>
        </w:rPr>
      </w:pPr>
    </w:p>
    <w:p w:rsidR="00F918D0" w:rsidRDefault="00F918D0" w:rsidP="003E301C">
      <w:pPr>
        <w:pStyle w:val="MDPI41tablecaption"/>
        <w:ind w:left="0"/>
        <w:rPr>
          <w:b/>
        </w:rPr>
      </w:pPr>
    </w:p>
    <w:p w:rsidR="00F918D0" w:rsidRDefault="00F918D0" w:rsidP="003E301C">
      <w:pPr>
        <w:pStyle w:val="MDPI41tablecaption"/>
        <w:ind w:left="0"/>
        <w:rPr>
          <w:b/>
        </w:rPr>
      </w:pPr>
    </w:p>
    <w:p w:rsidR="00F918D0" w:rsidRDefault="00F918D0" w:rsidP="003E301C">
      <w:pPr>
        <w:pStyle w:val="MDPI41tablecaption"/>
        <w:ind w:left="0"/>
        <w:rPr>
          <w:b/>
        </w:rPr>
      </w:pPr>
    </w:p>
    <w:p w:rsidR="00F918D0" w:rsidRDefault="00F918D0" w:rsidP="003E301C">
      <w:pPr>
        <w:pStyle w:val="MDPI41tablecaption"/>
        <w:ind w:left="0"/>
        <w:rPr>
          <w:b/>
        </w:rPr>
      </w:pPr>
    </w:p>
    <w:p w:rsidR="00F918D0" w:rsidRDefault="00F918D0">
      <w:pPr>
        <w:spacing w:after="160" w:line="259" w:lineRule="auto"/>
        <w:jc w:val="left"/>
        <w:rPr>
          <w:rFonts w:eastAsia="Times New Roman" w:cs="Cordia New"/>
          <w:b/>
          <w:noProof w:val="0"/>
          <w:sz w:val="18"/>
          <w:szCs w:val="22"/>
          <w:lang w:eastAsia="de-DE" w:bidi="en-US"/>
        </w:rPr>
      </w:pPr>
      <w:r>
        <w:rPr>
          <w:b/>
        </w:rPr>
        <w:br w:type="page"/>
      </w:r>
    </w:p>
    <w:p w:rsidR="003E301C" w:rsidRDefault="003E301C" w:rsidP="003E301C">
      <w:pPr>
        <w:pStyle w:val="MDPI41tablecaption"/>
        <w:ind w:left="0"/>
      </w:pPr>
      <w:r>
        <w:rPr>
          <w:b/>
        </w:rPr>
        <w:lastRenderedPageBreak/>
        <w:t xml:space="preserve">Table </w:t>
      </w:r>
      <w:r w:rsidRPr="00984BA6">
        <w:rPr>
          <w:b/>
        </w:rPr>
        <w:t>S</w:t>
      </w:r>
      <w:r w:rsidR="00984BA6" w:rsidRPr="00984BA6">
        <w:rPr>
          <w:b/>
        </w:rPr>
        <w:t>8</w:t>
      </w:r>
      <w:r w:rsidRPr="00984BA6">
        <w:rPr>
          <w:b/>
        </w:rPr>
        <w:t>.</w:t>
      </w:r>
      <w:r w:rsidRPr="00325902">
        <w:t xml:space="preserve"> </w:t>
      </w:r>
      <w:r w:rsidR="00CA37D9" w:rsidRPr="00CA37D9">
        <w:t>Potential S-</w:t>
      </w:r>
      <w:proofErr w:type="spellStart"/>
      <w:r w:rsidR="00CA37D9" w:rsidRPr="00CA37D9">
        <w:t>nitrosylati</w:t>
      </w:r>
      <w:r w:rsidR="00CA37D9">
        <w:t>on</w:t>
      </w:r>
      <w:proofErr w:type="spellEnd"/>
      <w:r w:rsidR="00CA37D9">
        <w:t xml:space="preserve"> sites of autophagic proteins</w:t>
      </w:r>
      <w:r w:rsidR="00F12617">
        <w:t>.</w:t>
      </w:r>
    </w:p>
    <w:tbl>
      <w:tblPr>
        <w:tblW w:w="7857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678"/>
        <w:gridCol w:w="2619"/>
      </w:tblGrid>
      <w:tr w:rsidR="003E301C" w:rsidRPr="00715A76" w:rsidTr="00E9372D"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3E301C" w:rsidRPr="00F12617" w:rsidRDefault="003E301C" w:rsidP="00F12617">
            <w:pPr>
              <w:jc w:val="left"/>
              <w:rPr>
                <w:b/>
                <w:sz w:val="18"/>
                <w:szCs w:val="18"/>
              </w:rPr>
            </w:pPr>
            <w:r w:rsidRPr="00F12617">
              <w:rPr>
                <w:b/>
                <w:sz w:val="18"/>
                <w:szCs w:val="18"/>
              </w:rPr>
              <w:t>Uniprot ID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clear" w:color="auto" w:fill="auto"/>
          </w:tcPr>
          <w:p w:rsidR="003E301C" w:rsidRPr="00F12617" w:rsidRDefault="003E301C" w:rsidP="003E301C">
            <w:pPr>
              <w:jc w:val="center"/>
              <w:rPr>
                <w:b/>
                <w:sz w:val="18"/>
                <w:szCs w:val="18"/>
              </w:rPr>
            </w:pPr>
            <w:r w:rsidRPr="00F12617">
              <w:rPr>
                <w:b/>
                <w:sz w:val="18"/>
                <w:szCs w:val="18"/>
              </w:rPr>
              <w:t>Protein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</w:tcPr>
          <w:p w:rsidR="00F12617" w:rsidRDefault="003E301C" w:rsidP="003E301C">
            <w:pPr>
              <w:jc w:val="center"/>
              <w:rPr>
                <w:b/>
                <w:sz w:val="18"/>
                <w:szCs w:val="18"/>
              </w:rPr>
            </w:pPr>
            <w:r w:rsidRPr="00F12617">
              <w:rPr>
                <w:b/>
                <w:sz w:val="18"/>
                <w:szCs w:val="18"/>
              </w:rPr>
              <w:t xml:space="preserve">Hypothetical </w:t>
            </w:r>
            <w:r w:rsidR="00F12617" w:rsidRPr="00F12617">
              <w:rPr>
                <w:b/>
                <w:sz w:val="18"/>
                <w:szCs w:val="18"/>
              </w:rPr>
              <w:t>sites</w:t>
            </w:r>
            <w:r w:rsidR="00F12617">
              <w:rPr>
                <w:b/>
                <w:sz w:val="18"/>
                <w:szCs w:val="18"/>
              </w:rPr>
              <w:t xml:space="preserve"> of</w:t>
            </w:r>
          </w:p>
          <w:p w:rsidR="003E301C" w:rsidRPr="00F12617" w:rsidRDefault="00F12617" w:rsidP="003E301C">
            <w:pPr>
              <w:jc w:val="center"/>
              <w:rPr>
                <w:b/>
                <w:sz w:val="18"/>
                <w:szCs w:val="18"/>
              </w:rPr>
            </w:pPr>
            <w:r w:rsidRPr="00F12617">
              <w:rPr>
                <w:b/>
                <w:sz w:val="18"/>
                <w:szCs w:val="18"/>
              </w:rPr>
              <w:t xml:space="preserve"> </w:t>
            </w:r>
            <w:r w:rsidR="003E301C" w:rsidRPr="00F12617">
              <w:rPr>
                <w:b/>
                <w:sz w:val="18"/>
                <w:szCs w:val="18"/>
              </w:rPr>
              <w:t xml:space="preserve">S-nitrosylation </w:t>
            </w:r>
          </w:p>
        </w:tc>
      </w:tr>
      <w:tr w:rsidR="003E301C" w:rsidRPr="00715A76" w:rsidTr="00E9372D">
        <w:tc>
          <w:tcPr>
            <w:tcW w:w="1560" w:type="dxa"/>
            <w:shd w:val="clear" w:color="auto" w:fill="auto"/>
            <w:vAlign w:val="center"/>
          </w:tcPr>
          <w:p w:rsidR="003E301C" w:rsidRPr="00715A76" w:rsidRDefault="00E9372D" w:rsidP="00F12617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C0LP24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3E301C" w:rsidRPr="00715A76" w:rsidRDefault="00E9372D" w:rsidP="00E9372D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Cysteine protease (</w:t>
            </w:r>
            <w:r w:rsidR="003E301C" w:rsidRPr="00715A76">
              <w:rPr>
                <w:sz w:val="18"/>
                <w:szCs w:val="18"/>
              </w:rPr>
              <w:t>ATG4</w:t>
            </w:r>
            <w:r w:rsidRPr="00715A76">
              <w:rPr>
                <w:sz w:val="18"/>
                <w:szCs w:val="18"/>
              </w:rPr>
              <w:t>)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3E301C" w:rsidRPr="00715A76" w:rsidRDefault="00E9372D" w:rsidP="002604F5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48</w:t>
            </w:r>
          </w:p>
        </w:tc>
      </w:tr>
      <w:tr w:rsidR="003E301C" w:rsidRPr="00715A76" w:rsidTr="00E9372D">
        <w:tc>
          <w:tcPr>
            <w:tcW w:w="1560" w:type="dxa"/>
            <w:shd w:val="clear" w:color="auto" w:fill="auto"/>
            <w:vAlign w:val="center"/>
          </w:tcPr>
          <w:p w:rsidR="003E301C" w:rsidRPr="00715A76" w:rsidRDefault="00E9372D" w:rsidP="00F12617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U3Q008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3E301C" w:rsidRPr="00715A76" w:rsidRDefault="00E9372D" w:rsidP="00E9372D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Cysteine protease (</w:t>
            </w:r>
            <w:r w:rsidR="003E301C" w:rsidRPr="00715A76">
              <w:rPr>
                <w:sz w:val="18"/>
                <w:szCs w:val="18"/>
              </w:rPr>
              <w:t>ATG4b</w:t>
            </w:r>
            <w:r w:rsidRPr="00715A76">
              <w:rPr>
                <w:sz w:val="18"/>
                <w:szCs w:val="18"/>
              </w:rPr>
              <w:t>)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3E301C" w:rsidRPr="00715A76" w:rsidRDefault="00E9372D" w:rsidP="002604F5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48</w:t>
            </w:r>
          </w:p>
        </w:tc>
      </w:tr>
      <w:tr w:rsidR="003E301C" w:rsidRPr="00715A76" w:rsidTr="00E9372D">
        <w:tc>
          <w:tcPr>
            <w:tcW w:w="1560" w:type="dxa"/>
            <w:shd w:val="clear" w:color="auto" w:fill="auto"/>
            <w:vAlign w:val="center"/>
          </w:tcPr>
          <w:p w:rsidR="003E301C" w:rsidRPr="00715A76" w:rsidRDefault="00E9372D" w:rsidP="00F12617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U3PWQ4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3E301C" w:rsidRPr="00715A76" w:rsidRDefault="00E9372D" w:rsidP="00E9372D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Cysteine protease (</w:t>
            </w:r>
            <w:r w:rsidR="003E301C" w:rsidRPr="00715A76">
              <w:rPr>
                <w:sz w:val="18"/>
                <w:szCs w:val="18"/>
              </w:rPr>
              <w:t>ATG4a</w:t>
            </w:r>
            <w:r w:rsidRPr="00715A76">
              <w:rPr>
                <w:sz w:val="18"/>
                <w:szCs w:val="18"/>
              </w:rPr>
              <w:t>)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3E301C" w:rsidRPr="00715A76" w:rsidRDefault="00E9372D" w:rsidP="002604F5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47</w:t>
            </w:r>
          </w:p>
        </w:tc>
      </w:tr>
      <w:tr w:rsidR="003E301C" w:rsidRPr="00715A76" w:rsidTr="00E9372D">
        <w:tc>
          <w:tcPr>
            <w:tcW w:w="1560" w:type="dxa"/>
            <w:shd w:val="clear" w:color="auto" w:fill="auto"/>
            <w:vAlign w:val="center"/>
          </w:tcPr>
          <w:p w:rsidR="003E301C" w:rsidRPr="00715A76" w:rsidRDefault="00E9372D" w:rsidP="00F12617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U3PWS4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3E301C" w:rsidRPr="00715A76" w:rsidRDefault="00E9372D" w:rsidP="00E9372D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Autophagy-related protein 16a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3E301C" w:rsidRPr="00715A76" w:rsidRDefault="00E9372D" w:rsidP="002604F5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391</w:t>
            </w:r>
          </w:p>
        </w:tc>
      </w:tr>
      <w:tr w:rsidR="003E301C" w:rsidRPr="00715A76" w:rsidTr="00E9372D">
        <w:tc>
          <w:tcPr>
            <w:tcW w:w="1560" w:type="dxa"/>
            <w:shd w:val="clear" w:color="auto" w:fill="auto"/>
            <w:vAlign w:val="center"/>
          </w:tcPr>
          <w:p w:rsidR="003E301C" w:rsidRPr="00715A76" w:rsidRDefault="00E9372D" w:rsidP="00F12617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U3Q035</w:t>
            </w:r>
          </w:p>
        </w:tc>
        <w:tc>
          <w:tcPr>
            <w:tcW w:w="3678" w:type="dxa"/>
            <w:shd w:val="clear" w:color="auto" w:fill="auto"/>
            <w:vAlign w:val="center"/>
          </w:tcPr>
          <w:p w:rsidR="003E301C" w:rsidRPr="00715A76" w:rsidRDefault="00E9372D" w:rsidP="00E9372D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Autophagy-related protein 16b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3E301C" w:rsidRPr="00715A76" w:rsidRDefault="00E9372D" w:rsidP="002604F5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715A76">
              <w:rPr>
                <w:sz w:val="18"/>
                <w:szCs w:val="18"/>
              </w:rPr>
              <w:t>391</w:t>
            </w:r>
          </w:p>
        </w:tc>
      </w:tr>
    </w:tbl>
    <w:p w:rsidR="00FE7026" w:rsidRDefault="00FE7026" w:rsidP="003E301C">
      <w:bookmarkStart w:id="0" w:name="_GoBack"/>
      <w:bookmarkEnd w:id="0"/>
    </w:p>
    <w:sectPr w:rsidR="00FE7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F1"/>
    <w:rsid w:val="000C2FF1"/>
    <w:rsid w:val="003E301C"/>
    <w:rsid w:val="00715A76"/>
    <w:rsid w:val="00984BA6"/>
    <w:rsid w:val="00C04981"/>
    <w:rsid w:val="00CA37D9"/>
    <w:rsid w:val="00E9372D"/>
    <w:rsid w:val="00F12617"/>
    <w:rsid w:val="00F918D0"/>
    <w:rsid w:val="00FE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B6734-BE89-4367-863D-E9D719BA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301C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3E301C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3E301C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a"/>
    <w:qFormat/>
    <w:rsid w:val="003E301C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Farida Minibayeva</cp:lastModifiedBy>
  <cp:revision>7</cp:revision>
  <dcterms:created xsi:type="dcterms:W3CDTF">2023-07-28T13:35:00Z</dcterms:created>
  <dcterms:modified xsi:type="dcterms:W3CDTF">2023-08-10T17:57:00Z</dcterms:modified>
</cp:coreProperties>
</file>