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64ABE" w14:textId="663DBF05" w:rsidR="007713AF" w:rsidRPr="006453D9" w:rsidRDefault="001101A4" w:rsidP="007713AF">
      <w:pPr>
        <w:pStyle w:val="MDPI11articletype"/>
      </w:pPr>
      <w:r>
        <w:t>Supplementary Materials</w:t>
      </w:r>
    </w:p>
    <w:p w14:paraId="2DDE219B" w14:textId="1E504B54" w:rsidR="007713AF" w:rsidRPr="003B1AF1" w:rsidRDefault="00330032" w:rsidP="007713AF">
      <w:pPr>
        <w:pStyle w:val="MDPI12title"/>
      </w:pPr>
      <w:r w:rsidRPr="00330032">
        <w:t>Evaluation of synergistic effect of heteroaryl-ethylene molecules in combination with antibiotics: a preliminary study on control strains.</w:t>
      </w:r>
    </w:p>
    <w:p w14:paraId="3DBC1532" w14:textId="40BFB566" w:rsidR="0036075D" w:rsidRDefault="00330032" w:rsidP="007713AF">
      <w:pPr>
        <w:pStyle w:val="MDPI13authornames"/>
      </w:pPr>
      <w:r w:rsidRPr="00330032">
        <w:t xml:space="preserve">Carmelo Bonomo </w:t>
      </w:r>
      <w:r w:rsidRPr="00330032">
        <w:rPr>
          <w:vertAlign w:val="superscript"/>
        </w:rPr>
        <w:t>1, †</w:t>
      </w:r>
      <w:r w:rsidRPr="00330032">
        <w:t xml:space="preserve">, Paolo Giuseppe Bonacci </w:t>
      </w:r>
      <w:r w:rsidRPr="00330032">
        <w:rPr>
          <w:vertAlign w:val="superscript"/>
        </w:rPr>
        <w:t>1, †</w:t>
      </w:r>
      <w:r w:rsidRPr="00330032">
        <w:t xml:space="preserve">, Dalida </w:t>
      </w:r>
      <w:r w:rsidR="00D44B1A">
        <w:t xml:space="preserve">Angela </w:t>
      </w:r>
      <w:r w:rsidRPr="00330032">
        <w:t>Bivona</w:t>
      </w:r>
      <w:r w:rsidRPr="00330032">
        <w:rPr>
          <w:vertAlign w:val="superscript"/>
        </w:rPr>
        <w:t>1</w:t>
      </w:r>
      <w:r w:rsidRPr="00330032">
        <w:t>, Alessia Mirabile</w:t>
      </w:r>
      <w:r w:rsidRPr="00330032">
        <w:rPr>
          <w:vertAlign w:val="superscript"/>
        </w:rPr>
        <w:t>1</w:t>
      </w:r>
      <w:r w:rsidRPr="00330032">
        <w:t xml:space="preserve">, Dafne Bongiorno </w:t>
      </w:r>
      <w:r w:rsidRPr="00330032">
        <w:rPr>
          <w:vertAlign w:val="superscript"/>
        </w:rPr>
        <w:t>1, *</w:t>
      </w:r>
      <w:r w:rsidRPr="00330032">
        <w:t>, Emanuele Nicitra</w:t>
      </w:r>
      <w:r w:rsidRPr="00330032">
        <w:rPr>
          <w:vertAlign w:val="superscript"/>
        </w:rPr>
        <w:t>1</w:t>
      </w:r>
      <w:r w:rsidRPr="00330032">
        <w:t>, Andrea Marino</w:t>
      </w:r>
      <w:r w:rsidRPr="00330032">
        <w:rPr>
          <w:vertAlign w:val="superscript"/>
        </w:rPr>
        <w:t>2</w:t>
      </w:r>
      <w:r w:rsidRPr="00330032">
        <w:t>, Carmela Bonaccorso</w:t>
      </w:r>
      <w:proofErr w:type="gramStart"/>
      <w:r w:rsidRPr="00330032">
        <w:rPr>
          <w:vertAlign w:val="superscript"/>
        </w:rPr>
        <w:t>3</w:t>
      </w:r>
      <w:r>
        <w:rPr>
          <w:vertAlign w:val="superscript"/>
        </w:rPr>
        <w:t>,*</w:t>
      </w:r>
      <w:proofErr w:type="gramEnd"/>
      <w:r w:rsidRPr="00330032">
        <w:t>, Giuseppe Consiglio</w:t>
      </w:r>
      <w:r w:rsidRPr="00330032">
        <w:rPr>
          <w:vertAlign w:val="superscript"/>
        </w:rPr>
        <w:t>3</w:t>
      </w:r>
      <w:r w:rsidRPr="00330032">
        <w:t>, Cosimo Gianluca Fortuna</w:t>
      </w:r>
      <w:r w:rsidRPr="00330032">
        <w:rPr>
          <w:vertAlign w:val="superscript"/>
        </w:rPr>
        <w:t>3</w:t>
      </w:r>
      <w:r w:rsidRPr="00330032">
        <w:t>, Stefania Stefani</w:t>
      </w:r>
      <w:r w:rsidRPr="00330032">
        <w:rPr>
          <w:vertAlign w:val="superscript"/>
        </w:rPr>
        <w:t>1</w:t>
      </w:r>
      <w:r w:rsidRPr="00330032">
        <w:t xml:space="preserve"> and Nicolò Musso</w:t>
      </w:r>
      <w:r w:rsidRPr="00330032">
        <w:rPr>
          <w:vertAlign w:val="superscript"/>
        </w:rPr>
        <w:t>1</w:t>
      </w:r>
      <w:r w:rsidRPr="00330032">
        <w:t>.</w:t>
      </w:r>
    </w:p>
    <w:p w14:paraId="169978C8" w14:textId="735E0276" w:rsidR="007713AF" w:rsidRPr="00D945EC" w:rsidRDefault="00851BEB" w:rsidP="007713AF">
      <w:pPr>
        <w:pStyle w:val="MDPI16affiliation"/>
      </w:pPr>
      <w:r w:rsidRPr="00851BEB">
        <w:rPr>
          <w:vertAlign w:val="superscript"/>
        </w:rPr>
        <w:t>1</w:t>
      </w:r>
      <w:r w:rsidR="007713AF" w:rsidRPr="00D945EC">
        <w:tab/>
      </w:r>
      <w:r w:rsidR="00330032" w:rsidRPr="00330032">
        <w:t xml:space="preserve">Department of Biomedical and Biotechnological Sciences (BIOMETEC), </w:t>
      </w:r>
      <w:proofErr w:type="spellStart"/>
      <w:r w:rsidR="00330032" w:rsidRPr="00330032">
        <w:t>Università</w:t>
      </w:r>
      <w:proofErr w:type="spellEnd"/>
      <w:r w:rsidR="00330032" w:rsidRPr="00330032">
        <w:t xml:space="preserve"> </w:t>
      </w:r>
      <w:proofErr w:type="spellStart"/>
      <w:r w:rsidR="00330032" w:rsidRPr="00330032">
        <w:t>degli</w:t>
      </w:r>
      <w:proofErr w:type="spellEnd"/>
      <w:r w:rsidR="00330032" w:rsidRPr="00330032">
        <w:t xml:space="preserve"> </w:t>
      </w:r>
      <w:proofErr w:type="spellStart"/>
      <w:r w:rsidR="00330032" w:rsidRPr="00330032">
        <w:t>Studi</w:t>
      </w:r>
      <w:proofErr w:type="spellEnd"/>
      <w:r w:rsidR="00330032" w:rsidRPr="00330032">
        <w:t xml:space="preserve"> di Catania, Via S. Sofia, 89, 95123 Catania, Italy</w:t>
      </w:r>
      <w:r w:rsidR="00330032">
        <w:t xml:space="preserve">. </w:t>
      </w:r>
      <w:hyperlink r:id="rId8" w:history="1">
        <w:r w:rsidR="00330032" w:rsidRPr="00D9021F">
          <w:rPr>
            <w:rStyle w:val="Collegamentoipertestuale"/>
          </w:rPr>
          <w:t>carmelo.bonomo@phd.unict.it</w:t>
        </w:r>
      </w:hyperlink>
      <w:r w:rsidR="00684D13">
        <w:t xml:space="preserve"> (C.B.)</w:t>
      </w:r>
      <w:r w:rsidR="00330032">
        <w:t xml:space="preserve">; </w:t>
      </w:r>
      <w:hyperlink r:id="rId9" w:history="1">
        <w:r w:rsidR="00330032" w:rsidRPr="00D9021F">
          <w:rPr>
            <w:rStyle w:val="Collegamentoipertestuale"/>
          </w:rPr>
          <w:t>paolo.bonacci@phd.unict.it</w:t>
        </w:r>
      </w:hyperlink>
      <w:r w:rsidR="00684D13">
        <w:t xml:space="preserve"> (P.G.B.)</w:t>
      </w:r>
      <w:r w:rsidR="00330032">
        <w:t xml:space="preserve">; </w:t>
      </w:r>
      <w:hyperlink r:id="rId10" w:history="1">
        <w:r w:rsidR="00330032" w:rsidRPr="00D9021F">
          <w:rPr>
            <w:rStyle w:val="Collegamentoipertestuale"/>
          </w:rPr>
          <w:t>dalida.bivona@phd.unict.it</w:t>
        </w:r>
      </w:hyperlink>
      <w:r w:rsidR="00684D13">
        <w:t xml:space="preserve"> (D.A.B.)</w:t>
      </w:r>
      <w:r w:rsidR="00330032">
        <w:t xml:space="preserve">; </w:t>
      </w:r>
      <w:hyperlink r:id="rId11" w:history="1">
        <w:r w:rsidR="00330032" w:rsidRPr="00D9021F">
          <w:rPr>
            <w:rStyle w:val="Collegamentoipertestuale"/>
          </w:rPr>
          <w:t>alessiamirabile93@gmail.com</w:t>
        </w:r>
      </w:hyperlink>
      <w:r w:rsidR="00684D13">
        <w:t xml:space="preserve"> (A.M.)</w:t>
      </w:r>
      <w:r w:rsidR="00330032">
        <w:t xml:space="preserve">; </w:t>
      </w:r>
      <w:hyperlink r:id="rId12" w:history="1">
        <w:r w:rsidR="00330032" w:rsidRPr="00D9021F">
          <w:rPr>
            <w:rStyle w:val="Collegamentoipertestuale"/>
          </w:rPr>
          <w:t>dbongio@unict.it</w:t>
        </w:r>
      </w:hyperlink>
      <w:r w:rsidR="00684D13">
        <w:t xml:space="preserve"> (D.B.)</w:t>
      </w:r>
      <w:r w:rsidR="00330032">
        <w:t xml:space="preserve">; </w:t>
      </w:r>
      <w:hyperlink r:id="rId13" w:history="1">
        <w:r w:rsidR="00330032" w:rsidRPr="00D9021F">
          <w:rPr>
            <w:rStyle w:val="Collegamentoipertestuale"/>
          </w:rPr>
          <w:t>emanuelenicitra@gmail.com</w:t>
        </w:r>
      </w:hyperlink>
      <w:r w:rsidR="00684D13">
        <w:t xml:space="preserve"> (E.N.)</w:t>
      </w:r>
      <w:r w:rsidR="00330032">
        <w:t xml:space="preserve">; </w:t>
      </w:r>
      <w:hyperlink r:id="rId14" w:history="1">
        <w:r w:rsidR="00330032" w:rsidRPr="00D9021F">
          <w:rPr>
            <w:rStyle w:val="Collegamentoipertestuale"/>
          </w:rPr>
          <w:t>stefanis@unict.it</w:t>
        </w:r>
      </w:hyperlink>
      <w:r w:rsidR="00684D13">
        <w:t xml:space="preserve"> (S.S.)</w:t>
      </w:r>
      <w:r w:rsidR="00330032">
        <w:t xml:space="preserve">; </w:t>
      </w:r>
      <w:hyperlink r:id="rId15" w:history="1">
        <w:r w:rsidR="00330032" w:rsidRPr="00D9021F">
          <w:rPr>
            <w:rStyle w:val="Collegamentoipertestuale"/>
          </w:rPr>
          <w:t>nmusso@unict.it</w:t>
        </w:r>
      </w:hyperlink>
      <w:r w:rsidR="00684D13">
        <w:t xml:space="preserve"> (N.M.)</w:t>
      </w:r>
      <w:r w:rsidR="00330032">
        <w:t xml:space="preserve">. </w:t>
      </w:r>
    </w:p>
    <w:p w14:paraId="18BB4376" w14:textId="62335451" w:rsidR="007713AF" w:rsidRDefault="007713AF" w:rsidP="007713AF">
      <w:pPr>
        <w:pStyle w:val="MDPI16affiliation"/>
      </w:pPr>
      <w:r w:rsidRPr="00D945EC">
        <w:rPr>
          <w:vertAlign w:val="superscript"/>
        </w:rPr>
        <w:t>2</w:t>
      </w:r>
      <w:r w:rsidRPr="00D945EC">
        <w:tab/>
      </w:r>
      <w:r w:rsidR="00330032" w:rsidRPr="00330032">
        <w:t xml:space="preserve">Unit of Infectious Diseases, Department of Clinical and Experimental Medicine, ARNAS Garibaldi Hospital, </w:t>
      </w:r>
      <w:proofErr w:type="spellStart"/>
      <w:r w:rsidR="00330032" w:rsidRPr="00330032">
        <w:t>Università</w:t>
      </w:r>
      <w:proofErr w:type="spellEnd"/>
      <w:r w:rsidR="00330032" w:rsidRPr="00330032">
        <w:t xml:space="preserve"> </w:t>
      </w:r>
      <w:proofErr w:type="spellStart"/>
      <w:r w:rsidR="00330032" w:rsidRPr="00330032">
        <w:t>degli</w:t>
      </w:r>
      <w:proofErr w:type="spellEnd"/>
      <w:r w:rsidR="00330032" w:rsidRPr="00330032">
        <w:t xml:space="preserve"> </w:t>
      </w:r>
      <w:proofErr w:type="spellStart"/>
      <w:r w:rsidR="00330032" w:rsidRPr="00330032">
        <w:t>Studi</w:t>
      </w:r>
      <w:proofErr w:type="spellEnd"/>
      <w:r w:rsidR="00330032" w:rsidRPr="00330032">
        <w:t xml:space="preserve"> di Catania, Via Palermo, 95122 Catania, Italy</w:t>
      </w:r>
      <w:r w:rsidR="00330032">
        <w:t xml:space="preserve">. </w:t>
      </w:r>
      <w:hyperlink r:id="rId16" w:history="1">
        <w:r w:rsidR="00330032" w:rsidRPr="00D9021F">
          <w:rPr>
            <w:rStyle w:val="Collegamentoipertestuale"/>
          </w:rPr>
          <w:t>andreamarino9103@gmail.com</w:t>
        </w:r>
      </w:hyperlink>
      <w:r w:rsidR="00684D13">
        <w:t xml:space="preserve"> (A. Ma.)</w:t>
      </w:r>
      <w:r w:rsidR="00330032">
        <w:t xml:space="preserve">. </w:t>
      </w:r>
    </w:p>
    <w:p w14:paraId="3926F9FF" w14:textId="0288AD8F" w:rsidR="00330032" w:rsidRPr="00D945EC" w:rsidRDefault="00330032" w:rsidP="007713AF">
      <w:pPr>
        <w:pStyle w:val="MDPI16affiliation"/>
      </w:pPr>
      <w:r>
        <w:rPr>
          <w:vertAlign w:val="superscript"/>
        </w:rPr>
        <w:t>3</w:t>
      </w:r>
      <w:r w:rsidRPr="00D945EC">
        <w:tab/>
      </w:r>
      <w:r w:rsidRPr="00330032">
        <w:t xml:space="preserve">Department of Chemical Sciences, </w:t>
      </w:r>
      <w:proofErr w:type="spellStart"/>
      <w:r w:rsidRPr="00330032">
        <w:t>Università</w:t>
      </w:r>
      <w:proofErr w:type="spellEnd"/>
      <w:r w:rsidRPr="00330032">
        <w:t xml:space="preserve"> </w:t>
      </w:r>
      <w:proofErr w:type="spellStart"/>
      <w:r w:rsidRPr="00330032">
        <w:t>degli</w:t>
      </w:r>
      <w:proofErr w:type="spellEnd"/>
      <w:r w:rsidRPr="00330032">
        <w:t xml:space="preserve"> </w:t>
      </w:r>
      <w:proofErr w:type="spellStart"/>
      <w:r w:rsidRPr="00330032">
        <w:t>Studi</w:t>
      </w:r>
      <w:proofErr w:type="spellEnd"/>
      <w:r w:rsidRPr="00330032">
        <w:t xml:space="preserve"> di Catania, </w:t>
      </w:r>
      <w:proofErr w:type="spellStart"/>
      <w:r w:rsidRPr="00330032">
        <w:t>Viale</w:t>
      </w:r>
      <w:proofErr w:type="spellEnd"/>
      <w:r w:rsidRPr="00330032">
        <w:t xml:space="preserve"> Andrea </w:t>
      </w:r>
      <w:proofErr w:type="spellStart"/>
      <w:r w:rsidRPr="00330032">
        <w:t>Doria</w:t>
      </w:r>
      <w:proofErr w:type="spellEnd"/>
      <w:r w:rsidRPr="00330032">
        <w:t xml:space="preserve"> 6, 95125 Catania, Italy</w:t>
      </w:r>
      <w:r>
        <w:t xml:space="preserve">. </w:t>
      </w:r>
      <w:hyperlink r:id="rId17" w:history="1">
        <w:r w:rsidRPr="00D9021F">
          <w:rPr>
            <w:rStyle w:val="Collegamentoipertestuale"/>
          </w:rPr>
          <w:t>carmela.bonaccorso@unict.it</w:t>
        </w:r>
      </w:hyperlink>
      <w:r w:rsidR="00684D13">
        <w:t xml:space="preserve"> (C. Bona.)</w:t>
      </w:r>
      <w:r>
        <w:t xml:space="preserve">; </w:t>
      </w:r>
      <w:hyperlink r:id="rId18" w:history="1">
        <w:r w:rsidRPr="00D9021F">
          <w:rPr>
            <w:rStyle w:val="Collegamentoipertestuale"/>
          </w:rPr>
          <w:t>giuseppe.consiglio@unict.it</w:t>
        </w:r>
      </w:hyperlink>
      <w:r w:rsidR="00684D13">
        <w:t xml:space="preserve"> (G.C.)</w:t>
      </w:r>
      <w:r>
        <w:t xml:space="preserve">; </w:t>
      </w:r>
      <w:hyperlink r:id="rId19" w:history="1">
        <w:r w:rsidRPr="00D9021F">
          <w:rPr>
            <w:rStyle w:val="Collegamentoipertestuale"/>
          </w:rPr>
          <w:t>cg.fortuna@unict.it</w:t>
        </w:r>
      </w:hyperlink>
      <w:r w:rsidR="00684D13">
        <w:t xml:space="preserve"> (C.G.F.)</w:t>
      </w:r>
      <w:r>
        <w:t xml:space="preserve">. </w:t>
      </w:r>
    </w:p>
    <w:p w14:paraId="6317BF2F" w14:textId="0D1EAAA9" w:rsidR="007713AF" w:rsidRDefault="007713AF" w:rsidP="007713AF">
      <w:pPr>
        <w:pStyle w:val="MDPI16affiliation"/>
      </w:pPr>
      <w:r w:rsidRPr="00691FFC">
        <w:rPr>
          <w:b/>
        </w:rPr>
        <w:t>*</w:t>
      </w:r>
      <w:r w:rsidRPr="00D945EC">
        <w:tab/>
        <w:t xml:space="preserve">Correspondence: </w:t>
      </w:r>
      <w:hyperlink r:id="rId20" w:history="1">
        <w:r w:rsidR="00330032" w:rsidRPr="00D9021F">
          <w:rPr>
            <w:rStyle w:val="Collegamentoipertestuale"/>
          </w:rPr>
          <w:t>dbongio@unict.it</w:t>
        </w:r>
      </w:hyperlink>
      <w:r w:rsidR="00330032">
        <w:t xml:space="preserve"> (Microbiology Section), +393921210540; </w:t>
      </w:r>
      <w:hyperlink r:id="rId21" w:history="1">
        <w:r w:rsidR="00330032" w:rsidRPr="00D9021F">
          <w:rPr>
            <w:rStyle w:val="Collegamentoipertestuale"/>
          </w:rPr>
          <w:t>carmela.bonaccorso@unict.it</w:t>
        </w:r>
      </w:hyperlink>
      <w:r w:rsidR="00330032">
        <w:t xml:space="preserve"> (Chemistry Section), +39</w:t>
      </w:r>
      <w:r w:rsidR="00CE18C3">
        <w:t>3284723158-</w:t>
      </w:r>
    </w:p>
    <w:p w14:paraId="77354EC3" w14:textId="7A97775B" w:rsidR="001101A4" w:rsidRPr="001101A4" w:rsidRDefault="00330032" w:rsidP="001101A4">
      <w:pPr>
        <w:pStyle w:val="MDPI16affiliation"/>
      </w:pPr>
      <w:r w:rsidRPr="00330032">
        <w:rPr>
          <w:b/>
        </w:rPr>
        <w:t>†</w:t>
      </w:r>
      <w:r w:rsidRPr="00D945EC">
        <w:tab/>
      </w:r>
      <w:r w:rsidRPr="00330032">
        <w:t>These authors contributed equally</w:t>
      </w:r>
      <w:bookmarkStart w:id="0" w:name="_Hlk130293246"/>
      <w:bookmarkEnd w:id="0"/>
    </w:p>
    <w:p w14:paraId="531B957C" w14:textId="77777777" w:rsidR="001101A4" w:rsidRDefault="001101A4" w:rsidP="001101A4">
      <w:pPr>
        <w:rPr>
          <w:i/>
          <w:iCs/>
          <w:szCs w:val="32"/>
          <w:lang w:val="en-GB"/>
        </w:rPr>
      </w:pPr>
    </w:p>
    <w:p w14:paraId="64429F9E" w14:textId="77777777" w:rsidR="001101A4" w:rsidRPr="00142413" w:rsidRDefault="001101A4" w:rsidP="001101A4">
      <w:pPr>
        <w:rPr>
          <w:i/>
          <w:iCs/>
          <w:szCs w:val="32"/>
          <w:lang w:val="en-GB"/>
        </w:rPr>
      </w:pPr>
    </w:p>
    <w:p w14:paraId="6AF26DFA" w14:textId="77777777" w:rsidR="001101A4" w:rsidRPr="00142413" w:rsidRDefault="001101A4" w:rsidP="001101A4">
      <w:pPr>
        <w:rPr>
          <w:b/>
          <w:i/>
          <w:iCs/>
          <w:szCs w:val="32"/>
          <w:lang w:val="en-GB"/>
        </w:rPr>
      </w:pPr>
      <w:r w:rsidRPr="00142413">
        <w:rPr>
          <w:b/>
          <w:i/>
          <w:iCs/>
          <w:szCs w:val="32"/>
          <w:lang w:val="en-GB"/>
        </w:rPr>
        <w:t>Table of contents</w:t>
      </w:r>
    </w:p>
    <w:tbl>
      <w:tblPr>
        <w:tblStyle w:val="Grigliatabella"/>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gridCol w:w="1134"/>
      </w:tblGrid>
      <w:tr w:rsidR="001101A4" w:rsidRPr="00F56493" w14:paraId="6863A774" w14:textId="77777777" w:rsidTr="00BF5661">
        <w:tc>
          <w:tcPr>
            <w:tcW w:w="9071" w:type="dxa"/>
          </w:tcPr>
          <w:p w14:paraId="7171FA24" w14:textId="77777777" w:rsidR="001101A4" w:rsidRPr="00F56493" w:rsidRDefault="001101A4" w:rsidP="00BF5661">
            <w:pPr>
              <w:rPr>
                <w:rFonts w:ascii="Times New Roman" w:hAnsi="Times New Roman"/>
                <w:b/>
                <w:i/>
                <w:iCs/>
                <w:sz w:val="22"/>
                <w:szCs w:val="32"/>
                <w:lang w:val="en-GB"/>
              </w:rPr>
            </w:pPr>
            <w:r w:rsidRPr="00F56493">
              <w:rPr>
                <w:rFonts w:ascii="Times New Roman" w:hAnsi="Times New Roman"/>
                <w:b/>
                <w:bCs/>
                <w:lang w:val="en-GB"/>
              </w:rPr>
              <w:t>Table S1</w:t>
            </w:r>
            <w:r w:rsidRPr="00F56493">
              <w:rPr>
                <w:rFonts w:ascii="Times New Roman" w:hAnsi="Times New Roman"/>
                <w:lang w:val="en-GB"/>
              </w:rPr>
              <w:t>. Structures of the 13 compounds added to the QSAR model for antimicrobial activity against S. aureus ATCC29213</w:t>
            </w:r>
          </w:p>
        </w:tc>
        <w:tc>
          <w:tcPr>
            <w:tcW w:w="1134" w:type="dxa"/>
          </w:tcPr>
          <w:p w14:paraId="3C962DB1" w14:textId="77777777" w:rsidR="001101A4" w:rsidRPr="00142413" w:rsidRDefault="001101A4" w:rsidP="00BF5661">
            <w:pPr>
              <w:rPr>
                <w:rFonts w:ascii="Times New Roman" w:hAnsi="Times New Roman"/>
                <w:b/>
                <w:i/>
                <w:iCs/>
                <w:szCs w:val="32"/>
                <w:lang w:val="en-GB"/>
              </w:rPr>
            </w:pPr>
            <w:r w:rsidRPr="00142413">
              <w:rPr>
                <w:rFonts w:ascii="Times New Roman" w:hAnsi="Times New Roman"/>
                <w:b/>
                <w:i/>
                <w:iCs/>
                <w:szCs w:val="32"/>
                <w:lang w:val="en-GB"/>
              </w:rPr>
              <w:t>S2</w:t>
            </w:r>
          </w:p>
        </w:tc>
      </w:tr>
      <w:tr w:rsidR="001101A4" w:rsidRPr="00F56493" w14:paraId="07160974" w14:textId="77777777" w:rsidTr="00BF5661">
        <w:tc>
          <w:tcPr>
            <w:tcW w:w="9071" w:type="dxa"/>
          </w:tcPr>
          <w:p w14:paraId="521C0A45" w14:textId="77777777" w:rsidR="001101A4" w:rsidRPr="00F56493" w:rsidRDefault="001101A4" w:rsidP="00BF5661">
            <w:pPr>
              <w:rPr>
                <w:rFonts w:ascii="Times New Roman" w:hAnsi="Times New Roman"/>
                <w:b/>
                <w:i/>
                <w:iCs/>
                <w:sz w:val="22"/>
                <w:szCs w:val="32"/>
                <w:lang w:val="en-GB"/>
              </w:rPr>
            </w:pPr>
            <w:r w:rsidRPr="00F56493">
              <w:rPr>
                <w:rFonts w:ascii="Times New Roman" w:hAnsi="Times New Roman"/>
                <w:b/>
                <w:lang w:val="en-GB"/>
              </w:rPr>
              <w:t>Figure S1.</w:t>
            </w:r>
            <w:r w:rsidRPr="00F56493">
              <w:rPr>
                <w:rFonts w:ascii="Times New Roman" w:hAnsi="Times New Roman"/>
                <w:lang w:val="en-GB"/>
              </w:rPr>
              <w:t xml:space="preserve"> Score plot of Principal Component Analysis (PCA) at the third component (PC1 </w:t>
            </w:r>
            <w:r w:rsidRPr="00F56493">
              <w:rPr>
                <w:rFonts w:ascii="Times New Roman" w:hAnsi="Times New Roman"/>
                <w:i/>
                <w:lang w:val="en-GB"/>
              </w:rPr>
              <w:t>vs</w:t>
            </w:r>
            <w:r w:rsidRPr="00F56493">
              <w:rPr>
                <w:rFonts w:ascii="Times New Roman" w:hAnsi="Times New Roman"/>
                <w:lang w:val="en-GB"/>
              </w:rPr>
              <w:t xml:space="preserve"> PC2 </w:t>
            </w:r>
            <w:r w:rsidRPr="00F56493">
              <w:rPr>
                <w:rFonts w:ascii="Times New Roman" w:hAnsi="Times New Roman"/>
                <w:i/>
                <w:lang w:val="en-GB"/>
              </w:rPr>
              <w:t>vs</w:t>
            </w:r>
            <w:r w:rsidRPr="00F56493">
              <w:rPr>
                <w:rFonts w:ascii="Times New Roman" w:hAnsi="Times New Roman"/>
                <w:lang w:val="en-GB"/>
              </w:rPr>
              <w:t xml:space="preserve"> PC3) </w:t>
            </w:r>
            <w:r w:rsidRPr="00F56493">
              <w:rPr>
                <w:rFonts w:ascii="Times New Roman" w:hAnsi="Times New Roman"/>
              </w:rPr>
              <w:t xml:space="preserve">for the 49 Heteroaromatic compounds tested for antimicrobial activity against </w:t>
            </w:r>
            <w:r w:rsidRPr="00F56493">
              <w:rPr>
                <w:rFonts w:ascii="Times New Roman" w:hAnsi="Times New Roman"/>
                <w:i/>
                <w:iCs/>
              </w:rPr>
              <w:t>S. aureus</w:t>
            </w:r>
            <w:r w:rsidRPr="00F56493">
              <w:rPr>
                <w:rFonts w:ascii="Times New Roman" w:hAnsi="Times New Roman"/>
              </w:rPr>
              <w:t xml:space="preserve"> ATCC29213</w:t>
            </w:r>
            <w:r w:rsidRPr="00F56493">
              <w:rPr>
                <w:rFonts w:ascii="Times New Roman" w:hAnsi="Times New Roman"/>
                <w:lang w:val="en-GB"/>
              </w:rPr>
              <w:t>.</w:t>
            </w:r>
          </w:p>
        </w:tc>
        <w:tc>
          <w:tcPr>
            <w:tcW w:w="1134" w:type="dxa"/>
          </w:tcPr>
          <w:p w14:paraId="18C2DFF2" w14:textId="77777777" w:rsidR="001101A4" w:rsidRPr="00142413" w:rsidRDefault="001101A4" w:rsidP="00BF5661">
            <w:pPr>
              <w:rPr>
                <w:rFonts w:ascii="Times New Roman" w:hAnsi="Times New Roman"/>
                <w:b/>
                <w:i/>
                <w:iCs/>
                <w:szCs w:val="32"/>
                <w:lang w:val="en-GB"/>
              </w:rPr>
            </w:pPr>
            <w:r w:rsidRPr="00142413">
              <w:rPr>
                <w:rFonts w:ascii="Times New Roman" w:hAnsi="Times New Roman"/>
                <w:b/>
                <w:i/>
                <w:iCs/>
                <w:szCs w:val="32"/>
                <w:lang w:val="en-GB"/>
              </w:rPr>
              <w:t>S4</w:t>
            </w:r>
          </w:p>
        </w:tc>
      </w:tr>
      <w:tr w:rsidR="001101A4" w:rsidRPr="00F56493" w14:paraId="4C903875" w14:textId="77777777" w:rsidTr="00BF5661">
        <w:tc>
          <w:tcPr>
            <w:tcW w:w="9071" w:type="dxa"/>
          </w:tcPr>
          <w:p w14:paraId="73756601" w14:textId="77777777" w:rsidR="001101A4" w:rsidRPr="00F56493" w:rsidRDefault="001101A4" w:rsidP="00BF5661">
            <w:pPr>
              <w:rPr>
                <w:rFonts w:ascii="Times New Roman" w:hAnsi="Times New Roman"/>
                <w:b/>
                <w:i/>
                <w:iCs/>
                <w:sz w:val="22"/>
                <w:szCs w:val="32"/>
                <w:lang w:val="en-GB"/>
              </w:rPr>
            </w:pPr>
            <w:r w:rsidRPr="00F56493">
              <w:rPr>
                <w:rFonts w:ascii="Times New Roman" w:hAnsi="Times New Roman"/>
                <w:b/>
                <w:lang w:val="en-GB"/>
              </w:rPr>
              <w:t>Figure S2.</w:t>
            </w:r>
            <w:r w:rsidRPr="00F56493">
              <w:rPr>
                <w:rFonts w:ascii="Times New Roman" w:hAnsi="Times New Roman"/>
                <w:lang w:val="en-GB"/>
              </w:rPr>
              <w:t xml:space="preserve"> Plot of the coefficient of determination R</w:t>
            </w:r>
            <w:r w:rsidRPr="00F56493">
              <w:rPr>
                <w:rFonts w:ascii="Times New Roman" w:hAnsi="Times New Roman"/>
                <w:vertAlign w:val="superscript"/>
                <w:lang w:val="en-GB"/>
              </w:rPr>
              <w:t>2</w:t>
            </w:r>
            <w:r w:rsidRPr="00F56493">
              <w:rPr>
                <w:rFonts w:ascii="Times New Roman" w:hAnsi="Times New Roman"/>
                <w:lang w:val="en-GB"/>
              </w:rPr>
              <w:t xml:space="preserve"> and cross-validated coefficient of determination (leave-one-out, LOO) Q</w:t>
            </w:r>
            <w:r w:rsidRPr="00F56493">
              <w:rPr>
                <w:rFonts w:ascii="Times New Roman" w:hAnsi="Times New Roman"/>
                <w:vertAlign w:val="superscript"/>
                <w:lang w:val="en-GB"/>
              </w:rPr>
              <w:t>2</w:t>
            </w:r>
            <w:r w:rsidRPr="00F56493">
              <w:rPr>
                <w:rFonts w:ascii="Times New Roman" w:hAnsi="Times New Roman"/>
                <w:lang w:val="en-GB"/>
              </w:rPr>
              <w:t xml:space="preserve"> vs. the number of LVs of the PLS models for antimicrobial activity against S. aureus ATCC29213.</w:t>
            </w:r>
          </w:p>
        </w:tc>
        <w:tc>
          <w:tcPr>
            <w:tcW w:w="1134" w:type="dxa"/>
          </w:tcPr>
          <w:p w14:paraId="79D71D69" w14:textId="77777777" w:rsidR="001101A4" w:rsidRPr="00142413" w:rsidRDefault="001101A4" w:rsidP="00BF5661">
            <w:pPr>
              <w:rPr>
                <w:rFonts w:ascii="Times New Roman" w:hAnsi="Times New Roman"/>
                <w:b/>
                <w:i/>
                <w:iCs/>
                <w:szCs w:val="32"/>
                <w:lang w:val="en-GB"/>
              </w:rPr>
            </w:pPr>
            <w:r w:rsidRPr="00142413">
              <w:rPr>
                <w:rFonts w:ascii="Times New Roman" w:hAnsi="Times New Roman"/>
                <w:b/>
                <w:i/>
                <w:iCs/>
                <w:szCs w:val="32"/>
                <w:lang w:val="en-GB"/>
              </w:rPr>
              <w:t>S4</w:t>
            </w:r>
          </w:p>
        </w:tc>
      </w:tr>
      <w:tr w:rsidR="001101A4" w:rsidRPr="00F56493" w14:paraId="1687A55B" w14:textId="77777777" w:rsidTr="00BF5661">
        <w:tc>
          <w:tcPr>
            <w:tcW w:w="9071" w:type="dxa"/>
          </w:tcPr>
          <w:p w14:paraId="53D2CF52" w14:textId="77777777" w:rsidR="001101A4" w:rsidRPr="00F56493" w:rsidRDefault="001101A4" w:rsidP="00BF5661">
            <w:pPr>
              <w:rPr>
                <w:rFonts w:ascii="Times New Roman" w:hAnsi="Times New Roman"/>
                <w:b/>
                <w:i/>
                <w:iCs/>
                <w:sz w:val="22"/>
                <w:szCs w:val="32"/>
                <w:lang w:val="en-GB"/>
              </w:rPr>
            </w:pPr>
            <w:r w:rsidRPr="00F56493">
              <w:rPr>
                <w:rFonts w:ascii="Times New Roman" w:hAnsi="Times New Roman"/>
                <w:b/>
              </w:rPr>
              <w:t>Figure S3.</w:t>
            </w:r>
            <w:r w:rsidRPr="00F56493">
              <w:rPr>
                <w:rFonts w:ascii="Times New Roman" w:hAnsi="Times New Roman"/>
              </w:rPr>
              <w:t xml:space="preserve"> </w:t>
            </w:r>
            <w:r w:rsidRPr="00F56493">
              <w:rPr>
                <w:rFonts w:ascii="Times New Roman" w:hAnsi="Times New Roman"/>
                <w:lang w:val="en-GB"/>
              </w:rPr>
              <w:t>Plot of the Variable Influence on Projection VIP of the PLS models for antimicrobial activity against S. aureus ATCC29213.</w:t>
            </w:r>
          </w:p>
        </w:tc>
        <w:tc>
          <w:tcPr>
            <w:tcW w:w="1134" w:type="dxa"/>
          </w:tcPr>
          <w:p w14:paraId="59686F6E" w14:textId="77777777" w:rsidR="001101A4" w:rsidRPr="00142413" w:rsidRDefault="001101A4" w:rsidP="00BF5661">
            <w:pPr>
              <w:rPr>
                <w:rFonts w:ascii="Times New Roman" w:hAnsi="Times New Roman"/>
                <w:b/>
                <w:i/>
                <w:iCs/>
                <w:szCs w:val="32"/>
                <w:lang w:val="en-GB"/>
              </w:rPr>
            </w:pPr>
            <w:r w:rsidRPr="00142413">
              <w:rPr>
                <w:rFonts w:ascii="Times New Roman" w:hAnsi="Times New Roman"/>
                <w:b/>
                <w:i/>
                <w:iCs/>
                <w:szCs w:val="32"/>
                <w:lang w:val="en-GB"/>
              </w:rPr>
              <w:t>S4</w:t>
            </w:r>
          </w:p>
        </w:tc>
      </w:tr>
      <w:tr w:rsidR="001101A4" w:rsidRPr="00F56493" w14:paraId="67F44659" w14:textId="77777777" w:rsidTr="00BF5661">
        <w:tc>
          <w:tcPr>
            <w:tcW w:w="9071" w:type="dxa"/>
          </w:tcPr>
          <w:p w14:paraId="6CDF5817" w14:textId="77777777" w:rsidR="001101A4" w:rsidRPr="00F56493" w:rsidRDefault="001101A4" w:rsidP="00BF5661">
            <w:pPr>
              <w:rPr>
                <w:rFonts w:ascii="Times New Roman" w:hAnsi="Times New Roman"/>
                <w:b/>
                <w:i/>
                <w:iCs/>
                <w:sz w:val="22"/>
                <w:szCs w:val="32"/>
                <w:lang w:val="en-GB"/>
              </w:rPr>
            </w:pPr>
            <w:r w:rsidRPr="00F56493">
              <w:rPr>
                <w:rFonts w:ascii="Times New Roman" w:hAnsi="Times New Roman"/>
                <w:b/>
              </w:rPr>
              <w:t>Figure S4.</w:t>
            </w:r>
            <w:r w:rsidRPr="00F56493">
              <w:rPr>
                <w:rFonts w:ascii="Times New Roman" w:hAnsi="Times New Roman"/>
              </w:rPr>
              <w:t xml:space="preserve"> </w:t>
            </w:r>
            <w:r w:rsidRPr="00F56493">
              <w:rPr>
                <w:rFonts w:ascii="Times New Roman" w:hAnsi="Times New Roman"/>
                <w:lang w:val="en-GB"/>
              </w:rPr>
              <w:t xml:space="preserve">Plot of the Weights for VS+ descriptors at the third latent variable (LV1 </w:t>
            </w:r>
            <w:r w:rsidRPr="00F56493">
              <w:rPr>
                <w:rFonts w:ascii="Times New Roman" w:hAnsi="Times New Roman"/>
                <w:i/>
                <w:lang w:val="en-GB"/>
              </w:rPr>
              <w:t>vs</w:t>
            </w:r>
            <w:r w:rsidRPr="00F56493">
              <w:rPr>
                <w:rFonts w:ascii="Times New Roman" w:hAnsi="Times New Roman"/>
                <w:lang w:val="en-GB"/>
              </w:rPr>
              <w:t xml:space="preserve"> LV2 </w:t>
            </w:r>
            <w:r w:rsidRPr="00F56493">
              <w:rPr>
                <w:rFonts w:ascii="Times New Roman" w:hAnsi="Times New Roman"/>
                <w:i/>
                <w:lang w:val="en-GB"/>
              </w:rPr>
              <w:t>vs</w:t>
            </w:r>
            <w:r w:rsidRPr="00F56493">
              <w:rPr>
                <w:rFonts w:ascii="Times New Roman" w:hAnsi="Times New Roman"/>
                <w:lang w:val="en-GB"/>
              </w:rPr>
              <w:t xml:space="preserve"> LV3) of the PLS models for antimicrobial activity against S. aureus ATCC29213.</w:t>
            </w:r>
          </w:p>
        </w:tc>
        <w:tc>
          <w:tcPr>
            <w:tcW w:w="1134" w:type="dxa"/>
          </w:tcPr>
          <w:p w14:paraId="4F4367DC" w14:textId="77777777" w:rsidR="001101A4" w:rsidRPr="00142413" w:rsidRDefault="001101A4" w:rsidP="00BF5661">
            <w:pPr>
              <w:rPr>
                <w:rFonts w:ascii="Times New Roman" w:hAnsi="Times New Roman"/>
                <w:b/>
                <w:i/>
                <w:iCs/>
                <w:szCs w:val="32"/>
                <w:lang w:val="en-GB"/>
              </w:rPr>
            </w:pPr>
            <w:r w:rsidRPr="00142413">
              <w:rPr>
                <w:rFonts w:ascii="Times New Roman" w:hAnsi="Times New Roman"/>
                <w:b/>
                <w:i/>
                <w:iCs/>
                <w:szCs w:val="32"/>
                <w:lang w:val="en-GB"/>
              </w:rPr>
              <w:t>S5</w:t>
            </w:r>
          </w:p>
        </w:tc>
      </w:tr>
      <w:tr w:rsidR="001101A4" w:rsidRPr="00F56493" w14:paraId="0C4BDD5E" w14:textId="77777777" w:rsidTr="00BF5661">
        <w:tc>
          <w:tcPr>
            <w:tcW w:w="9071" w:type="dxa"/>
          </w:tcPr>
          <w:p w14:paraId="213BC5F6" w14:textId="77777777" w:rsidR="001101A4" w:rsidRPr="00F56493" w:rsidRDefault="001101A4" w:rsidP="00BF5661">
            <w:pPr>
              <w:rPr>
                <w:rFonts w:ascii="Times New Roman" w:hAnsi="Times New Roman"/>
                <w:b/>
                <w:i/>
                <w:iCs/>
                <w:sz w:val="22"/>
                <w:szCs w:val="32"/>
                <w:lang w:val="en-GB"/>
              </w:rPr>
            </w:pPr>
            <w:r w:rsidRPr="00F56493">
              <w:rPr>
                <w:rFonts w:ascii="Times New Roman" w:hAnsi="Times New Roman"/>
                <w:b/>
                <w:szCs w:val="18"/>
                <w:lang w:val="en-GB"/>
              </w:rPr>
              <w:t>Table S2.</w:t>
            </w:r>
            <w:r w:rsidRPr="00F56493">
              <w:rPr>
                <w:rFonts w:ascii="Times New Roman" w:hAnsi="Times New Roman"/>
                <w:szCs w:val="18"/>
                <w:lang w:val="en-GB"/>
              </w:rPr>
              <w:t xml:space="preserve"> Structures of the 38 heteroaryl ethylene compounds of the QSAR model for cytotoxic activity towards CaCo2 colon-rectal cancer cell line</w:t>
            </w:r>
          </w:p>
        </w:tc>
        <w:tc>
          <w:tcPr>
            <w:tcW w:w="1134" w:type="dxa"/>
          </w:tcPr>
          <w:p w14:paraId="0D262AFD" w14:textId="77777777" w:rsidR="001101A4" w:rsidRPr="00142413" w:rsidRDefault="001101A4" w:rsidP="00BF5661">
            <w:pPr>
              <w:rPr>
                <w:rFonts w:ascii="Times New Roman" w:hAnsi="Times New Roman"/>
                <w:b/>
                <w:i/>
                <w:iCs/>
                <w:szCs w:val="32"/>
                <w:lang w:val="en-GB"/>
              </w:rPr>
            </w:pPr>
            <w:r w:rsidRPr="00142413">
              <w:rPr>
                <w:rFonts w:ascii="Times New Roman" w:hAnsi="Times New Roman"/>
                <w:b/>
                <w:i/>
                <w:iCs/>
                <w:szCs w:val="32"/>
                <w:lang w:val="en-GB"/>
              </w:rPr>
              <w:t>S6</w:t>
            </w:r>
          </w:p>
        </w:tc>
      </w:tr>
      <w:tr w:rsidR="001101A4" w:rsidRPr="00F56493" w14:paraId="43BA7B0F" w14:textId="77777777" w:rsidTr="00BF5661">
        <w:tc>
          <w:tcPr>
            <w:tcW w:w="9071" w:type="dxa"/>
          </w:tcPr>
          <w:p w14:paraId="55780E21" w14:textId="77777777" w:rsidR="001101A4" w:rsidRPr="00F56493" w:rsidRDefault="001101A4" w:rsidP="00BF5661">
            <w:pPr>
              <w:rPr>
                <w:rFonts w:ascii="Times New Roman" w:hAnsi="Times New Roman"/>
                <w:b/>
                <w:i/>
                <w:iCs/>
                <w:sz w:val="22"/>
                <w:szCs w:val="32"/>
                <w:lang w:val="en-GB"/>
              </w:rPr>
            </w:pPr>
            <w:r w:rsidRPr="00F56493">
              <w:rPr>
                <w:rFonts w:ascii="Times New Roman" w:hAnsi="Times New Roman"/>
                <w:b/>
                <w:lang w:val="en-GB"/>
              </w:rPr>
              <w:t>Figure S5.</w:t>
            </w:r>
            <w:r w:rsidRPr="00F56493">
              <w:rPr>
                <w:rFonts w:ascii="Times New Roman" w:hAnsi="Times New Roman"/>
                <w:lang w:val="en-GB"/>
              </w:rPr>
              <w:t xml:space="preserve"> Score plot of Principal Component Analysis (PCA) at the third component (PC1 </w:t>
            </w:r>
            <w:r w:rsidRPr="00F56493">
              <w:rPr>
                <w:rFonts w:ascii="Times New Roman" w:hAnsi="Times New Roman"/>
                <w:i/>
                <w:lang w:val="en-GB"/>
              </w:rPr>
              <w:t>vs</w:t>
            </w:r>
            <w:r w:rsidRPr="00F56493">
              <w:rPr>
                <w:rFonts w:ascii="Times New Roman" w:hAnsi="Times New Roman"/>
                <w:lang w:val="en-GB"/>
              </w:rPr>
              <w:t xml:space="preserve"> PC2 </w:t>
            </w:r>
            <w:r w:rsidRPr="00F56493">
              <w:rPr>
                <w:rFonts w:ascii="Times New Roman" w:hAnsi="Times New Roman"/>
                <w:i/>
                <w:lang w:val="en-GB"/>
              </w:rPr>
              <w:t>vs</w:t>
            </w:r>
            <w:r w:rsidRPr="00F56493">
              <w:rPr>
                <w:rFonts w:ascii="Times New Roman" w:hAnsi="Times New Roman"/>
                <w:lang w:val="en-GB"/>
              </w:rPr>
              <w:t xml:space="preserve"> PC3) </w:t>
            </w:r>
            <w:r w:rsidRPr="00F56493">
              <w:rPr>
                <w:rFonts w:ascii="Times New Roman" w:hAnsi="Times New Roman"/>
              </w:rPr>
              <w:t xml:space="preserve">for the 38 Heteroaromatic compounds tested </w:t>
            </w:r>
            <w:r w:rsidRPr="00F56493">
              <w:rPr>
                <w:rFonts w:ascii="Times New Roman" w:hAnsi="Times New Roman"/>
                <w:lang w:val="en-GB"/>
              </w:rPr>
              <w:t>for cytotoxic activity towards CaCo2 colon-rectal cancer cell line.</w:t>
            </w:r>
          </w:p>
        </w:tc>
        <w:tc>
          <w:tcPr>
            <w:tcW w:w="1134" w:type="dxa"/>
          </w:tcPr>
          <w:p w14:paraId="79C2DD8E" w14:textId="77777777" w:rsidR="001101A4" w:rsidRPr="00142413" w:rsidRDefault="001101A4" w:rsidP="00BF5661">
            <w:pPr>
              <w:rPr>
                <w:rFonts w:ascii="Times New Roman" w:hAnsi="Times New Roman"/>
                <w:b/>
                <w:i/>
                <w:iCs/>
                <w:szCs w:val="32"/>
                <w:lang w:val="en-GB"/>
              </w:rPr>
            </w:pPr>
            <w:r w:rsidRPr="00142413">
              <w:rPr>
                <w:rFonts w:ascii="Times New Roman" w:hAnsi="Times New Roman"/>
                <w:b/>
                <w:i/>
                <w:iCs/>
                <w:szCs w:val="32"/>
                <w:lang w:val="en-GB"/>
              </w:rPr>
              <w:t>S11</w:t>
            </w:r>
          </w:p>
        </w:tc>
      </w:tr>
      <w:tr w:rsidR="001101A4" w:rsidRPr="00F56493" w14:paraId="6A416EA2" w14:textId="77777777" w:rsidTr="00BF5661">
        <w:tc>
          <w:tcPr>
            <w:tcW w:w="9071" w:type="dxa"/>
          </w:tcPr>
          <w:p w14:paraId="640FCCA2" w14:textId="77777777" w:rsidR="001101A4" w:rsidRPr="00F56493" w:rsidRDefault="001101A4" w:rsidP="00BF5661">
            <w:pPr>
              <w:rPr>
                <w:b/>
                <w:i/>
                <w:iCs/>
                <w:sz w:val="22"/>
                <w:szCs w:val="32"/>
                <w:lang w:val="en-GB"/>
              </w:rPr>
            </w:pPr>
            <w:r w:rsidRPr="00F56493">
              <w:rPr>
                <w:rFonts w:ascii="Times New Roman" w:hAnsi="Times New Roman"/>
                <w:b/>
                <w:lang w:val="en-GB"/>
              </w:rPr>
              <w:t>Figure S6.</w:t>
            </w:r>
            <w:r w:rsidRPr="00F56493">
              <w:rPr>
                <w:rFonts w:ascii="Times New Roman" w:hAnsi="Times New Roman"/>
                <w:lang w:val="en-GB"/>
              </w:rPr>
              <w:t xml:space="preserve"> Plot of the coefficient of determination R</w:t>
            </w:r>
            <w:r w:rsidRPr="00F56493">
              <w:rPr>
                <w:rFonts w:ascii="Times New Roman" w:hAnsi="Times New Roman"/>
                <w:vertAlign w:val="superscript"/>
                <w:lang w:val="en-GB"/>
              </w:rPr>
              <w:t>2</w:t>
            </w:r>
            <w:r w:rsidRPr="00F56493">
              <w:rPr>
                <w:rFonts w:ascii="Times New Roman" w:hAnsi="Times New Roman"/>
                <w:lang w:val="en-GB"/>
              </w:rPr>
              <w:t xml:space="preserve"> and cross-validated coefficient of determination (leave-one-out, LOO) Q</w:t>
            </w:r>
            <w:r w:rsidRPr="00F56493">
              <w:rPr>
                <w:rFonts w:ascii="Times New Roman" w:hAnsi="Times New Roman"/>
                <w:vertAlign w:val="superscript"/>
                <w:lang w:val="en-GB"/>
              </w:rPr>
              <w:t>2</w:t>
            </w:r>
            <w:r w:rsidRPr="00F56493">
              <w:rPr>
                <w:rFonts w:ascii="Times New Roman" w:hAnsi="Times New Roman"/>
                <w:lang w:val="en-GB"/>
              </w:rPr>
              <w:t xml:space="preserve"> vs. the number of LVs of the PLS models for cytotoxic activity towards CaCo2 colon-rectal cancer cell line.</w:t>
            </w:r>
          </w:p>
        </w:tc>
        <w:tc>
          <w:tcPr>
            <w:tcW w:w="1134" w:type="dxa"/>
          </w:tcPr>
          <w:p w14:paraId="4D2A490E" w14:textId="77777777" w:rsidR="001101A4" w:rsidRPr="00142413" w:rsidRDefault="001101A4" w:rsidP="00BF5661">
            <w:pPr>
              <w:rPr>
                <w:b/>
                <w:i/>
                <w:iCs/>
                <w:szCs w:val="32"/>
                <w:lang w:val="en-GB"/>
              </w:rPr>
            </w:pPr>
            <w:r w:rsidRPr="00142413">
              <w:rPr>
                <w:rFonts w:ascii="Times New Roman" w:hAnsi="Times New Roman"/>
                <w:b/>
                <w:i/>
                <w:iCs/>
                <w:szCs w:val="32"/>
                <w:lang w:val="en-GB"/>
              </w:rPr>
              <w:t>S11</w:t>
            </w:r>
          </w:p>
        </w:tc>
      </w:tr>
      <w:tr w:rsidR="001101A4" w:rsidRPr="00F56493" w14:paraId="6A85E229" w14:textId="77777777" w:rsidTr="00BF5661">
        <w:tc>
          <w:tcPr>
            <w:tcW w:w="9071" w:type="dxa"/>
          </w:tcPr>
          <w:p w14:paraId="6B3E20CE" w14:textId="77777777" w:rsidR="001101A4" w:rsidRPr="00F56493" w:rsidRDefault="001101A4" w:rsidP="00BF5661">
            <w:pPr>
              <w:rPr>
                <w:rFonts w:ascii="Times New Roman" w:hAnsi="Times New Roman"/>
                <w:b/>
                <w:i/>
                <w:iCs/>
                <w:sz w:val="22"/>
                <w:szCs w:val="32"/>
                <w:lang w:val="en-GB"/>
              </w:rPr>
            </w:pPr>
            <w:r w:rsidRPr="00F56493">
              <w:rPr>
                <w:rFonts w:ascii="Times New Roman" w:hAnsi="Times New Roman"/>
                <w:b/>
                <w:lang w:val="en-GB"/>
              </w:rPr>
              <w:t>Figure S7.</w:t>
            </w:r>
            <w:r w:rsidRPr="00F56493">
              <w:rPr>
                <w:rFonts w:ascii="Times New Roman" w:hAnsi="Times New Roman"/>
                <w:lang w:val="en-GB"/>
              </w:rPr>
              <w:t xml:space="preserve"> Plot of the Variable Influence on Projection VIP of the PLS models for cytotoxic activity towards CaCo2 colon-rectal cancer cell line.</w:t>
            </w:r>
          </w:p>
        </w:tc>
        <w:tc>
          <w:tcPr>
            <w:tcW w:w="1134" w:type="dxa"/>
          </w:tcPr>
          <w:p w14:paraId="497D6483" w14:textId="77777777" w:rsidR="001101A4" w:rsidRPr="00142413" w:rsidRDefault="001101A4" w:rsidP="00BF5661">
            <w:pPr>
              <w:rPr>
                <w:rFonts w:ascii="Times New Roman" w:hAnsi="Times New Roman"/>
                <w:b/>
                <w:i/>
                <w:iCs/>
                <w:szCs w:val="32"/>
                <w:lang w:val="en-GB"/>
              </w:rPr>
            </w:pPr>
            <w:r w:rsidRPr="00142413">
              <w:rPr>
                <w:rFonts w:ascii="Times New Roman" w:hAnsi="Times New Roman"/>
                <w:b/>
                <w:i/>
                <w:iCs/>
                <w:szCs w:val="32"/>
                <w:lang w:val="en-GB"/>
              </w:rPr>
              <w:t>S11</w:t>
            </w:r>
          </w:p>
        </w:tc>
      </w:tr>
      <w:tr w:rsidR="001101A4" w:rsidRPr="00F56493" w14:paraId="4D088B71" w14:textId="77777777" w:rsidTr="00BF5661">
        <w:tc>
          <w:tcPr>
            <w:tcW w:w="9071" w:type="dxa"/>
          </w:tcPr>
          <w:p w14:paraId="2D42204E" w14:textId="77777777" w:rsidR="001101A4" w:rsidRPr="00F56493" w:rsidRDefault="001101A4" w:rsidP="00BF5661">
            <w:pPr>
              <w:rPr>
                <w:b/>
                <w:i/>
                <w:iCs/>
                <w:sz w:val="22"/>
                <w:szCs w:val="32"/>
                <w:lang w:val="en-GB"/>
              </w:rPr>
            </w:pPr>
            <w:r w:rsidRPr="00F56493">
              <w:rPr>
                <w:rFonts w:ascii="Times New Roman" w:hAnsi="Times New Roman"/>
                <w:b/>
                <w:lang w:val="en-GB"/>
              </w:rPr>
              <w:lastRenderedPageBreak/>
              <w:t>Figure S8.</w:t>
            </w:r>
            <w:r w:rsidRPr="00F56493">
              <w:rPr>
                <w:rFonts w:ascii="Times New Roman" w:hAnsi="Times New Roman"/>
                <w:lang w:val="en-GB"/>
              </w:rPr>
              <w:t xml:space="preserve"> Plot of the Weights for VS+ descriptors at the third latent variable (LV1 </w:t>
            </w:r>
            <w:r w:rsidRPr="00F56493">
              <w:rPr>
                <w:rFonts w:ascii="Times New Roman" w:hAnsi="Times New Roman"/>
                <w:i/>
                <w:lang w:val="en-GB"/>
              </w:rPr>
              <w:t>vs</w:t>
            </w:r>
            <w:r w:rsidRPr="00F56493">
              <w:rPr>
                <w:rFonts w:ascii="Times New Roman" w:hAnsi="Times New Roman"/>
                <w:lang w:val="en-GB"/>
              </w:rPr>
              <w:t xml:space="preserve"> LV2 </w:t>
            </w:r>
            <w:r w:rsidRPr="00F56493">
              <w:rPr>
                <w:rFonts w:ascii="Times New Roman" w:hAnsi="Times New Roman"/>
                <w:i/>
                <w:lang w:val="en-GB"/>
              </w:rPr>
              <w:t>vs</w:t>
            </w:r>
            <w:r w:rsidRPr="00F56493">
              <w:rPr>
                <w:rFonts w:ascii="Times New Roman" w:hAnsi="Times New Roman"/>
                <w:lang w:val="en-GB"/>
              </w:rPr>
              <w:t xml:space="preserve"> LV3) of the PLS models for cytotoxic activity towards CaCo2 colon-rectal cancer cell line.</w:t>
            </w:r>
          </w:p>
        </w:tc>
        <w:tc>
          <w:tcPr>
            <w:tcW w:w="1134" w:type="dxa"/>
          </w:tcPr>
          <w:p w14:paraId="5CDE08E8" w14:textId="77777777" w:rsidR="001101A4" w:rsidRPr="00142413" w:rsidRDefault="001101A4" w:rsidP="00BF5661">
            <w:pPr>
              <w:rPr>
                <w:rFonts w:ascii="Times New Roman" w:hAnsi="Times New Roman"/>
                <w:b/>
                <w:i/>
                <w:iCs/>
                <w:szCs w:val="32"/>
                <w:lang w:val="en-GB"/>
              </w:rPr>
            </w:pPr>
            <w:r w:rsidRPr="00142413">
              <w:rPr>
                <w:rFonts w:ascii="Times New Roman" w:hAnsi="Times New Roman"/>
                <w:b/>
                <w:i/>
                <w:iCs/>
                <w:szCs w:val="32"/>
                <w:lang w:val="en-GB"/>
              </w:rPr>
              <w:t>S12</w:t>
            </w:r>
          </w:p>
        </w:tc>
      </w:tr>
      <w:tr w:rsidR="001101A4" w:rsidRPr="00F56493" w14:paraId="69D7509A" w14:textId="77777777" w:rsidTr="00BF5661">
        <w:tc>
          <w:tcPr>
            <w:tcW w:w="9071" w:type="dxa"/>
          </w:tcPr>
          <w:p w14:paraId="5BDA3BC0" w14:textId="77777777" w:rsidR="001101A4" w:rsidRPr="00142413" w:rsidRDefault="001101A4" w:rsidP="00BF5661">
            <w:pPr>
              <w:rPr>
                <w:b/>
                <w:iCs/>
                <w:sz w:val="22"/>
                <w:szCs w:val="32"/>
                <w:lang w:val="en-GB"/>
              </w:rPr>
            </w:pPr>
            <w:r w:rsidRPr="00142413">
              <w:rPr>
                <w:rFonts w:ascii="Times New Roman" w:eastAsia="Times New Roman" w:hAnsi="Times New Roman"/>
                <w:b/>
                <w:iCs/>
                <w:szCs w:val="22"/>
                <w:lang w:eastAsia="de-DE" w:bidi="en-US"/>
              </w:rPr>
              <w:t>Table S3.</w:t>
            </w:r>
            <w:r w:rsidRPr="00142413">
              <w:rPr>
                <w:rFonts w:ascii="Times New Roman" w:hAnsi="Times New Roman"/>
              </w:rPr>
              <w:t xml:space="preserve"> </w:t>
            </w:r>
            <w:r w:rsidRPr="00142413">
              <w:rPr>
                <w:rFonts w:ascii="Times New Roman" w:eastAsia="Times New Roman" w:hAnsi="Times New Roman"/>
                <w:iCs/>
                <w:lang w:eastAsia="de-DE" w:bidi="en-US"/>
              </w:rPr>
              <w:t>Dunnett’s multiple comparisons test performed for all combinations.</w:t>
            </w:r>
          </w:p>
        </w:tc>
        <w:tc>
          <w:tcPr>
            <w:tcW w:w="1134" w:type="dxa"/>
          </w:tcPr>
          <w:p w14:paraId="5E331C73" w14:textId="77777777" w:rsidR="001101A4" w:rsidRPr="00142413" w:rsidRDefault="001101A4" w:rsidP="00BF5661">
            <w:pPr>
              <w:rPr>
                <w:rFonts w:ascii="Times New Roman" w:hAnsi="Times New Roman"/>
                <w:b/>
                <w:i/>
                <w:iCs/>
                <w:szCs w:val="32"/>
                <w:lang w:val="en-GB"/>
              </w:rPr>
            </w:pPr>
            <w:r w:rsidRPr="00142413">
              <w:rPr>
                <w:rFonts w:ascii="Times New Roman" w:hAnsi="Times New Roman"/>
                <w:b/>
                <w:i/>
                <w:iCs/>
                <w:szCs w:val="32"/>
                <w:lang w:val="en-GB"/>
              </w:rPr>
              <w:t>S13</w:t>
            </w:r>
          </w:p>
        </w:tc>
      </w:tr>
      <w:tr w:rsidR="001101A4" w:rsidRPr="00F56493" w14:paraId="237D9C3E" w14:textId="77777777" w:rsidTr="00BF5661">
        <w:tc>
          <w:tcPr>
            <w:tcW w:w="9071" w:type="dxa"/>
          </w:tcPr>
          <w:p w14:paraId="043C0236" w14:textId="77777777" w:rsidR="001101A4" w:rsidRPr="00F56493" w:rsidRDefault="001101A4" w:rsidP="00BF5661">
            <w:pPr>
              <w:rPr>
                <w:b/>
                <w:i/>
                <w:iCs/>
                <w:sz w:val="22"/>
                <w:szCs w:val="32"/>
                <w:lang w:val="en-GB"/>
              </w:rPr>
            </w:pPr>
          </w:p>
        </w:tc>
        <w:tc>
          <w:tcPr>
            <w:tcW w:w="1134" w:type="dxa"/>
          </w:tcPr>
          <w:p w14:paraId="0D2D7211" w14:textId="77777777" w:rsidR="001101A4" w:rsidRPr="00142413" w:rsidRDefault="001101A4" w:rsidP="00BF5661">
            <w:pPr>
              <w:rPr>
                <w:b/>
                <w:i/>
                <w:iCs/>
                <w:szCs w:val="32"/>
                <w:lang w:val="en-GB"/>
              </w:rPr>
            </w:pPr>
          </w:p>
        </w:tc>
      </w:tr>
    </w:tbl>
    <w:p w14:paraId="24DFB47E" w14:textId="77777777" w:rsidR="001101A4" w:rsidRPr="00F56493" w:rsidRDefault="001101A4" w:rsidP="001101A4">
      <w:pPr>
        <w:rPr>
          <w:b/>
          <w:i/>
          <w:iCs/>
          <w:sz w:val="22"/>
          <w:szCs w:val="32"/>
          <w:lang w:val="en-GB"/>
        </w:rPr>
      </w:pPr>
    </w:p>
    <w:p w14:paraId="351C0191" w14:textId="77777777" w:rsidR="001101A4" w:rsidRPr="00F56493" w:rsidRDefault="001101A4" w:rsidP="001101A4">
      <w:pPr>
        <w:rPr>
          <w:i/>
          <w:iCs/>
          <w:sz w:val="22"/>
          <w:szCs w:val="32"/>
          <w:lang w:val="en-GB"/>
        </w:rPr>
      </w:pPr>
      <w:r w:rsidRPr="00F56493">
        <w:rPr>
          <w:i/>
          <w:iCs/>
          <w:sz w:val="22"/>
          <w:szCs w:val="32"/>
          <w:lang w:val="en-GB"/>
        </w:rPr>
        <w:br w:type="page"/>
      </w:r>
    </w:p>
    <w:p w14:paraId="0E74EF92" w14:textId="77777777" w:rsidR="001101A4" w:rsidRPr="00F56493" w:rsidRDefault="001101A4" w:rsidP="001101A4">
      <w:pPr>
        <w:spacing w:line="276" w:lineRule="auto"/>
        <w:rPr>
          <w:lang w:val="en-GB" w:eastAsia="en-US"/>
        </w:rPr>
      </w:pPr>
      <w:r w:rsidRPr="00F56493">
        <w:rPr>
          <w:b/>
          <w:bCs/>
          <w:lang w:val="en-GB"/>
        </w:rPr>
        <w:lastRenderedPageBreak/>
        <w:t>Table S1</w:t>
      </w:r>
      <w:r w:rsidRPr="00F56493">
        <w:rPr>
          <w:lang w:val="en-GB"/>
        </w:rPr>
        <w:t xml:space="preserve">. Structures of the 13 compounds added to the QSAR model for antimicrobial activity against S. aureus ATCC29213 </w:t>
      </w:r>
      <w:r w:rsidRPr="00F56493">
        <w:rPr>
          <w:lang w:val="en-GB"/>
        </w:rPr>
        <w:fldChar w:fldCharType="begin"/>
      </w:r>
      <w:r w:rsidRPr="00F56493">
        <w:rPr>
          <w:lang w:val="en-GB"/>
        </w:rPr>
        <w:instrText xml:space="preserve"> ADDIN ZOTERO_ITEM CSL_CITATION {"citationID":"DV2Caydn","properties":{"formattedCitation":"[1]","plainCitation":"[1]","noteIndex":0},"citationItems":[{"id":540,"uris":["http://zotero.org/users/local/flqcVex0/items/3A7F76Q6"],"itemData":{"id":540,"type":"article-journal","abstract":"The widespread use of antibiotics has led to a gradual increase in drug-resistant bacterial infections, which severely weakens the clinical efﬁcacy of antibacterial therapies. In recent decades, stilbenes aroused great interest because of their high bioavailability, as well as their manifold biological activity. Our research efforts are focused on synthetic heteroaromatic stilbene derivatives as they represent a potentially new type of antibiotic with a wide antibacterial spectrum. Herein, a preliminary molecular modeling study and a versatile synthetic scheme allowed us to deﬁne eight heteroaromatic stilbene derivatives with potential antimicrobial activity. In order to evaluate our compound’s activity spectrum and antibacterial ability, minimum inhibitory concentration (MIC) and minimum bactericidal concentration (MBC) tests have been performed on Gram-positive and Gram-negative ATCC strains. Compounds PB4, PB5, PB7, and PB8 showed the best values in terms of MIC and were also evaluated for MBC, which was found to be greater than MIC, conﬁrming a bacteriostatic activity. For all compounds, we evaluated toxicity on colon-rectal adenocarcinoma cells tumor cells (CaCo2), once it was established that the whole selected set was more active than 5-Fluorouracil in reducing CaCo-2 cells viability. To the best of our knowledge, the biological assays have shown for these derivatives an excellent bacteriostatic activity, compared to similar molecular structures previously reported, thus paving the way for a new class of antibiotic compounds.","container-title":"Antibiotics","DOI":"10.3390/antibiotics10091034","ISSN":"2079-6382","issue":"9","journalAbbreviation":"Antibiotics","language":"en","page":"1034","source":"DOI.org (Crossref)","title":"Heteroaryl-Ethylenes as New Lead Compounds in the Fight against High Priority Bacterial Strains","volume":"10","author":[{"family":"Bongiorno","given":"Dafne"},{"family":"Musso","given":"Nicolò"},{"family":"Bonacci","given":"Paolo G."},{"family":"Bivona","given":"Dalida A."},{"family":"Massimino","given":"Mariacristina"},{"family":"Stracquadanio","given":"Stefano"},{"family":"Bonaccorso","given":"Carmela"},{"family":"Fortuna","given":"Cosimo G."},{"family":"Stefani","given":"Stefania"}],"issued":{"date-parts":[["2021",8,25]]}}}],"schema":"https://github.com/citation-style-language/schema/raw/master/csl-citation.json"} </w:instrText>
      </w:r>
      <w:r w:rsidRPr="00F56493">
        <w:rPr>
          <w:lang w:val="en-GB"/>
        </w:rPr>
        <w:fldChar w:fldCharType="separate"/>
      </w:r>
      <w:r w:rsidRPr="00F56493">
        <w:t>[1]</w:t>
      </w:r>
      <w:r w:rsidRPr="00F56493">
        <w:rPr>
          <w:lang w:val="en-GB"/>
        </w:rPr>
        <w:fldChar w:fldCharType="end"/>
      </w:r>
    </w:p>
    <w:tbl>
      <w:tblPr>
        <w:tblStyle w:val="Grigliatabella"/>
        <w:tblW w:w="0" w:type="auto"/>
        <w:tblLook w:val="04A0" w:firstRow="1" w:lastRow="0" w:firstColumn="1" w:lastColumn="0" w:noHBand="0" w:noVBand="1"/>
      </w:tblPr>
      <w:tblGrid>
        <w:gridCol w:w="5669"/>
        <w:gridCol w:w="1134"/>
        <w:gridCol w:w="1134"/>
        <w:gridCol w:w="1134"/>
      </w:tblGrid>
      <w:tr w:rsidR="001101A4" w:rsidRPr="00F56493" w14:paraId="7251B0A3" w14:textId="77777777" w:rsidTr="00BF5661">
        <w:tc>
          <w:tcPr>
            <w:tcW w:w="5669" w:type="dxa"/>
            <w:tcBorders>
              <w:top w:val="single" w:sz="4" w:space="0" w:color="auto"/>
              <w:left w:val="single" w:sz="4" w:space="0" w:color="auto"/>
              <w:bottom w:val="single" w:sz="4" w:space="0" w:color="auto"/>
              <w:right w:val="single" w:sz="4" w:space="0" w:color="auto"/>
            </w:tcBorders>
            <w:vAlign w:val="center"/>
            <w:hideMark/>
          </w:tcPr>
          <w:p w14:paraId="371769FD" w14:textId="77777777" w:rsidR="001101A4" w:rsidRPr="00F56493" w:rsidRDefault="001101A4" w:rsidP="00BF5661">
            <w:pPr>
              <w:spacing w:line="276" w:lineRule="auto"/>
              <w:jc w:val="center"/>
              <w:rPr>
                <w:rFonts w:ascii="Times New Roman" w:hAnsi="Times New Roman"/>
                <w:b/>
                <w:sz w:val="22"/>
                <w:szCs w:val="22"/>
                <w:lang w:val="en-GB"/>
              </w:rPr>
            </w:pPr>
            <w:bookmarkStart w:id="1" w:name="_Hlk136813207"/>
            <w:r w:rsidRPr="00F56493">
              <w:rPr>
                <w:rFonts w:ascii="Times New Roman" w:hAnsi="Times New Roman"/>
                <w:b/>
                <w:bCs/>
              </w:rPr>
              <w:t>Molecules &amp; Smiles string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49E05C" w14:textId="77777777" w:rsidR="001101A4" w:rsidRPr="00F56493" w:rsidRDefault="001101A4" w:rsidP="00BF5661">
            <w:pPr>
              <w:spacing w:line="276" w:lineRule="auto"/>
              <w:jc w:val="center"/>
              <w:rPr>
                <w:rFonts w:ascii="Times New Roman" w:hAnsi="Times New Roman"/>
                <w:b/>
                <w:sz w:val="22"/>
                <w:szCs w:val="22"/>
                <w:lang w:val="en-GB"/>
              </w:rPr>
            </w:pPr>
            <w:r w:rsidRPr="00F56493">
              <w:rPr>
                <w:rFonts w:ascii="Times New Roman" w:hAnsi="Times New Roman"/>
                <w:b/>
                <w:bCs/>
                <w:sz w:val="22"/>
                <w:szCs w:val="22"/>
                <w:lang w:val="en-GB"/>
              </w:rPr>
              <w:t>ID VS+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30EDE8" w14:textId="77777777" w:rsidR="001101A4" w:rsidRPr="00F56493" w:rsidRDefault="001101A4" w:rsidP="00BF5661">
            <w:pPr>
              <w:spacing w:line="276" w:lineRule="auto"/>
              <w:jc w:val="center"/>
              <w:rPr>
                <w:rFonts w:ascii="Times New Roman" w:hAnsi="Times New Roman"/>
                <w:b/>
                <w:sz w:val="22"/>
                <w:szCs w:val="22"/>
                <w:lang w:val="en-GB"/>
              </w:rPr>
            </w:pPr>
            <w:r w:rsidRPr="00F56493">
              <w:rPr>
                <w:rFonts w:ascii="Times New Roman" w:hAnsi="Times New Roman"/>
                <w:b/>
                <w:bCs/>
                <w:sz w:val="22"/>
                <w:szCs w:val="22"/>
                <w:lang w:val="en-GB"/>
              </w:rPr>
              <w:t>MIC (µg/mL)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23B7DF" w14:textId="77777777" w:rsidR="001101A4" w:rsidRPr="00F56493" w:rsidRDefault="001101A4" w:rsidP="00BF5661">
            <w:pPr>
              <w:spacing w:line="276" w:lineRule="auto"/>
              <w:jc w:val="center"/>
              <w:rPr>
                <w:rFonts w:ascii="Times New Roman" w:hAnsi="Times New Roman"/>
                <w:b/>
                <w:sz w:val="22"/>
                <w:szCs w:val="22"/>
                <w:lang w:val="en-GB"/>
              </w:rPr>
            </w:pPr>
            <w:r w:rsidRPr="00F56493">
              <w:rPr>
                <w:rFonts w:ascii="Times New Roman" w:hAnsi="Times New Roman"/>
                <w:b/>
                <w:bCs/>
                <w:sz w:val="22"/>
                <w:szCs w:val="22"/>
                <w:lang w:val="en-GB"/>
              </w:rPr>
              <w:t>[Ref]</w:t>
            </w:r>
          </w:p>
        </w:tc>
      </w:tr>
      <w:tr w:rsidR="001101A4" w:rsidRPr="00F56493" w14:paraId="131E5C8D" w14:textId="77777777" w:rsidTr="00C6463C">
        <w:tc>
          <w:tcPr>
            <w:tcW w:w="5669" w:type="dxa"/>
            <w:tcBorders>
              <w:top w:val="single" w:sz="4" w:space="0" w:color="auto"/>
              <w:left w:val="single" w:sz="4" w:space="0" w:color="auto"/>
              <w:bottom w:val="single" w:sz="4" w:space="0" w:color="auto"/>
              <w:right w:val="single" w:sz="4" w:space="0" w:color="auto"/>
            </w:tcBorders>
            <w:vAlign w:val="center"/>
            <w:hideMark/>
          </w:tcPr>
          <w:p w14:paraId="42F25A1F" w14:textId="77777777" w:rsidR="001101A4" w:rsidRPr="00F56493" w:rsidRDefault="001101A4" w:rsidP="00BF5661">
            <w:pPr>
              <w:jc w:val="center"/>
              <w:rPr>
                <w:rFonts w:ascii="Times New Roman" w:hAnsi="Times New Roman"/>
                <w:sz w:val="16"/>
                <w:szCs w:val="16"/>
              </w:rPr>
            </w:pPr>
            <w:r w:rsidRPr="00F56493">
              <w:rPr>
                <w:sz w:val="16"/>
                <w:szCs w:val="16"/>
              </w:rPr>
              <w:drawing>
                <wp:inline distT="0" distB="0" distL="0" distR="0" wp14:anchorId="1B23281E" wp14:editId="2EC6B56E">
                  <wp:extent cx="1479600" cy="759600"/>
                  <wp:effectExtent l="0" t="0" r="0" b="0"/>
                  <wp:docPr id="31" name="Immagine 1">
                    <a:extLst xmlns:a="http://schemas.openxmlformats.org/drawingml/2006/main">
                      <a:ext uri="{FF2B5EF4-FFF2-40B4-BE49-F238E27FC236}">
                        <a16:creationId xmlns:a16="http://schemas.microsoft.com/office/drawing/2014/main" id="{670D18BC-4993-4574-95D4-B3B35F6A32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a:extLst>
                              <a:ext uri="{FF2B5EF4-FFF2-40B4-BE49-F238E27FC236}">
                                <a16:creationId xmlns:a16="http://schemas.microsoft.com/office/drawing/2014/main" id="{670D18BC-4993-4574-95D4-B3B35F6A329B}"/>
                              </a:ext>
                            </a:extLst>
                          </pic:cNvPr>
                          <pic:cNvPicPr>
                            <a:picLocks noChangeAspect="1"/>
                          </pic:cNvPicPr>
                        </pic:nvPicPr>
                        <pic:blipFill>
                          <a:blip r:embed="rId22"/>
                          <a:stretch>
                            <a:fillRect/>
                          </a:stretch>
                        </pic:blipFill>
                        <pic:spPr>
                          <a:xfrm>
                            <a:off x="0" y="0"/>
                            <a:ext cx="1479600" cy="759600"/>
                          </a:xfrm>
                          <a:prstGeom prst="rect">
                            <a:avLst/>
                          </a:prstGeom>
                        </pic:spPr>
                      </pic:pic>
                    </a:graphicData>
                  </a:graphic>
                </wp:inline>
              </w:drawing>
            </w:r>
          </w:p>
          <w:p w14:paraId="6678294E" w14:textId="77777777" w:rsidR="001101A4" w:rsidRPr="00F56493" w:rsidRDefault="001101A4" w:rsidP="00BF5661">
            <w:pPr>
              <w:spacing w:line="276" w:lineRule="auto"/>
              <w:jc w:val="center"/>
              <w:rPr>
                <w:rFonts w:ascii="Times New Roman" w:hAnsi="Times New Roman"/>
                <w:sz w:val="22"/>
                <w:szCs w:val="22"/>
                <w:lang w:val="it-IT"/>
              </w:rPr>
            </w:pPr>
            <w:r w:rsidRPr="00F56493">
              <w:rPr>
                <w:rFonts w:ascii="Times New Roman" w:hAnsi="Times New Roman"/>
                <w:sz w:val="16"/>
                <w:szCs w:val="16"/>
              </w:rPr>
              <w:t>CN(C)c1ccc(\C=C\c2ccc3ccccc3[n+]2C)cc1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D59192" w14:textId="77777777" w:rsidR="001101A4" w:rsidRPr="00F56493" w:rsidRDefault="001101A4" w:rsidP="00BF5661">
            <w:pPr>
              <w:spacing w:line="276" w:lineRule="auto"/>
              <w:jc w:val="center"/>
              <w:rPr>
                <w:rFonts w:ascii="Times New Roman" w:hAnsi="Times New Roman"/>
                <w:b/>
                <w:sz w:val="22"/>
                <w:szCs w:val="22"/>
                <w:lang w:val="en-GB"/>
              </w:rPr>
            </w:pPr>
            <w:r w:rsidRPr="00F56493">
              <w:rPr>
                <w:rFonts w:ascii="Times New Roman" w:hAnsi="Times New Roman"/>
                <w:b/>
                <w:sz w:val="22"/>
                <w:szCs w:val="22"/>
                <w:lang w:val="en-GB"/>
              </w:rPr>
              <w:t>PB1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3E47A8" w14:textId="77777777" w:rsidR="001101A4" w:rsidRPr="00F56493" w:rsidRDefault="001101A4" w:rsidP="00BF5661">
            <w:pPr>
              <w:spacing w:line="276" w:lineRule="auto"/>
              <w:jc w:val="center"/>
              <w:rPr>
                <w:rFonts w:ascii="Times New Roman" w:hAnsi="Times New Roman"/>
                <w:sz w:val="22"/>
                <w:szCs w:val="22"/>
                <w:lang w:val="en-GB"/>
              </w:rPr>
            </w:pPr>
            <w:r w:rsidRPr="00F56493">
              <w:rPr>
                <w:rFonts w:ascii="Times New Roman" w:hAnsi="Times New Roman"/>
                <w:sz w:val="22"/>
                <w:szCs w:val="22"/>
                <w:lang w:val="en-GB"/>
              </w:rPr>
              <w:t>4</w:t>
            </w:r>
          </w:p>
        </w:tc>
        <w:tc>
          <w:tcPr>
            <w:tcW w:w="1134" w:type="dxa"/>
            <w:vMerge w:val="restart"/>
            <w:tcBorders>
              <w:top w:val="single" w:sz="4" w:space="0" w:color="auto"/>
              <w:left w:val="single" w:sz="4" w:space="0" w:color="auto"/>
              <w:right w:val="single" w:sz="4" w:space="0" w:color="auto"/>
            </w:tcBorders>
            <w:vAlign w:val="center"/>
            <w:hideMark/>
          </w:tcPr>
          <w:p w14:paraId="164FEC06" w14:textId="047031D1" w:rsidR="001101A4" w:rsidRPr="00F56493" w:rsidRDefault="001101A4" w:rsidP="00BF5661">
            <w:pPr>
              <w:spacing w:line="276" w:lineRule="auto"/>
              <w:jc w:val="center"/>
              <w:rPr>
                <w:rFonts w:ascii="Times New Roman" w:hAnsi="Times New Roman"/>
                <w:sz w:val="22"/>
                <w:szCs w:val="22"/>
                <w:lang w:val="en-GB"/>
              </w:rPr>
            </w:pPr>
          </w:p>
        </w:tc>
      </w:tr>
      <w:tr w:rsidR="001101A4" w:rsidRPr="00F56493" w14:paraId="4B1EF3DD" w14:textId="77777777" w:rsidTr="00C6463C">
        <w:tc>
          <w:tcPr>
            <w:tcW w:w="5669" w:type="dxa"/>
            <w:tcBorders>
              <w:top w:val="single" w:sz="4" w:space="0" w:color="auto"/>
              <w:left w:val="single" w:sz="4" w:space="0" w:color="auto"/>
              <w:bottom w:val="single" w:sz="4" w:space="0" w:color="auto"/>
              <w:right w:val="single" w:sz="4" w:space="0" w:color="auto"/>
            </w:tcBorders>
            <w:vAlign w:val="center"/>
            <w:hideMark/>
          </w:tcPr>
          <w:p w14:paraId="0ED153CF" w14:textId="77777777" w:rsidR="001101A4" w:rsidRPr="00F56493" w:rsidRDefault="001101A4" w:rsidP="00BF5661">
            <w:pPr>
              <w:jc w:val="center"/>
              <w:rPr>
                <w:rFonts w:ascii="Times New Roman" w:hAnsi="Times New Roman"/>
                <w:sz w:val="16"/>
                <w:szCs w:val="16"/>
              </w:rPr>
            </w:pPr>
            <w:r w:rsidRPr="00F56493">
              <w:rPr>
                <w:sz w:val="16"/>
                <w:szCs w:val="16"/>
              </w:rPr>
              <w:drawing>
                <wp:inline distT="0" distB="0" distL="0" distR="0" wp14:anchorId="182B0F16" wp14:editId="46EE7577">
                  <wp:extent cx="2196000" cy="1022400"/>
                  <wp:effectExtent l="0" t="0" r="0" b="6350"/>
                  <wp:docPr id="32" name="Immagine 32" descr="Immagine che contiene oscurità, nero, schermata, not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magine 32" descr="Immagine che contiene oscurità, nero, schermata, notte&#10;&#10;Descrizione generata automaticament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96000" cy="1022400"/>
                          </a:xfrm>
                          <a:prstGeom prst="rect">
                            <a:avLst/>
                          </a:prstGeom>
                          <a:noFill/>
                        </pic:spPr>
                      </pic:pic>
                    </a:graphicData>
                  </a:graphic>
                </wp:inline>
              </w:drawing>
            </w:r>
          </w:p>
          <w:p w14:paraId="0F88E3B9" w14:textId="77777777" w:rsidR="001101A4" w:rsidRPr="00F56493" w:rsidRDefault="001101A4" w:rsidP="00BF5661">
            <w:pPr>
              <w:spacing w:line="276" w:lineRule="auto"/>
              <w:jc w:val="center"/>
              <w:rPr>
                <w:rFonts w:ascii="Times New Roman" w:hAnsi="Times New Roman"/>
                <w:sz w:val="22"/>
                <w:szCs w:val="22"/>
                <w:lang w:val="en-GB"/>
              </w:rPr>
            </w:pPr>
            <w:r w:rsidRPr="00F56493">
              <w:rPr>
                <w:rFonts w:ascii="Times New Roman" w:hAnsi="Times New Roman"/>
                <w:sz w:val="16"/>
                <w:szCs w:val="16"/>
              </w:rPr>
              <w:t>CCCCN(CCCC)c1ccc(s1)c2ccc(\C=C\c3ccc4ccccc4[n+]3C)s2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94FA8A" w14:textId="77777777" w:rsidR="001101A4" w:rsidRPr="00F56493" w:rsidRDefault="001101A4" w:rsidP="00BF5661">
            <w:pPr>
              <w:spacing w:line="276" w:lineRule="auto"/>
              <w:jc w:val="center"/>
              <w:rPr>
                <w:rFonts w:ascii="Times New Roman" w:hAnsi="Times New Roman"/>
                <w:b/>
                <w:sz w:val="22"/>
                <w:szCs w:val="22"/>
                <w:lang w:val="en-GB"/>
              </w:rPr>
            </w:pPr>
            <w:r w:rsidRPr="00F56493">
              <w:rPr>
                <w:rFonts w:ascii="Times New Roman" w:hAnsi="Times New Roman"/>
                <w:b/>
                <w:sz w:val="22"/>
                <w:szCs w:val="22"/>
                <w:lang w:val="en-GB"/>
              </w:rPr>
              <w:t>PB2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5C3ACE" w14:textId="77777777" w:rsidR="001101A4" w:rsidRPr="00F56493" w:rsidRDefault="001101A4" w:rsidP="00BF5661">
            <w:pPr>
              <w:spacing w:line="276" w:lineRule="auto"/>
              <w:jc w:val="center"/>
              <w:rPr>
                <w:rFonts w:ascii="Times New Roman" w:hAnsi="Times New Roman"/>
                <w:sz w:val="22"/>
                <w:szCs w:val="22"/>
                <w:lang w:val="en-GB"/>
              </w:rPr>
            </w:pPr>
            <w:r w:rsidRPr="00F56493">
              <w:rPr>
                <w:rFonts w:ascii="Times New Roman" w:hAnsi="Times New Roman"/>
                <w:sz w:val="22"/>
                <w:szCs w:val="22"/>
                <w:lang w:val="en-GB"/>
              </w:rPr>
              <w:t>4</w:t>
            </w:r>
          </w:p>
        </w:tc>
        <w:tc>
          <w:tcPr>
            <w:tcW w:w="1134" w:type="dxa"/>
            <w:vMerge/>
            <w:tcBorders>
              <w:left w:val="single" w:sz="4" w:space="0" w:color="auto"/>
              <w:right w:val="single" w:sz="4" w:space="0" w:color="auto"/>
            </w:tcBorders>
            <w:vAlign w:val="center"/>
            <w:hideMark/>
          </w:tcPr>
          <w:p w14:paraId="3C48ACEE" w14:textId="63F9F5CB" w:rsidR="001101A4" w:rsidRPr="00F56493" w:rsidRDefault="001101A4" w:rsidP="00BF5661">
            <w:pPr>
              <w:spacing w:line="276" w:lineRule="auto"/>
              <w:jc w:val="center"/>
              <w:rPr>
                <w:rFonts w:ascii="Times New Roman" w:hAnsi="Times New Roman"/>
                <w:sz w:val="22"/>
                <w:szCs w:val="22"/>
                <w:lang w:val="en-GB"/>
              </w:rPr>
            </w:pPr>
          </w:p>
        </w:tc>
      </w:tr>
      <w:tr w:rsidR="001101A4" w:rsidRPr="00F56493" w14:paraId="5837C038" w14:textId="77777777" w:rsidTr="00C6463C">
        <w:tc>
          <w:tcPr>
            <w:tcW w:w="5669" w:type="dxa"/>
            <w:tcBorders>
              <w:top w:val="single" w:sz="4" w:space="0" w:color="auto"/>
              <w:left w:val="single" w:sz="4" w:space="0" w:color="auto"/>
              <w:bottom w:val="single" w:sz="4" w:space="0" w:color="auto"/>
              <w:right w:val="single" w:sz="4" w:space="0" w:color="auto"/>
            </w:tcBorders>
            <w:vAlign w:val="center"/>
            <w:hideMark/>
          </w:tcPr>
          <w:p w14:paraId="7D7E311C" w14:textId="77777777" w:rsidR="001101A4" w:rsidRPr="00F56493" w:rsidRDefault="001101A4" w:rsidP="00BF5661">
            <w:pPr>
              <w:jc w:val="center"/>
              <w:rPr>
                <w:rFonts w:ascii="Times New Roman" w:hAnsi="Times New Roman"/>
                <w:sz w:val="16"/>
                <w:szCs w:val="16"/>
              </w:rPr>
            </w:pPr>
            <w:r w:rsidRPr="00F56493">
              <w:rPr>
                <w:sz w:val="16"/>
                <w:szCs w:val="16"/>
              </w:rPr>
              <w:drawing>
                <wp:inline distT="0" distB="0" distL="0" distR="0" wp14:anchorId="451D3218" wp14:editId="0C1790B9">
                  <wp:extent cx="1641600" cy="579600"/>
                  <wp:effectExtent l="0" t="0" r="0" b="0"/>
                  <wp:docPr id="33" name="Immagine 3">
                    <a:extLst xmlns:a="http://schemas.openxmlformats.org/drawingml/2006/main">
                      <a:ext uri="{FF2B5EF4-FFF2-40B4-BE49-F238E27FC236}">
                        <a16:creationId xmlns:a16="http://schemas.microsoft.com/office/drawing/2014/main" id="{D6C61130-6C59-42C4-9FD9-8C686895E8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a:extLst>
                              <a:ext uri="{FF2B5EF4-FFF2-40B4-BE49-F238E27FC236}">
                                <a16:creationId xmlns:a16="http://schemas.microsoft.com/office/drawing/2014/main" id="{D6C61130-6C59-42C4-9FD9-8C686895E86C}"/>
                              </a:ext>
                            </a:extLst>
                          </pic:cNvPr>
                          <pic:cNvPicPr>
                            <a:picLocks noChangeAspect="1"/>
                          </pic:cNvPicPr>
                        </pic:nvPicPr>
                        <pic:blipFill>
                          <a:blip r:embed="rId24"/>
                          <a:stretch>
                            <a:fillRect/>
                          </a:stretch>
                        </pic:blipFill>
                        <pic:spPr>
                          <a:xfrm>
                            <a:off x="0" y="0"/>
                            <a:ext cx="1641600" cy="579600"/>
                          </a:xfrm>
                          <a:prstGeom prst="rect">
                            <a:avLst/>
                          </a:prstGeom>
                        </pic:spPr>
                      </pic:pic>
                    </a:graphicData>
                  </a:graphic>
                </wp:inline>
              </w:drawing>
            </w:r>
          </w:p>
          <w:p w14:paraId="6D2EF87A" w14:textId="77777777" w:rsidR="001101A4" w:rsidRPr="00F56493" w:rsidRDefault="001101A4" w:rsidP="00BF5661">
            <w:pPr>
              <w:spacing w:line="276" w:lineRule="auto"/>
              <w:jc w:val="center"/>
              <w:rPr>
                <w:rFonts w:ascii="Times New Roman" w:hAnsi="Times New Roman"/>
                <w:sz w:val="22"/>
                <w:szCs w:val="22"/>
                <w:lang w:val="en-GB"/>
              </w:rPr>
            </w:pPr>
            <w:r w:rsidRPr="00F56493">
              <w:rPr>
                <w:rFonts w:ascii="Times New Roman" w:hAnsi="Times New Roman"/>
                <w:sz w:val="16"/>
                <w:szCs w:val="16"/>
              </w:rPr>
              <w:t>C[n+]1c(\C=C\c2ccc(s2)c3ccccc3)ccc4ccccc14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FF6385" w14:textId="77777777" w:rsidR="001101A4" w:rsidRPr="00F56493" w:rsidRDefault="001101A4" w:rsidP="00BF5661">
            <w:pPr>
              <w:spacing w:line="276" w:lineRule="auto"/>
              <w:jc w:val="center"/>
              <w:rPr>
                <w:rFonts w:ascii="Times New Roman" w:hAnsi="Times New Roman"/>
                <w:b/>
                <w:sz w:val="22"/>
                <w:szCs w:val="22"/>
                <w:lang w:val="en-GB"/>
              </w:rPr>
            </w:pPr>
            <w:r w:rsidRPr="00F56493">
              <w:rPr>
                <w:rFonts w:ascii="Times New Roman" w:hAnsi="Times New Roman"/>
                <w:b/>
                <w:sz w:val="22"/>
                <w:szCs w:val="22"/>
                <w:lang w:val="en-GB"/>
              </w:rPr>
              <w:t>PB3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99C142" w14:textId="77777777" w:rsidR="001101A4" w:rsidRPr="00F56493" w:rsidRDefault="001101A4" w:rsidP="00BF5661">
            <w:pPr>
              <w:spacing w:line="276" w:lineRule="auto"/>
              <w:jc w:val="center"/>
              <w:rPr>
                <w:rFonts w:ascii="Times New Roman" w:hAnsi="Times New Roman"/>
                <w:sz w:val="22"/>
                <w:szCs w:val="22"/>
                <w:lang w:val="en-GB"/>
              </w:rPr>
            </w:pPr>
            <w:r w:rsidRPr="00F56493">
              <w:rPr>
                <w:rFonts w:ascii="Times New Roman" w:hAnsi="Times New Roman"/>
                <w:sz w:val="22"/>
                <w:szCs w:val="22"/>
                <w:lang w:val="en-GB"/>
              </w:rPr>
              <w:t>4</w:t>
            </w:r>
          </w:p>
        </w:tc>
        <w:tc>
          <w:tcPr>
            <w:tcW w:w="1134" w:type="dxa"/>
            <w:vMerge/>
            <w:tcBorders>
              <w:left w:val="single" w:sz="4" w:space="0" w:color="auto"/>
              <w:right w:val="single" w:sz="4" w:space="0" w:color="auto"/>
            </w:tcBorders>
            <w:vAlign w:val="center"/>
            <w:hideMark/>
          </w:tcPr>
          <w:p w14:paraId="6A97AF94" w14:textId="32142B1D" w:rsidR="001101A4" w:rsidRPr="00F56493" w:rsidRDefault="001101A4" w:rsidP="00BF5661">
            <w:pPr>
              <w:spacing w:line="276" w:lineRule="auto"/>
              <w:jc w:val="center"/>
              <w:rPr>
                <w:rFonts w:ascii="Times New Roman" w:hAnsi="Times New Roman"/>
                <w:sz w:val="22"/>
                <w:szCs w:val="22"/>
                <w:lang w:val="en-GB"/>
              </w:rPr>
            </w:pPr>
          </w:p>
        </w:tc>
      </w:tr>
      <w:tr w:rsidR="001101A4" w:rsidRPr="00F56493" w14:paraId="2B632F20" w14:textId="77777777" w:rsidTr="00C6463C">
        <w:tc>
          <w:tcPr>
            <w:tcW w:w="5669" w:type="dxa"/>
            <w:tcBorders>
              <w:top w:val="single" w:sz="4" w:space="0" w:color="auto"/>
              <w:left w:val="single" w:sz="4" w:space="0" w:color="auto"/>
              <w:bottom w:val="single" w:sz="4" w:space="0" w:color="auto"/>
              <w:right w:val="single" w:sz="4" w:space="0" w:color="auto"/>
            </w:tcBorders>
            <w:vAlign w:val="center"/>
            <w:hideMark/>
          </w:tcPr>
          <w:p w14:paraId="6DD5FD0E" w14:textId="77777777" w:rsidR="001101A4" w:rsidRPr="00F56493" w:rsidRDefault="001101A4" w:rsidP="00BF5661">
            <w:pPr>
              <w:jc w:val="center"/>
              <w:rPr>
                <w:rFonts w:ascii="Times New Roman" w:hAnsi="Times New Roman"/>
                <w:sz w:val="16"/>
                <w:szCs w:val="16"/>
              </w:rPr>
            </w:pPr>
            <w:r w:rsidRPr="00F56493">
              <w:rPr>
                <w:sz w:val="16"/>
                <w:szCs w:val="16"/>
              </w:rPr>
              <w:drawing>
                <wp:inline distT="0" distB="0" distL="0" distR="0" wp14:anchorId="7F17C00D" wp14:editId="4D2FB16D">
                  <wp:extent cx="2102400" cy="759600"/>
                  <wp:effectExtent l="0" t="0" r="0" b="0"/>
                  <wp:docPr id="34" name="Immagine 4">
                    <a:extLst xmlns:a="http://schemas.openxmlformats.org/drawingml/2006/main">
                      <a:ext uri="{FF2B5EF4-FFF2-40B4-BE49-F238E27FC236}">
                        <a16:creationId xmlns:a16="http://schemas.microsoft.com/office/drawing/2014/main" id="{D0C1F14C-378F-4899-9F8A-31B0400431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a:extLst>
                              <a:ext uri="{FF2B5EF4-FFF2-40B4-BE49-F238E27FC236}">
                                <a16:creationId xmlns:a16="http://schemas.microsoft.com/office/drawing/2014/main" id="{D0C1F14C-378F-4899-9F8A-31B04004313D}"/>
                              </a:ext>
                            </a:extLst>
                          </pic:cNvPr>
                          <pic:cNvPicPr>
                            <a:picLocks noChangeAspect="1"/>
                          </pic:cNvPicPr>
                        </pic:nvPicPr>
                        <pic:blipFill>
                          <a:blip r:embed="rId25"/>
                          <a:stretch>
                            <a:fillRect/>
                          </a:stretch>
                        </pic:blipFill>
                        <pic:spPr>
                          <a:xfrm>
                            <a:off x="0" y="0"/>
                            <a:ext cx="2102400" cy="759600"/>
                          </a:xfrm>
                          <a:prstGeom prst="rect">
                            <a:avLst/>
                          </a:prstGeom>
                        </pic:spPr>
                      </pic:pic>
                    </a:graphicData>
                  </a:graphic>
                </wp:inline>
              </w:drawing>
            </w:r>
          </w:p>
          <w:p w14:paraId="455A04B0" w14:textId="77777777" w:rsidR="001101A4" w:rsidRPr="00F56493" w:rsidRDefault="001101A4" w:rsidP="00BF5661">
            <w:pPr>
              <w:spacing w:line="276" w:lineRule="auto"/>
              <w:jc w:val="center"/>
              <w:rPr>
                <w:rFonts w:ascii="Times New Roman" w:hAnsi="Times New Roman"/>
                <w:sz w:val="22"/>
                <w:szCs w:val="22"/>
                <w:lang w:val="it-IT"/>
              </w:rPr>
            </w:pPr>
            <w:r w:rsidRPr="00F56493">
              <w:rPr>
                <w:rFonts w:ascii="Times New Roman" w:hAnsi="Times New Roman"/>
                <w:sz w:val="16"/>
                <w:szCs w:val="16"/>
              </w:rPr>
              <w:t>CN(C)c1ccc(\C=C\c2cccc(\C=C\c3ccc(cc3)N(C)C)[n+]2C)cc1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729E7E" w14:textId="77777777" w:rsidR="001101A4" w:rsidRPr="00F56493" w:rsidRDefault="001101A4" w:rsidP="00BF5661">
            <w:pPr>
              <w:spacing w:line="276" w:lineRule="auto"/>
              <w:jc w:val="center"/>
              <w:rPr>
                <w:rFonts w:ascii="Times New Roman" w:hAnsi="Times New Roman"/>
                <w:b/>
                <w:sz w:val="22"/>
                <w:szCs w:val="22"/>
                <w:lang w:val="en-GB"/>
              </w:rPr>
            </w:pPr>
            <w:r w:rsidRPr="00F56493">
              <w:rPr>
                <w:rFonts w:ascii="Times New Roman" w:hAnsi="Times New Roman"/>
                <w:b/>
                <w:sz w:val="22"/>
                <w:szCs w:val="22"/>
                <w:lang w:val="en-GB"/>
              </w:rPr>
              <w:t>PB4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371759" w14:textId="77777777" w:rsidR="001101A4" w:rsidRPr="00F56493" w:rsidRDefault="001101A4" w:rsidP="00BF5661">
            <w:pPr>
              <w:spacing w:line="276" w:lineRule="auto"/>
              <w:jc w:val="center"/>
              <w:rPr>
                <w:rFonts w:ascii="Times New Roman" w:hAnsi="Times New Roman"/>
                <w:sz w:val="22"/>
                <w:szCs w:val="22"/>
                <w:lang w:val="en-GB"/>
              </w:rPr>
            </w:pPr>
            <w:r w:rsidRPr="00F56493">
              <w:rPr>
                <w:rFonts w:ascii="Times New Roman" w:hAnsi="Times New Roman"/>
                <w:sz w:val="22"/>
                <w:szCs w:val="22"/>
                <w:lang w:val="en-GB"/>
              </w:rPr>
              <w:t>0.25</w:t>
            </w:r>
          </w:p>
        </w:tc>
        <w:tc>
          <w:tcPr>
            <w:tcW w:w="1134" w:type="dxa"/>
            <w:vMerge/>
            <w:tcBorders>
              <w:left w:val="single" w:sz="4" w:space="0" w:color="auto"/>
              <w:right w:val="single" w:sz="4" w:space="0" w:color="auto"/>
            </w:tcBorders>
            <w:vAlign w:val="center"/>
            <w:hideMark/>
          </w:tcPr>
          <w:p w14:paraId="3587876D" w14:textId="1C73D6A5" w:rsidR="001101A4" w:rsidRPr="00F56493" w:rsidRDefault="001101A4" w:rsidP="00BF5661">
            <w:pPr>
              <w:spacing w:line="276" w:lineRule="auto"/>
              <w:jc w:val="center"/>
              <w:rPr>
                <w:rFonts w:ascii="Times New Roman" w:hAnsi="Times New Roman"/>
                <w:sz w:val="22"/>
                <w:szCs w:val="22"/>
                <w:lang w:val="en-GB"/>
              </w:rPr>
            </w:pPr>
          </w:p>
        </w:tc>
      </w:tr>
      <w:tr w:rsidR="001101A4" w:rsidRPr="00F56493" w14:paraId="0AF165DD" w14:textId="77777777" w:rsidTr="00C6463C">
        <w:tc>
          <w:tcPr>
            <w:tcW w:w="5669" w:type="dxa"/>
            <w:tcBorders>
              <w:top w:val="single" w:sz="4" w:space="0" w:color="auto"/>
              <w:left w:val="single" w:sz="4" w:space="0" w:color="auto"/>
              <w:bottom w:val="single" w:sz="4" w:space="0" w:color="auto"/>
              <w:right w:val="single" w:sz="4" w:space="0" w:color="auto"/>
            </w:tcBorders>
            <w:vAlign w:val="center"/>
            <w:hideMark/>
          </w:tcPr>
          <w:p w14:paraId="17139FE4" w14:textId="77777777" w:rsidR="001101A4" w:rsidRPr="00F56493" w:rsidRDefault="001101A4" w:rsidP="00BF5661">
            <w:pPr>
              <w:jc w:val="center"/>
              <w:rPr>
                <w:rFonts w:ascii="Times New Roman" w:hAnsi="Times New Roman"/>
                <w:sz w:val="16"/>
                <w:szCs w:val="16"/>
              </w:rPr>
            </w:pPr>
            <w:r w:rsidRPr="00F56493">
              <w:rPr>
                <w:sz w:val="16"/>
                <w:szCs w:val="16"/>
              </w:rPr>
              <w:drawing>
                <wp:inline distT="0" distB="0" distL="0" distR="0" wp14:anchorId="39B6826F" wp14:editId="29B69C04">
                  <wp:extent cx="1792800" cy="921600"/>
                  <wp:effectExtent l="0" t="0" r="0" b="0"/>
                  <wp:docPr id="35" name="Immagine 6">
                    <a:extLst xmlns:a="http://schemas.openxmlformats.org/drawingml/2006/main">
                      <a:ext uri="{FF2B5EF4-FFF2-40B4-BE49-F238E27FC236}">
                        <a16:creationId xmlns:a16="http://schemas.microsoft.com/office/drawing/2014/main" id="{39479B84-65A7-4AEF-9564-F5B40529EE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6">
                            <a:extLst>
                              <a:ext uri="{FF2B5EF4-FFF2-40B4-BE49-F238E27FC236}">
                                <a16:creationId xmlns:a16="http://schemas.microsoft.com/office/drawing/2014/main" id="{39479B84-65A7-4AEF-9564-F5B40529EE4B}"/>
                              </a:ext>
                            </a:extLst>
                          </pic:cNvPr>
                          <pic:cNvPicPr>
                            <a:picLocks noChangeAspect="1"/>
                          </pic:cNvPicPr>
                        </pic:nvPicPr>
                        <pic:blipFill>
                          <a:blip r:embed="rId26"/>
                          <a:stretch>
                            <a:fillRect/>
                          </a:stretch>
                        </pic:blipFill>
                        <pic:spPr>
                          <a:xfrm>
                            <a:off x="0" y="0"/>
                            <a:ext cx="1792800" cy="921600"/>
                          </a:xfrm>
                          <a:prstGeom prst="rect">
                            <a:avLst/>
                          </a:prstGeom>
                        </pic:spPr>
                      </pic:pic>
                    </a:graphicData>
                  </a:graphic>
                </wp:inline>
              </w:drawing>
            </w:r>
          </w:p>
          <w:p w14:paraId="66E9A952" w14:textId="77777777" w:rsidR="001101A4" w:rsidRPr="00F56493" w:rsidRDefault="001101A4" w:rsidP="00BF5661">
            <w:pPr>
              <w:spacing w:line="276" w:lineRule="auto"/>
              <w:jc w:val="center"/>
              <w:rPr>
                <w:rFonts w:ascii="Times New Roman" w:hAnsi="Times New Roman"/>
                <w:sz w:val="22"/>
                <w:szCs w:val="22"/>
                <w:lang w:val="en-GB"/>
              </w:rPr>
            </w:pPr>
            <w:r w:rsidRPr="00F56493">
              <w:rPr>
                <w:rFonts w:ascii="Times New Roman" w:hAnsi="Times New Roman"/>
                <w:sz w:val="16"/>
                <w:szCs w:val="16"/>
              </w:rPr>
              <w:t>Clc1ccc(Cl)c(c1)c2oc(\C=C\c3cc[n+](cc3)c4ncccn4)cc2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11912C" w14:textId="77777777" w:rsidR="001101A4" w:rsidRPr="00F56493" w:rsidRDefault="001101A4" w:rsidP="00BF5661">
            <w:pPr>
              <w:spacing w:line="276" w:lineRule="auto"/>
              <w:jc w:val="center"/>
              <w:rPr>
                <w:rFonts w:ascii="Times New Roman" w:hAnsi="Times New Roman"/>
                <w:b/>
                <w:sz w:val="22"/>
                <w:szCs w:val="22"/>
                <w:lang w:val="en-GB"/>
              </w:rPr>
            </w:pPr>
            <w:r w:rsidRPr="00F56493">
              <w:rPr>
                <w:rFonts w:ascii="Times New Roman" w:hAnsi="Times New Roman"/>
                <w:b/>
                <w:sz w:val="22"/>
                <w:szCs w:val="22"/>
                <w:lang w:val="en-GB"/>
              </w:rPr>
              <w:t>PB5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FB0B6B" w14:textId="77777777" w:rsidR="001101A4" w:rsidRPr="00F56493" w:rsidRDefault="001101A4" w:rsidP="00BF5661">
            <w:pPr>
              <w:spacing w:line="276" w:lineRule="auto"/>
              <w:jc w:val="center"/>
              <w:rPr>
                <w:rFonts w:ascii="Times New Roman" w:hAnsi="Times New Roman"/>
                <w:sz w:val="22"/>
                <w:szCs w:val="22"/>
                <w:lang w:val="en-GB"/>
              </w:rPr>
            </w:pPr>
            <w:r w:rsidRPr="00F56493">
              <w:rPr>
                <w:rFonts w:ascii="Times New Roman" w:hAnsi="Times New Roman"/>
                <w:sz w:val="22"/>
                <w:szCs w:val="22"/>
                <w:lang w:val="en-GB"/>
              </w:rPr>
              <w:t>1</w:t>
            </w:r>
          </w:p>
        </w:tc>
        <w:tc>
          <w:tcPr>
            <w:tcW w:w="1134" w:type="dxa"/>
            <w:vMerge/>
            <w:tcBorders>
              <w:left w:val="single" w:sz="4" w:space="0" w:color="auto"/>
              <w:right w:val="single" w:sz="4" w:space="0" w:color="auto"/>
            </w:tcBorders>
            <w:vAlign w:val="center"/>
            <w:hideMark/>
          </w:tcPr>
          <w:p w14:paraId="5AF1D7D1" w14:textId="075921C9" w:rsidR="001101A4" w:rsidRPr="00F56493" w:rsidRDefault="001101A4" w:rsidP="00BF5661">
            <w:pPr>
              <w:spacing w:line="276" w:lineRule="auto"/>
              <w:jc w:val="center"/>
              <w:rPr>
                <w:rFonts w:ascii="Times New Roman" w:hAnsi="Times New Roman"/>
                <w:sz w:val="22"/>
                <w:szCs w:val="22"/>
                <w:lang w:val="en-GB"/>
              </w:rPr>
            </w:pPr>
          </w:p>
        </w:tc>
      </w:tr>
      <w:tr w:rsidR="001101A4" w:rsidRPr="00F56493" w14:paraId="2FA01B87" w14:textId="77777777" w:rsidTr="00C6463C">
        <w:tc>
          <w:tcPr>
            <w:tcW w:w="5669" w:type="dxa"/>
            <w:tcBorders>
              <w:top w:val="single" w:sz="4" w:space="0" w:color="auto"/>
              <w:left w:val="single" w:sz="4" w:space="0" w:color="auto"/>
              <w:bottom w:val="single" w:sz="4" w:space="0" w:color="auto"/>
              <w:right w:val="single" w:sz="4" w:space="0" w:color="auto"/>
            </w:tcBorders>
            <w:vAlign w:val="center"/>
            <w:hideMark/>
          </w:tcPr>
          <w:p w14:paraId="69DD8934" w14:textId="77777777" w:rsidR="001101A4" w:rsidRPr="00F56493" w:rsidRDefault="001101A4" w:rsidP="00BF5661">
            <w:pPr>
              <w:jc w:val="center"/>
              <w:rPr>
                <w:rFonts w:ascii="Times New Roman" w:hAnsi="Times New Roman"/>
                <w:sz w:val="16"/>
                <w:szCs w:val="16"/>
              </w:rPr>
            </w:pPr>
            <w:r w:rsidRPr="00F56493">
              <w:rPr>
                <w:sz w:val="16"/>
                <w:szCs w:val="16"/>
              </w:rPr>
              <w:drawing>
                <wp:inline distT="0" distB="0" distL="0" distR="0" wp14:anchorId="5D8C0810" wp14:editId="601E3A02">
                  <wp:extent cx="1540800" cy="709200"/>
                  <wp:effectExtent l="0" t="0" r="2540" b="0"/>
                  <wp:docPr id="36" name="Immagine 7">
                    <a:extLst xmlns:a="http://schemas.openxmlformats.org/drawingml/2006/main">
                      <a:ext uri="{FF2B5EF4-FFF2-40B4-BE49-F238E27FC236}">
                        <a16:creationId xmlns:a16="http://schemas.microsoft.com/office/drawing/2014/main" id="{01975651-CAC5-42AA-BCB7-9C4E952395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7">
                            <a:extLst>
                              <a:ext uri="{FF2B5EF4-FFF2-40B4-BE49-F238E27FC236}">
                                <a16:creationId xmlns:a16="http://schemas.microsoft.com/office/drawing/2014/main" id="{01975651-CAC5-42AA-BCB7-9C4E95239554}"/>
                              </a:ext>
                            </a:extLst>
                          </pic:cNvPr>
                          <pic:cNvPicPr>
                            <a:picLocks noChangeAspect="1"/>
                          </pic:cNvPicPr>
                        </pic:nvPicPr>
                        <pic:blipFill>
                          <a:blip r:embed="rId27"/>
                          <a:stretch>
                            <a:fillRect/>
                          </a:stretch>
                        </pic:blipFill>
                        <pic:spPr>
                          <a:xfrm>
                            <a:off x="0" y="0"/>
                            <a:ext cx="1540800" cy="709200"/>
                          </a:xfrm>
                          <a:prstGeom prst="rect">
                            <a:avLst/>
                          </a:prstGeom>
                        </pic:spPr>
                      </pic:pic>
                    </a:graphicData>
                  </a:graphic>
                </wp:inline>
              </w:drawing>
            </w:r>
          </w:p>
          <w:p w14:paraId="72E57963" w14:textId="77777777" w:rsidR="001101A4" w:rsidRPr="00F56493" w:rsidRDefault="001101A4" w:rsidP="00BF5661">
            <w:pPr>
              <w:spacing w:line="276" w:lineRule="auto"/>
              <w:jc w:val="center"/>
              <w:rPr>
                <w:rFonts w:ascii="Times New Roman" w:hAnsi="Times New Roman"/>
                <w:sz w:val="22"/>
                <w:szCs w:val="22"/>
                <w:lang w:val="en-GB"/>
              </w:rPr>
            </w:pPr>
            <w:r w:rsidRPr="00F56493">
              <w:rPr>
                <w:rFonts w:ascii="Times New Roman" w:hAnsi="Times New Roman"/>
                <w:sz w:val="16"/>
                <w:szCs w:val="16"/>
              </w:rPr>
              <w:t>C[n+]1ccc(\C=C\c2oc(cc2)c3cc(Cl)ccc3Cl)cc1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6EC193" w14:textId="77777777" w:rsidR="001101A4" w:rsidRPr="00F56493" w:rsidRDefault="001101A4" w:rsidP="00BF5661">
            <w:pPr>
              <w:spacing w:line="276" w:lineRule="auto"/>
              <w:jc w:val="center"/>
              <w:rPr>
                <w:rFonts w:ascii="Times New Roman" w:hAnsi="Times New Roman"/>
                <w:b/>
                <w:sz w:val="22"/>
                <w:szCs w:val="22"/>
                <w:lang w:val="en-GB"/>
              </w:rPr>
            </w:pPr>
            <w:r w:rsidRPr="00F56493">
              <w:rPr>
                <w:rFonts w:ascii="Times New Roman" w:hAnsi="Times New Roman"/>
                <w:b/>
                <w:sz w:val="22"/>
                <w:szCs w:val="22"/>
                <w:lang w:val="en-GB"/>
              </w:rPr>
              <w:t>PB6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0512EB" w14:textId="77777777" w:rsidR="001101A4" w:rsidRPr="00F56493" w:rsidRDefault="001101A4" w:rsidP="00BF5661">
            <w:pPr>
              <w:spacing w:line="276" w:lineRule="auto"/>
              <w:jc w:val="center"/>
              <w:rPr>
                <w:rFonts w:ascii="Times New Roman" w:hAnsi="Times New Roman"/>
                <w:sz w:val="22"/>
                <w:szCs w:val="22"/>
                <w:lang w:val="en-GB"/>
              </w:rPr>
            </w:pPr>
            <w:r w:rsidRPr="00F56493">
              <w:rPr>
                <w:rFonts w:ascii="Times New Roman" w:hAnsi="Times New Roman"/>
                <w:sz w:val="22"/>
                <w:szCs w:val="22"/>
                <w:lang w:val="en-GB"/>
              </w:rPr>
              <w:t>4</w:t>
            </w:r>
          </w:p>
        </w:tc>
        <w:tc>
          <w:tcPr>
            <w:tcW w:w="1134" w:type="dxa"/>
            <w:vMerge/>
            <w:tcBorders>
              <w:left w:val="single" w:sz="4" w:space="0" w:color="auto"/>
              <w:right w:val="single" w:sz="4" w:space="0" w:color="auto"/>
            </w:tcBorders>
            <w:vAlign w:val="center"/>
            <w:hideMark/>
          </w:tcPr>
          <w:p w14:paraId="69B3BE80" w14:textId="25CEFFE4" w:rsidR="001101A4" w:rsidRPr="00F56493" w:rsidRDefault="001101A4" w:rsidP="00BF5661">
            <w:pPr>
              <w:spacing w:line="276" w:lineRule="auto"/>
              <w:jc w:val="center"/>
              <w:rPr>
                <w:rFonts w:ascii="Times New Roman" w:hAnsi="Times New Roman"/>
                <w:sz w:val="22"/>
                <w:szCs w:val="22"/>
                <w:lang w:val="en-GB"/>
              </w:rPr>
            </w:pPr>
          </w:p>
        </w:tc>
      </w:tr>
      <w:tr w:rsidR="001101A4" w:rsidRPr="00F56493" w14:paraId="439519CC" w14:textId="77777777" w:rsidTr="00C6463C">
        <w:tc>
          <w:tcPr>
            <w:tcW w:w="5669" w:type="dxa"/>
            <w:tcBorders>
              <w:top w:val="single" w:sz="4" w:space="0" w:color="auto"/>
              <w:left w:val="single" w:sz="4" w:space="0" w:color="auto"/>
              <w:bottom w:val="single" w:sz="4" w:space="0" w:color="auto"/>
              <w:right w:val="single" w:sz="4" w:space="0" w:color="auto"/>
            </w:tcBorders>
            <w:vAlign w:val="center"/>
            <w:hideMark/>
          </w:tcPr>
          <w:p w14:paraId="2C4CDA84" w14:textId="77777777" w:rsidR="001101A4" w:rsidRPr="00F56493" w:rsidRDefault="001101A4" w:rsidP="00BF5661">
            <w:pPr>
              <w:jc w:val="center"/>
              <w:rPr>
                <w:rFonts w:ascii="Times New Roman" w:hAnsi="Times New Roman"/>
                <w:sz w:val="16"/>
                <w:szCs w:val="16"/>
              </w:rPr>
            </w:pPr>
            <w:r w:rsidRPr="00F56493">
              <w:rPr>
                <w:sz w:val="16"/>
                <w:szCs w:val="16"/>
              </w:rPr>
              <w:drawing>
                <wp:inline distT="0" distB="0" distL="0" distR="0" wp14:anchorId="02A443A9" wp14:editId="72C45134">
                  <wp:extent cx="1807200" cy="615600"/>
                  <wp:effectExtent l="0" t="0" r="3175" b="0"/>
                  <wp:docPr id="38" name="Immagine 9">
                    <a:extLst xmlns:a="http://schemas.openxmlformats.org/drawingml/2006/main">
                      <a:ext uri="{FF2B5EF4-FFF2-40B4-BE49-F238E27FC236}">
                        <a16:creationId xmlns:a16="http://schemas.microsoft.com/office/drawing/2014/main" id="{E81B900C-C2BA-4685-B81D-AA5FB5C57B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9">
                            <a:extLst>
                              <a:ext uri="{FF2B5EF4-FFF2-40B4-BE49-F238E27FC236}">
                                <a16:creationId xmlns:a16="http://schemas.microsoft.com/office/drawing/2014/main" id="{E81B900C-C2BA-4685-B81D-AA5FB5C57B09}"/>
                              </a:ext>
                            </a:extLst>
                          </pic:cNvPr>
                          <pic:cNvPicPr>
                            <a:picLocks noChangeAspect="1"/>
                          </pic:cNvPicPr>
                        </pic:nvPicPr>
                        <pic:blipFill>
                          <a:blip r:embed="rId28"/>
                          <a:stretch>
                            <a:fillRect/>
                          </a:stretch>
                        </pic:blipFill>
                        <pic:spPr>
                          <a:xfrm>
                            <a:off x="0" y="0"/>
                            <a:ext cx="1807200" cy="615600"/>
                          </a:xfrm>
                          <a:prstGeom prst="rect">
                            <a:avLst/>
                          </a:prstGeom>
                        </pic:spPr>
                      </pic:pic>
                    </a:graphicData>
                  </a:graphic>
                </wp:inline>
              </w:drawing>
            </w:r>
          </w:p>
          <w:p w14:paraId="1B67D6F1" w14:textId="77777777" w:rsidR="001101A4" w:rsidRPr="00F56493" w:rsidRDefault="001101A4" w:rsidP="00BF5661">
            <w:pPr>
              <w:spacing w:line="276" w:lineRule="auto"/>
              <w:jc w:val="center"/>
              <w:rPr>
                <w:rFonts w:ascii="Times New Roman" w:hAnsi="Times New Roman"/>
                <w:sz w:val="22"/>
                <w:szCs w:val="22"/>
                <w:lang w:val="en-GB"/>
              </w:rPr>
            </w:pPr>
            <w:r w:rsidRPr="00F56493">
              <w:rPr>
                <w:rFonts w:ascii="Times New Roman" w:hAnsi="Times New Roman"/>
                <w:sz w:val="16"/>
                <w:szCs w:val="16"/>
              </w:rPr>
              <w:t>CC[n+]1ccc2\C(=C\c3oc(cc3)c4ccc(Cl)cc4)\CCCc2c1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AD9EFC" w14:textId="77777777" w:rsidR="001101A4" w:rsidRPr="00F56493" w:rsidRDefault="001101A4" w:rsidP="00BF5661">
            <w:pPr>
              <w:spacing w:line="276" w:lineRule="auto"/>
              <w:jc w:val="center"/>
              <w:rPr>
                <w:rFonts w:ascii="Times New Roman" w:hAnsi="Times New Roman"/>
                <w:b/>
                <w:sz w:val="22"/>
                <w:szCs w:val="22"/>
                <w:lang w:val="en-GB"/>
              </w:rPr>
            </w:pPr>
            <w:r w:rsidRPr="00F56493">
              <w:rPr>
                <w:rFonts w:ascii="Times New Roman" w:hAnsi="Times New Roman"/>
                <w:b/>
                <w:sz w:val="22"/>
                <w:szCs w:val="22"/>
                <w:lang w:val="en-GB"/>
              </w:rPr>
              <w:t>PB7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B915AC" w14:textId="77777777" w:rsidR="001101A4" w:rsidRPr="00F56493" w:rsidRDefault="001101A4" w:rsidP="00BF5661">
            <w:pPr>
              <w:spacing w:line="276" w:lineRule="auto"/>
              <w:jc w:val="center"/>
              <w:rPr>
                <w:rFonts w:ascii="Times New Roman" w:hAnsi="Times New Roman"/>
                <w:sz w:val="22"/>
                <w:szCs w:val="22"/>
                <w:lang w:val="en-GB"/>
              </w:rPr>
            </w:pPr>
            <w:r w:rsidRPr="00F56493">
              <w:rPr>
                <w:rFonts w:ascii="Times New Roman" w:hAnsi="Times New Roman"/>
                <w:sz w:val="22"/>
                <w:szCs w:val="22"/>
                <w:lang w:val="en-GB"/>
              </w:rPr>
              <w:t>4</w:t>
            </w:r>
          </w:p>
        </w:tc>
        <w:tc>
          <w:tcPr>
            <w:tcW w:w="1134" w:type="dxa"/>
            <w:vMerge/>
            <w:tcBorders>
              <w:left w:val="single" w:sz="4" w:space="0" w:color="auto"/>
              <w:bottom w:val="single" w:sz="4" w:space="0" w:color="auto"/>
              <w:right w:val="single" w:sz="4" w:space="0" w:color="auto"/>
            </w:tcBorders>
            <w:vAlign w:val="center"/>
            <w:hideMark/>
          </w:tcPr>
          <w:p w14:paraId="1B811F29" w14:textId="577FF32F" w:rsidR="001101A4" w:rsidRPr="00F56493" w:rsidRDefault="001101A4" w:rsidP="00BF5661">
            <w:pPr>
              <w:spacing w:line="276" w:lineRule="auto"/>
              <w:jc w:val="center"/>
              <w:rPr>
                <w:rFonts w:ascii="Times New Roman" w:hAnsi="Times New Roman"/>
                <w:sz w:val="22"/>
                <w:szCs w:val="22"/>
                <w:lang w:val="en-GB"/>
              </w:rPr>
            </w:pPr>
          </w:p>
        </w:tc>
      </w:tr>
      <w:tr w:rsidR="001101A4" w:rsidRPr="00F56493" w14:paraId="3F472148" w14:textId="77777777" w:rsidTr="00BF5661">
        <w:tc>
          <w:tcPr>
            <w:tcW w:w="5669" w:type="dxa"/>
            <w:tcBorders>
              <w:top w:val="single" w:sz="4" w:space="0" w:color="auto"/>
              <w:left w:val="single" w:sz="4" w:space="0" w:color="auto"/>
              <w:bottom w:val="single" w:sz="4" w:space="0" w:color="auto"/>
              <w:right w:val="single" w:sz="4" w:space="0" w:color="auto"/>
            </w:tcBorders>
            <w:vAlign w:val="center"/>
            <w:hideMark/>
          </w:tcPr>
          <w:p w14:paraId="4A0B7FE6" w14:textId="77777777" w:rsidR="001101A4" w:rsidRPr="00F56493" w:rsidRDefault="001101A4" w:rsidP="00BF5661">
            <w:pPr>
              <w:jc w:val="center"/>
              <w:rPr>
                <w:rFonts w:ascii="Times New Roman" w:hAnsi="Times New Roman"/>
                <w:sz w:val="16"/>
                <w:szCs w:val="16"/>
              </w:rPr>
            </w:pPr>
            <w:r w:rsidRPr="00F56493">
              <w:rPr>
                <w:sz w:val="16"/>
                <w:szCs w:val="16"/>
              </w:rPr>
              <w:lastRenderedPageBreak/>
              <w:drawing>
                <wp:inline distT="0" distB="0" distL="0" distR="0" wp14:anchorId="706C3B8A" wp14:editId="03351373">
                  <wp:extent cx="2196000" cy="1022400"/>
                  <wp:effectExtent l="0" t="0" r="0" b="0"/>
                  <wp:docPr id="39" name="Immagine 10">
                    <a:extLst xmlns:a="http://schemas.openxmlformats.org/drawingml/2006/main">
                      <a:ext uri="{FF2B5EF4-FFF2-40B4-BE49-F238E27FC236}">
                        <a16:creationId xmlns:a16="http://schemas.microsoft.com/office/drawing/2014/main" id="{C9623060-F193-4DC5-9469-0A3EA05B9A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0">
                            <a:extLst>
                              <a:ext uri="{FF2B5EF4-FFF2-40B4-BE49-F238E27FC236}">
                                <a16:creationId xmlns:a16="http://schemas.microsoft.com/office/drawing/2014/main" id="{C9623060-F193-4DC5-9469-0A3EA05B9A8F}"/>
                              </a:ext>
                            </a:extLst>
                          </pic:cNvPr>
                          <pic:cNvPicPr>
                            <a:picLocks noChangeAspect="1"/>
                          </pic:cNvPicPr>
                        </pic:nvPicPr>
                        <pic:blipFill>
                          <a:blip r:embed="rId29"/>
                          <a:stretch>
                            <a:fillRect/>
                          </a:stretch>
                        </pic:blipFill>
                        <pic:spPr>
                          <a:xfrm>
                            <a:off x="0" y="0"/>
                            <a:ext cx="2196000" cy="1022400"/>
                          </a:xfrm>
                          <a:prstGeom prst="rect">
                            <a:avLst/>
                          </a:prstGeom>
                        </pic:spPr>
                      </pic:pic>
                    </a:graphicData>
                  </a:graphic>
                </wp:inline>
              </w:drawing>
            </w:r>
          </w:p>
          <w:p w14:paraId="36367DC3" w14:textId="77777777" w:rsidR="001101A4" w:rsidRPr="00F56493" w:rsidRDefault="001101A4" w:rsidP="00BF5661">
            <w:pPr>
              <w:spacing w:line="276" w:lineRule="auto"/>
              <w:jc w:val="center"/>
              <w:rPr>
                <w:rFonts w:ascii="Times New Roman" w:hAnsi="Times New Roman"/>
                <w:sz w:val="16"/>
                <w:szCs w:val="16"/>
                <w:lang w:val="en-GB"/>
              </w:rPr>
            </w:pPr>
            <w:r w:rsidRPr="00F56493">
              <w:rPr>
                <w:rFonts w:ascii="Times New Roman" w:hAnsi="Times New Roman"/>
                <w:sz w:val="16"/>
                <w:szCs w:val="16"/>
              </w:rPr>
              <w:t>CCCCN(CCCC)c1ccc(s1)c2ccc(\C=C\3/CCCc4c[n+](CC)ccc34)s2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836832" w14:textId="77777777" w:rsidR="001101A4" w:rsidRPr="00F56493" w:rsidRDefault="001101A4" w:rsidP="00BF5661">
            <w:pPr>
              <w:spacing w:line="276" w:lineRule="auto"/>
              <w:jc w:val="center"/>
              <w:rPr>
                <w:rFonts w:ascii="Times New Roman" w:hAnsi="Times New Roman"/>
                <w:b/>
                <w:sz w:val="22"/>
                <w:szCs w:val="22"/>
                <w:lang w:val="en-GB"/>
              </w:rPr>
            </w:pPr>
            <w:r w:rsidRPr="00F56493">
              <w:rPr>
                <w:rFonts w:ascii="Times New Roman" w:hAnsi="Times New Roman"/>
                <w:b/>
                <w:sz w:val="22"/>
                <w:szCs w:val="22"/>
                <w:lang w:val="en-GB"/>
              </w:rPr>
              <w:t>PB8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413582" w14:textId="77777777" w:rsidR="001101A4" w:rsidRPr="00F56493" w:rsidRDefault="001101A4" w:rsidP="00BF5661">
            <w:pPr>
              <w:spacing w:line="276" w:lineRule="auto"/>
              <w:jc w:val="center"/>
              <w:rPr>
                <w:rFonts w:ascii="Times New Roman" w:hAnsi="Times New Roman"/>
                <w:sz w:val="22"/>
                <w:szCs w:val="22"/>
                <w:lang w:val="en-GB"/>
              </w:rPr>
            </w:pPr>
            <w:r w:rsidRPr="00F56493">
              <w:rPr>
                <w:rFonts w:ascii="Times New Roman" w:hAnsi="Times New Roman"/>
                <w:sz w:val="22"/>
                <w:szCs w:val="22"/>
                <w:lang w:val="en-GB"/>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AE92EB" w14:textId="66DB80E2" w:rsidR="001101A4" w:rsidRPr="00F56493" w:rsidRDefault="001101A4" w:rsidP="00BF5661">
            <w:pPr>
              <w:spacing w:line="276" w:lineRule="auto"/>
              <w:jc w:val="center"/>
              <w:rPr>
                <w:rFonts w:ascii="Times New Roman" w:hAnsi="Times New Roman"/>
                <w:sz w:val="22"/>
                <w:szCs w:val="22"/>
                <w:lang w:val="en-GB"/>
              </w:rPr>
            </w:pPr>
            <w:r>
              <w:rPr>
                <w:rFonts w:ascii="Times New Roman" w:hAnsi="Times New Roman"/>
                <w:sz w:val="22"/>
                <w:szCs w:val="22"/>
                <w:lang w:val="en-GB"/>
              </w:rPr>
              <w:fldChar w:fldCharType="begin"/>
            </w:r>
            <w:r>
              <w:rPr>
                <w:rFonts w:ascii="Times New Roman" w:hAnsi="Times New Roman"/>
                <w:sz w:val="22"/>
                <w:szCs w:val="22"/>
                <w:lang w:val="en-GB"/>
              </w:rPr>
              <w:instrText xml:space="preserve"> ADDIN ZOTERO_ITEM CSL_CITATION {"citationID":"oDRk7H5N","properties":{"formattedCitation":"[1]","plainCitation":"[1]","noteIndex":0},"citationItems":[{"id":540,"uris":["http://zotero.org/users/local/flqcVex0/items/3A7F76Q6"],"itemData":{"id":540,"type":"article-journal","abstract":"The widespread use of antibiotics has led to a gradual increase in drug-resistant bacterial infections, which severely weakens the clinical efﬁcacy of antibacterial therapies. In recent decades, stilbenes aroused great interest because of their high bioavailability, as well as their manifold biological activity. Our research efforts are focused on synthetic heteroaromatic stilbene derivatives as they represent a potentially new type of antibiotic with a wide antibacterial spectrum. Herein, a preliminary molecular modeling study and a versatile synthetic scheme allowed us to deﬁne eight heteroaromatic stilbene derivatives with potential antimicrobial activity. In order to evaluate our compound’s activity spectrum and antibacterial ability, minimum inhibitory concentration (MIC) and minimum bactericidal concentration (MBC) tests have been performed on Gram-positive and Gram-negative ATCC strains. Compounds PB4, PB5, PB7, and PB8 showed the best values in terms of MIC and were also evaluated for MBC, which was found to be greater than MIC, conﬁrming a bacteriostatic activity. For all compounds, we evaluated toxicity on colon-rectal adenocarcinoma cells tumor cells (CaCo2), once it was established that the whole selected set was more active than 5-Fluorouracil in reducing CaCo-2 cells viability. To the best of our knowledge, the biological assays have shown for these derivatives an excellent bacteriostatic activity, compared to similar molecular structures previously reported, thus paving the way for a new class of antibiotic compounds.","container-title":"Antibiotics","DOI":"10.3390/antibiotics10091034","ISSN":"2079-6382","issue":"9","journalAbbreviation":"Antibiotics","language":"en","page":"1034","source":"DOI.org (Crossref)","title":"Heteroaryl-Ethylenes as New Lead Compounds in the Fight against High Priority Bacterial Strains","volume":"10","author":[{"family":"Bongiorno","given":"Dafne"},{"family":"Musso","given":"Nicolò"},{"family":"Bonacci","given":"Paolo G."},{"family":"Bivona","given":"Dalida A."},{"family":"Massimino","given":"Mariacristina"},{"family":"Stracquadanio","given":"Stefano"},{"family":"Bonaccorso","given":"Carmela"},{"family":"Fortuna","given":"Cosimo G."},{"family":"Stefani","given":"Stefania"}],"issued":{"date-parts":[["2021",8,25]]}}}],"schema":"https://github.com/citation-style-language/schema/raw/master/csl-citation.json"} </w:instrText>
            </w:r>
            <w:r>
              <w:rPr>
                <w:rFonts w:ascii="Times New Roman" w:hAnsi="Times New Roman"/>
                <w:sz w:val="22"/>
                <w:szCs w:val="22"/>
                <w:lang w:val="en-GB"/>
              </w:rPr>
              <w:fldChar w:fldCharType="separate"/>
            </w:r>
            <w:r w:rsidRPr="001101A4">
              <w:rPr>
                <w:rFonts w:ascii="Times New Roman" w:hAnsi="Times New Roman"/>
                <w:sz w:val="22"/>
              </w:rPr>
              <w:t>[1]</w:t>
            </w:r>
            <w:r>
              <w:rPr>
                <w:rFonts w:ascii="Times New Roman" w:hAnsi="Times New Roman"/>
                <w:sz w:val="22"/>
                <w:szCs w:val="22"/>
                <w:lang w:val="en-GB"/>
              </w:rPr>
              <w:fldChar w:fldCharType="end"/>
            </w:r>
          </w:p>
        </w:tc>
      </w:tr>
    </w:tbl>
    <w:p w14:paraId="26D48DD1" w14:textId="77777777" w:rsidR="001101A4" w:rsidRPr="00F56493" w:rsidRDefault="001101A4" w:rsidP="001101A4"/>
    <w:p w14:paraId="4351496B" w14:textId="77777777" w:rsidR="001101A4" w:rsidRPr="00F56493" w:rsidRDefault="001101A4" w:rsidP="001101A4">
      <w:r w:rsidRPr="00F56493">
        <w:br w:type="page"/>
      </w:r>
    </w:p>
    <w:p w14:paraId="207A5415" w14:textId="77777777" w:rsidR="001101A4" w:rsidRPr="00F56493" w:rsidRDefault="001101A4" w:rsidP="001101A4">
      <w:r w:rsidRPr="00F56493">
        <w:rPr>
          <w:b/>
        </w:rPr>
        <w:lastRenderedPageBreak/>
        <w:t>Table S1.</w:t>
      </w:r>
      <w:r w:rsidRPr="00F56493">
        <w:t xml:space="preserve"> Continue</w:t>
      </w:r>
    </w:p>
    <w:tbl>
      <w:tblPr>
        <w:tblStyle w:val="Grigliatabella"/>
        <w:tblW w:w="0" w:type="auto"/>
        <w:tblLook w:val="04A0" w:firstRow="1" w:lastRow="0" w:firstColumn="1" w:lastColumn="0" w:noHBand="0" w:noVBand="1"/>
      </w:tblPr>
      <w:tblGrid>
        <w:gridCol w:w="5669"/>
        <w:gridCol w:w="1134"/>
        <w:gridCol w:w="1134"/>
        <w:gridCol w:w="1134"/>
      </w:tblGrid>
      <w:tr w:rsidR="001101A4" w:rsidRPr="00F56493" w14:paraId="3E5C608D" w14:textId="77777777" w:rsidTr="0071340A">
        <w:tc>
          <w:tcPr>
            <w:tcW w:w="5669" w:type="dxa"/>
            <w:tcBorders>
              <w:top w:val="single" w:sz="4" w:space="0" w:color="auto"/>
              <w:left w:val="single" w:sz="4" w:space="0" w:color="auto"/>
              <w:bottom w:val="single" w:sz="4" w:space="0" w:color="auto"/>
              <w:right w:val="single" w:sz="4" w:space="0" w:color="auto"/>
            </w:tcBorders>
            <w:vAlign w:val="center"/>
            <w:hideMark/>
          </w:tcPr>
          <w:p w14:paraId="0FF864AD" w14:textId="77777777" w:rsidR="001101A4" w:rsidRPr="00F56493" w:rsidRDefault="001101A4" w:rsidP="00BF5661">
            <w:pPr>
              <w:spacing w:line="276" w:lineRule="auto"/>
              <w:jc w:val="center"/>
              <w:rPr>
                <w:rFonts w:ascii="Times New Roman" w:hAnsi="Times New Roman"/>
                <w:sz w:val="16"/>
                <w:szCs w:val="16"/>
                <w:lang w:val="en-GB"/>
              </w:rPr>
            </w:pPr>
            <w:r w:rsidRPr="00F56493">
              <w:rPr>
                <w:sz w:val="16"/>
                <w:szCs w:val="16"/>
              </w:rPr>
              <w:drawing>
                <wp:inline distT="0" distB="0" distL="0" distR="0" wp14:anchorId="2637CF10" wp14:editId="460F59B4">
                  <wp:extent cx="1238400" cy="619200"/>
                  <wp:effectExtent l="0" t="0" r="0" b="0"/>
                  <wp:docPr id="2" name="Immagine 1">
                    <a:extLst xmlns:a="http://schemas.openxmlformats.org/drawingml/2006/main">
                      <a:ext uri="{FF2B5EF4-FFF2-40B4-BE49-F238E27FC236}">
                        <a16:creationId xmlns:a16="http://schemas.microsoft.com/office/drawing/2014/main" id="{6696747B-8B3A-439F-B464-B8446DEB64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a:extLst>
                              <a:ext uri="{FF2B5EF4-FFF2-40B4-BE49-F238E27FC236}">
                                <a16:creationId xmlns:a16="http://schemas.microsoft.com/office/drawing/2014/main" id="{6696747B-8B3A-439F-B464-B8446DEB64A2}"/>
                              </a:ext>
                            </a:extLst>
                          </pic:cNvPr>
                          <pic:cNvPicPr>
                            <a:picLocks noChangeAspect="1"/>
                          </pic:cNvPicPr>
                        </pic:nvPicPr>
                        <pic:blipFill>
                          <a:blip r:embed="rId30"/>
                          <a:stretch>
                            <a:fillRect/>
                          </a:stretch>
                        </pic:blipFill>
                        <pic:spPr>
                          <a:xfrm>
                            <a:off x="0" y="0"/>
                            <a:ext cx="1238400" cy="619200"/>
                          </a:xfrm>
                          <a:prstGeom prst="rect">
                            <a:avLst/>
                          </a:prstGeom>
                        </pic:spPr>
                      </pic:pic>
                    </a:graphicData>
                  </a:graphic>
                </wp:inline>
              </w:drawing>
            </w:r>
          </w:p>
          <w:p w14:paraId="473AF96B" w14:textId="77777777" w:rsidR="001101A4" w:rsidRPr="00F56493" w:rsidRDefault="001101A4" w:rsidP="00BF5661">
            <w:pPr>
              <w:spacing w:line="276" w:lineRule="auto"/>
              <w:jc w:val="center"/>
              <w:rPr>
                <w:rFonts w:ascii="Times New Roman" w:hAnsi="Times New Roman"/>
                <w:sz w:val="16"/>
                <w:szCs w:val="16"/>
                <w:lang w:val="it-IT"/>
              </w:rPr>
            </w:pPr>
            <w:r w:rsidRPr="00F56493">
              <w:rPr>
                <w:rFonts w:ascii="Times New Roman" w:hAnsi="Times New Roman"/>
                <w:sz w:val="16"/>
                <w:szCs w:val="16"/>
                <w:lang w:val="it-IT"/>
              </w:rPr>
              <w:t>CC[n+]1ccc2\C(=C\c3ccccc3O)\CCCc2c1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7F5D08" w14:textId="77777777" w:rsidR="001101A4" w:rsidRPr="00F56493" w:rsidRDefault="001101A4" w:rsidP="00BF5661">
            <w:pPr>
              <w:spacing w:line="276" w:lineRule="auto"/>
              <w:jc w:val="center"/>
              <w:rPr>
                <w:rFonts w:ascii="Times New Roman" w:hAnsi="Times New Roman"/>
                <w:b/>
                <w:sz w:val="22"/>
                <w:szCs w:val="22"/>
                <w:lang w:val="en-GB"/>
              </w:rPr>
            </w:pPr>
            <w:r w:rsidRPr="00F56493">
              <w:rPr>
                <w:rFonts w:ascii="Times New Roman" w:hAnsi="Times New Roman"/>
                <w:b/>
                <w:sz w:val="22"/>
                <w:szCs w:val="22"/>
                <w:lang w:val="en-GB"/>
              </w:rPr>
              <w:t>BCNAc1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20C99A" w14:textId="77777777" w:rsidR="001101A4" w:rsidRPr="00F56493" w:rsidRDefault="001101A4" w:rsidP="00BF5661">
            <w:pPr>
              <w:spacing w:line="276" w:lineRule="auto"/>
              <w:jc w:val="center"/>
              <w:rPr>
                <w:rFonts w:ascii="Times New Roman" w:hAnsi="Times New Roman"/>
                <w:sz w:val="22"/>
                <w:szCs w:val="22"/>
                <w:lang w:val="en-GB"/>
              </w:rPr>
            </w:pPr>
            <w:r w:rsidRPr="00F56493">
              <w:rPr>
                <w:rFonts w:ascii="Times New Roman" w:hAnsi="Times New Roman"/>
                <w:sz w:val="22"/>
                <w:szCs w:val="22"/>
                <w:lang w:val="en-GB"/>
              </w:rPr>
              <w:t>&gt;128</w:t>
            </w:r>
          </w:p>
        </w:tc>
        <w:tc>
          <w:tcPr>
            <w:tcW w:w="1134" w:type="dxa"/>
            <w:vMerge w:val="restart"/>
            <w:tcBorders>
              <w:top w:val="single" w:sz="4" w:space="0" w:color="auto"/>
              <w:left w:val="single" w:sz="4" w:space="0" w:color="auto"/>
              <w:right w:val="single" w:sz="4" w:space="0" w:color="auto"/>
            </w:tcBorders>
            <w:vAlign w:val="center"/>
          </w:tcPr>
          <w:p w14:paraId="6DE32702" w14:textId="60E31054" w:rsidR="001101A4" w:rsidRPr="00F56493" w:rsidRDefault="001101A4" w:rsidP="00BF5661">
            <w:pPr>
              <w:spacing w:line="276" w:lineRule="auto"/>
              <w:jc w:val="center"/>
              <w:rPr>
                <w:rFonts w:ascii="Times New Roman" w:hAnsi="Times New Roman"/>
                <w:sz w:val="22"/>
                <w:szCs w:val="22"/>
                <w:lang w:val="en-GB"/>
              </w:rPr>
            </w:pPr>
            <w:r>
              <w:rPr>
                <w:rFonts w:ascii="Times New Roman" w:hAnsi="Times New Roman"/>
                <w:sz w:val="22"/>
                <w:szCs w:val="22"/>
                <w:lang w:val="en-GB"/>
              </w:rPr>
              <w:fldChar w:fldCharType="begin"/>
            </w:r>
            <w:r>
              <w:rPr>
                <w:rFonts w:ascii="Times New Roman" w:hAnsi="Times New Roman"/>
                <w:sz w:val="22"/>
                <w:szCs w:val="22"/>
                <w:lang w:val="en-GB"/>
              </w:rPr>
              <w:instrText xml:space="preserve"> ADDIN ZOTERO_ITEM CSL_CITATION {"citationID":"wok4D3W0","properties":{"formattedCitation":"[1]","plainCitation":"[1]","noteIndex":0},"citationItems":[{"id":540,"uris":["http://zotero.org/users/local/flqcVex0/items/3A7F76Q6"],"itemData":{"id":540,"type":"article-journal","abstract":"The widespread use of antibiotics has led to a gradual increase in drug-resistant bacterial infections, which severely weakens the clinical efﬁcacy of antibacterial therapies. In recent decades, stilbenes aroused great interest because of their high bioavailability, as well as their manifold biological activity. Our research efforts are focused on synthetic heteroaromatic stilbene derivatives as they represent a potentially new type of antibiotic with a wide antibacterial spectrum. Herein, a preliminary molecular modeling study and a versatile synthetic scheme allowed us to deﬁne eight heteroaromatic stilbene derivatives with potential antimicrobial activity. In order to evaluate our compound’s activity spectrum and antibacterial ability, minimum inhibitory concentration (MIC) and minimum bactericidal concentration (MBC) tests have been performed on Gram-positive and Gram-negative ATCC strains. Compounds PB4, PB5, PB7, and PB8 showed the best values in terms of MIC and were also evaluated for MBC, which was found to be greater than MIC, conﬁrming a bacteriostatic activity. For all compounds, we evaluated toxicity on colon-rectal adenocarcinoma cells tumor cells (CaCo2), once it was established that the whole selected set was more active than 5-Fluorouracil in reducing CaCo-2 cells viability. To the best of our knowledge, the biological assays have shown for these derivatives an excellent bacteriostatic activity, compared to similar molecular structures previously reported, thus paving the way for a new class of antibiotic compounds.","container-title":"Antibiotics","DOI":"10.3390/antibiotics10091034","ISSN":"2079-6382","issue":"9","journalAbbreviation":"Antibiotics","language":"en","page":"1034","source":"DOI.org (Crossref)","title":"Heteroaryl-Ethylenes as New Lead Compounds in the Fight against High Priority Bacterial Strains","volume":"10","author":[{"family":"Bongiorno","given":"Dafne"},{"family":"Musso","given":"Nicolò"},{"family":"Bonacci","given":"Paolo G."},{"family":"Bivona","given":"Dalida A."},{"family":"Massimino","given":"Mariacristina"},{"family":"Stracquadanio","given":"Stefano"},{"family":"Bonaccorso","given":"Carmela"},{"family":"Fortuna","given":"Cosimo G."},{"family":"Stefani","given":"Stefania"}],"issued":{"date-parts":[["2021",8,25]]}}}],"schema":"https://github.com/citation-style-language/schema/raw/master/csl-citation.json"} </w:instrText>
            </w:r>
            <w:r>
              <w:rPr>
                <w:rFonts w:ascii="Times New Roman" w:hAnsi="Times New Roman"/>
                <w:sz w:val="22"/>
                <w:szCs w:val="22"/>
                <w:lang w:val="en-GB"/>
              </w:rPr>
              <w:fldChar w:fldCharType="separate"/>
            </w:r>
            <w:r w:rsidRPr="001101A4">
              <w:rPr>
                <w:rFonts w:ascii="Times New Roman" w:hAnsi="Times New Roman"/>
                <w:sz w:val="22"/>
              </w:rPr>
              <w:t>[1]</w:t>
            </w:r>
            <w:r>
              <w:rPr>
                <w:rFonts w:ascii="Times New Roman" w:hAnsi="Times New Roman"/>
                <w:sz w:val="22"/>
                <w:szCs w:val="22"/>
                <w:lang w:val="en-GB"/>
              </w:rPr>
              <w:fldChar w:fldCharType="end"/>
            </w:r>
          </w:p>
        </w:tc>
      </w:tr>
      <w:tr w:rsidR="001101A4" w:rsidRPr="00F56493" w14:paraId="28A6D1B0" w14:textId="77777777" w:rsidTr="0071340A">
        <w:tc>
          <w:tcPr>
            <w:tcW w:w="5669" w:type="dxa"/>
            <w:tcBorders>
              <w:top w:val="single" w:sz="4" w:space="0" w:color="auto"/>
              <w:left w:val="single" w:sz="4" w:space="0" w:color="auto"/>
              <w:bottom w:val="single" w:sz="4" w:space="0" w:color="auto"/>
              <w:right w:val="single" w:sz="4" w:space="0" w:color="auto"/>
            </w:tcBorders>
            <w:vAlign w:val="center"/>
            <w:hideMark/>
          </w:tcPr>
          <w:p w14:paraId="78F0DF8E" w14:textId="77777777" w:rsidR="001101A4" w:rsidRPr="00F56493" w:rsidRDefault="001101A4" w:rsidP="00BF5661">
            <w:pPr>
              <w:spacing w:line="276" w:lineRule="auto"/>
              <w:jc w:val="center"/>
              <w:rPr>
                <w:rFonts w:ascii="Times New Roman" w:hAnsi="Times New Roman"/>
                <w:sz w:val="22"/>
                <w:szCs w:val="22"/>
                <w:lang w:val="en-GB"/>
              </w:rPr>
            </w:pPr>
            <w:r w:rsidRPr="00F56493">
              <w:rPr>
                <w:sz w:val="22"/>
                <w:szCs w:val="22"/>
              </w:rPr>
              <w:drawing>
                <wp:inline distT="0" distB="0" distL="0" distR="0" wp14:anchorId="55F12468" wp14:editId="1F0E97B4">
                  <wp:extent cx="1490400" cy="716400"/>
                  <wp:effectExtent l="0" t="0" r="0" b="7620"/>
                  <wp:docPr id="1410748534" name="Immagine 1410748534">
                    <a:extLst xmlns:a="http://schemas.openxmlformats.org/drawingml/2006/main">
                      <a:ext uri="{FF2B5EF4-FFF2-40B4-BE49-F238E27FC236}">
                        <a16:creationId xmlns:a16="http://schemas.microsoft.com/office/drawing/2014/main" id="{083322B2-BE5D-4848-8A76-1B111FEB04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a:extLst>
                              <a:ext uri="{FF2B5EF4-FFF2-40B4-BE49-F238E27FC236}">
                                <a16:creationId xmlns:a16="http://schemas.microsoft.com/office/drawing/2014/main" id="{083322B2-BE5D-4848-8A76-1B111FEB04C6}"/>
                              </a:ext>
                            </a:extLst>
                          </pic:cNvPr>
                          <pic:cNvPicPr>
                            <a:picLocks noChangeAspect="1"/>
                          </pic:cNvPicPr>
                        </pic:nvPicPr>
                        <pic:blipFill rotWithShape="1">
                          <a:blip r:embed="rId31"/>
                          <a:srcRect r="36553" b="39326"/>
                          <a:stretch/>
                        </pic:blipFill>
                        <pic:spPr>
                          <a:xfrm>
                            <a:off x="0" y="0"/>
                            <a:ext cx="1490400" cy="716400"/>
                          </a:xfrm>
                          <a:prstGeom prst="rect">
                            <a:avLst/>
                          </a:prstGeom>
                        </pic:spPr>
                      </pic:pic>
                    </a:graphicData>
                  </a:graphic>
                </wp:inline>
              </w:drawing>
            </w:r>
          </w:p>
          <w:p w14:paraId="4BBD3EB9" w14:textId="77777777" w:rsidR="001101A4" w:rsidRPr="00F56493" w:rsidRDefault="001101A4" w:rsidP="00BF5661">
            <w:pPr>
              <w:spacing w:line="276" w:lineRule="auto"/>
              <w:jc w:val="center"/>
              <w:rPr>
                <w:rFonts w:ascii="Times New Roman" w:hAnsi="Times New Roman"/>
                <w:sz w:val="22"/>
                <w:szCs w:val="22"/>
                <w:lang w:val="it-IT"/>
              </w:rPr>
            </w:pPr>
            <w:r w:rsidRPr="00F56493">
              <w:rPr>
                <w:rFonts w:ascii="Times New Roman" w:hAnsi="Times New Roman"/>
                <w:sz w:val="16"/>
                <w:szCs w:val="22"/>
                <w:lang w:val="it-IT"/>
              </w:rPr>
              <w:t>CC[n+]1ccc2\C(=C\c3ccc(cc3)N(C)C)\CCCc2c1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1C2E07" w14:textId="77777777" w:rsidR="001101A4" w:rsidRPr="00F56493" w:rsidRDefault="001101A4" w:rsidP="00BF5661">
            <w:pPr>
              <w:spacing w:line="276" w:lineRule="auto"/>
              <w:jc w:val="center"/>
              <w:rPr>
                <w:rFonts w:ascii="Times New Roman" w:hAnsi="Times New Roman"/>
                <w:b/>
                <w:sz w:val="22"/>
                <w:szCs w:val="22"/>
                <w:lang w:val="en-GB"/>
              </w:rPr>
            </w:pPr>
            <w:r w:rsidRPr="00F56493">
              <w:rPr>
                <w:rFonts w:ascii="Times New Roman" w:hAnsi="Times New Roman"/>
                <w:b/>
                <w:sz w:val="22"/>
                <w:szCs w:val="22"/>
                <w:lang w:val="en-GB"/>
              </w:rPr>
              <w:t>BCM3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1E8ED1" w14:textId="77777777" w:rsidR="001101A4" w:rsidRPr="00F56493" w:rsidRDefault="001101A4" w:rsidP="00BF5661">
            <w:pPr>
              <w:spacing w:line="276" w:lineRule="auto"/>
              <w:jc w:val="center"/>
              <w:rPr>
                <w:rFonts w:ascii="Times New Roman" w:hAnsi="Times New Roman"/>
                <w:sz w:val="22"/>
                <w:szCs w:val="22"/>
                <w:lang w:val="en-GB"/>
              </w:rPr>
            </w:pPr>
            <w:r w:rsidRPr="00F56493">
              <w:rPr>
                <w:rFonts w:ascii="Times New Roman" w:hAnsi="Times New Roman"/>
                <w:sz w:val="22"/>
                <w:szCs w:val="22"/>
                <w:lang w:val="en-GB"/>
              </w:rPr>
              <w:t>64</w:t>
            </w:r>
          </w:p>
        </w:tc>
        <w:tc>
          <w:tcPr>
            <w:tcW w:w="1134" w:type="dxa"/>
            <w:vMerge/>
            <w:tcBorders>
              <w:left w:val="single" w:sz="4" w:space="0" w:color="auto"/>
              <w:right w:val="single" w:sz="4" w:space="0" w:color="auto"/>
            </w:tcBorders>
            <w:vAlign w:val="center"/>
          </w:tcPr>
          <w:p w14:paraId="1959E4AF" w14:textId="795C4502" w:rsidR="001101A4" w:rsidRPr="00F56493" w:rsidRDefault="001101A4" w:rsidP="00BF5661">
            <w:pPr>
              <w:spacing w:line="276" w:lineRule="auto"/>
              <w:jc w:val="center"/>
              <w:rPr>
                <w:rFonts w:ascii="Times New Roman" w:hAnsi="Times New Roman"/>
                <w:sz w:val="22"/>
                <w:szCs w:val="22"/>
                <w:lang w:val="en-GB"/>
              </w:rPr>
            </w:pPr>
          </w:p>
        </w:tc>
      </w:tr>
      <w:tr w:rsidR="001101A4" w:rsidRPr="00F56493" w14:paraId="04B8F4AE" w14:textId="77777777" w:rsidTr="0071340A">
        <w:tc>
          <w:tcPr>
            <w:tcW w:w="5669" w:type="dxa"/>
            <w:tcBorders>
              <w:top w:val="single" w:sz="4" w:space="0" w:color="auto"/>
              <w:left w:val="single" w:sz="4" w:space="0" w:color="auto"/>
              <w:bottom w:val="single" w:sz="4" w:space="0" w:color="auto"/>
              <w:right w:val="single" w:sz="4" w:space="0" w:color="auto"/>
            </w:tcBorders>
            <w:vAlign w:val="center"/>
            <w:hideMark/>
          </w:tcPr>
          <w:p w14:paraId="22C704B0" w14:textId="77777777" w:rsidR="001101A4" w:rsidRPr="00F56493" w:rsidRDefault="001101A4" w:rsidP="00BF5661">
            <w:pPr>
              <w:spacing w:line="276" w:lineRule="auto"/>
              <w:jc w:val="center"/>
              <w:rPr>
                <w:rFonts w:ascii="Times New Roman" w:hAnsi="Times New Roman"/>
                <w:sz w:val="16"/>
                <w:szCs w:val="22"/>
                <w:lang w:val="en-GB"/>
              </w:rPr>
            </w:pPr>
            <w:r w:rsidRPr="00F56493">
              <w:rPr>
                <w:sz w:val="16"/>
                <w:szCs w:val="22"/>
              </w:rPr>
              <w:drawing>
                <wp:inline distT="0" distB="0" distL="0" distR="0" wp14:anchorId="0DDE99C7" wp14:editId="2FBE226A">
                  <wp:extent cx="1641600" cy="756000"/>
                  <wp:effectExtent l="0" t="0" r="0" b="6350"/>
                  <wp:docPr id="4" name="Immagine 3">
                    <a:extLst xmlns:a="http://schemas.openxmlformats.org/drawingml/2006/main">
                      <a:ext uri="{FF2B5EF4-FFF2-40B4-BE49-F238E27FC236}">
                        <a16:creationId xmlns:a16="http://schemas.microsoft.com/office/drawing/2014/main" id="{03B75F46-E237-4A9F-B573-0BE5DD37E8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a:extLst>
                              <a:ext uri="{FF2B5EF4-FFF2-40B4-BE49-F238E27FC236}">
                                <a16:creationId xmlns:a16="http://schemas.microsoft.com/office/drawing/2014/main" id="{03B75F46-E237-4A9F-B573-0BE5DD37E881}"/>
                              </a:ext>
                            </a:extLst>
                          </pic:cNvPr>
                          <pic:cNvPicPr>
                            <a:picLocks noChangeAspect="1"/>
                          </pic:cNvPicPr>
                        </pic:nvPicPr>
                        <pic:blipFill rotWithShape="1">
                          <a:blip r:embed="rId32"/>
                          <a:srcRect r="35680" b="37869"/>
                          <a:stretch/>
                        </pic:blipFill>
                        <pic:spPr>
                          <a:xfrm>
                            <a:off x="0" y="0"/>
                            <a:ext cx="1641600" cy="756000"/>
                          </a:xfrm>
                          <a:prstGeom prst="rect">
                            <a:avLst/>
                          </a:prstGeom>
                        </pic:spPr>
                      </pic:pic>
                    </a:graphicData>
                  </a:graphic>
                </wp:inline>
              </w:drawing>
            </w:r>
          </w:p>
          <w:p w14:paraId="480B8CCF" w14:textId="77777777" w:rsidR="001101A4" w:rsidRPr="00F56493" w:rsidRDefault="001101A4" w:rsidP="00BF5661">
            <w:pPr>
              <w:spacing w:line="276" w:lineRule="auto"/>
              <w:jc w:val="center"/>
              <w:rPr>
                <w:rFonts w:ascii="Times New Roman" w:hAnsi="Times New Roman"/>
                <w:sz w:val="16"/>
                <w:szCs w:val="22"/>
                <w:lang w:val="it-IT"/>
              </w:rPr>
            </w:pPr>
            <w:r w:rsidRPr="00F56493">
              <w:rPr>
                <w:rFonts w:ascii="Times New Roman" w:hAnsi="Times New Roman"/>
                <w:sz w:val="16"/>
                <w:szCs w:val="22"/>
                <w:lang w:val="it-IT"/>
              </w:rPr>
              <w:t>C[n+]1c(\C=C\c2cc(Cl)ccc2O)cccc1\C=C\c3cc(Cl)ccc3O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25B5DD" w14:textId="77777777" w:rsidR="001101A4" w:rsidRPr="00F56493" w:rsidRDefault="001101A4" w:rsidP="00BF5661">
            <w:pPr>
              <w:spacing w:line="276" w:lineRule="auto"/>
              <w:jc w:val="center"/>
              <w:rPr>
                <w:rFonts w:ascii="Times New Roman" w:hAnsi="Times New Roman"/>
                <w:b/>
                <w:sz w:val="16"/>
                <w:szCs w:val="22"/>
                <w:lang w:val="en-GB"/>
              </w:rPr>
            </w:pPr>
            <w:r w:rsidRPr="00F56493">
              <w:rPr>
                <w:rFonts w:ascii="Times New Roman" w:hAnsi="Times New Roman"/>
                <w:b/>
                <w:sz w:val="16"/>
                <w:szCs w:val="22"/>
                <w:lang w:val="en-GB"/>
              </w:rPr>
              <w:t>BCM12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BEE93B" w14:textId="77777777" w:rsidR="001101A4" w:rsidRPr="00F56493" w:rsidRDefault="001101A4" w:rsidP="00BF5661">
            <w:pPr>
              <w:spacing w:line="276" w:lineRule="auto"/>
              <w:jc w:val="center"/>
              <w:rPr>
                <w:rFonts w:ascii="Times New Roman" w:hAnsi="Times New Roman"/>
                <w:sz w:val="22"/>
                <w:szCs w:val="22"/>
                <w:lang w:val="en-GB"/>
              </w:rPr>
            </w:pPr>
            <w:r w:rsidRPr="00F56493">
              <w:rPr>
                <w:rFonts w:ascii="Times New Roman" w:hAnsi="Times New Roman"/>
                <w:sz w:val="22"/>
                <w:szCs w:val="22"/>
                <w:lang w:val="en-GB"/>
              </w:rPr>
              <w:t>&gt;128</w:t>
            </w:r>
          </w:p>
        </w:tc>
        <w:tc>
          <w:tcPr>
            <w:tcW w:w="1134" w:type="dxa"/>
            <w:vMerge/>
            <w:tcBorders>
              <w:left w:val="single" w:sz="4" w:space="0" w:color="auto"/>
              <w:bottom w:val="single" w:sz="4" w:space="0" w:color="auto"/>
              <w:right w:val="single" w:sz="4" w:space="0" w:color="auto"/>
            </w:tcBorders>
            <w:vAlign w:val="center"/>
          </w:tcPr>
          <w:p w14:paraId="42063F58" w14:textId="63D066EB" w:rsidR="001101A4" w:rsidRPr="00F56493" w:rsidRDefault="001101A4" w:rsidP="00BF5661">
            <w:pPr>
              <w:spacing w:line="276" w:lineRule="auto"/>
              <w:jc w:val="center"/>
              <w:rPr>
                <w:rFonts w:ascii="Times New Roman" w:hAnsi="Times New Roman"/>
                <w:sz w:val="22"/>
                <w:szCs w:val="22"/>
                <w:lang w:val="en-GB"/>
              </w:rPr>
            </w:pPr>
          </w:p>
        </w:tc>
      </w:tr>
      <w:tr w:rsidR="001101A4" w:rsidRPr="00F56493" w14:paraId="595828AD" w14:textId="77777777" w:rsidTr="000B3374">
        <w:tc>
          <w:tcPr>
            <w:tcW w:w="5669" w:type="dxa"/>
            <w:tcBorders>
              <w:top w:val="single" w:sz="4" w:space="0" w:color="auto"/>
              <w:left w:val="single" w:sz="4" w:space="0" w:color="auto"/>
              <w:bottom w:val="single" w:sz="4" w:space="0" w:color="auto"/>
              <w:right w:val="single" w:sz="4" w:space="0" w:color="auto"/>
            </w:tcBorders>
            <w:vAlign w:val="center"/>
            <w:hideMark/>
          </w:tcPr>
          <w:p w14:paraId="468F654B" w14:textId="77777777" w:rsidR="001101A4" w:rsidRPr="00F56493" w:rsidRDefault="001101A4" w:rsidP="00BF5661">
            <w:pPr>
              <w:spacing w:line="276" w:lineRule="auto"/>
              <w:jc w:val="center"/>
              <w:rPr>
                <w:rFonts w:ascii="Times New Roman" w:hAnsi="Times New Roman"/>
                <w:sz w:val="16"/>
                <w:szCs w:val="22"/>
                <w:lang w:val="en-GB"/>
              </w:rPr>
            </w:pPr>
            <w:r w:rsidRPr="00F56493">
              <w:rPr>
                <w:sz w:val="16"/>
                <w:szCs w:val="22"/>
              </w:rPr>
              <w:drawing>
                <wp:inline distT="0" distB="0" distL="0" distR="0" wp14:anchorId="2C3AFC0C" wp14:editId="6DE43365">
                  <wp:extent cx="1407600" cy="810000"/>
                  <wp:effectExtent l="0" t="0" r="0" b="9525"/>
                  <wp:docPr id="5" name="Immagine 4">
                    <a:extLst xmlns:a="http://schemas.openxmlformats.org/drawingml/2006/main">
                      <a:ext uri="{FF2B5EF4-FFF2-40B4-BE49-F238E27FC236}">
                        <a16:creationId xmlns:a16="http://schemas.microsoft.com/office/drawing/2014/main" id="{887CB639-E2F6-4FCB-8DA8-A85B19F473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a:extLst>
                              <a:ext uri="{FF2B5EF4-FFF2-40B4-BE49-F238E27FC236}">
                                <a16:creationId xmlns:a16="http://schemas.microsoft.com/office/drawing/2014/main" id="{887CB639-E2F6-4FCB-8DA8-A85B19F473D5}"/>
                              </a:ext>
                            </a:extLst>
                          </pic:cNvPr>
                          <pic:cNvPicPr>
                            <a:picLocks noChangeAspect="1"/>
                          </pic:cNvPicPr>
                        </pic:nvPicPr>
                        <pic:blipFill rotWithShape="1">
                          <a:blip r:embed="rId33"/>
                          <a:srcRect r="36505" b="37751"/>
                          <a:stretch/>
                        </pic:blipFill>
                        <pic:spPr>
                          <a:xfrm>
                            <a:off x="0" y="0"/>
                            <a:ext cx="1407600" cy="810000"/>
                          </a:xfrm>
                          <a:prstGeom prst="rect">
                            <a:avLst/>
                          </a:prstGeom>
                        </pic:spPr>
                      </pic:pic>
                    </a:graphicData>
                  </a:graphic>
                </wp:inline>
              </w:drawing>
            </w:r>
          </w:p>
          <w:p w14:paraId="062DBCED" w14:textId="77777777" w:rsidR="001101A4" w:rsidRPr="00F56493" w:rsidRDefault="001101A4" w:rsidP="00BF5661">
            <w:pPr>
              <w:spacing w:line="276" w:lineRule="auto"/>
              <w:jc w:val="center"/>
              <w:rPr>
                <w:rFonts w:ascii="Times New Roman" w:hAnsi="Times New Roman"/>
                <w:sz w:val="16"/>
                <w:szCs w:val="22"/>
                <w:lang w:val="it-IT"/>
              </w:rPr>
            </w:pPr>
            <w:r w:rsidRPr="00F56493">
              <w:rPr>
                <w:rFonts w:ascii="Times New Roman" w:hAnsi="Times New Roman"/>
                <w:sz w:val="16"/>
                <w:szCs w:val="22"/>
                <w:lang w:val="it-IT"/>
              </w:rPr>
              <w:t>CC[n+]1c(\C=C\c2cn(CC)c3ccccc23)ccc4ccccc14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B578F0" w14:textId="77777777" w:rsidR="001101A4" w:rsidRPr="00F56493" w:rsidRDefault="001101A4" w:rsidP="00BF5661">
            <w:pPr>
              <w:spacing w:line="276" w:lineRule="auto"/>
              <w:jc w:val="center"/>
              <w:rPr>
                <w:rFonts w:ascii="Times New Roman" w:hAnsi="Times New Roman"/>
                <w:b/>
                <w:sz w:val="22"/>
                <w:szCs w:val="22"/>
                <w:lang w:val="en-GB"/>
              </w:rPr>
            </w:pPr>
            <w:r w:rsidRPr="00F56493">
              <w:rPr>
                <w:rFonts w:ascii="Times New Roman" w:hAnsi="Times New Roman"/>
                <w:b/>
                <w:sz w:val="22"/>
                <w:szCs w:val="22"/>
                <w:lang w:val="en-GB"/>
              </w:rPr>
              <w:t>SQL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ED4271" w14:textId="77777777" w:rsidR="001101A4" w:rsidRPr="00F56493" w:rsidRDefault="001101A4" w:rsidP="00BF5661">
            <w:pPr>
              <w:spacing w:line="276" w:lineRule="auto"/>
              <w:jc w:val="center"/>
              <w:rPr>
                <w:rFonts w:ascii="Times New Roman" w:hAnsi="Times New Roman"/>
                <w:sz w:val="22"/>
                <w:szCs w:val="22"/>
                <w:lang w:val="en-GB"/>
              </w:rPr>
            </w:pPr>
            <w:r w:rsidRPr="00F56493">
              <w:rPr>
                <w:rFonts w:ascii="Times New Roman" w:hAnsi="Times New Roman"/>
                <w:sz w:val="22"/>
                <w:szCs w:val="22"/>
                <w:lang w:val="en-GB"/>
              </w:rPr>
              <w:t>4</w:t>
            </w:r>
          </w:p>
        </w:tc>
        <w:tc>
          <w:tcPr>
            <w:tcW w:w="1134" w:type="dxa"/>
            <w:vMerge w:val="restart"/>
            <w:tcBorders>
              <w:top w:val="single" w:sz="4" w:space="0" w:color="auto"/>
              <w:left w:val="single" w:sz="4" w:space="0" w:color="auto"/>
              <w:right w:val="single" w:sz="4" w:space="0" w:color="auto"/>
            </w:tcBorders>
            <w:vAlign w:val="center"/>
            <w:hideMark/>
          </w:tcPr>
          <w:p w14:paraId="401AA5D1" w14:textId="6C9ABBCE" w:rsidR="001101A4" w:rsidRPr="00F56493" w:rsidRDefault="001101A4" w:rsidP="001101A4">
            <w:pPr>
              <w:spacing w:line="276" w:lineRule="auto"/>
              <w:jc w:val="center"/>
              <w:rPr>
                <w:rFonts w:ascii="Times New Roman" w:hAnsi="Times New Roman"/>
                <w:sz w:val="22"/>
                <w:szCs w:val="22"/>
                <w:lang w:val="en-GB"/>
              </w:rPr>
            </w:pPr>
            <w:r>
              <w:rPr>
                <w:rFonts w:ascii="Times New Roman" w:hAnsi="Times New Roman"/>
                <w:sz w:val="22"/>
                <w:szCs w:val="22"/>
                <w:lang w:val="en-GB"/>
              </w:rPr>
              <w:fldChar w:fldCharType="begin"/>
            </w:r>
            <w:r>
              <w:rPr>
                <w:rFonts w:ascii="Times New Roman" w:hAnsi="Times New Roman"/>
                <w:sz w:val="22"/>
                <w:szCs w:val="22"/>
                <w:lang w:val="en-GB"/>
              </w:rPr>
              <w:instrText xml:space="preserve"> ADDIN ZOTERO_ITEM CSL_CITATION {"citationID":"WYIOD5yo","properties":{"formattedCitation":"[2]","plainCitation":"[2]","noteIndex":0},"citationItems":[{"id":732,"uris":["http://zotero.org/users/local/flqcVex0/items/MSFBC9TK"],"itemData":{"id":732,"type":"article-journal","abstract":"Fluorescence-based methods are important tools for the analysis of nucleic acids in vitro and in cells. In this study, two cationic cyanine–styryl derivatives were produced using a two-step synthesis. Their optical properties were evaluated in different solvents, and frontier molecular orbital theory was utilized to interpret the findings. The DNA binding of these molecules was investigated to show fluorescence intensification. The molecular docking of both dyes in DNA illustrated the relevance of the electrostatic interaction between the quaternary ammonium of both dyes and the phosphate of the DNA backbone. Last but not least, applications of the synthesized styryl dyes were demonstrated to be selective towards cancer cells and particular kinds of bacteria.","container-title":"RSC Advances","DOI":"10.1039/D2RA07601B","ISSN":"2046-2069","issue":"3","journalAbbreviation":"RSC Adv.","language":"en","note":"publisher: The Royal Society of Chemistry","page":"2115-2122","source":"pubs.rsc.org","title":"Cationic styryl dyes for DNA labelling and selectivity toward cancer cells and Gram-negative bacteria","volume":"13","author":[{"family":"Wangngae","given":"Sirilak"},{"family":"Ngivprom","given":"Utumporn"},{"family":"Khrootkaew","given":"Tunyawat"},{"family":"Worakaensai","given":"Suphanida"},{"family":"Lai","given":"Rung-Yi"},{"family":"Kamkaew","given":"Anyanee"}],"issued":{"date-parts":[["2023",1,6]]}}}],"schema":"https://github.com/citation-style-language/schema/raw/master/csl-citation.json"} </w:instrText>
            </w:r>
            <w:r>
              <w:rPr>
                <w:rFonts w:ascii="Times New Roman" w:hAnsi="Times New Roman"/>
                <w:sz w:val="22"/>
                <w:szCs w:val="22"/>
                <w:lang w:val="en-GB"/>
              </w:rPr>
              <w:fldChar w:fldCharType="separate"/>
            </w:r>
            <w:r w:rsidRPr="001101A4">
              <w:rPr>
                <w:rFonts w:ascii="Times New Roman" w:hAnsi="Times New Roman"/>
                <w:sz w:val="22"/>
              </w:rPr>
              <w:t>[2]</w:t>
            </w:r>
            <w:r>
              <w:rPr>
                <w:rFonts w:ascii="Times New Roman" w:hAnsi="Times New Roman"/>
                <w:sz w:val="22"/>
                <w:szCs w:val="22"/>
                <w:lang w:val="en-GB"/>
              </w:rPr>
              <w:fldChar w:fldCharType="end"/>
            </w:r>
          </w:p>
        </w:tc>
      </w:tr>
      <w:tr w:rsidR="001101A4" w:rsidRPr="00F56493" w14:paraId="10847006" w14:textId="77777777" w:rsidTr="000B3374">
        <w:tc>
          <w:tcPr>
            <w:tcW w:w="5669" w:type="dxa"/>
            <w:tcBorders>
              <w:top w:val="single" w:sz="4" w:space="0" w:color="auto"/>
              <w:left w:val="single" w:sz="4" w:space="0" w:color="auto"/>
              <w:bottom w:val="single" w:sz="4" w:space="0" w:color="auto"/>
              <w:right w:val="single" w:sz="4" w:space="0" w:color="auto"/>
            </w:tcBorders>
            <w:vAlign w:val="center"/>
            <w:hideMark/>
          </w:tcPr>
          <w:p w14:paraId="261D6850" w14:textId="77777777" w:rsidR="001101A4" w:rsidRPr="00F56493" w:rsidRDefault="001101A4" w:rsidP="00BF5661">
            <w:pPr>
              <w:spacing w:line="276" w:lineRule="auto"/>
              <w:jc w:val="center"/>
              <w:rPr>
                <w:rFonts w:ascii="Times New Roman" w:hAnsi="Times New Roman"/>
                <w:sz w:val="16"/>
                <w:szCs w:val="22"/>
                <w:lang w:val="en-GB"/>
              </w:rPr>
            </w:pPr>
            <w:r w:rsidRPr="00F56493">
              <w:rPr>
                <w:sz w:val="16"/>
                <w:szCs w:val="22"/>
              </w:rPr>
              <w:drawing>
                <wp:inline distT="0" distB="0" distL="0" distR="0" wp14:anchorId="66949E21" wp14:editId="6E833C51">
                  <wp:extent cx="1339200" cy="892800"/>
                  <wp:effectExtent l="0" t="0" r="0" b="3175"/>
                  <wp:docPr id="6" name="Immagine 5">
                    <a:extLst xmlns:a="http://schemas.openxmlformats.org/drawingml/2006/main">
                      <a:ext uri="{FF2B5EF4-FFF2-40B4-BE49-F238E27FC236}">
                        <a16:creationId xmlns:a16="http://schemas.microsoft.com/office/drawing/2014/main" id="{79D0F02D-E734-4364-B745-C2F84EF86E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5">
                            <a:extLst>
                              <a:ext uri="{FF2B5EF4-FFF2-40B4-BE49-F238E27FC236}">
                                <a16:creationId xmlns:a16="http://schemas.microsoft.com/office/drawing/2014/main" id="{79D0F02D-E734-4364-B745-C2F84EF86E9E}"/>
                              </a:ext>
                            </a:extLst>
                          </pic:cNvPr>
                          <pic:cNvPicPr>
                            <a:picLocks noChangeAspect="1"/>
                          </pic:cNvPicPr>
                        </pic:nvPicPr>
                        <pic:blipFill rotWithShape="1">
                          <a:blip r:embed="rId34"/>
                          <a:srcRect r="37266" b="37713"/>
                          <a:stretch/>
                        </pic:blipFill>
                        <pic:spPr>
                          <a:xfrm>
                            <a:off x="0" y="0"/>
                            <a:ext cx="1339200" cy="892800"/>
                          </a:xfrm>
                          <a:prstGeom prst="rect">
                            <a:avLst/>
                          </a:prstGeom>
                        </pic:spPr>
                      </pic:pic>
                    </a:graphicData>
                  </a:graphic>
                </wp:inline>
              </w:drawing>
            </w:r>
          </w:p>
          <w:p w14:paraId="51379B61" w14:textId="77777777" w:rsidR="001101A4" w:rsidRPr="00F56493" w:rsidRDefault="001101A4" w:rsidP="00BF5661">
            <w:pPr>
              <w:spacing w:line="276" w:lineRule="auto"/>
              <w:jc w:val="center"/>
              <w:rPr>
                <w:rFonts w:ascii="Times New Roman" w:hAnsi="Times New Roman"/>
                <w:sz w:val="16"/>
                <w:szCs w:val="22"/>
                <w:lang w:val="it-IT"/>
              </w:rPr>
            </w:pPr>
            <w:r w:rsidRPr="00F56493">
              <w:rPr>
                <w:rFonts w:ascii="Times New Roman" w:hAnsi="Times New Roman"/>
                <w:sz w:val="16"/>
                <w:szCs w:val="22"/>
                <w:lang w:val="it-IT"/>
              </w:rPr>
              <w:t>CC[n+]1c(\C=C\c2cn(CC)c3ccccc23)sc4ccccc14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50BBAB" w14:textId="77777777" w:rsidR="001101A4" w:rsidRPr="00F56493" w:rsidRDefault="001101A4" w:rsidP="00BF5661">
            <w:pPr>
              <w:spacing w:line="276" w:lineRule="auto"/>
              <w:jc w:val="center"/>
              <w:rPr>
                <w:rFonts w:ascii="Times New Roman" w:hAnsi="Times New Roman"/>
                <w:b/>
                <w:sz w:val="22"/>
                <w:szCs w:val="22"/>
                <w:lang w:val="en-GB"/>
              </w:rPr>
            </w:pPr>
            <w:r w:rsidRPr="00F56493">
              <w:rPr>
                <w:rFonts w:ascii="Times New Roman" w:hAnsi="Times New Roman"/>
                <w:b/>
                <w:sz w:val="22"/>
                <w:szCs w:val="22"/>
                <w:lang w:val="en-GB"/>
              </w:rPr>
              <w:t>SBT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3C6A61" w14:textId="77777777" w:rsidR="001101A4" w:rsidRPr="00F56493" w:rsidRDefault="001101A4" w:rsidP="00BF5661">
            <w:pPr>
              <w:spacing w:line="276" w:lineRule="auto"/>
              <w:jc w:val="center"/>
              <w:rPr>
                <w:rFonts w:ascii="Times New Roman" w:hAnsi="Times New Roman"/>
                <w:sz w:val="22"/>
                <w:szCs w:val="22"/>
                <w:lang w:val="en-GB"/>
              </w:rPr>
            </w:pPr>
            <w:r w:rsidRPr="00F56493">
              <w:rPr>
                <w:rFonts w:ascii="Times New Roman" w:hAnsi="Times New Roman"/>
                <w:sz w:val="22"/>
                <w:szCs w:val="22"/>
                <w:lang w:val="en-GB"/>
              </w:rPr>
              <w:t>1</w:t>
            </w:r>
          </w:p>
        </w:tc>
        <w:tc>
          <w:tcPr>
            <w:tcW w:w="1134" w:type="dxa"/>
            <w:vMerge/>
            <w:tcBorders>
              <w:left w:val="single" w:sz="4" w:space="0" w:color="auto"/>
              <w:bottom w:val="single" w:sz="4" w:space="0" w:color="auto"/>
              <w:right w:val="single" w:sz="4" w:space="0" w:color="auto"/>
            </w:tcBorders>
            <w:vAlign w:val="center"/>
            <w:hideMark/>
          </w:tcPr>
          <w:p w14:paraId="11CA1496" w14:textId="34B425E9" w:rsidR="001101A4" w:rsidRPr="00F56493" w:rsidRDefault="001101A4" w:rsidP="00BF5661">
            <w:pPr>
              <w:spacing w:line="276" w:lineRule="auto"/>
              <w:jc w:val="center"/>
              <w:rPr>
                <w:rFonts w:ascii="Times New Roman" w:hAnsi="Times New Roman"/>
                <w:sz w:val="22"/>
                <w:szCs w:val="22"/>
                <w:lang w:val="en-GB"/>
              </w:rPr>
            </w:pPr>
          </w:p>
        </w:tc>
      </w:tr>
    </w:tbl>
    <w:bookmarkEnd w:id="1"/>
    <w:p w14:paraId="43CA4C21" w14:textId="77777777" w:rsidR="001101A4" w:rsidRPr="00F56493" w:rsidRDefault="001101A4" w:rsidP="001101A4">
      <w:pPr>
        <w:spacing w:line="276" w:lineRule="auto"/>
        <w:rPr>
          <w:sz w:val="22"/>
          <w:szCs w:val="22"/>
          <w:lang w:val="en-GB" w:eastAsia="en-US"/>
        </w:rPr>
      </w:pPr>
      <w:r w:rsidRPr="00F56493">
        <w:rPr>
          <w:lang w:val="en-GB"/>
        </w:rPr>
        <w:t>*Unpublished results</w:t>
      </w:r>
    </w:p>
    <w:p w14:paraId="42D75F6F" w14:textId="77777777" w:rsidR="001101A4" w:rsidRPr="00F56493" w:rsidRDefault="001101A4" w:rsidP="001101A4">
      <w:pPr>
        <w:rPr>
          <w:lang w:val="en-GB"/>
        </w:rPr>
      </w:pPr>
      <w:r w:rsidRPr="00F56493">
        <w:rPr>
          <w:lang w:val="en-GB"/>
        </w:rPr>
        <w:br w:type="page"/>
      </w:r>
    </w:p>
    <w:p w14:paraId="5B75102C" w14:textId="77777777" w:rsidR="001101A4" w:rsidRPr="00F56493" w:rsidRDefault="001101A4" w:rsidP="001101A4">
      <w:pPr>
        <w:spacing w:line="276" w:lineRule="auto"/>
        <w:jc w:val="center"/>
        <w:rPr>
          <w:lang w:val="it-IT"/>
        </w:rPr>
      </w:pPr>
      <w:r w:rsidRPr="00F56493">
        <w:lastRenderedPageBreak/>
        <w:drawing>
          <wp:inline distT="0" distB="0" distL="0" distR="0" wp14:anchorId="3BADD195" wp14:editId="164E192C">
            <wp:extent cx="2878455" cy="2489200"/>
            <wp:effectExtent l="0" t="0" r="0" b="6350"/>
            <wp:docPr id="444661689" name="Immagine 8" descr="Immagine che contiene diagramma, cerchi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661689" name="Immagine 8" descr="Immagine che contiene diagramma, cerchio, schermata&#10;&#10;Descrizione generata automaticamente"/>
                    <pic:cNvPicPr>
                      <a:picLocks noChangeAspect="1" noChangeArrowheads="1"/>
                    </pic:cNvPicPr>
                  </pic:nvPicPr>
                  <pic:blipFill>
                    <a:blip r:embed="rId35">
                      <a:extLst>
                        <a:ext uri="{28A0092B-C50C-407E-A947-70E740481C1C}">
                          <a14:useLocalDpi xmlns:a14="http://schemas.microsoft.com/office/drawing/2010/main" val="0"/>
                        </a:ext>
                      </a:extLst>
                    </a:blip>
                    <a:srcRect l="27316" t="16788" r="27940" b="10512"/>
                    <a:stretch>
                      <a:fillRect/>
                    </a:stretch>
                  </pic:blipFill>
                  <pic:spPr bwMode="auto">
                    <a:xfrm>
                      <a:off x="0" y="0"/>
                      <a:ext cx="2878455" cy="2489200"/>
                    </a:xfrm>
                    <a:prstGeom prst="rect">
                      <a:avLst/>
                    </a:prstGeom>
                    <a:noFill/>
                    <a:ln>
                      <a:noFill/>
                    </a:ln>
                  </pic:spPr>
                </pic:pic>
              </a:graphicData>
            </a:graphic>
          </wp:inline>
        </w:drawing>
      </w:r>
    </w:p>
    <w:p w14:paraId="34FA4293" w14:textId="77777777" w:rsidR="001101A4" w:rsidRPr="00F56493" w:rsidRDefault="001101A4" w:rsidP="001101A4">
      <w:pPr>
        <w:spacing w:line="276" w:lineRule="auto"/>
        <w:rPr>
          <w:lang w:val="en-GB"/>
        </w:rPr>
      </w:pPr>
      <w:r w:rsidRPr="00F56493">
        <w:rPr>
          <w:b/>
          <w:lang w:val="en-GB"/>
        </w:rPr>
        <w:t>Figure S1.</w:t>
      </w:r>
      <w:r w:rsidRPr="00F56493">
        <w:rPr>
          <w:lang w:val="en-GB"/>
        </w:rPr>
        <w:t xml:space="preserve"> Score plot of Principal Component Analysis (PCA) at the third component (PC1 </w:t>
      </w:r>
      <w:r w:rsidRPr="00F56493">
        <w:rPr>
          <w:i/>
          <w:lang w:val="en-GB"/>
        </w:rPr>
        <w:t>vs</w:t>
      </w:r>
      <w:r w:rsidRPr="00F56493">
        <w:rPr>
          <w:lang w:val="en-GB"/>
        </w:rPr>
        <w:t xml:space="preserve"> PC2 </w:t>
      </w:r>
      <w:r w:rsidRPr="00F56493">
        <w:rPr>
          <w:i/>
          <w:lang w:val="en-GB"/>
        </w:rPr>
        <w:t>vs</w:t>
      </w:r>
      <w:r w:rsidRPr="00F56493">
        <w:rPr>
          <w:lang w:val="en-GB"/>
        </w:rPr>
        <w:t xml:space="preserve"> PC3) </w:t>
      </w:r>
      <w:r w:rsidRPr="00F56493">
        <w:t xml:space="preserve">for the 49 Heteroaromatic compounds tested for antimicrobial activity against </w:t>
      </w:r>
      <w:r w:rsidRPr="00F56493">
        <w:rPr>
          <w:i/>
          <w:iCs/>
        </w:rPr>
        <w:t>S. aureus</w:t>
      </w:r>
      <w:r w:rsidRPr="00F56493">
        <w:t xml:space="preserve"> ATCC29213</w:t>
      </w:r>
      <w:r w:rsidRPr="00F56493">
        <w:rPr>
          <w:lang w:val="en-GB"/>
        </w:rPr>
        <w:t xml:space="preserve">. </w:t>
      </w:r>
      <w:r w:rsidRPr="00F56493">
        <w:t>Compounds are color-coded by their activity values, using a scale from red (actives) to blue (inactives),</w:t>
      </w:r>
      <w:r w:rsidRPr="00F56493">
        <w:rPr>
          <w:lang w:val="en-GB"/>
        </w:rPr>
        <w:t xml:space="preserve"> according to the experimental MIC values.</w:t>
      </w:r>
    </w:p>
    <w:p w14:paraId="7FD8CC07" w14:textId="77777777" w:rsidR="001101A4" w:rsidRPr="00F56493" w:rsidRDefault="001101A4" w:rsidP="001101A4">
      <w:pPr>
        <w:spacing w:line="276" w:lineRule="auto"/>
        <w:rPr>
          <w:lang w:val="en-GB"/>
        </w:rPr>
      </w:pPr>
    </w:p>
    <w:p w14:paraId="3B182573" w14:textId="77777777" w:rsidR="001101A4" w:rsidRPr="00F56493" w:rsidRDefault="001101A4" w:rsidP="001101A4">
      <w:pPr>
        <w:spacing w:line="276" w:lineRule="auto"/>
        <w:jc w:val="center"/>
        <w:rPr>
          <w:lang w:val="it-IT"/>
        </w:rPr>
      </w:pPr>
      <w:r w:rsidRPr="00F56493">
        <w:drawing>
          <wp:inline distT="0" distB="0" distL="0" distR="0" wp14:anchorId="4D2870DE" wp14:editId="237EE438">
            <wp:extent cx="4318000" cy="2192655"/>
            <wp:effectExtent l="0" t="0" r="6350" b="0"/>
            <wp:docPr id="183386521" name="Immagine 7" descr="Immagine che contiene testo, linea, Diagramma, diagram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86521" name="Immagine 7" descr="Immagine che contiene testo, linea, Diagramma, diagramma&#10;&#10;Descrizione generata automaticamente"/>
                    <pic:cNvPicPr>
                      <a:picLocks noChangeAspect="1" noChangeArrowheads="1"/>
                    </pic:cNvPicPr>
                  </pic:nvPicPr>
                  <pic:blipFill>
                    <a:blip r:embed="rId36" cstate="print">
                      <a:extLst>
                        <a:ext uri="{28A0092B-C50C-407E-A947-70E740481C1C}">
                          <a14:useLocalDpi xmlns:a14="http://schemas.microsoft.com/office/drawing/2010/main" val="0"/>
                        </a:ext>
                      </a:extLst>
                    </a:blip>
                    <a:srcRect t="4633"/>
                    <a:stretch>
                      <a:fillRect/>
                    </a:stretch>
                  </pic:blipFill>
                  <pic:spPr bwMode="auto">
                    <a:xfrm>
                      <a:off x="0" y="0"/>
                      <a:ext cx="4318000" cy="2192655"/>
                    </a:xfrm>
                    <a:prstGeom prst="rect">
                      <a:avLst/>
                    </a:prstGeom>
                    <a:noFill/>
                    <a:ln>
                      <a:noFill/>
                    </a:ln>
                  </pic:spPr>
                </pic:pic>
              </a:graphicData>
            </a:graphic>
          </wp:inline>
        </w:drawing>
      </w:r>
    </w:p>
    <w:p w14:paraId="28617ED3" w14:textId="77777777" w:rsidR="001101A4" w:rsidRPr="00F56493" w:rsidRDefault="001101A4" w:rsidP="001101A4">
      <w:pPr>
        <w:spacing w:line="276" w:lineRule="auto"/>
        <w:rPr>
          <w:lang w:val="en-GB"/>
        </w:rPr>
      </w:pPr>
      <w:r w:rsidRPr="00F56493">
        <w:rPr>
          <w:b/>
          <w:lang w:val="en-GB"/>
        </w:rPr>
        <w:t>Figure S2.</w:t>
      </w:r>
      <w:r w:rsidRPr="00F56493">
        <w:rPr>
          <w:lang w:val="en-GB"/>
        </w:rPr>
        <w:t xml:space="preserve"> Plot of the coefficient of determination R</w:t>
      </w:r>
      <w:r w:rsidRPr="00F56493">
        <w:rPr>
          <w:vertAlign w:val="superscript"/>
          <w:lang w:val="en-GB"/>
        </w:rPr>
        <w:t>2</w:t>
      </w:r>
      <w:r w:rsidRPr="00F56493">
        <w:rPr>
          <w:lang w:val="en-GB"/>
        </w:rPr>
        <w:t xml:space="preserve"> and cross-validated coefficient of determination (leave-one-out, LOO) Q</w:t>
      </w:r>
      <w:r w:rsidRPr="00F56493">
        <w:rPr>
          <w:vertAlign w:val="superscript"/>
          <w:lang w:val="en-GB"/>
        </w:rPr>
        <w:t>2</w:t>
      </w:r>
      <w:r w:rsidRPr="00F56493">
        <w:rPr>
          <w:lang w:val="en-GB"/>
        </w:rPr>
        <w:t xml:space="preserve"> vs. the number of LVs of the PLS models for antimicrobial activity against S. aureus ATCC29213.</w:t>
      </w:r>
    </w:p>
    <w:p w14:paraId="3F4B3A85" w14:textId="77777777" w:rsidR="001101A4" w:rsidRPr="00F56493" w:rsidRDefault="001101A4" w:rsidP="001101A4">
      <w:pPr>
        <w:spacing w:line="276" w:lineRule="auto"/>
        <w:rPr>
          <w:lang w:val="en-GB"/>
        </w:rPr>
      </w:pPr>
    </w:p>
    <w:p w14:paraId="4410E04D" w14:textId="77777777" w:rsidR="001101A4" w:rsidRPr="00F56493" w:rsidRDefault="001101A4" w:rsidP="001101A4">
      <w:pPr>
        <w:spacing w:line="276" w:lineRule="auto"/>
        <w:jc w:val="center"/>
        <w:rPr>
          <w:lang w:val="it-IT"/>
        </w:rPr>
      </w:pPr>
      <w:r w:rsidRPr="00F56493">
        <w:lastRenderedPageBreak/>
        <w:drawing>
          <wp:inline distT="0" distB="0" distL="0" distR="0" wp14:anchorId="5605FD94" wp14:editId="3EDDEA50">
            <wp:extent cx="4318000" cy="2159000"/>
            <wp:effectExtent l="0" t="0" r="6350" b="0"/>
            <wp:docPr id="1250635800" name="Immagine 6" descr="Immagine che contiene testo, schermata, Diagramma,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635800" name="Immagine 6" descr="Immagine che contiene testo, schermata, Diagramma, linea&#10;&#10;Descrizione generata automaticamente"/>
                    <pic:cNvPicPr>
                      <a:picLocks noChangeAspect="1" noChangeArrowheads="1"/>
                    </pic:cNvPicPr>
                  </pic:nvPicPr>
                  <pic:blipFill>
                    <a:blip r:embed="rId37">
                      <a:extLst>
                        <a:ext uri="{28A0092B-C50C-407E-A947-70E740481C1C}">
                          <a14:useLocalDpi xmlns:a14="http://schemas.microsoft.com/office/drawing/2010/main" val="0"/>
                        </a:ext>
                      </a:extLst>
                    </a:blip>
                    <a:srcRect t="6569"/>
                    <a:stretch>
                      <a:fillRect/>
                    </a:stretch>
                  </pic:blipFill>
                  <pic:spPr bwMode="auto">
                    <a:xfrm>
                      <a:off x="0" y="0"/>
                      <a:ext cx="4318000" cy="2159000"/>
                    </a:xfrm>
                    <a:prstGeom prst="rect">
                      <a:avLst/>
                    </a:prstGeom>
                    <a:noFill/>
                    <a:ln>
                      <a:noFill/>
                    </a:ln>
                  </pic:spPr>
                </pic:pic>
              </a:graphicData>
            </a:graphic>
          </wp:inline>
        </w:drawing>
      </w:r>
    </w:p>
    <w:p w14:paraId="5679B799" w14:textId="77777777" w:rsidR="001101A4" w:rsidRPr="00F56493" w:rsidRDefault="001101A4" w:rsidP="001101A4">
      <w:pPr>
        <w:spacing w:line="276" w:lineRule="auto"/>
        <w:rPr>
          <w:lang w:val="en-GB"/>
        </w:rPr>
      </w:pPr>
      <w:r w:rsidRPr="00F56493">
        <w:rPr>
          <w:b/>
        </w:rPr>
        <w:t>Figure S3.</w:t>
      </w:r>
      <w:r w:rsidRPr="00F56493">
        <w:t xml:space="preserve"> </w:t>
      </w:r>
      <w:r w:rsidRPr="00F56493">
        <w:rPr>
          <w:lang w:val="en-GB"/>
        </w:rPr>
        <w:t>Plot of the Variable Influence on Projection VIP of the PLS models for antimicrobial activity against S. aureus ATCC29213.</w:t>
      </w:r>
    </w:p>
    <w:p w14:paraId="16854951" w14:textId="77777777" w:rsidR="001101A4" w:rsidRPr="00F56493" w:rsidRDefault="001101A4" w:rsidP="001101A4">
      <w:pPr>
        <w:spacing w:line="276" w:lineRule="auto"/>
      </w:pPr>
    </w:p>
    <w:p w14:paraId="125A6F03" w14:textId="77777777" w:rsidR="001101A4" w:rsidRPr="00F56493" w:rsidRDefault="001101A4" w:rsidP="001101A4">
      <w:pPr>
        <w:spacing w:line="276" w:lineRule="auto"/>
        <w:jc w:val="center"/>
      </w:pPr>
      <w:r w:rsidRPr="00F56493">
        <w:drawing>
          <wp:inline distT="0" distB="0" distL="0" distR="0" wp14:anchorId="6272C6D8" wp14:editId="684326C1">
            <wp:extent cx="4318000" cy="3538855"/>
            <wp:effectExtent l="0" t="0" r="6350" b="4445"/>
            <wp:docPr id="54891045" name="Immagine 5" descr="Immagine che contiene testo, diagramma,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1045" name="Immagine 5" descr="Immagine che contiene testo, diagramma, linea&#10;&#10;Descrizione generata automaticamente"/>
                    <pic:cNvPicPr>
                      <a:picLocks noChangeAspect="1" noChangeArrowheads="1"/>
                    </pic:cNvPicPr>
                  </pic:nvPicPr>
                  <pic:blipFill>
                    <a:blip r:embed="rId38">
                      <a:extLst>
                        <a:ext uri="{28A0092B-C50C-407E-A947-70E740481C1C}">
                          <a14:useLocalDpi xmlns:a14="http://schemas.microsoft.com/office/drawing/2010/main" val="0"/>
                        </a:ext>
                      </a:extLst>
                    </a:blip>
                    <a:srcRect l="17929" t="13312" r="25545"/>
                    <a:stretch>
                      <a:fillRect/>
                    </a:stretch>
                  </pic:blipFill>
                  <pic:spPr bwMode="auto">
                    <a:xfrm>
                      <a:off x="0" y="0"/>
                      <a:ext cx="4318000" cy="3538855"/>
                    </a:xfrm>
                    <a:prstGeom prst="rect">
                      <a:avLst/>
                    </a:prstGeom>
                    <a:noFill/>
                    <a:ln>
                      <a:noFill/>
                    </a:ln>
                  </pic:spPr>
                </pic:pic>
              </a:graphicData>
            </a:graphic>
          </wp:inline>
        </w:drawing>
      </w:r>
    </w:p>
    <w:p w14:paraId="32617D9D" w14:textId="77777777" w:rsidR="001101A4" w:rsidRPr="00F56493" w:rsidRDefault="001101A4" w:rsidP="001101A4">
      <w:pPr>
        <w:spacing w:line="276" w:lineRule="auto"/>
        <w:rPr>
          <w:lang w:val="en-GB"/>
        </w:rPr>
      </w:pPr>
      <w:r w:rsidRPr="00F56493">
        <w:rPr>
          <w:b/>
        </w:rPr>
        <w:t>Figure S4.</w:t>
      </w:r>
      <w:r w:rsidRPr="00F56493">
        <w:t xml:space="preserve"> </w:t>
      </w:r>
      <w:r w:rsidRPr="00F56493">
        <w:rPr>
          <w:lang w:val="en-GB"/>
        </w:rPr>
        <w:t xml:space="preserve">Plot of the Weights for VS+ descriptors at the third latent variable (LV1 </w:t>
      </w:r>
      <w:r w:rsidRPr="00F56493">
        <w:rPr>
          <w:i/>
          <w:lang w:val="en-GB"/>
        </w:rPr>
        <w:t>vs</w:t>
      </w:r>
      <w:r w:rsidRPr="00F56493">
        <w:rPr>
          <w:lang w:val="en-GB"/>
        </w:rPr>
        <w:t xml:space="preserve"> LV2 </w:t>
      </w:r>
      <w:r w:rsidRPr="00F56493">
        <w:rPr>
          <w:i/>
          <w:lang w:val="en-GB"/>
        </w:rPr>
        <w:t>vs</w:t>
      </w:r>
      <w:r w:rsidRPr="00F56493">
        <w:rPr>
          <w:lang w:val="en-GB"/>
        </w:rPr>
        <w:t xml:space="preserve"> LV3) of the PLS models for antimicrobial activity against S. aureus ATCC29213. The yellow circle represents the dependent variable (MIC).</w:t>
      </w:r>
    </w:p>
    <w:p w14:paraId="611CBA5D" w14:textId="77777777" w:rsidR="001101A4" w:rsidRPr="00F56493" w:rsidRDefault="001101A4" w:rsidP="001101A4">
      <w:pPr>
        <w:spacing w:line="276" w:lineRule="auto"/>
      </w:pPr>
      <w:r w:rsidRPr="00F56493">
        <w:br w:type="page"/>
      </w:r>
    </w:p>
    <w:p w14:paraId="262662D2" w14:textId="77777777" w:rsidR="001101A4" w:rsidRPr="00F56493" w:rsidRDefault="001101A4" w:rsidP="001101A4">
      <w:pPr>
        <w:spacing w:line="276" w:lineRule="auto"/>
        <w:rPr>
          <w:szCs w:val="18"/>
          <w:lang w:val="en-GB"/>
        </w:rPr>
      </w:pPr>
      <w:r w:rsidRPr="00F56493">
        <w:rPr>
          <w:b/>
          <w:szCs w:val="18"/>
          <w:lang w:val="en-GB"/>
        </w:rPr>
        <w:lastRenderedPageBreak/>
        <w:t>Table S2.</w:t>
      </w:r>
      <w:r w:rsidRPr="00F56493">
        <w:rPr>
          <w:szCs w:val="18"/>
          <w:lang w:val="en-GB"/>
        </w:rPr>
        <w:t xml:space="preserve"> Structures of the 38 heteroaryl ethylene compounds of the QSAR model for cytotoxic activity towards CaCo2 colon-rectal cancer cell line</w:t>
      </w:r>
    </w:p>
    <w:tbl>
      <w:tblPr>
        <w:tblStyle w:val="Grigliatabella1"/>
        <w:tblW w:w="0" w:type="auto"/>
        <w:tblLook w:val="04A0" w:firstRow="1" w:lastRow="0" w:firstColumn="1" w:lastColumn="0" w:noHBand="0" w:noVBand="1"/>
      </w:tblPr>
      <w:tblGrid>
        <w:gridCol w:w="5669"/>
        <w:gridCol w:w="1134"/>
        <w:gridCol w:w="850"/>
        <w:gridCol w:w="1234"/>
      </w:tblGrid>
      <w:tr w:rsidR="001101A4" w:rsidRPr="00F56493" w14:paraId="67415F25" w14:textId="77777777" w:rsidTr="00BF5661">
        <w:tc>
          <w:tcPr>
            <w:tcW w:w="5669" w:type="dxa"/>
            <w:vAlign w:val="center"/>
          </w:tcPr>
          <w:p w14:paraId="29A9CE62" w14:textId="77777777" w:rsidR="001101A4" w:rsidRPr="00F56493" w:rsidRDefault="001101A4" w:rsidP="00BF5661">
            <w:pPr>
              <w:jc w:val="center"/>
              <w:rPr>
                <w:rFonts w:ascii="Times New Roman" w:hAnsi="Times New Roman" w:cs="Times New Roman"/>
                <w:b/>
                <w:bCs/>
                <w:lang w:val="en-US"/>
              </w:rPr>
            </w:pPr>
            <w:r w:rsidRPr="00F56493">
              <w:rPr>
                <w:rFonts w:ascii="Times New Roman" w:hAnsi="Times New Roman" w:cs="Times New Roman"/>
                <w:b/>
                <w:bCs/>
                <w:lang w:val="en-US"/>
              </w:rPr>
              <w:t>Molecules &amp; Smiles string</w:t>
            </w:r>
          </w:p>
        </w:tc>
        <w:tc>
          <w:tcPr>
            <w:tcW w:w="1134" w:type="dxa"/>
            <w:vAlign w:val="center"/>
          </w:tcPr>
          <w:p w14:paraId="725F5300" w14:textId="77777777" w:rsidR="001101A4" w:rsidRPr="00F56493" w:rsidRDefault="001101A4" w:rsidP="00BF5661">
            <w:pPr>
              <w:jc w:val="center"/>
              <w:rPr>
                <w:rFonts w:ascii="Times New Roman" w:hAnsi="Times New Roman" w:cs="Times New Roman"/>
                <w:b/>
                <w:bCs/>
                <w:lang w:val="en-US"/>
              </w:rPr>
            </w:pPr>
            <w:r w:rsidRPr="00F56493">
              <w:rPr>
                <w:rFonts w:ascii="Times New Roman" w:hAnsi="Times New Roman" w:cs="Times New Roman"/>
                <w:b/>
                <w:bCs/>
                <w:lang w:val="en-US"/>
              </w:rPr>
              <w:t>ID VS+</w:t>
            </w:r>
          </w:p>
        </w:tc>
        <w:tc>
          <w:tcPr>
            <w:tcW w:w="850" w:type="dxa"/>
            <w:vAlign w:val="center"/>
          </w:tcPr>
          <w:p w14:paraId="4E001931" w14:textId="77777777" w:rsidR="001101A4" w:rsidRPr="00F56493" w:rsidRDefault="001101A4" w:rsidP="00BF5661">
            <w:pPr>
              <w:jc w:val="center"/>
              <w:rPr>
                <w:rFonts w:ascii="Times New Roman" w:hAnsi="Times New Roman" w:cs="Times New Roman"/>
                <w:b/>
                <w:bCs/>
                <w:lang w:val="en-US"/>
              </w:rPr>
            </w:pPr>
            <w:r w:rsidRPr="00F56493">
              <w:rPr>
                <w:rFonts w:ascii="Times New Roman" w:hAnsi="Times New Roman" w:cs="Times New Roman"/>
                <w:b/>
                <w:bCs/>
                <w:lang w:val="en-US"/>
              </w:rPr>
              <w:t>IC</w:t>
            </w:r>
            <w:r w:rsidRPr="00F56493">
              <w:rPr>
                <w:rFonts w:ascii="Times New Roman" w:hAnsi="Times New Roman" w:cs="Times New Roman"/>
                <w:b/>
                <w:bCs/>
                <w:vertAlign w:val="subscript"/>
                <w:lang w:val="en-US"/>
              </w:rPr>
              <w:t>50</w:t>
            </w:r>
            <w:r w:rsidRPr="00F56493">
              <w:rPr>
                <w:rFonts w:ascii="Times New Roman" w:hAnsi="Times New Roman" w:cs="Times New Roman"/>
                <w:b/>
                <w:bCs/>
                <w:lang w:val="en-US"/>
              </w:rPr>
              <w:t xml:space="preserve"> 48h</w:t>
            </w:r>
          </w:p>
        </w:tc>
        <w:tc>
          <w:tcPr>
            <w:tcW w:w="1234" w:type="dxa"/>
            <w:vAlign w:val="center"/>
          </w:tcPr>
          <w:p w14:paraId="74D33FBE" w14:textId="77777777" w:rsidR="001101A4" w:rsidRPr="00F56493" w:rsidRDefault="001101A4" w:rsidP="00BF5661">
            <w:pPr>
              <w:jc w:val="center"/>
              <w:rPr>
                <w:rFonts w:ascii="Times New Roman" w:hAnsi="Times New Roman" w:cs="Times New Roman"/>
                <w:b/>
                <w:bCs/>
                <w:lang w:val="en-US"/>
              </w:rPr>
            </w:pPr>
            <w:r w:rsidRPr="00F56493">
              <w:rPr>
                <w:rFonts w:ascii="Times New Roman" w:hAnsi="Times New Roman" w:cs="Times New Roman"/>
                <w:b/>
                <w:bCs/>
                <w:lang w:val="en-US"/>
              </w:rPr>
              <w:t>Log(IC</w:t>
            </w:r>
            <w:r w:rsidRPr="00F56493">
              <w:rPr>
                <w:rFonts w:ascii="Times New Roman" w:hAnsi="Times New Roman" w:cs="Times New Roman"/>
                <w:b/>
                <w:bCs/>
                <w:vertAlign w:val="subscript"/>
                <w:lang w:val="en-US"/>
              </w:rPr>
              <w:t>50</w:t>
            </w:r>
            <w:r w:rsidRPr="00F56493">
              <w:rPr>
                <w:rFonts w:ascii="Times New Roman" w:hAnsi="Times New Roman" w:cs="Times New Roman"/>
                <w:b/>
                <w:bCs/>
                <w:lang w:val="en-US"/>
              </w:rPr>
              <w:t>) 48h</w:t>
            </w:r>
          </w:p>
        </w:tc>
      </w:tr>
      <w:tr w:rsidR="001101A4" w:rsidRPr="00F56493" w14:paraId="4F3BF5BF" w14:textId="77777777" w:rsidTr="00BF5661">
        <w:tc>
          <w:tcPr>
            <w:tcW w:w="5669" w:type="dxa"/>
            <w:vAlign w:val="center"/>
          </w:tcPr>
          <w:p w14:paraId="51EC09D9" w14:textId="77777777" w:rsidR="001101A4" w:rsidRPr="00F56493" w:rsidRDefault="001101A4" w:rsidP="00BF5661">
            <w:pPr>
              <w:jc w:val="center"/>
              <w:rPr>
                <w:rFonts w:ascii="Times New Roman" w:hAnsi="Times New Roman" w:cs="Times New Roman"/>
                <w:sz w:val="16"/>
                <w:szCs w:val="16"/>
                <w:lang w:val="en-US"/>
              </w:rPr>
            </w:pPr>
            <w:r w:rsidRPr="00F56493">
              <w:rPr>
                <w:sz w:val="16"/>
                <w:szCs w:val="16"/>
              </w:rPr>
              <w:drawing>
                <wp:inline distT="0" distB="0" distL="0" distR="0" wp14:anchorId="7332B598" wp14:editId="7B6D6F3E">
                  <wp:extent cx="1947600" cy="810000"/>
                  <wp:effectExtent l="0" t="0" r="0" b="0"/>
                  <wp:docPr id="37" name="Immagine 4">
                    <a:extLst xmlns:a="http://schemas.openxmlformats.org/drawingml/2006/main">
                      <a:ext uri="{FF2B5EF4-FFF2-40B4-BE49-F238E27FC236}">
                        <a16:creationId xmlns:a16="http://schemas.microsoft.com/office/drawing/2014/main" id="{3CF62B06-AFF8-4849-8757-6633CA665A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a:extLst>
                              <a:ext uri="{FF2B5EF4-FFF2-40B4-BE49-F238E27FC236}">
                                <a16:creationId xmlns:a16="http://schemas.microsoft.com/office/drawing/2014/main" id="{3CF62B06-AFF8-4849-8757-6633CA665A3A}"/>
                              </a:ext>
                            </a:extLst>
                          </pic:cNvPr>
                          <pic:cNvPicPr>
                            <a:picLocks noChangeAspect="1"/>
                          </pic:cNvPicPr>
                        </pic:nvPicPr>
                        <pic:blipFill>
                          <a:blip r:embed="rId39"/>
                          <a:stretch>
                            <a:fillRect/>
                          </a:stretch>
                        </pic:blipFill>
                        <pic:spPr>
                          <a:xfrm>
                            <a:off x="0" y="0"/>
                            <a:ext cx="1947600" cy="810000"/>
                          </a:xfrm>
                          <a:prstGeom prst="rect">
                            <a:avLst/>
                          </a:prstGeom>
                        </pic:spPr>
                      </pic:pic>
                    </a:graphicData>
                  </a:graphic>
                </wp:inline>
              </w:drawing>
            </w:r>
          </w:p>
          <w:p w14:paraId="6742A9E3" w14:textId="77777777" w:rsidR="001101A4" w:rsidRPr="00F56493" w:rsidRDefault="001101A4" w:rsidP="00BF5661">
            <w:pPr>
              <w:jc w:val="center"/>
              <w:rPr>
                <w:rFonts w:ascii="Times New Roman" w:hAnsi="Times New Roman" w:cs="Times New Roman"/>
                <w:sz w:val="16"/>
                <w:szCs w:val="16"/>
                <w:lang w:val="en-US"/>
              </w:rPr>
            </w:pPr>
            <w:r w:rsidRPr="00F56493">
              <w:rPr>
                <w:rFonts w:ascii="Times New Roman" w:hAnsi="Times New Roman" w:cs="Times New Roman"/>
                <w:sz w:val="16"/>
                <w:szCs w:val="16"/>
                <w:lang w:val="en-US"/>
              </w:rPr>
              <w:t>C[n+]1c(\C=C\c2ccc(s2)c3ccc(s3)N4CCCCC4)ccc5ccccc15</w:t>
            </w:r>
          </w:p>
        </w:tc>
        <w:tc>
          <w:tcPr>
            <w:tcW w:w="1134" w:type="dxa"/>
            <w:vAlign w:val="center"/>
          </w:tcPr>
          <w:p w14:paraId="037C646D" w14:textId="77777777" w:rsidR="001101A4" w:rsidRPr="00F56493" w:rsidRDefault="001101A4" w:rsidP="00BF5661">
            <w:pPr>
              <w:jc w:val="center"/>
              <w:rPr>
                <w:rFonts w:ascii="Times New Roman" w:hAnsi="Times New Roman" w:cs="Times New Roman"/>
                <w:bCs/>
              </w:rPr>
            </w:pPr>
            <w:r w:rsidRPr="00F56493">
              <w:rPr>
                <w:rFonts w:ascii="Times New Roman" w:hAnsi="Times New Roman" w:cs="Times New Roman"/>
                <w:bCs/>
              </w:rPr>
              <w:t>BC1</w:t>
            </w:r>
          </w:p>
        </w:tc>
        <w:tc>
          <w:tcPr>
            <w:tcW w:w="850" w:type="dxa"/>
            <w:vAlign w:val="center"/>
          </w:tcPr>
          <w:p w14:paraId="56255FD8"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20</w:t>
            </w:r>
          </w:p>
        </w:tc>
        <w:tc>
          <w:tcPr>
            <w:tcW w:w="1234" w:type="dxa"/>
            <w:vAlign w:val="center"/>
          </w:tcPr>
          <w:p w14:paraId="72DACEC9"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1.30</w:t>
            </w:r>
          </w:p>
        </w:tc>
      </w:tr>
      <w:tr w:rsidR="001101A4" w:rsidRPr="00F56493" w14:paraId="60E711B4" w14:textId="77777777" w:rsidTr="00BF5661">
        <w:tc>
          <w:tcPr>
            <w:tcW w:w="5669" w:type="dxa"/>
            <w:vAlign w:val="center"/>
          </w:tcPr>
          <w:p w14:paraId="4A4F7CA0" w14:textId="77777777" w:rsidR="001101A4" w:rsidRPr="00F56493" w:rsidRDefault="001101A4" w:rsidP="00BF5661">
            <w:pPr>
              <w:jc w:val="center"/>
              <w:rPr>
                <w:rFonts w:ascii="Times New Roman" w:hAnsi="Times New Roman" w:cs="Times New Roman"/>
                <w:sz w:val="16"/>
                <w:szCs w:val="16"/>
              </w:rPr>
            </w:pPr>
            <w:r w:rsidRPr="00F56493">
              <w:rPr>
                <w:sz w:val="16"/>
                <w:szCs w:val="16"/>
              </w:rPr>
              <w:drawing>
                <wp:inline distT="0" distB="0" distL="0" distR="0" wp14:anchorId="30519470" wp14:editId="44B84A5B">
                  <wp:extent cx="1501200" cy="604800"/>
                  <wp:effectExtent l="0" t="0" r="3810" b="0"/>
                  <wp:docPr id="40" name="Immagine 5">
                    <a:extLst xmlns:a="http://schemas.openxmlformats.org/drawingml/2006/main">
                      <a:ext uri="{FF2B5EF4-FFF2-40B4-BE49-F238E27FC236}">
                        <a16:creationId xmlns:a16="http://schemas.microsoft.com/office/drawing/2014/main" id="{E3277E5E-A390-4F70-A2F7-C1E3DF6C1D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5">
                            <a:extLst>
                              <a:ext uri="{FF2B5EF4-FFF2-40B4-BE49-F238E27FC236}">
                                <a16:creationId xmlns:a16="http://schemas.microsoft.com/office/drawing/2014/main" id="{E3277E5E-A390-4F70-A2F7-C1E3DF6C1D64}"/>
                              </a:ext>
                            </a:extLst>
                          </pic:cNvPr>
                          <pic:cNvPicPr>
                            <a:picLocks noChangeAspect="1"/>
                          </pic:cNvPicPr>
                        </pic:nvPicPr>
                        <pic:blipFill>
                          <a:blip r:embed="rId40"/>
                          <a:stretch>
                            <a:fillRect/>
                          </a:stretch>
                        </pic:blipFill>
                        <pic:spPr>
                          <a:xfrm>
                            <a:off x="0" y="0"/>
                            <a:ext cx="1501200" cy="604800"/>
                          </a:xfrm>
                          <a:prstGeom prst="rect">
                            <a:avLst/>
                          </a:prstGeom>
                        </pic:spPr>
                      </pic:pic>
                    </a:graphicData>
                  </a:graphic>
                </wp:inline>
              </w:drawing>
            </w:r>
          </w:p>
          <w:p w14:paraId="666CD09A" w14:textId="77777777" w:rsidR="001101A4" w:rsidRPr="00F56493" w:rsidRDefault="001101A4" w:rsidP="00BF5661">
            <w:pPr>
              <w:autoSpaceDE w:val="0"/>
              <w:autoSpaceDN w:val="0"/>
              <w:adjustRightInd w:val="0"/>
              <w:jc w:val="center"/>
              <w:rPr>
                <w:rFonts w:ascii="Times New Roman" w:hAnsi="Times New Roman" w:cs="Times New Roman"/>
                <w:sz w:val="16"/>
                <w:szCs w:val="16"/>
                <w:lang w:val="en-US"/>
              </w:rPr>
            </w:pPr>
            <w:r w:rsidRPr="00F56493">
              <w:rPr>
                <w:rFonts w:ascii="Times New Roman" w:hAnsi="Times New Roman" w:cs="Times New Roman"/>
                <w:sz w:val="16"/>
                <w:szCs w:val="16"/>
                <w:lang w:val="en-US"/>
              </w:rPr>
              <w:t>N#CC(=Cc1ccc(s1)c2ccc(s2)N3CCCCC3)C#N</w:t>
            </w:r>
          </w:p>
        </w:tc>
        <w:tc>
          <w:tcPr>
            <w:tcW w:w="1134" w:type="dxa"/>
            <w:vAlign w:val="center"/>
          </w:tcPr>
          <w:p w14:paraId="778B92E9" w14:textId="77777777" w:rsidR="001101A4" w:rsidRPr="00F56493" w:rsidRDefault="001101A4" w:rsidP="00BF5661">
            <w:pPr>
              <w:jc w:val="center"/>
              <w:rPr>
                <w:rFonts w:ascii="Times New Roman" w:hAnsi="Times New Roman" w:cs="Times New Roman"/>
                <w:bCs/>
              </w:rPr>
            </w:pPr>
            <w:r w:rsidRPr="00F56493">
              <w:rPr>
                <w:rFonts w:ascii="Times New Roman" w:hAnsi="Times New Roman" w:cs="Times New Roman"/>
                <w:bCs/>
              </w:rPr>
              <w:t>BC2</w:t>
            </w:r>
          </w:p>
        </w:tc>
        <w:tc>
          <w:tcPr>
            <w:tcW w:w="850" w:type="dxa"/>
            <w:vAlign w:val="center"/>
          </w:tcPr>
          <w:p w14:paraId="408FF539"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100</w:t>
            </w:r>
          </w:p>
        </w:tc>
        <w:tc>
          <w:tcPr>
            <w:tcW w:w="1234" w:type="dxa"/>
            <w:vAlign w:val="center"/>
          </w:tcPr>
          <w:p w14:paraId="6DBF59DB"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2</w:t>
            </w:r>
          </w:p>
        </w:tc>
      </w:tr>
      <w:tr w:rsidR="001101A4" w:rsidRPr="00F56493" w14:paraId="7038DBC5" w14:textId="77777777" w:rsidTr="00BF5661">
        <w:tc>
          <w:tcPr>
            <w:tcW w:w="5669" w:type="dxa"/>
            <w:vAlign w:val="center"/>
          </w:tcPr>
          <w:p w14:paraId="1B9F1D01" w14:textId="77777777" w:rsidR="001101A4" w:rsidRPr="00F56493" w:rsidRDefault="001101A4" w:rsidP="00BF5661">
            <w:pPr>
              <w:jc w:val="center"/>
              <w:rPr>
                <w:rFonts w:ascii="Times New Roman" w:hAnsi="Times New Roman" w:cs="Times New Roman"/>
                <w:sz w:val="16"/>
                <w:szCs w:val="16"/>
              </w:rPr>
            </w:pPr>
            <w:r w:rsidRPr="00F56493">
              <w:rPr>
                <w:sz w:val="16"/>
                <w:szCs w:val="16"/>
              </w:rPr>
              <w:drawing>
                <wp:inline distT="0" distB="0" distL="0" distR="0" wp14:anchorId="6D094B57" wp14:editId="189C30FC">
                  <wp:extent cx="1821600" cy="741600"/>
                  <wp:effectExtent l="0" t="0" r="7620" b="0"/>
                  <wp:docPr id="963627867" name="Immagine 963627867">
                    <a:extLst xmlns:a="http://schemas.openxmlformats.org/drawingml/2006/main">
                      <a:ext uri="{FF2B5EF4-FFF2-40B4-BE49-F238E27FC236}">
                        <a16:creationId xmlns:a16="http://schemas.microsoft.com/office/drawing/2014/main" id="{B8ACD6E4-D8F1-4606-995C-360567784B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6">
                            <a:extLst>
                              <a:ext uri="{FF2B5EF4-FFF2-40B4-BE49-F238E27FC236}">
                                <a16:creationId xmlns:a16="http://schemas.microsoft.com/office/drawing/2014/main" id="{B8ACD6E4-D8F1-4606-995C-360567784BA4}"/>
                              </a:ext>
                            </a:extLst>
                          </pic:cNvPr>
                          <pic:cNvPicPr>
                            <a:picLocks noChangeAspect="1"/>
                          </pic:cNvPicPr>
                        </pic:nvPicPr>
                        <pic:blipFill>
                          <a:blip r:embed="rId41"/>
                          <a:stretch>
                            <a:fillRect/>
                          </a:stretch>
                        </pic:blipFill>
                        <pic:spPr>
                          <a:xfrm>
                            <a:off x="0" y="0"/>
                            <a:ext cx="1821600" cy="741600"/>
                          </a:xfrm>
                          <a:prstGeom prst="rect">
                            <a:avLst/>
                          </a:prstGeom>
                        </pic:spPr>
                      </pic:pic>
                    </a:graphicData>
                  </a:graphic>
                </wp:inline>
              </w:drawing>
            </w:r>
          </w:p>
          <w:p w14:paraId="42287772" w14:textId="77777777" w:rsidR="001101A4" w:rsidRPr="00F56493" w:rsidRDefault="001101A4" w:rsidP="00BF5661">
            <w:pPr>
              <w:jc w:val="center"/>
              <w:rPr>
                <w:rFonts w:ascii="Times New Roman" w:hAnsi="Times New Roman" w:cs="Times New Roman"/>
                <w:sz w:val="16"/>
                <w:szCs w:val="16"/>
                <w:lang w:val="en-US"/>
              </w:rPr>
            </w:pPr>
            <w:r w:rsidRPr="00F56493">
              <w:rPr>
                <w:rFonts w:ascii="Times New Roman" w:hAnsi="Times New Roman" w:cs="Times New Roman"/>
                <w:sz w:val="16"/>
                <w:szCs w:val="16"/>
                <w:lang w:val="en-US"/>
              </w:rPr>
              <w:t>CCOC(=O)\C(=C\c1ccc(s1)c2ccc(s2)N3CCCCC3)\C#N</w:t>
            </w:r>
          </w:p>
        </w:tc>
        <w:tc>
          <w:tcPr>
            <w:tcW w:w="1134" w:type="dxa"/>
            <w:vAlign w:val="center"/>
          </w:tcPr>
          <w:p w14:paraId="257B2037" w14:textId="77777777" w:rsidR="001101A4" w:rsidRPr="00F56493" w:rsidRDefault="001101A4" w:rsidP="00BF5661">
            <w:pPr>
              <w:jc w:val="center"/>
              <w:rPr>
                <w:rFonts w:ascii="Times New Roman" w:hAnsi="Times New Roman" w:cs="Times New Roman"/>
                <w:bCs/>
              </w:rPr>
            </w:pPr>
            <w:r w:rsidRPr="00F56493">
              <w:rPr>
                <w:rFonts w:ascii="Times New Roman" w:hAnsi="Times New Roman" w:cs="Times New Roman"/>
                <w:bCs/>
              </w:rPr>
              <w:t>BC3</w:t>
            </w:r>
          </w:p>
        </w:tc>
        <w:tc>
          <w:tcPr>
            <w:tcW w:w="850" w:type="dxa"/>
            <w:vAlign w:val="center"/>
          </w:tcPr>
          <w:p w14:paraId="7F8FA29C"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250</w:t>
            </w:r>
          </w:p>
        </w:tc>
        <w:tc>
          <w:tcPr>
            <w:tcW w:w="1234" w:type="dxa"/>
            <w:vAlign w:val="center"/>
          </w:tcPr>
          <w:p w14:paraId="445E498F"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2.40</w:t>
            </w:r>
          </w:p>
        </w:tc>
      </w:tr>
      <w:tr w:rsidR="001101A4" w:rsidRPr="00F56493" w14:paraId="5A2CF59A" w14:textId="77777777" w:rsidTr="00BF5661">
        <w:tc>
          <w:tcPr>
            <w:tcW w:w="5669" w:type="dxa"/>
            <w:vAlign w:val="center"/>
          </w:tcPr>
          <w:p w14:paraId="50541930" w14:textId="77777777" w:rsidR="001101A4" w:rsidRPr="00F56493" w:rsidRDefault="001101A4" w:rsidP="00BF5661">
            <w:pPr>
              <w:jc w:val="center"/>
              <w:rPr>
                <w:rFonts w:ascii="Times New Roman" w:hAnsi="Times New Roman" w:cs="Times New Roman"/>
                <w:sz w:val="16"/>
                <w:szCs w:val="16"/>
              </w:rPr>
            </w:pPr>
            <w:r w:rsidRPr="00F56493">
              <w:rPr>
                <w:sz w:val="16"/>
                <w:szCs w:val="16"/>
              </w:rPr>
              <w:drawing>
                <wp:inline distT="0" distB="0" distL="0" distR="0" wp14:anchorId="3B0FE812" wp14:editId="6C46E10A">
                  <wp:extent cx="1627200" cy="741600"/>
                  <wp:effectExtent l="0" t="0" r="0" b="0"/>
                  <wp:docPr id="8" name="Immagine 7">
                    <a:extLst xmlns:a="http://schemas.openxmlformats.org/drawingml/2006/main">
                      <a:ext uri="{FF2B5EF4-FFF2-40B4-BE49-F238E27FC236}">
                        <a16:creationId xmlns:a16="http://schemas.microsoft.com/office/drawing/2014/main" id="{B64A0EB1-0E13-4FB8-B1F8-5146C151B4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7">
                            <a:extLst>
                              <a:ext uri="{FF2B5EF4-FFF2-40B4-BE49-F238E27FC236}">
                                <a16:creationId xmlns:a16="http://schemas.microsoft.com/office/drawing/2014/main" id="{B64A0EB1-0E13-4FB8-B1F8-5146C151B4B3}"/>
                              </a:ext>
                            </a:extLst>
                          </pic:cNvPr>
                          <pic:cNvPicPr>
                            <a:picLocks noChangeAspect="1"/>
                          </pic:cNvPicPr>
                        </pic:nvPicPr>
                        <pic:blipFill>
                          <a:blip r:embed="rId42"/>
                          <a:stretch>
                            <a:fillRect/>
                          </a:stretch>
                        </pic:blipFill>
                        <pic:spPr>
                          <a:xfrm>
                            <a:off x="0" y="0"/>
                            <a:ext cx="1627200" cy="741600"/>
                          </a:xfrm>
                          <a:prstGeom prst="rect">
                            <a:avLst/>
                          </a:prstGeom>
                        </pic:spPr>
                      </pic:pic>
                    </a:graphicData>
                  </a:graphic>
                </wp:inline>
              </w:drawing>
            </w:r>
          </w:p>
          <w:p w14:paraId="455733C2" w14:textId="77777777" w:rsidR="001101A4" w:rsidRPr="00F56493" w:rsidRDefault="001101A4" w:rsidP="00BF5661">
            <w:pPr>
              <w:jc w:val="center"/>
              <w:rPr>
                <w:rFonts w:ascii="Times New Roman" w:hAnsi="Times New Roman" w:cs="Times New Roman"/>
                <w:sz w:val="16"/>
                <w:szCs w:val="16"/>
                <w:lang w:val="en-US"/>
              </w:rPr>
            </w:pPr>
            <w:r w:rsidRPr="00F56493">
              <w:rPr>
                <w:rFonts w:ascii="Times New Roman" w:hAnsi="Times New Roman" w:cs="Times New Roman"/>
                <w:sz w:val="16"/>
                <w:szCs w:val="16"/>
                <w:lang w:val="en-US"/>
              </w:rPr>
              <w:t>OC(=O)\C(=C\c1ccc(s1)c2ccc(s2)N3CCCCC3)\C#N</w:t>
            </w:r>
          </w:p>
        </w:tc>
        <w:tc>
          <w:tcPr>
            <w:tcW w:w="1134" w:type="dxa"/>
            <w:vAlign w:val="center"/>
          </w:tcPr>
          <w:p w14:paraId="3D6973D7" w14:textId="77777777" w:rsidR="001101A4" w:rsidRPr="00F56493" w:rsidRDefault="001101A4" w:rsidP="00BF5661">
            <w:pPr>
              <w:jc w:val="center"/>
              <w:rPr>
                <w:rFonts w:ascii="Times New Roman" w:hAnsi="Times New Roman" w:cs="Times New Roman"/>
                <w:bCs/>
              </w:rPr>
            </w:pPr>
            <w:r w:rsidRPr="00F56493">
              <w:rPr>
                <w:rFonts w:ascii="Times New Roman" w:hAnsi="Times New Roman" w:cs="Times New Roman"/>
                <w:bCs/>
              </w:rPr>
              <w:t>BC4</w:t>
            </w:r>
          </w:p>
        </w:tc>
        <w:tc>
          <w:tcPr>
            <w:tcW w:w="850" w:type="dxa"/>
            <w:vAlign w:val="center"/>
          </w:tcPr>
          <w:p w14:paraId="118DDB32"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250</w:t>
            </w:r>
          </w:p>
        </w:tc>
        <w:tc>
          <w:tcPr>
            <w:tcW w:w="1234" w:type="dxa"/>
            <w:vAlign w:val="center"/>
          </w:tcPr>
          <w:p w14:paraId="0A1EC9B6"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2.40</w:t>
            </w:r>
          </w:p>
        </w:tc>
      </w:tr>
      <w:tr w:rsidR="001101A4" w:rsidRPr="00F56493" w14:paraId="3C51528E" w14:textId="77777777" w:rsidTr="00BF5661">
        <w:tc>
          <w:tcPr>
            <w:tcW w:w="5669" w:type="dxa"/>
            <w:vAlign w:val="center"/>
          </w:tcPr>
          <w:p w14:paraId="09D6EE6A" w14:textId="77777777" w:rsidR="001101A4" w:rsidRPr="00F56493" w:rsidRDefault="001101A4" w:rsidP="00BF5661">
            <w:pPr>
              <w:jc w:val="center"/>
              <w:rPr>
                <w:rFonts w:ascii="Times New Roman" w:hAnsi="Times New Roman" w:cs="Times New Roman"/>
                <w:sz w:val="16"/>
                <w:szCs w:val="16"/>
              </w:rPr>
            </w:pPr>
            <w:r w:rsidRPr="00F56493">
              <w:rPr>
                <w:sz w:val="16"/>
                <w:szCs w:val="16"/>
              </w:rPr>
              <w:drawing>
                <wp:inline distT="0" distB="0" distL="0" distR="0" wp14:anchorId="7634290D" wp14:editId="4A17D1A1">
                  <wp:extent cx="1368000" cy="842400"/>
                  <wp:effectExtent l="0" t="0" r="3810" b="0"/>
                  <wp:docPr id="9" name="Immagine 8">
                    <a:extLst xmlns:a="http://schemas.openxmlformats.org/drawingml/2006/main">
                      <a:ext uri="{FF2B5EF4-FFF2-40B4-BE49-F238E27FC236}">
                        <a16:creationId xmlns:a16="http://schemas.microsoft.com/office/drawing/2014/main" id="{05125F90-183A-4E19-BAEF-A97D6D20AA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8">
                            <a:extLst>
                              <a:ext uri="{FF2B5EF4-FFF2-40B4-BE49-F238E27FC236}">
                                <a16:creationId xmlns:a16="http://schemas.microsoft.com/office/drawing/2014/main" id="{05125F90-183A-4E19-BAEF-A97D6D20AA51}"/>
                              </a:ext>
                            </a:extLst>
                          </pic:cNvPr>
                          <pic:cNvPicPr>
                            <a:picLocks noChangeAspect="1"/>
                          </pic:cNvPicPr>
                        </pic:nvPicPr>
                        <pic:blipFill>
                          <a:blip r:embed="rId43"/>
                          <a:stretch>
                            <a:fillRect/>
                          </a:stretch>
                        </pic:blipFill>
                        <pic:spPr>
                          <a:xfrm>
                            <a:off x="0" y="0"/>
                            <a:ext cx="1368000" cy="842400"/>
                          </a:xfrm>
                          <a:prstGeom prst="rect">
                            <a:avLst/>
                          </a:prstGeom>
                        </pic:spPr>
                      </pic:pic>
                    </a:graphicData>
                  </a:graphic>
                </wp:inline>
              </w:drawing>
            </w:r>
          </w:p>
          <w:p w14:paraId="15850757" w14:textId="77777777" w:rsidR="001101A4" w:rsidRPr="00F56493" w:rsidRDefault="001101A4" w:rsidP="00BF5661">
            <w:pPr>
              <w:jc w:val="center"/>
              <w:rPr>
                <w:rFonts w:ascii="Times New Roman" w:hAnsi="Times New Roman" w:cs="Times New Roman"/>
                <w:sz w:val="16"/>
                <w:szCs w:val="16"/>
              </w:rPr>
            </w:pPr>
            <w:r w:rsidRPr="00F56493">
              <w:rPr>
                <w:rFonts w:ascii="Times New Roman" w:hAnsi="Times New Roman" w:cs="Times New Roman"/>
                <w:sz w:val="16"/>
                <w:szCs w:val="16"/>
              </w:rPr>
              <w:t>C[n+]1ccccc1\C=C\c2ccc(cc2)c3cncnc3</w:t>
            </w:r>
          </w:p>
        </w:tc>
        <w:tc>
          <w:tcPr>
            <w:tcW w:w="1134" w:type="dxa"/>
            <w:vAlign w:val="center"/>
          </w:tcPr>
          <w:p w14:paraId="2B775C3D" w14:textId="77777777" w:rsidR="001101A4" w:rsidRPr="00F56493" w:rsidRDefault="001101A4" w:rsidP="00BF5661">
            <w:pPr>
              <w:jc w:val="center"/>
              <w:rPr>
                <w:rFonts w:ascii="Times New Roman" w:hAnsi="Times New Roman" w:cs="Times New Roman"/>
                <w:bCs/>
              </w:rPr>
            </w:pPr>
            <w:r w:rsidRPr="00F56493">
              <w:rPr>
                <w:rFonts w:ascii="Times New Roman" w:hAnsi="Times New Roman" w:cs="Times New Roman"/>
                <w:bCs/>
              </w:rPr>
              <w:t>BC5</w:t>
            </w:r>
          </w:p>
        </w:tc>
        <w:tc>
          <w:tcPr>
            <w:tcW w:w="850" w:type="dxa"/>
            <w:vAlign w:val="center"/>
          </w:tcPr>
          <w:p w14:paraId="1D1A5C84"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100</w:t>
            </w:r>
          </w:p>
        </w:tc>
        <w:tc>
          <w:tcPr>
            <w:tcW w:w="1234" w:type="dxa"/>
            <w:vAlign w:val="center"/>
          </w:tcPr>
          <w:p w14:paraId="175BEAF4"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2</w:t>
            </w:r>
          </w:p>
        </w:tc>
      </w:tr>
      <w:tr w:rsidR="001101A4" w:rsidRPr="00F56493" w14:paraId="3DC5DAD1" w14:textId="77777777" w:rsidTr="00BF5661">
        <w:tc>
          <w:tcPr>
            <w:tcW w:w="5669" w:type="dxa"/>
            <w:vAlign w:val="center"/>
          </w:tcPr>
          <w:p w14:paraId="16D8E91B" w14:textId="77777777" w:rsidR="001101A4" w:rsidRPr="00F56493" w:rsidRDefault="001101A4" w:rsidP="00BF5661">
            <w:pPr>
              <w:jc w:val="center"/>
              <w:rPr>
                <w:rFonts w:ascii="Times New Roman" w:hAnsi="Times New Roman" w:cs="Times New Roman"/>
                <w:sz w:val="16"/>
                <w:szCs w:val="16"/>
              </w:rPr>
            </w:pPr>
            <w:r w:rsidRPr="00F56493">
              <w:rPr>
                <w:sz w:val="16"/>
                <w:szCs w:val="16"/>
              </w:rPr>
              <w:drawing>
                <wp:inline distT="0" distB="0" distL="0" distR="0" wp14:anchorId="0ED1FBB6" wp14:editId="28B23003">
                  <wp:extent cx="1612800" cy="842400"/>
                  <wp:effectExtent l="0" t="0" r="6985" b="0"/>
                  <wp:docPr id="11" name="Immagine 10">
                    <a:extLst xmlns:a="http://schemas.openxmlformats.org/drawingml/2006/main">
                      <a:ext uri="{FF2B5EF4-FFF2-40B4-BE49-F238E27FC236}">
                        <a16:creationId xmlns:a16="http://schemas.microsoft.com/office/drawing/2014/main" id="{62DC371E-AD62-48AD-B0CB-6BB7BBC774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0">
                            <a:extLst>
                              <a:ext uri="{FF2B5EF4-FFF2-40B4-BE49-F238E27FC236}">
                                <a16:creationId xmlns:a16="http://schemas.microsoft.com/office/drawing/2014/main" id="{62DC371E-AD62-48AD-B0CB-6BB7BBC774AB}"/>
                              </a:ext>
                            </a:extLst>
                          </pic:cNvPr>
                          <pic:cNvPicPr>
                            <a:picLocks noChangeAspect="1"/>
                          </pic:cNvPicPr>
                        </pic:nvPicPr>
                        <pic:blipFill>
                          <a:blip r:embed="rId44"/>
                          <a:stretch>
                            <a:fillRect/>
                          </a:stretch>
                        </pic:blipFill>
                        <pic:spPr>
                          <a:xfrm>
                            <a:off x="0" y="0"/>
                            <a:ext cx="1612800" cy="842400"/>
                          </a:xfrm>
                          <a:prstGeom prst="rect">
                            <a:avLst/>
                          </a:prstGeom>
                        </pic:spPr>
                      </pic:pic>
                    </a:graphicData>
                  </a:graphic>
                </wp:inline>
              </w:drawing>
            </w:r>
          </w:p>
          <w:p w14:paraId="1A736A48" w14:textId="77777777" w:rsidR="001101A4" w:rsidRPr="00F56493" w:rsidRDefault="001101A4" w:rsidP="00BF5661">
            <w:pPr>
              <w:jc w:val="center"/>
              <w:rPr>
                <w:rFonts w:ascii="Times New Roman" w:hAnsi="Times New Roman" w:cs="Times New Roman"/>
                <w:sz w:val="16"/>
                <w:szCs w:val="16"/>
              </w:rPr>
            </w:pPr>
            <w:r w:rsidRPr="00F56493">
              <w:rPr>
                <w:rFonts w:ascii="Times New Roman" w:hAnsi="Times New Roman" w:cs="Times New Roman"/>
                <w:sz w:val="16"/>
                <w:szCs w:val="16"/>
              </w:rPr>
              <w:t>C[n+]1c(\C=C\c2ccc(cc2)c3cncnc3)ccc4ccccc14</w:t>
            </w:r>
          </w:p>
        </w:tc>
        <w:tc>
          <w:tcPr>
            <w:tcW w:w="1134" w:type="dxa"/>
            <w:vAlign w:val="center"/>
          </w:tcPr>
          <w:p w14:paraId="58C10BD8" w14:textId="77777777" w:rsidR="001101A4" w:rsidRPr="00F56493" w:rsidRDefault="001101A4" w:rsidP="00BF5661">
            <w:pPr>
              <w:jc w:val="center"/>
              <w:rPr>
                <w:rFonts w:ascii="Times New Roman" w:hAnsi="Times New Roman" w:cs="Times New Roman"/>
                <w:bCs/>
              </w:rPr>
            </w:pPr>
            <w:r w:rsidRPr="00F56493">
              <w:rPr>
                <w:rFonts w:ascii="Times New Roman" w:hAnsi="Times New Roman" w:cs="Times New Roman"/>
                <w:bCs/>
              </w:rPr>
              <w:t>BC6</w:t>
            </w:r>
          </w:p>
        </w:tc>
        <w:tc>
          <w:tcPr>
            <w:tcW w:w="850" w:type="dxa"/>
            <w:vAlign w:val="center"/>
          </w:tcPr>
          <w:p w14:paraId="00F04673"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25</w:t>
            </w:r>
          </w:p>
        </w:tc>
        <w:tc>
          <w:tcPr>
            <w:tcW w:w="1234" w:type="dxa"/>
            <w:vAlign w:val="center"/>
          </w:tcPr>
          <w:p w14:paraId="1CCB4940"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1.5</w:t>
            </w:r>
          </w:p>
        </w:tc>
      </w:tr>
      <w:tr w:rsidR="001101A4" w:rsidRPr="00F56493" w14:paraId="1E8D3ABA" w14:textId="77777777" w:rsidTr="00BF5661">
        <w:tc>
          <w:tcPr>
            <w:tcW w:w="5669" w:type="dxa"/>
            <w:vAlign w:val="center"/>
          </w:tcPr>
          <w:p w14:paraId="6A685C9A" w14:textId="77777777" w:rsidR="001101A4" w:rsidRPr="00F56493" w:rsidRDefault="001101A4" w:rsidP="00BF5661">
            <w:pPr>
              <w:jc w:val="center"/>
              <w:rPr>
                <w:rFonts w:ascii="Times New Roman" w:hAnsi="Times New Roman" w:cs="Times New Roman"/>
                <w:sz w:val="16"/>
                <w:szCs w:val="16"/>
              </w:rPr>
            </w:pPr>
            <w:r w:rsidRPr="00F56493">
              <w:rPr>
                <w:sz w:val="16"/>
                <w:szCs w:val="16"/>
              </w:rPr>
              <w:drawing>
                <wp:inline distT="0" distB="0" distL="0" distR="0" wp14:anchorId="56E8B416" wp14:editId="38519765">
                  <wp:extent cx="2253600" cy="1173600"/>
                  <wp:effectExtent l="0" t="0" r="0" b="0"/>
                  <wp:docPr id="41" name="Immagine 3">
                    <a:extLst xmlns:a="http://schemas.openxmlformats.org/drawingml/2006/main">
                      <a:ext uri="{FF2B5EF4-FFF2-40B4-BE49-F238E27FC236}">
                        <a16:creationId xmlns:a16="http://schemas.microsoft.com/office/drawing/2014/main" id="{2B22CF29-4AC8-4C63-9927-22C0050B6E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a:extLst>
                              <a:ext uri="{FF2B5EF4-FFF2-40B4-BE49-F238E27FC236}">
                                <a16:creationId xmlns:a16="http://schemas.microsoft.com/office/drawing/2014/main" id="{2B22CF29-4AC8-4C63-9927-22C0050B6E38}"/>
                              </a:ext>
                            </a:extLst>
                          </pic:cNvPr>
                          <pic:cNvPicPr>
                            <a:picLocks noChangeAspect="1"/>
                          </pic:cNvPicPr>
                        </pic:nvPicPr>
                        <pic:blipFill>
                          <a:blip r:embed="rId45"/>
                          <a:stretch>
                            <a:fillRect/>
                          </a:stretch>
                        </pic:blipFill>
                        <pic:spPr>
                          <a:xfrm>
                            <a:off x="0" y="0"/>
                            <a:ext cx="2253600" cy="1173600"/>
                          </a:xfrm>
                          <a:prstGeom prst="rect">
                            <a:avLst/>
                          </a:prstGeom>
                        </pic:spPr>
                      </pic:pic>
                    </a:graphicData>
                  </a:graphic>
                </wp:inline>
              </w:drawing>
            </w:r>
          </w:p>
          <w:p w14:paraId="40B56BD8" w14:textId="77777777" w:rsidR="001101A4" w:rsidRPr="00F56493" w:rsidRDefault="001101A4" w:rsidP="00BF5661">
            <w:pPr>
              <w:jc w:val="center"/>
              <w:rPr>
                <w:rFonts w:ascii="Times New Roman" w:hAnsi="Times New Roman" w:cs="Times New Roman"/>
                <w:sz w:val="16"/>
                <w:szCs w:val="16"/>
              </w:rPr>
            </w:pPr>
            <w:r w:rsidRPr="00F56493">
              <w:rPr>
                <w:rFonts w:ascii="Times New Roman" w:hAnsi="Times New Roman" w:cs="Times New Roman"/>
                <w:sz w:val="16"/>
                <w:szCs w:val="16"/>
              </w:rPr>
              <w:t>CCCCN(CCCC)c1ccc(s1)c2ccc(\C=C\c3ccc(c[n+]3C)C(=O)O)s2</w:t>
            </w:r>
          </w:p>
        </w:tc>
        <w:tc>
          <w:tcPr>
            <w:tcW w:w="1134" w:type="dxa"/>
            <w:vAlign w:val="center"/>
          </w:tcPr>
          <w:p w14:paraId="0AF70687" w14:textId="77777777" w:rsidR="001101A4" w:rsidRPr="00F56493" w:rsidRDefault="001101A4" w:rsidP="00BF5661">
            <w:pPr>
              <w:jc w:val="center"/>
              <w:rPr>
                <w:rFonts w:ascii="Times New Roman" w:hAnsi="Times New Roman" w:cs="Times New Roman"/>
                <w:bCs/>
              </w:rPr>
            </w:pPr>
            <w:r w:rsidRPr="00F56493">
              <w:rPr>
                <w:rFonts w:ascii="Times New Roman" w:hAnsi="Times New Roman" w:cs="Times New Roman"/>
                <w:bCs/>
              </w:rPr>
              <w:t>BCG3</w:t>
            </w:r>
          </w:p>
        </w:tc>
        <w:tc>
          <w:tcPr>
            <w:tcW w:w="850" w:type="dxa"/>
            <w:vAlign w:val="center"/>
          </w:tcPr>
          <w:p w14:paraId="41C22057"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8</w:t>
            </w:r>
          </w:p>
        </w:tc>
        <w:tc>
          <w:tcPr>
            <w:tcW w:w="1234" w:type="dxa"/>
            <w:vAlign w:val="center"/>
          </w:tcPr>
          <w:p w14:paraId="4F5F8564"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0.90</w:t>
            </w:r>
          </w:p>
        </w:tc>
      </w:tr>
      <w:tr w:rsidR="001101A4" w:rsidRPr="00F56493" w14:paraId="70EDB3C1" w14:textId="77777777" w:rsidTr="00BF5661">
        <w:tc>
          <w:tcPr>
            <w:tcW w:w="5669" w:type="dxa"/>
            <w:vAlign w:val="center"/>
          </w:tcPr>
          <w:p w14:paraId="2B12AC8A" w14:textId="77777777" w:rsidR="001101A4" w:rsidRPr="00F56493" w:rsidRDefault="001101A4" w:rsidP="00BF5661">
            <w:pPr>
              <w:jc w:val="center"/>
              <w:rPr>
                <w:rFonts w:ascii="Times New Roman" w:hAnsi="Times New Roman" w:cs="Times New Roman"/>
                <w:sz w:val="16"/>
                <w:szCs w:val="16"/>
              </w:rPr>
            </w:pPr>
            <w:r w:rsidRPr="00F56493">
              <w:rPr>
                <w:sz w:val="16"/>
                <w:szCs w:val="16"/>
              </w:rPr>
              <w:lastRenderedPageBreak/>
              <w:drawing>
                <wp:inline distT="0" distB="0" distL="0" distR="0" wp14:anchorId="2D29CAA5" wp14:editId="374FE453">
                  <wp:extent cx="1479600" cy="759600"/>
                  <wp:effectExtent l="0" t="0" r="0" b="0"/>
                  <wp:docPr id="42" name="Immagine 4">
                    <a:extLst xmlns:a="http://schemas.openxmlformats.org/drawingml/2006/main">
                      <a:ext uri="{FF2B5EF4-FFF2-40B4-BE49-F238E27FC236}">
                        <a16:creationId xmlns:a16="http://schemas.microsoft.com/office/drawing/2014/main" id="{CA1BC56B-BDC3-430E-88A3-5475113A12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a:extLst>
                              <a:ext uri="{FF2B5EF4-FFF2-40B4-BE49-F238E27FC236}">
                                <a16:creationId xmlns:a16="http://schemas.microsoft.com/office/drawing/2014/main" id="{CA1BC56B-BDC3-430E-88A3-5475113A12CE}"/>
                              </a:ext>
                            </a:extLst>
                          </pic:cNvPr>
                          <pic:cNvPicPr>
                            <a:picLocks noChangeAspect="1"/>
                          </pic:cNvPicPr>
                        </pic:nvPicPr>
                        <pic:blipFill>
                          <a:blip r:embed="rId46"/>
                          <a:stretch>
                            <a:fillRect/>
                          </a:stretch>
                        </pic:blipFill>
                        <pic:spPr>
                          <a:xfrm>
                            <a:off x="0" y="0"/>
                            <a:ext cx="1479600" cy="759600"/>
                          </a:xfrm>
                          <a:prstGeom prst="rect">
                            <a:avLst/>
                          </a:prstGeom>
                        </pic:spPr>
                      </pic:pic>
                    </a:graphicData>
                  </a:graphic>
                </wp:inline>
              </w:drawing>
            </w:r>
          </w:p>
          <w:p w14:paraId="0672021A" w14:textId="77777777" w:rsidR="001101A4" w:rsidRPr="00F56493" w:rsidRDefault="001101A4" w:rsidP="00BF5661">
            <w:pPr>
              <w:jc w:val="center"/>
              <w:rPr>
                <w:rFonts w:ascii="Times New Roman" w:hAnsi="Times New Roman" w:cs="Times New Roman"/>
                <w:sz w:val="16"/>
                <w:szCs w:val="16"/>
              </w:rPr>
            </w:pPr>
            <w:r w:rsidRPr="00F56493">
              <w:rPr>
                <w:rFonts w:ascii="Times New Roman" w:hAnsi="Times New Roman" w:cs="Times New Roman"/>
                <w:sz w:val="16"/>
                <w:szCs w:val="16"/>
              </w:rPr>
              <w:t>CC[n+]1ccc2\C(=C\c3ccc(cc3)N(C)C)\CCCc2c1</w:t>
            </w:r>
          </w:p>
        </w:tc>
        <w:tc>
          <w:tcPr>
            <w:tcW w:w="1134" w:type="dxa"/>
            <w:vAlign w:val="center"/>
          </w:tcPr>
          <w:p w14:paraId="5EC75C5C" w14:textId="77777777" w:rsidR="001101A4" w:rsidRPr="00F56493" w:rsidRDefault="001101A4" w:rsidP="00BF5661">
            <w:pPr>
              <w:jc w:val="center"/>
              <w:rPr>
                <w:rFonts w:ascii="Times New Roman" w:hAnsi="Times New Roman" w:cs="Times New Roman"/>
                <w:bCs/>
              </w:rPr>
            </w:pPr>
            <w:r w:rsidRPr="00F56493">
              <w:rPr>
                <w:rFonts w:ascii="Times New Roman" w:hAnsi="Times New Roman" w:cs="Times New Roman"/>
                <w:bCs/>
              </w:rPr>
              <w:t>BCM3</w:t>
            </w:r>
          </w:p>
        </w:tc>
        <w:tc>
          <w:tcPr>
            <w:tcW w:w="850" w:type="dxa"/>
            <w:vAlign w:val="center"/>
          </w:tcPr>
          <w:p w14:paraId="212F291D"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1.35</w:t>
            </w:r>
          </w:p>
        </w:tc>
        <w:tc>
          <w:tcPr>
            <w:tcW w:w="1234" w:type="dxa"/>
            <w:vAlign w:val="center"/>
          </w:tcPr>
          <w:p w14:paraId="29490265"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0.13</w:t>
            </w:r>
          </w:p>
        </w:tc>
      </w:tr>
      <w:tr w:rsidR="001101A4" w:rsidRPr="00F56493" w14:paraId="48A16D2E" w14:textId="77777777" w:rsidTr="00BF5661">
        <w:tc>
          <w:tcPr>
            <w:tcW w:w="5669" w:type="dxa"/>
            <w:vAlign w:val="center"/>
          </w:tcPr>
          <w:p w14:paraId="6A15F5DC" w14:textId="77777777" w:rsidR="001101A4" w:rsidRPr="00F56493" w:rsidRDefault="001101A4" w:rsidP="00BF5661">
            <w:pPr>
              <w:jc w:val="center"/>
              <w:rPr>
                <w:rFonts w:ascii="Times New Roman" w:hAnsi="Times New Roman" w:cs="Times New Roman"/>
                <w:sz w:val="16"/>
                <w:szCs w:val="16"/>
              </w:rPr>
            </w:pPr>
            <w:r w:rsidRPr="00F56493">
              <w:rPr>
                <w:sz w:val="16"/>
                <w:szCs w:val="16"/>
              </w:rPr>
              <w:drawing>
                <wp:inline distT="0" distB="0" distL="0" distR="0" wp14:anchorId="0EF70977" wp14:editId="3632CE62">
                  <wp:extent cx="2098800" cy="622800"/>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098800" cy="622800"/>
                          </a:xfrm>
                          <a:prstGeom prst="rect">
                            <a:avLst/>
                          </a:prstGeom>
                          <a:noFill/>
                          <a:ln>
                            <a:noFill/>
                          </a:ln>
                        </pic:spPr>
                      </pic:pic>
                    </a:graphicData>
                  </a:graphic>
                </wp:inline>
              </w:drawing>
            </w:r>
          </w:p>
          <w:p w14:paraId="6785F7C6" w14:textId="77777777" w:rsidR="001101A4" w:rsidRPr="00F56493" w:rsidRDefault="001101A4" w:rsidP="00BF5661">
            <w:pPr>
              <w:jc w:val="center"/>
              <w:rPr>
                <w:rFonts w:ascii="Times New Roman" w:hAnsi="Times New Roman" w:cs="Times New Roman"/>
                <w:sz w:val="16"/>
                <w:szCs w:val="16"/>
                <w:lang w:val="en-US"/>
              </w:rPr>
            </w:pPr>
            <w:r w:rsidRPr="00F56493">
              <w:rPr>
                <w:rFonts w:ascii="Times New Roman" w:hAnsi="Times New Roman" w:cs="Times New Roman"/>
                <w:sz w:val="16"/>
                <w:szCs w:val="16"/>
                <w:lang w:val="en-US"/>
              </w:rPr>
              <w:t>COc1ccc(\C=C\c2cccc(\C=C\c3ccc(OC)cc3)[n+]2C)cc1</w:t>
            </w:r>
          </w:p>
        </w:tc>
        <w:tc>
          <w:tcPr>
            <w:tcW w:w="1134" w:type="dxa"/>
            <w:vAlign w:val="center"/>
          </w:tcPr>
          <w:p w14:paraId="197F54A1" w14:textId="77777777" w:rsidR="001101A4" w:rsidRPr="00F56493" w:rsidRDefault="001101A4" w:rsidP="00BF5661">
            <w:pPr>
              <w:jc w:val="center"/>
              <w:rPr>
                <w:rFonts w:ascii="Times New Roman" w:hAnsi="Times New Roman" w:cs="Times New Roman"/>
                <w:bCs/>
              </w:rPr>
            </w:pPr>
            <w:r w:rsidRPr="00F56493">
              <w:rPr>
                <w:rFonts w:ascii="Times New Roman" w:hAnsi="Times New Roman" w:cs="Times New Roman"/>
                <w:bCs/>
              </w:rPr>
              <w:t>BCM6</w:t>
            </w:r>
          </w:p>
        </w:tc>
        <w:tc>
          <w:tcPr>
            <w:tcW w:w="850" w:type="dxa"/>
            <w:vAlign w:val="center"/>
          </w:tcPr>
          <w:p w14:paraId="44DE54F8"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12.34</w:t>
            </w:r>
          </w:p>
        </w:tc>
        <w:tc>
          <w:tcPr>
            <w:tcW w:w="1234" w:type="dxa"/>
            <w:vAlign w:val="center"/>
          </w:tcPr>
          <w:p w14:paraId="206E7594"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1.09</w:t>
            </w:r>
          </w:p>
        </w:tc>
      </w:tr>
    </w:tbl>
    <w:p w14:paraId="73E66350" w14:textId="77777777" w:rsidR="001101A4" w:rsidRPr="00F56493" w:rsidRDefault="001101A4" w:rsidP="001101A4">
      <w:r w:rsidRPr="00F56493">
        <w:br w:type="page"/>
      </w:r>
    </w:p>
    <w:p w14:paraId="687CD997" w14:textId="77777777" w:rsidR="001101A4" w:rsidRPr="00F56493" w:rsidRDefault="001101A4" w:rsidP="001101A4">
      <w:r w:rsidRPr="00F56493">
        <w:lastRenderedPageBreak/>
        <w:t xml:space="preserve">Table </w:t>
      </w:r>
      <w:r>
        <w:t>S</w:t>
      </w:r>
      <w:r w:rsidRPr="00F56493">
        <w:t>2. Continue</w:t>
      </w:r>
    </w:p>
    <w:tbl>
      <w:tblPr>
        <w:tblStyle w:val="Grigliatabella1"/>
        <w:tblW w:w="0" w:type="auto"/>
        <w:tblLook w:val="04A0" w:firstRow="1" w:lastRow="0" w:firstColumn="1" w:lastColumn="0" w:noHBand="0" w:noVBand="1"/>
      </w:tblPr>
      <w:tblGrid>
        <w:gridCol w:w="5669"/>
        <w:gridCol w:w="1134"/>
        <w:gridCol w:w="850"/>
        <w:gridCol w:w="1234"/>
      </w:tblGrid>
      <w:tr w:rsidR="001101A4" w:rsidRPr="00F56493" w14:paraId="1D5D2ECF" w14:textId="77777777" w:rsidTr="00BF5661">
        <w:tc>
          <w:tcPr>
            <w:tcW w:w="5669" w:type="dxa"/>
            <w:vAlign w:val="center"/>
          </w:tcPr>
          <w:p w14:paraId="18B4547E" w14:textId="77777777" w:rsidR="001101A4" w:rsidRPr="00F56493" w:rsidRDefault="001101A4" w:rsidP="00BF5661">
            <w:pPr>
              <w:jc w:val="center"/>
              <w:rPr>
                <w:rFonts w:ascii="Times New Roman" w:hAnsi="Times New Roman" w:cs="Times New Roman"/>
                <w:sz w:val="16"/>
                <w:szCs w:val="16"/>
              </w:rPr>
            </w:pPr>
            <w:r w:rsidRPr="00F56493">
              <w:rPr>
                <w:sz w:val="16"/>
                <w:szCs w:val="16"/>
              </w:rPr>
              <w:drawing>
                <wp:inline distT="0" distB="0" distL="0" distR="0" wp14:anchorId="56244943" wp14:editId="491B6A01">
                  <wp:extent cx="1612800" cy="770400"/>
                  <wp:effectExtent l="0" t="0" r="6985" b="0"/>
                  <wp:docPr id="3" name="Immagine 6">
                    <a:extLst xmlns:a="http://schemas.openxmlformats.org/drawingml/2006/main">
                      <a:ext uri="{FF2B5EF4-FFF2-40B4-BE49-F238E27FC236}">
                        <a16:creationId xmlns:a16="http://schemas.microsoft.com/office/drawing/2014/main" id="{7E0AD989-2452-4061-BFA7-3BFAFA9880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6">
                            <a:extLst>
                              <a:ext uri="{FF2B5EF4-FFF2-40B4-BE49-F238E27FC236}">
                                <a16:creationId xmlns:a16="http://schemas.microsoft.com/office/drawing/2014/main" id="{7E0AD989-2452-4061-BFA7-3BFAFA98808E}"/>
                              </a:ext>
                            </a:extLst>
                          </pic:cNvPr>
                          <pic:cNvPicPr>
                            <a:picLocks noChangeAspect="1"/>
                          </pic:cNvPicPr>
                        </pic:nvPicPr>
                        <pic:blipFill>
                          <a:blip r:embed="rId48"/>
                          <a:stretch>
                            <a:fillRect/>
                          </a:stretch>
                        </pic:blipFill>
                        <pic:spPr>
                          <a:xfrm>
                            <a:off x="0" y="0"/>
                            <a:ext cx="1612800" cy="770400"/>
                          </a:xfrm>
                          <a:prstGeom prst="rect">
                            <a:avLst/>
                          </a:prstGeom>
                        </pic:spPr>
                      </pic:pic>
                    </a:graphicData>
                  </a:graphic>
                </wp:inline>
              </w:drawing>
            </w:r>
          </w:p>
          <w:p w14:paraId="591A290F" w14:textId="77777777" w:rsidR="001101A4" w:rsidRPr="00F56493" w:rsidRDefault="001101A4" w:rsidP="00BF5661">
            <w:pPr>
              <w:jc w:val="center"/>
              <w:rPr>
                <w:rFonts w:ascii="Times New Roman" w:hAnsi="Times New Roman" w:cs="Times New Roman"/>
                <w:sz w:val="16"/>
                <w:szCs w:val="16"/>
              </w:rPr>
            </w:pPr>
            <w:r w:rsidRPr="00F56493">
              <w:rPr>
                <w:rFonts w:ascii="Times New Roman" w:hAnsi="Times New Roman" w:cs="Times New Roman"/>
                <w:sz w:val="16"/>
                <w:szCs w:val="16"/>
              </w:rPr>
              <w:t>C[n+]1c(\C=C\c2cc(Cl)ccc2O)cccc1\C=C\c3cc(Cl)ccc3O</w:t>
            </w:r>
          </w:p>
        </w:tc>
        <w:tc>
          <w:tcPr>
            <w:tcW w:w="1134" w:type="dxa"/>
            <w:vAlign w:val="center"/>
          </w:tcPr>
          <w:p w14:paraId="5BA602A2" w14:textId="77777777" w:rsidR="001101A4" w:rsidRPr="00F56493" w:rsidRDefault="001101A4" w:rsidP="00BF5661">
            <w:pPr>
              <w:jc w:val="center"/>
              <w:rPr>
                <w:rFonts w:ascii="Times New Roman" w:hAnsi="Times New Roman" w:cs="Times New Roman"/>
                <w:bCs/>
              </w:rPr>
            </w:pPr>
            <w:r w:rsidRPr="00F56493">
              <w:rPr>
                <w:rFonts w:ascii="Times New Roman" w:hAnsi="Times New Roman" w:cs="Times New Roman"/>
                <w:bCs/>
              </w:rPr>
              <w:t>BCM12</w:t>
            </w:r>
          </w:p>
        </w:tc>
        <w:tc>
          <w:tcPr>
            <w:tcW w:w="850" w:type="dxa"/>
            <w:vAlign w:val="center"/>
          </w:tcPr>
          <w:p w14:paraId="0ABFE70F"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250</w:t>
            </w:r>
          </w:p>
        </w:tc>
        <w:tc>
          <w:tcPr>
            <w:tcW w:w="1234" w:type="dxa"/>
            <w:vAlign w:val="center"/>
          </w:tcPr>
          <w:p w14:paraId="7F0FD4A1"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2.40</w:t>
            </w:r>
          </w:p>
        </w:tc>
      </w:tr>
      <w:tr w:rsidR="001101A4" w:rsidRPr="00F56493" w14:paraId="4C6E4832" w14:textId="77777777" w:rsidTr="00BF5661">
        <w:tc>
          <w:tcPr>
            <w:tcW w:w="5669" w:type="dxa"/>
            <w:vAlign w:val="center"/>
          </w:tcPr>
          <w:p w14:paraId="1AD97AAB" w14:textId="77777777" w:rsidR="001101A4" w:rsidRPr="00F56493" w:rsidRDefault="001101A4" w:rsidP="00BF5661">
            <w:pPr>
              <w:jc w:val="center"/>
              <w:rPr>
                <w:rFonts w:ascii="Times New Roman" w:hAnsi="Times New Roman" w:cs="Times New Roman"/>
                <w:sz w:val="16"/>
                <w:szCs w:val="16"/>
              </w:rPr>
            </w:pPr>
            <w:r w:rsidRPr="00F56493">
              <w:rPr>
                <w:sz w:val="16"/>
                <w:szCs w:val="16"/>
              </w:rPr>
              <w:drawing>
                <wp:inline distT="0" distB="0" distL="0" distR="0" wp14:anchorId="3BBE79F6" wp14:editId="1559A4CB">
                  <wp:extent cx="1234800" cy="831600"/>
                  <wp:effectExtent l="0" t="0" r="0" b="0"/>
                  <wp:docPr id="10" name="Immagine 7">
                    <a:extLst xmlns:a="http://schemas.openxmlformats.org/drawingml/2006/main">
                      <a:ext uri="{FF2B5EF4-FFF2-40B4-BE49-F238E27FC236}">
                        <a16:creationId xmlns:a16="http://schemas.microsoft.com/office/drawing/2014/main" id="{F91D9F4E-37DF-4E0F-BD90-C03CCFCC03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7">
                            <a:extLst>
                              <a:ext uri="{FF2B5EF4-FFF2-40B4-BE49-F238E27FC236}">
                                <a16:creationId xmlns:a16="http://schemas.microsoft.com/office/drawing/2014/main" id="{F91D9F4E-37DF-4E0F-BD90-C03CCFCC03E6}"/>
                              </a:ext>
                            </a:extLst>
                          </pic:cNvPr>
                          <pic:cNvPicPr>
                            <a:picLocks noChangeAspect="1"/>
                          </pic:cNvPicPr>
                        </pic:nvPicPr>
                        <pic:blipFill>
                          <a:blip r:embed="rId49"/>
                          <a:stretch>
                            <a:fillRect/>
                          </a:stretch>
                        </pic:blipFill>
                        <pic:spPr>
                          <a:xfrm>
                            <a:off x="0" y="0"/>
                            <a:ext cx="1234800" cy="831600"/>
                          </a:xfrm>
                          <a:prstGeom prst="rect">
                            <a:avLst/>
                          </a:prstGeom>
                        </pic:spPr>
                      </pic:pic>
                    </a:graphicData>
                  </a:graphic>
                </wp:inline>
              </w:drawing>
            </w:r>
          </w:p>
          <w:p w14:paraId="24439FD4" w14:textId="77777777" w:rsidR="001101A4" w:rsidRPr="00F56493" w:rsidRDefault="001101A4" w:rsidP="00BF5661">
            <w:pPr>
              <w:jc w:val="center"/>
              <w:rPr>
                <w:rFonts w:ascii="Times New Roman" w:hAnsi="Times New Roman" w:cs="Times New Roman"/>
                <w:sz w:val="16"/>
                <w:szCs w:val="16"/>
                <w:lang w:val="en-US"/>
              </w:rPr>
            </w:pPr>
            <w:r w:rsidRPr="00F56493">
              <w:rPr>
                <w:rFonts w:ascii="Times New Roman" w:hAnsi="Times New Roman" w:cs="Times New Roman"/>
                <w:sz w:val="16"/>
                <w:szCs w:val="16"/>
                <w:lang w:val="en-US"/>
              </w:rPr>
              <w:t>COc1cc(\C=C\c2cccc[n+]2C)cc(OC)c1OC</w:t>
            </w:r>
          </w:p>
        </w:tc>
        <w:tc>
          <w:tcPr>
            <w:tcW w:w="1134" w:type="dxa"/>
            <w:vAlign w:val="center"/>
          </w:tcPr>
          <w:p w14:paraId="51575A36" w14:textId="77777777" w:rsidR="001101A4" w:rsidRPr="00F56493" w:rsidRDefault="001101A4" w:rsidP="00BF5661">
            <w:pPr>
              <w:jc w:val="center"/>
              <w:rPr>
                <w:rFonts w:ascii="Times New Roman" w:hAnsi="Times New Roman" w:cs="Times New Roman"/>
                <w:bCs/>
              </w:rPr>
            </w:pPr>
            <w:r w:rsidRPr="00F56493">
              <w:rPr>
                <w:rFonts w:ascii="Times New Roman" w:hAnsi="Times New Roman" w:cs="Times New Roman"/>
                <w:bCs/>
              </w:rPr>
              <w:t>GC VI 2</w:t>
            </w:r>
          </w:p>
        </w:tc>
        <w:tc>
          <w:tcPr>
            <w:tcW w:w="850" w:type="dxa"/>
            <w:vAlign w:val="center"/>
          </w:tcPr>
          <w:p w14:paraId="1F2CAD6D"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250</w:t>
            </w:r>
          </w:p>
        </w:tc>
        <w:tc>
          <w:tcPr>
            <w:tcW w:w="1234" w:type="dxa"/>
            <w:vAlign w:val="center"/>
          </w:tcPr>
          <w:p w14:paraId="1005DFFB"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2.40</w:t>
            </w:r>
          </w:p>
        </w:tc>
      </w:tr>
      <w:tr w:rsidR="001101A4" w:rsidRPr="00F56493" w14:paraId="59FE6BDC" w14:textId="77777777" w:rsidTr="00BF5661">
        <w:tc>
          <w:tcPr>
            <w:tcW w:w="5669" w:type="dxa"/>
            <w:vAlign w:val="center"/>
          </w:tcPr>
          <w:p w14:paraId="3DD47FDB" w14:textId="77777777" w:rsidR="001101A4" w:rsidRPr="00F56493" w:rsidRDefault="001101A4" w:rsidP="00BF5661">
            <w:pPr>
              <w:jc w:val="center"/>
              <w:rPr>
                <w:rFonts w:ascii="Times New Roman" w:hAnsi="Times New Roman" w:cs="Times New Roman"/>
                <w:sz w:val="16"/>
                <w:szCs w:val="16"/>
              </w:rPr>
            </w:pPr>
            <w:r w:rsidRPr="00F56493">
              <w:rPr>
                <w:sz w:val="16"/>
                <w:szCs w:val="16"/>
              </w:rPr>
              <w:drawing>
                <wp:inline distT="0" distB="0" distL="0" distR="0" wp14:anchorId="2B13ABBB" wp14:editId="2CAFF050">
                  <wp:extent cx="1116000" cy="1047600"/>
                  <wp:effectExtent l="0" t="0" r="8255" b="0"/>
                  <wp:docPr id="13" name="Immagine 8">
                    <a:extLst xmlns:a="http://schemas.openxmlformats.org/drawingml/2006/main">
                      <a:ext uri="{FF2B5EF4-FFF2-40B4-BE49-F238E27FC236}">
                        <a16:creationId xmlns:a16="http://schemas.microsoft.com/office/drawing/2014/main" id="{8ABDB928-E4A8-4BBF-B6A0-E7194B00EB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8">
                            <a:extLst>
                              <a:ext uri="{FF2B5EF4-FFF2-40B4-BE49-F238E27FC236}">
                                <a16:creationId xmlns:a16="http://schemas.microsoft.com/office/drawing/2014/main" id="{8ABDB928-E4A8-4BBF-B6A0-E7194B00EBC2}"/>
                              </a:ext>
                            </a:extLst>
                          </pic:cNvPr>
                          <pic:cNvPicPr>
                            <a:picLocks noChangeAspect="1"/>
                          </pic:cNvPicPr>
                        </pic:nvPicPr>
                        <pic:blipFill>
                          <a:blip r:embed="rId50"/>
                          <a:stretch>
                            <a:fillRect/>
                          </a:stretch>
                        </pic:blipFill>
                        <pic:spPr>
                          <a:xfrm>
                            <a:off x="0" y="0"/>
                            <a:ext cx="1116000" cy="1047600"/>
                          </a:xfrm>
                          <a:prstGeom prst="rect">
                            <a:avLst/>
                          </a:prstGeom>
                        </pic:spPr>
                      </pic:pic>
                    </a:graphicData>
                  </a:graphic>
                </wp:inline>
              </w:drawing>
            </w:r>
          </w:p>
          <w:p w14:paraId="1C39B84C" w14:textId="77777777" w:rsidR="001101A4" w:rsidRPr="00F56493" w:rsidRDefault="001101A4" w:rsidP="00BF5661">
            <w:pPr>
              <w:jc w:val="center"/>
              <w:rPr>
                <w:rFonts w:ascii="Times New Roman" w:hAnsi="Times New Roman" w:cs="Times New Roman"/>
                <w:sz w:val="16"/>
                <w:szCs w:val="16"/>
              </w:rPr>
            </w:pPr>
            <w:r w:rsidRPr="00F56493">
              <w:rPr>
                <w:rFonts w:ascii="Times New Roman" w:hAnsi="Times New Roman" w:cs="Times New Roman"/>
                <w:sz w:val="16"/>
                <w:szCs w:val="16"/>
              </w:rPr>
              <w:t>C[n+]1ccccc1\C=C\c2ccc3ccc4CC=CC5C=Cc2c3c45</w:t>
            </w:r>
          </w:p>
        </w:tc>
        <w:tc>
          <w:tcPr>
            <w:tcW w:w="1134" w:type="dxa"/>
            <w:vAlign w:val="center"/>
          </w:tcPr>
          <w:p w14:paraId="6D5FF6E0" w14:textId="77777777" w:rsidR="001101A4" w:rsidRPr="00F56493" w:rsidRDefault="001101A4" w:rsidP="00BF5661">
            <w:pPr>
              <w:jc w:val="center"/>
              <w:rPr>
                <w:rFonts w:ascii="Times New Roman" w:hAnsi="Times New Roman" w:cs="Times New Roman"/>
                <w:bCs/>
              </w:rPr>
            </w:pPr>
            <w:r w:rsidRPr="00F56493">
              <w:rPr>
                <w:rFonts w:ascii="Times New Roman" w:hAnsi="Times New Roman" w:cs="Times New Roman"/>
                <w:bCs/>
              </w:rPr>
              <w:t>GC VI 3</w:t>
            </w:r>
          </w:p>
        </w:tc>
        <w:tc>
          <w:tcPr>
            <w:tcW w:w="850" w:type="dxa"/>
            <w:vAlign w:val="center"/>
          </w:tcPr>
          <w:p w14:paraId="158EE338"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0.9</w:t>
            </w:r>
          </w:p>
        </w:tc>
        <w:tc>
          <w:tcPr>
            <w:tcW w:w="1234" w:type="dxa"/>
            <w:vAlign w:val="center"/>
          </w:tcPr>
          <w:p w14:paraId="25AF87EE"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-0.0458</w:t>
            </w:r>
          </w:p>
        </w:tc>
      </w:tr>
      <w:tr w:rsidR="001101A4" w:rsidRPr="00F56493" w14:paraId="2FC78DB5" w14:textId="77777777" w:rsidTr="00BF5661">
        <w:tc>
          <w:tcPr>
            <w:tcW w:w="5669" w:type="dxa"/>
            <w:vAlign w:val="center"/>
          </w:tcPr>
          <w:p w14:paraId="107CABD2" w14:textId="77777777" w:rsidR="001101A4" w:rsidRPr="00F56493" w:rsidRDefault="001101A4" w:rsidP="00BF5661">
            <w:pPr>
              <w:jc w:val="center"/>
              <w:rPr>
                <w:rFonts w:ascii="Times New Roman" w:hAnsi="Times New Roman" w:cs="Times New Roman"/>
                <w:sz w:val="16"/>
                <w:szCs w:val="16"/>
              </w:rPr>
            </w:pPr>
            <w:r w:rsidRPr="00F56493">
              <w:rPr>
                <w:sz w:val="16"/>
                <w:szCs w:val="16"/>
              </w:rPr>
              <w:drawing>
                <wp:inline distT="0" distB="0" distL="0" distR="0" wp14:anchorId="74A2FC8F" wp14:editId="2BBFEF70">
                  <wp:extent cx="1728000" cy="1051200"/>
                  <wp:effectExtent l="0" t="0" r="5715" b="0"/>
                  <wp:docPr id="15" name="Immagine 15" descr="Immagine che contiene oscurità, schermata, nero, spaz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magine 15" descr="Immagine che contiene oscurità, schermata, nero, spazio&#10;&#10;Descrizione generata automaticamente"/>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728000" cy="1051200"/>
                          </a:xfrm>
                          <a:prstGeom prst="rect">
                            <a:avLst/>
                          </a:prstGeom>
                          <a:noFill/>
                        </pic:spPr>
                      </pic:pic>
                    </a:graphicData>
                  </a:graphic>
                </wp:inline>
              </w:drawing>
            </w:r>
          </w:p>
          <w:p w14:paraId="19D8430D" w14:textId="77777777" w:rsidR="001101A4" w:rsidRPr="00F56493" w:rsidRDefault="001101A4" w:rsidP="00BF5661">
            <w:pPr>
              <w:jc w:val="center"/>
              <w:rPr>
                <w:rFonts w:ascii="Times New Roman" w:hAnsi="Times New Roman" w:cs="Times New Roman"/>
                <w:sz w:val="16"/>
                <w:szCs w:val="16"/>
              </w:rPr>
            </w:pPr>
            <w:r w:rsidRPr="00F56493">
              <w:rPr>
                <w:rFonts w:ascii="Times New Roman" w:hAnsi="Times New Roman" w:cs="Times New Roman"/>
                <w:sz w:val="16"/>
                <w:szCs w:val="16"/>
              </w:rPr>
              <w:t>C[n+]1c(\C=C\c2ccc(cc2)N(c3ccccc3)c4ccccc4)ccc5ccccc15</w:t>
            </w:r>
          </w:p>
        </w:tc>
        <w:tc>
          <w:tcPr>
            <w:tcW w:w="1134" w:type="dxa"/>
            <w:vAlign w:val="center"/>
          </w:tcPr>
          <w:p w14:paraId="18910033" w14:textId="77777777" w:rsidR="001101A4" w:rsidRPr="00F56493" w:rsidRDefault="001101A4" w:rsidP="00BF5661">
            <w:pPr>
              <w:jc w:val="center"/>
              <w:rPr>
                <w:rFonts w:ascii="Times New Roman" w:hAnsi="Times New Roman" w:cs="Times New Roman"/>
                <w:bCs/>
              </w:rPr>
            </w:pPr>
            <w:r w:rsidRPr="00F56493">
              <w:rPr>
                <w:rFonts w:ascii="Times New Roman" w:hAnsi="Times New Roman" w:cs="Times New Roman"/>
                <w:bCs/>
              </w:rPr>
              <w:t>GC VI 14</w:t>
            </w:r>
          </w:p>
        </w:tc>
        <w:tc>
          <w:tcPr>
            <w:tcW w:w="850" w:type="dxa"/>
            <w:vAlign w:val="center"/>
          </w:tcPr>
          <w:p w14:paraId="0DC15A08"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4</w:t>
            </w:r>
          </w:p>
        </w:tc>
        <w:tc>
          <w:tcPr>
            <w:tcW w:w="1234" w:type="dxa"/>
            <w:vAlign w:val="center"/>
          </w:tcPr>
          <w:p w14:paraId="4DA78C8B"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0.602</w:t>
            </w:r>
          </w:p>
        </w:tc>
      </w:tr>
      <w:tr w:rsidR="001101A4" w:rsidRPr="00F56493" w14:paraId="6E4F9B7C" w14:textId="77777777" w:rsidTr="00BF5661">
        <w:tc>
          <w:tcPr>
            <w:tcW w:w="5669" w:type="dxa"/>
            <w:vAlign w:val="center"/>
          </w:tcPr>
          <w:p w14:paraId="15943119" w14:textId="77777777" w:rsidR="001101A4" w:rsidRPr="00F56493" w:rsidRDefault="001101A4" w:rsidP="00BF5661">
            <w:pPr>
              <w:jc w:val="center"/>
              <w:rPr>
                <w:rFonts w:ascii="Times New Roman" w:hAnsi="Times New Roman" w:cs="Times New Roman"/>
                <w:sz w:val="16"/>
                <w:szCs w:val="16"/>
              </w:rPr>
            </w:pPr>
            <w:r w:rsidRPr="00F56493">
              <w:rPr>
                <w:sz w:val="16"/>
                <w:szCs w:val="16"/>
              </w:rPr>
              <w:drawing>
                <wp:inline distT="0" distB="0" distL="0" distR="0" wp14:anchorId="7D516E54" wp14:editId="38029A22">
                  <wp:extent cx="1353600" cy="759600"/>
                  <wp:effectExtent l="0" t="0" r="0" b="0"/>
                  <wp:docPr id="17" name="Immagine 2">
                    <a:extLst xmlns:a="http://schemas.openxmlformats.org/drawingml/2006/main">
                      <a:ext uri="{FF2B5EF4-FFF2-40B4-BE49-F238E27FC236}">
                        <a16:creationId xmlns:a16="http://schemas.microsoft.com/office/drawing/2014/main" id="{1128891F-2312-4D2B-92AD-0196134426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a:extLst>
                              <a:ext uri="{FF2B5EF4-FFF2-40B4-BE49-F238E27FC236}">
                                <a16:creationId xmlns:a16="http://schemas.microsoft.com/office/drawing/2014/main" id="{1128891F-2312-4D2B-92AD-0196134426D5}"/>
                              </a:ext>
                            </a:extLst>
                          </pic:cNvPr>
                          <pic:cNvPicPr>
                            <a:picLocks noChangeAspect="1"/>
                          </pic:cNvPicPr>
                        </pic:nvPicPr>
                        <pic:blipFill>
                          <a:blip r:embed="rId52"/>
                          <a:stretch>
                            <a:fillRect/>
                          </a:stretch>
                        </pic:blipFill>
                        <pic:spPr>
                          <a:xfrm>
                            <a:off x="0" y="0"/>
                            <a:ext cx="1353600" cy="759600"/>
                          </a:xfrm>
                          <a:prstGeom prst="rect">
                            <a:avLst/>
                          </a:prstGeom>
                        </pic:spPr>
                      </pic:pic>
                    </a:graphicData>
                  </a:graphic>
                </wp:inline>
              </w:drawing>
            </w:r>
          </w:p>
          <w:p w14:paraId="712C4579" w14:textId="77777777" w:rsidR="001101A4" w:rsidRPr="00F56493" w:rsidRDefault="001101A4" w:rsidP="00BF5661">
            <w:pPr>
              <w:jc w:val="center"/>
              <w:rPr>
                <w:rFonts w:ascii="Times New Roman" w:hAnsi="Times New Roman" w:cs="Times New Roman"/>
                <w:sz w:val="16"/>
                <w:szCs w:val="16"/>
              </w:rPr>
            </w:pPr>
            <w:r w:rsidRPr="00F56493">
              <w:rPr>
                <w:rFonts w:ascii="Times New Roman" w:hAnsi="Times New Roman" w:cs="Times New Roman"/>
                <w:sz w:val="16"/>
                <w:szCs w:val="16"/>
              </w:rPr>
              <w:t>CN(C)c1ccc(\C=C\c2cc[n+](C)cc2)cc1</w:t>
            </w:r>
          </w:p>
        </w:tc>
        <w:tc>
          <w:tcPr>
            <w:tcW w:w="1134" w:type="dxa"/>
            <w:vAlign w:val="center"/>
          </w:tcPr>
          <w:p w14:paraId="4A723867" w14:textId="77777777" w:rsidR="001101A4" w:rsidRPr="00F56493" w:rsidRDefault="001101A4" w:rsidP="00BF5661">
            <w:pPr>
              <w:jc w:val="center"/>
              <w:rPr>
                <w:rFonts w:ascii="Times New Roman" w:hAnsi="Times New Roman" w:cs="Times New Roman"/>
                <w:bCs/>
              </w:rPr>
            </w:pPr>
            <w:r w:rsidRPr="00F56493">
              <w:rPr>
                <w:rFonts w:ascii="Times New Roman" w:hAnsi="Times New Roman" w:cs="Times New Roman"/>
                <w:bCs/>
              </w:rPr>
              <w:t>GC VI 17</w:t>
            </w:r>
          </w:p>
        </w:tc>
        <w:tc>
          <w:tcPr>
            <w:tcW w:w="850" w:type="dxa"/>
            <w:vAlign w:val="center"/>
          </w:tcPr>
          <w:p w14:paraId="1AEAB497"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8</w:t>
            </w:r>
          </w:p>
        </w:tc>
        <w:tc>
          <w:tcPr>
            <w:tcW w:w="1234" w:type="dxa"/>
            <w:vAlign w:val="center"/>
          </w:tcPr>
          <w:p w14:paraId="391ED148"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0.903</w:t>
            </w:r>
          </w:p>
        </w:tc>
      </w:tr>
      <w:tr w:rsidR="001101A4" w:rsidRPr="00F56493" w14:paraId="7FCF3573" w14:textId="77777777" w:rsidTr="00BF5661">
        <w:tc>
          <w:tcPr>
            <w:tcW w:w="5669" w:type="dxa"/>
            <w:vAlign w:val="center"/>
          </w:tcPr>
          <w:p w14:paraId="7F0CC633" w14:textId="77777777" w:rsidR="001101A4" w:rsidRPr="00F56493" w:rsidRDefault="001101A4" w:rsidP="00BF5661">
            <w:pPr>
              <w:jc w:val="center"/>
              <w:rPr>
                <w:rFonts w:ascii="Times New Roman" w:hAnsi="Times New Roman" w:cs="Times New Roman"/>
                <w:sz w:val="16"/>
                <w:szCs w:val="16"/>
              </w:rPr>
            </w:pPr>
            <w:r w:rsidRPr="00F56493">
              <w:rPr>
                <w:sz w:val="16"/>
                <w:szCs w:val="16"/>
              </w:rPr>
              <w:drawing>
                <wp:inline distT="0" distB="0" distL="0" distR="0" wp14:anchorId="56DFC984" wp14:editId="6242AB83">
                  <wp:extent cx="1242000" cy="759600"/>
                  <wp:effectExtent l="0" t="0" r="0" b="0"/>
                  <wp:docPr id="19" name="Immagine 5">
                    <a:extLst xmlns:a="http://schemas.openxmlformats.org/drawingml/2006/main">
                      <a:ext uri="{FF2B5EF4-FFF2-40B4-BE49-F238E27FC236}">
                        <a16:creationId xmlns:a16="http://schemas.microsoft.com/office/drawing/2014/main" id="{1C06C4CE-A706-4354-B83C-C608171AA0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5">
                            <a:extLst>
                              <a:ext uri="{FF2B5EF4-FFF2-40B4-BE49-F238E27FC236}">
                                <a16:creationId xmlns:a16="http://schemas.microsoft.com/office/drawing/2014/main" id="{1C06C4CE-A706-4354-B83C-C608171AA069}"/>
                              </a:ext>
                            </a:extLst>
                          </pic:cNvPr>
                          <pic:cNvPicPr>
                            <a:picLocks noChangeAspect="1"/>
                          </pic:cNvPicPr>
                        </pic:nvPicPr>
                        <pic:blipFill>
                          <a:blip r:embed="rId53"/>
                          <a:stretch>
                            <a:fillRect/>
                          </a:stretch>
                        </pic:blipFill>
                        <pic:spPr>
                          <a:xfrm>
                            <a:off x="0" y="0"/>
                            <a:ext cx="1242000" cy="759600"/>
                          </a:xfrm>
                          <a:prstGeom prst="rect">
                            <a:avLst/>
                          </a:prstGeom>
                        </pic:spPr>
                      </pic:pic>
                    </a:graphicData>
                  </a:graphic>
                </wp:inline>
              </w:drawing>
            </w:r>
          </w:p>
          <w:p w14:paraId="281C90EF" w14:textId="77777777" w:rsidR="001101A4" w:rsidRPr="00F56493" w:rsidRDefault="001101A4" w:rsidP="00BF5661">
            <w:pPr>
              <w:jc w:val="center"/>
              <w:rPr>
                <w:rFonts w:ascii="Times New Roman" w:hAnsi="Times New Roman" w:cs="Times New Roman"/>
                <w:sz w:val="16"/>
                <w:szCs w:val="16"/>
              </w:rPr>
            </w:pPr>
            <w:r w:rsidRPr="00F56493">
              <w:rPr>
                <w:rFonts w:ascii="Times New Roman" w:hAnsi="Times New Roman" w:cs="Times New Roman"/>
                <w:sz w:val="16"/>
                <w:szCs w:val="16"/>
              </w:rPr>
              <w:t>CN(C)c1ccc(\C=C(/C#N)\c2cccc[n+]2C)cc1</w:t>
            </w:r>
          </w:p>
        </w:tc>
        <w:tc>
          <w:tcPr>
            <w:tcW w:w="1134" w:type="dxa"/>
            <w:vAlign w:val="center"/>
          </w:tcPr>
          <w:p w14:paraId="6AF0E4C8" w14:textId="77777777" w:rsidR="001101A4" w:rsidRPr="00F56493" w:rsidRDefault="001101A4" w:rsidP="00BF5661">
            <w:pPr>
              <w:jc w:val="center"/>
              <w:rPr>
                <w:rFonts w:ascii="Times New Roman" w:hAnsi="Times New Roman" w:cs="Times New Roman"/>
                <w:bCs/>
              </w:rPr>
            </w:pPr>
            <w:r w:rsidRPr="00F56493">
              <w:rPr>
                <w:rFonts w:ascii="Times New Roman" w:hAnsi="Times New Roman" w:cs="Times New Roman"/>
                <w:bCs/>
              </w:rPr>
              <w:t>GC VI 26</w:t>
            </w:r>
          </w:p>
        </w:tc>
        <w:tc>
          <w:tcPr>
            <w:tcW w:w="850" w:type="dxa"/>
            <w:vAlign w:val="center"/>
          </w:tcPr>
          <w:p w14:paraId="3685C332"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100</w:t>
            </w:r>
          </w:p>
        </w:tc>
        <w:tc>
          <w:tcPr>
            <w:tcW w:w="1234" w:type="dxa"/>
            <w:vAlign w:val="center"/>
          </w:tcPr>
          <w:p w14:paraId="449E166D"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2</w:t>
            </w:r>
          </w:p>
        </w:tc>
      </w:tr>
      <w:tr w:rsidR="001101A4" w:rsidRPr="00F56493" w14:paraId="4F76A03A" w14:textId="77777777" w:rsidTr="00BF5661">
        <w:tc>
          <w:tcPr>
            <w:tcW w:w="5669" w:type="dxa"/>
            <w:vAlign w:val="center"/>
          </w:tcPr>
          <w:p w14:paraId="4B428585" w14:textId="77777777" w:rsidR="001101A4" w:rsidRPr="00F56493" w:rsidRDefault="001101A4" w:rsidP="00BF5661">
            <w:pPr>
              <w:jc w:val="center"/>
              <w:rPr>
                <w:rFonts w:ascii="Times New Roman" w:hAnsi="Times New Roman" w:cs="Times New Roman"/>
                <w:sz w:val="16"/>
                <w:szCs w:val="16"/>
              </w:rPr>
            </w:pPr>
            <w:r w:rsidRPr="00F56493">
              <w:rPr>
                <w:sz w:val="16"/>
                <w:szCs w:val="16"/>
              </w:rPr>
              <w:drawing>
                <wp:inline distT="0" distB="0" distL="0" distR="0" wp14:anchorId="32BAA346" wp14:editId="3D16705F">
                  <wp:extent cx="1605600" cy="759600"/>
                  <wp:effectExtent l="0" t="0" r="0" b="0"/>
                  <wp:docPr id="20" name="Immagine 6">
                    <a:extLst xmlns:a="http://schemas.openxmlformats.org/drawingml/2006/main">
                      <a:ext uri="{FF2B5EF4-FFF2-40B4-BE49-F238E27FC236}">
                        <a16:creationId xmlns:a16="http://schemas.microsoft.com/office/drawing/2014/main" id="{FB0D76D4-6018-4118-8E35-FE7525CFFD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6">
                            <a:extLst>
                              <a:ext uri="{FF2B5EF4-FFF2-40B4-BE49-F238E27FC236}">
                                <a16:creationId xmlns:a16="http://schemas.microsoft.com/office/drawing/2014/main" id="{FB0D76D4-6018-4118-8E35-FE7525CFFD33}"/>
                              </a:ext>
                            </a:extLst>
                          </pic:cNvPr>
                          <pic:cNvPicPr>
                            <a:picLocks noChangeAspect="1"/>
                          </pic:cNvPicPr>
                        </pic:nvPicPr>
                        <pic:blipFill>
                          <a:blip r:embed="rId54"/>
                          <a:stretch>
                            <a:fillRect/>
                          </a:stretch>
                        </pic:blipFill>
                        <pic:spPr>
                          <a:xfrm>
                            <a:off x="0" y="0"/>
                            <a:ext cx="1605600" cy="759600"/>
                          </a:xfrm>
                          <a:prstGeom prst="rect">
                            <a:avLst/>
                          </a:prstGeom>
                        </pic:spPr>
                      </pic:pic>
                    </a:graphicData>
                  </a:graphic>
                </wp:inline>
              </w:drawing>
            </w:r>
          </w:p>
          <w:p w14:paraId="52092C30" w14:textId="77777777" w:rsidR="001101A4" w:rsidRPr="00F56493" w:rsidRDefault="001101A4" w:rsidP="00BF5661">
            <w:pPr>
              <w:jc w:val="center"/>
              <w:rPr>
                <w:rFonts w:ascii="Times New Roman" w:hAnsi="Times New Roman" w:cs="Times New Roman"/>
                <w:sz w:val="16"/>
                <w:szCs w:val="16"/>
              </w:rPr>
            </w:pPr>
            <w:r w:rsidRPr="00F56493">
              <w:rPr>
                <w:rFonts w:ascii="Times New Roman" w:hAnsi="Times New Roman" w:cs="Times New Roman"/>
                <w:sz w:val="16"/>
                <w:szCs w:val="16"/>
              </w:rPr>
              <w:t>CN(C)c1ccc(\C=C\C=C\c2cc[n+](C)cc2)cc1</w:t>
            </w:r>
          </w:p>
        </w:tc>
        <w:tc>
          <w:tcPr>
            <w:tcW w:w="1134" w:type="dxa"/>
            <w:vAlign w:val="center"/>
          </w:tcPr>
          <w:p w14:paraId="44F1045B" w14:textId="77777777" w:rsidR="001101A4" w:rsidRPr="00F56493" w:rsidRDefault="001101A4" w:rsidP="00BF5661">
            <w:pPr>
              <w:jc w:val="center"/>
              <w:rPr>
                <w:rFonts w:ascii="Times New Roman" w:hAnsi="Times New Roman" w:cs="Times New Roman"/>
                <w:bCs/>
              </w:rPr>
            </w:pPr>
            <w:r w:rsidRPr="00F56493">
              <w:rPr>
                <w:rFonts w:ascii="Times New Roman" w:hAnsi="Times New Roman" w:cs="Times New Roman"/>
                <w:bCs/>
              </w:rPr>
              <w:t>GC VI 45</w:t>
            </w:r>
          </w:p>
        </w:tc>
        <w:tc>
          <w:tcPr>
            <w:tcW w:w="850" w:type="dxa"/>
            <w:vAlign w:val="center"/>
          </w:tcPr>
          <w:p w14:paraId="6D40E582"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16</w:t>
            </w:r>
          </w:p>
        </w:tc>
        <w:tc>
          <w:tcPr>
            <w:tcW w:w="1234" w:type="dxa"/>
            <w:vAlign w:val="center"/>
          </w:tcPr>
          <w:p w14:paraId="6DB18CE2"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1.20</w:t>
            </w:r>
          </w:p>
        </w:tc>
      </w:tr>
      <w:tr w:rsidR="001101A4" w:rsidRPr="00F56493" w14:paraId="528CCF7B" w14:textId="77777777" w:rsidTr="00BF5661">
        <w:tc>
          <w:tcPr>
            <w:tcW w:w="5669" w:type="dxa"/>
            <w:vAlign w:val="center"/>
          </w:tcPr>
          <w:p w14:paraId="14EDC117" w14:textId="77777777" w:rsidR="001101A4" w:rsidRPr="00F56493" w:rsidRDefault="001101A4" w:rsidP="00BF5661">
            <w:pPr>
              <w:jc w:val="center"/>
              <w:rPr>
                <w:rFonts w:ascii="Times New Roman" w:hAnsi="Times New Roman" w:cs="Times New Roman"/>
                <w:sz w:val="16"/>
                <w:szCs w:val="16"/>
              </w:rPr>
            </w:pPr>
            <w:r w:rsidRPr="00F56493">
              <w:rPr>
                <w:sz w:val="16"/>
                <w:szCs w:val="16"/>
              </w:rPr>
              <w:lastRenderedPageBreak/>
              <w:drawing>
                <wp:inline distT="0" distB="0" distL="0" distR="0" wp14:anchorId="20E1D257" wp14:editId="124F27AE">
                  <wp:extent cx="2476800" cy="619200"/>
                  <wp:effectExtent l="0" t="0" r="0" b="9525"/>
                  <wp:docPr id="21" name="Immagine 21" descr="Immagine che contiene schermata, oscurità, nero, spaz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magine 21" descr="Immagine che contiene schermata, oscurità, nero, spazio&#10;&#10;Descrizione generata automaticamente"/>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476800" cy="619200"/>
                          </a:xfrm>
                          <a:prstGeom prst="rect">
                            <a:avLst/>
                          </a:prstGeom>
                          <a:noFill/>
                        </pic:spPr>
                      </pic:pic>
                    </a:graphicData>
                  </a:graphic>
                </wp:inline>
              </w:drawing>
            </w:r>
          </w:p>
          <w:p w14:paraId="0015580A" w14:textId="77777777" w:rsidR="001101A4" w:rsidRPr="00F56493" w:rsidRDefault="001101A4" w:rsidP="00BF5661">
            <w:pPr>
              <w:jc w:val="center"/>
              <w:rPr>
                <w:rFonts w:ascii="Times New Roman" w:hAnsi="Times New Roman" w:cs="Times New Roman"/>
                <w:sz w:val="16"/>
                <w:szCs w:val="16"/>
              </w:rPr>
            </w:pPr>
            <w:r w:rsidRPr="00F56493">
              <w:rPr>
                <w:rFonts w:ascii="Times New Roman" w:hAnsi="Times New Roman" w:cs="Times New Roman"/>
                <w:sz w:val="16"/>
                <w:szCs w:val="16"/>
              </w:rPr>
              <w:t>C[n+]1c(\C=C\c2ccnc(c2)c3cc(\C=C\c4ccc5ccccc5[n+]4C)ccn3)ccc6ccccc16</w:t>
            </w:r>
          </w:p>
        </w:tc>
        <w:tc>
          <w:tcPr>
            <w:tcW w:w="1134" w:type="dxa"/>
            <w:vAlign w:val="center"/>
          </w:tcPr>
          <w:p w14:paraId="4DDF3273" w14:textId="77777777" w:rsidR="001101A4" w:rsidRPr="00F56493" w:rsidRDefault="001101A4" w:rsidP="00BF5661">
            <w:pPr>
              <w:jc w:val="center"/>
              <w:rPr>
                <w:rFonts w:ascii="Times New Roman" w:hAnsi="Times New Roman" w:cs="Times New Roman"/>
                <w:bCs/>
              </w:rPr>
            </w:pPr>
            <w:r w:rsidRPr="00F56493">
              <w:rPr>
                <w:rFonts w:ascii="Times New Roman" w:hAnsi="Times New Roman" w:cs="Times New Roman"/>
                <w:bCs/>
              </w:rPr>
              <w:t>GC VI 71</w:t>
            </w:r>
          </w:p>
        </w:tc>
        <w:tc>
          <w:tcPr>
            <w:tcW w:w="850" w:type="dxa"/>
            <w:vAlign w:val="center"/>
          </w:tcPr>
          <w:p w14:paraId="069F562D"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51.2</w:t>
            </w:r>
          </w:p>
        </w:tc>
        <w:tc>
          <w:tcPr>
            <w:tcW w:w="1234" w:type="dxa"/>
            <w:vAlign w:val="center"/>
          </w:tcPr>
          <w:p w14:paraId="29B9A8C8"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1.71</w:t>
            </w:r>
          </w:p>
        </w:tc>
      </w:tr>
      <w:tr w:rsidR="001101A4" w:rsidRPr="00F56493" w14:paraId="3EC4D859" w14:textId="77777777" w:rsidTr="00BF5661">
        <w:tc>
          <w:tcPr>
            <w:tcW w:w="5669" w:type="dxa"/>
            <w:vAlign w:val="center"/>
          </w:tcPr>
          <w:p w14:paraId="7F007ED1" w14:textId="77777777" w:rsidR="001101A4" w:rsidRPr="00F56493" w:rsidRDefault="001101A4" w:rsidP="00BF5661">
            <w:pPr>
              <w:jc w:val="center"/>
              <w:rPr>
                <w:rFonts w:ascii="Times New Roman" w:hAnsi="Times New Roman" w:cs="Times New Roman"/>
                <w:sz w:val="16"/>
                <w:szCs w:val="16"/>
              </w:rPr>
            </w:pPr>
            <w:r w:rsidRPr="00F56493">
              <w:rPr>
                <w:sz w:val="16"/>
                <w:szCs w:val="16"/>
              </w:rPr>
              <w:drawing>
                <wp:inline distT="0" distB="0" distL="0" distR="0" wp14:anchorId="01B1EA0C" wp14:editId="216C8BCE">
                  <wp:extent cx="1857600" cy="597600"/>
                  <wp:effectExtent l="0" t="0" r="9525" b="0"/>
                  <wp:docPr id="23" name="Immagine 23" descr="Immagine che contiene schermata, oscurità, n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magine 23" descr="Immagine che contiene schermata, oscurità, nero&#10;&#10;Descrizione generata automaticamente"/>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57600" cy="597600"/>
                          </a:xfrm>
                          <a:prstGeom prst="rect">
                            <a:avLst/>
                          </a:prstGeom>
                          <a:noFill/>
                        </pic:spPr>
                      </pic:pic>
                    </a:graphicData>
                  </a:graphic>
                </wp:inline>
              </w:drawing>
            </w:r>
          </w:p>
          <w:p w14:paraId="510E0FA9" w14:textId="77777777" w:rsidR="001101A4" w:rsidRPr="00F56493" w:rsidRDefault="001101A4" w:rsidP="00BF5661">
            <w:pPr>
              <w:jc w:val="center"/>
              <w:rPr>
                <w:rFonts w:ascii="Times New Roman" w:hAnsi="Times New Roman" w:cs="Times New Roman"/>
                <w:sz w:val="16"/>
                <w:szCs w:val="16"/>
              </w:rPr>
            </w:pPr>
            <w:r w:rsidRPr="00F56493">
              <w:rPr>
                <w:rFonts w:ascii="Times New Roman" w:hAnsi="Times New Roman" w:cs="Times New Roman"/>
                <w:sz w:val="16"/>
                <w:szCs w:val="16"/>
              </w:rPr>
              <w:t>CCOC(=O)C[n+]1ccc(\C=C\c2ccc(C(C#N)C#N)n2C)cc1</w:t>
            </w:r>
          </w:p>
        </w:tc>
        <w:tc>
          <w:tcPr>
            <w:tcW w:w="1134" w:type="dxa"/>
            <w:vAlign w:val="center"/>
          </w:tcPr>
          <w:p w14:paraId="237BAA6D" w14:textId="77777777" w:rsidR="001101A4" w:rsidRPr="00F56493" w:rsidRDefault="001101A4" w:rsidP="00BF5661">
            <w:pPr>
              <w:jc w:val="center"/>
              <w:rPr>
                <w:rFonts w:ascii="Times New Roman" w:hAnsi="Times New Roman" w:cs="Times New Roman"/>
                <w:bCs/>
              </w:rPr>
            </w:pPr>
            <w:r w:rsidRPr="00F56493">
              <w:rPr>
                <w:rFonts w:ascii="Times New Roman" w:hAnsi="Times New Roman" w:cs="Times New Roman"/>
                <w:bCs/>
              </w:rPr>
              <w:t>GC VII 13</w:t>
            </w:r>
          </w:p>
        </w:tc>
        <w:tc>
          <w:tcPr>
            <w:tcW w:w="850" w:type="dxa"/>
            <w:vAlign w:val="center"/>
          </w:tcPr>
          <w:p w14:paraId="5A45DDE1"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100</w:t>
            </w:r>
          </w:p>
        </w:tc>
        <w:tc>
          <w:tcPr>
            <w:tcW w:w="1234" w:type="dxa"/>
            <w:vAlign w:val="center"/>
          </w:tcPr>
          <w:p w14:paraId="455DE91D"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2</w:t>
            </w:r>
          </w:p>
        </w:tc>
      </w:tr>
    </w:tbl>
    <w:p w14:paraId="20ACADDE" w14:textId="77777777" w:rsidR="001101A4" w:rsidRPr="00F56493" w:rsidRDefault="001101A4" w:rsidP="001101A4"/>
    <w:p w14:paraId="1B96E7D4" w14:textId="77777777" w:rsidR="001101A4" w:rsidRPr="00F56493" w:rsidRDefault="001101A4" w:rsidP="001101A4">
      <w:r w:rsidRPr="00F56493">
        <w:br w:type="page"/>
      </w:r>
    </w:p>
    <w:p w14:paraId="0748831D" w14:textId="77777777" w:rsidR="001101A4" w:rsidRPr="00F56493" w:rsidRDefault="001101A4" w:rsidP="001101A4">
      <w:r w:rsidRPr="00F56493">
        <w:lastRenderedPageBreak/>
        <w:t xml:space="preserve">Table </w:t>
      </w:r>
      <w:r>
        <w:t>S</w:t>
      </w:r>
      <w:r w:rsidRPr="00F56493">
        <w:t>2. Continue</w:t>
      </w:r>
    </w:p>
    <w:tbl>
      <w:tblPr>
        <w:tblStyle w:val="Grigliatabella1"/>
        <w:tblW w:w="0" w:type="auto"/>
        <w:tblLook w:val="04A0" w:firstRow="1" w:lastRow="0" w:firstColumn="1" w:lastColumn="0" w:noHBand="0" w:noVBand="1"/>
      </w:tblPr>
      <w:tblGrid>
        <w:gridCol w:w="5669"/>
        <w:gridCol w:w="1134"/>
        <w:gridCol w:w="850"/>
        <w:gridCol w:w="1234"/>
      </w:tblGrid>
      <w:tr w:rsidR="001101A4" w:rsidRPr="00F56493" w14:paraId="0BF2B484" w14:textId="77777777" w:rsidTr="00BF5661">
        <w:tc>
          <w:tcPr>
            <w:tcW w:w="5669" w:type="dxa"/>
            <w:vAlign w:val="center"/>
          </w:tcPr>
          <w:p w14:paraId="03DAB3E0" w14:textId="77777777" w:rsidR="001101A4" w:rsidRPr="00F56493" w:rsidRDefault="001101A4" w:rsidP="00BF5661">
            <w:pPr>
              <w:jc w:val="center"/>
              <w:rPr>
                <w:rFonts w:ascii="Times New Roman" w:hAnsi="Times New Roman" w:cs="Times New Roman"/>
                <w:sz w:val="16"/>
                <w:szCs w:val="16"/>
              </w:rPr>
            </w:pPr>
            <w:r w:rsidRPr="00F56493">
              <w:rPr>
                <w:sz w:val="16"/>
                <w:szCs w:val="16"/>
              </w:rPr>
              <w:drawing>
                <wp:inline distT="0" distB="0" distL="0" distR="0" wp14:anchorId="5C3C0F37" wp14:editId="0720965D">
                  <wp:extent cx="1656000" cy="709200"/>
                  <wp:effectExtent l="0" t="0" r="0" b="0"/>
                  <wp:docPr id="22" name="Immagine 22" descr="Immagine che contiene schermata, oscurità, n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magine 22" descr="Immagine che contiene schermata, oscurità, nero&#10;&#10;Descrizione generata automaticamente"/>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656000" cy="709200"/>
                          </a:xfrm>
                          <a:prstGeom prst="rect">
                            <a:avLst/>
                          </a:prstGeom>
                          <a:noFill/>
                        </pic:spPr>
                      </pic:pic>
                    </a:graphicData>
                  </a:graphic>
                </wp:inline>
              </w:drawing>
            </w:r>
          </w:p>
          <w:p w14:paraId="78333EA9" w14:textId="77777777" w:rsidR="001101A4" w:rsidRPr="00F56493" w:rsidRDefault="001101A4" w:rsidP="00BF5661">
            <w:pPr>
              <w:jc w:val="center"/>
              <w:rPr>
                <w:rFonts w:ascii="Times New Roman" w:hAnsi="Times New Roman" w:cs="Times New Roman"/>
                <w:sz w:val="16"/>
                <w:szCs w:val="16"/>
              </w:rPr>
            </w:pPr>
            <w:r w:rsidRPr="00F56493">
              <w:rPr>
                <w:rFonts w:ascii="Times New Roman" w:hAnsi="Times New Roman" w:cs="Times New Roman"/>
                <w:sz w:val="16"/>
                <w:szCs w:val="16"/>
              </w:rPr>
              <w:t>CCOC(=O)C(C#N)c1ccc(\C=C\c2cc[n+](C)cc2)n1C</w:t>
            </w:r>
          </w:p>
        </w:tc>
        <w:tc>
          <w:tcPr>
            <w:tcW w:w="1134" w:type="dxa"/>
            <w:vAlign w:val="center"/>
          </w:tcPr>
          <w:p w14:paraId="60F7D2A0" w14:textId="77777777" w:rsidR="001101A4" w:rsidRPr="00F56493" w:rsidRDefault="001101A4" w:rsidP="00BF5661">
            <w:pPr>
              <w:jc w:val="center"/>
              <w:rPr>
                <w:rFonts w:ascii="Times New Roman" w:hAnsi="Times New Roman" w:cs="Times New Roman"/>
                <w:bCs/>
              </w:rPr>
            </w:pPr>
            <w:r w:rsidRPr="00F56493">
              <w:rPr>
                <w:rFonts w:ascii="Times New Roman" w:hAnsi="Times New Roman" w:cs="Times New Roman"/>
                <w:bCs/>
              </w:rPr>
              <w:t>GC VII 16</w:t>
            </w:r>
          </w:p>
        </w:tc>
        <w:tc>
          <w:tcPr>
            <w:tcW w:w="850" w:type="dxa"/>
            <w:vAlign w:val="center"/>
          </w:tcPr>
          <w:p w14:paraId="1E58406F"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70</w:t>
            </w:r>
          </w:p>
        </w:tc>
        <w:tc>
          <w:tcPr>
            <w:tcW w:w="1234" w:type="dxa"/>
            <w:vAlign w:val="center"/>
          </w:tcPr>
          <w:p w14:paraId="3AACA2EA"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1.85</w:t>
            </w:r>
          </w:p>
        </w:tc>
      </w:tr>
      <w:tr w:rsidR="001101A4" w:rsidRPr="00F56493" w14:paraId="0860E058" w14:textId="77777777" w:rsidTr="00BF5661">
        <w:tc>
          <w:tcPr>
            <w:tcW w:w="5669" w:type="dxa"/>
            <w:vAlign w:val="center"/>
          </w:tcPr>
          <w:p w14:paraId="7903E6B2" w14:textId="77777777" w:rsidR="001101A4" w:rsidRPr="00F56493" w:rsidRDefault="001101A4" w:rsidP="00BF5661">
            <w:pPr>
              <w:jc w:val="center"/>
              <w:rPr>
                <w:rFonts w:ascii="Times New Roman" w:hAnsi="Times New Roman" w:cs="Times New Roman"/>
                <w:sz w:val="16"/>
                <w:szCs w:val="16"/>
              </w:rPr>
            </w:pPr>
            <w:r w:rsidRPr="00F56493">
              <w:rPr>
                <w:sz w:val="16"/>
                <w:szCs w:val="16"/>
              </w:rPr>
              <w:drawing>
                <wp:inline distT="0" distB="0" distL="0" distR="0" wp14:anchorId="0835180C" wp14:editId="77E848EA">
                  <wp:extent cx="2554759" cy="864000"/>
                  <wp:effectExtent l="0" t="0" r="0" b="0"/>
                  <wp:docPr id="25" name="Immagine 25" descr="Immagine che contiene schermata, oscurità, n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magine 25" descr="Immagine che contiene schermata, oscurità, nero&#10;&#10;Descrizione generata automaticamente"/>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554759" cy="864000"/>
                          </a:xfrm>
                          <a:prstGeom prst="rect">
                            <a:avLst/>
                          </a:prstGeom>
                          <a:noFill/>
                        </pic:spPr>
                      </pic:pic>
                    </a:graphicData>
                  </a:graphic>
                </wp:inline>
              </w:drawing>
            </w:r>
          </w:p>
          <w:p w14:paraId="25B62417" w14:textId="77777777" w:rsidR="001101A4" w:rsidRPr="00F56493" w:rsidRDefault="001101A4" w:rsidP="00BF5661">
            <w:pPr>
              <w:jc w:val="center"/>
              <w:rPr>
                <w:rFonts w:ascii="Times New Roman" w:hAnsi="Times New Roman" w:cs="Times New Roman"/>
                <w:sz w:val="16"/>
                <w:szCs w:val="16"/>
              </w:rPr>
            </w:pPr>
            <w:r w:rsidRPr="00F56493">
              <w:rPr>
                <w:rFonts w:ascii="Times New Roman" w:hAnsi="Times New Roman" w:cs="Times New Roman"/>
                <w:sz w:val="16"/>
                <w:szCs w:val="16"/>
              </w:rPr>
              <w:t>Cn1c(\C=C\C2=C(C#N)C(=C(C#N)C#N)OC2(C)C)ccc1\C=C\c3cc[n+]</w:t>
            </w:r>
          </w:p>
          <w:p w14:paraId="57934FB6" w14:textId="77777777" w:rsidR="001101A4" w:rsidRPr="00F56493" w:rsidRDefault="001101A4" w:rsidP="00BF5661">
            <w:pPr>
              <w:jc w:val="center"/>
              <w:rPr>
                <w:rFonts w:ascii="Times New Roman" w:hAnsi="Times New Roman" w:cs="Times New Roman"/>
                <w:sz w:val="16"/>
                <w:szCs w:val="16"/>
              </w:rPr>
            </w:pPr>
            <w:r w:rsidRPr="00F56493">
              <w:rPr>
                <w:rFonts w:ascii="Times New Roman" w:hAnsi="Times New Roman" w:cs="Times New Roman"/>
                <w:sz w:val="16"/>
                <w:szCs w:val="16"/>
              </w:rPr>
              <w:t>(CC(=O)OC(C)(C)C)cc3</w:t>
            </w:r>
          </w:p>
        </w:tc>
        <w:tc>
          <w:tcPr>
            <w:tcW w:w="1134" w:type="dxa"/>
            <w:vAlign w:val="center"/>
          </w:tcPr>
          <w:p w14:paraId="4965CC4A" w14:textId="77777777" w:rsidR="001101A4" w:rsidRPr="00F56493" w:rsidRDefault="001101A4" w:rsidP="00BF5661">
            <w:pPr>
              <w:jc w:val="center"/>
              <w:rPr>
                <w:rFonts w:ascii="Times New Roman" w:hAnsi="Times New Roman" w:cs="Times New Roman"/>
                <w:bCs/>
              </w:rPr>
            </w:pPr>
            <w:r w:rsidRPr="00F56493">
              <w:rPr>
                <w:rFonts w:ascii="Times New Roman" w:hAnsi="Times New Roman" w:cs="Times New Roman"/>
                <w:bCs/>
              </w:rPr>
              <w:t>GC VII 41</w:t>
            </w:r>
          </w:p>
        </w:tc>
        <w:tc>
          <w:tcPr>
            <w:tcW w:w="850" w:type="dxa"/>
            <w:vAlign w:val="center"/>
          </w:tcPr>
          <w:p w14:paraId="615AFE2F"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100</w:t>
            </w:r>
          </w:p>
        </w:tc>
        <w:tc>
          <w:tcPr>
            <w:tcW w:w="1234" w:type="dxa"/>
            <w:vAlign w:val="center"/>
          </w:tcPr>
          <w:p w14:paraId="7AD63FF7"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2</w:t>
            </w:r>
          </w:p>
        </w:tc>
      </w:tr>
      <w:tr w:rsidR="001101A4" w:rsidRPr="00F56493" w14:paraId="205AFAFA" w14:textId="77777777" w:rsidTr="00BF5661">
        <w:tc>
          <w:tcPr>
            <w:tcW w:w="5669" w:type="dxa"/>
            <w:vAlign w:val="center"/>
          </w:tcPr>
          <w:p w14:paraId="078B3BF5" w14:textId="77777777" w:rsidR="001101A4" w:rsidRPr="00F56493" w:rsidRDefault="001101A4" w:rsidP="00BF5661">
            <w:pPr>
              <w:jc w:val="center"/>
              <w:rPr>
                <w:rFonts w:ascii="Times New Roman" w:hAnsi="Times New Roman" w:cs="Times New Roman"/>
                <w:sz w:val="16"/>
                <w:szCs w:val="16"/>
              </w:rPr>
            </w:pPr>
            <w:r w:rsidRPr="00F56493">
              <w:rPr>
                <w:sz w:val="16"/>
                <w:szCs w:val="16"/>
              </w:rPr>
              <w:drawing>
                <wp:inline distT="0" distB="0" distL="0" distR="0" wp14:anchorId="254240EE" wp14:editId="79C1B11D">
                  <wp:extent cx="1234800" cy="619200"/>
                  <wp:effectExtent l="0" t="0" r="3810" b="0"/>
                  <wp:docPr id="18" name="Immagine 4">
                    <a:extLst xmlns:a="http://schemas.openxmlformats.org/drawingml/2006/main">
                      <a:ext uri="{FF2B5EF4-FFF2-40B4-BE49-F238E27FC236}">
                        <a16:creationId xmlns:a16="http://schemas.microsoft.com/office/drawing/2014/main" id="{9E4BDC8C-030F-4C24-8E1A-9E71ABD12D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a:extLst>
                              <a:ext uri="{FF2B5EF4-FFF2-40B4-BE49-F238E27FC236}">
                                <a16:creationId xmlns:a16="http://schemas.microsoft.com/office/drawing/2014/main" id="{9E4BDC8C-030F-4C24-8E1A-9E71ABD12DD6}"/>
                              </a:ext>
                            </a:extLst>
                          </pic:cNvPr>
                          <pic:cNvPicPr>
                            <a:picLocks noChangeAspect="1"/>
                          </pic:cNvPicPr>
                        </pic:nvPicPr>
                        <pic:blipFill>
                          <a:blip r:embed="rId59"/>
                          <a:stretch>
                            <a:fillRect/>
                          </a:stretch>
                        </pic:blipFill>
                        <pic:spPr>
                          <a:xfrm>
                            <a:off x="0" y="0"/>
                            <a:ext cx="1234800" cy="619200"/>
                          </a:xfrm>
                          <a:prstGeom prst="rect">
                            <a:avLst/>
                          </a:prstGeom>
                        </pic:spPr>
                      </pic:pic>
                    </a:graphicData>
                  </a:graphic>
                </wp:inline>
              </w:drawing>
            </w:r>
          </w:p>
          <w:p w14:paraId="0387CB06" w14:textId="77777777" w:rsidR="001101A4" w:rsidRPr="00F56493" w:rsidRDefault="001101A4" w:rsidP="00BF5661">
            <w:pPr>
              <w:jc w:val="center"/>
              <w:rPr>
                <w:rFonts w:ascii="Times New Roman" w:hAnsi="Times New Roman" w:cs="Times New Roman"/>
                <w:sz w:val="16"/>
                <w:szCs w:val="16"/>
              </w:rPr>
            </w:pPr>
            <w:r w:rsidRPr="00F56493">
              <w:rPr>
                <w:rFonts w:ascii="Times New Roman" w:hAnsi="Times New Roman" w:cs="Times New Roman"/>
                <w:sz w:val="16"/>
                <w:szCs w:val="16"/>
              </w:rPr>
              <w:t>C[n+]1ccccc1\C=C\c2ccc3ccccc3c2</w:t>
            </w:r>
          </w:p>
        </w:tc>
        <w:tc>
          <w:tcPr>
            <w:tcW w:w="1134" w:type="dxa"/>
            <w:vAlign w:val="center"/>
          </w:tcPr>
          <w:p w14:paraId="0B844E52" w14:textId="77777777" w:rsidR="001101A4" w:rsidRPr="00F56493" w:rsidRDefault="001101A4" w:rsidP="00BF5661">
            <w:pPr>
              <w:jc w:val="center"/>
              <w:rPr>
                <w:rFonts w:ascii="Times New Roman" w:hAnsi="Times New Roman" w:cs="Times New Roman"/>
                <w:bCs/>
              </w:rPr>
            </w:pPr>
            <w:r w:rsidRPr="00F56493">
              <w:rPr>
                <w:rFonts w:ascii="Times New Roman" w:hAnsi="Times New Roman" w:cs="Times New Roman"/>
                <w:bCs/>
              </w:rPr>
              <w:t>GC VII 46</w:t>
            </w:r>
          </w:p>
        </w:tc>
        <w:tc>
          <w:tcPr>
            <w:tcW w:w="850" w:type="dxa"/>
            <w:vAlign w:val="center"/>
          </w:tcPr>
          <w:p w14:paraId="6DBD488C"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5.5</w:t>
            </w:r>
          </w:p>
        </w:tc>
        <w:tc>
          <w:tcPr>
            <w:tcW w:w="1234" w:type="dxa"/>
            <w:vAlign w:val="center"/>
          </w:tcPr>
          <w:p w14:paraId="11951BDF"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0.740</w:t>
            </w:r>
          </w:p>
        </w:tc>
      </w:tr>
      <w:tr w:rsidR="001101A4" w:rsidRPr="00F56493" w14:paraId="3E34C533" w14:textId="77777777" w:rsidTr="00BF5661">
        <w:tc>
          <w:tcPr>
            <w:tcW w:w="5669" w:type="dxa"/>
            <w:vAlign w:val="center"/>
          </w:tcPr>
          <w:p w14:paraId="5D5B0ECD" w14:textId="77777777" w:rsidR="001101A4" w:rsidRPr="00F56493" w:rsidRDefault="001101A4" w:rsidP="00BF5661">
            <w:pPr>
              <w:jc w:val="center"/>
              <w:rPr>
                <w:rFonts w:ascii="Times New Roman" w:hAnsi="Times New Roman" w:cs="Times New Roman"/>
                <w:sz w:val="16"/>
                <w:szCs w:val="16"/>
              </w:rPr>
            </w:pPr>
            <w:r w:rsidRPr="00F56493">
              <w:rPr>
                <w:sz w:val="16"/>
                <w:szCs w:val="16"/>
              </w:rPr>
              <w:drawing>
                <wp:inline distT="0" distB="0" distL="0" distR="0" wp14:anchorId="16B4B0C1" wp14:editId="2CEDA279">
                  <wp:extent cx="1440000" cy="1014624"/>
                  <wp:effectExtent l="0" t="0" r="8255" b="0"/>
                  <wp:docPr id="16" name="Immagine 1">
                    <a:extLst xmlns:a="http://schemas.openxmlformats.org/drawingml/2006/main">
                      <a:ext uri="{FF2B5EF4-FFF2-40B4-BE49-F238E27FC236}">
                        <a16:creationId xmlns:a16="http://schemas.microsoft.com/office/drawing/2014/main" id="{B3A26805-E3C1-4343-BD4C-313633740D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a:extLst>
                              <a:ext uri="{FF2B5EF4-FFF2-40B4-BE49-F238E27FC236}">
                                <a16:creationId xmlns:a16="http://schemas.microsoft.com/office/drawing/2014/main" id="{B3A26805-E3C1-4343-BD4C-313633740D58}"/>
                              </a:ext>
                            </a:extLst>
                          </pic:cNvPr>
                          <pic:cNvPicPr>
                            <a:picLocks noChangeAspect="1"/>
                          </pic:cNvPicPr>
                        </pic:nvPicPr>
                        <pic:blipFill>
                          <a:blip r:embed="rId60"/>
                          <a:stretch>
                            <a:fillRect/>
                          </a:stretch>
                        </pic:blipFill>
                        <pic:spPr>
                          <a:xfrm>
                            <a:off x="0" y="0"/>
                            <a:ext cx="1440000" cy="1014624"/>
                          </a:xfrm>
                          <a:prstGeom prst="rect">
                            <a:avLst/>
                          </a:prstGeom>
                        </pic:spPr>
                      </pic:pic>
                    </a:graphicData>
                  </a:graphic>
                </wp:inline>
              </w:drawing>
            </w:r>
          </w:p>
          <w:p w14:paraId="0953C157" w14:textId="77777777" w:rsidR="001101A4" w:rsidRPr="00F56493" w:rsidRDefault="001101A4" w:rsidP="00BF5661">
            <w:pPr>
              <w:jc w:val="center"/>
              <w:rPr>
                <w:rFonts w:ascii="Times New Roman" w:hAnsi="Times New Roman" w:cs="Times New Roman"/>
                <w:sz w:val="16"/>
                <w:szCs w:val="16"/>
              </w:rPr>
            </w:pPr>
            <w:r w:rsidRPr="00F56493">
              <w:rPr>
                <w:rFonts w:ascii="Times New Roman" w:hAnsi="Times New Roman" w:cs="Times New Roman"/>
                <w:sz w:val="16"/>
                <w:szCs w:val="16"/>
              </w:rPr>
              <w:t>C[n+]1ccccc1\C=C\c2ccc(cc2)N(c3ccccc3)c4ccccc4</w:t>
            </w:r>
          </w:p>
        </w:tc>
        <w:tc>
          <w:tcPr>
            <w:tcW w:w="1134" w:type="dxa"/>
            <w:vAlign w:val="center"/>
          </w:tcPr>
          <w:p w14:paraId="6D2CEB89" w14:textId="77777777" w:rsidR="001101A4" w:rsidRPr="00F56493" w:rsidRDefault="001101A4" w:rsidP="00BF5661">
            <w:pPr>
              <w:jc w:val="center"/>
              <w:rPr>
                <w:rFonts w:ascii="Times New Roman" w:hAnsi="Times New Roman" w:cs="Times New Roman"/>
                <w:bCs/>
              </w:rPr>
            </w:pPr>
            <w:r w:rsidRPr="00F56493">
              <w:rPr>
                <w:rFonts w:ascii="Times New Roman" w:hAnsi="Times New Roman" w:cs="Times New Roman"/>
                <w:bCs/>
              </w:rPr>
              <w:t>GC VII 47</w:t>
            </w:r>
          </w:p>
        </w:tc>
        <w:tc>
          <w:tcPr>
            <w:tcW w:w="850" w:type="dxa"/>
            <w:vAlign w:val="center"/>
          </w:tcPr>
          <w:p w14:paraId="6F54EB2A"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1</w:t>
            </w:r>
          </w:p>
        </w:tc>
        <w:tc>
          <w:tcPr>
            <w:tcW w:w="1234" w:type="dxa"/>
            <w:vAlign w:val="center"/>
          </w:tcPr>
          <w:p w14:paraId="27CEA8F7"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0</w:t>
            </w:r>
          </w:p>
        </w:tc>
      </w:tr>
      <w:tr w:rsidR="001101A4" w:rsidRPr="00F56493" w14:paraId="2359D0C8" w14:textId="77777777" w:rsidTr="00BF5661">
        <w:tc>
          <w:tcPr>
            <w:tcW w:w="5669" w:type="dxa"/>
            <w:vAlign w:val="center"/>
          </w:tcPr>
          <w:p w14:paraId="097E1B95" w14:textId="77777777" w:rsidR="001101A4" w:rsidRPr="00F56493" w:rsidRDefault="001101A4" w:rsidP="00BF5661">
            <w:pPr>
              <w:jc w:val="center"/>
              <w:rPr>
                <w:rFonts w:ascii="Times New Roman" w:hAnsi="Times New Roman" w:cs="Times New Roman"/>
                <w:sz w:val="16"/>
                <w:szCs w:val="16"/>
              </w:rPr>
            </w:pPr>
            <w:r w:rsidRPr="00F56493">
              <w:rPr>
                <w:sz w:val="16"/>
                <w:szCs w:val="16"/>
              </w:rPr>
              <w:drawing>
                <wp:inline distT="0" distB="0" distL="0" distR="0" wp14:anchorId="337EC4F0" wp14:editId="215601E2">
                  <wp:extent cx="1828800" cy="828000"/>
                  <wp:effectExtent l="0" t="0" r="0" b="0"/>
                  <wp:docPr id="26" name="Immagine 2">
                    <a:extLst xmlns:a="http://schemas.openxmlformats.org/drawingml/2006/main">
                      <a:ext uri="{FF2B5EF4-FFF2-40B4-BE49-F238E27FC236}">
                        <a16:creationId xmlns:a16="http://schemas.microsoft.com/office/drawing/2014/main" id="{F307DED9-279B-4721-B472-F156C1C2E0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a:extLst>
                              <a:ext uri="{FF2B5EF4-FFF2-40B4-BE49-F238E27FC236}">
                                <a16:creationId xmlns:a16="http://schemas.microsoft.com/office/drawing/2014/main" id="{F307DED9-279B-4721-B472-F156C1C2E06E}"/>
                              </a:ext>
                            </a:extLst>
                          </pic:cNvPr>
                          <pic:cNvPicPr>
                            <a:picLocks noChangeAspect="1"/>
                          </pic:cNvPicPr>
                        </pic:nvPicPr>
                        <pic:blipFill>
                          <a:blip r:embed="rId61"/>
                          <a:stretch>
                            <a:fillRect/>
                          </a:stretch>
                        </pic:blipFill>
                        <pic:spPr>
                          <a:xfrm>
                            <a:off x="0" y="0"/>
                            <a:ext cx="1828800" cy="828000"/>
                          </a:xfrm>
                          <a:prstGeom prst="rect">
                            <a:avLst/>
                          </a:prstGeom>
                        </pic:spPr>
                      </pic:pic>
                    </a:graphicData>
                  </a:graphic>
                </wp:inline>
              </w:drawing>
            </w:r>
          </w:p>
          <w:p w14:paraId="45F4E5BD" w14:textId="77777777" w:rsidR="001101A4" w:rsidRPr="00F56493" w:rsidRDefault="001101A4" w:rsidP="00BF5661">
            <w:pPr>
              <w:jc w:val="center"/>
              <w:rPr>
                <w:rFonts w:ascii="Times New Roman" w:hAnsi="Times New Roman" w:cs="Times New Roman"/>
                <w:sz w:val="16"/>
                <w:szCs w:val="16"/>
              </w:rPr>
            </w:pPr>
            <w:r w:rsidRPr="00F56493">
              <w:rPr>
                <w:rFonts w:ascii="Times New Roman" w:hAnsi="Times New Roman" w:cs="Times New Roman"/>
                <w:sz w:val="16"/>
                <w:szCs w:val="16"/>
              </w:rPr>
              <w:t>Cn1c(\C=C\C2=CC=C3C=CC=CC3=[N]2C)ccc1\C=C\c4ccncc4</w:t>
            </w:r>
          </w:p>
        </w:tc>
        <w:tc>
          <w:tcPr>
            <w:tcW w:w="1134" w:type="dxa"/>
            <w:vAlign w:val="center"/>
          </w:tcPr>
          <w:p w14:paraId="5F1E6FDB" w14:textId="77777777" w:rsidR="001101A4" w:rsidRPr="00F56493" w:rsidRDefault="001101A4" w:rsidP="00BF5661">
            <w:pPr>
              <w:jc w:val="center"/>
              <w:rPr>
                <w:rFonts w:ascii="Times New Roman" w:hAnsi="Times New Roman" w:cs="Times New Roman"/>
                <w:bCs/>
              </w:rPr>
            </w:pPr>
            <w:r w:rsidRPr="00F56493">
              <w:rPr>
                <w:rFonts w:ascii="Times New Roman" w:hAnsi="Times New Roman" w:cs="Times New Roman"/>
                <w:bCs/>
              </w:rPr>
              <w:t>GF I 10</w:t>
            </w:r>
          </w:p>
        </w:tc>
        <w:tc>
          <w:tcPr>
            <w:tcW w:w="850" w:type="dxa"/>
            <w:vAlign w:val="center"/>
          </w:tcPr>
          <w:p w14:paraId="2DB6097D"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20</w:t>
            </w:r>
          </w:p>
        </w:tc>
        <w:tc>
          <w:tcPr>
            <w:tcW w:w="1234" w:type="dxa"/>
            <w:vAlign w:val="center"/>
          </w:tcPr>
          <w:p w14:paraId="3B96CD96"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1.30</w:t>
            </w:r>
          </w:p>
        </w:tc>
      </w:tr>
      <w:tr w:rsidR="001101A4" w:rsidRPr="00F56493" w14:paraId="1D50BB0A" w14:textId="77777777" w:rsidTr="00BF5661">
        <w:tc>
          <w:tcPr>
            <w:tcW w:w="5669" w:type="dxa"/>
            <w:vAlign w:val="center"/>
          </w:tcPr>
          <w:p w14:paraId="47AB419A" w14:textId="77777777" w:rsidR="001101A4" w:rsidRPr="00F56493" w:rsidRDefault="001101A4" w:rsidP="00BF5661">
            <w:pPr>
              <w:jc w:val="center"/>
              <w:rPr>
                <w:rFonts w:ascii="Times New Roman" w:hAnsi="Times New Roman" w:cs="Times New Roman"/>
                <w:sz w:val="16"/>
                <w:szCs w:val="16"/>
              </w:rPr>
            </w:pPr>
            <w:r w:rsidRPr="00F56493">
              <w:rPr>
                <w:sz w:val="16"/>
                <w:szCs w:val="16"/>
              </w:rPr>
              <w:drawing>
                <wp:inline distT="0" distB="0" distL="0" distR="0" wp14:anchorId="7B92F4A5" wp14:editId="4FC04AF6">
                  <wp:extent cx="1486800" cy="759600"/>
                  <wp:effectExtent l="0" t="0" r="0" b="2540"/>
                  <wp:docPr id="27" name="Immagine 27" descr="Immagine che contiene oscurità, schermata, n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magine 27" descr="Immagine che contiene oscurità, schermata, nero&#10;&#10;Descrizione generata automaticamente"/>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486800" cy="759600"/>
                          </a:xfrm>
                          <a:prstGeom prst="rect">
                            <a:avLst/>
                          </a:prstGeom>
                          <a:noFill/>
                        </pic:spPr>
                      </pic:pic>
                    </a:graphicData>
                  </a:graphic>
                </wp:inline>
              </w:drawing>
            </w:r>
          </w:p>
          <w:p w14:paraId="10008C96" w14:textId="77777777" w:rsidR="001101A4" w:rsidRPr="00F56493" w:rsidRDefault="001101A4" w:rsidP="00BF5661">
            <w:pPr>
              <w:jc w:val="center"/>
              <w:rPr>
                <w:rFonts w:ascii="Times New Roman" w:hAnsi="Times New Roman" w:cs="Times New Roman"/>
                <w:sz w:val="16"/>
                <w:szCs w:val="16"/>
              </w:rPr>
            </w:pPr>
            <w:r w:rsidRPr="00F56493">
              <w:rPr>
                <w:rFonts w:ascii="Times New Roman" w:hAnsi="Times New Roman" w:cs="Times New Roman"/>
                <w:sz w:val="16"/>
                <w:szCs w:val="16"/>
              </w:rPr>
              <w:t>CN(C)c1ccc(\C=C\C=C\c2cccc[n+]2C)cc1</w:t>
            </w:r>
          </w:p>
        </w:tc>
        <w:tc>
          <w:tcPr>
            <w:tcW w:w="1134" w:type="dxa"/>
            <w:vAlign w:val="center"/>
          </w:tcPr>
          <w:p w14:paraId="001E0F97" w14:textId="77777777" w:rsidR="001101A4" w:rsidRPr="00F56493" w:rsidRDefault="001101A4" w:rsidP="00BF5661">
            <w:pPr>
              <w:jc w:val="center"/>
              <w:rPr>
                <w:rFonts w:ascii="Times New Roman" w:hAnsi="Times New Roman" w:cs="Times New Roman"/>
                <w:bCs/>
              </w:rPr>
            </w:pPr>
            <w:r w:rsidRPr="00F56493">
              <w:rPr>
                <w:rFonts w:ascii="Times New Roman" w:hAnsi="Times New Roman" w:cs="Times New Roman"/>
                <w:bCs/>
              </w:rPr>
              <w:t>GF I 25</w:t>
            </w:r>
          </w:p>
        </w:tc>
        <w:tc>
          <w:tcPr>
            <w:tcW w:w="850" w:type="dxa"/>
            <w:vAlign w:val="center"/>
          </w:tcPr>
          <w:p w14:paraId="1C48D712"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10</w:t>
            </w:r>
          </w:p>
        </w:tc>
        <w:tc>
          <w:tcPr>
            <w:tcW w:w="1234" w:type="dxa"/>
            <w:vAlign w:val="center"/>
          </w:tcPr>
          <w:p w14:paraId="316F7E65"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1</w:t>
            </w:r>
          </w:p>
        </w:tc>
      </w:tr>
      <w:tr w:rsidR="001101A4" w:rsidRPr="00F56493" w14:paraId="035457F5" w14:textId="77777777" w:rsidTr="00BF5661">
        <w:tc>
          <w:tcPr>
            <w:tcW w:w="5669" w:type="dxa"/>
            <w:vAlign w:val="center"/>
          </w:tcPr>
          <w:p w14:paraId="3D243A03" w14:textId="77777777" w:rsidR="001101A4" w:rsidRPr="00F56493" w:rsidRDefault="001101A4" w:rsidP="00BF5661">
            <w:pPr>
              <w:jc w:val="center"/>
              <w:rPr>
                <w:rFonts w:ascii="Times New Roman" w:hAnsi="Times New Roman" w:cs="Times New Roman"/>
                <w:sz w:val="16"/>
                <w:szCs w:val="16"/>
              </w:rPr>
            </w:pPr>
            <w:r w:rsidRPr="00F56493">
              <w:rPr>
                <w:sz w:val="16"/>
                <w:szCs w:val="16"/>
              </w:rPr>
              <w:drawing>
                <wp:inline distT="0" distB="0" distL="0" distR="0" wp14:anchorId="1F08A44C" wp14:editId="2993C4CA">
                  <wp:extent cx="1756800" cy="705600"/>
                  <wp:effectExtent l="0" t="0" r="0" b="0"/>
                  <wp:docPr id="28" name="Immagine 28" descr="Immagine che contiene schermata, oscurità, nero, spaz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magine 28" descr="Immagine che contiene schermata, oscurità, nero, spazio&#10;&#10;Descrizione generata automaticamente"/>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756800" cy="705600"/>
                          </a:xfrm>
                          <a:prstGeom prst="rect">
                            <a:avLst/>
                          </a:prstGeom>
                          <a:noFill/>
                        </pic:spPr>
                      </pic:pic>
                    </a:graphicData>
                  </a:graphic>
                </wp:inline>
              </w:drawing>
            </w:r>
          </w:p>
          <w:p w14:paraId="31D25497" w14:textId="77777777" w:rsidR="001101A4" w:rsidRPr="00F56493" w:rsidRDefault="001101A4" w:rsidP="00BF5661">
            <w:pPr>
              <w:jc w:val="center"/>
              <w:rPr>
                <w:rFonts w:ascii="Times New Roman" w:hAnsi="Times New Roman" w:cs="Times New Roman"/>
                <w:sz w:val="16"/>
                <w:szCs w:val="16"/>
              </w:rPr>
            </w:pPr>
            <w:r w:rsidRPr="00F56493">
              <w:rPr>
                <w:rFonts w:ascii="Times New Roman" w:hAnsi="Times New Roman" w:cs="Times New Roman"/>
                <w:sz w:val="16"/>
                <w:szCs w:val="16"/>
              </w:rPr>
              <w:t>C[n+]1ccc(\C=C\c2ccc(\C=C\c3ccncc3)n2C)cc1</w:t>
            </w:r>
          </w:p>
        </w:tc>
        <w:tc>
          <w:tcPr>
            <w:tcW w:w="1134" w:type="dxa"/>
            <w:vAlign w:val="center"/>
          </w:tcPr>
          <w:p w14:paraId="6D03F3FA" w14:textId="77777777" w:rsidR="001101A4" w:rsidRPr="00F56493" w:rsidRDefault="001101A4" w:rsidP="00BF5661">
            <w:pPr>
              <w:jc w:val="center"/>
              <w:rPr>
                <w:rFonts w:ascii="Times New Roman" w:hAnsi="Times New Roman" w:cs="Times New Roman"/>
                <w:bCs/>
              </w:rPr>
            </w:pPr>
            <w:r w:rsidRPr="00F56493">
              <w:rPr>
                <w:rFonts w:ascii="Times New Roman" w:hAnsi="Times New Roman" w:cs="Times New Roman"/>
                <w:bCs/>
              </w:rPr>
              <w:t>GF I 30</w:t>
            </w:r>
          </w:p>
        </w:tc>
        <w:tc>
          <w:tcPr>
            <w:tcW w:w="850" w:type="dxa"/>
            <w:vAlign w:val="center"/>
          </w:tcPr>
          <w:p w14:paraId="4BB3B6D4"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50</w:t>
            </w:r>
          </w:p>
        </w:tc>
        <w:tc>
          <w:tcPr>
            <w:tcW w:w="1234" w:type="dxa"/>
            <w:vAlign w:val="center"/>
          </w:tcPr>
          <w:p w14:paraId="4879CA57"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1.70</w:t>
            </w:r>
          </w:p>
        </w:tc>
      </w:tr>
      <w:tr w:rsidR="001101A4" w:rsidRPr="00F56493" w14:paraId="193E103F" w14:textId="77777777" w:rsidTr="00BF5661">
        <w:tc>
          <w:tcPr>
            <w:tcW w:w="5669" w:type="dxa"/>
            <w:vAlign w:val="center"/>
          </w:tcPr>
          <w:p w14:paraId="55BEF824" w14:textId="77777777" w:rsidR="001101A4" w:rsidRPr="00F56493" w:rsidRDefault="001101A4" w:rsidP="00BF5661">
            <w:pPr>
              <w:jc w:val="center"/>
              <w:rPr>
                <w:rFonts w:ascii="Times New Roman" w:hAnsi="Times New Roman" w:cs="Times New Roman"/>
                <w:sz w:val="16"/>
                <w:szCs w:val="16"/>
              </w:rPr>
            </w:pPr>
            <w:r w:rsidRPr="00F56493">
              <w:rPr>
                <w:sz w:val="16"/>
                <w:szCs w:val="16"/>
              </w:rPr>
              <w:drawing>
                <wp:inline distT="0" distB="0" distL="0" distR="0" wp14:anchorId="24F1304F" wp14:editId="53D6FFA5">
                  <wp:extent cx="1558800" cy="608400"/>
                  <wp:effectExtent l="0" t="0" r="0" b="0"/>
                  <wp:docPr id="29" name="Immagine 5">
                    <a:extLst xmlns:a="http://schemas.openxmlformats.org/drawingml/2006/main">
                      <a:ext uri="{FF2B5EF4-FFF2-40B4-BE49-F238E27FC236}">
                        <a16:creationId xmlns:a16="http://schemas.microsoft.com/office/drawing/2014/main" id="{2182C073-0946-44FE-A3DD-57553656D4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5">
                            <a:extLst>
                              <a:ext uri="{FF2B5EF4-FFF2-40B4-BE49-F238E27FC236}">
                                <a16:creationId xmlns:a16="http://schemas.microsoft.com/office/drawing/2014/main" id="{2182C073-0946-44FE-A3DD-57553656D44C}"/>
                              </a:ext>
                            </a:extLst>
                          </pic:cNvPr>
                          <pic:cNvPicPr>
                            <a:picLocks noChangeAspect="1"/>
                          </pic:cNvPicPr>
                        </pic:nvPicPr>
                        <pic:blipFill>
                          <a:blip r:embed="rId64"/>
                          <a:stretch>
                            <a:fillRect/>
                          </a:stretch>
                        </pic:blipFill>
                        <pic:spPr>
                          <a:xfrm>
                            <a:off x="0" y="0"/>
                            <a:ext cx="1558800" cy="608400"/>
                          </a:xfrm>
                          <a:prstGeom prst="rect">
                            <a:avLst/>
                          </a:prstGeom>
                        </pic:spPr>
                      </pic:pic>
                    </a:graphicData>
                  </a:graphic>
                </wp:inline>
              </w:drawing>
            </w:r>
          </w:p>
          <w:p w14:paraId="1A426861" w14:textId="77777777" w:rsidR="001101A4" w:rsidRPr="00F56493" w:rsidRDefault="001101A4" w:rsidP="00BF5661">
            <w:pPr>
              <w:jc w:val="center"/>
              <w:rPr>
                <w:rFonts w:ascii="Times New Roman" w:hAnsi="Times New Roman" w:cs="Times New Roman"/>
                <w:sz w:val="16"/>
                <w:szCs w:val="16"/>
              </w:rPr>
            </w:pPr>
            <w:r w:rsidRPr="00F56493">
              <w:rPr>
                <w:rFonts w:ascii="Times New Roman" w:hAnsi="Times New Roman" w:cs="Times New Roman"/>
                <w:sz w:val="16"/>
                <w:szCs w:val="16"/>
              </w:rPr>
              <w:t>C[n+]1ccc(\C=C\c2ccc(C=C(C#N)C#N)n2C)cc1</w:t>
            </w:r>
          </w:p>
        </w:tc>
        <w:tc>
          <w:tcPr>
            <w:tcW w:w="1134" w:type="dxa"/>
            <w:vAlign w:val="center"/>
          </w:tcPr>
          <w:p w14:paraId="00AB1FEB" w14:textId="77777777" w:rsidR="001101A4" w:rsidRPr="00F56493" w:rsidRDefault="001101A4" w:rsidP="00BF5661">
            <w:pPr>
              <w:jc w:val="center"/>
              <w:rPr>
                <w:rFonts w:ascii="Times New Roman" w:hAnsi="Times New Roman" w:cs="Times New Roman"/>
                <w:bCs/>
              </w:rPr>
            </w:pPr>
            <w:r w:rsidRPr="00F56493">
              <w:rPr>
                <w:rFonts w:ascii="Times New Roman" w:hAnsi="Times New Roman" w:cs="Times New Roman"/>
                <w:bCs/>
              </w:rPr>
              <w:t>GF I 31</w:t>
            </w:r>
          </w:p>
        </w:tc>
        <w:tc>
          <w:tcPr>
            <w:tcW w:w="850" w:type="dxa"/>
            <w:vAlign w:val="center"/>
          </w:tcPr>
          <w:p w14:paraId="3FF42335"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100</w:t>
            </w:r>
          </w:p>
        </w:tc>
        <w:tc>
          <w:tcPr>
            <w:tcW w:w="1234" w:type="dxa"/>
            <w:vAlign w:val="center"/>
          </w:tcPr>
          <w:p w14:paraId="13F781DF"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2</w:t>
            </w:r>
          </w:p>
        </w:tc>
      </w:tr>
      <w:tr w:rsidR="001101A4" w:rsidRPr="00F56493" w14:paraId="77397262" w14:textId="77777777" w:rsidTr="00BF5661">
        <w:tc>
          <w:tcPr>
            <w:tcW w:w="5669" w:type="dxa"/>
            <w:vAlign w:val="center"/>
          </w:tcPr>
          <w:p w14:paraId="7D01F841" w14:textId="77777777" w:rsidR="001101A4" w:rsidRPr="00F56493" w:rsidRDefault="001101A4" w:rsidP="00BF5661">
            <w:pPr>
              <w:jc w:val="center"/>
              <w:rPr>
                <w:rFonts w:ascii="Times New Roman" w:hAnsi="Times New Roman" w:cs="Times New Roman"/>
                <w:sz w:val="16"/>
                <w:szCs w:val="16"/>
              </w:rPr>
            </w:pPr>
            <w:r w:rsidRPr="00F56493">
              <w:rPr>
                <w:sz w:val="16"/>
                <w:szCs w:val="16"/>
              </w:rPr>
              <w:lastRenderedPageBreak/>
              <w:drawing>
                <wp:inline distT="0" distB="0" distL="0" distR="0" wp14:anchorId="7A1A3893" wp14:editId="5AF96539">
                  <wp:extent cx="1969200" cy="828000"/>
                  <wp:effectExtent l="0" t="0" r="0" b="0"/>
                  <wp:docPr id="30" name="Immagine 6">
                    <a:extLst xmlns:a="http://schemas.openxmlformats.org/drawingml/2006/main">
                      <a:ext uri="{FF2B5EF4-FFF2-40B4-BE49-F238E27FC236}">
                        <a16:creationId xmlns:a16="http://schemas.microsoft.com/office/drawing/2014/main" id="{7E4D11FC-F827-4455-8E18-61BA14799C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6">
                            <a:extLst>
                              <a:ext uri="{FF2B5EF4-FFF2-40B4-BE49-F238E27FC236}">
                                <a16:creationId xmlns:a16="http://schemas.microsoft.com/office/drawing/2014/main" id="{7E4D11FC-F827-4455-8E18-61BA14799CC5}"/>
                              </a:ext>
                            </a:extLst>
                          </pic:cNvPr>
                          <pic:cNvPicPr>
                            <a:picLocks noChangeAspect="1"/>
                          </pic:cNvPicPr>
                        </pic:nvPicPr>
                        <pic:blipFill>
                          <a:blip r:embed="rId65"/>
                          <a:stretch>
                            <a:fillRect/>
                          </a:stretch>
                        </pic:blipFill>
                        <pic:spPr>
                          <a:xfrm>
                            <a:off x="0" y="0"/>
                            <a:ext cx="1969200" cy="828000"/>
                          </a:xfrm>
                          <a:prstGeom prst="rect">
                            <a:avLst/>
                          </a:prstGeom>
                        </pic:spPr>
                      </pic:pic>
                    </a:graphicData>
                  </a:graphic>
                </wp:inline>
              </w:drawing>
            </w:r>
          </w:p>
          <w:p w14:paraId="4F9DDEBB" w14:textId="77777777" w:rsidR="001101A4" w:rsidRPr="00F56493" w:rsidRDefault="001101A4" w:rsidP="00BF5661">
            <w:pPr>
              <w:jc w:val="center"/>
              <w:rPr>
                <w:rFonts w:ascii="Times New Roman" w:hAnsi="Times New Roman" w:cs="Times New Roman"/>
                <w:sz w:val="16"/>
                <w:szCs w:val="16"/>
              </w:rPr>
            </w:pPr>
            <w:r w:rsidRPr="00F56493">
              <w:rPr>
                <w:rFonts w:ascii="Times New Roman" w:hAnsi="Times New Roman" w:cs="Times New Roman"/>
                <w:sz w:val="16"/>
                <w:szCs w:val="16"/>
              </w:rPr>
              <w:t>C[n+]1ccc(\C=C\c2ccc(\C=C\C3=C(C#N)C(=C(C#N)C#N)OC3(C)C)n2C)cc1</w:t>
            </w:r>
          </w:p>
        </w:tc>
        <w:tc>
          <w:tcPr>
            <w:tcW w:w="1134" w:type="dxa"/>
            <w:vAlign w:val="center"/>
          </w:tcPr>
          <w:p w14:paraId="7676955B" w14:textId="77777777" w:rsidR="001101A4" w:rsidRPr="00F56493" w:rsidRDefault="001101A4" w:rsidP="00BF5661">
            <w:pPr>
              <w:jc w:val="center"/>
              <w:rPr>
                <w:rFonts w:ascii="Times New Roman" w:hAnsi="Times New Roman" w:cs="Times New Roman"/>
                <w:bCs/>
              </w:rPr>
            </w:pPr>
            <w:r w:rsidRPr="00F56493">
              <w:rPr>
                <w:rFonts w:ascii="Times New Roman" w:hAnsi="Times New Roman" w:cs="Times New Roman"/>
                <w:bCs/>
              </w:rPr>
              <w:t>GF I 32</w:t>
            </w:r>
          </w:p>
        </w:tc>
        <w:tc>
          <w:tcPr>
            <w:tcW w:w="850" w:type="dxa"/>
            <w:vAlign w:val="center"/>
          </w:tcPr>
          <w:p w14:paraId="3E4CB3B4"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32</w:t>
            </w:r>
          </w:p>
        </w:tc>
        <w:tc>
          <w:tcPr>
            <w:tcW w:w="1234" w:type="dxa"/>
            <w:vAlign w:val="center"/>
          </w:tcPr>
          <w:p w14:paraId="1F96CCBF"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1.51</w:t>
            </w:r>
          </w:p>
        </w:tc>
      </w:tr>
    </w:tbl>
    <w:p w14:paraId="71E5FFE0" w14:textId="77777777" w:rsidR="001101A4" w:rsidRPr="00F56493" w:rsidRDefault="001101A4" w:rsidP="001101A4"/>
    <w:p w14:paraId="1F963255" w14:textId="77777777" w:rsidR="001101A4" w:rsidRPr="00F56493" w:rsidRDefault="001101A4" w:rsidP="001101A4">
      <w:r w:rsidRPr="00F56493">
        <w:br w:type="page"/>
      </w:r>
    </w:p>
    <w:p w14:paraId="6015A764" w14:textId="77777777" w:rsidR="001101A4" w:rsidRPr="00F56493" w:rsidRDefault="001101A4" w:rsidP="001101A4">
      <w:r w:rsidRPr="00F56493">
        <w:lastRenderedPageBreak/>
        <w:t xml:space="preserve">Table </w:t>
      </w:r>
      <w:r>
        <w:t>S</w:t>
      </w:r>
      <w:r w:rsidRPr="00F56493">
        <w:t>2. Continue</w:t>
      </w:r>
    </w:p>
    <w:tbl>
      <w:tblPr>
        <w:tblStyle w:val="Grigliatabella1"/>
        <w:tblW w:w="0" w:type="auto"/>
        <w:tblLook w:val="04A0" w:firstRow="1" w:lastRow="0" w:firstColumn="1" w:lastColumn="0" w:noHBand="0" w:noVBand="1"/>
      </w:tblPr>
      <w:tblGrid>
        <w:gridCol w:w="5669"/>
        <w:gridCol w:w="1134"/>
        <w:gridCol w:w="850"/>
        <w:gridCol w:w="1234"/>
      </w:tblGrid>
      <w:tr w:rsidR="001101A4" w:rsidRPr="00F56493" w14:paraId="78BAA601" w14:textId="77777777" w:rsidTr="00BF5661">
        <w:tc>
          <w:tcPr>
            <w:tcW w:w="5669" w:type="dxa"/>
            <w:vAlign w:val="center"/>
          </w:tcPr>
          <w:p w14:paraId="39C3903A" w14:textId="77777777" w:rsidR="001101A4" w:rsidRPr="00F56493" w:rsidRDefault="001101A4" w:rsidP="00BF5661">
            <w:pPr>
              <w:jc w:val="center"/>
              <w:rPr>
                <w:rFonts w:ascii="Times New Roman" w:hAnsi="Times New Roman" w:cs="Times New Roman"/>
                <w:sz w:val="16"/>
                <w:szCs w:val="16"/>
              </w:rPr>
            </w:pPr>
            <w:r w:rsidRPr="00F56493">
              <w:rPr>
                <w:sz w:val="16"/>
                <w:szCs w:val="16"/>
              </w:rPr>
              <w:drawing>
                <wp:inline distT="0" distB="0" distL="0" distR="0" wp14:anchorId="2CAD256F" wp14:editId="0981D21E">
                  <wp:extent cx="1440000" cy="739270"/>
                  <wp:effectExtent l="0" t="0" r="0" b="0"/>
                  <wp:docPr id="44" name="Immagine 1">
                    <a:extLst xmlns:a="http://schemas.openxmlformats.org/drawingml/2006/main">
                      <a:ext uri="{FF2B5EF4-FFF2-40B4-BE49-F238E27FC236}">
                        <a16:creationId xmlns:a16="http://schemas.microsoft.com/office/drawing/2014/main" id="{670D18BC-4993-4574-95D4-B3B35F6A32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a:extLst>
                              <a:ext uri="{FF2B5EF4-FFF2-40B4-BE49-F238E27FC236}">
                                <a16:creationId xmlns:a16="http://schemas.microsoft.com/office/drawing/2014/main" id="{670D18BC-4993-4574-95D4-B3B35F6A329B}"/>
                              </a:ext>
                            </a:extLst>
                          </pic:cNvPr>
                          <pic:cNvPicPr>
                            <a:picLocks noChangeAspect="1"/>
                          </pic:cNvPicPr>
                        </pic:nvPicPr>
                        <pic:blipFill>
                          <a:blip r:embed="rId22"/>
                          <a:stretch>
                            <a:fillRect/>
                          </a:stretch>
                        </pic:blipFill>
                        <pic:spPr>
                          <a:xfrm>
                            <a:off x="0" y="0"/>
                            <a:ext cx="1440000" cy="739270"/>
                          </a:xfrm>
                          <a:prstGeom prst="rect">
                            <a:avLst/>
                          </a:prstGeom>
                        </pic:spPr>
                      </pic:pic>
                    </a:graphicData>
                  </a:graphic>
                </wp:inline>
              </w:drawing>
            </w:r>
          </w:p>
          <w:p w14:paraId="1E80E64D" w14:textId="77777777" w:rsidR="001101A4" w:rsidRPr="00F56493" w:rsidRDefault="001101A4" w:rsidP="00BF5661">
            <w:pPr>
              <w:jc w:val="center"/>
              <w:rPr>
                <w:rFonts w:ascii="Times New Roman" w:hAnsi="Times New Roman" w:cs="Times New Roman"/>
                <w:sz w:val="16"/>
                <w:szCs w:val="16"/>
              </w:rPr>
            </w:pPr>
            <w:r w:rsidRPr="00F56493">
              <w:rPr>
                <w:rFonts w:ascii="Times New Roman" w:hAnsi="Times New Roman" w:cs="Times New Roman"/>
                <w:sz w:val="16"/>
                <w:szCs w:val="16"/>
              </w:rPr>
              <w:t>CN(C)c1ccc(\C=C\c2ccc3ccccc3[n+]2C)cc1</w:t>
            </w:r>
          </w:p>
        </w:tc>
        <w:tc>
          <w:tcPr>
            <w:tcW w:w="1134" w:type="dxa"/>
            <w:vAlign w:val="center"/>
          </w:tcPr>
          <w:p w14:paraId="520FDAA8" w14:textId="77777777" w:rsidR="001101A4" w:rsidRPr="00F56493" w:rsidRDefault="001101A4" w:rsidP="00BF5661">
            <w:pPr>
              <w:jc w:val="center"/>
              <w:rPr>
                <w:rFonts w:ascii="Times New Roman" w:hAnsi="Times New Roman" w:cs="Times New Roman"/>
                <w:bCs/>
              </w:rPr>
            </w:pPr>
            <w:r w:rsidRPr="00F56493">
              <w:rPr>
                <w:rFonts w:ascii="Times New Roman" w:hAnsi="Times New Roman" w:cs="Times New Roman"/>
                <w:bCs/>
              </w:rPr>
              <w:t>PB1</w:t>
            </w:r>
          </w:p>
        </w:tc>
        <w:tc>
          <w:tcPr>
            <w:tcW w:w="850" w:type="dxa"/>
            <w:vAlign w:val="center"/>
          </w:tcPr>
          <w:p w14:paraId="45445232"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0.35</w:t>
            </w:r>
          </w:p>
        </w:tc>
        <w:tc>
          <w:tcPr>
            <w:tcW w:w="1234" w:type="dxa"/>
            <w:vAlign w:val="center"/>
          </w:tcPr>
          <w:p w14:paraId="691228F8"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-0.456</w:t>
            </w:r>
          </w:p>
        </w:tc>
      </w:tr>
      <w:tr w:rsidR="001101A4" w:rsidRPr="00F56493" w14:paraId="0C61A706" w14:textId="77777777" w:rsidTr="00BF5661">
        <w:tc>
          <w:tcPr>
            <w:tcW w:w="5669" w:type="dxa"/>
            <w:vAlign w:val="center"/>
          </w:tcPr>
          <w:p w14:paraId="2B7F747E" w14:textId="77777777" w:rsidR="001101A4" w:rsidRPr="00F56493" w:rsidRDefault="001101A4" w:rsidP="00BF5661">
            <w:pPr>
              <w:jc w:val="center"/>
              <w:rPr>
                <w:rFonts w:ascii="Times New Roman" w:hAnsi="Times New Roman" w:cs="Times New Roman"/>
                <w:sz w:val="16"/>
                <w:szCs w:val="16"/>
              </w:rPr>
            </w:pPr>
            <w:r w:rsidRPr="00F56493">
              <w:rPr>
                <w:sz w:val="16"/>
                <w:szCs w:val="16"/>
              </w:rPr>
              <w:drawing>
                <wp:inline distT="0" distB="0" distL="0" distR="0" wp14:anchorId="5466849E" wp14:editId="7BFA7251">
                  <wp:extent cx="2160000" cy="1005639"/>
                  <wp:effectExtent l="0" t="0" r="0" b="4445"/>
                  <wp:docPr id="45" name="Immagine 45" descr="Immagine che contiene oscurità, nero, schermata, not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magine 45" descr="Immagine che contiene oscurità, nero, schermata, notte&#10;&#10;Descrizione generata automaticament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60000" cy="1005639"/>
                          </a:xfrm>
                          <a:prstGeom prst="rect">
                            <a:avLst/>
                          </a:prstGeom>
                          <a:noFill/>
                        </pic:spPr>
                      </pic:pic>
                    </a:graphicData>
                  </a:graphic>
                </wp:inline>
              </w:drawing>
            </w:r>
          </w:p>
          <w:p w14:paraId="53A4D0A0" w14:textId="77777777" w:rsidR="001101A4" w:rsidRPr="00F56493" w:rsidRDefault="001101A4" w:rsidP="00BF5661">
            <w:pPr>
              <w:jc w:val="center"/>
              <w:rPr>
                <w:rFonts w:ascii="Times New Roman" w:hAnsi="Times New Roman" w:cs="Times New Roman"/>
                <w:sz w:val="16"/>
                <w:szCs w:val="16"/>
                <w:lang w:val="en-US"/>
              </w:rPr>
            </w:pPr>
            <w:r w:rsidRPr="00F56493">
              <w:rPr>
                <w:rFonts w:ascii="Times New Roman" w:hAnsi="Times New Roman" w:cs="Times New Roman"/>
                <w:sz w:val="16"/>
                <w:szCs w:val="16"/>
                <w:lang w:val="en-US"/>
              </w:rPr>
              <w:t>CCCCN(CCCC)c1ccc(s1)c2ccc(\C=C\c3ccc4ccccc4[n+]3C)s2</w:t>
            </w:r>
          </w:p>
        </w:tc>
        <w:tc>
          <w:tcPr>
            <w:tcW w:w="1134" w:type="dxa"/>
            <w:vAlign w:val="center"/>
          </w:tcPr>
          <w:p w14:paraId="74E47592" w14:textId="77777777" w:rsidR="001101A4" w:rsidRPr="00F56493" w:rsidRDefault="001101A4" w:rsidP="00BF5661">
            <w:pPr>
              <w:jc w:val="center"/>
              <w:rPr>
                <w:rFonts w:ascii="Times New Roman" w:hAnsi="Times New Roman" w:cs="Times New Roman"/>
                <w:bCs/>
              </w:rPr>
            </w:pPr>
            <w:r w:rsidRPr="00F56493">
              <w:rPr>
                <w:rFonts w:ascii="Times New Roman" w:hAnsi="Times New Roman" w:cs="Times New Roman"/>
                <w:bCs/>
              </w:rPr>
              <w:t>PB2</w:t>
            </w:r>
          </w:p>
        </w:tc>
        <w:tc>
          <w:tcPr>
            <w:tcW w:w="850" w:type="dxa"/>
            <w:vAlign w:val="center"/>
          </w:tcPr>
          <w:p w14:paraId="7B7F4E02"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0.18</w:t>
            </w:r>
          </w:p>
        </w:tc>
        <w:tc>
          <w:tcPr>
            <w:tcW w:w="1234" w:type="dxa"/>
            <w:vAlign w:val="center"/>
          </w:tcPr>
          <w:p w14:paraId="5DE09930"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-0.745</w:t>
            </w:r>
          </w:p>
        </w:tc>
      </w:tr>
      <w:tr w:rsidR="001101A4" w:rsidRPr="00F56493" w14:paraId="51C6CCF3" w14:textId="77777777" w:rsidTr="00BF5661">
        <w:tc>
          <w:tcPr>
            <w:tcW w:w="5669" w:type="dxa"/>
            <w:vAlign w:val="center"/>
          </w:tcPr>
          <w:p w14:paraId="195149D4" w14:textId="77777777" w:rsidR="001101A4" w:rsidRPr="00F56493" w:rsidRDefault="001101A4" w:rsidP="00BF5661">
            <w:pPr>
              <w:jc w:val="center"/>
              <w:rPr>
                <w:rFonts w:ascii="Times New Roman" w:hAnsi="Times New Roman" w:cs="Times New Roman"/>
                <w:sz w:val="16"/>
                <w:szCs w:val="16"/>
              </w:rPr>
            </w:pPr>
            <w:r w:rsidRPr="00F56493">
              <w:rPr>
                <w:sz w:val="16"/>
                <w:szCs w:val="16"/>
              </w:rPr>
              <w:drawing>
                <wp:inline distT="0" distB="0" distL="0" distR="0" wp14:anchorId="52009439" wp14:editId="7B431FDA">
                  <wp:extent cx="1641600" cy="579600"/>
                  <wp:effectExtent l="0" t="0" r="0" b="0"/>
                  <wp:docPr id="46" name="Immagine 3">
                    <a:extLst xmlns:a="http://schemas.openxmlformats.org/drawingml/2006/main">
                      <a:ext uri="{FF2B5EF4-FFF2-40B4-BE49-F238E27FC236}">
                        <a16:creationId xmlns:a16="http://schemas.microsoft.com/office/drawing/2014/main" id="{D6C61130-6C59-42C4-9FD9-8C686895E8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a:extLst>
                              <a:ext uri="{FF2B5EF4-FFF2-40B4-BE49-F238E27FC236}">
                                <a16:creationId xmlns:a16="http://schemas.microsoft.com/office/drawing/2014/main" id="{D6C61130-6C59-42C4-9FD9-8C686895E86C}"/>
                              </a:ext>
                            </a:extLst>
                          </pic:cNvPr>
                          <pic:cNvPicPr>
                            <a:picLocks noChangeAspect="1"/>
                          </pic:cNvPicPr>
                        </pic:nvPicPr>
                        <pic:blipFill>
                          <a:blip r:embed="rId24"/>
                          <a:stretch>
                            <a:fillRect/>
                          </a:stretch>
                        </pic:blipFill>
                        <pic:spPr>
                          <a:xfrm>
                            <a:off x="0" y="0"/>
                            <a:ext cx="1641600" cy="579600"/>
                          </a:xfrm>
                          <a:prstGeom prst="rect">
                            <a:avLst/>
                          </a:prstGeom>
                        </pic:spPr>
                      </pic:pic>
                    </a:graphicData>
                  </a:graphic>
                </wp:inline>
              </w:drawing>
            </w:r>
          </w:p>
          <w:p w14:paraId="5E8A09C7" w14:textId="77777777" w:rsidR="001101A4" w:rsidRPr="00F56493" w:rsidRDefault="001101A4" w:rsidP="00BF5661">
            <w:pPr>
              <w:jc w:val="center"/>
              <w:rPr>
                <w:rFonts w:ascii="Times New Roman" w:hAnsi="Times New Roman" w:cs="Times New Roman"/>
                <w:sz w:val="16"/>
                <w:szCs w:val="16"/>
                <w:lang w:val="en-US"/>
              </w:rPr>
            </w:pPr>
            <w:r w:rsidRPr="00F56493">
              <w:rPr>
                <w:rFonts w:ascii="Times New Roman" w:hAnsi="Times New Roman" w:cs="Times New Roman"/>
                <w:sz w:val="16"/>
                <w:szCs w:val="16"/>
                <w:lang w:val="en-US"/>
              </w:rPr>
              <w:t>C[n+]1c(\C=C\c2ccc(s2)c3ccccc3)ccc4ccccc14</w:t>
            </w:r>
          </w:p>
        </w:tc>
        <w:tc>
          <w:tcPr>
            <w:tcW w:w="1134" w:type="dxa"/>
            <w:vAlign w:val="center"/>
          </w:tcPr>
          <w:p w14:paraId="70A6073C" w14:textId="77777777" w:rsidR="001101A4" w:rsidRPr="00F56493" w:rsidRDefault="001101A4" w:rsidP="00BF5661">
            <w:pPr>
              <w:jc w:val="center"/>
              <w:rPr>
                <w:rFonts w:ascii="Times New Roman" w:hAnsi="Times New Roman" w:cs="Times New Roman"/>
                <w:bCs/>
              </w:rPr>
            </w:pPr>
            <w:r w:rsidRPr="00F56493">
              <w:rPr>
                <w:rFonts w:ascii="Times New Roman" w:hAnsi="Times New Roman" w:cs="Times New Roman"/>
                <w:bCs/>
              </w:rPr>
              <w:t>PB3</w:t>
            </w:r>
          </w:p>
        </w:tc>
        <w:tc>
          <w:tcPr>
            <w:tcW w:w="850" w:type="dxa"/>
            <w:vAlign w:val="center"/>
          </w:tcPr>
          <w:p w14:paraId="2C7070E0"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1.3</w:t>
            </w:r>
          </w:p>
        </w:tc>
        <w:tc>
          <w:tcPr>
            <w:tcW w:w="1234" w:type="dxa"/>
            <w:vAlign w:val="center"/>
          </w:tcPr>
          <w:p w14:paraId="70A70063"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0.114</w:t>
            </w:r>
          </w:p>
        </w:tc>
      </w:tr>
      <w:tr w:rsidR="001101A4" w:rsidRPr="00F56493" w14:paraId="09E5F957" w14:textId="77777777" w:rsidTr="00BF5661">
        <w:tc>
          <w:tcPr>
            <w:tcW w:w="5669" w:type="dxa"/>
            <w:vAlign w:val="center"/>
          </w:tcPr>
          <w:p w14:paraId="52B17133" w14:textId="77777777" w:rsidR="001101A4" w:rsidRPr="00F56493" w:rsidRDefault="001101A4" w:rsidP="00BF5661">
            <w:pPr>
              <w:jc w:val="center"/>
              <w:rPr>
                <w:rFonts w:ascii="Times New Roman" w:hAnsi="Times New Roman" w:cs="Times New Roman"/>
                <w:sz w:val="16"/>
                <w:szCs w:val="16"/>
              </w:rPr>
            </w:pPr>
            <w:r w:rsidRPr="00F56493">
              <w:rPr>
                <w:sz w:val="16"/>
                <w:szCs w:val="16"/>
              </w:rPr>
              <w:drawing>
                <wp:inline distT="0" distB="0" distL="0" distR="0" wp14:anchorId="5929E388" wp14:editId="370AC3A1">
                  <wp:extent cx="2102400" cy="759600"/>
                  <wp:effectExtent l="0" t="0" r="0" b="0"/>
                  <wp:docPr id="47" name="Immagine 4">
                    <a:extLst xmlns:a="http://schemas.openxmlformats.org/drawingml/2006/main">
                      <a:ext uri="{FF2B5EF4-FFF2-40B4-BE49-F238E27FC236}">
                        <a16:creationId xmlns:a16="http://schemas.microsoft.com/office/drawing/2014/main" id="{D0C1F14C-378F-4899-9F8A-31B0400431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a:extLst>
                              <a:ext uri="{FF2B5EF4-FFF2-40B4-BE49-F238E27FC236}">
                                <a16:creationId xmlns:a16="http://schemas.microsoft.com/office/drawing/2014/main" id="{D0C1F14C-378F-4899-9F8A-31B04004313D}"/>
                              </a:ext>
                            </a:extLst>
                          </pic:cNvPr>
                          <pic:cNvPicPr>
                            <a:picLocks noChangeAspect="1"/>
                          </pic:cNvPicPr>
                        </pic:nvPicPr>
                        <pic:blipFill>
                          <a:blip r:embed="rId25"/>
                          <a:stretch>
                            <a:fillRect/>
                          </a:stretch>
                        </pic:blipFill>
                        <pic:spPr>
                          <a:xfrm>
                            <a:off x="0" y="0"/>
                            <a:ext cx="2102400" cy="759600"/>
                          </a:xfrm>
                          <a:prstGeom prst="rect">
                            <a:avLst/>
                          </a:prstGeom>
                        </pic:spPr>
                      </pic:pic>
                    </a:graphicData>
                  </a:graphic>
                </wp:inline>
              </w:drawing>
            </w:r>
          </w:p>
          <w:p w14:paraId="7C509315" w14:textId="77777777" w:rsidR="001101A4" w:rsidRPr="00F56493" w:rsidRDefault="001101A4" w:rsidP="00BF5661">
            <w:pPr>
              <w:jc w:val="center"/>
              <w:rPr>
                <w:rFonts w:ascii="Times New Roman" w:hAnsi="Times New Roman" w:cs="Times New Roman"/>
                <w:sz w:val="16"/>
                <w:szCs w:val="16"/>
              </w:rPr>
            </w:pPr>
            <w:r w:rsidRPr="00F56493">
              <w:rPr>
                <w:rFonts w:ascii="Times New Roman" w:hAnsi="Times New Roman" w:cs="Times New Roman"/>
                <w:sz w:val="16"/>
                <w:szCs w:val="16"/>
              </w:rPr>
              <w:t>CN(C)c1ccc(\C=C\c2cccc(\C=C\c3ccc(cc3)N(C)C)[n+]2C)cc1</w:t>
            </w:r>
          </w:p>
        </w:tc>
        <w:tc>
          <w:tcPr>
            <w:tcW w:w="1134" w:type="dxa"/>
            <w:vAlign w:val="center"/>
          </w:tcPr>
          <w:p w14:paraId="3A277980" w14:textId="77777777" w:rsidR="001101A4" w:rsidRPr="00F56493" w:rsidRDefault="001101A4" w:rsidP="00BF5661">
            <w:pPr>
              <w:jc w:val="center"/>
              <w:rPr>
                <w:rFonts w:ascii="Times New Roman" w:hAnsi="Times New Roman" w:cs="Times New Roman"/>
                <w:bCs/>
              </w:rPr>
            </w:pPr>
            <w:r w:rsidRPr="00F56493">
              <w:rPr>
                <w:rFonts w:ascii="Times New Roman" w:hAnsi="Times New Roman" w:cs="Times New Roman"/>
                <w:bCs/>
              </w:rPr>
              <w:t>PB4</w:t>
            </w:r>
          </w:p>
        </w:tc>
        <w:tc>
          <w:tcPr>
            <w:tcW w:w="850" w:type="dxa"/>
            <w:vAlign w:val="center"/>
          </w:tcPr>
          <w:p w14:paraId="176CFA7F"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0.33</w:t>
            </w:r>
          </w:p>
        </w:tc>
        <w:tc>
          <w:tcPr>
            <w:tcW w:w="1234" w:type="dxa"/>
            <w:vAlign w:val="center"/>
          </w:tcPr>
          <w:p w14:paraId="4AD28931"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-0.481</w:t>
            </w:r>
          </w:p>
        </w:tc>
      </w:tr>
      <w:tr w:rsidR="001101A4" w:rsidRPr="00F56493" w14:paraId="1DCC63D3" w14:textId="77777777" w:rsidTr="00BF5661">
        <w:tc>
          <w:tcPr>
            <w:tcW w:w="5669" w:type="dxa"/>
            <w:vAlign w:val="center"/>
          </w:tcPr>
          <w:p w14:paraId="569B3E98" w14:textId="77777777" w:rsidR="001101A4" w:rsidRPr="00F56493" w:rsidRDefault="001101A4" w:rsidP="00BF5661">
            <w:pPr>
              <w:jc w:val="center"/>
              <w:rPr>
                <w:rFonts w:ascii="Times New Roman" w:hAnsi="Times New Roman" w:cs="Times New Roman"/>
                <w:sz w:val="16"/>
                <w:szCs w:val="16"/>
              </w:rPr>
            </w:pPr>
            <w:r w:rsidRPr="00F56493">
              <w:rPr>
                <w:sz w:val="16"/>
                <w:szCs w:val="16"/>
              </w:rPr>
              <w:drawing>
                <wp:inline distT="0" distB="0" distL="0" distR="0" wp14:anchorId="32FFCE8E" wp14:editId="1AA3F9FA">
                  <wp:extent cx="1792800" cy="921600"/>
                  <wp:effectExtent l="0" t="0" r="0" b="0"/>
                  <wp:docPr id="48" name="Immagine 6">
                    <a:extLst xmlns:a="http://schemas.openxmlformats.org/drawingml/2006/main">
                      <a:ext uri="{FF2B5EF4-FFF2-40B4-BE49-F238E27FC236}">
                        <a16:creationId xmlns:a16="http://schemas.microsoft.com/office/drawing/2014/main" id="{39479B84-65A7-4AEF-9564-F5B40529EE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6">
                            <a:extLst>
                              <a:ext uri="{FF2B5EF4-FFF2-40B4-BE49-F238E27FC236}">
                                <a16:creationId xmlns:a16="http://schemas.microsoft.com/office/drawing/2014/main" id="{39479B84-65A7-4AEF-9564-F5B40529EE4B}"/>
                              </a:ext>
                            </a:extLst>
                          </pic:cNvPr>
                          <pic:cNvPicPr>
                            <a:picLocks noChangeAspect="1"/>
                          </pic:cNvPicPr>
                        </pic:nvPicPr>
                        <pic:blipFill>
                          <a:blip r:embed="rId26"/>
                          <a:stretch>
                            <a:fillRect/>
                          </a:stretch>
                        </pic:blipFill>
                        <pic:spPr>
                          <a:xfrm>
                            <a:off x="0" y="0"/>
                            <a:ext cx="1792800" cy="921600"/>
                          </a:xfrm>
                          <a:prstGeom prst="rect">
                            <a:avLst/>
                          </a:prstGeom>
                        </pic:spPr>
                      </pic:pic>
                    </a:graphicData>
                  </a:graphic>
                </wp:inline>
              </w:drawing>
            </w:r>
          </w:p>
          <w:p w14:paraId="1CBD2BB5" w14:textId="77777777" w:rsidR="001101A4" w:rsidRPr="00F56493" w:rsidRDefault="001101A4" w:rsidP="00BF5661">
            <w:pPr>
              <w:jc w:val="center"/>
              <w:rPr>
                <w:rFonts w:ascii="Times New Roman" w:hAnsi="Times New Roman" w:cs="Times New Roman"/>
                <w:sz w:val="16"/>
                <w:szCs w:val="16"/>
              </w:rPr>
            </w:pPr>
            <w:r w:rsidRPr="00F56493">
              <w:rPr>
                <w:rFonts w:ascii="Times New Roman" w:hAnsi="Times New Roman" w:cs="Times New Roman"/>
                <w:sz w:val="16"/>
                <w:szCs w:val="16"/>
              </w:rPr>
              <w:t>Clc1ccc(Cl)c(c1)c2oc(\C=C\c3cc[n+](cc3)c4ncccn4)cc2</w:t>
            </w:r>
          </w:p>
        </w:tc>
        <w:tc>
          <w:tcPr>
            <w:tcW w:w="1134" w:type="dxa"/>
            <w:vAlign w:val="center"/>
          </w:tcPr>
          <w:p w14:paraId="2042741B" w14:textId="77777777" w:rsidR="001101A4" w:rsidRPr="00F56493" w:rsidRDefault="001101A4" w:rsidP="00BF5661">
            <w:pPr>
              <w:jc w:val="center"/>
              <w:rPr>
                <w:rFonts w:ascii="Times New Roman" w:hAnsi="Times New Roman" w:cs="Times New Roman"/>
                <w:bCs/>
              </w:rPr>
            </w:pPr>
            <w:r w:rsidRPr="00F56493">
              <w:rPr>
                <w:rFonts w:ascii="Times New Roman" w:hAnsi="Times New Roman" w:cs="Times New Roman"/>
                <w:bCs/>
              </w:rPr>
              <w:t>PB5</w:t>
            </w:r>
          </w:p>
        </w:tc>
        <w:tc>
          <w:tcPr>
            <w:tcW w:w="850" w:type="dxa"/>
            <w:vAlign w:val="center"/>
          </w:tcPr>
          <w:p w14:paraId="306CEFE0"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0.95</w:t>
            </w:r>
          </w:p>
        </w:tc>
        <w:tc>
          <w:tcPr>
            <w:tcW w:w="1234" w:type="dxa"/>
            <w:vAlign w:val="center"/>
          </w:tcPr>
          <w:p w14:paraId="5E3B2377"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0.246</w:t>
            </w:r>
          </w:p>
        </w:tc>
      </w:tr>
      <w:tr w:rsidR="001101A4" w:rsidRPr="00F56493" w14:paraId="1AA31B5F" w14:textId="77777777" w:rsidTr="00BF5661">
        <w:tc>
          <w:tcPr>
            <w:tcW w:w="5669" w:type="dxa"/>
            <w:vAlign w:val="center"/>
          </w:tcPr>
          <w:p w14:paraId="451E5617" w14:textId="77777777" w:rsidR="001101A4" w:rsidRPr="00F56493" w:rsidRDefault="001101A4" w:rsidP="00BF5661">
            <w:pPr>
              <w:jc w:val="center"/>
              <w:rPr>
                <w:rFonts w:ascii="Times New Roman" w:hAnsi="Times New Roman" w:cs="Times New Roman"/>
                <w:sz w:val="16"/>
                <w:szCs w:val="16"/>
              </w:rPr>
            </w:pPr>
            <w:r w:rsidRPr="00F56493">
              <w:rPr>
                <w:sz w:val="16"/>
                <w:szCs w:val="16"/>
              </w:rPr>
              <w:drawing>
                <wp:inline distT="0" distB="0" distL="0" distR="0" wp14:anchorId="1FB99DE0" wp14:editId="2EEA5ABD">
                  <wp:extent cx="1540800" cy="709200"/>
                  <wp:effectExtent l="0" t="0" r="2540" b="0"/>
                  <wp:docPr id="49" name="Immagine 7">
                    <a:extLst xmlns:a="http://schemas.openxmlformats.org/drawingml/2006/main">
                      <a:ext uri="{FF2B5EF4-FFF2-40B4-BE49-F238E27FC236}">
                        <a16:creationId xmlns:a16="http://schemas.microsoft.com/office/drawing/2014/main" id="{01975651-CAC5-42AA-BCB7-9C4E952395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7">
                            <a:extLst>
                              <a:ext uri="{FF2B5EF4-FFF2-40B4-BE49-F238E27FC236}">
                                <a16:creationId xmlns:a16="http://schemas.microsoft.com/office/drawing/2014/main" id="{01975651-CAC5-42AA-BCB7-9C4E95239554}"/>
                              </a:ext>
                            </a:extLst>
                          </pic:cNvPr>
                          <pic:cNvPicPr>
                            <a:picLocks noChangeAspect="1"/>
                          </pic:cNvPicPr>
                        </pic:nvPicPr>
                        <pic:blipFill>
                          <a:blip r:embed="rId27"/>
                          <a:stretch>
                            <a:fillRect/>
                          </a:stretch>
                        </pic:blipFill>
                        <pic:spPr>
                          <a:xfrm>
                            <a:off x="0" y="0"/>
                            <a:ext cx="1540800" cy="709200"/>
                          </a:xfrm>
                          <a:prstGeom prst="rect">
                            <a:avLst/>
                          </a:prstGeom>
                        </pic:spPr>
                      </pic:pic>
                    </a:graphicData>
                  </a:graphic>
                </wp:inline>
              </w:drawing>
            </w:r>
          </w:p>
          <w:p w14:paraId="37D9924A" w14:textId="77777777" w:rsidR="001101A4" w:rsidRPr="00F56493" w:rsidRDefault="001101A4" w:rsidP="00BF5661">
            <w:pPr>
              <w:jc w:val="center"/>
              <w:rPr>
                <w:rFonts w:ascii="Times New Roman" w:hAnsi="Times New Roman" w:cs="Times New Roman"/>
                <w:sz w:val="16"/>
                <w:szCs w:val="16"/>
              </w:rPr>
            </w:pPr>
            <w:r w:rsidRPr="00F56493">
              <w:rPr>
                <w:rFonts w:ascii="Times New Roman" w:hAnsi="Times New Roman" w:cs="Times New Roman"/>
                <w:sz w:val="16"/>
                <w:szCs w:val="16"/>
              </w:rPr>
              <w:t>C[n+]1ccc(\C=C\c2oc(cc2)c3cc(Cl)ccc3Cl)cc1</w:t>
            </w:r>
          </w:p>
        </w:tc>
        <w:tc>
          <w:tcPr>
            <w:tcW w:w="1134" w:type="dxa"/>
            <w:vAlign w:val="center"/>
          </w:tcPr>
          <w:p w14:paraId="30CDE3DF" w14:textId="77777777" w:rsidR="001101A4" w:rsidRPr="00F56493" w:rsidRDefault="001101A4" w:rsidP="00BF5661">
            <w:pPr>
              <w:jc w:val="center"/>
              <w:rPr>
                <w:rFonts w:ascii="Times New Roman" w:hAnsi="Times New Roman" w:cs="Times New Roman"/>
                <w:bCs/>
              </w:rPr>
            </w:pPr>
            <w:r w:rsidRPr="00F56493">
              <w:rPr>
                <w:rFonts w:ascii="Times New Roman" w:hAnsi="Times New Roman" w:cs="Times New Roman"/>
                <w:bCs/>
              </w:rPr>
              <w:t>PB6</w:t>
            </w:r>
          </w:p>
        </w:tc>
        <w:tc>
          <w:tcPr>
            <w:tcW w:w="850" w:type="dxa"/>
            <w:vAlign w:val="center"/>
          </w:tcPr>
          <w:p w14:paraId="65ABA452"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3.22</w:t>
            </w:r>
          </w:p>
        </w:tc>
        <w:tc>
          <w:tcPr>
            <w:tcW w:w="1234" w:type="dxa"/>
            <w:vAlign w:val="center"/>
          </w:tcPr>
          <w:p w14:paraId="04CBD47B"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0.508</w:t>
            </w:r>
          </w:p>
        </w:tc>
      </w:tr>
      <w:tr w:rsidR="001101A4" w:rsidRPr="00F56493" w14:paraId="09F6B61B" w14:textId="77777777" w:rsidTr="00BF5661">
        <w:tc>
          <w:tcPr>
            <w:tcW w:w="5669" w:type="dxa"/>
            <w:vAlign w:val="center"/>
          </w:tcPr>
          <w:p w14:paraId="7E5DD730" w14:textId="77777777" w:rsidR="001101A4" w:rsidRPr="00F56493" w:rsidRDefault="001101A4" w:rsidP="00BF5661">
            <w:pPr>
              <w:jc w:val="center"/>
              <w:rPr>
                <w:rFonts w:ascii="Times New Roman" w:hAnsi="Times New Roman" w:cs="Times New Roman"/>
                <w:sz w:val="16"/>
                <w:szCs w:val="16"/>
              </w:rPr>
            </w:pPr>
            <w:r w:rsidRPr="00F56493">
              <w:rPr>
                <w:sz w:val="16"/>
                <w:szCs w:val="16"/>
              </w:rPr>
              <w:drawing>
                <wp:inline distT="0" distB="0" distL="0" distR="0" wp14:anchorId="6FA7DF9F" wp14:editId="163AC43C">
                  <wp:extent cx="1807200" cy="615600"/>
                  <wp:effectExtent l="0" t="0" r="3175" b="0"/>
                  <wp:docPr id="50" name="Immagine 9">
                    <a:extLst xmlns:a="http://schemas.openxmlformats.org/drawingml/2006/main">
                      <a:ext uri="{FF2B5EF4-FFF2-40B4-BE49-F238E27FC236}">
                        <a16:creationId xmlns:a16="http://schemas.microsoft.com/office/drawing/2014/main" id="{E81B900C-C2BA-4685-B81D-AA5FB5C57B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9">
                            <a:extLst>
                              <a:ext uri="{FF2B5EF4-FFF2-40B4-BE49-F238E27FC236}">
                                <a16:creationId xmlns:a16="http://schemas.microsoft.com/office/drawing/2014/main" id="{E81B900C-C2BA-4685-B81D-AA5FB5C57B09}"/>
                              </a:ext>
                            </a:extLst>
                          </pic:cNvPr>
                          <pic:cNvPicPr>
                            <a:picLocks noChangeAspect="1"/>
                          </pic:cNvPicPr>
                        </pic:nvPicPr>
                        <pic:blipFill>
                          <a:blip r:embed="rId28"/>
                          <a:stretch>
                            <a:fillRect/>
                          </a:stretch>
                        </pic:blipFill>
                        <pic:spPr>
                          <a:xfrm>
                            <a:off x="0" y="0"/>
                            <a:ext cx="1807200" cy="615600"/>
                          </a:xfrm>
                          <a:prstGeom prst="rect">
                            <a:avLst/>
                          </a:prstGeom>
                        </pic:spPr>
                      </pic:pic>
                    </a:graphicData>
                  </a:graphic>
                </wp:inline>
              </w:drawing>
            </w:r>
          </w:p>
          <w:p w14:paraId="711537CF" w14:textId="77777777" w:rsidR="001101A4" w:rsidRPr="00F56493" w:rsidRDefault="001101A4" w:rsidP="00BF5661">
            <w:pPr>
              <w:jc w:val="center"/>
              <w:rPr>
                <w:rFonts w:ascii="Times New Roman" w:hAnsi="Times New Roman" w:cs="Times New Roman"/>
                <w:sz w:val="16"/>
                <w:szCs w:val="16"/>
              </w:rPr>
            </w:pPr>
            <w:r w:rsidRPr="00F56493">
              <w:rPr>
                <w:rFonts w:ascii="Times New Roman" w:hAnsi="Times New Roman" w:cs="Times New Roman"/>
                <w:sz w:val="16"/>
                <w:szCs w:val="16"/>
              </w:rPr>
              <w:t>CC[n+]1ccc2\C(=C\c3oc(cc3)c4ccc(Cl)cc4)\CCCc2c1</w:t>
            </w:r>
          </w:p>
        </w:tc>
        <w:tc>
          <w:tcPr>
            <w:tcW w:w="1134" w:type="dxa"/>
            <w:vAlign w:val="center"/>
          </w:tcPr>
          <w:p w14:paraId="560AE547" w14:textId="77777777" w:rsidR="001101A4" w:rsidRPr="00F56493" w:rsidRDefault="001101A4" w:rsidP="00BF5661">
            <w:pPr>
              <w:jc w:val="center"/>
              <w:rPr>
                <w:rFonts w:ascii="Times New Roman" w:hAnsi="Times New Roman" w:cs="Times New Roman"/>
                <w:bCs/>
              </w:rPr>
            </w:pPr>
            <w:r w:rsidRPr="00F56493">
              <w:rPr>
                <w:rFonts w:ascii="Times New Roman" w:hAnsi="Times New Roman" w:cs="Times New Roman"/>
                <w:bCs/>
              </w:rPr>
              <w:t>PB7</w:t>
            </w:r>
          </w:p>
        </w:tc>
        <w:tc>
          <w:tcPr>
            <w:tcW w:w="850" w:type="dxa"/>
            <w:vAlign w:val="center"/>
          </w:tcPr>
          <w:p w14:paraId="7B0AAFFA"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1.36</w:t>
            </w:r>
          </w:p>
        </w:tc>
        <w:tc>
          <w:tcPr>
            <w:tcW w:w="1234" w:type="dxa"/>
            <w:vAlign w:val="center"/>
          </w:tcPr>
          <w:p w14:paraId="640E0C32"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0.134</w:t>
            </w:r>
          </w:p>
        </w:tc>
      </w:tr>
      <w:tr w:rsidR="001101A4" w:rsidRPr="00F56493" w14:paraId="5DF570AB" w14:textId="77777777" w:rsidTr="00BF5661">
        <w:tc>
          <w:tcPr>
            <w:tcW w:w="5669" w:type="dxa"/>
            <w:vAlign w:val="center"/>
          </w:tcPr>
          <w:p w14:paraId="58B4D86A" w14:textId="77777777" w:rsidR="001101A4" w:rsidRPr="00F56493" w:rsidRDefault="001101A4" w:rsidP="00BF5661">
            <w:pPr>
              <w:jc w:val="center"/>
              <w:rPr>
                <w:rFonts w:ascii="Times New Roman" w:hAnsi="Times New Roman" w:cs="Times New Roman"/>
                <w:sz w:val="16"/>
                <w:szCs w:val="16"/>
              </w:rPr>
            </w:pPr>
            <w:r w:rsidRPr="00F56493">
              <w:rPr>
                <w:sz w:val="16"/>
                <w:szCs w:val="16"/>
              </w:rPr>
              <w:drawing>
                <wp:inline distT="0" distB="0" distL="0" distR="0" wp14:anchorId="6786F3CE" wp14:editId="3F442703">
                  <wp:extent cx="2196000" cy="1022400"/>
                  <wp:effectExtent l="0" t="0" r="0" b="0"/>
                  <wp:docPr id="51" name="Immagine 10">
                    <a:extLst xmlns:a="http://schemas.openxmlformats.org/drawingml/2006/main">
                      <a:ext uri="{FF2B5EF4-FFF2-40B4-BE49-F238E27FC236}">
                        <a16:creationId xmlns:a16="http://schemas.microsoft.com/office/drawing/2014/main" id="{C9623060-F193-4DC5-9469-0A3EA05B9A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0">
                            <a:extLst>
                              <a:ext uri="{FF2B5EF4-FFF2-40B4-BE49-F238E27FC236}">
                                <a16:creationId xmlns:a16="http://schemas.microsoft.com/office/drawing/2014/main" id="{C9623060-F193-4DC5-9469-0A3EA05B9A8F}"/>
                              </a:ext>
                            </a:extLst>
                          </pic:cNvPr>
                          <pic:cNvPicPr>
                            <a:picLocks noChangeAspect="1"/>
                          </pic:cNvPicPr>
                        </pic:nvPicPr>
                        <pic:blipFill>
                          <a:blip r:embed="rId29"/>
                          <a:stretch>
                            <a:fillRect/>
                          </a:stretch>
                        </pic:blipFill>
                        <pic:spPr>
                          <a:xfrm>
                            <a:off x="0" y="0"/>
                            <a:ext cx="2196000" cy="1022400"/>
                          </a:xfrm>
                          <a:prstGeom prst="rect">
                            <a:avLst/>
                          </a:prstGeom>
                        </pic:spPr>
                      </pic:pic>
                    </a:graphicData>
                  </a:graphic>
                </wp:inline>
              </w:drawing>
            </w:r>
          </w:p>
          <w:p w14:paraId="2CDF3399" w14:textId="77777777" w:rsidR="001101A4" w:rsidRPr="00F56493" w:rsidRDefault="001101A4" w:rsidP="00BF5661">
            <w:pPr>
              <w:jc w:val="center"/>
              <w:rPr>
                <w:rFonts w:ascii="Times New Roman" w:hAnsi="Times New Roman" w:cs="Times New Roman"/>
                <w:sz w:val="16"/>
                <w:szCs w:val="16"/>
                <w:lang w:val="en-US"/>
              </w:rPr>
            </w:pPr>
            <w:r w:rsidRPr="00F56493">
              <w:rPr>
                <w:rFonts w:ascii="Times New Roman" w:hAnsi="Times New Roman" w:cs="Times New Roman"/>
                <w:sz w:val="16"/>
                <w:szCs w:val="16"/>
                <w:lang w:val="en-US"/>
              </w:rPr>
              <w:t>CCCCN(CCCC)c1ccc(s1)c2ccc(\C=C\3/CCCc4c[n+](CC)ccc34)s2</w:t>
            </w:r>
          </w:p>
        </w:tc>
        <w:tc>
          <w:tcPr>
            <w:tcW w:w="1134" w:type="dxa"/>
            <w:vAlign w:val="center"/>
          </w:tcPr>
          <w:p w14:paraId="09CB4D4D" w14:textId="77777777" w:rsidR="001101A4" w:rsidRPr="00F56493" w:rsidRDefault="001101A4" w:rsidP="00BF5661">
            <w:pPr>
              <w:jc w:val="center"/>
              <w:rPr>
                <w:rFonts w:ascii="Times New Roman" w:hAnsi="Times New Roman" w:cs="Times New Roman"/>
                <w:bCs/>
              </w:rPr>
            </w:pPr>
            <w:r w:rsidRPr="00F56493">
              <w:rPr>
                <w:rFonts w:ascii="Times New Roman" w:hAnsi="Times New Roman" w:cs="Times New Roman"/>
                <w:bCs/>
              </w:rPr>
              <w:t>PB8</w:t>
            </w:r>
          </w:p>
        </w:tc>
        <w:tc>
          <w:tcPr>
            <w:tcW w:w="850" w:type="dxa"/>
            <w:vAlign w:val="center"/>
          </w:tcPr>
          <w:p w14:paraId="576138D8"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5.04</w:t>
            </w:r>
          </w:p>
        </w:tc>
        <w:tc>
          <w:tcPr>
            <w:tcW w:w="1234" w:type="dxa"/>
            <w:vAlign w:val="center"/>
          </w:tcPr>
          <w:p w14:paraId="47CEA750"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0.702</w:t>
            </w:r>
          </w:p>
        </w:tc>
      </w:tr>
      <w:tr w:rsidR="001101A4" w:rsidRPr="00F56493" w14:paraId="4EB6C448" w14:textId="77777777" w:rsidTr="00BF5661">
        <w:tc>
          <w:tcPr>
            <w:tcW w:w="5669" w:type="dxa"/>
            <w:vAlign w:val="center"/>
          </w:tcPr>
          <w:p w14:paraId="2BF02A56" w14:textId="77777777" w:rsidR="001101A4" w:rsidRPr="00F56493" w:rsidRDefault="001101A4" w:rsidP="00BF5661">
            <w:pPr>
              <w:jc w:val="center"/>
              <w:rPr>
                <w:rFonts w:ascii="Times New Roman" w:hAnsi="Times New Roman" w:cs="Times New Roman"/>
                <w:sz w:val="16"/>
                <w:szCs w:val="16"/>
              </w:rPr>
            </w:pPr>
            <w:r w:rsidRPr="00F56493">
              <w:rPr>
                <w:sz w:val="16"/>
                <w:szCs w:val="16"/>
              </w:rPr>
              <w:lastRenderedPageBreak/>
              <w:drawing>
                <wp:inline distT="0" distB="0" distL="0" distR="0" wp14:anchorId="34997DA0" wp14:editId="7F752D4D">
                  <wp:extent cx="1690117" cy="1224000"/>
                  <wp:effectExtent l="0" t="0" r="0" b="0"/>
                  <wp:docPr id="12" name="Immagine 3">
                    <a:extLst xmlns:a="http://schemas.openxmlformats.org/drawingml/2006/main">
                      <a:ext uri="{FF2B5EF4-FFF2-40B4-BE49-F238E27FC236}">
                        <a16:creationId xmlns:a16="http://schemas.microsoft.com/office/drawing/2014/main" id="{822BBA9F-74BD-45FB-A824-1005AEE1DE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a:extLst>
                              <a:ext uri="{FF2B5EF4-FFF2-40B4-BE49-F238E27FC236}">
                                <a16:creationId xmlns:a16="http://schemas.microsoft.com/office/drawing/2014/main" id="{822BBA9F-74BD-45FB-A824-1005AEE1DE87}"/>
                              </a:ext>
                            </a:extLst>
                          </pic:cNvPr>
                          <pic:cNvPicPr>
                            <a:picLocks noChangeAspect="1"/>
                          </pic:cNvPicPr>
                        </pic:nvPicPr>
                        <pic:blipFill rotWithShape="1">
                          <a:blip r:embed="rId66"/>
                          <a:srcRect r="36934" b="36661"/>
                          <a:stretch/>
                        </pic:blipFill>
                        <pic:spPr>
                          <a:xfrm>
                            <a:off x="0" y="0"/>
                            <a:ext cx="1690117" cy="1224000"/>
                          </a:xfrm>
                          <a:prstGeom prst="rect">
                            <a:avLst/>
                          </a:prstGeom>
                        </pic:spPr>
                      </pic:pic>
                    </a:graphicData>
                  </a:graphic>
                </wp:inline>
              </w:drawing>
            </w:r>
          </w:p>
          <w:p w14:paraId="3794F365" w14:textId="77777777" w:rsidR="001101A4" w:rsidRPr="00F56493" w:rsidRDefault="001101A4" w:rsidP="00BF5661">
            <w:pPr>
              <w:jc w:val="center"/>
              <w:rPr>
                <w:rFonts w:ascii="Times New Roman" w:hAnsi="Times New Roman" w:cs="Times New Roman"/>
                <w:sz w:val="16"/>
                <w:szCs w:val="16"/>
                <w:lang w:val="en-GB"/>
              </w:rPr>
            </w:pPr>
            <w:r w:rsidRPr="00F56493">
              <w:rPr>
                <w:rFonts w:ascii="Times New Roman" w:hAnsi="Times New Roman" w:cs="Times New Roman"/>
                <w:sz w:val="16"/>
                <w:szCs w:val="16"/>
                <w:lang w:val="en-GB"/>
              </w:rPr>
              <w:t>COc1ccc(\C=C\c2ccc3ccc4ccc(\C=C\c5ccc(OC)cc5)nc4c3n2)cc1</w:t>
            </w:r>
          </w:p>
        </w:tc>
        <w:tc>
          <w:tcPr>
            <w:tcW w:w="1134" w:type="dxa"/>
            <w:vAlign w:val="center"/>
          </w:tcPr>
          <w:p w14:paraId="684A2E79" w14:textId="77777777" w:rsidR="001101A4" w:rsidRPr="00F56493" w:rsidRDefault="001101A4" w:rsidP="00BF5661">
            <w:pPr>
              <w:jc w:val="center"/>
              <w:rPr>
                <w:rFonts w:ascii="Times New Roman" w:hAnsi="Times New Roman" w:cs="Times New Roman"/>
                <w:bCs/>
              </w:rPr>
            </w:pPr>
            <w:r w:rsidRPr="00F56493">
              <w:rPr>
                <w:rFonts w:ascii="Times New Roman" w:hAnsi="Times New Roman" w:cs="Times New Roman"/>
                <w:bCs/>
              </w:rPr>
              <w:t>PB9</w:t>
            </w:r>
          </w:p>
        </w:tc>
        <w:tc>
          <w:tcPr>
            <w:tcW w:w="850" w:type="dxa"/>
            <w:vAlign w:val="center"/>
          </w:tcPr>
          <w:p w14:paraId="00E5CE6C"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250</w:t>
            </w:r>
          </w:p>
        </w:tc>
        <w:tc>
          <w:tcPr>
            <w:tcW w:w="1234" w:type="dxa"/>
            <w:vAlign w:val="center"/>
          </w:tcPr>
          <w:p w14:paraId="0B2CBF62"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2.40</w:t>
            </w:r>
          </w:p>
        </w:tc>
      </w:tr>
    </w:tbl>
    <w:p w14:paraId="5494CD8B" w14:textId="77777777" w:rsidR="001101A4" w:rsidRPr="00F56493" w:rsidRDefault="001101A4" w:rsidP="001101A4">
      <w:r w:rsidRPr="00F56493">
        <w:br w:type="page"/>
      </w:r>
    </w:p>
    <w:p w14:paraId="6B9E254F" w14:textId="77777777" w:rsidR="001101A4" w:rsidRPr="00F56493" w:rsidRDefault="001101A4" w:rsidP="001101A4">
      <w:r w:rsidRPr="00F56493">
        <w:lastRenderedPageBreak/>
        <w:t>Table</w:t>
      </w:r>
      <w:r>
        <w:t xml:space="preserve"> S</w:t>
      </w:r>
      <w:r w:rsidRPr="00F56493">
        <w:t>2. Continue</w:t>
      </w:r>
    </w:p>
    <w:tbl>
      <w:tblPr>
        <w:tblStyle w:val="Grigliatabella1"/>
        <w:tblW w:w="0" w:type="auto"/>
        <w:tblLook w:val="04A0" w:firstRow="1" w:lastRow="0" w:firstColumn="1" w:lastColumn="0" w:noHBand="0" w:noVBand="1"/>
      </w:tblPr>
      <w:tblGrid>
        <w:gridCol w:w="5669"/>
        <w:gridCol w:w="1134"/>
        <w:gridCol w:w="850"/>
        <w:gridCol w:w="1234"/>
      </w:tblGrid>
      <w:tr w:rsidR="001101A4" w:rsidRPr="00F56493" w14:paraId="0DE626C7" w14:textId="77777777" w:rsidTr="00BF5661">
        <w:tc>
          <w:tcPr>
            <w:tcW w:w="5669" w:type="dxa"/>
            <w:vAlign w:val="center"/>
          </w:tcPr>
          <w:p w14:paraId="2D0A4368" w14:textId="77777777" w:rsidR="001101A4" w:rsidRPr="00F56493" w:rsidRDefault="001101A4" w:rsidP="00BF5661">
            <w:pPr>
              <w:jc w:val="center"/>
              <w:rPr>
                <w:rFonts w:ascii="Times New Roman" w:hAnsi="Times New Roman" w:cs="Times New Roman"/>
                <w:sz w:val="16"/>
                <w:szCs w:val="16"/>
              </w:rPr>
            </w:pPr>
            <w:r w:rsidRPr="00F56493">
              <w:rPr>
                <w:sz w:val="16"/>
                <w:szCs w:val="16"/>
              </w:rPr>
              <w:drawing>
                <wp:inline distT="0" distB="0" distL="0" distR="0" wp14:anchorId="4D57DC6E" wp14:editId="3EB052BC">
                  <wp:extent cx="1983235" cy="1224000"/>
                  <wp:effectExtent l="0" t="0" r="0" b="0"/>
                  <wp:docPr id="14" name="Immagine 4">
                    <a:extLst xmlns:a="http://schemas.openxmlformats.org/drawingml/2006/main">
                      <a:ext uri="{FF2B5EF4-FFF2-40B4-BE49-F238E27FC236}">
                        <a16:creationId xmlns:a16="http://schemas.microsoft.com/office/drawing/2014/main" id="{6FC4E1A3-0DB1-4F1A-B080-25D0BC3B7B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a:extLst>
                              <a:ext uri="{FF2B5EF4-FFF2-40B4-BE49-F238E27FC236}">
                                <a16:creationId xmlns:a16="http://schemas.microsoft.com/office/drawing/2014/main" id="{6FC4E1A3-0DB1-4F1A-B080-25D0BC3B7BD6}"/>
                              </a:ext>
                            </a:extLst>
                          </pic:cNvPr>
                          <pic:cNvPicPr>
                            <a:picLocks noChangeAspect="1"/>
                          </pic:cNvPicPr>
                        </pic:nvPicPr>
                        <pic:blipFill rotWithShape="1">
                          <a:blip r:embed="rId67"/>
                          <a:srcRect r="35857" b="36661"/>
                          <a:stretch/>
                        </pic:blipFill>
                        <pic:spPr>
                          <a:xfrm>
                            <a:off x="0" y="0"/>
                            <a:ext cx="1983235" cy="1224000"/>
                          </a:xfrm>
                          <a:prstGeom prst="rect">
                            <a:avLst/>
                          </a:prstGeom>
                        </pic:spPr>
                      </pic:pic>
                    </a:graphicData>
                  </a:graphic>
                </wp:inline>
              </w:drawing>
            </w:r>
          </w:p>
          <w:p w14:paraId="7DC8C26C" w14:textId="77777777" w:rsidR="001101A4" w:rsidRPr="00F56493" w:rsidRDefault="001101A4" w:rsidP="00BF5661">
            <w:pPr>
              <w:jc w:val="center"/>
              <w:rPr>
                <w:rFonts w:ascii="Times New Roman" w:hAnsi="Times New Roman" w:cs="Times New Roman"/>
                <w:sz w:val="16"/>
                <w:szCs w:val="16"/>
              </w:rPr>
            </w:pPr>
            <w:r w:rsidRPr="00F56493">
              <w:rPr>
                <w:rFonts w:ascii="Times New Roman" w:hAnsi="Times New Roman" w:cs="Times New Roman"/>
                <w:sz w:val="16"/>
                <w:szCs w:val="16"/>
              </w:rPr>
              <w:t>CN(C)c1ccc(\C=C\c2ccc3ccc4ccc(\C=C\c5ccc(cc5)N(C)C)nc4c3n2)cc1</w:t>
            </w:r>
          </w:p>
        </w:tc>
        <w:tc>
          <w:tcPr>
            <w:tcW w:w="1134" w:type="dxa"/>
            <w:vAlign w:val="center"/>
          </w:tcPr>
          <w:p w14:paraId="19D79AAE" w14:textId="77777777" w:rsidR="001101A4" w:rsidRPr="00F56493" w:rsidRDefault="001101A4" w:rsidP="00BF5661">
            <w:pPr>
              <w:jc w:val="center"/>
              <w:rPr>
                <w:rFonts w:ascii="Times New Roman" w:hAnsi="Times New Roman" w:cs="Times New Roman"/>
                <w:bCs/>
              </w:rPr>
            </w:pPr>
            <w:r w:rsidRPr="00F56493">
              <w:rPr>
                <w:rFonts w:ascii="Times New Roman" w:hAnsi="Times New Roman" w:cs="Times New Roman"/>
                <w:bCs/>
              </w:rPr>
              <w:t>PB10</w:t>
            </w:r>
          </w:p>
        </w:tc>
        <w:tc>
          <w:tcPr>
            <w:tcW w:w="850" w:type="dxa"/>
            <w:vAlign w:val="center"/>
          </w:tcPr>
          <w:p w14:paraId="7F55B8FC"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10.6</w:t>
            </w:r>
          </w:p>
        </w:tc>
        <w:tc>
          <w:tcPr>
            <w:tcW w:w="1234" w:type="dxa"/>
            <w:vAlign w:val="center"/>
          </w:tcPr>
          <w:p w14:paraId="16A68918"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1.03</w:t>
            </w:r>
          </w:p>
        </w:tc>
      </w:tr>
      <w:tr w:rsidR="001101A4" w:rsidRPr="00F56493" w14:paraId="09C64E1B" w14:textId="77777777" w:rsidTr="00BF5661">
        <w:tc>
          <w:tcPr>
            <w:tcW w:w="5669" w:type="dxa"/>
            <w:vAlign w:val="center"/>
          </w:tcPr>
          <w:p w14:paraId="516A5797" w14:textId="77777777" w:rsidR="001101A4" w:rsidRPr="00F56493" w:rsidRDefault="001101A4" w:rsidP="00BF5661">
            <w:pPr>
              <w:jc w:val="center"/>
              <w:rPr>
                <w:rFonts w:ascii="Times New Roman" w:hAnsi="Times New Roman" w:cs="Times New Roman"/>
                <w:sz w:val="16"/>
                <w:szCs w:val="16"/>
              </w:rPr>
            </w:pPr>
            <w:r w:rsidRPr="00F56493">
              <w:rPr>
                <w:sz w:val="16"/>
                <w:szCs w:val="16"/>
              </w:rPr>
              <w:drawing>
                <wp:inline distT="0" distB="0" distL="0" distR="0" wp14:anchorId="0D62C9EC" wp14:editId="21E90B1F">
                  <wp:extent cx="2606400" cy="1490400"/>
                  <wp:effectExtent l="0" t="0" r="0" b="0"/>
                  <wp:docPr id="24" name="Immagine 5">
                    <a:extLst xmlns:a="http://schemas.openxmlformats.org/drawingml/2006/main">
                      <a:ext uri="{FF2B5EF4-FFF2-40B4-BE49-F238E27FC236}">
                        <a16:creationId xmlns:a16="http://schemas.microsoft.com/office/drawing/2014/main" id="{85265DAC-B277-4DEB-82F1-462A14AB14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5">
                            <a:extLst>
                              <a:ext uri="{FF2B5EF4-FFF2-40B4-BE49-F238E27FC236}">
                                <a16:creationId xmlns:a16="http://schemas.microsoft.com/office/drawing/2014/main" id="{85265DAC-B277-4DEB-82F1-462A14AB143A}"/>
                              </a:ext>
                            </a:extLst>
                          </pic:cNvPr>
                          <pic:cNvPicPr>
                            <a:picLocks noChangeAspect="1"/>
                          </pic:cNvPicPr>
                        </pic:nvPicPr>
                        <pic:blipFill rotWithShape="1">
                          <a:blip r:embed="rId68"/>
                          <a:srcRect r="35639" b="36948"/>
                          <a:stretch/>
                        </pic:blipFill>
                        <pic:spPr>
                          <a:xfrm>
                            <a:off x="0" y="0"/>
                            <a:ext cx="2606400" cy="1490400"/>
                          </a:xfrm>
                          <a:prstGeom prst="rect">
                            <a:avLst/>
                          </a:prstGeom>
                        </pic:spPr>
                      </pic:pic>
                    </a:graphicData>
                  </a:graphic>
                </wp:inline>
              </w:drawing>
            </w:r>
          </w:p>
          <w:p w14:paraId="77AF17A4" w14:textId="77777777" w:rsidR="001101A4" w:rsidRPr="00F56493" w:rsidRDefault="001101A4" w:rsidP="00BF5661">
            <w:pPr>
              <w:jc w:val="center"/>
              <w:rPr>
                <w:rFonts w:ascii="Times New Roman" w:hAnsi="Times New Roman" w:cs="Times New Roman"/>
                <w:sz w:val="16"/>
                <w:szCs w:val="16"/>
              </w:rPr>
            </w:pPr>
            <w:r w:rsidRPr="00F56493">
              <w:rPr>
                <w:rFonts w:ascii="Times New Roman" w:hAnsi="Times New Roman" w:cs="Times New Roman"/>
                <w:sz w:val="16"/>
                <w:szCs w:val="16"/>
              </w:rPr>
              <w:t>C(=C\c1ccc2ccc3ccc(\C=C\c4ccc(cc4)N(c5ccccc5)c6ccccc6)nc3c2n1)/c7ccc(cc7)N</w:t>
            </w:r>
          </w:p>
          <w:p w14:paraId="132ADBFA" w14:textId="77777777" w:rsidR="001101A4" w:rsidRPr="00F56493" w:rsidRDefault="001101A4" w:rsidP="00BF5661">
            <w:pPr>
              <w:jc w:val="center"/>
              <w:rPr>
                <w:rFonts w:ascii="Times New Roman" w:hAnsi="Times New Roman" w:cs="Times New Roman"/>
                <w:sz w:val="16"/>
                <w:szCs w:val="16"/>
              </w:rPr>
            </w:pPr>
            <w:r w:rsidRPr="00F56493">
              <w:rPr>
                <w:rFonts w:ascii="Times New Roman" w:hAnsi="Times New Roman" w:cs="Times New Roman"/>
                <w:sz w:val="16"/>
                <w:szCs w:val="16"/>
              </w:rPr>
              <w:t>(c8ccccc8)c9ccccc9</w:t>
            </w:r>
          </w:p>
        </w:tc>
        <w:tc>
          <w:tcPr>
            <w:tcW w:w="1134" w:type="dxa"/>
            <w:vAlign w:val="center"/>
          </w:tcPr>
          <w:p w14:paraId="6E45C0C9" w14:textId="77777777" w:rsidR="001101A4" w:rsidRPr="00F56493" w:rsidRDefault="001101A4" w:rsidP="00BF5661">
            <w:pPr>
              <w:jc w:val="center"/>
              <w:rPr>
                <w:rFonts w:ascii="Times New Roman" w:hAnsi="Times New Roman" w:cs="Times New Roman"/>
                <w:bCs/>
              </w:rPr>
            </w:pPr>
            <w:r w:rsidRPr="00F56493">
              <w:rPr>
                <w:rFonts w:ascii="Times New Roman" w:hAnsi="Times New Roman" w:cs="Times New Roman"/>
                <w:bCs/>
              </w:rPr>
              <w:t>PB11</w:t>
            </w:r>
          </w:p>
        </w:tc>
        <w:tc>
          <w:tcPr>
            <w:tcW w:w="850" w:type="dxa"/>
            <w:vAlign w:val="center"/>
          </w:tcPr>
          <w:p w14:paraId="0501DD5A"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11.5</w:t>
            </w:r>
          </w:p>
        </w:tc>
        <w:tc>
          <w:tcPr>
            <w:tcW w:w="1234" w:type="dxa"/>
            <w:vAlign w:val="center"/>
          </w:tcPr>
          <w:p w14:paraId="339582C3" w14:textId="77777777" w:rsidR="001101A4" w:rsidRPr="00F56493" w:rsidRDefault="001101A4" w:rsidP="00BF5661">
            <w:pPr>
              <w:jc w:val="center"/>
              <w:rPr>
                <w:rFonts w:ascii="Times New Roman" w:hAnsi="Times New Roman" w:cs="Times New Roman"/>
              </w:rPr>
            </w:pPr>
            <w:r w:rsidRPr="00F56493">
              <w:rPr>
                <w:rFonts w:ascii="Times New Roman" w:hAnsi="Times New Roman" w:cs="Times New Roman"/>
              </w:rPr>
              <w:t>1.06</w:t>
            </w:r>
          </w:p>
        </w:tc>
      </w:tr>
    </w:tbl>
    <w:p w14:paraId="17AF1E6E" w14:textId="77777777" w:rsidR="001101A4" w:rsidRPr="00F56493" w:rsidRDefault="001101A4" w:rsidP="001101A4">
      <w:pPr>
        <w:spacing w:line="276" w:lineRule="auto"/>
        <w:rPr>
          <w:sz w:val="22"/>
          <w:szCs w:val="22"/>
          <w:lang w:val="en-GB" w:eastAsia="en-US"/>
        </w:rPr>
      </w:pPr>
    </w:p>
    <w:p w14:paraId="342F136A" w14:textId="77777777" w:rsidR="001101A4" w:rsidRDefault="001101A4" w:rsidP="001101A4">
      <w:pPr>
        <w:rPr>
          <w:lang w:val="en-GB" w:eastAsia="en-US"/>
        </w:rPr>
      </w:pPr>
      <w:r>
        <w:rPr>
          <w:lang w:val="en-GB" w:eastAsia="en-US"/>
        </w:rPr>
        <w:br w:type="page"/>
      </w:r>
    </w:p>
    <w:p w14:paraId="0D089EDB" w14:textId="77777777" w:rsidR="001101A4" w:rsidRPr="00F56493" w:rsidRDefault="001101A4" w:rsidP="001101A4">
      <w:pPr>
        <w:spacing w:line="276" w:lineRule="auto"/>
        <w:rPr>
          <w:lang w:val="en-GB" w:eastAsia="en-US"/>
        </w:rPr>
      </w:pPr>
    </w:p>
    <w:p w14:paraId="1EC2E6C4" w14:textId="77777777" w:rsidR="001101A4" w:rsidRPr="00F56493" w:rsidRDefault="001101A4" w:rsidP="001101A4">
      <w:pPr>
        <w:spacing w:line="276" w:lineRule="auto"/>
        <w:jc w:val="center"/>
        <w:rPr>
          <w:lang w:val="it-IT"/>
        </w:rPr>
      </w:pPr>
      <w:r w:rsidRPr="00F56493">
        <w:drawing>
          <wp:inline distT="0" distB="0" distL="0" distR="0" wp14:anchorId="045C7A6F" wp14:editId="6AD1A374">
            <wp:extent cx="2878455" cy="2311400"/>
            <wp:effectExtent l="0" t="0" r="0" b="0"/>
            <wp:docPr id="1904126082" name="Immagine 4" descr="Immagine che contiene testo, cerchio, diagramma,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126082" name="Immagine 4" descr="Immagine che contiene testo, cerchio, diagramma, schermata&#10;&#10;Descrizione generata automaticamente"/>
                    <pic:cNvPicPr>
                      <a:picLocks noChangeAspect="1" noChangeArrowheads="1"/>
                    </pic:cNvPicPr>
                  </pic:nvPicPr>
                  <pic:blipFill>
                    <a:blip r:embed="rId69">
                      <a:extLst>
                        <a:ext uri="{28A0092B-C50C-407E-A947-70E740481C1C}">
                          <a14:useLocalDpi xmlns:a14="http://schemas.microsoft.com/office/drawing/2010/main" val="0"/>
                        </a:ext>
                      </a:extLst>
                    </a:blip>
                    <a:srcRect l="21616" t="13573" r="26312" b="8154"/>
                    <a:stretch>
                      <a:fillRect/>
                    </a:stretch>
                  </pic:blipFill>
                  <pic:spPr bwMode="auto">
                    <a:xfrm>
                      <a:off x="0" y="0"/>
                      <a:ext cx="2878455" cy="2311400"/>
                    </a:xfrm>
                    <a:prstGeom prst="rect">
                      <a:avLst/>
                    </a:prstGeom>
                    <a:noFill/>
                    <a:ln>
                      <a:noFill/>
                    </a:ln>
                  </pic:spPr>
                </pic:pic>
              </a:graphicData>
            </a:graphic>
          </wp:inline>
        </w:drawing>
      </w:r>
    </w:p>
    <w:p w14:paraId="361BB150" w14:textId="77777777" w:rsidR="001101A4" w:rsidRPr="00F56493" w:rsidRDefault="001101A4" w:rsidP="001101A4">
      <w:pPr>
        <w:spacing w:line="276" w:lineRule="auto"/>
        <w:rPr>
          <w:lang w:val="en-GB"/>
        </w:rPr>
      </w:pPr>
      <w:r w:rsidRPr="00F56493">
        <w:rPr>
          <w:b/>
          <w:lang w:val="en-GB"/>
        </w:rPr>
        <w:t>Figure S5.</w:t>
      </w:r>
      <w:r w:rsidRPr="00F56493">
        <w:rPr>
          <w:lang w:val="en-GB"/>
        </w:rPr>
        <w:t xml:space="preserve"> Score plot of Principal Component Analysis (PCA) at the third component (PC1 </w:t>
      </w:r>
      <w:r w:rsidRPr="00F56493">
        <w:rPr>
          <w:i/>
          <w:lang w:val="en-GB"/>
        </w:rPr>
        <w:t>vs</w:t>
      </w:r>
      <w:r w:rsidRPr="00F56493">
        <w:rPr>
          <w:lang w:val="en-GB"/>
        </w:rPr>
        <w:t xml:space="preserve"> PC2 </w:t>
      </w:r>
      <w:r w:rsidRPr="00F56493">
        <w:rPr>
          <w:i/>
          <w:lang w:val="en-GB"/>
        </w:rPr>
        <w:t>vs</w:t>
      </w:r>
      <w:r w:rsidRPr="00F56493">
        <w:rPr>
          <w:lang w:val="en-GB"/>
        </w:rPr>
        <w:t xml:space="preserve"> PC3) </w:t>
      </w:r>
      <w:r w:rsidRPr="00F56493">
        <w:t xml:space="preserve">for the 38 Heteroaromatic compounds tested </w:t>
      </w:r>
      <w:r w:rsidRPr="00F56493">
        <w:rPr>
          <w:lang w:val="en-GB"/>
        </w:rPr>
        <w:t xml:space="preserve">for cytotoxic activity towards CaCo2 colon-rectal cancer cell line. </w:t>
      </w:r>
      <w:r w:rsidRPr="00F56493">
        <w:t>Compounds are color-coded by their activity values, using a scale from red (actives) to blue (inactives),</w:t>
      </w:r>
      <w:r w:rsidRPr="00F56493">
        <w:rPr>
          <w:lang w:val="en-GB"/>
        </w:rPr>
        <w:t xml:space="preserve"> according to the experimental MIC values.</w:t>
      </w:r>
    </w:p>
    <w:p w14:paraId="5F6E282C" w14:textId="77777777" w:rsidR="001101A4" w:rsidRPr="00F56493" w:rsidRDefault="001101A4" w:rsidP="001101A4">
      <w:pPr>
        <w:spacing w:line="276" w:lineRule="auto"/>
        <w:rPr>
          <w:lang w:val="en-GB"/>
        </w:rPr>
      </w:pPr>
    </w:p>
    <w:p w14:paraId="2007FF38" w14:textId="77777777" w:rsidR="001101A4" w:rsidRPr="00F56493" w:rsidRDefault="001101A4" w:rsidP="001101A4">
      <w:pPr>
        <w:spacing w:line="276" w:lineRule="auto"/>
        <w:jc w:val="center"/>
        <w:rPr>
          <w:lang w:val="it-IT"/>
        </w:rPr>
      </w:pPr>
      <w:r w:rsidRPr="00F56493">
        <w:drawing>
          <wp:inline distT="0" distB="0" distL="0" distR="0" wp14:anchorId="07787CA6" wp14:editId="3452A82C">
            <wp:extent cx="4318000" cy="2167255"/>
            <wp:effectExtent l="0" t="0" r="6350" b="4445"/>
            <wp:docPr id="2062079771" name="Immagine 3" descr="Immagine che contiene testo, diagramma, linea, Diagram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079771" name="Immagine 3" descr="Immagine che contiene testo, diagramma, linea, Diagramma&#10;&#10;Descrizione generata automaticamente"/>
                    <pic:cNvPicPr>
                      <a:picLocks noChangeAspect="1" noChangeArrowheads="1"/>
                    </pic:cNvPicPr>
                  </pic:nvPicPr>
                  <pic:blipFill>
                    <a:blip r:embed="rId70">
                      <a:extLst>
                        <a:ext uri="{28A0092B-C50C-407E-A947-70E740481C1C}">
                          <a14:useLocalDpi xmlns:a14="http://schemas.microsoft.com/office/drawing/2010/main" val="0"/>
                        </a:ext>
                      </a:extLst>
                    </a:blip>
                    <a:srcRect t="6876"/>
                    <a:stretch>
                      <a:fillRect/>
                    </a:stretch>
                  </pic:blipFill>
                  <pic:spPr bwMode="auto">
                    <a:xfrm>
                      <a:off x="0" y="0"/>
                      <a:ext cx="4318000" cy="2167255"/>
                    </a:xfrm>
                    <a:prstGeom prst="rect">
                      <a:avLst/>
                    </a:prstGeom>
                    <a:noFill/>
                    <a:ln>
                      <a:noFill/>
                    </a:ln>
                  </pic:spPr>
                </pic:pic>
              </a:graphicData>
            </a:graphic>
          </wp:inline>
        </w:drawing>
      </w:r>
    </w:p>
    <w:p w14:paraId="6DD6DC03" w14:textId="77777777" w:rsidR="001101A4" w:rsidRPr="00F56493" w:rsidRDefault="001101A4" w:rsidP="001101A4">
      <w:pPr>
        <w:spacing w:line="276" w:lineRule="auto"/>
        <w:rPr>
          <w:lang w:val="en-GB"/>
        </w:rPr>
      </w:pPr>
      <w:r w:rsidRPr="00F56493">
        <w:rPr>
          <w:b/>
          <w:lang w:val="en-GB"/>
        </w:rPr>
        <w:t>Figure S6.</w:t>
      </w:r>
      <w:r w:rsidRPr="00F56493">
        <w:rPr>
          <w:lang w:val="en-GB"/>
        </w:rPr>
        <w:t xml:space="preserve"> Plot of the coefficient of determination R</w:t>
      </w:r>
      <w:r w:rsidRPr="00F56493">
        <w:rPr>
          <w:vertAlign w:val="superscript"/>
          <w:lang w:val="en-GB"/>
        </w:rPr>
        <w:t>2</w:t>
      </w:r>
      <w:r w:rsidRPr="00F56493">
        <w:rPr>
          <w:lang w:val="en-GB"/>
        </w:rPr>
        <w:t xml:space="preserve"> and cross-validated coefficient of determination (leave-one-out, LOO) Q</w:t>
      </w:r>
      <w:r w:rsidRPr="00F56493">
        <w:rPr>
          <w:vertAlign w:val="superscript"/>
          <w:lang w:val="en-GB"/>
        </w:rPr>
        <w:t>2</w:t>
      </w:r>
      <w:r w:rsidRPr="00F56493">
        <w:rPr>
          <w:lang w:val="en-GB"/>
        </w:rPr>
        <w:t xml:space="preserve"> vs. the number of LVs of the PLS models for cytotoxic activity towards CaCo2 colon-rectal cancer cell line.</w:t>
      </w:r>
    </w:p>
    <w:p w14:paraId="66C342AB" w14:textId="77777777" w:rsidR="001101A4" w:rsidRPr="00F56493" w:rsidRDefault="001101A4" w:rsidP="001101A4">
      <w:pPr>
        <w:spacing w:line="276" w:lineRule="auto"/>
        <w:rPr>
          <w:lang w:val="en-GB"/>
        </w:rPr>
      </w:pPr>
    </w:p>
    <w:p w14:paraId="6BE18365" w14:textId="77777777" w:rsidR="001101A4" w:rsidRPr="00F56493" w:rsidRDefault="001101A4" w:rsidP="001101A4">
      <w:pPr>
        <w:spacing w:line="276" w:lineRule="auto"/>
        <w:jc w:val="center"/>
        <w:rPr>
          <w:lang w:val="it-IT"/>
        </w:rPr>
      </w:pPr>
      <w:r w:rsidRPr="00F56493">
        <w:lastRenderedPageBreak/>
        <w:drawing>
          <wp:inline distT="0" distB="0" distL="0" distR="0" wp14:anchorId="620A7ED8" wp14:editId="47B0FCA9">
            <wp:extent cx="4318000" cy="2099945"/>
            <wp:effectExtent l="0" t="0" r="6350" b="0"/>
            <wp:docPr id="819610938" name="Immagine 2" descr="Immagine che contiene testo, schermata, Diagramma,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610938" name="Immagine 2" descr="Immagine che contiene testo, schermata, Diagramma, linea&#10;&#10;Descrizione generata automaticamente"/>
                    <pic:cNvPicPr>
                      <a:picLocks noChangeAspect="1" noChangeArrowheads="1"/>
                    </pic:cNvPicPr>
                  </pic:nvPicPr>
                  <pic:blipFill>
                    <a:blip r:embed="rId71">
                      <a:extLst>
                        <a:ext uri="{28A0092B-C50C-407E-A947-70E740481C1C}">
                          <a14:useLocalDpi xmlns:a14="http://schemas.microsoft.com/office/drawing/2010/main" val="0"/>
                        </a:ext>
                      </a:extLst>
                    </a:blip>
                    <a:srcRect t="8914"/>
                    <a:stretch>
                      <a:fillRect/>
                    </a:stretch>
                  </pic:blipFill>
                  <pic:spPr bwMode="auto">
                    <a:xfrm>
                      <a:off x="0" y="0"/>
                      <a:ext cx="4318000" cy="2099945"/>
                    </a:xfrm>
                    <a:prstGeom prst="rect">
                      <a:avLst/>
                    </a:prstGeom>
                    <a:noFill/>
                    <a:ln>
                      <a:noFill/>
                    </a:ln>
                  </pic:spPr>
                </pic:pic>
              </a:graphicData>
            </a:graphic>
          </wp:inline>
        </w:drawing>
      </w:r>
    </w:p>
    <w:p w14:paraId="457A9B66" w14:textId="77777777" w:rsidR="001101A4" w:rsidRPr="00F56493" w:rsidRDefault="001101A4" w:rsidP="001101A4">
      <w:pPr>
        <w:spacing w:line="276" w:lineRule="auto"/>
        <w:rPr>
          <w:lang w:val="en-GB"/>
        </w:rPr>
      </w:pPr>
      <w:r w:rsidRPr="00F56493">
        <w:rPr>
          <w:b/>
          <w:lang w:val="en-GB"/>
        </w:rPr>
        <w:t>Figure S7.</w:t>
      </w:r>
      <w:r w:rsidRPr="00F56493">
        <w:rPr>
          <w:lang w:val="en-GB"/>
        </w:rPr>
        <w:t xml:space="preserve"> Plot of the Variable Influence on Projection VIP of the PLS models for cytotoxic activity towards CaCo2 colon-rectal cancer cell line.</w:t>
      </w:r>
    </w:p>
    <w:p w14:paraId="0BA86C81" w14:textId="77777777" w:rsidR="001101A4" w:rsidRPr="00F56493" w:rsidRDefault="001101A4" w:rsidP="001101A4">
      <w:pPr>
        <w:spacing w:line="276" w:lineRule="auto"/>
        <w:rPr>
          <w:lang w:val="en-GB"/>
        </w:rPr>
      </w:pPr>
    </w:p>
    <w:p w14:paraId="5757392C" w14:textId="77777777" w:rsidR="001101A4" w:rsidRPr="00F56493" w:rsidRDefault="001101A4" w:rsidP="001101A4">
      <w:pPr>
        <w:spacing w:line="276" w:lineRule="auto"/>
        <w:jc w:val="center"/>
        <w:rPr>
          <w:lang w:val="en-GB"/>
        </w:rPr>
      </w:pPr>
      <w:r w:rsidRPr="00F56493">
        <w:rPr>
          <w:lang w:val="en-GB"/>
        </w:rPr>
        <w:drawing>
          <wp:inline distT="0" distB="0" distL="0" distR="0" wp14:anchorId="6BD9B137" wp14:editId="1970724F">
            <wp:extent cx="4318000" cy="3242945"/>
            <wp:effectExtent l="0" t="0" r="6350" b="0"/>
            <wp:docPr id="1105480405" name="Immagine 1" descr="Immagine che contiene testo, diagramma, mappa,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480405" name="Immagine 1" descr="Immagine che contiene testo, diagramma, mappa, linea&#10;&#10;Descrizione generata automaticamente"/>
                    <pic:cNvPicPr>
                      <a:picLocks noChangeAspect="1" noChangeArrowheads="1"/>
                    </pic:cNvPicPr>
                  </pic:nvPicPr>
                  <pic:blipFill>
                    <a:blip r:embed="rId72">
                      <a:extLst>
                        <a:ext uri="{28A0092B-C50C-407E-A947-70E740481C1C}">
                          <a14:useLocalDpi xmlns:a14="http://schemas.microsoft.com/office/drawing/2010/main" val="0"/>
                        </a:ext>
                      </a:extLst>
                    </a:blip>
                    <a:srcRect l="36604" t="14549" r="9856" b="4431"/>
                    <a:stretch>
                      <a:fillRect/>
                    </a:stretch>
                  </pic:blipFill>
                  <pic:spPr bwMode="auto">
                    <a:xfrm>
                      <a:off x="0" y="0"/>
                      <a:ext cx="4318000" cy="3242945"/>
                    </a:xfrm>
                    <a:prstGeom prst="rect">
                      <a:avLst/>
                    </a:prstGeom>
                    <a:noFill/>
                    <a:ln>
                      <a:noFill/>
                    </a:ln>
                  </pic:spPr>
                </pic:pic>
              </a:graphicData>
            </a:graphic>
          </wp:inline>
        </w:drawing>
      </w:r>
    </w:p>
    <w:p w14:paraId="4839428C" w14:textId="77777777" w:rsidR="001101A4" w:rsidRPr="00F56493" w:rsidRDefault="001101A4" w:rsidP="001101A4">
      <w:pPr>
        <w:spacing w:line="276" w:lineRule="auto"/>
        <w:rPr>
          <w:lang w:val="en-GB"/>
        </w:rPr>
      </w:pPr>
      <w:r w:rsidRPr="00F56493">
        <w:rPr>
          <w:b/>
          <w:lang w:val="en-GB"/>
        </w:rPr>
        <w:t>Figure S8.</w:t>
      </w:r>
      <w:r w:rsidRPr="00F56493">
        <w:rPr>
          <w:lang w:val="en-GB"/>
        </w:rPr>
        <w:t xml:space="preserve"> Plot of the Weights for VS+ descriptors at the third latent variable (LV1 </w:t>
      </w:r>
      <w:r w:rsidRPr="00F56493">
        <w:rPr>
          <w:i/>
          <w:lang w:val="en-GB"/>
        </w:rPr>
        <w:t>vs</w:t>
      </w:r>
      <w:r w:rsidRPr="00F56493">
        <w:rPr>
          <w:lang w:val="en-GB"/>
        </w:rPr>
        <w:t xml:space="preserve"> LV2 </w:t>
      </w:r>
      <w:r w:rsidRPr="00F56493">
        <w:rPr>
          <w:i/>
          <w:lang w:val="en-GB"/>
        </w:rPr>
        <w:t>vs</w:t>
      </w:r>
      <w:r w:rsidRPr="00F56493">
        <w:rPr>
          <w:lang w:val="en-GB"/>
        </w:rPr>
        <w:t xml:space="preserve"> LV3) of the PLS models for cytotoxic activity towards CaCo2 colon-rectal cancer cell line. The yellow circle represents the dependent variable the logarithm of the IC</w:t>
      </w:r>
      <w:r w:rsidRPr="00F56493">
        <w:rPr>
          <w:vertAlign w:val="subscript"/>
          <w:lang w:val="en-GB"/>
        </w:rPr>
        <w:t>50</w:t>
      </w:r>
      <w:r w:rsidRPr="00F56493">
        <w:rPr>
          <w:lang w:val="en-GB"/>
        </w:rPr>
        <w:t>.</w:t>
      </w:r>
    </w:p>
    <w:p w14:paraId="57BACE79" w14:textId="77777777" w:rsidR="001101A4" w:rsidRPr="00F56493" w:rsidRDefault="001101A4" w:rsidP="001101A4">
      <w:pPr>
        <w:rPr>
          <w:sz w:val="22"/>
          <w:szCs w:val="32"/>
          <w:lang w:val="en-GB"/>
        </w:rPr>
      </w:pPr>
      <w:r w:rsidRPr="00F56493">
        <w:rPr>
          <w:sz w:val="22"/>
          <w:szCs w:val="32"/>
          <w:lang w:val="en-GB"/>
        </w:rPr>
        <w:br w:type="page"/>
      </w:r>
    </w:p>
    <w:p w14:paraId="348FDB17" w14:textId="77777777" w:rsidR="001101A4" w:rsidRPr="00F56493" w:rsidRDefault="001101A4" w:rsidP="001101A4">
      <w:pPr>
        <w:pStyle w:val="Didascalia"/>
        <w:keepNext/>
        <w:rPr>
          <w:rFonts w:ascii="Times New Roman" w:hAnsi="Times New Roman"/>
          <w:color w:val="000000"/>
          <w:sz w:val="24"/>
        </w:rPr>
      </w:pPr>
      <w:r w:rsidRPr="00F56493">
        <w:rPr>
          <w:rFonts w:ascii="Times New Roman" w:eastAsia="Times New Roman" w:hAnsi="Times New Roman"/>
          <w:b/>
          <w:i w:val="0"/>
          <w:iCs w:val="0"/>
          <w:color w:val="000000"/>
          <w:sz w:val="24"/>
          <w:szCs w:val="22"/>
          <w:lang w:eastAsia="de-DE" w:bidi="en-US"/>
        </w:rPr>
        <w:lastRenderedPageBreak/>
        <w:t>Table S3.</w:t>
      </w:r>
      <w:r w:rsidRPr="00F56493">
        <w:rPr>
          <w:rFonts w:ascii="Times New Roman" w:hAnsi="Times New Roman"/>
          <w:color w:val="000000"/>
          <w:sz w:val="24"/>
        </w:rPr>
        <w:t xml:space="preserve"> </w:t>
      </w:r>
      <w:r w:rsidRPr="00F56493">
        <w:rPr>
          <w:rFonts w:ascii="Times New Roman" w:eastAsia="Times New Roman" w:hAnsi="Times New Roman"/>
          <w:i w:val="0"/>
          <w:iCs w:val="0"/>
          <w:color w:val="000000"/>
          <w:sz w:val="24"/>
          <w:szCs w:val="20"/>
          <w:lang w:eastAsia="de-DE" w:bidi="en-US"/>
        </w:rPr>
        <w:t>Dunnett’s multiple comparisons test performed for all combinations.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3417"/>
        <w:gridCol w:w="1134"/>
        <w:gridCol w:w="1482"/>
        <w:gridCol w:w="1195"/>
        <w:gridCol w:w="1009"/>
        <w:gridCol w:w="1843"/>
      </w:tblGrid>
      <w:tr w:rsidR="001101A4" w:rsidRPr="00F56493" w14:paraId="7912199A"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hideMark/>
          </w:tcPr>
          <w:p w14:paraId="0DD4C0C0" w14:textId="77777777" w:rsidR="001101A4" w:rsidRPr="00F56493" w:rsidRDefault="001101A4" w:rsidP="00BF5661">
            <w:pPr>
              <w:jc w:val="center"/>
              <w:rPr>
                <w:b/>
                <w:bCs/>
                <w:lang w:val="en"/>
              </w:rPr>
            </w:pPr>
            <w:r w:rsidRPr="00F56493">
              <w:rPr>
                <w:b/>
                <w:bCs/>
                <w:lang w:val="en"/>
              </w:rPr>
              <w:t>Dunnett's multiple comparisons test</w:t>
            </w:r>
          </w:p>
        </w:tc>
        <w:tc>
          <w:tcPr>
            <w:tcW w:w="1134" w:type="dxa"/>
            <w:shd w:val="clear" w:color="auto" w:fill="auto"/>
            <w:noWrap/>
            <w:tcMar>
              <w:top w:w="15" w:type="dxa"/>
              <w:left w:w="15" w:type="dxa"/>
              <w:bottom w:w="0" w:type="dxa"/>
              <w:right w:w="15" w:type="dxa"/>
            </w:tcMar>
            <w:vAlign w:val="center"/>
            <w:hideMark/>
          </w:tcPr>
          <w:p w14:paraId="35F32C7D" w14:textId="77777777" w:rsidR="001101A4" w:rsidRPr="00F56493" w:rsidRDefault="001101A4" w:rsidP="00BF5661">
            <w:pPr>
              <w:jc w:val="center"/>
              <w:rPr>
                <w:b/>
                <w:bCs/>
                <w:lang w:val="en"/>
              </w:rPr>
            </w:pPr>
            <w:r w:rsidRPr="00F56493">
              <w:rPr>
                <w:b/>
                <w:bCs/>
                <w:lang w:val="en"/>
              </w:rPr>
              <w:t>Mean Diff</w:t>
            </w:r>
          </w:p>
        </w:tc>
        <w:tc>
          <w:tcPr>
            <w:tcW w:w="1482" w:type="dxa"/>
            <w:shd w:val="clear" w:color="auto" w:fill="auto"/>
            <w:noWrap/>
            <w:tcMar>
              <w:top w:w="15" w:type="dxa"/>
              <w:left w:w="15" w:type="dxa"/>
              <w:bottom w:w="0" w:type="dxa"/>
              <w:right w:w="15" w:type="dxa"/>
            </w:tcMar>
            <w:vAlign w:val="center"/>
            <w:hideMark/>
          </w:tcPr>
          <w:p w14:paraId="4CFE8DBA" w14:textId="77777777" w:rsidR="001101A4" w:rsidRPr="00F56493" w:rsidRDefault="001101A4" w:rsidP="00BF5661">
            <w:pPr>
              <w:jc w:val="center"/>
              <w:rPr>
                <w:b/>
                <w:bCs/>
                <w:lang w:val="en"/>
              </w:rPr>
            </w:pPr>
            <w:r w:rsidRPr="00F56493">
              <w:rPr>
                <w:b/>
                <w:bCs/>
                <w:lang w:val="en"/>
              </w:rPr>
              <w:t>95% CI of diff</w:t>
            </w:r>
          </w:p>
        </w:tc>
        <w:tc>
          <w:tcPr>
            <w:tcW w:w="1195" w:type="dxa"/>
            <w:shd w:val="clear" w:color="auto" w:fill="auto"/>
            <w:noWrap/>
            <w:tcMar>
              <w:top w:w="15" w:type="dxa"/>
              <w:left w:w="15" w:type="dxa"/>
              <w:bottom w:w="0" w:type="dxa"/>
              <w:right w:w="15" w:type="dxa"/>
            </w:tcMar>
            <w:vAlign w:val="center"/>
            <w:hideMark/>
          </w:tcPr>
          <w:p w14:paraId="5C8FFC00" w14:textId="77777777" w:rsidR="001101A4" w:rsidRPr="00F56493" w:rsidRDefault="001101A4" w:rsidP="00BF5661">
            <w:pPr>
              <w:jc w:val="center"/>
              <w:rPr>
                <w:b/>
                <w:bCs/>
                <w:lang w:val="en"/>
              </w:rPr>
            </w:pPr>
            <w:r w:rsidRPr="00F56493">
              <w:rPr>
                <w:b/>
                <w:bCs/>
                <w:lang w:val="en"/>
              </w:rPr>
              <w:t>Below threshold?</w:t>
            </w:r>
          </w:p>
        </w:tc>
        <w:tc>
          <w:tcPr>
            <w:tcW w:w="1009" w:type="dxa"/>
            <w:shd w:val="clear" w:color="auto" w:fill="auto"/>
            <w:noWrap/>
            <w:tcMar>
              <w:top w:w="15" w:type="dxa"/>
              <w:left w:w="15" w:type="dxa"/>
              <w:bottom w:w="0" w:type="dxa"/>
              <w:right w:w="15" w:type="dxa"/>
            </w:tcMar>
            <w:vAlign w:val="center"/>
            <w:hideMark/>
          </w:tcPr>
          <w:p w14:paraId="1AC36744" w14:textId="77777777" w:rsidR="001101A4" w:rsidRPr="00F56493" w:rsidRDefault="001101A4" w:rsidP="00BF5661">
            <w:pPr>
              <w:jc w:val="center"/>
              <w:rPr>
                <w:b/>
                <w:bCs/>
                <w:lang w:val="en"/>
              </w:rPr>
            </w:pPr>
            <w:r w:rsidRPr="00F56493">
              <w:rPr>
                <w:b/>
                <w:bCs/>
                <w:lang w:val="en"/>
              </w:rPr>
              <w:t>Summary</w:t>
            </w:r>
          </w:p>
        </w:tc>
        <w:tc>
          <w:tcPr>
            <w:tcW w:w="1843" w:type="dxa"/>
            <w:tcBorders>
              <w:right w:val="nil"/>
            </w:tcBorders>
            <w:shd w:val="clear" w:color="auto" w:fill="auto"/>
            <w:noWrap/>
            <w:tcMar>
              <w:top w:w="15" w:type="dxa"/>
              <w:left w:w="15" w:type="dxa"/>
              <w:bottom w:w="0" w:type="dxa"/>
              <w:right w:w="15" w:type="dxa"/>
            </w:tcMar>
            <w:vAlign w:val="center"/>
            <w:hideMark/>
          </w:tcPr>
          <w:p w14:paraId="555D5852" w14:textId="77777777" w:rsidR="001101A4" w:rsidRPr="00F56493" w:rsidRDefault="001101A4" w:rsidP="00BF5661">
            <w:pPr>
              <w:jc w:val="center"/>
              <w:rPr>
                <w:b/>
                <w:bCs/>
                <w:lang w:val="en"/>
              </w:rPr>
            </w:pPr>
            <w:r w:rsidRPr="00F56493">
              <w:rPr>
                <w:b/>
                <w:bCs/>
                <w:lang w:val="en"/>
              </w:rPr>
              <w:t>Adjusted P Value</w:t>
            </w:r>
          </w:p>
        </w:tc>
      </w:tr>
      <w:tr w:rsidR="001101A4" w:rsidRPr="00F56493" w14:paraId="6423F04F" w14:textId="77777777" w:rsidTr="00BF5661">
        <w:trPr>
          <w:jc w:val="center"/>
        </w:trPr>
        <w:tc>
          <w:tcPr>
            <w:tcW w:w="10080" w:type="dxa"/>
            <w:gridSpan w:val="6"/>
            <w:tcBorders>
              <w:left w:val="nil"/>
              <w:right w:val="nil"/>
            </w:tcBorders>
            <w:shd w:val="clear" w:color="auto" w:fill="auto"/>
            <w:noWrap/>
            <w:tcMar>
              <w:top w:w="15" w:type="dxa"/>
              <w:left w:w="15" w:type="dxa"/>
              <w:bottom w:w="0" w:type="dxa"/>
              <w:right w:w="15" w:type="dxa"/>
            </w:tcMar>
            <w:vAlign w:val="center"/>
          </w:tcPr>
          <w:p w14:paraId="466D24A7" w14:textId="77777777" w:rsidR="001101A4" w:rsidRPr="00F56493" w:rsidRDefault="001101A4" w:rsidP="00BF5661">
            <w:pPr>
              <w:jc w:val="center"/>
              <w:rPr>
                <w:b/>
                <w:bCs/>
                <w:lang w:val="en"/>
              </w:rPr>
            </w:pPr>
            <w:r w:rsidRPr="00F56493">
              <w:rPr>
                <w:b/>
                <w:bCs/>
                <w:lang w:val="en"/>
              </w:rPr>
              <w:t>ANTIBIOTICS 24h</w:t>
            </w:r>
          </w:p>
        </w:tc>
      </w:tr>
      <w:tr w:rsidR="001101A4" w:rsidRPr="00F56493" w14:paraId="50E98660"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hideMark/>
          </w:tcPr>
          <w:p w14:paraId="51C6F824" w14:textId="77777777" w:rsidR="001101A4" w:rsidRPr="00F56493" w:rsidRDefault="001101A4" w:rsidP="00BF5661">
            <w:pPr>
              <w:jc w:val="center"/>
              <w:rPr>
                <w:lang w:val="en"/>
              </w:rPr>
            </w:pPr>
            <w:r w:rsidRPr="00F56493">
              <w:rPr>
                <w:lang w:val="en"/>
              </w:rPr>
              <w:t>Untreated vs. T0</w:t>
            </w:r>
          </w:p>
        </w:tc>
        <w:tc>
          <w:tcPr>
            <w:tcW w:w="1134" w:type="dxa"/>
            <w:shd w:val="clear" w:color="auto" w:fill="auto"/>
            <w:noWrap/>
            <w:tcMar>
              <w:top w:w="15" w:type="dxa"/>
              <w:left w:w="15" w:type="dxa"/>
              <w:bottom w:w="0" w:type="dxa"/>
              <w:right w:w="15" w:type="dxa"/>
            </w:tcMar>
            <w:vAlign w:val="center"/>
            <w:hideMark/>
          </w:tcPr>
          <w:p w14:paraId="592A5711" w14:textId="77777777" w:rsidR="001101A4" w:rsidRPr="00F56493" w:rsidRDefault="001101A4" w:rsidP="00BF5661">
            <w:pPr>
              <w:jc w:val="center"/>
              <w:rPr>
                <w:lang w:val="en"/>
              </w:rPr>
            </w:pPr>
            <w:r w:rsidRPr="00F56493">
              <w:rPr>
                <w:lang w:val="en"/>
              </w:rPr>
              <w:t>48,44</w:t>
            </w:r>
          </w:p>
        </w:tc>
        <w:tc>
          <w:tcPr>
            <w:tcW w:w="1482" w:type="dxa"/>
            <w:shd w:val="clear" w:color="auto" w:fill="auto"/>
            <w:noWrap/>
            <w:tcMar>
              <w:top w:w="15" w:type="dxa"/>
              <w:left w:w="15" w:type="dxa"/>
              <w:bottom w:w="0" w:type="dxa"/>
              <w:right w:w="15" w:type="dxa"/>
            </w:tcMar>
            <w:vAlign w:val="center"/>
            <w:hideMark/>
          </w:tcPr>
          <w:p w14:paraId="485B06C9" w14:textId="77777777" w:rsidR="001101A4" w:rsidRPr="00F56493" w:rsidRDefault="001101A4" w:rsidP="00BF5661">
            <w:pPr>
              <w:jc w:val="center"/>
              <w:rPr>
                <w:lang w:val="en"/>
              </w:rPr>
            </w:pPr>
            <w:r w:rsidRPr="00F56493">
              <w:rPr>
                <w:lang w:val="en"/>
              </w:rPr>
              <w:t>29,50 to 67,39</w:t>
            </w:r>
          </w:p>
        </w:tc>
        <w:tc>
          <w:tcPr>
            <w:tcW w:w="1195" w:type="dxa"/>
            <w:shd w:val="clear" w:color="auto" w:fill="auto"/>
            <w:noWrap/>
            <w:tcMar>
              <w:top w:w="15" w:type="dxa"/>
              <w:left w:w="15" w:type="dxa"/>
              <w:bottom w:w="0" w:type="dxa"/>
              <w:right w:w="15" w:type="dxa"/>
            </w:tcMar>
            <w:vAlign w:val="center"/>
            <w:hideMark/>
          </w:tcPr>
          <w:p w14:paraId="67201E2A" w14:textId="77777777" w:rsidR="001101A4" w:rsidRPr="00F56493" w:rsidRDefault="001101A4" w:rsidP="00BF5661">
            <w:pPr>
              <w:jc w:val="center"/>
              <w:rPr>
                <w:lang w:val="en"/>
              </w:rPr>
            </w:pPr>
            <w:r w:rsidRPr="00F56493">
              <w:rPr>
                <w:lang w:val="en"/>
              </w:rPr>
              <w:t>Yes</w:t>
            </w:r>
          </w:p>
        </w:tc>
        <w:tc>
          <w:tcPr>
            <w:tcW w:w="1009" w:type="dxa"/>
            <w:shd w:val="clear" w:color="auto" w:fill="auto"/>
            <w:noWrap/>
            <w:tcMar>
              <w:top w:w="15" w:type="dxa"/>
              <w:left w:w="15" w:type="dxa"/>
              <w:bottom w:w="0" w:type="dxa"/>
              <w:right w:w="15" w:type="dxa"/>
            </w:tcMar>
            <w:vAlign w:val="center"/>
            <w:hideMark/>
          </w:tcPr>
          <w:p w14:paraId="56322698" w14:textId="77777777" w:rsidR="001101A4" w:rsidRPr="00F56493" w:rsidRDefault="001101A4" w:rsidP="00BF5661">
            <w:pPr>
              <w:jc w:val="center"/>
              <w:rPr>
                <w:lang w:val="en"/>
              </w:rPr>
            </w:pPr>
            <w:r w:rsidRPr="00F56493">
              <w:rPr>
                <w:lang w:val="en"/>
              </w:rPr>
              <w:t>****</w:t>
            </w:r>
          </w:p>
        </w:tc>
        <w:tc>
          <w:tcPr>
            <w:tcW w:w="1843" w:type="dxa"/>
            <w:tcBorders>
              <w:right w:val="nil"/>
            </w:tcBorders>
            <w:shd w:val="clear" w:color="auto" w:fill="auto"/>
            <w:noWrap/>
            <w:tcMar>
              <w:top w:w="15" w:type="dxa"/>
              <w:left w:w="15" w:type="dxa"/>
              <w:bottom w:w="0" w:type="dxa"/>
              <w:right w:w="15" w:type="dxa"/>
            </w:tcMar>
            <w:vAlign w:val="center"/>
            <w:hideMark/>
          </w:tcPr>
          <w:p w14:paraId="5CFF804A" w14:textId="77777777" w:rsidR="001101A4" w:rsidRPr="00F56493" w:rsidRDefault="001101A4" w:rsidP="00BF5661">
            <w:pPr>
              <w:jc w:val="center"/>
              <w:rPr>
                <w:lang w:val="en"/>
              </w:rPr>
            </w:pPr>
            <w:r w:rsidRPr="00F56493">
              <w:rPr>
                <w:lang w:val="en"/>
              </w:rPr>
              <w:t>&lt;0,0001</w:t>
            </w:r>
          </w:p>
        </w:tc>
      </w:tr>
      <w:tr w:rsidR="001101A4" w:rsidRPr="00F56493" w14:paraId="4111BA5C"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hideMark/>
          </w:tcPr>
          <w:p w14:paraId="29D4F581" w14:textId="77777777" w:rsidR="001101A4" w:rsidRPr="00F56493" w:rsidRDefault="001101A4" w:rsidP="00BF5661">
            <w:pPr>
              <w:jc w:val="center"/>
              <w:rPr>
                <w:lang w:val="en"/>
              </w:rPr>
            </w:pPr>
            <w:r w:rsidRPr="00F56493">
              <w:rPr>
                <w:lang w:val="en"/>
              </w:rPr>
              <w:t>Untreated vs. Linezolid MIC</w:t>
            </w:r>
          </w:p>
        </w:tc>
        <w:tc>
          <w:tcPr>
            <w:tcW w:w="1134" w:type="dxa"/>
            <w:shd w:val="clear" w:color="auto" w:fill="auto"/>
            <w:noWrap/>
            <w:tcMar>
              <w:top w:w="15" w:type="dxa"/>
              <w:left w:w="15" w:type="dxa"/>
              <w:bottom w:w="0" w:type="dxa"/>
              <w:right w:w="15" w:type="dxa"/>
            </w:tcMar>
            <w:vAlign w:val="center"/>
            <w:hideMark/>
          </w:tcPr>
          <w:p w14:paraId="69DB2D87" w14:textId="77777777" w:rsidR="001101A4" w:rsidRPr="00F56493" w:rsidRDefault="001101A4" w:rsidP="00BF5661">
            <w:pPr>
              <w:jc w:val="center"/>
              <w:rPr>
                <w:lang w:val="en"/>
              </w:rPr>
            </w:pPr>
            <w:r w:rsidRPr="00F56493">
              <w:rPr>
                <w:lang w:val="en"/>
              </w:rPr>
              <w:t>-3,090</w:t>
            </w:r>
          </w:p>
        </w:tc>
        <w:tc>
          <w:tcPr>
            <w:tcW w:w="1482" w:type="dxa"/>
            <w:shd w:val="clear" w:color="auto" w:fill="auto"/>
            <w:noWrap/>
            <w:tcMar>
              <w:top w:w="15" w:type="dxa"/>
              <w:left w:w="15" w:type="dxa"/>
              <w:bottom w:w="0" w:type="dxa"/>
              <w:right w:w="15" w:type="dxa"/>
            </w:tcMar>
            <w:vAlign w:val="center"/>
            <w:hideMark/>
          </w:tcPr>
          <w:p w14:paraId="186E81D1" w14:textId="77777777" w:rsidR="001101A4" w:rsidRPr="00F56493" w:rsidRDefault="001101A4" w:rsidP="00BF5661">
            <w:pPr>
              <w:jc w:val="center"/>
              <w:rPr>
                <w:lang w:val="en"/>
              </w:rPr>
            </w:pPr>
            <w:r w:rsidRPr="00F56493">
              <w:rPr>
                <w:lang w:val="en"/>
              </w:rPr>
              <w:t>-36,67 to 30,49</w:t>
            </w:r>
          </w:p>
        </w:tc>
        <w:tc>
          <w:tcPr>
            <w:tcW w:w="1195" w:type="dxa"/>
            <w:shd w:val="clear" w:color="auto" w:fill="auto"/>
            <w:noWrap/>
            <w:tcMar>
              <w:top w:w="15" w:type="dxa"/>
              <w:left w:w="15" w:type="dxa"/>
              <w:bottom w:w="0" w:type="dxa"/>
              <w:right w:w="15" w:type="dxa"/>
            </w:tcMar>
            <w:vAlign w:val="center"/>
            <w:hideMark/>
          </w:tcPr>
          <w:p w14:paraId="6276E65F" w14:textId="77777777" w:rsidR="001101A4" w:rsidRPr="00F56493" w:rsidRDefault="001101A4" w:rsidP="00BF5661">
            <w:pPr>
              <w:jc w:val="center"/>
              <w:rPr>
                <w:lang w:val="en"/>
              </w:rPr>
            </w:pPr>
            <w:r w:rsidRPr="00F56493">
              <w:rPr>
                <w:lang w:val="en"/>
              </w:rPr>
              <w:t>No</w:t>
            </w:r>
          </w:p>
        </w:tc>
        <w:tc>
          <w:tcPr>
            <w:tcW w:w="1009" w:type="dxa"/>
            <w:shd w:val="clear" w:color="auto" w:fill="auto"/>
            <w:noWrap/>
            <w:tcMar>
              <w:top w:w="15" w:type="dxa"/>
              <w:left w:w="15" w:type="dxa"/>
              <w:bottom w:w="0" w:type="dxa"/>
              <w:right w:w="15" w:type="dxa"/>
            </w:tcMar>
            <w:vAlign w:val="center"/>
            <w:hideMark/>
          </w:tcPr>
          <w:p w14:paraId="0670B43D" w14:textId="77777777" w:rsidR="001101A4" w:rsidRPr="00F56493" w:rsidRDefault="001101A4" w:rsidP="00BF5661">
            <w:pPr>
              <w:jc w:val="center"/>
              <w:rPr>
                <w:lang w:val="en"/>
              </w:rPr>
            </w:pPr>
            <w:r w:rsidRPr="00F56493">
              <w:rPr>
                <w:lang w:val="en"/>
              </w:rPr>
              <w:t>ns</w:t>
            </w:r>
          </w:p>
        </w:tc>
        <w:tc>
          <w:tcPr>
            <w:tcW w:w="1843" w:type="dxa"/>
            <w:tcBorders>
              <w:right w:val="nil"/>
            </w:tcBorders>
            <w:shd w:val="clear" w:color="auto" w:fill="auto"/>
            <w:noWrap/>
            <w:tcMar>
              <w:top w:w="15" w:type="dxa"/>
              <w:left w:w="15" w:type="dxa"/>
              <w:bottom w:w="0" w:type="dxa"/>
              <w:right w:w="15" w:type="dxa"/>
            </w:tcMar>
            <w:vAlign w:val="center"/>
            <w:hideMark/>
          </w:tcPr>
          <w:p w14:paraId="2CBF46F4" w14:textId="77777777" w:rsidR="001101A4" w:rsidRPr="00F56493" w:rsidRDefault="001101A4" w:rsidP="00BF5661">
            <w:pPr>
              <w:jc w:val="center"/>
              <w:rPr>
                <w:lang w:val="en"/>
              </w:rPr>
            </w:pPr>
            <w:r w:rsidRPr="00F56493">
              <w:rPr>
                <w:lang w:val="en"/>
              </w:rPr>
              <w:t>0,9997</w:t>
            </w:r>
          </w:p>
        </w:tc>
      </w:tr>
      <w:tr w:rsidR="001101A4" w:rsidRPr="00F56493" w14:paraId="44175969"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hideMark/>
          </w:tcPr>
          <w:p w14:paraId="60272C58" w14:textId="77777777" w:rsidR="001101A4" w:rsidRPr="00F56493" w:rsidRDefault="001101A4" w:rsidP="00BF5661">
            <w:pPr>
              <w:jc w:val="center"/>
              <w:rPr>
                <w:lang w:val="en"/>
              </w:rPr>
            </w:pPr>
            <w:r w:rsidRPr="00F56493">
              <w:rPr>
                <w:lang w:val="en"/>
              </w:rPr>
              <w:t>Untreated vs. Linezolid subMIC</w:t>
            </w:r>
          </w:p>
        </w:tc>
        <w:tc>
          <w:tcPr>
            <w:tcW w:w="1134" w:type="dxa"/>
            <w:shd w:val="clear" w:color="auto" w:fill="auto"/>
            <w:noWrap/>
            <w:tcMar>
              <w:top w:w="15" w:type="dxa"/>
              <w:left w:w="15" w:type="dxa"/>
              <w:bottom w:w="0" w:type="dxa"/>
              <w:right w:w="15" w:type="dxa"/>
            </w:tcMar>
            <w:vAlign w:val="center"/>
            <w:hideMark/>
          </w:tcPr>
          <w:p w14:paraId="59DD0C66" w14:textId="77777777" w:rsidR="001101A4" w:rsidRPr="00F56493" w:rsidRDefault="001101A4" w:rsidP="00BF5661">
            <w:pPr>
              <w:jc w:val="center"/>
              <w:rPr>
                <w:lang w:val="en"/>
              </w:rPr>
            </w:pPr>
            <w:r w:rsidRPr="00F56493">
              <w:rPr>
                <w:lang w:val="en"/>
              </w:rPr>
              <w:t>7,008</w:t>
            </w:r>
          </w:p>
        </w:tc>
        <w:tc>
          <w:tcPr>
            <w:tcW w:w="1482" w:type="dxa"/>
            <w:shd w:val="clear" w:color="auto" w:fill="auto"/>
            <w:noWrap/>
            <w:tcMar>
              <w:top w:w="15" w:type="dxa"/>
              <w:left w:w="15" w:type="dxa"/>
              <w:bottom w:w="0" w:type="dxa"/>
              <w:right w:w="15" w:type="dxa"/>
            </w:tcMar>
            <w:vAlign w:val="center"/>
            <w:hideMark/>
          </w:tcPr>
          <w:p w14:paraId="10319C7E" w14:textId="77777777" w:rsidR="001101A4" w:rsidRPr="00F56493" w:rsidRDefault="001101A4" w:rsidP="00BF5661">
            <w:pPr>
              <w:jc w:val="center"/>
              <w:rPr>
                <w:lang w:val="en"/>
              </w:rPr>
            </w:pPr>
            <w:r w:rsidRPr="00F56493">
              <w:rPr>
                <w:lang w:val="en"/>
              </w:rPr>
              <w:t>-26,57 to 40,59</w:t>
            </w:r>
          </w:p>
        </w:tc>
        <w:tc>
          <w:tcPr>
            <w:tcW w:w="1195" w:type="dxa"/>
            <w:shd w:val="clear" w:color="auto" w:fill="auto"/>
            <w:noWrap/>
            <w:tcMar>
              <w:top w:w="15" w:type="dxa"/>
              <w:left w:w="15" w:type="dxa"/>
              <w:bottom w:w="0" w:type="dxa"/>
              <w:right w:w="15" w:type="dxa"/>
            </w:tcMar>
            <w:vAlign w:val="center"/>
            <w:hideMark/>
          </w:tcPr>
          <w:p w14:paraId="5A4D55C7" w14:textId="77777777" w:rsidR="001101A4" w:rsidRPr="00F56493" w:rsidRDefault="001101A4" w:rsidP="00BF5661">
            <w:pPr>
              <w:jc w:val="center"/>
              <w:rPr>
                <w:lang w:val="en"/>
              </w:rPr>
            </w:pPr>
            <w:r w:rsidRPr="00F56493">
              <w:rPr>
                <w:lang w:val="en"/>
              </w:rPr>
              <w:t>No</w:t>
            </w:r>
          </w:p>
        </w:tc>
        <w:tc>
          <w:tcPr>
            <w:tcW w:w="1009" w:type="dxa"/>
            <w:shd w:val="clear" w:color="auto" w:fill="auto"/>
            <w:noWrap/>
            <w:tcMar>
              <w:top w:w="15" w:type="dxa"/>
              <w:left w:w="15" w:type="dxa"/>
              <w:bottom w:w="0" w:type="dxa"/>
              <w:right w:w="15" w:type="dxa"/>
            </w:tcMar>
            <w:vAlign w:val="center"/>
            <w:hideMark/>
          </w:tcPr>
          <w:p w14:paraId="63E0A27C" w14:textId="77777777" w:rsidR="001101A4" w:rsidRPr="00F56493" w:rsidRDefault="001101A4" w:rsidP="00BF5661">
            <w:pPr>
              <w:jc w:val="center"/>
              <w:rPr>
                <w:lang w:val="en"/>
              </w:rPr>
            </w:pPr>
            <w:r w:rsidRPr="00F56493">
              <w:rPr>
                <w:lang w:val="en"/>
              </w:rPr>
              <w:t>ns</w:t>
            </w:r>
          </w:p>
        </w:tc>
        <w:tc>
          <w:tcPr>
            <w:tcW w:w="1843" w:type="dxa"/>
            <w:tcBorders>
              <w:right w:val="nil"/>
            </w:tcBorders>
            <w:shd w:val="clear" w:color="auto" w:fill="auto"/>
            <w:noWrap/>
            <w:tcMar>
              <w:top w:w="15" w:type="dxa"/>
              <w:left w:w="15" w:type="dxa"/>
              <w:bottom w:w="0" w:type="dxa"/>
              <w:right w:w="15" w:type="dxa"/>
            </w:tcMar>
            <w:vAlign w:val="center"/>
            <w:hideMark/>
          </w:tcPr>
          <w:p w14:paraId="3BC65E2B" w14:textId="77777777" w:rsidR="001101A4" w:rsidRPr="00F56493" w:rsidRDefault="001101A4" w:rsidP="00BF5661">
            <w:pPr>
              <w:jc w:val="center"/>
              <w:rPr>
                <w:lang w:val="en"/>
              </w:rPr>
            </w:pPr>
            <w:r w:rsidRPr="00F56493">
              <w:rPr>
                <w:lang w:val="en"/>
              </w:rPr>
              <w:t>0,9993</w:t>
            </w:r>
          </w:p>
        </w:tc>
      </w:tr>
      <w:tr w:rsidR="001101A4" w:rsidRPr="00F56493" w14:paraId="2E3811C5"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hideMark/>
          </w:tcPr>
          <w:p w14:paraId="4ECDD70D" w14:textId="77777777" w:rsidR="001101A4" w:rsidRPr="00F56493" w:rsidRDefault="001101A4" w:rsidP="00BF5661">
            <w:pPr>
              <w:jc w:val="center"/>
              <w:rPr>
                <w:lang w:val="en"/>
              </w:rPr>
            </w:pPr>
            <w:r w:rsidRPr="00F56493">
              <w:rPr>
                <w:lang w:val="en"/>
              </w:rPr>
              <w:t>Untreated vs. Gentamicin MIC</w:t>
            </w:r>
          </w:p>
        </w:tc>
        <w:tc>
          <w:tcPr>
            <w:tcW w:w="1134" w:type="dxa"/>
            <w:shd w:val="clear" w:color="auto" w:fill="auto"/>
            <w:noWrap/>
            <w:tcMar>
              <w:top w:w="15" w:type="dxa"/>
              <w:left w:w="15" w:type="dxa"/>
              <w:bottom w:w="0" w:type="dxa"/>
              <w:right w:w="15" w:type="dxa"/>
            </w:tcMar>
            <w:vAlign w:val="center"/>
            <w:hideMark/>
          </w:tcPr>
          <w:p w14:paraId="49BFF99E" w14:textId="77777777" w:rsidR="001101A4" w:rsidRPr="00F56493" w:rsidRDefault="001101A4" w:rsidP="00BF5661">
            <w:pPr>
              <w:jc w:val="center"/>
              <w:rPr>
                <w:lang w:val="en"/>
              </w:rPr>
            </w:pPr>
            <w:r w:rsidRPr="00F56493">
              <w:rPr>
                <w:lang w:val="en"/>
              </w:rPr>
              <w:t>-7,797</w:t>
            </w:r>
          </w:p>
        </w:tc>
        <w:tc>
          <w:tcPr>
            <w:tcW w:w="1482" w:type="dxa"/>
            <w:shd w:val="clear" w:color="auto" w:fill="auto"/>
            <w:noWrap/>
            <w:tcMar>
              <w:top w:w="15" w:type="dxa"/>
              <w:left w:w="15" w:type="dxa"/>
              <w:bottom w:w="0" w:type="dxa"/>
              <w:right w:w="15" w:type="dxa"/>
            </w:tcMar>
            <w:vAlign w:val="center"/>
            <w:hideMark/>
          </w:tcPr>
          <w:p w14:paraId="64D811D1" w14:textId="77777777" w:rsidR="001101A4" w:rsidRPr="00F56493" w:rsidRDefault="001101A4" w:rsidP="00BF5661">
            <w:pPr>
              <w:jc w:val="center"/>
              <w:rPr>
                <w:lang w:val="en"/>
              </w:rPr>
            </w:pPr>
            <w:r w:rsidRPr="00F56493">
              <w:rPr>
                <w:lang w:val="en"/>
              </w:rPr>
              <w:t>-41,38 to 25,78</w:t>
            </w:r>
          </w:p>
        </w:tc>
        <w:tc>
          <w:tcPr>
            <w:tcW w:w="1195" w:type="dxa"/>
            <w:shd w:val="clear" w:color="auto" w:fill="auto"/>
            <w:noWrap/>
            <w:tcMar>
              <w:top w:w="15" w:type="dxa"/>
              <w:left w:w="15" w:type="dxa"/>
              <w:bottom w:w="0" w:type="dxa"/>
              <w:right w:w="15" w:type="dxa"/>
            </w:tcMar>
            <w:vAlign w:val="center"/>
            <w:hideMark/>
          </w:tcPr>
          <w:p w14:paraId="50305C96" w14:textId="77777777" w:rsidR="001101A4" w:rsidRPr="00F56493" w:rsidRDefault="001101A4" w:rsidP="00BF5661">
            <w:pPr>
              <w:jc w:val="center"/>
              <w:rPr>
                <w:lang w:val="en"/>
              </w:rPr>
            </w:pPr>
            <w:r w:rsidRPr="00F56493">
              <w:rPr>
                <w:lang w:val="en"/>
              </w:rPr>
              <w:t>No</w:t>
            </w:r>
          </w:p>
        </w:tc>
        <w:tc>
          <w:tcPr>
            <w:tcW w:w="1009" w:type="dxa"/>
            <w:shd w:val="clear" w:color="auto" w:fill="auto"/>
            <w:noWrap/>
            <w:tcMar>
              <w:top w:w="15" w:type="dxa"/>
              <w:left w:w="15" w:type="dxa"/>
              <w:bottom w:w="0" w:type="dxa"/>
              <w:right w:w="15" w:type="dxa"/>
            </w:tcMar>
            <w:vAlign w:val="center"/>
            <w:hideMark/>
          </w:tcPr>
          <w:p w14:paraId="6A5CC247" w14:textId="77777777" w:rsidR="001101A4" w:rsidRPr="00F56493" w:rsidRDefault="001101A4" w:rsidP="00BF5661">
            <w:pPr>
              <w:jc w:val="center"/>
              <w:rPr>
                <w:lang w:val="en"/>
              </w:rPr>
            </w:pPr>
            <w:r w:rsidRPr="00F56493">
              <w:rPr>
                <w:lang w:val="en"/>
              </w:rPr>
              <w:t>ns</w:t>
            </w:r>
          </w:p>
        </w:tc>
        <w:tc>
          <w:tcPr>
            <w:tcW w:w="1843" w:type="dxa"/>
            <w:tcBorders>
              <w:right w:val="nil"/>
            </w:tcBorders>
            <w:shd w:val="clear" w:color="auto" w:fill="auto"/>
            <w:noWrap/>
            <w:tcMar>
              <w:top w:w="15" w:type="dxa"/>
              <w:left w:w="15" w:type="dxa"/>
              <w:bottom w:w="0" w:type="dxa"/>
              <w:right w:w="15" w:type="dxa"/>
            </w:tcMar>
            <w:vAlign w:val="center"/>
            <w:hideMark/>
          </w:tcPr>
          <w:p w14:paraId="03960B31" w14:textId="77777777" w:rsidR="001101A4" w:rsidRPr="00F56493" w:rsidRDefault="001101A4" w:rsidP="00BF5661">
            <w:pPr>
              <w:jc w:val="center"/>
              <w:rPr>
                <w:lang w:val="en"/>
              </w:rPr>
            </w:pPr>
            <w:r w:rsidRPr="00F56493">
              <w:rPr>
                <w:lang w:val="en"/>
              </w:rPr>
              <w:t>0,9992</w:t>
            </w:r>
          </w:p>
        </w:tc>
      </w:tr>
      <w:tr w:rsidR="001101A4" w:rsidRPr="00F56493" w14:paraId="44547A8A"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hideMark/>
          </w:tcPr>
          <w:p w14:paraId="380E8A88" w14:textId="77777777" w:rsidR="001101A4" w:rsidRPr="00F56493" w:rsidRDefault="001101A4" w:rsidP="00BF5661">
            <w:pPr>
              <w:jc w:val="center"/>
              <w:rPr>
                <w:lang w:val="en"/>
              </w:rPr>
            </w:pPr>
            <w:r w:rsidRPr="00F56493">
              <w:rPr>
                <w:lang w:val="en"/>
              </w:rPr>
              <w:t>Untreated vs. Gentamicin subMIC</w:t>
            </w:r>
          </w:p>
        </w:tc>
        <w:tc>
          <w:tcPr>
            <w:tcW w:w="1134" w:type="dxa"/>
            <w:shd w:val="clear" w:color="auto" w:fill="auto"/>
            <w:noWrap/>
            <w:tcMar>
              <w:top w:w="15" w:type="dxa"/>
              <w:left w:w="15" w:type="dxa"/>
              <w:bottom w:w="0" w:type="dxa"/>
              <w:right w:w="15" w:type="dxa"/>
            </w:tcMar>
            <w:vAlign w:val="center"/>
            <w:hideMark/>
          </w:tcPr>
          <w:p w14:paraId="20E566B0" w14:textId="77777777" w:rsidR="001101A4" w:rsidRPr="00F56493" w:rsidRDefault="001101A4" w:rsidP="00BF5661">
            <w:pPr>
              <w:jc w:val="center"/>
              <w:rPr>
                <w:lang w:val="en"/>
              </w:rPr>
            </w:pPr>
            <w:r w:rsidRPr="00F56493">
              <w:rPr>
                <w:lang w:val="en"/>
              </w:rPr>
              <w:t>18,12</w:t>
            </w:r>
          </w:p>
        </w:tc>
        <w:tc>
          <w:tcPr>
            <w:tcW w:w="1482" w:type="dxa"/>
            <w:shd w:val="clear" w:color="auto" w:fill="auto"/>
            <w:noWrap/>
            <w:tcMar>
              <w:top w:w="15" w:type="dxa"/>
              <w:left w:w="15" w:type="dxa"/>
              <w:bottom w:w="0" w:type="dxa"/>
              <w:right w:w="15" w:type="dxa"/>
            </w:tcMar>
            <w:vAlign w:val="center"/>
            <w:hideMark/>
          </w:tcPr>
          <w:p w14:paraId="1BA13B44" w14:textId="77777777" w:rsidR="001101A4" w:rsidRPr="00F56493" w:rsidRDefault="001101A4" w:rsidP="00BF5661">
            <w:pPr>
              <w:jc w:val="center"/>
              <w:rPr>
                <w:lang w:val="en"/>
              </w:rPr>
            </w:pPr>
            <w:r w:rsidRPr="00F56493">
              <w:rPr>
                <w:lang w:val="en"/>
              </w:rPr>
              <w:t>-15,46 to 51,70</w:t>
            </w:r>
          </w:p>
        </w:tc>
        <w:tc>
          <w:tcPr>
            <w:tcW w:w="1195" w:type="dxa"/>
            <w:shd w:val="clear" w:color="auto" w:fill="auto"/>
            <w:noWrap/>
            <w:tcMar>
              <w:top w:w="15" w:type="dxa"/>
              <w:left w:w="15" w:type="dxa"/>
              <w:bottom w:w="0" w:type="dxa"/>
              <w:right w:w="15" w:type="dxa"/>
            </w:tcMar>
            <w:vAlign w:val="center"/>
            <w:hideMark/>
          </w:tcPr>
          <w:p w14:paraId="136B6491" w14:textId="77777777" w:rsidR="001101A4" w:rsidRPr="00F56493" w:rsidRDefault="001101A4" w:rsidP="00BF5661">
            <w:pPr>
              <w:jc w:val="center"/>
              <w:rPr>
                <w:lang w:val="en"/>
              </w:rPr>
            </w:pPr>
            <w:r w:rsidRPr="00F56493">
              <w:rPr>
                <w:lang w:val="en"/>
              </w:rPr>
              <w:t>No</w:t>
            </w:r>
          </w:p>
        </w:tc>
        <w:tc>
          <w:tcPr>
            <w:tcW w:w="1009" w:type="dxa"/>
            <w:shd w:val="clear" w:color="auto" w:fill="auto"/>
            <w:noWrap/>
            <w:tcMar>
              <w:top w:w="15" w:type="dxa"/>
              <w:left w:w="15" w:type="dxa"/>
              <w:bottom w:w="0" w:type="dxa"/>
              <w:right w:w="15" w:type="dxa"/>
            </w:tcMar>
            <w:vAlign w:val="center"/>
            <w:hideMark/>
          </w:tcPr>
          <w:p w14:paraId="19FDBF62" w14:textId="77777777" w:rsidR="001101A4" w:rsidRPr="00F56493" w:rsidRDefault="001101A4" w:rsidP="00BF5661">
            <w:pPr>
              <w:jc w:val="center"/>
              <w:rPr>
                <w:lang w:val="en"/>
              </w:rPr>
            </w:pPr>
            <w:r w:rsidRPr="00F56493">
              <w:rPr>
                <w:lang w:val="en"/>
              </w:rPr>
              <w:t>ns</w:t>
            </w:r>
          </w:p>
        </w:tc>
        <w:tc>
          <w:tcPr>
            <w:tcW w:w="1843" w:type="dxa"/>
            <w:tcBorders>
              <w:right w:val="nil"/>
            </w:tcBorders>
            <w:shd w:val="clear" w:color="auto" w:fill="auto"/>
            <w:noWrap/>
            <w:tcMar>
              <w:top w:w="15" w:type="dxa"/>
              <w:left w:w="15" w:type="dxa"/>
              <w:bottom w:w="0" w:type="dxa"/>
              <w:right w:w="15" w:type="dxa"/>
            </w:tcMar>
            <w:vAlign w:val="center"/>
            <w:hideMark/>
          </w:tcPr>
          <w:p w14:paraId="36A3C8A0" w14:textId="77777777" w:rsidR="001101A4" w:rsidRPr="00F56493" w:rsidRDefault="001101A4" w:rsidP="00BF5661">
            <w:pPr>
              <w:jc w:val="center"/>
              <w:rPr>
                <w:lang w:val="en"/>
              </w:rPr>
            </w:pPr>
            <w:r w:rsidRPr="00F56493">
              <w:rPr>
                <w:lang w:val="en"/>
              </w:rPr>
              <w:t>0,7346</w:t>
            </w:r>
          </w:p>
        </w:tc>
      </w:tr>
      <w:tr w:rsidR="001101A4" w:rsidRPr="00F56493" w14:paraId="1003BB13"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hideMark/>
          </w:tcPr>
          <w:p w14:paraId="77EDE6DB" w14:textId="77777777" w:rsidR="001101A4" w:rsidRPr="00F56493" w:rsidRDefault="001101A4" w:rsidP="00BF5661">
            <w:pPr>
              <w:jc w:val="center"/>
              <w:rPr>
                <w:lang w:val="en"/>
              </w:rPr>
            </w:pPr>
            <w:r w:rsidRPr="00F56493">
              <w:rPr>
                <w:lang w:val="en"/>
              </w:rPr>
              <w:t>Untreated vs. Ampicillin MIC</w:t>
            </w:r>
          </w:p>
        </w:tc>
        <w:tc>
          <w:tcPr>
            <w:tcW w:w="1134" w:type="dxa"/>
            <w:shd w:val="clear" w:color="auto" w:fill="auto"/>
            <w:noWrap/>
            <w:tcMar>
              <w:top w:w="15" w:type="dxa"/>
              <w:left w:w="15" w:type="dxa"/>
              <w:bottom w:w="0" w:type="dxa"/>
              <w:right w:w="15" w:type="dxa"/>
            </w:tcMar>
            <w:vAlign w:val="center"/>
            <w:hideMark/>
          </w:tcPr>
          <w:p w14:paraId="7CBE60E2" w14:textId="77777777" w:rsidR="001101A4" w:rsidRPr="00F56493" w:rsidRDefault="001101A4" w:rsidP="00BF5661">
            <w:pPr>
              <w:jc w:val="center"/>
              <w:rPr>
                <w:lang w:val="en"/>
              </w:rPr>
            </w:pPr>
            <w:r w:rsidRPr="00F56493">
              <w:rPr>
                <w:lang w:val="en"/>
              </w:rPr>
              <w:t>2,723</w:t>
            </w:r>
          </w:p>
        </w:tc>
        <w:tc>
          <w:tcPr>
            <w:tcW w:w="1482" w:type="dxa"/>
            <w:shd w:val="clear" w:color="auto" w:fill="auto"/>
            <w:noWrap/>
            <w:tcMar>
              <w:top w:w="15" w:type="dxa"/>
              <w:left w:w="15" w:type="dxa"/>
              <w:bottom w:w="0" w:type="dxa"/>
              <w:right w:w="15" w:type="dxa"/>
            </w:tcMar>
            <w:vAlign w:val="center"/>
            <w:hideMark/>
          </w:tcPr>
          <w:p w14:paraId="2E97ABB9" w14:textId="77777777" w:rsidR="001101A4" w:rsidRPr="00F56493" w:rsidRDefault="001101A4" w:rsidP="00BF5661">
            <w:pPr>
              <w:jc w:val="center"/>
              <w:rPr>
                <w:lang w:val="en"/>
              </w:rPr>
            </w:pPr>
            <w:r w:rsidRPr="00F56493">
              <w:rPr>
                <w:lang w:val="en"/>
              </w:rPr>
              <w:t>-30,86 to 36,30</w:t>
            </w:r>
          </w:p>
        </w:tc>
        <w:tc>
          <w:tcPr>
            <w:tcW w:w="1195" w:type="dxa"/>
            <w:shd w:val="clear" w:color="auto" w:fill="auto"/>
            <w:noWrap/>
            <w:tcMar>
              <w:top w:w="15" w:type="dxa"/>
              <w:left w:w="15" w:type="dxa"/>
              <w:bottom w:w="0" w:type="dxa"/>
              <w:right w:w="15" w:type="dxa"/>
            </w:tcMar>
            <w:vAlign w:val="center"/>
            <w:hideMark/>
          </w:tcPr>
          <w:p w14:paraId="0BA3A829" w14:textId="77777777" w:rsidR="001101A4" w:rsidRPr="00F56493" w:rsidRDefault="001101A4" w:rsidP="00BF5661">
            <w:pPr>
              <w:jc w:val="center"/>
              <w:rPr>
                <w:lang w:val="en"/>
              </w:rPr>
            </w:pPr>
            <w:r w:rsidRPr="00F56493">
              <w:rPr>
                <w:lang w:val="en"/>
              </w:rPr>
              <w:t>No</w:t>
            </w:r>
          </w:p>
        </w:tc>
        <w:tc>
          <w:tcPr>
            <w:tcW w:w="1009" w:type="dxa"/>
            <w:shd w:val="clear" w:color="auto" w:fill="auto"/>
            <w:noWrap/>
            <w:tcMar>
              <w:top w:w="15" w:type="dxa"/>
              <w:left w:w="15" w:type="dxa"/>
              <w:bottom w:w="0" w:type="dxa"/>
              <w:right w:w="15" w:type="dxa"/>
            </w:tcMar>
            <w:vAlign w:val="center"/>
            <w:hideMark/>
          </w:tcPr>
          <w:p w14:paraId="2076D91B" w14:textId="77777777" w:rsidR="001101A4" w:rsidRPr="00F56493" w:rsidRDefault="001101A4" w:rsidP="00BF5661">
            <w:pPr>
              <w:jc w:val="center"/>
              <w:rPr>
                <w:lang w:val="en"/>
              </w:rPr>
            </w:pPr>
            <w:r w:rsidRPr="00F56493">
              <w:rPr>
                <w:lang w:val="en"/>
              </w:rPr>
              <w:t>ns</w:t>
            </w:r>
          </w:p>
        </w:tc>
        <w:tc>
          <w:tcPr>
            <w:tcW w:w="1843" w:type="dxa"/>
            <w:tcBorders>
              <w:right w:val="nil"/>
            </w:tcBorders>
            <w:shd w:val="clear" w:color="auto" w:fill="auto"/>
            <w:noWrap/>
            <w:tcMar>
              <w:top w:w="15" w:type="dxa"/>
              <w:left w:w="15" w:type="dxa"/>
              <w:bottom w:w="0" w:type="dxa"/>
              <w:right w:w="15" w:type="dxa"/>
            </w:tcMar>
            <w:vAlign w:val="center"/>
            <w:hideMark/>
          </w:tcPr>
          <w:p w14:paraId="0A739ABB" w14:textId="77777777" w:rsidR="001101A4" w:rsidRPr="00F56493" w:rsidRDefault="001101A4" w:rsidP="00BF5661">
            <w:pPr>
              <w:jc w:val="center"/>
              <w:rPr>
                <w:lang w:val="en"/>
              </w:rPr>
            </w:pPr>
            <w:r w:rsidRPr="00F56493">
              <w:rPr>
                <w:lang w:val="en"/>
              </w:rPr>
              <w:t>0,9998</w:t>
            </w:r>
          </w:p>
        </w:tc>
      </w:tr>
      <w:tr w:rsidR="001101A4" w:rsidRPr="00F56493" w14:paraId="26B07FB0"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hideMark/>
          </w:tcPr>
          <w:p w14:paraId="7A2C71C9" w14:textId="77777777" w:rsidR="001101A4" w:rsidRPr="00F56493" w:rsidRDefault="001101A4" w:rsidP="00BF5661">
            <w:pPr>
              <w:jc w:val="center"/>
              <w:rPr>
                <w:lang w:val="en"/>
              </w:rPr>
            </w:pPr>
            <w:r w:rsidRPr="00F56493">
              <w:rPr>
                <w:lang w:val="en"/>
              </w:rPr>
              <w:t>Untreated vs. Ampicillin subMIC</w:t>
            </w:r>
          </w:p>
        </w:tc>
        <w:tc>
          <w:tcPr>
            <w:tcW w:w="1134" w:type="dxa"/>
            <w:shd w:val="clear" w:color="auto" w:fill="auto"/>
            <w:noWrap/>
            <w:tcMar>
              <w:top w:w="15" w:type="dxa"/>
              <w:left w:w="15" w:type="dxa"/>
              <w:bottom w:w="0" w:type="dxa"/>
              <w:right w:w="15" w:type="dxa"/>
            </w:tcMar>
            <w:vAlign w:val="center"/>
            <w:hideMark/>
          </w:tcPr>
          <w:p w14:paraId="16161A77" w14:textId="77777777" w:rsidR="001101A4" w:rsidRPr="00F56493" w:rsidRDefault="001101A4" w:rsidP="00BF5661">
            <w:pPr>
              <w:jc w:val="center"/>
              <w:rPr>
                <w:lang w:val="en"/>
              </w:rPr>
            </w:pPr>
            <w:r w:rsidRPr="00F56493">
              <w:rPr>
                <w:lang w:val="en"/>
              </w:rPr>
              <w:t>-5,167</w:t>
            </w:r>
          </w:p>
        </w:tc>
        <w:tc>
          <w:tcPr>
            <w:tcW w:w="1482" w:type="dxa"/>
            <w:shd w:val="clear" w:color="auto" w:fill="auto"/>
            <w:noWrap/>
            <w:tcMar>
              <w:top w:w="15" w:type="dxa"/>
              <w:left w:w="15" w:type="dxa"/>
              <w:bottom w:w="0" w:type="dxa"/>
              <w:right w:w="15" w:type="dxa"/>
            </w:tcMar>
            <w:vAlign w:val="center"/>
            <w:hideMark/>
          </w:tcPr>
          <w:p w14:paraId="6902172D" w14:textId="77777777" w:rsidR="001101A4" w:rsidRPr="00F56493" w:rsidRDefault="001101A4" w:rsidP="00BF5661">
            <w:pPr>
              <w:jc w:val="center"/>
              <w:rPr>
                <w:lang w:val="en"/>
              </w:rPr>
            </w:pPr>
            <w:r w:rsidRPr="00F56493">
              <w:rPr>
                <w:lang w:val="en"/>
              </w:rPr>
              <w:t>-38,75 to 28,41</w:t>
            </w:r>
          </w:p>
        </w:tc>
        <w:tc>
          <w:tcPr>
            <w:tcW w:w="1195" w:type="dxa"/>
            <w:shd w:val="clear" w:color="auto" w:fill="auto"/>
            <w:noWrap/>
            <w:tcMar>
              <w:top w:w="15" w:type="dxa"/>
              <w:left w:w="15" w:type="dxa"/>
              <w:bottom w:w="0" w:type="dxa"/>
              <w:right w:w="15" w:type="dxa"/>
            </w:tcMar>
            <w:vAlign w:val="center"/>
            <w:hideMark/>
          </w:tcPr>
          <w:p w14:paraId="10401249" w14:textId="77777777" w:rsidR="001101A4" w:rsidRPr="00F56493" w:rsidRDefault="001101A4" w:rsidP="00BF5661">
            <w:pPr>
              <w:jc w:val="center"/>
              <w:rPr>
                <w:lang w:val="en"/>
              </w:rPr>
            </w:pPr>
            <w:r w:rsidRPr="00F56493">
              <w:rPr>
                <w:lang w:val="en"/>
              </w:rPr>
              <w:t>No</w:t>
            </w:r>
          </w:p>
        </w:tc>
        <w:tc>
          <w:tcPr>
            <w:tcW w:w="1009" w:type="dxa"/>
            <w:shd w:val="clear" w:color="auto" w:fill="auto"/>
            <w:noWrap/>
            <w:tcMar>
              <w:top w:w="15" w:type="dxa"/>
              <w:left w:w="15" w:type="dxa"/>
              <w:bottom w:w="0" w:type="dxa"/>
              <w:right w:w="15" w:type="dxa"/>
            </w:tcMar>
            <w:vAlign w:val="center"/>
            <w:hideMark/>
          </w:tcPr>
          <w:p w14:paraId="050A3471" w14:textId="77777777" w:rsidR="001101A4" w:rsidRPr="00F56493" w:rsidRDefault="001101A4" w:rsidP="00BF5661">
            <w:pPr>
              <w:jc w:val="center"/>
              <w:rPr>
                <w:lang w:val="en"/>
              </w:rPr>
            </w:pPr>
            <w:r w:rsidRPr="00F56493">
              <w:rPr>
                <w:lang w:val="en"/>
              </w:rPr>
              <w:t>ns</w:t>
            </w:r>
          </w:p>
        </w:tc>
        <w:tc>
          <w:tcPr>
            <w:tcW w:w="1843" w:type="dxa"/>
            <w:tcBorders>
              <w:right w:val="nil"/>
            </w:tcBorders>
            <w:shd w:val="clear" w:color="auto" w:fill="auto"/>
            <w:noWrap/>
            <w:tcMar>
              <w:top w:w="15" w:type="dxa"/>
              <w:left w:w="15" w:type="dxa"/>
              <w:bottom w:w="0" w:type="dxa"/>
              <w:right w:w="15" w:type="dxa"/>
            </w:tcMar>
            <w:vAlign w:val="center"/>
            <w:hideMark/>
          </w:tcPr>
          <w:p w14:paraId="738A962F" w14:textId="77777777" w:rsidR="001101A4" w:rsidRPr="00F56493" w:rsidRDefault="001101A4" w:rsidP="00BF5661">
            <w:pPr>
              <w:jc w:val="center"/>
              <w:rPr>
                <w:lang w:val="en"/>
              </w:rPr>
            </w:pPr>
            <w:r w:rsidRPr="00F56493">
              <w:rPr>
                <w:lang w:val="en"/>
              </w:rPr>
              <w:t>0,9996</w:t>
            </w:r>
          </w:p>
        </w:tc>
      </w:tr>
      <w:tr w:rsidR="001101A4" w:rsidRPr="00F56493" w14:paraId="7686A360"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hideMark/>
          </w:tcPr>
          <w:p w14:paraId="5C1F4B18" w14:textId="77777777" w:rsidR="001101A4" w:rsidRPr="00F56493" w:rsidRDefault="001101A4" w:rsidP="00BF5661">
            <w:pPr>
              <w:jc w:val="center"/>
              <w:rPr>
                <w:lang w:val="en"/>
              </w:rPr>
            </w:pPr>
            <w:r w:rsidRPr="00F56493">
              <w:rPr>
                <w:lang w:val="en"/>
              </w:rPr>
              <w:t>Untreated vs. Erythromycin MIC</w:t>
            </w:r>
          </w:p>
        </w:tc>
        <w:tc>
          <w:tcPr>
            <w:tcW w:w="1134" w:type="dxa"/>
            <w:shd w:val="clear" w:color="auto" w:fill="auto"/>
            <w:noWrap/>
            <w:tcMar>
              <w:top w:w="15" w:type="dxa"/>
              <w:left w:w="15" w:type="dxa"/>
              <w:bottom w:w="0" w:type="dxa"/>
              <w:right w:w="15" w:type="dxa"/>
            </w:tcMar>
            <w:vAlign w:val="center"/>
            <w:hideMark/>
          </w:tcPr>
          <w:p w14:paraId="3790AE7D" w14:textId="77777777" w:rsidR="001101A4" w:rsidRPr="00F56493" w:rsidRDefault="001101A4" w:rsidP="00BF5661">
            <w:pPr>
              <w:jc w:val="center"/>
              <w:rPr>
                <w:lang w:val="en"/>
              </w:rPr>
            </w:pPr>
            <w:r w:rsidRPr="00F56493">
              <w:rPr>
                <w:lang w:val="en"/>
              </w:rPr>
              <w:t>2,213</w:t>
            </w:r>
          </w:p>
        </w:tc>
        <w:tc>
          <w:tcPr>
            <w:tcW w:w="1482" w:type="dxa"/>
            <w:shd w:val="clear" w:color="auto" w:fill="auto"/>
            <w:noWrap/>
            <w:tcMar>
              <w:top w:w="15" w:type="dxa"/>
              <w:left w:w="15" w:type="dxa"/>
              <w:bottom w:w="0" w:type="dxa"/>
              <w:right w:w="15" w:type="dxa"/>
            </w:tcMar>
            <w:vAlign w:val="center"/>
            <w:hideMark/>
          </w:tcPr>
          <w:p w14:paraId="4482B1EC" w14:textId="77777777" w:rsidR="001101A4" w:rsidRPr="00F56493" w:rsidRDefault="001101A4" w:rsidP="00BF5661">
            <w:pPr>
              <w:jc w:val="center"/>
              <w:rPr>
                <w:lang w:val="en"/>
              </w:rPr>
            </w:pPr>
            <w:r w:rsidRPr="00F56493">
              <w:rPr>
                <w:lang w:val="en"/>
              </w:rPr>
              <w:t>-31,37 to 35,79</w:t>
            </w:r>
          </w:p>
        </w:tc>
        <w:tc>
          <w:tcPr>
            <w:tcW w:w="1195" w:type="dxa"/>
            <w:shd w:val="clear" w:color="auto" w:fill="auto"/>
            <w:noWrap/>
            <w:tcMar>
              <w:top w:w="15" w:type="dxa"/>
              <w:left w:w="15" w:type="dxa"/>
              <w:bottom w:w="0" w:type="dxa"/>
              <w:right w:w="15" w:type="dxa"/>
            </w:tcMar>
            <w:vAlign w:val="center"/>
            <w:hideMark/>
          </w:tcPr>
          <w:p w14:paraId="64F093A2" w14:textId="77777777" w:rsidR="001101A4" w:rsidRPr="00F56493" w:rsidRDefault="001101A4" w:rsidP="00BF5661">
            <w:pPr>
              <w:jc w:val="center"/>
              <w:rPr>
                <w:lang w:val="en"/>
              </w:rPr>
            </w:pPr>
            <w:r w:rsidRPr="00F56493">
              <w:rPr>
                <w:lang w:val="en"/>
              </w:rPr>
              <w:t>No</w:t>
            </w:r>
          </w:p>
        </w:tc>
        <w:tc>
          <w:tcPr>
            <w:tcW w:w="1009" w:type="dxa"/>
            <w:shd w:val="clear" w:color="auto" w:fill="auto"/>
            <w:noWrap/>
            <w:tcMar>
              <w:top w:w="15" w:type="dxa"/>
              <w:left w:w="15" w:type="dxa"/>
              <w:bottom w:w="0" w:type="dxa"/>
              <w:right w:w="15" w:type="dxa"/>
            </w:tcMar>
            <w:vAlign w:val="center"/>
            <w:hideMark/>
          </w:tcPr>
          <w:p w14:paraId="7C5C9314" w14:textId="77777777" w:rsidR="001101A4" w:rsidRPr="00F56493" w:rsidRDefault="001101A4" w:rsidP="00BF5661">
            <w:pPr>
              <w:jc w:val="center"/>
              <w:rPr>
                <w:lang w:val="en"/>
              </w:rPr>
            </w:pPr>
            <w:r w:rsidRPr="00F56493">
              <w:rPr>
                <w:lang w:val="en"/>
              </w:rPr>
              <w:t>ns</w:t>
            </w:r>
          </w:p>
        </w:tc>
        <w:tc>
          <w:tcPr>
            <w:tcW w:w="1843" w:type="dxa"/>
            <w:tcBorders>
              <w:right w:val="nil"/>
            </w:tcBorders>
            <w:shd w:val="clear" w:color="auto" w:fill="auto"/>
            <w:noWrap/>
            <w:tcMar>
              <w:top w:w="15" w:type="dxa"/>
              <w:left w:w="15" w:type="dxa"/>
              <w:bottom w:w="0" w:type="dxa"/>
              <w:right w:w="15" w:type="dxa"/>
            </w:tcMar>
            <w:vAlign w:val="center"/>
            <w:hideMark/>
          </w:tcPr>
          <w:p w14:paraId="06834F52" w14:textId="77777777" w:rsidR="001101A4" w:rsidRPr="00F56493" w:rsidRDefault="001101A4" w:rsidP="00BF5661">
            <w:pPr>
              <w:jc w:val="center"/>
              <w:rPr>
                <w:lang w:val="en"/>
              </w:rPr>
            </w:pPr>
            <w:r w:rsidRPr="00F56493">
              <w:rPr>
                <w:lang w:val="en"/>
              </w:rPr>
              <w:t>0,9998</w:t>
            </w:r>
          </w:p>
        </w:tc>
      </w:tr>
      <w:tr w:rsidR="001101A4" w:rsidRPr="00F56493" w14:paraId="4BA5F619"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hideMark/>
          </w:tcPr>
          <w:p w14:paraId="2636889F" w14:textId="77777777" w:rsidR="001101A4" w:rsidRPr="00F56493" w:rsidRDefault="001101A4" w:rsidP="00BF5661">
            <w:pPr>
              <w:jc w:val="center"/>
              <w:rPr>
                <w:lang w:val="en"/>
              </w:rPr>
            </w:pPr>
            <w:r w:rsidRPr="00F56493">
              <w:rPr>
                <w:lang w:val="en"/>
              </w:rPr>
              <w:t>Untreated vs. Erythromycin subMIC</w:t>
            </w:r>
          </w:p>
        </w:tc>
        <w:tc>
          <w:tcPr>
            <w:tcW w:w="1134" w:type="dxa"/>
            <w:shd w:val="clear" w:color="auto" w:fill="auto"/>
            <w:noWrap/>
            <w:tcMar>
              <w:top w:w="15" w:type="dxa"/>
              <w:left w:w="15" w:type="dxa"/>
              <w:bottom w:w="0" w:type="dxa"/>
              <w:right w:w="15" w:type="dxa"/>
            </w:tcMar>
            <w:vAlign w:val="center"/>
            <w:hideMark/>
          </w:tcPr>
          <w:p w14:paraId="15240139" w14:textId="77777777" w:rsidR="001101A4" w:rsidRPr="00F56493" w:rsidRDefault="001101A4" w:rsidP="00BF5661">
            <w:pPr>
              <w:jc w:val="center"/>
              <w:rPr>
                <w:lang w:val="en"/>
              </w:rPr>
            </w:pPr>
            <w:r w:rsidRPr="00F56493">
              <w:rPr>
                <w:lang w:val="en"/>
              </w:rPr>
              <w:t>-9,070</w:t>
            </w:r>
          </w:p>
        </w:tc>
        <w:tc>
          <w:tcPr>
            <w:tcW w:w="1482" w:type="dxa"/>
            <w:shd w:val="clear" w:color="auto" w:fill="auto"/>
            <w:noWrap/>
            <w:tcMar>
              <w:top w:w="15" w:type="dxa"/>
              <w:left w:w="15" w:type="dxa"/>
              <w:bottom w:w="0" w:type="dxa"/>
              <w:right w:w="15" w:type="dxa"/>
            </w:tcMar>
            <w:vAlign w:val="center"/>
            <w:hideMark/>
          </w:tcPr>
          <w:p w14:paraId="214FA9CC" w14:textId="77777777" w:rsidR="001101A4" w:rsidRPr="00F56493" w:rsidRDefault="001101A4" w:rsidP="00BF5661">
            <w:pPr>
              <w:jc w:val="center"/>
              <w:rPr>
                <w:lang w:val="en"/>
              </w:rPr>
            </w:pPr>
            <w:r w:rsidRPr="00F56493">
              <w:rPr>
                <w:lang w:val="en"/>
              </w:rPr>
              <w:t>-42,65 to 24,51</w:t>
            </w:r>
          </w:p>
        </w:tc>
        <w:tc>
          <w:tcPr>
            <w:tcW w:w="1195" w:type="dxa"/>
            <w:shd w:val="clear" w:color="auto" w:fill="auto"/>
            <w:noWrap/>
            <w:tcMar>
              <w:top w:w="15" w:type="dxa"/>
              <w:left w:w="15" w:type="dxa"/>
              <w:bottom w:w="0" w:type="dxa"/>
              <w:right w:w="15" w:type="dxa"/>
            </w:tcMar>
            <w:vAlign w:val="center"/>
            <w:hideMark/>
          </w:tcPr>
          <w:p w14:paraId="0831B288" w14:textId="77777777" w:rsidR="001101A4" w:rsidRPr="00F56493" w:rsidRDefault="001101A4" w:rsidP="00BF5661">
            <w:pPr>
              <w:jc w:val="center"/>
              <w:rPr>
                <w:lang w:val="en"/>
              </w:rPr>
            </w:pPr>
            <w:r w:rsidRPr="00F56493">
              <w:rPr>
                <w:lang w:val="en"/>
              </w:rPr>
              <w:t>No</w:t>
            </w:r>
          </w:p>
        </w:tc>
        <w:tc>
          <w:tcPr>
            <w:tcW w:w="1009" w:type="dxa"/>
            <w:shd w:val="clear" w:color="auto" w:fill="auto"/>
            <w:noWrap/>
            <w:tcMar>
              <w:top w:w="15" w:type="dxa"/>
              <w:left w:w="15" w:type="dxa"/>
              <w:bottom w:w="0" w:type="dxa"/>
              <w:right w:w="15" w:type="dxa"/>
            </w:tcMar>
            <w:vAlign w:val="center"/>
            <w:hideMark/>
          </w:tcPr>
          <w:p w14:paraId="759AC074" w14:textId="77777777" w:rsidR="001101A4" w:rsidRPr="00F56493" w:rsidRDefault="001101A4" w:rsidP="00BF5661">
            <w:pPr>
              <w:jc w:val="center"/>
              <w:rPr>
                <w:lang w:val="en"/>
              </w:rPr>
            </w:pPr>
            <w:r w:rsidRPr="00F56493">
              <w:rPr>
                <w:lang w:val="en"/>
              </w:rPr>
              <w:t>ns</w:t>
            </w:r>
          </w:p>
        </w:tc>
        <w:tc>
          <w:tcPr>
            <w:tcW w:w="1843" w:type="dxa"/>
            <w:tcBorders>
              <w:right w:val="nil"/>
            </w:tcBorders>
            <w:shd w:val="clear" w:color="auto" w:fill="auto"/>
            <w:noWrap/>
            <w:tcMar>
              <w:top w:w="15" w:type="dxa"/>
              <w:left w:w="15" w:type="dxa"/>
              <w:bottom w:w="0" w:type="dxa"/>
              <w:right w:w="15" w:type="dxa"/>
            </w:tcMar>
            <w:vAlign w:val="center"/>
            <w:hideMark/>
          </w:tcPr>
          <w:p w14:paraId="4CD6130F" w14:textId="77777777" w:rsidR="001101A4" w:rsidRPr="00F56493" w:rsidRDefault="001101A4" w:rsidP="00BF5661">
            <w:pPr>
              <w:jc w:val="center"/>
              <w:rPr>
                <w:lang w:val="en"/>
              </w:rPr>
            </w:pPr>
            <w:r w:rsidRPr="00F56493">
              <w:rPr>
                <w:lang w:val="en"/>
              </w:rPr>
              <w:t>0,9963</w:t>
            </w:r>
          </w:p>
        </w:tc>
      </w:tr>
      <w:tr w:rsidR="001101A4" w:rsidRPr="00F56493" w14:paraId="559795D3"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hideMark/>
          </w:tcPr>
          <w:p w14:paraId="38DEFA25" w14:textId="77777777" w:rsidR="001101A4" w:rsidRPr="00F56493" w:rsidRDefault="001101A4" w:rsidP="00BF5661">
            <w:pPr>
              <w:jc w:val="center"/>
              <w:rPr>
                <w:lang w:val="en"/>
              </w:rPr>
            </w:pPr>
            <w:r w:rsidRPr="00F56493">
              <w:rPr>
                <w:lang w:val="en"/>
              </w:rPr>
              <w:t>Untreated vs. Rifampicin MIC</w:t>
            </w:r>
          </w:p>
        </w:tc>
        <w:tc>
          <w:tcPr>
            <w:tcW w:w="1134" w:type="dxa"/>
            <w:shd w:val="clear" w:color="auto" w:fill="auto"/>
            <w:noWrap/>
            <w:tcMar>
              <w:top w:w="15" w:type="dxa"/>
              <w:left w:w="15" w:type="dxa"/>
              <w:bottom w:w="0" w:type="dxa"/>
              <w:right w:w="15" w:type="dxa"/>
            </w:tcMar>
            <w:vAlign w:val="center"/>
            <w:hideMark/>
          </w:tcPr>
          <w:p w14:paraId="5D2F27D8" w14:textId="77777777" w:rsidR="001101A4" w:rsidRPr="00F56493" w:rsidRDefault="001101A4" w:rsidP="00BF5661">
            <w:pPr>
              <w:jc w:val="center"/>
              <w:rPr>
                <w:lang w:val="en"/>
              </w:rPr>
            </w:pPr>
            <w:r w:rsidRPr="00F56493">
              <w:rPr>
                <w:lang w:val="en"/>
              </w:rPr>
              <w:t>16,68</w:t>
            </w:r>
          </w:p>
        </w:tc>
        <w:tc>
          <w:tcPr>
            <w:tcW w:w="1482" w:type="dxa"/>
            <w:shd w:val="clear" w:color="auto" w:fill="auto"/>
            <w:noWrap/>
            <w:tcMar>
              <w:top w:w="15" w:type="dxa"/>
              <w:left w:w="15" w:type="dxa"/>
              <w:bottom w:w="0" w:type="dxa"/>
              <w:right w:w="15" w:type="dxa"/>
            </w:tcMar>
            <w:vAlign w:val="center"/>
            <w:hideMark/>
          </w:tcPr>
          <w:p w14:paraId="75187177" w14:textId="77777777" w:rsidR="001101A4" w:rsidRPr="00F56493" w:rsidRDefault="001101A4" w:rsidP="00BF5661">
            <w:pPr>
              <w:jc w:val="center"/>
              <w:rPr>
                <w:lang w:val="en"/>
              </w:rPr>
            </w:pPr>
            <w:r w:rsidRPr="00F56493">
              <w:rPr>
                <w:lang w:val="en"/>
              </w:rPr>
              <w:t>-16,90 to 50,26</w:t>
            </w:r>
          </w:p>
        </w:tc>
        <w:tc>
          <w:tcPr>
            <w:tcW w:w="1195" w:type="dxa"/>
            <w:shd w:val="clear" w:color="auto" w:fill="auto"/>
            <w:noWrap/>
            <w:tcMar>
              <w:top w:w="15" w:type="dxa"/>
              <w:left w:w="15" w:type="dxa"/>
              <w:bottom w:w="0" w:type="dxa"/>
              <w:right w:w="15" w:type="dxa"/>
            </w:tcMar>
            <w:vAlign w:val="center"/>
            <w:hideMark/>
          </w:tcPr>
          <w:p w14:paraId="45C5E6EE" w14:textId="77777777" w:rsidR="001101A4" w:rsidRPr="00F56493" w:rsidRDefault="001101A4" w:rsidP="00BF5661">
            <w:pPr>
              <w:jc w:val="center"/>
              <w:rPr>
                <w:lang w:val="en"/>
              </w:rPr>
            </w:pPr>
            <w:r w:rsidRPr="00F56493">
              <w:rPr>
                <w:lang w:val="en"/>
              </w:rPr>
              <w:t>No</w:t>
            </w:r>
          </w:p>
        </w:tc>
        <w:tc>
          <w:tcPr>
            <w:tcW w:w="1009" w:type="dxa"/>
            <w:shd w:val="clear" w:color="auto" w:fill="auto"/>
            <w:noWrap/>
            <w:tcMar>
              <w:top w:w="15" w:type="dxa"/>
              <w:left w:w="15" w:type="dxa"/>
              <w:bottom w:w="0" w:type="dxa"/>
              <w:right w:w="15" w:type="dxa"/>
            </w:tcMar>
            <w:vAlign w:val="center"/>
            <w:hideMark/>
          </w:tcPr>
          <w:p w14:paraId="5439064F" w14:textId="77777777" w:rsidR="001101A4" w:rsidRPr="00F56493" w:rsidRDefault="001101A4" w:rsidP="00BF5661">
            <w:pPr>
              <w:jc w:val="center"/>
              <w:rPr>
                <w:lang w:val="en"/>
              </w:rPr>
            </w:pPr>
            <w:r w:rsidRPr="00F56493">
              <w:rPr>
                <w:lang w:val="en"/>
              </w:rPr>
              <w:t>ns</w:t>
            </w:r>
          </w:p>
        </w:tc>
        <w:tc>
          <w:tcPr>
            <w:tcW w:w="1843" w:type="dxa"/>
            <w:tcBorders>
              <w:right w:val="nil"/>
            </w:tcBorders>
            <w:shd w:val="clear" w:color="auto" w:fill="auto"/>
            <w:noWrap/>
            <w:tcMar>
              <w:top w:w="15" w:type="dxa"/>
              <w:left w:w="15" w:type="dxa"/>
              <w:bottom w:w="0" w:type="dxa"/>
              <w:right w:w="15" w:type="dxa"/>
            </w:tcMar>
            <w:vAlign w:val="center"/>
            <w:hideMark/>
          </w:tcPr>
          <w:p w14:paraId="2AB3FA57" w14:textId="77777777" w:rsidR="001101A4" w:rsidRPr="00F56493" w:rsidRDefault="001101A4" w:rsidP="00BF5661">
            <w:pPr>
              <w:jc w:val="center"/>
              <w:rPr>
                <w:lang w:val="en"/>
              </w:rPr>
            </w:pPr>
            <w:r w:rsidRPr="00F56493">
              <w:rPr>
                <w:lang w:val="en"/>
              </w:rPr>
              <w:t>0,8188</w:t>
            </w:r>
          </w:p>
        </w:tc>
      </w:tr>
      <w:tr w:rsidR="001101A4" w:rsidRPr="00F56493" w14:paraId="5DCF9A19"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hideMark/>
          </w:tcPr>
          <w:p w14:paraId="335B9EAA" w14:textId="77777777" w:rsidR="001101A4" w:rsidRPr="00F56493" w:rsidRDefault="001101A4" w:rsidP="00BF5661">
            <w:pPr>
              <w:jc w:val="center"/>
              <w:rPr>
                <w:lang w:val="en"/>
              </w:rPr>
            </w:pPr>
            <w:r w:rsidRPr="00F56493">
              <w:rPr>
                <w:lang w:val="en"/>
              </w:rPr>
              <w:t>Untreated vs. Rifampicin subMIC</w:t>
            </w:r>
          </w:p>
        </w:tc>
        <w:tc>
          <w:tcPr>
            <w:tcW w:w="1134" w:type="dxa"/>
            <w:shd w:val="clear" w:color="auto" w:fill="auto"/>
            <w:noWrap/>
            <w:tcMar>
              <w:top w:w="15" w:type="dxa"/>
              <w:left w:w="15" w:type="dxa"/>
              <w:bottom w:w="0" w:type="dxa"/>
              <w:right w:w="15" w:type="dxa"/>
            </w:tcMar>
            <w:vAlign w:val="center"/>
            <w:hideMark/>
          </w:tcPr>
          <w:p w14:paraId="5CE29F85" w14:textId="77777777" w:rsidR="001101A4" w:rsidRPr="00F56493" w:rsidRDefault="001101A4" w:rsidP="00BF5661">
            <w:pPr>
              <w:jc w:val="center"/>
              <w:rPr>
                <w:lang w:val="en"/>
              </w:rPr>
            </w:pPr>
            <w:r w:rsidRPr="00F56493">
              <w:rPr>
                <w:lang w:val="en"/>
              </w:rPr>
              <w:t>3,783</w:t>
            </w:r>
          </w:p>
        </w:tc>
        <w:tc>
          <w:tcPr>
            <w:tcW w:w="1482" w:type="dxa"/>
            <w:shd w:val="clear" w:color="auto" w:fill="auto"/>
            <w:noWrap/>
            <w:tcMar>
              <w:top w:w="15" w:type="dxa"/>
              <w:left w:w="15" w:type="dxa"/>
              <w:bottom w:w="0" w:type="dxa"/>
              <w:right w:w="15" w:type="dxa"/>
            </w:tcMar>
            <w:vAlign w:val="center"/>
            <w:hideMark/>
          </w:tcPr>
          <w:p w14:paraId="7D0EA142" w14:textId="77777777" w:rsidR="001101A4" w:rsidRPr="00F56493" w:rsidRDefault="001101A4" w:rsidP="00BF5661">
            <w:pPr>
              <w:jc w:val="center"/>
              <w:rPr>
                <w:lang w:val="en"/>
              </w:rPr>
            </w:pPr>
            <w:r w:rsidRPr="00F56493">
              <w:rPr>
                <w:lang w:val="en"/>
              </w:rPr>
              <w:t>-29,80 to 37,36</w:t>
            </w:r>
          </w:p>
        </w:tc>
        <w:tc>
          <w:tcPr>
            <w:tcW w:w="1195" w:type="dxa"/>
            <w:shd w:val="clear" w:color="auto" w:fill="auto"/>
            <w:noWrap/>
            <w:tcMar>
              <w:top w:w="15" w:type="dxa"/>
              <w:left w:w="15" w:type="dxa"/>
              <w:bottom w:w="0" w:type="dxa"/>
              <w:right w:w="15" w:type="dxa"/>
            </w:tcMar>
            <w:vAlign w:val="center"/>
            <w:hideMark/>
          </w:tcPr>
          <w:p w14:paraId="354D490E" w14:textId="77777777" w:rsidR="001101A4" w:rsidRPr="00F56493" w:rsidRDefault="001101A4" w:rsidP="00BF5661">
            <w:pPr>
              <w:jc w:val="center"/>
              <w:rPr>
                <w:lang w:val="en"/>
              </w:rPr>
            </w:pPr>
            <w:r w:rsidRPr="00F56493">
              <w:rPr>
                <w:lang w:val="en"/>
              </w:rPr>
              <w:t>No</w:t>
            </w:r>
          </w:p>
        </w:tc>
        <w:tc>
          <w:tcPr>
            <w:tcW w:w="1009" w:type="dxa"/>
            <w:shd w:val="clear" w:color="auto" w:fill="auto"/>
            <w:noWrap/>
            <w:tcMar>
              <w:top w:w="15" w:type="dxa"/>
              <w:left w:w="15" w:type="dxa"/>
              <w:bottom w:w="0" w:type="dxa"/>
              <w:right w:w="15" w:type="dxa"/>
            </w:tcMar>
            <w:vAlign w:val="center"/>
            <w:hideMark/>
          </w:tcPr>
          <w:p w14:paraId="70F85D19" w14:textId="77777777" w:rsidR="001101A4" w:rsidRPr="00F56493" w:rsidRDefault="001101A4" w:rsidP="00BF5661">
            <w:pPr>
              <w:jc w:val="center"/>
              <w:rPr>
                <w:lang w:val="en"/>
              </w:rPr>
            </w:pPr>
            <w:r w:rsidRPr="00F56493">
              <w:rPr>
                <w:lang w:val="en"/>
              </w:rPr>
              <w:t>ns</w:t>
            </w:r>
          </w:p>
        </w:tc>
        <w:tc>
          <w:tcPr>
            <w:tcW w:w="1843" w:type="dxa"/>
            <w:tcBorders>
              <w:right w:val="nil"/>
            </w:tcBorders>
            <w:shd w:val="clear" w:color="auto" w:fill="auto"/>
            <w:noWrap/>
            <w:tcMar>
              <w:top w:w="15" w:type="dxa"/>
              <w:left w:w="15" w:type="dxa"/>
              <w:bottom w:w="0" w:type="dxa"/>
              <w:right w:w="15" w:type="dxa"/>
            </w:tcMar>
            <w:vAlign w:val="center"/>
            <w:hideMark/>
          </w:tcPr>
          <w:p w14:paraId="03187F12" w14:textId="77777777" w:rsidR="001101A4" w:rsidRPr="00F56493" w:rsidRDefault="001101A4" w:rsidP="00BF5661">
            <w:pPr>
              <w:jc w:val="center"/>
              <w:rPr>
                <w:lang w:val="en"/>
              </w:rPr>
            </w:pPr>
            <w:r w:rsidRPr="00F56493">
              <w:rPr>
                <w:lang w:val="en"/>
              </w:rPr>
              <w:t>0,9997</w:t>
            </w:r>
          </w:p>
        </w:tc>
      </w:tr>
      <w:tr w:rsidR="001101A4" w:rsidRPr="00F56493" w14:paraId="3AA17B17" w14:textId="77777777" w:rsidTr="00BF5661">
        <w:trPr>
          <w:jc w:val="center"/>
        </w:trPr>
        <w:tc>
          <w:tcPr>
            <w:tcW w:w="10080" w:type="dxa"/>
            <w:gridSpan w:val="6"/>
            <w:tcBorders>
              <w:left w:val="nil"/>
              <w:right w:val="nil"/>
            </w:tcBorders>
            <w:shd w:val="clear" w:color="auto" w:fill="auto"/>
            <w:noWrap/>
            <w:tcMar>
              <w:top w:w="15" w:type="dxa"/>
              <w:left w:w="15" w:type="dxa"/>
              <w:bottom w:w="0" w:type="dxa"/>
              <w:right w:w="15" w:type="dxa"/>
            </w:tcMar>
            <w:vAlign w:val="center"/>
          </w:tcPr>
          <w:p w14:paraId="005792A5" w14:textId="77777777" w:rsidR="001101A4" w:rsidRPr="00F56493" w:rsidRDefault="001101A4" w:rsidP="00BF5661">
            <w:pPr>
              <w:jc w:val="center"/>
              <w:rPr>
                <w:b/>
                <w:bCs/>
                <w:lang w:val="en"/>
              </w:rPr>
            </w:pPr>
            <w:r w:rsidRPr="00F56493">
              <w:rPr>
                <w:b/>
                <w:bCs/>
                <w:lang w:val="en"/>
              </w:rPr>
              <w:t>ANTIBIOTICS + PB4 0,2 µM 24h</w:t>
            </w:r>
          </w:p>
        </w:tc>
      </w:tr>
      <w:tr w:rsidR="001101A4" w:rsidRPr="00F56493" w14:paraId="003B4575"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tcPr>
          <w:p w14:paraId="5FFBEF35" w14:textId="77777777" w:rsidR="001101A4" w:rsidRPr="00F56493" w:rsidRDefault="001101A4" w:rsidP="00BF5661">
            <w:pPr>
              <w:jc w:val="center"/>
              <w:rPr>
                <w:lang w:val="en"/>
              </w:rPr>
            </w:pPr>
            <w:r w:rsidRPr="00F56493">
              <w:rPr>
                <w:lang w:val="en"/>
              </w:rPr>
              <w:t>Untreated vs. T0</w:t>
            </w:r>
          </w:p>
        </w:tc>
        <w:tc>
          <w:tcPr>
            <w:tcW w:w="1134" w:type="dxa"/>
            <w:shd w:val="clear" w:color="auto" w:fill="auto"/>
            <w:noWrap/>
            <w:tcMar>
              <w:top w:w="15" w:type="dxa"/>
              <w:left w:w="15" w:type="dxa"/>
              <w:bottom w:w="0" w:type="dxa"/>
              <w:right w:w="15" w:type="dxa"/>
            </w:tcMar>
            <w:vAlign w:val="center"/>
          </w:tcPr>
          <w:p w14:paraId="5F14A1EA" w14:textId="77777777" w:rsidR="001101A4" w:rsidRPr="00F56493" w:rsidRDefault="001101A4" w:rsidP="00BF5661">
            <w:pPr>
              <w:jc w:val="center"/>
              <w:rPr>
                <w:lang w:val="en"/>
              </w:rPr>
            </w:pPr>
            <w:r w:rsidRPr="00F56493">
              <w:rPr>
                <w:lang w:val="en"/>
              </w:rPr>
              <w:t>52,99</w:t>
            </w:r>
          </w:p>
        </w:tc>
        <w:tc>
          <w:tcPr>
            <w:tcW w:w="1482" w:type="dxa"/>
            <w:shd w:val="clear" w:color="auto" w:fill="auto"/>
            <w:noWrap/>
            <w:tcMar>
              <w:top w:w="15" w:type="dxa"/>
              <w:left w:w="15" w:type="dxa"/>
              <w:bottom w:w="0" w:type="dxa"/>
              <w:right w:w="15" w:type="dxa"/>
            </w:tcMar>
            <w:vAlign w:val="center"/>
          </w:tcPr>
          <w:p w14:paraId="359469CC" w14:textId="77777777" w:rsidR="001101A4" w:rsidRPr="00F56493" w:rsidRDefault="001101A4" w:rsidP="00BF5661">
            <w:pPr>
              <w:jc w:val="center"/>
              <w:rPr>
                <w:lang w:val="en"/>
              </w:rPr>
            </w:pPr>
            <w:r w:rsidRPr="00F56493">
              <w:rPr>
                <w:lang w:val="en"/>
              </w:rPr>
              <w:t>37,65 to 68,32</w:t>
            </w:r>
          </w:p>
        </w:tc>
        <w:tc>
          <w:tcPr>
            <w:tcW w:w="1195" w:type="dxa"/>
            <w:shd w:val="clear" w:color="auto" w:fill="auto"/>
            <w:noWrap/>
            <w:tcMar>
              <w:top w:w="15" w:type="dxa"/>
              <w:left w:w="15" w:type="dxa"/>
              <w:bottom w:w="0" w:type="dxa"/>
              <w:right w:w="15" w:type="dxa"/>
            </w:tcMar>
            <w:vAlign w:val="center"/>
          </w:tcPr>
          <w:p w14:paraId="19AB7E25" w14:textId="77777777" w:rsidR="001101A4" w:rsidRPr="00F56493" w:rsidRDefault="001101A4" w:rsidP="00BF5661">
            <w:pPr>
              <w:jc w:val="center"/>
              <w:rPr>
                <w:lang w:val="en"/>
              </w:rPr>
            </w:pPr>
            <w:r w:rsidRPr="00F56493">
              <w:rPr>
                <w:lang w:val="en"/>
              </w:rPr>
              <w:t>Yes</w:t>
            </w:r>
          </w:p>
        </w:tc>
        <w:tc>
          <w:tcPr>
            <w:tcW w:w="1009" w:type="dxa"/>
            <w:shd w:val="clear" w:color="auto" w:fill="auto"/>
            <w:noWrap/>
            <w:tcMar>
              <w:top w:w="15" w:type="dxa"/>
              <w:left w:w="15" w:type="dxa"/>
              <w:bottom w:w="0" w:type="dxa"/>
              <w:right w:w="15" w:type="dxa"/>
            </w:tcMar>
            <w:vAlign w:val="center"/>
          </w:tcPr>
          <w:p w14:paraId="63130C68" w14:textId="77777777" w:rsidR="001101A4" w:rsidRPr="00F56493" w:rsidRDefault="001101A4" w:rsidP="00BF5661">
            <w:pPr>
              <w:jc w:val="center"/>
              <w:rPr>
                <w:lang w:val="en"/>
              </w:rPr>
            </w:pPr>
            <w:r w:rsidRPr="00F56493">
              <w:rPr>
                <w:lang w:val="en"/>
              </w:rPr>
              <w:t>****</w:t>
            </w:r>
          </w:p>
        </w:tc>
        <w:tc>
          <w:tcPr>
            <w:tcW w:w="1843" w:type="dxa"/>
            <w:tcBorders>
              <w:right w:val="nil"/>
            </w:tcBorders>
            <w:shd w:val="clear" w:color="auto" w:fill="auto"/>
            <w:noWrap/>
            <w:tcMar>
              <w:top w:w="15" w:type="dxa"/>
              <w:left w:w="15" w:type="dxa"/>
              <w:bottom w:w="0" w:type="dxa"/>
              <w:right w:w="15" w:type="dxa"/>
            </w:tcMar>
            <w:vAlign w:val="center"/>
          </w:tcPr>
          <w:p w14:paraId="6CCFF01C" w14:textId="77777777" w:rsidR="001101A4" w:rsidRPr="00F56493" w:rsidRDefault="001101A4" w:rsidP="00BF5661">
            <w:pPr>
              <w:jc w:val="center"/>
              <w:rPr>
                <w:lang w:val="en"/>
              </w:rPr>
            </w:pPr>
            <w:r w:rsidRPr="00F56493">
              <w:rPr>
                <w:lang w:val="en"/>
              </w:rPr>
              <w:t>&lt;0,0001</w:t>
            </w:r>
          </w:p>
        </w:tc>
      </w:tr>
      <w:tr w:rsidR="001101A4" w:rsidRPr="00F56493" w14:paraId="083E69F8"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tcPr>
          <w:p w14:paraId="7CE4408A" w14:textId="77777777" w:rsidR="001101A4" w:rsidRPr="00F56493" w:rsidRDefault="001101A4" w:rsidP="00BF5661">
            <w:pPr>
              <w:jc w:val="center"/>
              <w:rPr>
                <w:lang w:val="en"/>
              </w:rPr>
            </w:pPr>
            <w:r w:rsidRPr="00F56493">
              <w:rPr>
                <w:lang w:val="en"/>
              </w:rPr>
              <w:t>Untreated vs. Linezolid MIC</w:t>
            </w:r>
          </w:p>
        </w:tc>
        <w:tc>
          <w:tcPr>
            <w:tcW w:w="1134" w:type="dxa"/>
            <w:shd w:val="clear" w:color="auto" w:fill="auto"/>
            <w:noWrap/>
            <w:tcMar>
              <w:top w:w="15" w:type="dxa"/>
              <w:left w:w="15" w:type="dxa"/>
              <w:bottom w:w="0" w:type="dxa"/>
              <w:right w:w="15" w:type="dxa"/>
            </w:tcMar>
            <w:vAlign w:val="center"/>
          </w:tcPr>
          <w:p w14:paraId="5B8CE053" w14:textId="77777777" w:rsidR="001101A4" w:rsidRPr="00F56493" w:rsidRDefault="001101A4" w:rsidP="00BF5661">
            <w:pPr>
              <w:jc w:val="center"/>
              <w:rPr>
                <w:lang w:val="en"/>
              </w:rPr>
            </w:pPr>
            <w:r w:rsidRPr="00F56493">
              <w:rPr>
                <w:lang w:val="en"/>
              </w:rPr>
              <w:t>10,99</w:t>
            </w:r>
          </w:p>
        </w:tc>
        <w:tc>
          <w:tcPr>
            <w:tcW w:w="1482" w:type="dxa"/>
            <w:shd w:val="clear" w:color="auto" w:fill="auto"/>
            <w:noWrap/>
            <w:tcMar>
              <w:top w:w="15" w:type="dxa"/>
              <w:left w:w="15" w:type="dxa"/>
              <w:bottom w:w="0" w:type="dxa"/>
              <w:right w:w="15" w:type="dxa"/>
            </w:tcMar>
            <w:vAlign w:val="center"/>
          </w:tcPr>
          <w:p w14:paraId="4686B17C" w14:textId="77777777" w:rsidR="001101A4" w:rsidRPr="00F56493" w:rsidRDefault="001101A4" w:rsidP="00BF5661">
            <w:pPr>
              <w:jc w:val="center"/>
              <w:rPr>
                <w:lang w:val="en"/>
              </w:rPr>
            </w:pPr>
            <w:r w:rsidRPr="00F56493">
              <w:rPr>
                <w:lang w:val="en"/>
              </w:rPr>
              <w:t>-16,19 to 38,17</w:t>
            </w:r>
          </w:p>
        </w:tc>
        <w:tc>
          <w:tcPr>
            <w:tcW w:w="1195" w:type="dxa"/>
            <w:shd w:val="clear" w:color="auto" w:fill="auto"/>
            <w:noWrap/>
            <w:tcMar>
              <w:top w:w="15" w:type="dxa"/>
              <w:left w:w="15" w:type="dxa"/>
              <w:bottom w:w="0" w:type="dxa"/>
              <w:right w:w="15" w:type="dxa"/>
            </w:tcMar>
            <w:vAlign w:val="center"/>
          </w:tcPr>
          <w:p w14:paraId="3853BA03" w14:textId="77777777" w:rsidR="001101A4" w:rsidRPr="00F56493" w:rsidRDefault="001101A4" w:rsidP="00BF5661">
            <w:pPr>
              <w:jc w:val="center"/>
              <w:rPr>
                <w:lang w:val="en"/>
              </w:rPr>
            </w:pPr>
            <w:r w:rsidRPr="00F56493">
              <w:rPr>
                <w:lang w:val="en"/>
              </w:rPr>
              <w:t>No</w:t>
            </w:r>
          </w:p>
        </w:tc>
        <w:tc>
          <w:tcPr>
            <w:tcW w:w="1009" w:type="dxa"/>
            <w:shd w:val="clear" w:color="auto" w:fill="auto"/>
            <w:noWrap/>
            <w:tcMar>
              <w:top w:w="15" w:type="dxa"/>
              <w:left w:w="15" w:type="dxa"/>
              <w:bottom w:w="0" w:type="dxa"/>
              <w:right w:w="15" w:type="dxa"/>
            </w:tcMar>
            <w:vAlign w:val="center"/>
          </w:tcPr>
          <w:p w14:paraId="7F13E85E" w14:textId="77777777" w:rsidR="001101A4" w:rsidRPr="00F56493" w:rsidRDefault="001101A4" w:rsidP="00BF5661">
            <w:pPr>
              <w:jc w:val="center"/>
              <w:rPr>
                <w:lang w:val="en"/>
              </w:rPr>
            </w:pPr>
            <w:r w:rsidRPr="00F56493">
              <w:rPr>
                <w:lang w:val="en"/>
              </w:rPr>
              <w:t>ns</w:t>
            </w:r>
          </w:p>
        </w:tc>
        <w:tc>
          <w:tcPr>
            <w:tcW w:w="1843" w:type="dxa"/>
            <w:tcBorders>
              <w:right w:val="nil"/>
            </w:tcBorders>
            <w:shd w:val="clear" w:color="auto" w:fill="auto"/>
            <w:noWrap/>
            <w:tcMar>
              <w:top w:w="15" w:type="dxa"/>
              <w:left w:w="15" w:type="dxa"/>
              <w:bottom w:w="0" w:type="dxa"/>
              <w:right w:w="15" w:type="dxa"/>
            </w:tcMar>
            <w:vAlign w:val="center"/>
          </w:tcPr>
          <w:p w14:paraId="39C651D7" w14:textId="77777777" w:rsidR="001101A4" w:rsidRPr="00F56493" w:rsidRDefault="001101A4" w:rsidP="00BF5661">
            <w:pPr>
              <w:jc w:val="center"/>
              <w:rPr>
                <w:lang w:val="en"/>
              </w:rPr>
            </w:pPr>
            <w:r w:rsidRPr="00F56493">
              <w:rPr>
                <w:lang w:val="en"/>
              </w:rPr>
              <w:t>0,9435</w:t>
            </w:r>
          </w:p>
        </w:tc>
      </w:tr>
      <w:tr w:rsidR="001101A4" w:rsidRPr="00F56493" w14:paraId="721822DC"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tcPr>
          <w:p w14:paraId="5D73FFCC" w14:textId="77777777" w:rsidR="001101A4" w:rsidRPr="00F56493" w:rsidRDefault="001101A4" w:rsidP="00BF5661">
            <w:pPr>
              <w:jc w:val="center"/>
              <w:rPr>
                <w:lang w:val="en"/>
              </w:rPr>
            </w:pPr>
            <w:r w:rsidRPr="00F56493">
              <w:rPr>
                <w:lang w:val="en"/>
              </w:rPr>
              <w:t>Untreated vs. Linezolid subMIC</w:t>
            </w:r>
          </w:p>
        </w:tc>
        <w:tc>
          <w:tcPr>
            <w:tcW w:w="1134" w:type="dxa"/>
            <w:shd w:val="clear" w:color="auto" w:fill="auto"/>
            <w:noWrap/>
            <w:tcMar>
              <w:top w:w="15" w:type="dxa"/>
              <w:left w:w="15" w:type="dxa"/>
              <w:bottom w:w="0" w:type="dxa"/>
              <w:right w:w="15" w:type="dxa"/>
            </w:tcMar>
            <w:vAlign w:val="center"/>
          </w:tcPr>
          <w:p w14:paraId="4629117F" w14:textId="77777777" w:rsidR="001101A4" w:rsidRPr="00F56493" w:rsidRDefault="001101A4" w:rsidP="00BF5661">
            <w:pPr>
              <w:jc w:val="center"/>
              <w:rPr>
                <w:lang w:val="en"/>
              </w:rPr>
            </w:pPr>
            <w:r w:rsidRPr="00F56493">
              <w:rPr>
                <w:lang w:val="en"/>
              </w:rPr>
              <w:t>22,91</w:t>
            </w:r>
          </w:p>
        </w:tc>
        <w:tc>
          <w:tcPr>
            <w:tcW w:w="1482" w:type="dxa"/>
            <w:shd w:val="clear" w:color="auto" w:fill="auto"/>
            <w:noWrap/>
            <w:tcMar>
              <w:top w:w="15" w:type="dxa"/>
              <w:left w:w="15" w:type="dxa"/>
              <w:bottom w:w="0" w:type="dxa"/>
              <w:right w:w="15" w:type="dxa"/>
            </w:tcMar>
            <w:vAlign w:val="center"/>
          </w:tcPr>
          <w:p w14:paraId="30910D8E" w14:textId="77777777" w:rsidR="001101A4" w:rsidRPr="00F56493" w:rsidRDefault="001101A4" w:rsidP="00BF5661">
            <w:pPr>
              <w:jc w:val="center"/>
              <w:rPr>
                <w:lang w:val="en"/>
              </w:rPr>
            </w:pPr>
            <w:r w:rsidRPr="00F56493">
              <w:rPr>
                <w:lang w:val="en"/>
              </w:rPr>
              <w:t>-4,265 to 50,09</w:t>
            </w:r>
          </w:p>
        </w:tc>
        <w:tc>
          <w:tcPr>
            <w:tcW w:w="1195" w:type="dxa"/>
            <w:shd w:val="clear" w:color="auto" w:fill="auto"/>
            <w:noWrap/>
            <w:tcMar>
              <w:top w:w="15" w:type="dxa"/>
              <w:left w:w="15" w:type="dxa"/>
              <w:bottom w:w="0" w:type="dxa"/>
              <w:right w:w="15" w:type="dxa"/>
            </w:tcMar>
            <w:vAlign w:val="center"/>
          </w:tcPr>
          <w:p w14:paraId="47C1C0F3" w14:textId="77777777" w:rsidR="001101A4" w:rsidRPr="00F56493" w:rsidRDefault="001101A4" w:rsidP="00BF5661">
            <w:pPr>
              <w:jc w:val="center"/>
              <w:rPr>
                <w:lang w:val="en"/>
              </w:rPr>
            </w:pPr>
            <w:r w:rsidRPr="00F56493">
              <w:rPr>
                <w:lang w:val="en"/>
              </w:rPr>
              <w:t>No</w:t>
            </w:r>
          </w:p>
        </w:tc>
        <w:tc>
          <w:tcPr>
            <w:tcW w:w="1009" w:type="dxa"/>
            <w:shd w:val="clear" w:color="auto" w:fill="auto"/>
            <w:noWrap/>
            <w:tcMar>
              <w:top w:w="15" w:type="dxa"/>
              <w:left w:w="15" w:type="dxa"/>
              <w:bottom w:w="0" w:type="dxa"/>
              <w:right w:w="15" w:type="dxa"/>
            </w:tcMar>
            <w:vAlign w:val="center"/>
          </w:tcPr>
          <w:p w14:paraId="6F14053D" w14:textId="77777777" w:rsidR="001101A4" w:rsidRPr="00F56493" w:rsidRDefault="001101A4" w:rsidP="00BF5661">
            <w:pPr>
              <w:jc w:val="center"/>
              <w:rPr>
                <w:lang w:val="en"/>
              </w:rPr>
            </w:pPr>
            <w:r w:rsidRPr="00F56493">
              <w:rPr>
                <w:lang w:val="en"/>
              </w:rPr>
              <w:t>ns</w:t>
            </w:r>
          </w:p>
        </w:tc>
        <w:tc>
          <w:tcPr>
            <w:tcW w:w="1843" w:type="dxa"/>
            <w:tcBorders>
              <w:right w:val="nil"/>
            </w:tcBorders>
            <w:shd w:val="clear" w:color="auto" w:fill="auto"/>
            <w:noWrap/>
            <w:tcMar>
              <w:top w:w="15" w:type="dxa"/>
              <w:left w:w="15" w:type="dxa"/>
              <w:bottom w:w="0" w:type="dxa"/>
              <w:right w:w="15" w:type="dxa"/>
            </w:tcMar>
            <w:vAlign w:val="center"/>
          </w:tcPr>
          <w:p w14:paraId="6E19E2A1" w14:textId="77777777" w:rsidR="001101A4" w:rsidRPr="00F56493" w:rsidRDefault="001101A4" w:rsidP="00BF5661">
            <w:pPr>
              <w:jc w:val="center"/>
              <w:rPr>
                <w:lang w:val="en"/>
              </w:rPr>
            </w:pPr>
            <w:r w:rsidRPr="00F56493">
              <w:rPr>
                <w:lang w:val="en"/>
              </w:rPr>
              <w:t>0,1618</w:t>
            </w:r>
          </w:p>
        </w:tc>
      </w:tr>
      <w:tr w:rsidR="001101A4" w:rsidRPr="00F56493" w14:paraId="55D25355"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tcPr>
          <w:p w14:paraId="22FE532D" w14:textId="77777777" w:rsidR="001101A4" w:rsidRPr="00F56493" w:rsidRDefault="001101A4" w:rsidP="00BF5661">
            <w:pPr>
              <w:jc w:val="center"/>
              <w:rPr>
                <w:lang w:val="en"/>
              </w:rPr>
            </w:pPr>
            <w:r w:rsidRPr="00F56493">
              <w:rPr>
                <w:lang w:val="en"/>
              </w:rPr>
              <w:t>Untreated vs. Gentamicin MIC</w:t>
            </w:r>
          </w:p>
        </w:tc>
        <w:tc>
          <w:tcPr>
            <w:tcW w:w="1134" w:type="dxa"/>
            <w:shd w:val="clear" w:color="auto" w:fill="auto"/>
            <w:noWrap/>
            <w:tcMar>
              <w:top w:w="15" w:type="dxa"/>
              <w:left w:w="15" w:type="dxa"/>
              <w:bottom w:w="0" w:type="dxa"/>
              <w:right w:w="15" w:type="dxa"/>
            </w:tcMar>
            <w:vAlign w:val="center"/>
          </w:tcPr>
          <w:p w14:paraId="11C9A590" w14:textId="77777777" w:rsidR="001101A4" w:rsidRPr="00F56493" w:rsidRDefault="001101A4" w:rsidP="00BF5661">
            <w:pPr>
              <w:jc w:val="center"/>
              <w:rPr>
                <w:lang w:val="en"/>
              </w:rPr>
            </w:pPr>
            <w:r w:rsidRPr="00F56493">
              <w:rPr>
                <w:lang w:val="en"/>
              </w:rPr>
              <w:t>29,40</w:t>
            </w:r>
          </w:p>
        </w:tc>
        <w:tc>
          <w:tcPr>
            <w:tcW w:w="1482" w:type="dxa"/>
            <w:shd w:val="clear" w:color="auto" w:fill="auto"/>
            <w:noWrap/>
            <w:tcMar>
              <w:top w:w="15" w:type="dxa"/>
              <w:left w:w="15" w:type="dxa"/>
              <w:bottom w:w="0" w:type="dxa"/>
              <w:right w:w="15" w:type="dxa"/>
            </w:tcMar>
            <w:vAlign w:val="center"/>
          </w:tcPr>
          <w:p w14:paraId="7FE15256" w14:textId="77777777" w:rsidR="001101A4" w:rsidRPr="00F56493" w:rsidRDefault="001101A4" w:rsidP="00BF5661">
            <w:pPr>
              <w:jc w:val="center"/>
              <w:rPr>
                <w:lang w:val="en"/>
              </w:rPr>
            </w:pPr>
            <w:r w:rsidRPr="00F56493">
              <w:rPr>
                <w:lang w:val="en"/>
              </w:rPr>
              <w:t>2,225 to 56,58</w:t>
            </w:r>
          </w:p>
        </w:tc>
        <w:tc>
          <w:tcPr>
            <w:tcW w:w="1195" w:type="dxa"/>
            <w:shd w:val="clear" w:color="auto" w:fill="auto"/>
            <w:noWrap/>
            <w:tcMar>
              <w:top w:w="15" w:type="dxa"/>
              <w:left w:w="15" w:type="dxa"/>
              <w:bottom w:w="0" w:type="dxa"/>
              <w:right w:w="15" w:type="dxa"/>
            </w:tcMar>
            <w:vAlign w:val="center"/>
          </w:tcPr>
          <w:p w14:paraId="0220A2F5" w14:textId="77777777" w:rsidR="001101A4" w:rsidRPr="00F56493" w:rsidRDefault="001101A4" w:rsidP="00BF5661">
            <w:pPr>
              <w:jc w:val="center"/>
              <w:rPr>
                <w:lang w:val="en"/>
              </w:rPr>
            </w:pPr>
            <w:r w:rsidRPr="00F56493">
              <w:rPr>
                <w:lang w:val="en"/>
              </w:rPr>
              <w:t>Yes</w:t>
            </w:r>
          </w:p>
        </w:tc>
        <w:tc>
          <w:tcPr>
            <w:tcW w:w="1009" w:type="dxa"/>
            <w:shd w:val="clear" w:color="auto" w:fill="auto"/>
            <w:noWrap/>
            <w:tcMar>
              <w:top w:w="15" w:type="dxa"/>
              <w:left w:w="15" w:type="dxa"/>
              <w:bottom w:w="0" w:type="dxa"/>
              <w:right w:w="15" w:type="dxa"/>
            </w:tcMar>
            <w:vAlign w:val="center"/>
          </w:tcPr>
          <w:p w14:paraId="39185244" w14:textId="77777777" w:rsidR="001101A4" w:rsidRPr="00F56493" w:rsidRDefault="001101A4" w:rsidP="00BF5661">
            <w:pPr>
              <w:jc w:val="center"/>
              <w:rPr>
                <w:lang w:val="en"/>
              </w:rPr>
            </w:pPr>
            <w:r w:rsidRPr="00F56493">
              <w:rPr>
                <w:lang w:val="en"/>
              </w:rPr>
              <w:t>*</w:t>
            </w:r>
          </w:p>
        </w:tc>
        <w:tc>
          <w:tcPr>
            <w:tcW w:w="1843" w:type="dxa"/>
            <w:tcBorders>
              <w:right w:val="nil"/>
            </w:tcBorders>
            <w:shd w:val="clear" w:color="auto" w:fill="auto"/>
            <w:noWrap/>
            <w:tcMar>
              <w:top w:w="15" w:type="dxa"/>
              <w:left w:w="15" w:type="dxa"/>
              <w:bottom w:w="0" w:type="dxa"/>
              <w:right w:w="15" w:type="dxa"/>
            </w:tcMar>
            <w:vAlign w:val="center"/>
          </w:tcPr>
          <w:p w14:paraId="7518DC8F" w14:textId="77777777" w:rsidR="001101A4" w:rsidRPr="00F56493" w:rsidRDefault="001101A4" w:rsidP="00BF5661">
            <w:pPr>
              <w:jc w:val="center"/>
              <w:rPr>
                <w:lang w:val="en"/>
              </w:rPr>
            </w:pPr>
            <w:r w:rsidRPr="00F56493">
              <w:rPr>
                <w:lang w:val="en"/>
              </w:rPr>
              <w:t>0,0252</w:t>
            </w:r>
          </w:p>
        </w:tc>
      </w:tr>
      <w:tr w:rsidR="001101A4" w:rsidRPr="00F56493" w14:paraId="6A8D12A0"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tcPr>
          <w:p w14:paraId="00D3C79D" w14:textId="77777777" w:rsidR="001101A4" w:rsidRPr="00F56493" w:rsidRDefault="001101A4" w:rsidP="00BF5661">
            <w:pPr>
              <w:jc w:val="center"/>
              <w:rPr>
                <w:lang w:val="en"/>
              </w:rPr>
            </w:pPr>
            <w:r w:rsidRPr="00F56493">
              <w:rPr>
                <w:lang w:val="en"/>
              </w:rPr>
              <w:t>Untreated vs. Gentamicin subMIC</w:t>
            </w:r>
          </w:p>
        </w:tc>
        <w:tc>
          <w:tcPr>
            <w:tcW w:w="1134" w:type="dxa"/>
            <w:shd w:val="clear" w:color="auto" w:fill="auto"/>
            <w:noWrap/>
            <w:tcMar>
              <w:top w:w="15" w:type="dxa"/>
              <w:left w:w="15" w:type="dxa"/>
              <w:bottom w:w="0" w:type="dxa"/>
              <w:right w:w="15" w:type="dxa"/>
            </w:tcMar>
            <w:vAlign w:val="center"/>
          </w:tcPr>
          <w:p w14:paraId="579D7C72" w14:textId="77777777" w:rsidR="001101A4" w:rsidRPr="00F56493" w:rsidRDefault="001101A4" w:rsidP="00BF5661">
            <w:pPr>
              <w:jc w:val="center"/>
              <w:rPr>
                <w:lang w:val="en"/>
              </w:rPr>
            </w:pPr>
            <w:r w:rsidRPr="00F56493">
              <w:rPr>
                <w:lang w:val="en"/>
              </w:rPr>
              <w:t>22,53</w:t>
            </w:r>
          </w:p>
        </w:tc>
        <w:tc>
          <w:tcPr>
            <w:tcW w:w="1482" w:type="dxa"/>
            <w:shd w:val="clear" w:color="auto" w:fill="auto"/>
            <w:noWrap/>
            <w:tcMar>
              <w:top w:w="15" w:type="dxa"/>
              <w:left w:w="15" w:type="dxa"/>
              <w:bottom w:w="0" w:type="dxa"/>
              <w:right w:w="15" w:type="dxa"/>
            </w:tcMar>
            <w:vAlign w:val="center"/>
          </w:tcPr>
          <w:p w14:paraId="4FBBF3E9" w14:textId="77777777" w:rsidR="001101A4" w:rsidRPr="00F56493" w:rsidRDefault="001101A4" w:rsidP="00BF5661">
            <w:pPr>
              <w:jc w:val="center"/>
              <w:rPr>
                <w:lang w:val="en"/>
              </w:rPr>
            </w:pPr>
            <w:r w:rsidRPr="00F56493">
              <w:rPr>
                <w:lang w:val="en"/>
              </w:rPr>
              <w:t>-4,648 to 49,71</w:t>
            </w:r>
          </w:p>
        </w:tc>
        <w:tc>
          <w:tcPr>
            <w:tcW w:w="1195" w:type="dxa"/>
            <w:shd w:val="clear" w:color="auto" w:fill="auto"/>
            <w:noWrap/>
            <w:tcMar>
              <w:top w:w="15" w:type="dxa"/>
              <w:left w:w="15" w:type="dxa"/>
              <w:bottom w:w="0" w:type="dxa"/>
              <w:right w:w="15" w:type="dxa"/>
            </w:tcMar>
            <w:vAlign w:val="center"/>
          </w:tcPr>
          <w:p w14:paraId="7889166C" w14:textId="77777777" w:rsidR="001101A4" w:rsidRPr="00F56493" w:rsidRDefault="001101A4" w:rsidP="00BF5661">
            <w:pPr>
              <w:jc w:val="center"/>
              <w:rPr>
                <w:lang w:val="en"/>
              </w:rPr>
            </w:pPr>
            <w:r w:rsidRPr="00F56493">
              <w:rPr>
                <w:lang w:val="en"/>
              </w:rPr>
              <w:t>No</w:t>
            </w:r>
          </w:p>
        </w:tc>
        <w:tc>
          <w:tcPr>
            <w:tcW w:w="1009" w:type="dxa"/>
            <w:shd w:val="clear" w:color="auto" w:fill="auto"/>
            <w:noWrap/>
            <w:tcMar>
              <w:top w:w="15" w:type="dxa"/>
              <w:left w:w="15" w:type="dxa"/>
              <w:bottom w:w="0" w:type="dxa"/>
              <w:right w:w="15" w:type="dxa"/>
            </w:tcMar>
            <w:vAlign w:val="center"/>
          </w:tcPr>
          <w:p w14:paraId="3E2E12D6" w14:textId="77777777" w:rsidR="001101A4" w:rsidRPr="00F56493" w:rsidRDefault="001101A4" w:rsidP="00BF5661">
            <w:pPr>
              <w:jc w:val="center"/>
              <w:rPr>
                <w:lang w:val="en"/>
              </w:rPr>
            </w:pPr>
            <w:r w:rsidRPr="00F56493">
              <w:rPr>
                <w:lang w:val="en"/>
              </w:rPr>
              <w:t>ns</w:t>
            </w:r>
          </w:p>
        </w:tc>
        <w:tc>
          <w:tcPr>
            <w:tcW w:w="1843" w:type="dxa"/>
            <w:tcBorders>
              <w:right w:val="nil"/>
            </w:tcBorders>
            <w:shd w:val="clear" w:color="auto" w:fill="auto"/>
            <w:noWrap/>
            <w:tcMar>
              <w:top w:w="15" w:type="dxa"/>
              <w:left w:w="15" w:type="dxa"/>
              <w:bottom w:w="0" w:type="dxa"/>
              <w:right w:w="15" w:type="dxa"/>
            </w:tcMar>
            <w:vAlign w:val="center"/>
          </w:tcPr>
          <w:p w14:paraId="08958146" w14:textId="77777777" w:rsidR="001101A4" w:rsidRPr="00F56493" w:rsidRDefault="001101A4" w:rsidP="00BF5661">
            <w:pPr>
              <w:jc w:val="center"/>
              <w:rPr>
                <w:lang w:val="en"/>
              </w:rPr>
            </w:pPr>
            <w:r w:rsidRPr="00F56493">
              <w:rPr>
                <w:lang w:val="en"/>
              </w:rPr>
              <w:t>0,1778</w:t>
            </w:r>
          </w:p>
        </w:tc>
      </w:tr>
      <w:tr w:rsidR="001101A4" w:rsidRPr="00F56493" w14:paraId="33AB5777"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tcPr>
          <w:p w14:paraId="411066CE" w14:textId="77777777" w:rsidR="001101A4" w:rsidRPr="00F56493" w:rsidRDefault="001101A4" w:rsidP="00BF5661">
            <w:pPr>
              <w:jc w:val="center"/>
              <w:rPr>
                <w:lang w:val="en"/>
              </w:rPr>
            </w:pPr>
            <w:r w:rsidRPr="00F56493">
              <w:rPr>
                <w:lang w:val="en"/>
              </w:rPr>
              <w:t>Untreated vs. Ampicillin MIC</w:t>
            </w:r>
          </w:p>
        </w:tc>
        <w:tc>
          <w:tcPr>
            <w:tcW w:w="1134" w:type="dxa"/>
            <w:shd w:val="clear" w:color="auto" w:fill="auto"/>
            <w:noWrap/>
            <w:tcMar>
              <w:top w:w="15" w:type="dxa"/>
              <w:left w:w="15" w:type="dxa"/>
              <w:bottom w:w="0" w:type="dxa"/>
              <w:right w:w="15" w:type="dxa"/>
            </w:tcMar>
            <w:vAlign w:val="center"/>
          </w:tcPr>
          <w:p w14:paraId="2D44CF25" w14:textId="77777777" w:rsidR="001101A4" w:rsidRPr="00F56493" w:rsidRDefault="001101A4" w:rsidP="00BF5661">
            <w:pPr>
              <w:jc w:val="center"/>
              <w:rPr>
                <w:lang w:val="en"/>
              </w:rPr>
            </w:pPr>
            <w:r w:rsidRPr="00F56493">
              <w:rPr>
                <w:lang w:val="en"/>
              </w:rPr>
              <w:t>21,13</w:t>
            </w:r>
          </w:p>
        </w:tc>
        <w:tc>
          <w:tcPr>
            <w:tcW w:w="1482" w:type="dxa"/>
            <w:shd w:val="clear" w:color="auto" w:fill="auto"/>
            <w:noWrap/>
            <w:tcMar>
              <w:top w:w="15" w:type="dxa"/>
              <w:left w:w="15" w:type="dxa"/>
              <w:bottom w:w="0" w:type="dxa"/>
              <w:right w:w="15" w:type="dxa"/>
            </w:tcMar>
            <w:vAlign w:val="center"/>
          </w:tcPr>
          <w:p w14:paraId="43CB7DE8" w14:textId="77777777" w:rsidR="001101A4" w:rsidRPr="00F56493" w:rsidRDefault="001101A4" w:rsidP="00BF5661">
            <w:pPr>
              <w:jc w:val="center"/>
              <w:rPr>
                <w:lang w:val="en"/>
              </w:rPr>
            </w:pPr>
            <w:r w:rsidRPr="00F56493">
              <w:rPr>
                <w:lang w:val="en"/>
              </w:rPr>
              <w:t>-6,045 to 48,31</w:t>
            </w:r>
          </w:p>
        </w:tc>
        <w:tc>
          <w:tcPr>
            <w:tcW w:w="1195" w:type="dxa"/>
            <w:shd w:val="clear" w:color="auto" w:fill="auto"/>
            <w:noWrap/>
            <w:tcMar>
              <w:top w:w="15" w:type="dxa"/>
              <w:left w:w="15" w:type="dxa"/>
              <w:bottom w:w="0" w:type="dxa"/>
              <w:right w:w="15" w:type="dxa"/>
            </w:tcMar>
            <w:vAlign w:val="center"/>
          </w:tcPr>
          <w:p w14:paraId="70AA0159" w14:textId="77777777" w:rsidR="001101A4" w:rsidRPr="00F56493" w:rsidRDefault="001101A4" w:rsidP="00BF5661">
            <w:pPr>
              <w:jc w:val="center"/>
              <w:rPr>
                <w:lang w:val="en"/>
              </w:rPr>
            </w:pPr>
            <w:r w:rsidRPr="00F56493">
              <w:rPr>
                <w:lang w:val="en"/>
              </w:rPr>
              <w:t>No</w:t>
            </w:r>
          </w:p>
        </w:tc>
        <w:tc>
          <w:tcPr>
            <w:tcW w:w="1009" w:type="dxa"/>
            <w:shd w:val="clear" w:color="auto" w:fill="auto"/>
            <w:noWrap/>
            <w:tcMar>
              <w:top w:w="15" w:type="dxa"/>
              <w:left w:w="15" w:type="dxa"/>
              <w:bottom w:w="0" w:type="dxa"/>
              <w:right w:w="15" w:type="dxa"/>
            </w:tcMar>
            <w:vAlign w:val="center"/>
          </w:tcPr>
          <w:p w14:paraId="4502ABE4" w14:textId="77777777" w:rsidR="001101A4" w:rsidRPr="00F56493" w:rsidRDefault="001101A4" w:rsidP="00BF5661">
            <w:pPr>
              <w:jc w:val="center"/>
              <w:rPr>
                <w:lang w:val="en"/>
              </w:rPr>
            </w:pPr>
            <w:r w:rsidRPr="00F56493">
              <w:rPr>
                <w:lang w:val="en"/>
              </w:rPr>
              <w:t>ns</w:t>
            </w:r>
          </w:p>
        </w:tc>
        <w:tc>
          <w:tcPr>
            <w:tcW w:w="1843" w:type="dxa"/>
            <w:tcBorders>
              <w:right w:val="nil"/>
            </w:tcBorders>
            <w:shd w:val="clear" w:color="auto" w:fill="auto"/>
            <w:noWrap/>
            <w:tcMar>
              <w:top w:w="15" w:type="dxa"/>
              <w:left w:w="15" w:type="dxa"/>
              <w:bottom w:w="0" w:type="dxa"/>
              <w:right w:w="15" w:type="dxa"/>
            </w:tcMar>
            <w:vAlign w:val="center"/>
          </w:tcPr>
          <w:p w14:paraId="12892DB6" w14:textId="77777777" w:rsidR="001101A4" w:rsidRPr="00F56493" w:rsidRDefault="001101A4" w:rsidP="00BF5661">
            <w:pPr>
              <w:jc w:val="center"/>
              <w:rPr>
                <w:lang w:val="en"/>
              </w:rPr>
            </w:pPr>
            <w:r w:rsidRPr="00F56493">
              <w:rPr>
                <w:lang w:val="en"/>
              </w:rPr>
              <w:t>0,2471</w:t>
            </w:r>
          </w:p>
        </w:tc>
      </w:tr>
      <w:tr w:rsidR="001101A4" w:rsidRPr="00F56493" w14:paraId="2BC21415"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tcPr>
          <w:p w14:paraId="4F473A7C" w14:textId="77777777" w:rsidR="001101A4" w:rsidRPr="00F56493" w:rsidRDefault="001101A4" w:rsidP="00BF5661">
            <w:pPr>
              <w:jc w:val="center"/>
              <w:rPr>
                <w:lang w:val="en"/>
              </w:rPr>
            </w:pPr>
            <w:r w:rsidRPr="00F56493">
              <w:rPr>
                <w:lang w:val="en"/>
              </w:rPr>
              <w:t>Untreated vs. Ampicillin subMIC</w:t>
            </w:r>
          </w:p>
        </w:tc>
        <w:tc>
          <w:tcPr>
            <w:tcW w:w="1134" w:type="dxa"/>
            <w:shd w:val="clear" w:color="auto" w:fill="auto"/>
            <w:noWrap/>
            <w:tcMar>
              <w:top w:w="15" w:type="dxa"/>
              <w:left w:w="15" w:type="dxa"/>
              <w:bottom w:w="0" w:type="dxa"/>
              <w:right w:w="15" w:type="dxa"/>
            </w:tcMar>
            <w:vAlign w:val="center"/>
          </w:tcPr>
          <w:p w14:paraId="7A9B811C" w14:textId="77777777" w:rsidR="001101A4" w:rsidRPr="00F56493" w:rsidRDefault="001101A4" w:rsidP="00BF5661">
            <w:pPr>
              <w:jc w:val="center"/>
              <w:rPr>
                <w:lang w:val="en"/>
              </w:rPr>
            </w:pPr>
            <w:r w:rsidRPr="00F56493">
              <w:rPr>
                <w:lang w:val="en"/>
              </w:rPr>
              <w:t>19,39</w:t>
            </w:r>
          </w:p>
        </w:tc>
        <w:tc>
          <w:tcPr>
            <w:tcW w:w="1482" w:type="dxa"/>
            <w:shd w:val="clear" w:color="auto" w:fill="auto"/>
            <w:noWrap/>
            <w:tcMar>
              <w:top w:w="15" w:type="dxa"/>
              <w:left w:w="15" w:type="dxa"/>
              <w:bottom w:w="0" w:type="dxa"/>
              <w:right w:w="15" w:type="dxa"/>
            </w:tcMar>
            <w:vAlign w:val="center"/>
          </w:tcPr>
          <w:p w14:paraId="3AB4F5C0" w14:textId="77777777" w:rsidR="001101A4" w:rsidRPr="00F56493" w:rsidRDefault="001101A4" w:rsidP="00BF5661">
            <w:pPr>
              <w:jc w:val="center"/>
              <w:rPr>
                <w:lang w:val="en"/>
              </w:rPr>
            </w:pPr>
            <w:r w:rsidRPr="00F56493">
              <w:rPr>
                <w:lang w:val="en"/>
              </w:rPr>
              <w:t>-7,785 to 46,57</w:t>
            </w:r>
          </w:p>
        </w:tc>
        <w:tc>
          <w:tcPr>
            <w:tcW w:w="1195" w:type="dxa"/>
            <w:shd w:val="clear" w:color="auto" w:fill="auto"/>
            <w:noWrap/>
            <w:tcMar>
              <w:top w:w="15" w:type="dxa"/>
              <w:left w:w="15" w:type="dxa"/>
              <w:bottom w:w="0" w:type="dxa"/>
              <w:right w:w="15" w:type="dxa"/>
            </w:tcMar>
            <w:vAlign w:val="center"/>
          </w:tcPr>
          <w:p w14:paraId="4B4493DA" w14:textId="77777777" w:rsidR="001101A4" w:rsidRPr="00F56493" w:rsidRDefault="001101A4" w:rsidP="00BF5661">
            <w:pPr>
              <w:jc w:val="center"/>
              <w:rPr>
                <w:lang w:val="en"/>
              </w:rPr>
            </w:pPr>
            <w:r w:rsidRPr="00F56493">
              <w:rPr>
                <w:lang w:val="en"/>
              </w:rPr>
              <w:t>No</w:t>
            </w:r>
          </w:p>
        </w:tc>
        <w:tc>
          <w:tcPr>
            <w:tcW w:w="1009" w:type="dxa"/>
            <w:shd w:val="clear" w:color="auto" w:fill="auto"/>
            <w:noWrap/>
            <w:tcMar>
              <w:top w:w="15" w:type="dxa"/>
              <w:left w:w="15" w:type="dxa"/>
              <w:bottom w:w="0" w:type="dxa"/>
              <w:right w:w="15" w:type="dxa"/>
            </w:tcMar>
            <w:vAlign w:val="center"/>
          </w:tcPr>
          <w:p w14:paraId="20E8E884" w14:textId="77777777" w:rsidR="001101A4" w:rsidRPr="00F56493" w:rsidRDefault="001101A4" w:rsidP="00BF5661">
            <w:pPr>
              <w:jc w:val="center"/>
              <w:rPr>
                <w:lang w:val="en"/>
              </w:rPr>
            </w:pPr>
            <w:r w:rsidRPr="00F56493">
              <w:rPr>
                <w:lang w:val="en"/>
              </w:rPr>
              <w:t>ns</w:t>
            </w:r>
          </w:p>
        </w:tc>
        <w:tc>
          <w:tcPr>
            <w:tcW w:w="1843" w:type="dxa"/>
            <w:tcBorders>
              <w:right w:val="nil"/>
            </w:tcBorders>
            <w:shd w:val="clear" w:color="auto" w:fill="auto"/>
            <w:noWrap/>
            <w:tcMar>
              <w:top w:w="15" w:type="dxa"/>
              <w:left w:w="15" w:type="dxa"/>
              <w:bottom w:w="0" w:type="dxa"/>
              <w:right w:w="15" w:type="dxa"/>
            </w:tcMar>
            <w:vAlign w:val="center"/>
          </w:tcPr>
          <w:p w14:paraId="222CCD06" w14:textId="77777777" w:rsidR="001101A4" w:rsidRPr="00F56493" w:rsidRDefault="001101A4" w:rsidP="00BF5661">
            <w:pPr>
              <w:jc w:val="center"/>
              <w:rPr>
                <w:lang w:val="en"/>
              </w:rPr>
            </w:pPr>
            <w:r w:rsidRPr="00F56493">
              <w:rPr>
                <w:lang w:val="en"/>
              </w:rPr>
              <w:t>0,3570</w:t>
            </w:r>
          </w:p>
        </w:tc>
      </w:tr>
      <w:tr w:rsidR="001101A4" w:rsidRPr="00F56493" w14:paraId="22C762BA"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tcPr>
          <w:p w14:paraId="4F89263F" w14:textId="77777777" w:rsidR="001101A4" w:rsidRPr="00F56493" w:rsidRDefault="001101A4" w:rsidP="00BF5661">
            <w:pPr>
              <w:jc w:val="center"/>
              <w:rPr>
                <w:lang w:val="en"/>
              </w:rPr>
            </w:pPr>
            <w:r w:rsidRPr="00F56493">
              <w:rPr>
                <w:lang w:val="en"/>
              </w:rPr>
              <w:t>Untreated vs. Erythromycin MIC</w:t>
            </w:r>
          </w:p>
        </w:tc>
        <w:tc>
          <w:tcPr>
            <w:tcW w:w="1134" w:type="dxa"/>
            <w:shd w:val="clear" w:color="auto" w:fill="auto"/>
            <w:noWrap/>
            <w:tcMar>
              <w:top w:w="15" w:type="dxa"/>
              <w:left w:w="15" w:type="dxa"/>
              <w:bottom w:w="0" w:type="dxa"/>
              <w:right w:w="15" w:type="dxa"/>
            </w:tcMar>
            <w:vAlign w:val="center"/>
          </w:tcPr>
          <w:p w14:paraId="5B8D16B4" w14:textId="77777777" w:rsidR="001101A4" w:rsidRPr="00F56493" w:rsidRDefault="001101A4" w:rsidP="00BF5661">
            <w:pPr>
              <w:jc w:val="center"/>
              <w:rPr>
                <w:lang w:val="en"/>
              </w:rPr>
            </w:pPr>
            <w:r w:rsidRPr="00F56493">
              <w:rPr>
                <w:lang w:val="en"/>
              </w:rPr>
              <w:t>21,39</w:t>
            </w:r>
          </w:p>
        </w:tc>
        <w:tc>
          <w:tcPr>
            <w:tcW w:w="1482" w:type="dxa"/>
            <w:shd w:val="clear" w:color="auto" w:fill="auto"/>
            <w:noWrap/>
            <w:tcMar>
              <w:top w:w="15" w:type="dxa"/>
              <w:left w:w="15" w:type="dxa"/>
              <w:bottom w:w="0" w:type="dxa"/>
              <w:right w:w="15" w:type="dxa"/>
            </w:tcMar>
            <w:vAlign w:val="center"/>
          </w:tcPr>
          <w:p w14:paraId="4EACCCBC" w14:textId="77777777" w:rsidR="001101A4" w:rsidRPr="00F56493" w:rsidRDefault="001101A4" w:rsidP="00BF5661">
            <w:pPr>
              <w:jc w:val="center"/>
              <w:rPr>
                <w:lang w:val="en"/>
              </w:rPr>
            </w:pPr>
            <w:r w:rsidRPr="00F56493">
              <w:rPr>
                <w:lang w:val="en"/>
              </w:rPr>
              <w:t>-5,793 to 48,56</w:t>
            </w:r>
          </w:p>
        </w:tc>
        <w:tc>
          <w:tcPr>
            <w:tcW w:w="1195" w:type="dxa"/>
            <w:shd w:val="clear" w:color="auto" w:fill="auto"/>
            <w:noWrap/>
            <w:tcMar>
              <w:top w:w="15" w:type="dxa"/>
              <w:left w:w="15" w:type="dxa"/>
              <w:bottom w:w="0" w:type="dxa"/>
              <w:right w:w="15" w:type="dxa"/>
            </w:tcMar>
            <w:vAlign w:val="center"/>
          </w:tcPr>
          <w:p w14:paraId="56371DDD" w14:textId="77777777" w:rsidR="001101A4" w:rsidRPr="00F56493" w:rsidRDefault="001101A4" w:rsidP="00BF5661">
            <w:pPr>
              <w:jc w:val="center"/>
              <w:rPr>
                <w:lang w:val="en"/>
              </w:rPr>
            </w:pPr>
            <w:r w:rsidRPr="00F56493">
              <w:rPr>
                <w:lang w:val="en"/>
              </w:rPr>
              <w:t>No</w:t>
            </w:r>
          </w:p>
        </w:tc>
        <w:tc>
          <w:tcPr>
            <w:tcW w:w="1009" w:type="dxa"/>
            <w:shd w:val="clear" w:color="auto" w:fill="auto"/>
            <w:noWrap/>
            <w:tcMar>
              <w:top w:w="15" w:type="dxa"/>
              <w:left w:w="15" w:type="dxa"/>
              <w:bottom w:w="0" w:type="dxa"/>
              <w:right w:w="15" w:type="dxa"/>
            </w:tcMar>
            <w:vAlign w:val="center"/>
          </w:tcPr>
          <w:p w14:paraId="1B8191C3" w14:textId="77777777" w:rsidR="001101A4" w:rsidRPr="00F56493" w:rsidRDefault="001101A4" w:rsidP="00BF5661">
            <w:pPr>
              <w:jc w:val="center"/>
              <w:rPr>
                <w:lang w:val="en"/>
              </w:rPr>
            </w:pPr>
            <w:r w:rsidRPr="00F56493">
              <w:rPr>
                <w:lang w:val="en"/>
              </w:rPr>
              <w:t>ns</w:t>
            </w:r>
          </w:p>
        </w:tc>
        <w:tc>
          <w:tcPr>
            <w:tcW w:w="1843" w:type="dxa"/>
            <w:tcBorders>
              <w:right w:val="nil"/>
            </w:tcBorders>
            <w:shd w:val="clear" w:color="auto" w:fill="auto"/>
            <w:noWrap/>
            <w:tcMar>
              <w:top w:w="15" w:type="dxa"/>
              <w:left w:w="15" w:type="dxa"/>
              <w:bottom w:w="0" w:type="dxa"/>
              <w:right w:w="15" w:type="dxa"/>
            </w:tcMar>
            <w:vAlign w:val="center"/>
          </w:tcPr>
          <w:p w14:paraId="54C19D96" w14:textId="77777777" w:rsidR="001101A4" w:rsidRPr="00F56493" w:rsidRDefault="001101A4" w:rsidP="00BF5661">
            <w:pPr>
              <w:jc w:val="center"/>
              <w:rPr>
                <w:lang w:val="en"/>
              </w:rPr>
            </w:pPr>
            <w:r w:rsidRPr="00F56493">
              <w:rPr>
                <w:lang w:val="en"/>
              </w:rPr>
              <w:t>0,2332</w:t>
            </w:r>
          </w:p>
        </w:tc>
      </w:tr>
      <w:tr w:rsidR="001101A4" w:rsidRPr="00F56493" w14:paraId="1E00B2D8"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tcPr>
          <w:p w14:paraId="56234E3D" w14:textId="77777777" w:rsidR="001101A4" w:rsidRPr="00F56493" w:rsidRDefault="001101A4" w:rsidP="00BF5661">
            <w:pPr>
              <w:jc w:val="center"/>
              <w:rPr>
                <w:lang w:val="en"/>
              </w:rPr>
            </w:pPr>
            <w:r w:rsidRPr="00F56493">
              <w:rPr>
                <w:lang w:val="en"/>
              </w:rPr>
              <w:t>Untreated vs. Erythromycin subMIC</w:t>
            </w:r>
          </w:p>
        </w:tc>
        <w:tc>
          <w:tcPr>
            <w:tcW w:w="1134" w:type="dxa"/>
            <w:shd w:val="clear" w:color="auto" w:fill="auto"/>
            <w:noWrap/>
            <w:tcMar>
              <w:top w:w="15" w:type="dxa"/>
              <w:left w:w="15" w:type="dxa"/>
              <w:bottom w:w="0" w:type="dxa"/>
              <w:right w:w="15" w:type="dxa"/>
            </w:tcMar>
            <w:vAlign w:val="center"/>
          </w:tcPr>
          <w:p w14:paraId="237D5DBE" w14:textId="77777777" w:rsidR="001101A4" w:rsidRPr="00F56493" w:rsidRDefault="001101A4" w:rsidP="00BF5661">
            <w:pPr>
              <w:jc w:val="center"/>
              <w:rPr>
                <w:lang w:val="en"/>
              </w:rPr>
            </w:pPr>
            <w:r w:rsidRPr="00F56493">
              <w:rPr>
                <w:lang w:val="en"/>
              </w:rPr>
              <w:t>30,08</w:t>
            </w:r>
          </w:p>
        </w:tc>
        <w:tc>
          <w:tcPr>
            <w:tcW w:w="1482" w:type="dxa"/>
            <w:shd w:val="clear" w:color="auto" w:fill="auto"/>
            <w:noWrap/>
            <w:tcMar>
              <w:top w:w="15" w:type="dxa"/>
              <w:left w:w="15" w:type="dxa"/>
              <w:bottom w:w="0" w:type="dxa"/>
              <w:right w:w="15" w:type="dxa"/>
            </w:tcMar>
            <w:vAlign w:val="center"/>
          </w:tcPr>
          <w:p w14:paraId="1B8204DD" w14:textId="77777777" w:rsidR="001101A4" w:rsidRPr="00F56493" w:rsidRDefault="001101A4" w:rsidP="00BF5661">
            <w:pPr>
              <w:jc w:val="center"/>
              <w:rPr>
                <w:lang w:val="en"/>
              </w:rPr>
            </w:pPr>
            <w:r w:rsidRPr="00F56493">
              <w:rPr>
                <w:lang w:val="en"/>
              </w:rPr>
              <w:t>2,905 to 57,26</w:t>
            </w:r>
          </w:p>
        </w:tc>
        <w:tc>
          <w:tcPr>
            <w:tcW w:w="1195" w:type="dxa"/>
            <w:shd w:val="clear" w:color="auto" w:fill="auto"/>
            <w:noWrap/>
            <w:tcMar>
              <w:top w:w="15" w:type="dxa"/>
              <w:left w:w="15" w:type="dxa"/>
              <w:bottom w:w="0" w:type="dxa"/>
              <w:right w:w="15" w:type="dxa"/>
            </w:tcMar>
            <w:vAlign w:val="center"/>
          </w:tcPr>
          <w:p w14:paraId="660146A8" w14:textId="77777777" w:rsidR="001101A4" w:rsidRPr="00F56493" w:rsidRDefault="001101A4" w:rsidP="00BF5661">
            <w:pPr>
              <w:jc w:val="center"/>
              <w:rPr>
                <w:lang w:val="en"/>
              </w:rPr>
            </w:pPr>
            <w:r w:rsidRPr="00F56493">
              <w:rPr>
                <w:lang w:val="en"/>
              </w:rPr>
              <w:t>Yes</w:t>
            </w:r>
          </w:p>
        </w:tc>
        <w:tc>
          <w:tcPr>
            <w:tcW w:w="1009" w:type="dxa"/>
            <w:shd w:val="clear" w:color="auto" w:fill="auto"/>
            <w:noWrap/>
            <w:tcMar>
              <w:top w:w="15" w:type="dxa"/>
              <w:left w:w="15" w:type="dxa"/>
              <w:bottom w:w="0" w:type="dxa"/>
              <w:right w:w="15" w:type="dxa"/>
            </w:tcMar>
            <w:vAlign w:val="center"/>
          </w:tcPr>
          <w:p w14:paraId="5A0099F5" w14:textId="77777777" w:rsidR="001101A4" w:rsidRPr="00F56493" w:rsidRDefault="001101A4" w:rsidP="00BF5661">
            <w:pPr>
              <w:jc w:val="center"/>
              <w:rPr>
                <w:lang w:val="en"/>
              </w:rPr>
            </w:pPr>
            <w:r w:rsidRPr="00F56493">
              <w:rPr>
                <w:lang w:val="en"/>
              </w:rPr>
              <w:t>*</w:t>
            </w:r>
          </w:p>
        </w:tc>
        <w:tc>
          <w:tcPr>
            <w:tcW w:w="1843" w:type="dxa"/>
            <w:tcBorders>
              <w:right w:val="nil"/>
            </w:tcBorders>
            <w:shd w:val="clear" w:color="auto" w:fill="auto"/>
            <w:noWrap/>
            <w:tcMar>
              <w:top w:w="15" w:type="dxa"/>
              <w:left w:w="15" w:type="dxa"/>
              <w:bottom w:w="0" w:type="dxa"/>
              <w:right w:w="15" w:type="dxa"/>
            </w:tcMar>
            <w:vAlign w:val="center"/>
          </w:tcPr>
          <w:p w14:paraId="641F40AA" w14:textId="77777777" w:rsidR="001101A4" w:rsidRPr="00F56493" w:rsidRDefault="001101A4" w:rsidP="00BF5661">
            <w:pPr>
              <w:jc w:val="center"/>
              <w:rPr>
                <w:lang w:val="en"/>
              </w:rPr>
            </w:pPr>
            <w:r w:rsidRPr="00F56493">
              <w:rPr>
                <w:lang w:val="en"/>
              </w:rPr>
              <w:t>0,0202</w:t>
            </w:r>
          </w:p>
        </w:tc>
      </w:tr>
      <w:tr w:rsidR="001101A4" w:rsidRPr="00F56493" w14:paraId="0F912CE5"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tcPr>
          <w:p w14:paraId="1BD9D054" w14:textId="77777777" w:rsidR="001101A4" w:rsidRPr="00F56493" w:rsidRDefault="001101A4" w:rsidP="00BF5661">
            <w:pPr>
              <w:jc w:val="center"/>
              <w:rPr>
                <w:lang w:val="en"/>
              </w:rPr>
            </w:pPr>
            <w:r w:rsidRPr="00F56493">
              <w:rPr>
                <w:lang w:val="en"/>
              </w:rPr>
              <w:t>Untreated vs. Rifampicin MIC</w:t>
            </w:r>
          </w:p>
        </w:tc>
        <w:tc>
          <w:tcPr>
            <w:tcW w:w="1134" w:type="dxa"/>
            <w:shd w:val="clear" w:color="auto" w:fill="auto"/>
            <w:noWrap/>
            <w:tcMar>
              <w:top w:w="15" w:type="dxa"/>
              <w:left w:w="15" w:type="dxa"/>
              <w:bottom w:w="0" w:type="dxa"/>
              <w:right w:w="15" w:type="dxa"/>
            </w:tcMar>
            <w:vAlign w:val="center"/>
          </w:tcPr>
          <w:p w14:paraId="0E19E16A" w14:textId="77777777" w:rsidR="001101A4" w:rsidRPr="00F56493" w:rsidRDefault="001101A4" w:rsidP="00BF5661">
            <w:pPr>
              <w:jc w:val="center"/>
              <w:rPr>
                <w:lang w:val="en"/>
              </w:rPr>
            </w:pPr>
            <w:r w:rsidRPr="00F56493">
              <w:rPr>
                <w:lang w:val="en"/>
              </w:rPr>
              <w:t>28,09</w:t>
            </w:r>
          </w:p>
        </w:tc>
        <w:tc>
          <w:tcPr>
            <w:tcW w:w="1482" w:type="dxa"/>
            <w:shd w:val="clear" w:color="auto" w:fill="auto"/>
            <w:noWrap/>
            <w:tcMar>
              <w:top w:w="15" w:type="dxa"/>
              <w:left w:w="15" w:type="dxa"/>
              <w:bottom w:w="0" w:type="dxa"/>
              <w:right w:w="15" w:type="dxa"/>
            </w:tcMar>
            <w:vAlign w:val="center"/>
          </w:tcPr>
          <w:p w14:paraId="11E94A25" w14:textId="77777777" w:rsidR="001101A4" w:rsidRPr="00F56493" w:rsidRDefault="001101A4" w:rsidP="00BF5661">
            <w:pPr>
              <w:jc w:val="center"/>
              <w:rPr>
                <w:lang w:val="en"/>
              </w:rPr>
            </w:pPr>
            <w:r w:rsidRPr="00F56493">
              <w:rPr>
                <w:lang w:val="en"/>
              </w:rPr>
              <w:t>0,9099 to 55,27</w:t>
            </w:r>
          </w:p>
        </w:tc>
        <w:tc>
          <w:tcPr>
            <w:tcW w:w="1195" w:type="dxa"/>
            <w:shd w:val="clear" w:color="auto" w:fill="auto"/>
            <w:noWrap/>
            <w:tcMar>
              <w:top w:w="15" w:type="dxa"/>
              <w:left w:w="15" w:type="dxa"/>
              <w:bottom w:w="0" w:type="dxa"/>
              <w:right w:w="15" w:type="dxa"/>
            </w:tcMar>
            <w:vAlign w:val="center"/>
          </w:tcPr>
          <w:p w14:paraId="3DCE2E7B" w14:textId="77777777" w:rsidR="001101A4" w:rsidRPr="00F56493" w:rsidRDefault="001101A4" w:rsidP="00BF5661">
            <w:pPr>
              <w:jc w:val="center"/>
              <w:rPr>
                <w:lang w:val="en"/>
              </w:rPr>
            </w:pPr>
            <w:r w:rsidRPr="00F56493">
              <w:rPr>
                <w:lang w:val="en"/>
              </w:rPr>
              <w:t>Yes</w:t>
            </w:r>
          </w:p>
        </w:tc>
        <w:tc>
          <w:tcPr>
            <w:tcW w:w="1009" w:type="dxa"/>
            <w:shd w:val="clear" w:color="auto" w:fill="auto"/>
            <w:noWrap/>
            <w:tcMar>
              <w:top w:w="15" w:type="dxa"/>
              <w:left w:w="15" w:type="dxa"/>
              <w:bottom w:w="0" w:type="dxa"/>
              <w:right w:w="15" w:type="dxa"/>
            </w:tcMar>
            <w:vAlign w:val="center"/>
          </w:tcPr>
          <w:p w14:paraId="29D9F1A3" w14:textId="77777777" w:rsidR="001101A4" w:rsidRPr="00F56493" w:rsidRDefault="001101A4" w:rsidP="00BF5661">
            <w:pPr>
              <w:jc w:val="center"/>
              <w:rPr>
                <w:lang w:val="en"/>
              </w:rPr>
            </w:pPr>
            <w:r w:rsidRPr="00F56493">
              <w:rPr>
                <w:lang w:val="en"/>
              </w:rPr>
              <w:t>*</w:t>
            </w:r>
          </w:p>
        </w:tc>
        <w:tc>
          <w:tcPr>
            <w:tcW w:w="1843" w:type="dxa"/>
            <w:tcBorders>
              <w:right w:val="nil"/>
            </w:tcBorders>
            <w:shd w:val="clear" w:color="auto" w:fill="auto"/>
            <w:noWrap/>
            <w:tcMar>
              <w:top w:w="15" w:type="dxa"/>
              <w:left w:w="15" w:type="dxa"/>
              <w:bottom w:w="0" w:type="dxa"/>
              <w:right w:w="15" w:type="dxa"/>
            </w:tcMar>
            <w:vAlign w:val="center"/>
          </w:tcPr>
          <w:p w14:paraId="2917C299" w14:textId="77777777" w:rsidR="001101A4" w:rsidRPr="00F56493" w:rsidRDefault="001101A4" w:rsidP="00BF5661">
            <w:pPr>
              <w:jc w:val="center"/>
              <w:rPr>
                <w:lang w:val="en"/>
              </w:rPr>
            </w:pPr>
            <w:r w:rsidRPr="00F56493">
              <w:rPr>
                <w:lang w:val="en"/>
              </w:rPr>
              <w:t>0,0380</w:t>
            </w:r>
          </w:p>
        </w:tc>
      </w:tr>
      <w:tr w:rsidR="001101A4" w:rsidRPr="00F56493" w14:paraId="1F43CA56"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tcPr>
          <w:p w14:paraId="4F740157" w14:textId="77777777" w:rsidR="001101A4" w:rsidRPr="00F56493" w:rsidRDefault="001101A4" w:rsidP="00BF5661">
            <w:pPr>
              <w:jc w:val="center"/>
              <w:rPr>
                <w:lang w:val="en"/>
              </w:rPr>
            </w:pPr>
            <w:r w:rsidRPr="00F56493">
              <w:rPr>
                <w:lang w:val="en"/>
              </w:rPr>
              <w:t>Untreated vs. Rifampicin subMIC</w:t>
            </w:r>
          </w:p>
        </w:tc>
        <w:tc>
          <w:tcPr>
            <w:tcW w:w="1134" w:type="dxa"/>
            <w:shd w:val="clear" w:color="auto" w:fill="auto"/>
            <w:noWrap/>
            <w:tcMar>
              <w:top w:w="15" w:type="dxa"/>
              <w:left w:w="15" w:type="dxa"/>
              <w:bottom w:w="0" w:type="dxa"/>
              <w:right w:w="15" w:type="dxa"/>
            </w:tcMar>
            <w:vAlign w:val="center"/>
          </w:tcPr>
          <w:p w14:paraId="306450A1" w14:textId="77777777" w:rsidR="001101A4" w:rsidRPr="00F56493" w:rsidRDefault="001101A4" w:rsidP="00BF5661">
            <w:pPr>
              <w:jc w:val="center"/>
              <w:rPr>
                <w:lang w:val="en"/>
              </w:rPr>
            </w:pPr>
            <w:r w:rsidRPr="00F56493">
              <w:rPr>
                <w:lang w:val="en"/>
              </w:rPr>
              <w:t>24,31</w:t>
            </w:r>
          </w:p>
        </w:tc>
        <w:tc>
          <w:tcPr>
            <w:tcW w:w="1482" w:type="dxa"/>
            <w:shd w:val="clear" w:color="auto" w:fill="auto"/>
            <w:noWrap/>
            <w:tcMar>
              <w:top w:w="15" w:type="dxa"/>
              <w:left w:w="15" w:type="dxa"/>
              <w:bottom w:w="0" w:type="dxa"/>
              <w:right w:w="15" w:type="dxa"/>
            </w:tcMar>
            <w:vAlign w:val="center"/>
          </w:tcPr>
          <w:p w14:paraId="13760B28" w14:textId="77777777" w:rsidR="001101A4" w:rsidRPr="00F56493" w:rsidRDefault="001101A4" w:rsidP="00BF5661">
            <w:pPr>
              <w:jc w:val="center"/>
              <w:rPr>
                <w:lang w:val="en"/>
              </w:rPr>
            </w:pPr>
            <w:r w:rsidRPr="00F56493">
              <w:rPr>
                <w:lang w:val="en"/>
              </w:rPr>
              <w:t>-2,865 to 51,49</w:t>
            </w:r>
          </w:p>
        </w:tc>
        <w:tc>
          <w:tcPr>
            <w:tcW w:w="1195" w:type="dxa"/>
            <w:shd w:val="clear" w:color="auto" w:fill="auto"/>
            <w:noWrap/>
            <w:tcMar>
              <w:top w:w="15" w:type="dxa"/>
              <w:left w:w="15" w:type="dxa"/>
              <w:bottom w:w="0" w:type="dxa"/>
              <w:right w:w="15" w:type="dxa"/>
            </w:tcMar>
            <w:vAlign w:val="center"/>
          </w:tcPr>
          <w:p w14:paraId="3296A8C4" w14:textId="77777777" w:rsidR="001101A4" w:rsidRPr="00F56493" w:rsidRDefault="001101A4" w:rsidP="00BF5661">
            <w:pPr>
              <w:jc w:val="center"/>
              <w:rPr>
                <w:lang w:val="en"/>
              </w:rPr>
            </w:pPr>
            <w:r w:rsidRPr="00F56493">
              <w:rPr>
                <w:lang w:val="en"/>
              </w:rPr>
              <w:t>No</w:t>
            </w:r>
          </w:p>
        </w:tc>
        <w:tc>
          <w:tcPr>
            <w:tcW w:w="1009" w:type="dxa"/>
            <w:shd w:val="clear" w:color="auto" w:fill="auto"/>
            <w:noWrap/>
            <w:tcMar>
              <w:top w:w="15" w:type="dxa"/>
              <w:left w:w="15" w:type="dxa"/>
              <w:bottom w:w="0" w:type="dxa"/>
              <w:right w:w="15" w:type="dxa"/>
            </w:tcMar>
            <w:vAlign w:val="center"/>
          </w:tcPr>
          <w:p w14:paraId="58D539A0" w14:textId="77777777" w:rsidR="001101A4" w:rsidRPr="00F56493" w:rsidRDefault="001101A4" w:rsidP="00BF5661">
            <w:pPr>
              <w:jc w:val="center"/>
              <w:rPr>
                <w:lang w:val="en"/>
              </w:rPr>
            </w:pPr>
            <w:r w:rsidRPr="00F56493">
              <w:rPr>
                <w:lang w:val="en"/>
              </w:rPr>
              <w:t>ns</w:t>
            </w:r>
          </w:p>
        </w:tc>
        <w:tc>
          <w:tcPr>
            <w:tcW w:w="1843" w:type="dxa"/>
            <w:tcBorders>
              <w:right w:val="nil"/>
            </w:tcBorders>
            <w:shd w:val="clear" w:color="auto" w:fill="auto"/>
            <w:noWrap/>
            <w:tcMar>
              <w:top w:w="15" w:type="dxa"/>
              <w:left w:w="15" w:type="dxa"/>
              <w:bottom w:w="0" w:type="dxa"/>
              <w:right w:w="15" w:type="dxa"/>
            </w:tcMar>
            <w:vAlign w:val="center"/>
          </w:tcPr>
          <w:p w14:paraId="0710817A" w14:textId="77777777" w:rsidR="001101A4" w:rsidRPr="00F56493" w:rsidRDefault="001101A4" w:rsidP="00BF5661">
            <w:pPr>
              <w:jc w:val="center"/>
              <w:rPr>
                <w:lang w:val="en"/>
              </w:rPr>
            </w:pPr>
            <w:r w:rsidRPr="00F56493">
              <w:rPr>
                <w:lang w:val="en"/>
              </w:rPr>
              <w:t>0,1126</w:t>
            </w:r>
          </w:p>
        </w:tc>
      </w:tr>
      <w:tr w:rsidR="001101A4" w:rsidRPr="00F56493" w14:paraId="12468C27" w14:textId="77777777" w:rsidTr="00BF5661">
        <w:trPr>
          <w:jc w:val="center"/>
        </w:trPr>
        <w:tc>
          <w:tcPr>
            <w:tcW w:w="10080" w:type="dxa"/>
            <w:gridSpan w:val="6"/>
            <w:tcBorders>
              <w:left w:val="nil"/>
              <w:right w:val="nil"/>
            </w:tcBorders>
            <w:shd w:val="clear" w:color="auto" w:fill="auto"/>
            <w:noWrap/>
            <w:tcMar>
              <w:top w:w="15" w:type="dxa"/>
              <w:left w:w="15" w:type="dxa"/>
              <w:bottom w:w="0" w:type="dxa"/>
              <w:right w:w="15" w:type="dxa"/>
            </w:tcMar>
            <w:vAlign w:val="center"/>
          </w:tcPr>
          <w:p w14:paraId="06B614BF" w14:textId="77777777" w:rsidR="001101A4" w:rsidRPr="00F56493" w:rsidRDefault="001101A4" w:rsidP="00BF5661">
            <w:pPr>
              <w:jc w:val="center"/>
              <w:rPr>
                <w:b/>
                <w:bCs/>
                <w:lang w:val="en"/>
              </w:rPr>
            </w:pPr>
            <w:r w:rsidRPr="00F56493">
              <w:rPr>
                <w:b/>
                <w:bCs/>
                <w:lang w:val="en"/>
              </w:rPr>
              <w:t>ANTIBIOTICS 48h</w:t>
            </w:r>
          </w:p>
        </w:tc>
      </w:tr>
      <w:tr w:rsidR="001101A4" w:rsidRPr="00F56493" w14:paraId="08072889"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tcPr>
          <w:p w14:paraId="377B6074" w14:textId="77777777" w:rsidR="001101A4" w:rsidRPr="00F56493" w:rsidRDefault="001101A4" w:rsidP="00BF5661">
            <w:pPr>
              <w:jc w:val="center"/>
              <w:rPr>
                <w:lang w:val="en"/>
              </w:rPr>
            </w:pPr>
            <w:r w:rsidRPr="00F56493">
              <w:rPr>
                <w:lang w:val="en"/>
              </w:rPr>
              <w:t>Untreated vs. T0</w:t>
            </w:r>
          </w:p>
        </w:tc>
        <w:tc>
          <w:tcPr>
            <w:tcW w:w="1134" w:type="dxa"/>
            <w:shd w:val="clear" w:color="auto" w:fill="auto"/>
            <w:noWrap/>
            <w:tcMar>
              <w:top w:w="15" w:type="dxa"/>
              <w:left w:w="15" w:type="dxa"/>
              <w:bottom w:w="0" w:type="dxa"/>
              <w:right w:w="15" w:type="dxa"/>
            </w:tcMar>
            <w:vAlign w:val="center"/>
          </w:tcPr>
          <w:p w14:paraId="13300308" w14:textId="77777777" w:rsidR="001101A4" w:rsidRPr="00F56493" w:rsidRDefault="001101A4" w:rsidP="00BF5661">
            <w:pPr>
              <w:jc w:val="center"/>
              <w:rPr>
                <w:lang w:val="en"/>
              </w:rPr>
            </w:pPr>
            <w:r w:rsidRPr="00F56493">
              <w:rPr>
                <w:lang w:val="en"/>
              </w:rPr>
              <w:t>136,6</w:t>
            </w:r>
          </w:p>
        </w:tc>
        <w:tc>
          <w:tcPr>
            <w:tcW w:w="1482" w:type="dxa"/>
            <w:shd w:val="clear" w:color="auto" w:fill="auto"/>
            <w:noWrap/>
            <w:tcMar>
              <w:top w:w="15" w:type="dxa"/>
              <w:left w:w="15" w:type="dxa"/>
              <w:bottom w:w="0" w:type="dxa"/>
              <w:right w:w="15" w:type="dxa"/>
            </w:tcMar>
            <w:vAlign w:val="center"/>
          </w:tcPr>
          <w:p w14:paraId="33F108EC" w14:textId="77777777" w:rsidR="001101A4" w:rsidRPr="00F56493" w:rsidRDefault="001101A4" w:rsidP="00BF5661">
            <w:pPr>
              <w:jc w:val="center"/>
              <w:rPr>
                <w:lang w:val="en"/>
              </w:rPr>
            </w:pPr>
            <w:r w:rsidRPr="00F56493">
              <w:rPr>
                <w:lang w:val="en"/>
              </w:rPr>
              <w:t>104,1 to 169,1</w:t>
            </w:r>
          </w:p>
        </w:tc>
        <w:tc>
          <w:tcPr>
            <w:tcW w:w="1195" w:type="dxa"/>
            <w:shd w:val="clear" w:color="auto" w:fill="auto"/>
            <w:noWrap/>
            <w:tcMar>
              <w:top w:w="15" w:type="dxa"/>
              <w:left w:w="15" w:type="dxa"/>
              <w:bottom w:w="0" w:type="dxa"/>
              <w:right w:w="15" w:type="dxa"/>
            </w:tcMar>
            <w:vAlign w:val="center"/>
          </w:tcPr>
          <w:p w14:paraId="40F0165C" w14:textId="77777777" w:rsidR="001101A4" w:rsidRPr="00F56493" w:rsidRDefault="001101A4" w:rsidP="00BF5661">
            <w:pPr>
              <w:jc w:val="center"/>
              <w:rPr>
                <w:lang w:val="en"/>
              </w:rPr>
            </w:pPr>
            <w:r w:rsidRPr="00F56493">
              <w:rPr>
                <w:lang w:val="en"/>
              </w:rPr>
              <w:t>Yes</w:t>
            </w:r>
          </w:p>
        </w:tc>
        <w:tc>
          <w:tcPr>
            <w:tcW w:w="1009" w:type="dxa"/>
            <w:shd w:val="clear" w:color="auto" w:fill="auto"/>
            <w:noWrap/>
            <w:tcMar>
              <w:top w:w="15" w:type="dxa"/>
              <w:left w:w="15" w:type="dxa"/>
              <w:bottom w:w="0" w:type="dxa"/>
              <w:right w:w="15" w:type="dxa"/>
            </w:tcMar>
            <w:vAlign w:val="center"/>
          </w:tcPr>
          <w:p w14:paraId="55968BFB" w14:textId="77777777" w:rsidR="001101A4" w:rsidRPr="00F56493" w:rsidRDefault="001101A4" w:rsidP="00BF5661">
            <w:pPr>
              <w:jc w:val="center"/>
              <w:rPr>
                <w:lang w:val="en"/>
              </w:rPr>
            </w:pPr>
            <w:r w:rsidRPr="00F56493">
              <w:rPr>
                <w:lang w:val="en"/>
              </w:rPr>
              <w:t>****</w:t>
            </w:r>
          </w:p>
        </w:tc>
        <w:tc>
          <w:tcPr>
            <w:tcW w:w="1843" w:type="dxa"/>
            <w:tcBorders>
              <w:right w:val="nil"/>
            </w:tcBorders>
            <w:shd w:val="clear" w:color="auto" w:fill="auto"/>
            <w:noWrap/>
            <w:tcMar>
              <w:top w:w="15" w:type="dxa"/>
              <w:left w:w="15" w:type="dxa"/>
              <w:bottom w:w="0" w:type="dxa"/>
              <w:right w:w="15" w:type="dxa"/>
            </w:tcMar>
            <w:vAlign w:val="center"/>
          </w:tcPr>
          <w:p w14:paraId="0B84FDBE" w14:textId="77777777" w:rsidR="001101A4" w:rsidRPr="00F56493" w:rsidRDefault="001101A4" w:rsidP="00BF5661">
            <w:pPr>
              <w:jc w:val="center"/>
              <w:rPr>
                <w:lang w:val="en"/>
              </w:rPr>
            </w:pPr>
            <w:r w:rsidRPr="00F56493">
              <w:rPr>
                <w:lang w:val="en"/>
              </w:rPr>
              <w:t>&lt;0,0001</w:t>
            </w:r>
          </w:p>
        </w:tc>
      </w:tr>
      <w:tr w:rsidR="001101A4" w:rsidRPr="00F56493" w14:paraId="6BB50372"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tcPr>
          <w:p w14:paraId="15AAC053" w14:textId="77777777" w:rsidR="001101A4" w:rsidRPr="00F56493" w:rsidRDefault="001101A4" w:rsidP="00BF5661">
            <w:pPr>
              <w:jc w:val="center"/>
              <w:rPr>
                <w:lang w:val="en"/>
              </w:rPr>
            </w:pPr>
            <w:r w:rsidRPr="00F56493">
              <w:rPr>
                <w:lang w:val="en"/>
              </w:rPr>
              <w:t>Untreated vs. Linezolid MIC</w:t>
            </w:r>
          </w:p>
        </w:tc>
        <w:tc>
          <w:tcPr>
            <w:tcW w:w="1134" w:type="dxa"/>
            <w:shd w:val="clear" w:color="auto" w:fill="auto"/>
            <w:noWrap/>
            <w:tcMar>
              <w:top w:w="15" w:type="dxa"/>
              <w:left w:w="15" w:type="dxa"/>
              <w:bottom w:w="0" w:type="dxa"/>
              <w:right w:w="15" w:type="dxa"/>
            </w:tcMar>
            <w:vAlign w:val="center"/>
          </w:tcPr>
          <w:p w14:paraId="52A0FE9A" w14:textId="77777777" w:rsidR="001101A4" w:rsidRPr="00F56493" w:rsidRDefault="001101A4" w:rsidP="00BF5661">
            <w:pPr>
              <w:jc w:val="center"/>
              <w:rPr>
                <w:lang w:val="en"/>
              </w:rPr>
            </w:pPr>
            <w:r w:rsidRPr="00F56493">
              <w:rPr>
                <w:lang w:val="en"/>
              </w:rPr>
              <w:t>-14,37</w:t>
            </w:r>
          </w:p>
        </w:tc>
        <w:tc>
          <w:tcPr>
            <w:tcW w:w="1482" w:type="dxa"/>
            <w:shd w:val="clear" w:color="auto" w:fill="auto"/>
            <w:noWrap/>
            <w:tcMar>
              <w:top w:w="15" w:type="dxa"/>
              <w:left w:w="15" w:type="dxa"/>
              <w:bottom w:w="0" w:type="dxa"/>
              <w:right w:w="15" w:type="dxa"/>
            </w:tcMar>
            <w:vAlign w:val="center"/>
          </w:tcPr>
          <w:p w14:paraId="05543A9B" w14:textId="77777777" w:rsidR="001101A4" w:rsidRPr="00F56493" w:rsidRDefault="001101A4" w:rsidP="00BF5661">
            <w:pPr>
              <w:jc w:val="center"/>
              <w:rPr>
                <w:lang w:val="en"/>
              </w:rPr>
            </w:pPr>
            <w:r w:rsidRPr="00F56493">
              <w:rPr>
                <w:lang w:val="en"/>
              </w:rPr>
              <w:t>-71,94 to 43,20</w:t>
            </w:r>
          </w:p>
        </w:tc>
        <w:tc>
          <w:tcPr>
            <w:tcW w:w="1195" w:type="dxa"/>
            <w:shd w:val="clear" w:color="auto" w:fill="auto"/>
            <w:noWrap/>
            <w:tcMar>
              <w:top w:w="15" w:type="dxa"/>
              <w:left w:w="15" w:type="dxa"/>
              <w:bottom w:w="0" w:type="dxa"/>
              <w:right w:w="15" w:type="dxa"/>
            </w:tcMar>
            <w:vAlign w:val="center"/>
          </w:tcPr>
          <w:p w14:paraId="0B590BED" w14:textId="77777777" w:rsidR="001101A4" w:rsidRPr="00F56493" w:rsidRDefault="001101A4" w:rsidP="00BF5661">
            <w:pPr>
              <w:jc w:val="center"/>
              <w:rPr>
                <w:lang w:val="en"/>
              </w:rPr>
            </w:pPr>
            <w:r w:rsidRPr="00F56493">
              <w:rPr>
                <w:lang w:val="en"/>
              </w:rPr>
              <w:t>No</w:t>
            </w:r>
          </w:p>
        </w:tc>
        <w:tc>
          <w:tcPr>
            <w:tcW w:w="1009" w:type="dxa"/>
            <w:shd w:val="clear" w:color="auto" w:fill="auto"/>
            <w:noWrap/>
            <w:tcMar>
              <w:top w:w="15" w:type="dxa"/>
              <w:left w:w="15" w:type="dxa"/>
              <w:bottom w:w="0" w:type="dxa"/>
              <w:right w:w="15" w:type="dxa"/>
            </w:tcMar>
            <w:vAlign w:val="center"/>
          </w:tcPr>
          <w:p w14:paraId="722B3EBD" w14:textId="77777777" w:rsidR="001101A4" w:rsidRPr="00F56493" w:rsidRDefault="001101A4" w:rsidP="00BF5661">
            <w:pPr>
              <w:jc w:val="center"/>
              <w:rPr>
                <w:lang w:val="en"/>
              </w:rPr>
            </w:pPr>
            <w:r w:rsidRPr="00F56493">
              <w:rPr>
                <w:lang w:val="en"/>
              </w:rPr>
              <w:t>ns</w:t>
            </w:r>
          </w:p>
        </w:tc>
        <w:tc>
          <w:tcPr>
            <w:tcW w:w="1843" w:type="dxa"/>
            <w:tcBorders>
              <w:right w:val="nil"/>
            </w:tcBorders>
            <w:shd w:val="clear" w:color="auto" w:fill="auto"/>
            <w:noWrap/>
            <w:tcMar>
              <w:top w:w="15" w:type="dxa"/>
              <w:left w:w="15" w:type="dxa"/>
              <w:bottom w:w="0" w:type="dxa"/>
              <w:right w:w="15" w:type="dxa"/>
            </w:tcMar>
            <w:vAlign w:val="center"/>
          </w:tcPr>
          <w:p w14:paraId="0012C8FB" w14:textId="77777777" w:rsidR="001101A4" w:rsidRPr="00F56493" w:rsidRDefault="001101A4" w:rsidP="00BF5661">
            <w:pPr>
              <w:jc w:val="center"/>
              <w:rPr>
                <w:lang w:val="en"/>
              </w:rPr>
            </w:pPr>
            <w:r w:rsidRPr="00F56493">
              <w:rPr>
                <w:lang w:val="en"/>
              </w:rPr>
              <w:t>0,9968</w:t>
            </w:r>
          </w:p>
        </w:tc>
      </w:tr>
      <w:tr w:rsidR="001101A4" w:rsidRPr="00F56493" w14:paraId="3056160F"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tcPr>
          <w:p w14:paraId="1A522A73" w14:textId="77777777" w:rsidR="001101A4" w:rsidRPr="00F56493" w:rsidRDefault="001101A4" w:rsidP="00BF5661">
            <w:pPr>
              <w:jc w:val="center"/>
              <w:rPr>
                <w:lang w:val="en"/>
              </w:rPr>
            </w:pPr>
            <w:r w:rsidRPr="00F56493">
              <w:rPr>
                <w:lang w:val="en"/>
              </w:rPr>
              <w:t>Untreated vs. Linezolid subMIC</w:t>
            </w:r>
          </w:p>
        </w:tc>
        <w:tc>
          <w:tcPr>
            <w:tcW w:w="1134" w:type="dxa"/>
            <w:shd w:val="clear" w:color="auto" w:fill="auto"/>
            <w:noWrap/>
            <w:tcMar>
              <w:top w:w="15" w:type="dxa"/>
              <w:left w:w="15" w:type="dxa"/>
              <w:bottom w:w="0" w:type="dxa"/>
              <w:right w:w="15" w:type="dxa"/>
            </w:tcMar>
            <w:vAlign w:val="center"/>
          </w:tcPr>
          <w:p w14:paraId="5D332C9B" w14:textId="77777777" w:rsidR="001101A4" w:rsidRPr="00F56493" w:rsidRDefault="001101A4" w:rsidP="00BF5661">
            <w:pPr>
              <w:jc w:val="center"/>
              <w:rPr>
                <w:lang w:val="en"/>
              </w:rPr>
            </w:pPr>
            <w:r w:rsidRPr="00F56493">
              <w:rPr>
                <w:lang w:val="en"/>
              </w:rPr>
              <w:t>-9,069</w:t>
            </w:r>
          </w:p>
        </w:tc>
        <w:tc>
          <w:tcPr>
            <w:tcW w:w="1482" w:type="dxa"/>
            <w:shd w:val="clear" w:color="auto" w:fill="auto"/>
            <w:noWrap/>
            <w:tcMar>
              <w:top w:w="15" w:type="dxa"/>
              <w:left w:w="15" w:type="dxa"/>
              <w:bottom w:w="0" w:type="dxa"/>
              <w:right w:w="15" w:type="dxa"/>
            </w:tcMar>
            <w:vAlign w:val="center"/>
          </w:tcPr>
          <w:p w14:paraId="0F43244E" w14:textId="77777777" w:rsidR="001101A4" w:rsidRPr="00F56493" w:rsidRDefault="001101A4" w:rsidP="00BF5661">
            <w:pPr>
              <w:jc w:val="center"/>
              <w:rPr>
                <w:lang w:val="en"/>
              </w:rPr>
            </w:pPr>
            <w:r w:rsidRPr="00F56493">
              <w:rPr>
                <w:lang w:val="en"/>
              </w:rPr>
              <w:t>-66,64 to 48,50</w:t>
            </w:r>
          </w:p>
        </w:tc>
        <w:tc>
          <w:tcPr>
            <w:tcW w:w="1195" w:type="dxa"/>
            <w:shd w:val="clear" w:color="auto" w:fill="auto"/>
            <w:noWrap/>
            <w:tcMar>
              <w:top w:w="15" w:type="dxa"/>
              <w:left w:w="15" w:type="dxa"/>
              <w:bottom w:w="0" w:type="dxa"/>
              <w:right w:w="15" w:type="dxa"/>
            </w:tcMar>
            <w:vAlign w:val="center"/>
          </w:tcPr>
          <w:p w14:paraId="1DD490B1" w14:textId="77777777" w:rsidR="001101A4" w:rsidRPr="00F56493" w:rsidRDefault="001101A4" w:rsidP="00BF5661">
            <w:pPr>
              <w:jc w:val="center"/>
              <w:rPr>
                <w:lang w:val="en"/>
              </w:rPr>
            </w:pPr>
            <w:r w:rsidRPr="00F56493">
              <w:rPr>
                <w:lang w:val="en"/>
              </w:rPr>
              <w:t>No</w:t>
            </w:r>
          </w:p>
        </w:tc>
        <w:tc>
          <w:tcPr>
            <w:tcW w:w="1009" w:type="dxa"/>
            <w:shd w:val="clear" w:color="auto" w:fill="auto"/>
            <w:noWrap/>
            <w:tcMar>
              <w:top w:w="15" w:type="dxa"/>
              <w:left w:w="15" w:type="dxa"/>
              <w:bottom w:w="0" w:type="dxa"/>
              <w:right w:w="15" w:type="dxa"/>
            </w:tcMar>
            <w:vAlign w:val="center"/>
          </w:tcPr>
          <w:p w14:paraId="7EBF8D4B" w14:textId="77777777" w:rsidR="001101A4" w:rsidRPr="00F56493" w:rsidRDefault="001101A4" w:rsidP="00BF5661">
            <w:pPr>
              <w:jc w:val="center"/>
              <w:rPr>
                <w:lang w:val="en"/>
              </w:rPr>
            </w:pPr>
            <w:r w:rsidRPr="00F56493">
              <w:rPr>
                <w:lang w:val="en"/>
              </w:rPr>
              <w:t>ns</w:t>
            </w:r>
          </w:p>
        </w:tc>
        <w:tc>
          <w:tcPr>
            <w:tcW w:w="1843" w:type="dxa"/>
            <w:tcBorders>
              <w:right w:val="nil"/>
            </w:tcBorders>
            <w:shd w:val="clear" w:color="auto" w:fill="auto"/>
            <w:noWrap/>
            <w:tcMar>
              <w:top w:w="15" w:type="dxa"/>
              <w:left w:w="15" w:type="dxa"/>
              <w:bottom w:w="0" w:type="dxa"/>
              <w:right w:w="15" w:type="dxa"/>
            </w:tcMar>
            <w:vAlign w:val="center"/>
          </w:tcPr>
          <w:p w14:paraId="159C82E4" w14:textId="77777777" w:rsidR="001101A4" w:rsidRPr="00F56493" w:rsidRDefault="001101A4" w:rsidP="00BF5661">
            <w:pPr>
              <w:jc w:val="center"/>
              <w:rPr>
                <w:lang w:val="en"/>
              </w:rPr>
            </w:pPr>
            <w:r w:rsidRPr="00F56493">
              <w:rPr>
                <w:lang w:val="en"/>
              </w:rPr>
              <w:t>0,9995</w:t>
            </w:r>
          </w:p>
        </w:tc>
      </w:tr>
      <w:tr w:rsidR="001101A4" w:rsidRPr="00F56493" w14:paraId="424DB15A"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tcPr>
          <w:p w14:paraId="7198FDE3" w14:textId="77777777" w:rsidR="001101A4" w:rsidRPr="00F56493" w:rsidRDefault="001101A4" w:rsidP="00BF5661">
            <w:pPr>
              <w:jc w:val="center"/>
              <w:rPr>
                <w:lang w:val="en"/>
              </w:rPr>
            </w:pPr>
            <w:r w:rsidRPr="00F56493">
              <w:rPr>
                <w:lang w:val="en"/>
              </w:rPr>
              <w:t>Untreated vs. Gentamicin MIC</w:t>
            </w:r>
          </w:p>
        </w:tc>
        <w:tc>
          <w:tcPr>
            <w:tcW w:w="1134" w:type="dxa"/>
            <w:shd w:val="clear" w:color="auto" w:fill="auto"/>
            <w:noWrap/>
            <w:tcMar>
              <w:top w:w="15" w:type="dxa"/>
              <w:left w:w="15" w:type="dxa"/>
              <w:bottom w:w="0" w:type="dxa"/>
              <w:right w:w="15" w:type="dxa"/>
            </w:tcMar>
            <w:vAlign w:val="center"/>
          </w:tcPr>
          <w:p w14:paraId="1550CF66" w14:textId="77777777" w:rsidR="001101A4" w:rsidRPr="00F56493" w:rsidRDefault="001101A4" w:rsidP="00BF5661">
            <w:pPr>
              <w:jc w:val="center"/>
              <w:rPr>
                <w:lang w:val="en"/>
              </w:rPr>
            </w:pPr>
            <w:r w:rsidRPr="00F56493">
              <w:rPr>
                <w:lang w:val="en"/>
              </w:rPr>
              <w:t>-8,939</w:t>
            </w:r>
          </w:p>
        </w:tc>
        <w:tc>
          <w:tcPr>
            <w:tcW w:w="1482" w:type="dxa"/>
            <w:shd w:val="clear" w:color="auto" w:fill="auto"/>
            <w:noWrap/>
            <w:tcMar>
              <w:top w:w="15" w:type="dxa"/>
              <w:left w:w="15" w:type="dxa"/>
              <w:bottom w:w="0" w:type="dxa"/>
              <w:right w:w="15" w:type="dxa"/>
            </w:tcMar>
            <w:vAlign w:val="center"/>
          </w:tcPr>
          <w:p w14:paraId="58313F1D" w14:textId="77777777" w:rsidR="001101A4" w:rsidRPr="00F56493" w:rsidRDefault="001101A4" w:rsidP="00BF5661">
            <w:pPr>
              <w:jc w:val="center"/>
              <w:rPr>
                <w:lang w:val="en"/>
              </w:rPr>
            </w:pPr>
            <w:r w:rsidRPr="00F56493">
              <w:rPr>
                <w:lang w:val="en"/>
              </w:rPr>
              <w:t>-66,51 to 48,63</w:t>
            </w:r>
          </w:p>
        </w:tc>
        <w:tc>
          <w:tcPr>
            <w:tcW w:w="1195" w:type="dxa"/>
            <w:shd w:val="clear" w:color="auto" w:fill="auto"/>
            <w:noWrap/>
            <w:tcMar>
              <w:top w:w="15" w:type="dxa"/>
              <w:left w:w="15" w:type="dxa"/>
              <w:bottom w:w="0" w:type="dxa"/>
              <w:right w:w="15" w:type="dxa"/>
            </w:tcMar>
            <w:vAlign w:val="center"/>
          </w:tcPr>
          <w:p w14:paraId="744F2B2D" w14:textId="77777777" w:rsidR="001101A4" w:rsidRPr="00F56493" w:rsidRDefault="001101A4" w:rsidP="00BF5661">
            <w:pPr>
              <w:jc w:val="center"/>
              <w:rPr>
                <w:lang w:val="en"/>
              </w:rPr>
            </w:pPr>
            <w:r w:rsidRPr="00F56493">
              <w:rPr>
                <w:lang w:val="en"/>
              </w:rPr>
              <w:t>No</w:t>
            </w:r>
          </w:p>
        </w:tc>
        <w:tc>
          <w:tcPr>
            <w:tcW w:w="1009" w:type="dxa"/>
            <w:shd w:val="clear" w:color="auto" w:fill="auto"/>
            <w:noWrap/>
            <w:tcMar>
              <w:top w:w="15" w:type="dxa"/>
              <w:left w:w="15" w:type="dxa"/>
              <w:bottom w:w="0" w:type="dxa"/>
              <w:right w:w="15" w:type="dxa"/>
            </w:tcMar>
            <w:vAlign w:val="center"/>
          </w:tcPr>
          <w:p w14:paraId="1C384FEA" w14:textId="77777777" w:rsidR="001101A4" w:rsidRPr="00F56493" w:rsidRDefault="001101A4" w:rsidP="00BF5661">
            <w:pPr>
              <w:jc w:val="center"/>
              <w:rPr>
                <w:lang w:val="en"/>
              </w:rPr>
            </w:pPr>
            <w:r w:rsidRPr="00F56493">
              <w:rPr>
                <w:lang w:val="en"/>
              </w:rPr>
              <w:t>ns</w:t>
            </w:r>
          </w:p>
        </w:tc>
        <w:tc>
          <w:tcPr>
            <w:tcW w:w="1843" w:type="dxa"/>
            <w:tcBorders>
              <w:right w:val="nil"/>
            </w:tcBorders>
            <w:shd w:val="clear" w:color="auto" w:fill="auto"/>
            <w:noWrap/>
            <w:tcMar>
              <w:top w:w="15" w:type="dxa"/>
              <w:left w:w="15" w:type="dxa"/>
              <w:bottom w:w="0" w:type="dxa"/>
              <w:right w:w="15" w:type="dxa"/>
            </w:tcMar>
            <w:vAlign w:val="center"/>
          </w:tcPr>
          <w:p w14:paraId="375E9382" w14:textId="77777777" w:rsidR="001101A4" w:rsidRPr="00F56493" w:rsidRDefault="001101A4" w:rsidP="00BF5661">
            <w:pPr>
              <w:jc w:val="center"/>
              <w:rPr>
                <w:lang w:val="en"/>
              </w:rPr>
            </w:pPr>
            <w:r w:rsidRPr="00F56493">
              <w:rPr>
                <w:lang w:val="en"/>
              </w:rPr>
              <w:t>0,9995</w:t>
            </w:r>
          </w:p>
        </w:tc>
      </w:tr>
      <w:tr w:rsidR="001101A4" w:rsidRPr="00F56493" w14:paraId="1B1B21AB"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tcPr>
          <w:p w14:paraId="39999C58" w14:textId="77777777" w:rsidR="001101A4" w:rsidRPr="00F56493" w:rsidRDefault="001101A4" w:rsidP="00BF5661">
            <w:pPr>
              <w:jc w:val="center"/>
              <w:rPr>
                <w:lang w:val="en"/>
              </w:rPr>
            </w:pPr>
            <w:r w:rsidRPr="00F56493">
              <w:rPr>
                <w:lang w:val="en"/>
              </w:rPr>
              <w:t>Untreated vs. Gentamicin subMIC</w:t>
            </w:r>
          </w:p>
        </w:tc>
        <w:tc>
          <w:tcPr>
            <w:tcW w:w="1134" w:type="dxa"/>
            <w:shd w:val="clear" w:color="auto" w:fill="auto"/>
            <w:noWrap/>
            <w:tcMar>
              <w:top w:w="15" w:type="dxa"/>
              <w:left w:w="15" w:type="dxa"/>
              <w:bottom w:w="0" w:type="dxa"/>
              <w:right w:w="15" w:type="dxa"/>
            </w:tcMar>
            <w:vAlign w:val="center"/>
          </w:tcPr>
          <w:p w14:paraId="550F9CDB" w14:textId="77777777" w:rsidR="001101A4" w:rsidRPr="00F56493" w:rsidRDefault="001101A4" w:rsidP="00BF5661">
            <w:pPr>
              <w:jc w:val="center"/>
              <w:rPr>
                <w:lang w:val="en"/>
              </w:rPr>
            </w:pPr>
            <w:r w:rsidRPr="00F56493">
              <w:rPr>
                <w:lang w:val="en"/>
              </w:rPr>
              <w:t>-33,12</w:t>
            </w:r>
          </w:p>
        </w:tc>
        <w:tc>
          <w:tcPr>
            <w:tcW w:w="1482" w:type="dxa"/>
            <w:shd w:val="clear" w:color="auto" w:fill="auto"/>
            <w:noWrap/>
            <w:tcMar>
              <w:top w:w="15" w:type="dxa"/>
              <w:left w:w="15" w:type="dxa"/>
              <w:bottom w:w="0" w:type="dxa"/>
              <w:right w:w="15" w:type="dxa"/>
            </w:tcMar>
            <w:vAlign w:val="center"/>
          </w:tcPr>
          <w:p w14:paraId="530162F0" w14:textId="77777777" w:rsidR="001101A4" w:rsidRPr="00F56493" w:rsidRDefault="001101A4" w:rsidP="00BF5661">
            <w:pPr>
              <w:jc w:val="center"/>
              <w:rPr>
                <w:lang w:val="en"/>
              </w:rPr>
            </w:pPr>
            <w:r w:rsidRPr="00F56493">
              <w:rPr>
                <w:lang w:val="en"/>
              </w:rPr>
              <w:t>-90,69 to 24,45</w:t>
            </w:r>
          </w:p>
        </w:tc>
        <w:tc>
          <w:tcPr>
            <w:tcW w:w="1195" w:type="dxa"/>
            <w:shd w:val="clear" w:color="auto" w:fill="auto"/>
            <w:noWrap/>
            <w:tcMar>
              <w:top w:w="15" w:type="dxa"/>
              <w:left w:w="15" w:type="dxa"/>
              <w:bottom w:w="0" w:type="dxa"/>
              <w:right w:w="15" w:type="dxa"/>
            </w:tcMar>
            <w:vAlign w:val="center"/>
          </w:tcPr>
          <w:p w14:paraId="773D61CF" w14:textId="77777777" w:rsidR="001101A4" w:rsidRPr="00F56493" w:rsidRDefault="001101A4" w:rsidP="00BF5661">
            <w:pPr>
              <w:jc w:val="center"/>
              <w:rPr>
                <w:lang w:val="en"/>
              </w:rPr>
            </w:pPr>
            <w:r w:rsidRPr="00F56493">
              <w:rPr>
                <w:lang w:val="en"/>
              </w:rPr>
              <w:t>No</w:t>
            </w:r>
          </w:p>
        </w:tc>
        <w:tc>
          <w:tcPr>
            <w:tcW w:w="1009" w:type="dxa"/>
            <w:shd w:val="clear" w:color="auto" w:fill="auto"/>
            <w:noWrap/>
            <w:tcMar>
              <w:top w:w="15" w:type="dxa"/>
              <w:left w:w="15" w:type="dxa"/>
              <w:bottom w:w="0" w:type="dxa"/>
              <w:right w:w="15" w:type="dxa"/>
            </w:tcMar>
            <w:vAlign w:val="center"/>
          </w:tcPr>
          <w:p w14:paraId="08DE2D20" w14:textId="77777777" w:rsidR="001101A4" w:rsidRPr="00F56493" w:rsidRDefault="001101A4" w:rsidP="00BF5661">
            <w:pPr>
              <w:jc w:val="center"/>
              <w:rPr>
                <w:lang w:val="en"/>
              </w:rPr>
            </w:pPr>
            <w:r w:rsidRPr="00F56493">
              <w:rPr>
                <w:lang w:val="en"/>
              </w:rPr>
              <w:t>ns</w:t>
            </w:r>
          </w:p>
        </w:tc>
        <w:tc>
          <w:tcPr>
            <w:tcW w:w="1843" w:type="dxa"/>
            <w:tcBorders>
              <w:right w:val="nil"/>
            </w:tcBorders>
            <w:shd w:val="clear" w:color="auto" w:fill="auto"/>
            <w:noWrap/>
            <w:tcMar>
              <w:top w:w="15" w:type="dxa"/>
              <w:left w:w="15" w:type="dxa"/>
              <w:bottom w:w="0" w:type="dxa"/>
              <w:right w:w="15" w:type="dxa"/>
            </w:tcMar>
            <w:vAlign w:val="center"/>
          </w:tcPr>
          <w:p w14:paraId="4E75DFE5" w14:textId="77777777" w:rsidR="001101A4" w:rsidRPr="00F56493" w:rsidRDefault="001101A4" w:rsidP="00BF5661">
            <w:pPr>
              <w:jc w:val="center"/>
              <w:rPr>
                <w:lang w:val="en"/>
              </w:rPr>
            </w:pPr>
            <w:r w:rsidRPr="00F56493">
              <w:rPr>
                <w:lang w:val="en"/>
              </w:rPr>
              <w:t>0,6570</w:t>
            </w:r>
          </w:p>
        </w:tc>
      </w:tr>
      <w:tr w:rsidR="001101A4" w:rsidRPr="00F56493" w14:paraId="6147D79E"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tcPr>
          <w:p w14:paraId="7AE76FEA" w14:textId="77777777" w:rsidR="001101A4" w:rsidRPr="00F56493" w:rsidRDefault="001101A4" w:rsidP="00BF5661">
            <w:pPr>
              <w:jc w:val="center"/>
              <w:rPr>
                <w:lang w:val="en"/>
              </w:rPr>
            </w:pPr>
            <w:r w:rsidRPr="00F56493">
              <w:rPr>
                <w:lang w:val="en"/>
              </w:rPr>
              <w:t>Untreated vs. Ampicillin MIC</w:t>
            </w:r>
          </w:p>
        </w:tc>
        <w:tc>
          <w:tcPr>
            <w:tcW w:w="1134" w:type="dxa"/>
            <w:shd w:val="clear" w:color="auto" w:fill="auto"/>
            <w:noWrap/>
            <w:tcMar>
              <w:top w:w="15" w:type="dxa"/>
              <w:left w:w="15" w:type="dxa"/>
              <w:bottom w:w="0" w:type="dxa"/>
              <w:right w:w="15" w:type="dxa"/>
            </w:tcMar>
            <w:vAlign w:val="center"/>
          </w:tcPr>
          <w:p w14:paraId="1BBD5933" w14:textId="77777777" w:rsidR="001101A4" w:rsidRPr="00F56493" w:rsidRDefault="001101A4" w:rsidP="00BF5661">
            <w:pPr>
              <w:jc w:val="center"/>
              <w:rPr>
                <w:lang w:val="en"/>
              </w:rPr>
            </w:pPr>
            <w:r w:rsidRPr="00F56493">
              <w:rPr>
                <w:lang w:val="en"/>
              </w:rPr>
              <w:t>-82,54</w:t>
            </w:r>
          </w:p>
        </w:tc>
        <w:tc>
          <w:tcPr>
            <w:tcW w:w="1482" w:type="dxa"/>
            <w:shd w:val="clear" w:color="auto" w:fill="auto"/>
            <w:noWrap/>
            <w:tcMar>
              <w:top w:w="15" w:type="dxa"/>
              <w:left w:w="15" w:type="dxa"/>
              <w:bottom w:w="0" w:type="dxa"/>
              <w:right w:w="15" w:type="dxa"/>
            </w:tcMar>
            <w:vAlign w:val="center"/>
          </w:tcPr>
          <w:p w14:paraId="4A13B04D" w14:textId="77777777" w:rsidR="001101A4" w:rsidRPr="00F56493" w:rsidRDefault="001101A4" w:rsidP="00BF5661">
            <w:pPr>
              <w:jc w:val="center"/>
              <w:rPr>
                <w:lang w:val="en"/>
              </w:rPr>
            </w:pPr>
            <w:r w:rsidRPr="00F56493">
              <w:rPr>
                <w:lang w:val="en"/>
              </w:rPr>
              <w:t>-140,1 to -24,97</w:t>
            </w:r>
          </w:p>
        </w:tc>
        <w:tc>
          <w:tcPr>
            <w:tcW w:w="1195" w:type="dxa"/>
            <w:shd w:val="clear" w:color="auto" w:fill="auto"/>
            <w:noWrap/>
            <w:tcMar>
              <w:top w:w="15" w:type="dxa"/>
              <w:left w:w="15" w:type="dxa"/>
              <w:bottom w:w="0" w:type="dxa"/>
              <w:right w:w="15" w:type="dxa"/>
            </w:tcMar>
            <w:vAlign w:val="center"/>
          </w:tcPr>
          <w:p w14:paraId="705F4B58" w14:textId="77777777" w:rsidR="001101A4" w:rsidRPr="00F56493" w:rsidRDefault="001101A4" w:rsidP="00BF5661">
            <w:pPr>
              <w:jc w:val="center"/>
              <w:rPr>
                <w:lang w:val="en"/>
              </w:rPr>
            </w:pPr>
            <w:r w:rsidRPr="00F56493">
              <w:rPr>
                <w:lang w:val="en"/>
              </w:rPr>
              <w:t>Yes</w:t>
            </w:r>
          </w:p>
        </w:tc>
        <w:tc>
          <w:tcPr>
            <w:tcW w:w="1009" w:type="dxa"/>
            <w:shd w:val="clear" w:color="auto" w:fill="auto"/>
            <w:noWrap/>
            <w:tcMar>
              <w:top w:w="15" w:type="dxa"/>
              <w:left w:w="15" w:type="dxa"/>
              <w:bottom w:w="0" w:type="dxa"/>
              <w:right w:w="15" w:type="dxa"/>
            </w:tcMar>
            <w:vAlign w:val="center"/>
          </w:tcPr>
          <w:p w14:paraId="12DA52DA" w14:textId="77777777" w:rsidR="001101A4" w:rsidRPr="00F56493" w:rsidRDefault="001101A4" w:rsidP="00BF5661">
            <w:pPr>
              <w:jc w:val="center"/>
              <w:rPr>
                <w:lang w:val="en"/>
              </w:rPr>
            </w:pPr>
            <w:r w:rsidRPr="00F56493">
              <w:rPr>
                <w:lang w:val="en"/>
              </w:rPr>
              <w:t>***</w:t>
            </w:r>
          </w:p>
        </w:tc>
        <w:tc>
          <w:tcPr>
            <w:tcW w:w="1843" w:type="dxa"/>
            <w:tcBorders>
              <w:right w:val="nil"/>
            </w:tcBorders>
            <w:shd w:val="clear" w:color="auto" w:fill="auto"/>
            <w:noWrap/>
            <w:tcMar>
              <w:top w:w="15" w:type="dxa"/>
              <w:left w:w="15" w:type="dxa"/>
              <w:bottom w:w="0" w:type="dxa"/>
              <w:right w:w="15" w:type="dxa"/>
            </w:tcMar>
            <w:vAlign w:val="center"/>
          </w:tcPr>
          <w:p w14:paraId="5CA92D9D" w14:textId="77777777" w:rsidR="001101A4" w:rsidRPr="00F56493" w:rsidRDefault="001101A4" w:rsidP="00BF5661">
            <w:pPr>
              <w:jc w:val="center"/>
              <w:rPr>
                <w:lang w:val="en"/>
              </w:rPr>
            </w:pPr>
            <w:r w:rsidRPr="00F56493">
              <w:rPr>
                <w:lang w:val="en"/>
              </w:rPr>
              <w:t>0,0008</w:t>
            </w:r>
          </w:p>
        </w:tc>
      </w:tr>
      <w:tr w:rsidR="001101A4" w:rsidRPr="00F56493" w14:paraId="2E7DB741"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tcPr>
          <w:p w14:paraId="1C27C4B5" w14:textId="77777777" w:rsidR="001101A4" w:rsidRPr="00F56493" w:rsidRDefault="001101A4" w:rsidP="00BF5661">
            <w:pPr>
              <w:jc w:val="center"/>
              <w:rPr>
                <w:lang w:val="en"/>
              </w:rPr>
            </w:pPr>
            <w:r w:rsidRPr="00F56493">
              <w:rPr>
                <w:lang w:val="en"/>
              </w:rPr>
              <w:t>Untreated vs. Ampicillin subMIC</w:t>
            </w:r>
          </w:p>
        </w:tc>
        <w:tc>
          <w:tcPr>
            <w:tcW w:w="1134" w:type="dxa"/>
            <w:shd w:val="clear" w:color="auto" w:fill="auto"/>
            <w:noWrap/>
            <w:tcMar>
              <w:top w:w="15" w:type="dxa"/>
              <w:left w:w="15" w:type="dxa"/>
              <w:bottom w:w="0" w:type="dxa"/>
              <w:right w:w="15" w:type="dxa"/>
            </w:tcMar>
            <w:vAlign w:val="center"/>
          </w:tcPr>
          <w:p w14:paraId="3CB21458" w14:textId="77777777" w:rsidR="001101A4" w:rsidRPr="00F56493" w:rsidRDefault="001101A4" w:rsidP="00BF5661">
            <w:pPr>
              <w:jc w:val="center"/>
              <w:rPr>
                <w:lang w:val="en"/>
              </w:rPr>
            </w:pPr>
            <w:r w:rsidRPr="00F56493">
              <w:rPr>
                <w:lang w:val="en"/>
              </w:rPr>
              <w:t>-8,984</w:t>
            </w:r>
          </w:p>
        </w:tc>
        <w:tc>
          <w:tcPr>
            <w:tcW w:w="1482" w:type="dxa"/>
            <w:shd w:val="clear" w:color="auto" w:fill="auto"/>
            <w:noWrap/>
            <w:tcMar>
              <w:top w:w="15" w:type="dxa"/>
              <w:left w:w="15" w:type="dxa"/>
              <w:bottom w:w="0" w:type="dxa"/>
              <w:right w:w="15" w:type="dxa"/>
            </w:tcMar>
            <w:vAlign w:val="center"/>
          </w:tcPr>
          <w:p w14:paraId="16C33D7A" w14:textId="77777777" w:rsidR="001101A4" w:rsidRPr="00F56493" w:rsidRDefault="001101A4" w:rsidP="00BF5661">
            <w:pPr>
              <w:jc w:val="center"/>
              <w:rPr>
                <w:lang w:val="en"/>
              </w:rPr>
            </w:pPr>
            <w:r w:rsidRPr="00F56493">
              <w:rPr>
                <w:lang w:val="en"/>
              </w:rPr>
              <w:t>-66,55 to 48,58</w:t>
            </w:r>
          </w:p>
        </w:tc>
        <w:tc>
          <w:tcPr>
            <w:tcW w:w="1195" w:type="dxa"/>
            <w:shd w:val="clear" w:color="auto" w:fill="auto"/>
            <w:noWrap/>
            <w:tcMar>
              <w:top w:w="15" w:type="dxa"/>
              <w:left w:w="15" w:type="dxa"/>
              <w:bottom w:w="0" w:type="dxa"/>
              <w:right w:w="15" w:type="dxa"/>
            </w:tcMar>
            <w:vAlign w:val="center"/>
          </w:tcPr>
          <w:p w14:paraId="5B1A2C10" w14:textId="77777777" w:rsidR="001101A4" w:rsidRPr="00F56493" w:rsidRDefault="001101A4" w:rsidP="00BF5661">
            <w:pPr>
              <w:jc w:val="center"/>
              <w:rPr>
                <w:lang w:val="en"/>
              </w:rPr>
            </w:pPr>
            <w:r w:rsidRPr="00F56493">
              <w:rPr>
                <w:lang w:val="en"/>
              </w:rPr>
              <w:t>No</w:t>
            </w:r>
          </w:p>
        </w:tc>
        <w:tc>
          <w:tcPr>
            <w:tcW w:w="1009" w:type="dxa"/>
            <w:shd w:val="clear" w:color="auto" w:fill="auto"/>
            <w:noWrap/>
            <w:tcMar>
              <w:top w:w="15" w:type="dxa"/>
              <w:left w:w="15" w:type="dxa"/>
              <w:bottom w:w="0" w:type="dxa"/>
              <w:right w:w="15" w:type="dxa"/>
            </w:tcMar>
            <w:vAlign w:val="center"/>
          </w:tcPr>
          <w:p w14:paraId="16194B3D" w14:textId="77777777" w:rsidR="001101A4" w:rsidRPr="00F56493" w:rsidRDefault="001101A4" w:rsidP="00BF5661">
            <w:pPr>
              <w:jc w:val="center"/>
              <w:rPr>
                <w:lang w:val="en"/>
              </w:rPr>
            </w:pPr>
            <w:r w:rsidRPr="00F56493">
              <w:rPr>
                <w:lang w:val="en"/>
              </w:rPr>
              <w:t>ns</w:t>
            </w:r>
          </w:p>
        </w:tc>
        <w:tc>
          <w:tcPr>
            <w:tcW w:w="1843" w:type="dxa"/>
            <w:tcBorders>
              <w:right w:val="nil"/>
            </w:tcBorders>
            <w:shd w:val="clear" w:color="auto" w:fill="auto"/>
            <w:noWrap/>
            <w:tcMar>
              <w:top w:w="15" w:type="dxa"/>
              <w:left w:w="15" w:type="dxa"/>
              <w:bottom w:w="0" w:type="dxa"/>
              <w:right w:w="15" w:type="dxa"/>
            </w:tcMar>
            <w:vAlign w:val="center"/>
          </w:tcPr>
          <w:p w14:paraId="63682C70" w14:textId="77777777" w:rsidR="001101A4" w:rsidRPr="00F56493" w:rsidRDefault="001101A4" w:rsidP="00BF5661">
            <w:pPr>
              <w:jc w:val="center"/>
              <w:rPr>
                <w:lang w:val="en"/>
              </w:rPr>
            </w:pPr>
            <w:r w:rsidRPr="00F56493">
              <w:rPr>
                <w:lang w:val="en"/>
              </w:rPr>
              <w:t>0,9995</w:t>
            </w:r>
          </w:p>
        </w:tc>
      </w:tr>
      <w:tr w:rsidR="001101A4" w:rsidRPr="00F56493" w14:paraId="12DEC01C"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tcPr>
          <w:p w14:paraId="27EC080A" w14:textId="77777777" w:rsidR="001101A4" w:rsidRPr="00F56493" w:rsidRDefault="001101A4" w:rsidP="00BF5661">
            <w:pPr>
              <w:jc w:val="center"/>
              <w:rPr>
                <w:lang w:val="en"/>
              </w:rPr>
            </w:pPr>
            <w:r w:rsidRPr="00F56493">
              <w:rPr>
                <w:lang w:val="en"/>
              </w:rPr>
              <w:t>Untreated vs. Erythromycin MIC</w:t>
            </w:r>
          </w:p>
        </w:tc>
        <w:tc>
          <w:tcPr>
            <w:tcW w:w="1134" w:type="dxa"/>
            <w:shd w:val="clear" w:color="auto" w:fill="auto"/>
            <w:noWrap/>
            <w:tcMar>
              <w:top w:w="15" w:type="dxa"/>
              <w:left w:w="15" w:type="dxa"/>
              <w:bottom w:w="0" w:type="dxa"/>
              <w:right w:w="15" w:type="dxa"/>
            </w:tcMar>
            <w:vAlign w:val="center"/>
          </w:tcPr>
          <w:p w14:paraId="24FD2FCA" w14:textId="77777777" w:rsidR="001101A4" w:rsidRPr="00F56493" w:rsidRDefault="001101A4" w:rsidP="00BF5661">
            <w:pPr>
              <w:jc w:val="center"/>
              <w:rPr>
                <w:lang w:val="en"/>
              </w:rPr>
            </w:pPr>
            <w:r w:rsidRPr="00F56493">
              <w:rPr>
                <w:lang w:val="en"/>
              </w:rPr>
              <w:t>-30,40</w:t>
            </w:r>
          </w:p>
        </w:tc>
        <w:tc>
          <w:tcPr>
            <w:tcW w:w="1482" w:type="dxa"/>
            <w:shd w:val="clear" w:color="auto" w:fill="auto"/>
            <w:noWrap/>
            <w:tcMar>
              <w:top w:w="15" w:type="dxa"/>
              <w:left w:w="15" w:type="dxa"/>
              <w:bottom w:w="0" w:type="dxa"/>
              <w:right w:w="15" w:type="dxa"/>
            </w:tcMar>
            <w:vAlign w:val="center"/>
          </w:tcPr>
          <w:p w14:paraId="201F2F27" w14:textId="77777777" w:rsidR="001101A4" w:rsidRPr="00F56493" w:rsidRDefault="001101A4" w:rsidP="00BF5661">
            <w:pPr>
              <w:jc w:val="center"/>
              <w:rPr>
                <w:lang w:val="en"/>
              </w:rPr>
            </w:pPr>
            <w:r w:rsidRPr="00F56493">
              <w:rPr>
                <w:lang w:val="en"/>
              </w:rPr>
              <w:t>-87,97 to 27,16</w:t>
            </w:r>
          </w:p>
        </w:tc>
        <w:tc>
          <w:tcPr>
            <w:tcW w:w="1195" w:type="dxa"/>
            <w:shd w:val="clear" w:color="auto" w:fill="auto"/>
            <w:noWrap/>
            <w:tcMar>
              <w:top w:w="15" w:type="dxa"/>
              <w:left w:w="15" w:type="dxa"/>
              <w:bottom w:w="0" w:type="dxa"/>
              <w:right w:w="15" w:type="dxa"/>
            </w:tcMar>
            <w:vAlign w:val="center"/>
          </w:tcPr>
          <w:p w14:paraId="6760ABAE" w14:textId="77777777" w:rsidR="001101A4" w:rsidRPr="00F56493" w:rsidRDefault="001101A4" w:rsidP="00BF5661">
            <w:pPr>
              <w:jc w:val="center"/>
              <w:rPr>
                <w:lang w:val="en"/>
              </w:rPr>
            </w:pPr>
            <w:r w:rsidRPr="00F56493">
              <w:rPr>
                <w:lang w:val="en"/>
              </w:rPr>
              <w:t>No</w:t>
            </w:r>
          </w:p>
        </w:tc>
        <w:tc>
          <w:tcPr>
            <w:tcW w:w="1009" w:type="dxa"/>
            <w:shd w:val="clear" w:color="auto" w:fill="auto"/>
            <w:noWrap/>
            <w:tcMar>
              <w:top w:w="15" w:type="dxa"/>
              <w:left w:w="15" w:type="dxa"/>
              <w:bottom w:w="0" w:type="dxa"/>
              <w:right w:w="15" w:type="dxa"/>
            </w:tcMar>
            <w:vAlign w:val="center"/>
          </w:tcPr>
          <w:p w14:paraId="02A71B1D" w14:textId="77777777" w:rsidR="001101A4" w:rsidRPr="00F56493" w:rsidRDefault="001101A4" w:rsidP="00BF5661">
            <w:pPr>
              <w:jc w:val="center"/>
              <w:rPr>
                <w:lang w:val="en"/>
              </w:rPr>
            </w:pPr>
            <w:r w:rsidRPr="00F56493">
              <w:rPr>
                <w:lang w:val="en"/>
              </w:rPr>
              <w:t>ns</w:t>
            </w:r>
          </w:p>
        </w:tc>
        <w:tc>
          <w:tcPr>
            <w:tcW w:w="1843" w:type="dxa"/>
            <w:tcBorders>
              <w:right w:val="nil"/>
            </w:tcBorders>
            <w:shd w:val="clear" w:color="auto" w:fill="auto"/>
            <w:noWrap/>
            <w:tcMar>
              <w:top w:w="15" w:type="dxa"/>
              <w:left w:w="15" w:type="dxa"/>
              <w:bottom w:w="0" w:type="dxa"/>
              <w:right w:w="15" w:type="dxa"/>
            </w:tcMar>
            <w:vAlign w:val="center"/>
          </w:tcPr>
          <w:p w14:paraId="5FC7E666" w14:textId="77777777" w:rsidR="001101A4" w:rsidRPr="00F56493" w:rsidRDefault="001101A4" w:rsidP="00BF5661">
            <w:pPr>
              <w:jc w:val="center"/>
              <w:rPr>
                <w:lang w:val="en"/>
              </w:rPr>
            </w:pPr>
            <w:r w:rsidRPr="00F56493">
              <w:rPr>
                <w:lang w:val="en"/>
              </w:rPr>
              <w:t>0,7585</w:t>
            </w:r>
          </w:p>
        </w:tc>
      </w:tr>
      <w:tr w:rsidR="001101A4" w:rsidRPr="00F56493" w14:paraId="64348A67"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tcPr>
          <w:p w14:paraId="067CAF9E" w14:textId="77777777" w:rsidR="001101A4" w:rsidRPr="00F56493" w:rsidRDefault="001101A4" w:rsidP="00BF5661">
            <w:pPr>
              <w:jc w:val="center"/>
              <w:rPr>
                <w:lang w:val="en"/>
              </w:rPr>
            </w:pPr>
            <w:r w:rsidRPr="00F56493">
              <w:rPr>
                <w:lang w:val="en"/>
              </w:rPr>
              <w:t>Untreated vs. Erythromycin subMIC</w:t>
            </w:r>
          </w:p>
        </w:tc>
        <w:tc>
          <w:tcPr>
            <w:tcW w:w="1134" w:type="dxa"/>
            <w:shd w:val="clear" w:color="auto" w:fill="auto"/>
            <w:noWrap/>
            <w:tcMar>
              <w:top w:w="15" w:type="dxa"/>
              <w:left w:w="15" w:type="dxa"/>
              <w:bottom w:w="0" w:type="dxa"/>
              <w:right w:w="15" w:type="dxa"/>
            </w:tcMar>
            <w:vAlign w:val="center"/>
          </w:tcPr>
          <w:p w14:paraId="7869F1C6" w14:textId="77777777" w:rsidR="001101A4" w:rsidRPr="00F56493" w:rsidRDefault="001101A4" w:rsidP="00BF5661">
            <w:pPr>
              <w:jc w:val="center"/>
              <w:rPr>
                <w:lang w:val="en"/>
              </w:rPr>
            </w:pPr>
            <w:r w:rsidRPr="00F56493">
              <w:rPr>
                <w:lang w:val="en"/>
              </w:rPr>
              <w:t>-42,07</w:t>
            </w:r>
          </w:p>
        </w:tc>
        <w:tc>
          <w:tcPr>
            <w:tcW w:w="1482" w:type="dxa"/>
            <w:shd w:val="clear" w:color="auto" w:fill="auto"/>
            <w:noWrap/>
            <w:tcMar>
              <w:top w:w="15" w:type="dxa"/>
              <w:left w:w="15" w:type="dxa"/>
              <w:bottom w:w="0" w:type="dxa"/>
              <w:right w:w="15" w:type="dxa"/>
            </w:tcMar>
            <w:vAlign w:val="center"/>
          </w:tcPr>
          <w:p w14:paraId="136D2DAC" w14:textId="77777777" w:rsidR="001101A4" w:rsidRPr="00F56493" w:rsidRDefault="001101A4" w:rsidP="00BF5661">
            <w:pPr>
              <w:jc w:val="center"/>
              <w:rPr>
                <w:lang w:val="en"/>
              </w:rPr>
            </w:pPr>
            <w:r w:rsidRPr="00F56493">
              <w:rPr>
                <w:lang w:val="en"/>
              </w:rPr>
              <w:t>-99,64 to 15,50</w:t>
            </w:r>
          </w:p>
        </w:tc>
        <w:tc>
          <w:tcPr>
            <w:tcW w:w="1195" w:type="dxa"/>
            <w:shd w:val="clear" w:color="auto" w:fill="auto"/>
            <w:noWrap/>
            <w:tcMar>
              <w:top w:w="15" w:type="dxa"/>
              <w:left w:w="15" w:type="dxa"/>
              <w:bottom w:w="0" w:type="dxa"/>
              <w:right w:w="15" w:type="dxa"/>
            </w:tcMar>
            <w:vAlign w:val="center"/>
          </w:tcPr>
          <w:p w14:paraId="5E7DD2F5" w14:textId="77777777" w:rsidR="001101A4" w:rsidRPr="00F56493" w:rsidRDefault="001101A4" w:rsidP="00BF5661">
            <w:pPr>
              <w:jc w:val="center"/>
              <w:rPr>
                <w:lang w:val="en"/>
              </w:rPr>
            </w:pPr>
            <w:r w:rsidRPr="00F56493">
              <w:rPr>
                <w:lang w:val="en"/>
              </w:rPr>
              <w:t>No</w:t>
            </w:r>
          </w:p>
        </w:tc>
        <w:tc>
          <w:tcPr>
            <w:tcW w:w="1009" w:type="dxa"/>
            <w:shd w:val="clear" w:color="auto" w:fill="auto"/>
            <w:noWrap/>
            <w:tcMar>
              <w:top w:w="15" w:type="dxa"/>
              <w:left w:w="15" w:type="dxa"/>
              <w:bottom w:w="0" w:type="dxa"/>
              <w:right w:w="15" w:type="dxa"/>
            </w:tcMar>
            <w:vAlign w:val="center"/>
          </w:tcPr>
          <w:p w14:paraId="1C12F90B" w14:textId="77777777" w:rsidR="001101A4" w:rsidRPr="00F56493" w:rsidRDefault="001101A4" w:rsidP="00BF5661">
            <w:pPr>
              <w:jc w:val="center"/>
              <w:rPr>
                <w:lang w:val="en"/>
              </w:rPr>
            </w:pPr>
            <w:r w:rsidRPr="00F56493">
              <w:rPr>
                <w:lang w:val="en"/>
              </w:rPr>
              <w:t>ns</w:t>
            </w:r>
          </w:p>
        </w:tc>
        <w:tc>
          <w:tcPr>
            <w:tcW w:w="1843" w:type="dxa"/>
            <w:tcBorders>
              <w:right w:val="nil"/>
            </w:tcBorders>
            <w:shd w:val="clear" w:color="auto" w:fill="auto"/>
            <w:noWrap/>
            <w:tcMar>
              <w:top w:w="15" w:type="dxa"/>
              <w:left w:w="15" w:type="dxa"/>
              <w:bottom w:w="0" w:type="dxa"/>
              <w:right w:w="15" w:type="dxa"/>
            </w:tcMar>
            <w:vAlign w:val="center"/>
          </w:tcPr>
          <w:p w14:paraId="1EE8CE06" w14:textId="77777777" w:rsidR="001101A4" w:rsidRPr="00F56493" w:rsidRDefault="001101A4" w:rsidP="00BF5661">
            <w:pPr>
              <w:jc w:val="center"/>
              <w:rPr>
                <w:lang w:val="en"/>
              </w:rPr>
            </w:pPr>
            <w:r w:rsidRPr="00F56493">
              <w:rPr>
                <w:lang w:val="en"/>
              </w:rPr>
              <w:t>0,3247</w:t>
            </w:r>
          </w:p>
        </w:tc>
      </w:tr>
      <w:tr w:rsidR="001101A4" w:rsidRPr="00F56493" w14:paraId="298E53BD"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tcPr>
          <w:p w14:paraId="4EAE8388" w14:textId="77777777" w:rsidR="001101A4" w:rsidRPr="00F56493" w:rsidRDefault="001101A4" w:rsidP="00BF5661">
            <w:pPr>
              <w:jc w:val="center"/>
              <w:rPr>
                <w:lang w:val="en"/>
              </w:rPr>
            </w:pPr>
            <w:r w:rsidRPr="00F56493">
              <w:rPr>
                <w:lang w:val="en"/>
              </w:rPr>
              <w:t>Untreated vs. Rifampicin MIC</w:t>
            </w:r>
          </w:p>
        </w:tc>
        <w:tc>
          <w:tcPr>
            <w:tcW w:w="1134" w:type="dxa"/>
            <w:shd w:val="clear" w:color="auto" w:fill="auto"/>
            <w:noWrap/>
            <w:tcMar>
              <w:top w:w="15" w:type="dxa"/>
              <w:left w:w="15" w:type="dxa"/>
              <w:bottom w:w="0" w:type="dxa"/>
              <w:right w:w="15" w:type="dxa"/>
            </w:tcMar>
            <w:vAlign w:val="center"/>
          </w:tcPr>
          <w:p w14:paraId="17F8EAC0" w14:textId="77777777" w:rsidR="001101A4" w:rsidRPr="00F56493" w:rsidRDefault="001101A4" w:rsidP="00BF5661">
            <w:pPr>
              <w:jc w:val="center"/>
              <w:rPr>
                <w:lang w:val="en"/>
              </w:rPr>
            </w:pPr>
            <w:r w:rsidRPr="00F56493">
              <w:rPr>
                <w:lang w:val="en"/>
              </w:rPr>
              <w:t>-44,02</w:t>
            </w:r>
          </w:p>
        </w:tc>
        <w:tc>
          <w:tcPr>
            <w:tcW w:w="1482" w:type="dxa"/>
            <w:shd w:val="clear" w:color="auto" w:fill="auto"/>
            <w:noWrap/>
            <w:tcMar>
              <w:top w:w="15" w:type="dxa"/>
              <w:left w:w="15" w:type="dxa"/>
              <w:bottom w:w="0" w:type="dxa"/>
              <w:right w:w="15" w:type="dxa"/>
            </w:tcMar>
            <w:vAlign w:val="center"/>
          </w:tcPr>
          <w:p w14:paraId="43528245" w14:textId="77777777" w:rsidR="001101A4" w:rsidRPr="00F56493" w:rsidRDefault="001101A4" w:rsidP="00BF5661">
            <w:pPr>
              <w:jc w:val="center"/>
              <w:rPr>
                <w:lang w:val="en"/>
              </w:rPr>
            </w:pPr>
            <w:r w:rsidRPr="00F56493">
              <w:rPr>
                <w:lang w:val="en"/>
              </w:rPr>
              <w:t>-101,6 to 13,54</w:t>
            </w:r>
          </w:p>
        </w:tc>
        <w:tc>
          <w:tcPr>
            <w:tcW w:w="1195" w:type="dxa"/>
            <w:shd w:val="clear" w:color="auto" w:fill="auto"/>
            <w:noWrap/>
            <w:tcMar>
              <w:top w:w="15" w:type="dxa"/>
              <w:left w:w="15" w:type="dxa"/>
              <w:bottom w:w="0" w:type="dxa"/>
              <w:right w:w="15" w:type="dxa"/>
            </w:tcMar>
            <w:vAlign w:val="center"/>
          </w:tcPr>
          <w:p w14:paraId="4F5C6596" w14:textId="77777777" w:rsidR="001101A4" w:rsidRPr="00F56493" w:rsidRDefault="001101A4" w:rsidP="00BF5661">
            <w:pPr>
              <w:jc w:val="center"/>
              <w:rPr>
                <w:lang w:val="en"/>
              </w:rPr>
            </w:pPr>
            <w:r w:rsidRPr="00F56493">
              <w:rPr>
                <w:lang w:val="en"/>
              </w:rPr>
              <w:t>No</w:t>
            </w:r>
          </w:p>
        </w:tc>
        <w:tc>
          <w:tcPr>
            <w:tcW w:w="1009" w:type="dxa"/>
            <w:shd w:val="clear" w:color="auto" w:fill="auto"/>
            <w:noWrap/>
            <w:tcMar>
              <w:top w:w="15" w:type="dxa"/>
              <w:left w:w="15" w:type="dxa"/>
              <w:bottom w:w="0" w:type="dxa"/>
              <w:right w:w="15" w:type="dxa"/>
            </w:tcMar>
            <w:vAlign w:val="center"/>
          </w:tcPr>
          <w:p w14:paraId="26B20123" w14:textId="77777777" w:rsidR="001101A4" w:rsidRPr="00F56493" w:rsidRDefault="001101A4" w:rsidP="00BF5661">
            <w:pPr>
              <w:jc w:val="center"/>
              <w:rPr>
                <w:lang w:val="en"/>
              </w:rPr>
            </w:pPr>
            <w:r w:rsidRPr="00F56493">
              <w:rPr>
                <w:lang w:val="en"/>
              </w:rPr>
              <w:t>ns</w:t>
            </w:r>
          </w:p>
        </w:tc>
        <w:tc>
          <w:tcPr>
            <w:tcW w:w="1843" w:type="dxa"/>
            <w:tcBorders>
              <w:right w:val="nil"/>
            </w:tcBorders>
            <w:shd w:val="clear" w:color="auto" w:fill="auto"/>
            <w:noWrap/>
            <w:tcMar>
              <w:top w:w="15" w:type="dxa"/>
              <w:left w:w="15" w:type="dxa"/>
              <w:bottom w:w="0" w:type="dxa"/>
              <w:right w:w="15" w:type="dxa"/>
            </w:tcMar>
            <w:vAlign w:val="center"/>
          </w:tcPr>
          <w:p w14:paraId="15E266CC" w14:textId="77777777" w:rsidR="001101A4" w:rsidRPr="00F56493" w:rsidRDefault="001101A4" w:rsidP="00BF5661">
            <w:pPr>
              <w:jc w:val="center"/>
              <w:rPr>
                <w:lang w:val="en"/>
              </w:rPr>
            </w:pPr>
            <w:r w:rsidRPr="00F56493">
              <w:rPr>
                <w:lang w:val="en"/>
              </w:rPr>
              <w:t>0,2669</w:t>
            </w:r>
          </w:p>
        </w:tc>
      </w:tr>
      <w:tr w:rsidR="001101A4" w:rsidRPr="00F56493" w14:paraId="1587AC8F"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tcPr>
          <w:p w14:paraId="542F32E8" w14:textId="77777777" w:rsidR="001101A4" w:rsidRPr="00F56493" w:rsidRDefault="001101A4" w:rsidP="00BF5661">
            <w:pPr>
              <w:jc w:val="center"/>
              <w:rPr>
                <w:lang w:val="en"/>
              </w:rPr>
            </w:pPr>
            <w:r w:rsidRPr="00F56493">
              <w:rPr>
                <w:lang w:val="en"/>
              </w:rPr>
              <w:t>Untreated vs. Rifampicin subMIC</w:t>
            </w:r>
          </w:p>
        </w:tc>
        <w:tc>
          <w:tcPr>
            <w:tcW w:w="1134" w:type="dxa"/>
            <w:shd w:val="clear" w:color="auto" w:fill="auto"/>
            <w:noWrap/>
            <w:tcMar>
              <w:top w:w="15" w:type="dxa"/>
              <w:left w:w="15" w:type="dxa"/>
              <w:bottom w:w="0" w:type="dxa"/>
              <w:right w:w="15" w:type="dxa"/>
            </w:tcMar>
            <w:vAlign w:val="center"/>
          </w:tcPr>
          <w:p w14:paraId="31C0BF6E" w14:textId="77777777" w:rsidR="001101A4" w:rsidRPr="00F56493" w:rsidRDefault="001101A4" w:rsidP="00BF5661">
            <w:pPr>
              <w:jc w:val="center"/>
              <w:rPr>
                <w:lang w:val="en"/>
              </w:rPr>
            </w:pPr>
            <w:r w:rsidRPr="00F56493">
              <w:rPr>
                <w:lang w:val="en"/>
              </w:rPr>
              <w:t>-27,05</w:t>
            </w:r>
          </w:p>
        </w:tc>
        <w:tc>
          <w:tcPr>
            <w:tcW w:w="1482" w:type="dxa"/>
            <w:shd w:val="clear" w:color="auto" w:fill="auto"/>
            <w:noWrap/>
            <w:tcMar>
              <w:top w:w="15" w:type="dxa"/>
              <w:left w:w="15" w:type="dxa"/>
              <w:bottom w:w="0" w:type="dxa"/>
              <w:right w:w="15" w:type="dxa"/>
            </w:tcMar>
            <w:vAlign w:val="center"/>
          </w:tcPr>
          <w:p w14:paraId="4A7CADEF" w14:textId="77777777" w:rsidR="001101A4" w:rsidRPr="00F56493" w:rsidRDefault="001101A4" w:rsidP="00BF5661">
            <w:pPr>
              <w:jc w:val="center"/>
              <w:rPr>
                <w:lang w:val="en"/>
              </w:rPr>
            </w:pPr>
            <w:r w:rsidRPr="00F56493">
              <w:rPr>
                <w:lang w:val="en"/>
              </w:rPr>
              <w:t>-84,62 to 30,51</w:t>
            </w:r>
          </w:p>
        </w:tc>
        <w:tc>
          <w:tcPr>
            <w:tcW w:w="1195" w:type="dxa"/>
            <w:shd w:val="clear" w:color="auto" w:fill="auto"/>
            <w:noWrap/>
            <w:tcMar>
              <w:top w:w="15" w:type="dxa"/>
              <w:left w:w="15" w:type="dxa"/>
              <w:bottom w:w="0" w:type="dxa"/>
              <w:right w:w="15" w:type="dxa"/>
            </w:tcMar>
            <w:vAlign w:val="center"/>
          </w:tcPr>
          <w:p w14:paraId="2C2994E6" w14:textId="77777777" w:rsidR="001101A4" w:rsidRPr="00F56493" w:rsidRDefault="001101A4" w:rsidP="00BF5661">
            <w:pPr>
              <w:jc w:val="center"/>
              <w:rPr>
                <w:lang w:val="en"/>
              </w:rPr>
            </w:pPr>
            <w:r w:rsidRPr="00F56493">
              <w:rPr>
                <w:lang w:val="en"/>
              </w:rPr>
              <w:t>No</w:t>
            </w:r>
          </w:p>
        </w:tc>
        <w:tc>
          <w:tcPr>
            <w:tcW w:w="1009" w:type="dxa"/>
            <w:shd w:val="clear" w:color="auto" w:fill="auto"/>
            <w:noWrap/>
            <w:tcMar>
              <w:top w:w="15" w:type="dxa"/>
              <w:left w:w="15" w:type="dxa"/>
              <w:bottom w:w="0" w:type="dxa"/>
              <w:right w:w="15" w:type="dxa"/>
            </w:tcMar>
            <w:vAlign w:val="center"/>
          </w:tcPr>
          <w:p w14:paraId="524204AF" w14:textId="77777777" w:rsidR="001101A4" w:rsidRPr="00F56493" w:rsidRDefault="001101A4" w:rsidP="00BF5661">
            <w:pPr>
              <w:jc w:val="center"/>
              <w:rPr>
                <w:lang w:val="en"/>
              </w:rPr>
            </w:pPr>
            <w:r w:rsidRPr="00F56493">
              <w:rPr>
                <w:lang w:val="en"/>
              </w:rPr>
              <w:t>ns</w:t>
            </w:r>
          </w:p>
        </w:tc>
        <w:tc>
          <w:tcPr>
            <w:tcW w:w="1843" w:type="dxa"/>
            <w:tcBorders>
              <w:right w:val="nil"/>
            </w:tcBorders>
            <w:shd w:val="clear" w:color="auto" w:fill="auto"/>
            <w:noWrap/>
            <w:tcMar>
              <w:top w:w="15" w:type="dxa"/>
              <w:left w:w="15" w:type="dxa"/>
              <w:bottom w:w="0" w:type="dxa"/>
              <w:right w:w="15" w:type="dxa"/>
            </w:tcMar>
            <w:vAlign w:val="center"/>
          </w:tcPr>
          <w:p w14:paraId="49BA9234" w14:textId="77777777" w:rsidR="001101A4" w:rsidRPr="00F56493" w:rsidRDefault="001101A4" w:rsidP="00BF5661">
            <w:pPr>
              <w:jc w:val="center"/>
              <w:rPr>
                <w:lang w:val="en"/>
              </w:rPr>
            </w:pPr>
            <w:r w:rsidRPr="00F56493">
              <w:rPr>
                <w:lang w:val="en"/>
              </w:rPr>
              <w:t>0,8635</w:t>
            </w:r>
          </w:p>
        </w:tc>
      </w:tr>
      <w:tr w:rsidR="001101A4" w:rsidRPr="00F56493" w14:paraId="6FE7CDDE" w14:textId="77777777" w:rsidTr="00BF5661">
        <w:trPr>
          <w:jc w:val="center"/>
        </w:trPr>
        <w:tc>
          <w:tcPr>
            <w:tcW w:w="10080" w:type="dxa"/>
            <w:gridSpan w:val="6"/>
            <w:tcBorders>
              <w:left w:val="nil"/>
              <w:right w:val="nil"/>
            </w:tcBorders>
            <w:shd w:val="clear" w:color="auto" w:fill="auto"/>
            <w:noWrap/>
            <w:tcMar>
              <w:top w:w="15" w:type="dxa"/>
              <w:left w:w="15" w:type="dxa"/>
              <w:bottom w:w="0" w:type="dxa"/>
              <w:right w:w="15" w:type="dxa"/>
            </w:tcMar>
            <w:vAlign w:val="center"/>
          </w:tcPr>
          <w:p w14:paraId="10F3B15C" w14:textId="77777777" w:rsidR="001101A4" w:rsidRPr="00F56493" w:rsidRDefault="001101A4" w:rsidP="00BF5661">
            <w:pPr>
              <w:jc w:val="center"/>
              <w:rPr>
                <w:rFonts w:eastAsia="Times New Roman"/>
                <w:lang w:val="it-IT" w:eastAsia="it-IT"/>
              </w:rPr>
            </w:pPr>
            <w:r w:rsidRPr="00F56493">
              <w:rPr>
                <w:b/>
                <w:bCs/>
                <w:lang w:val="en"/>
              </w:rPr>
              <w:lastRenderedPageBreak/>
              <w:t>ANTIBIOTICS + PB4 0,2 µM 48h</w:t>
            </w:r>
          </w:p>
        </w:tc>
      </w:tr>
      <w:tr w:rsidR="001101A4" w:rsidRPr="00F56493" w14:paraId="192D30FF"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tcPr>
          <w:p w14:paraId="2AD1A760" w14:textId="77777777" w:rsidR="001101A4" w:rsidRPr="00F56493" w:rsidRDefault="001101A4" w:rsidP="00BF5661">
            <w:pPr>
              <w:jc w:val="center"/>
              <w:rPr>
                <w:lang w:val="en"/>
              </w:rPr>
            </w:pPr>
            <w:r w:rsidRPr="00F56493">
              <w:rPr>
                <w:lang w:val="en"/>
              </w:rPr>
              <w:t>Untreated vs. T0</w:t>
            </w:r>
          </w:p>
        </w:tc>
        <w:tc>
          <w:tcPr>
            <w:tcW w:w="1134" w:type="dxa"/>
            <w:shd w:val="clear" w:color="auto" w:fill="auto"/>
            <w:noWrap/>
            <w:tcMar>
              <w:top w:w="15" w:type="dxa"/>
              <w:left w:w="15" w:type="dxa"/>
              <w:bottom w:w="0" w:type="dxa"/>
              <w:right w:w="15" w:type="dxa"/>
            </w:tcMar>
            <w:vAlign w:val="center"/>
          </w:tcPr>
          <w:p w14:paraId="480ECCBD" w14:textId="77777777" w:rsidR="001101A4" w:rsidRPr="00F56493" w:rsidRDefault="001101A4" w:rsidP="00BF5661">
            <w:pPr>
              <w:jc w:val="center"/>
              <w:rPr>
                <w:lang w:val="en"/>
              </w:rPr>
            </w:pPr>
            <w:r w:rsidRPr="00F56493">
              <w:rPr>
                <w:lang w:val="en"/>
              </w:rPr>
              <w:t>84,25</w:t>
            </w:r>
          </w:p>
        </w:tc>
        <w:tc>
          <w:tcPr>
            <w:tcW w:w="1482" w:type="dxa"/>
            <w:shd w:val="clear" w:color="auto" w:fill="auto"/>
            <w:noWrap/>
            <w:tcMar>
              <w:top w:w="15" w:type="dxa"/>
              <w:left w:w="15" w:type="dxa"/>
              <w:bottom w:w="0" w:type="dxa"/>
              <w:right w:w="15" w:type="dxa"/>
            </w:tcMar>
            <w:vAlign w:val="center"/>
          </w:tcPr>
          <w:p w14:paraId="7AD157B5" w14:textId="77777777" w:rsidR="001101A4" w:rsidRPr="00F56493" w:rsidRDefault="001101A4" w:rsidP="00BF5661">
            <w:pPr>
              <w:jc w:val="center"/>
              <w:rPr>
                <w:lang w:val="en"/>
              </w:rPr>
            </w:pPr>
            <w:r w:rsidRPr="00F56493">
              <w:rPr>
                <w:lang w:val="en"/>
              </w:rPr>
              <w:t>63,16 to 105,3</w:t>
            </w:r>
          </w:p>
        </w:tc>
        <w:tc>
          <w:tcPr>
            <w:tcW w:w="1195" w:type="dxa"/>
            <w:shd w:val="clear" w:color="auto" w:fill="auto"/>
            <w:noWrap/>
            <w:tcMar>
              <w:top w:w="15" w:type="dxa"/>
              <w:left w:w="15" w:type="dxa"/>
              <w:bottom w:w="0" w:type="dxa"/>
              <w:right w:w="15" w:type="dxa"/>
            </w:tcMar>
            <w:vAlign w:val="center"/>
          </w:tcPr>
          <w:p w14:paraId="4C1EADEB" w14:textId="77777777" w:rsidR="001101A4" w:rsidRPr="00F56493" w:rsidRDefault="001101A4" w:rsidP="00BF5661">
            <w:pPr>
              <w:jc w:val="center"/>
              <w:rPr>
                <w:lang w:val="en"/>
              </w:rPr>
            </w:pPr>
            <w:r w:rsidRPr="00F56493">
              <w:rPr>
                <w:lang w:val="en"/>
              </w:rPr>
              <w:t>Yes</w:t>
            </w:r>
          </w:p>
        </w:tc>
        <w:tc>
          <w:tcPr>
            <w:tcW w:w="1009" w:type="dxa"/>
            <w:shd w:val="clear" w:color="auto" w:fill="auto"/>
            <w:noWrap/>
            <w:tcMar>
              <w:top w:w="15" w:type="dxa"/>
              <w:left w:w="15" w:type="dxa"/>
              <w:bottom w:w="0" w:type="dxa"/>
              <w:right w:w="15" w:type="dxa"/>
            </w:tcMar>
            <w:vAlign w:val="center"/>
          </w:tcPr>
          <w:p w14:paraId="5002F141" w14:textId="77777777" w:rsidR="001101A4" w:rsidRPr="00F56493" w:rsidRDefault="001101A4" w:rsidP="00BF5661">
            <w:pPr>
              <w:jc w:val="center"/>
              <w:rPr>
                <w:lang w:val="en"/>
              </w:rPr>
            </w:pPr>
            <w:r w:rsidRPr="00F56493">
              <w:rPr>
                <w:lang w:val="en"/>
              </w:rPr>
              <w:t>****</w:t>
            </w:r>
          </w:p>
        </w:tc>
        <w:tc>
          <w:tcPr>
            <w:tcW w:w="1843" w:type="dxa"/>
            <w:tcBorders>
              <w:right w:val="nil"/>
            </w:tcBorders>
            <w:shd w:val="clear" w:color="auto" w:fill="auto"/>
            <w:noWrap/>
            <w:tcMar>
              <w:top w:w="15" w:type="dxa"/>
              <w:left w:w="15" w:type="dxa"/>
              <w:bottom w:w="0" w:type="dxa"/>
              <w:right w:w="15" w:type="dxa"/>
            </w:tcMar>
            <w:vAlign w:val="center"/>
          </w:tcPr>
          <w:p w14:paraId="1BEE1F23" w14:textId="77777777" w:rsidR="001101A4" w:rsidRPr="00F56493" w:rsidRDefault="001101A4" w:rsidP="00BF5661">
            <w:pPr>
              <w:jc w:val="center"/>
              <w:rPr>
                <w:lang w:val="en"/>
              </w:rPr>
            </w:pPr>
            <w:r w:rsidRPr="00F56493">
              <w:rPr>
                <w:lang w:val="en"/>
              </w:rPr>
              <w:t>&lt;0,0001</w:t>
            </w:r>
          </w:p>
        </w:tc>
      </w:tr>
      <w:tr w:rsidR="001101A4" w:rsidRPr="00F56493" w14:paraId="6E0EFD4D"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tcPr>
          <w:p w14:paraId="75BD71B6" w14:textId="77777777" w:rsidR="001101A4" w:rsidRPr="00F56493" w:rsidRDefault="001101A4" w:rsidP="00BF5661">
            <w:pPr>
              <w:jc w:val="center"/>
              <w:rPr>
                <w:lang w:val="en"/>
              </w:rPr>
            </w:pPr>
            <w:r w:rsidRPr="00F56493">
              <w:rPr>
                <w:lang w:val="en"/>
              </w:rPr>
              <w:t>Untreated vs. Linezolid MIC</w:t>
            </w:r>
          </w:p>
        </w:tc>
        <w:tc>
          <w:tcPr>
            <w:tcW w:w="1134" w:type="dxa"/>
            <w:shd w:val="clear" w:color="auto" w:fill="auto"/>
            <w:noWrap/>
            <w:tcMar>
              <w:top w:w="15" w:type="dxa"/>
              <w:left w:w="15" w:type="dxa"/>
              <w:bottom w:w="0" w:type="dxa"/>
              <w:right w:w="15" w:type="dxa"/>
            </w:tcMar>
            <w:vAlign w:val="center"/>
          </w:tcPr>
          <w:p w14:paraId="7FC05377" w14:textId="77777777" w:rsidR="001101A4" w:rsidRPr="00F56493" w:rsidRDefault="001101A4" w:rsidP="00BF5661">
            <w:pPr>
              <w:jc w:val="center"/>
              <w:rPr>
                <w:lang w:val="en"/>
              </w:rPr>
            </w:pPr>
            <w:r w:rsidRPr="00F56493">
              <w:rPr>
                <w:lang w:val="en"/>
              </w:rPr>
              <w:t>40,56</w:t>
            </w:r>
          </w:p>
        </w:tc>
        <w:tc>
          <w:tcPr>
            <w:tcW w:w="1482" w:type="dxa"/>
            <w:shd w:val="clear" w:color="auto" w:fill="auto"/>
            <w:noWrap/>
            <w:tcMar>
              <w:top w:w="15" w:type="dxa"/>
              <w:left w:w="15" w:type="dxa"/>
              <w:bottom w:w="0" w:type="dxa"/>
              <w:right w:w="15" w:type="dxa"/>
            </w:tcMar>
            <w:vAlign w:val="center"/>
          </w:tcPr>
          <w:p w14:paraId="104F0248" w14:textId="77777777" w:rsidR="001101A4" w:rsidRPr="00F56493" w:rsidRDefault="001101A4" w:rsidP="00BF5661">
            <w:pPr>
              <w:jc w:val="center"/>
              <w:rPr>
                <w:lang w:val="en"/>
              </w:rPr>
            </w:pPr>
            <w:r w:rsidRPr="00F56493">
              <w:rPr>
                <w:lang w:val="en"/>
              </w:rPr>
              <w:t>3,180 to 77,95</w:t>
            </w:r>
          </w:p>
        </w:tc>
        <w:tc>
          <w:tcPr>
            <w:tcW w:w="1195" w:type="dxa"/>
            <w:shd w:val="clear" w:color="auto" w:fill="auto"/>
            <w:noWrap/>
            <w:tcMar>
              <w:top w:w="15" w:type="dxa"/>
              <w:left w:w="15" w:type="dxa"/>
              <w:bottom w:w="0" w:type="dxa"/>
              <w:right w:w="15" w:type="dxa"/>
            </w:tcMar>
            <w:vAlign w:val="center"/>
          </w:tcPr>
          <w:p w14:paraId="421735FC" w14:textId="77777777" w:rsidR="001101A4" w:rsidRPr="00F56493" w:rsidRDefault="001101A4" w:rsidP="00BF5661">
            <w:pPr>
              <w:jc w:val="center"/>
              <w:rPr>
                <w:lang w:val="en"/>
              </w:rPr>
            </w:pPr>
            <w:r w:rsidRPr="00F56493">
              <w:rPr>
                <w:lang w:val="en"/>
              </w:rPr>
              <w:t>Yes</w:t>
            </w:r>
          </w:p>
        </w:tc>
        <w:tc>
          <w:tcPr>
            <w:tcW w:w="1009" w:type="dxa"/>
            <w:shd w:val="clear" w:color="auto" w:fill="auto"/>
            <w:noWrap/>
            <w:tcMar>
              <w:top w:w="15" w:type="dxa"/>
              <w:left w:w="15" w:type="dxa"/>
              <w:bottom w:w="0" w:type="dxa"/>
              <w:right w:w="15" w:type="dxa"/>
            </w:tcMar>
            <w:vAlign w:val="center"/>
          </w:tcPr>
          <w:p w14:paraId="0F7ED65F" w14:textId="77777777" w:rsidR="001101A4" w:rsidRPr="00F56493" w:rsidRDefault="001101A4" w:rsidP="00BF5661">
            <w:pPr>
              <w:jc w:val="center"/>
              <w:rPr>
                <w:lang w:val="en"/>
              </w:rPr>
            </w:pPr>
            <w:r w:rsidRPr="00F56493">
              <w:rPr>
                <w:lang w:val="en"/>
              </w:rPr>
              <w:t>*</w:t>
            </w:r>
          </w:p>
        </w:tc>
        <w:tc>
          <w:tcPr>
            <w:tcW w:w="1843" w:type="dxa"/>
            <w:tcBorders>
              <w:right w:val="nil"/>
            </w:tcBorders>
            <w:shd w:val="clear" w:color="auto" w:fill="auto"/>
            <w:noWrap/>
            <w:tcMar>
              <w:top w:w="15" w:type="dxa"/>
              <w:left w:w="15" w:type="dxa"/>
              <w:bottom w:w="0" w:type="dxa"/>
              <w:right w:w="15" w:type="dxa"/>
            </w:tcMar>
            <w:vAlign w:val="center"/>
          </w:tcPr>
          <w:p w14:paraId="0FF2BB7A" w14:textId="77777777" w:rsidR="001101A4" w:rsidRPr="00F56493" w:rsidRDefault="001101A4" w:rsidP="00BF5661">
            <w:pPr>
              <w:jc w:val="center"/>
              <w:rPr>
                <w:lang w:val="en"/>
              </w:rPr>
            </w:pPr>
            <w:r w:rsidRPr="00F56493">
              <w:rPr>
                <w:lang w:val="en"/>
              </w:rPr>
              <w:t>0,0245</w:t>
            </w:r>
          </w:p>
        </w:tc>
      </w:tr>
      <w:tr w:rsidR="001101A4" w:rsidRPr="00F56493" w14:paraId="42247F21"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tcPr>
          <w:p w14:paraId="501865D6" w14:textId="77777777" w:rsidR="001101A4" w:rsidRPr="00F56493" w:rsidRDefault="001101A4" w:rsidP="00BF5661">
            <w:pPr>
              <w:jc w:val="center"/>
              <w:rPr>
                <w:lang w:val="en"/>
              </w:rPr>
            </w:pPr>
            <w:r w:rsidRPr="00F56493">
              <w:rPr>
                <w:lang w:val="en"/>
              </w:rPr>
              <w:t>Untreated vs. Linezolid subMIC</w:t>
            </w:r>
          </w:p>
        </w:tc>
        <w:tc>
          <w:tcPr>
            <w:tcW w:w="1134" w:type="dxa"/>
            <w:shd w:val="clear" w:color="auto" w:fill="auto"/>
            <w:noWrap/>
            <w:tcMar>
              <w:top w:w="15" w:type="dxa"/>
              <w:left w:w="15" w:type="dxa"/>
              <w:bottom w:w="0" w:type="dxa"/>
              <w:right w:w="15" w:type="dxa"/>
            </w:tcMar>
            <w:vAlign w:val="center"/>
          </w:tcPr>
          <w:p w14:paraId="5307AE1D" w14:textId="77777777" w:rsidR="001101A4" w:rsidRPr="00F56493" w:rsidRDefault="001101A4" w:rsidP="00BF5661">
            <w:pPr>
              <w:jc w:val="center"/>
              <w:rPr>
                <w:lang w:val="en"/>
              </w:rPr>
            </w:pPr>
            <w:r w:rsidRPr="00F56493">
              <w:rPr>
                <w:lang w:val="en"/>
              </w:rPr>
              <w:t>55,66</w:t>
            </w:r>
          </w:p>
        </w:tc>
        <w:tc>
          <w:tcPr>
            <w:tcW w:w="1482" w:type="dxa"/>
            <w:shd w:val="clear" w:color="auto" w:fill="auto"/>
            <w:noWrap/>
            <w:tcMar>
              <w:top w:w="15" w:type="dxa"/>
              <w:left w:w="15" w:type="dxa"/>
              <w:bottom w:w="0" w:type="dxa"/>
              <w:right w:w="15" w:type="dxa"/>
            </w:tcMar>
            <w:vAlign w:val="center"/>
          </w:tcPr>
          <w:p w14:paraId="68AF7389" w14:textId="77777777" w:rsidR="001101A4" w:rsidRPr="00F56493" w:rsidRDefault="001101A4" w:rsidP="00BF5661">
            <w:pPr>
              <w:jc w:val="center"/>
              <w:rPr>
                <w:lang w:val="en"/>
              </w:rPr>
            </w:pPr>
            <w:r w:rsidRPr="00F56493">
              <w:rPr>
                <w:lang w:val="en"/>
              </w:rPr>
              <w:t>18,28 to 93,05</w:t>
            </w:r>
          </w:p>
        </w:tc>
        <w:tc>
          <w:tcPr>
            <w:tcW w:w="1195" w:type="dxa"/>
            <w:shd w:val="clear" w:color="auto" w:fill="auto"/>
            <w:noWrap/>
            <w:tcMar>
              <w:top w:w="15" w:type="dxa"/>
              <w:left w:w="15" w:type="dxa"/>
              <w:bottom w:w="0" w:type="dxa"/>
              <w:right w:w="15" w:type="dxa"/>
            </w:tcMar>
            <w:vAlign w:val="center"/>
          </w:tcPr>
          <w:p w14:paraId="2DF04947" w14:textId="77777777" w:rsidR="001101A4" w:rsidRPr="00F56493" w:rsidRDefault="001101A4" w:rsidP="00BF5661">
            <w:pPr>
              <w:jc w:val="center"/>
              <w:rPr>
                <w:lang w:val="en"/>
              </w:rPr>
            </w:pPr>
            <w:r w:rsidRPr="00F56493">
              <w:rPr>
                <w:lang w:val="en"/>
              </w:rPr>
              <w:t>Yes</w:t>
            </w:r>
          </w:p>
        </w:tc>
        <w:tc>
          <w:tcPr>
            <w:tcW w:w="1009" w:type="dxa"/>
            <w:shd w:val="clear" w:color="auto" w:fill="auto"/>
            <w:noWrap/>
            <w:tcMar>
              <w:top w:w="15" w:type="dxa"/>
              <w:left w:w="15" w:type="dxa"/>
              <w:bottom w:w="0" w:type="dxa"/>
              <w:right w:w="15" w:type="dxa"/>
            </w:tcMar>
            <w:vAlign w:val="center"/>
          </w:tcPr>
          <w:p w14:paraId="763801F4" w14:textId="77777777" w:rsidR="001101A4" w:rsidRPr="00F56493" w:rsidRDefault="001101A4" w:rsidP="00BF5661">
            <w:pPr>
              <w:jc w:val="center"/>
              <w:rPr>
                <w:lang w:val="en"/>
              </w:rPr>
            </w:pPr>
            <w:r w:rsidRPr="00F56493">
              <w:rPr>
                <w:lang w:val="en"/>
              </w:rPr>
              <w:t>***</w:t>
            </w:r>
          </w:p>
        </w:tc>
        <w:tc>
          <w:tcPr>
            <w:tcW w:w="1843" w:type="dxa"/>
            <w:tcBorders>
              <w:right w:val="nil"/>
            </w:tcBorders>
            <w:shd w:val="clear" w:color="auto" w:fill="auto"/>
            <w:noWrap/>
            <w:tcMar>
              <w:top w:w="15" w:type="dxa"/>
              <w:left w:w="15" w:type="dxa"/>
              <w:bottom w:w="0" w:type="dxa"/>
              <w:right w:w="15" w:type="dxa"/>
            </w:tcMar>
            <w:vAlign w:val="center"/>
          </w:tcPr>
          <w:p w14:paraId="5DAFF3B0" w14:textId="77777777" w:rsidR="001101A4" w:rsidRPr="00F56493" w:rsidRDefault="001101A4" w:rsidP="00BF5661">
            <w:pPr>
              <w:jc w:val="center"/>
              <w:rPr>
                <w:lang w:val="en"/>
              </w:rPr>
            </w:pPr>
            <w:r w:rsidRPr="00F56493">
              <w:rPr>
                <w:lang w:val="en"/>
              </w:rPr>
              <w:t>0,0005</w:t>
            </w:r>
          </w:p>
        </w:tc>
      </w:tr>
      <w:tr w:rsidR="001101A4" w:rsidRPr="00F56493" w14:paraId="59D34A6C"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tcPr>
          <w:p w14:paraId="0D2DE6D0" w14:textId="77777777" w:rsidR="001101A4" w:rsidRPr="00F56493" w:rsidRDefault="001101A4" w:rsidP="00BF5661">
            <w:pPr>
              <w:jc w:val="center"/>
              <w:rPr>
                <w:lang w:val="en"/>
              </w:rPr>
            </w:pPr>
            <w:r w:rsidRPr="00F56493">
              <w:rPr>
                <w:lang w:val="en"/>
              </w:rPr>
              <w:t>Untreated vs. Gentamicin MIC</w:t>
            </w:r>
          </w:p>
        </w:tc>
        <w:tc>
          <w:tcPr>
            <w:tcW w:w="1134" w:type="dxa"/>
            <w:shd w:val="clear" w:color="auto" w:fill="auto"/>
            <w:noWrap/>
            <w:tcMar>
              <w:top w:w="15" w:type="dxa"/>
              <w:left w:w="15" w:type="dxa"/>
              <w:bottom w:w="0" w:type="dxa"/>
              <w:right w:w="15" w:type="dxa"/>
            </w:tcMar>
            <w:vAlign w:val="center"/>
          </w:tcPr>
          <w:p w14:paraId="34FC7A87" w14:textId="77777777" w:rsidR="001101A4" w:rsidRPr="00F56493" w:rsidRDefault="001101A4" w:rsidP="00BF5661">
            <w:pPr>
              <w:jc w:val="center"/>
              <w:rPr>
                <w:lang w:val="en"/>
              </w:rPr>
            </w:pPr>
            <w:r w:rsidRPr="00F56493">
              <w:rPr>
                <w:lang w:val="en"/>
              </w:rPr>
              <w:t>41,74</w:t>
            </w:r>
          </w:p>
        </w:tc>
        <w:tc>
          <w:tcPr>
            <w:tcW w:w="1482" w:type="dxa"/>
            <w:shd w:val="clear" w:color="auto" w:fill="auto"/>
            <w:noWrap/>
            <w:tcMar>
              <w:top w:w="15" w:type="dxa"/>
              <w:left w:w="15" w:type="dxa"/>
              <w:bottom w:w="0" w:type="dxa"/>
              <w:right w:w="15" w:type="dxa"/>
            </w:tcMar>
            <w:vAlign w:val="center"/>
          </w:tcPr>
          <w:p w14:paraId="54F55306" w14:textId="77777777" w:rsidR="001101A4" w:rsidRPr="00F56493" w:rsidRDefault="001101A4" w:rsidP="00BF5661">
            <w:pPr>
              <w:jc w:val="center"/>
              <w:rPr>
                <w:lang w:val="en"/>
              </w:rPr>
            </w:pPr>
            <w:r w:rsidRPr="00F56493">
              <w:rPr>
                <w:lang w:val="en"/>
              </w:rPr>
              <w:t>4,358 to 79,13</w:t>
            </w:r>
          </w:p>
        </w:tc>
        <w:tc>
          <w:tcPr>
            <w:tcW w:w="1195" w:type="dxa"/>
            <w:shd w:val="clear" w:color="auto" w:fill="auto"/>
            <w:noWrap/>
            <w:tcMar>
              <w:top w:w="15" w:type="dxa"/>
              <w:left w:w="15" w:type="dxa"/>
              <w:bottom w:w="0" w:type="dxa"/>
              <w:right w:w="15" w:type="dxa"/>
            </w:tcMar>
            <w:vAlign w:val="center"/>
          </w:tcPr>
          <w:p w14:paraId="627F000B" w14:textId="77777777" w:rsidR="001101A4" w:rsidRPr="00F56493" w:rsidRDefault="001101A4" w:rsidP="00BF5661">
            <w:pPr>
              <w:jc w:val="center"/>
              <w:rPr>
                <w:lang w:val="en"/>
              </w:rPr>
            </w:pPr>
            <w:r w:rsidRPr="00F56493">
              <w:rPr>
                <w:lang w:val="en"/>
              </w:rPr>
              <w:t>Yes</w:t>
            </w:r>
          </w:p>
        </w:tc>
        <w:tc>
          <w:tcPr>
            <w:tcW w:w="1009" w:type="dxa"/>
            <w:shd w:val="clear" w:color="auto" w:fill="auto"/>
            <w:noWrap/>
            <w:tcMar>
              <w:top w:w="15" w:type="dxa"/>
              <w:left w:w="15" w:type="dxa"/>
              <w:bottom w:w="0" w:type="dxa"/>
              <w:right w:w="15" w:type="dxa"/>
            </w:tcMar>
            <w:vAlign w:val="center"/>
          </w:tcPr>
          <w:p w14:paraId="3D31914B" w14:textId="77777777" w:rsidR="001101A4" w:rsidRPr="00F56493" w:rsidRDefault="001101A4" w:rsidP="00BF5661">
            <w:pPr>
              <w:jc w:val="center"/>
              <w:rPr>
                <w:lang w:val="en"/>
              </w:rPr>
            </w:pPr>
            <w:r w:rsidRPr="00F56493">
              <w:rPr>
                <w:lang w:val="en"/>
              </w:rPr>
              <w:t>*</w:t>
            </w:r>
          </w:p>
        </w:tc>
        <w:tc>
          <w:tcPr>
            <w:tcW w:w="1843" w:type="dxa"/>
            <w:tcBorders>
              <w:right w:val="nil"/>
            </w:tcBorders>
            <w:shd w:val="clear" w:color="auto" w:fill="auto"/>
            <w:noWrap/>
            <w:tcMar>
              <w:top w:w="15" w:type="dxa"/>
              <w:left w:w="15" w:type="dxa"/>
              <w:bottom w:w="0" w:type="dxa"/>
              <w:right w:w="15" w:type="dxa"/>
            </w:tcMar>
            <w:vAlign w:val="center"/>
          </w:tcPr>
          <w:p w14:paraId="319FC848" w14:textId="77777777" w:rsidR="001101A4" w:rsidRPr="00F56493" w:rsidRDefault="001101A4" w:rsidP="00BF5661">
            <w:pPr>
              <w:jc w:val="center"/>
              <w:rPr>
                <w:lang w:val="en"/>
              </w:rPr>
            </w:pPr>
            <w:r w:rsidRPr="00F56493">
              <w:rPr>
                <w:lang w:val="en"/>
              </w:rPr>
              <w:t>0,0186</w:t>
            </w:r>
          </w:p>
        </w:tc>
      </w:tr>
      <w:tr w:rsidR="001101A4" w:rsidRPr="00F56493" w14:paraId="0C82A509"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tcPr>
          <w:p w14:paraId="19DAEA07" w14:textId="77777777" w:rsidR="001101A4" w:rsidRPr="00F56493" w:rsidRDefault="001101A4" w:rsidP="00BF5661">
            <w:pPr>
              <w:jc w:val="center"/>
              <w:rPr>
                <w:lang w:val="en"/>
              </w:rPr>
            </w:pPr>
            <w:r w:rsidRPr="00F56493">
              <w:rPr>
                <w:lang w:val="en"/>
              </w:rPr>
              <w:t>Untreated vs. Gentamicin subMIC</w:t>
            </w:r>
          </w:p>
        </w:tc>
        <w:tc>
          <w:tcPr>
            <w:tcW w:w="1134" w:type="dxa"/>
            <w:shd w:val="clear" w:color="auto" w:fill="auto"/>
            <w:noWrap/>
            <w:tcMar>
              <w:top w:w="15" w:type="dxa"/>
              <w:left w:w="15" w:type="dxa"/>
              <w:bottom w:w="0" w:type="dxa"/>
              <w:right w:w="15" w:type="dxa"/>
            </w:tcMar>
            <w:vAlign w:val="center"/>
          </w:tcPr>
          <w:p w14:paraId="7E50CB62" w14:textId="77777777" w:rsidR="001101A4" w:rsidRPr="00F56493" w:rsidRDefault="001101A4" w:rsidP="00BF5661">
            <w:pPr>
              <w:jc w:val="center"/>
              <w:rPr>
                <w:lang w:val="en"/>
              </w:rPr>
            </w:pPr>
            <w:r w:rsidRPr="00F56493">
              <w:rPr>
                <w:lang w:val="en"/>
              </w:rPr>
              <w:t>86,73</w:t>
            </w:r>
          </w:p>
        </w:tc>
        <w:tc>
          <w:tcPr>
            <w:tcW w:w="1482" w:type="dxa"/>
            <w:shd w:val="clear" w:color="auto" w:fill="auto"/>
            <w:noWrap/>
            <w:tcMar>
              <w:top w:w="15" w:type="dxa"/>
              <w:left w:w="15" w:type="dxa"/>
              <w:bottom w:w="0" w:type="dxa"/>
              <w:right w:w="15" w:type="dxa"/>
            </w:tcMar>
            <w:vAlign w:val="center"/>
          </w:tcPr>
          <w:p w14:paraId="7C975B52" w14:textId="77777777" w:rsidR="001101A4" w:rsidRPr="00F56493" w:rsidRDefault="001101A4" w:rsidP="00BF5661">
            <w:pPr>
              <w:jc w:val="center"/>
              <w:rPr>
                <w:lang w:val="en"/>
              </w:rPr>
            </w:pPr>
            <w:r w:rsidRPr="00F56493">
              <w:rPr>
                <w:lang w:val="en"/>
              </w:rPr>
              <w:t>49,35 to 124,1</w:t>
            </w:r>
          </w:p>
        </w:tc>
        <w:tc>
          <w:tcPr>
            <w:tcW w:w="1195" w:type="dxa"/>
            <w:shd w:val="clear" w:color="auto" w:fill="auto"/>
            <w:noWrap/>
            <w:tcMar>
              <w:top w:w="15" w:type="dxa"/>
              <w:left w:w="15" w:type="dxa"/>
              <w:bottom w:w="0" w:type="dxa"/>
              <w:right w:w="15" w:type="dxa"/>
            </w:tcMar>
            <w:vAlign w:val="center"/>
          </w:tcPr>
          <w:p w14:paraId="55974835" w14:textId="77777777" w:rsidR="001101A4" w:rsidRPr="00F56493" w:rsidRDefault="001101A4" w:rsidP="00BF5661">
            <w:pPr>
              <w:jc w:val="center"/>
              <w:rPr>
                <w:lang w:val="en"/>
              </w:rPr>
            </w:pPr>
            <w:r w:rsidRPr="00F56493">
              <w:rPr>
                <w:lang w:val="en"/>
              </w:rPr>
              <w:t>Yes</w:t>
            </w:r>
          </w:p>
        </w:tc>
        <w:tc>
          <w:tcPr>
            <w:tcW w:w="1009" w:type="dxa"/>
            <w:shd w:val="clear" w:color="auto" w:fill="auto"/>
            <w:noWrap/>
            <w:tcMar>
              <w:top w:w="15" w:type="dxa"/>
              <w:left w:w="15" w:type="dxa"/>
              <w:bottom w:w="0" w:type="dxa"/>
              <w:right w:w="15" w:type="dxa"/>
            </w:tcMar>
            <w:vAlign w:val="center"/>
          </w:tcPr>
          <w:p w14:paraId="27B9F6FE" w14:textId="77777777" w:rsidR="001101A4" w:rsidRPr="00F56493" w:rsidRDefault="001101A4" w:rsidP="00BF5661">
            <w:pPr>
              <w:jc w:val="center"/>
              <w:rPr>
                <w:lang w:val="en"/>
              </w:rPr>
            </w:pPr>
            <w:r w:rsidRPr="00F56493">
              <w:rPr>
                <w:lang w:val="en"/>
              </w:rPr>
              <w:t>****</w:t>
            </w:r>
          </w:p>
        </w:tc>
        <w:tc>
          <w:tcPr>
            <w:tcW w:w="1843" w:type="dxa"/>
            <w:tcBorders>
              <w:right w:val="nil"/>
            </w:tcBorders>
            <w:shd w:val="clear" w:color="auto" w:fill="auto"/>
            <w:noWrap/>
            <w:tcMar>
              <w:top w:w="15" w:type="dxa"/>
              <w:left w:w="15" w:type="dxa"/>
              <w:bottom w:w="0" w:type="dxa"/>
              <w:right w:w="15" w:type="dxa"/>
            </w:tcMar>
            <w:vAlign w:val="center"/>
          </w:tcPr>
          <w:p w14:paraId="24452AAB" w14:textId="77777777" w:rsidR="001101A4" w:rsidRPr="00F56493" w:rsidRDefault="001101A4" w:rsidP="00BF5661">
            <w:pPr>
              <w:jc w:val="center"/>
              <w:rPr>
                <w:lang w:val="en"/>
              </w:rPr>
            </w:pPr>
            <w:r w:rsidRPr="00F56493">
              <w:rPr>
                <w:lang w:val="en"/>
              </w:rPr>
              <w:t>&lt;0,0001</w:t>
            </w:r>
          </w:p>
        </w:tc>
      </w:tr>
      <w:tr w:rsidR="001101A4" w:rsidRPr="00F56493" w14:paraId="60EDD01D"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tcPr>
          <w:p w14:paraId="0B02059E" w14:textId="77777777" w:rsidR="001101A4" w:rsidRPr="00F56493" w:rsidRDefault="001101A4" w:rsidP="00BF5661">
            <w:pPr>
              <w:jc w:val="center"/>
              <w:rPr>
                <w:lang w:val="en"/>
              </w:rPr>
            </w:pPr>
            <w:r w:rsidRPr="00F56493">
              <w:rPr>
                <w:lang w:val="en"/>
              </w:rPr>
              <w:t>Untreated vs. Ampicillin MIC</w:t>
            </w:r>
          </w:p>
        </w:tc>
        <w:tc>
          <w:tcPr>
            <w:tcW w:w="1134" w:type="dxa"/>
            <w:shd w:val="clear" w:color="auto" w:fill="auto"/>
            <w:noWrap/>
            <w:tcMar>
              <w:top w:w="15" w:type="dxa"/>
              <w:left w:w="15" w:type="dxa"/>
              <w:bottom w:w="0" w:type="dxa"/>
              <w:right w:w="15" w:type="dxa"/>
            </w:tcMar>
            <w:vAlign w:val="center"/>
          </w:tcPr>
          <w:p w14:paraId="679E2C7A" w14:textId="77777777" w:rsidR="001101A4" w:rsidRPr="00F56493" w:rsidRDefault="001101A4" w:rsidP="00BF5661">
            <w:pPr>
              <w:jc w:val="center"/>
              <w:rPr>
                <w:lang w:val="en"/>
              </w:rPr>
            </w:pPr>
            <w:r w:rsidRPr="00F56493">
              <w:rPr>
                <w:lang w:val="en"/>
              </w:rPr>
              <w:t>58,50</w:t>
            </w:r>
          </w:p>
        </w:tc>
        <w:tc>
          <w:tcPr>
            <w:tcW w:w="1482" w:type="dxa"/>
            <w:shd w:val="clear" w:color="auto" w:fill="auto"/>
            <w:noWrap/>
            <w:tcMar>
              <w:top w:w="15" w:type="dxa"/>
              <w:left w:w="15" w:type="dxa"/>
              <w:bottom w:w="0" w:type="dxa"/>
              <w:right w:w="15" w:type="dxa"/>
            </w:tcMar>
            <w:vAlign w:val="center"/>
          </w:tcPr>
          <w:p w14:paraId="3A1D395C" w14:textId="77777777" w:rsidR="001101A4" w:rsidRPr="00F56493" w:rsidRDefault="001101A4" w:rsidP="00BF5661">
            <w:pPr>
              <w:jc w:val="center"/>
              <w:rPr>
                <w:lang w:val="en"/>
              </w:rPr>
            </w:pPr>
            <w:r w:rsidRPr="00F56493">
              <w:rPr>
                <w:lang w:val="en"/>
              </w:rPr>
              <w:t>21,12 to 95,89</w:t>
            </w:r>
          </w:p>
        </w:tc>
        <w:tc>
          <w:tcPr>
            <w:tcW w:w="1195" w:type="dxa"/>
            <w:shd w:val="clear" w:color="auto" w:fill="auto"/>
            <w:noWrap/>
            <w:tcMar>
              <w:top w:w="15" w:type="dxa"/>
              <w:left w:w="15" w:type="dxa"/>
              <w:bottom w:w="0" w:type="dxa"/>
              <w:right w:w="15" w:type="dxa"/>
            </w:tcMar>
            <w:vAlign w:val="center"/>
          </w:tcPr>
          <w:p w14:paraId="0E2E4DA0" w14:textId="77777777" w:rsidR="001101A4" w:rsidRPr="00F56493" w:rsidRDefault="001101A4" w:rsidP="00BF5661">
            <w:pPr>
              <w:jc w:val="center"/>
              <w:rPr>
                <w:lang w:val="en"/>
              </w:rPr>
            </w:pPr>
            <w:r w:rsidRPr="00F56493">
              <w:rPr>
                <w:lang w:val="en"/>
              </w:rPr>
              <w:t>Yes</w:t>
            </w:r>
          </w:p>
        </w:tc>
        <w:tc>
          <w:tcPr>
            <w:tcW w:w="1009" w:type="dxa"/>
            <w:shd w:val="clear" w:color="auto" w:fill="auto"/>
            <w:noWrap/>
            <w:tcMar>
              <w:top w:w="15" w:type="dxa"/>
              <w:left w:w="15" w:type="dxa"/>
              <w:bottom w:w="0" w:type="dxa"/>
              <w:right w:w="15" w:type="dxa"/>
            </w:tcMar>
            <w:vAlign w:val="center"/>
          </w:tcPr>
          <w:p w14:paraId="2164A661" w14:textId="77777777" w:rsidR="001101A4" w:rsidRPr="00F56493" w:rsidRDefault="001101A4" w:rsidP="00BF5661">
            <w:pPr>
              <w:jc w:val="center"/>
              <w:rPr>
                <w:lang w:val="en"/>
              </w:rPr>
            </w:pPr>
            <w:r w:rsidRPr="00F56493">
              <w:rPr>
                <w:lang w:val="en"/>
              </w:rPr>
              <w:t>***</w:t>
            </w:r>
          </w:p>
        </w:tc>
        <w:tc>
          <w:tcPr>
            <w:tcW w:w="1843" w:type="dxa"/>
            <w:tcBorders>
              <w:right w:val="nil"/>
            </w:tcBorders>
            <w:shd w:val="clear" w:color="auto" w:fill="auto"/>
            <w:noWrap/>
            <w:tcMar>
              <w:top w:w="15" w:type="dxa"/>
              <w:left w:w="15" w:type="dxa"/>
              <w:bottom w:w="0" w:type="dxa"/>
              <w:right w:w="15" w:type="dxa"/>
            </w:tcMar>
            <w:vAlign w:val="center"/>
          </w:tcPr>
          <w:p w14:paraId="2D4F9402" w14:textId="77777777" w:rsidR="001101A4" w:rsidRPr="00F56493" w:rsidRDefault="001101A4" w:rsidP="00BF5661">
            <w:pPr>
              <w:jc w:val="center"/>
              <w:rPr>
                <w:lang w:val="en"/>
              </w:rPr>
            </w:pPr>
            <w:r w:rsidRPr="00F56493">
              <w:rPr>
                <w:lang w:val="en"/>
              </w:rPr>
              <w:t>0,0002</w:t>
            </w:r>
          </w:p>
        </w:tc>
      </w:tr>
      <w:tr w:rsidR="001101A4" w:rsidRPr="00F56493" w14:paraId="39B9B872"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tcPr>
          <w:p w14:paraId="1E55DC01" w14:textId="77777777" w:rsidR="001101A4" w:rsidRPr="00F56493" w:rsidRDefault="001101A4" w:rsidP="00BF5661">
            <w:pPr>
              <w:jc w:val="center"/>
              <w:rPr>
                <w:lang w:val="en"/>
              </w:rPr>
            </w:pPr>
            <w:r w:rsidRPr="00F56493">
              <w:rPr>
                <w:lang w:val="en"/>
              </w:rPr>
              <w:t>Untreated vs. Ampicillin subMIC</w:t>
            </w:r>
          </w:p>
        </w:tc>
        <w:tc>
          <w:tcPr>
            <w:tcW w:w="1134" w:type="dxa"/>
            <w:shd w:val="clear" w:color="auto" w:fill="auto"/>
            <w:noWrap/>
            <w:tcMar>
              <w:top w:w="15" w:type="dxa"/>
              <w:left w:w="15" w:type="dxa"/>
              <w:bottom w:w="0" w:type="dxa"/>
              <w:right w:w="15" w:type="dxa"/>
            </w:tcMar>
            <w:vAlign w:val="center"/>
          </w:tcPr>
          <w:p w14:paraId="5EE5C251" w14:textId="77777777" w:rsidR="001101A4" w:rsidRPr="00F56493" w:rsidRDefault="001101A4" w:rsidP="00BF5661">
            <w:pPr>
              <w:jc w:val="center"/>
              <w:rPr>
                <w:lang w:val="en"/>
              </w:rPr>
            </w:pPr>
            <w:r w:rsidRPr="00F56493">
              <w:rPr>
                <w:lang w:val="en"/>
              </w:rPr>
              <w:t>49,22</w:t>
            </w:r>
          </w:p>
        </w:tc>
        <w:tc>
          <w:tcPr>
            <w:tcW w:w="1482" w:type="dxa"/>
            <w:shd w:val="clear" w:color="auto" w:fill="auto"/>
            <w:noWrap/>
            <w:tcMar>
              <w:top w:w="15" w:type="dxa"/>
              <w:left w:w="15" w:type="dxa"/>
              <w:bottom w:w="0" w:type="dxa"/>
              <w:right w:w="15" w:type="dxa"/>
            </w:tcMar>
            <w:vAlign w:val="center"/>
          </w:tcPr>
          <w:p w14:paraId="2F5C80DB" w14:textId="77777777" w:rsidR="001101A4" w:rsidRPr="00F56493" w:rsidRDefault="001101A4" w:rsidP="00BF5661">
            <w:pPr>
              <w:jc w:val="center"/>
              <w:rPr>
                <w:lang w:val="en"/>
              </w:rPr>
            </w:pPr>
            <w:r w:rsidRPr="00F56493">
              <w:rPr>
                <w:lang w:val="en"/>
              </w:rPr>
              <w:t>11,83 to 86,60</w:t>
            </w:r>
          </w:p>
        </w:tc>
        <w:tc>
          <w:tcPr>
            <w:tcW w:w="1195" w:type="dxa"/>
            <w:shd w:val="clear" w:color="auto" w:fill="auto"/>
            <w:noWrap/>
            <w:tcMar>
              <w:top w:w="15" w:type="dxa"/>
              <w:left w:w="15" w:type="dxa"/>
              <w:bottom w:w="0" w:type="dxa"/>
              <w:right w:w="15" w:type="dxa"/>
            </w:tcMar>
            <w:vAlign w:val="center"/>
          </w:tcPr>
          <w:p w14:paraId="0AC82CD3" w14:textId="77777777" w:rsidR="001101A4" w:rsidRPr="00F56493" w:rsidRDefault="001101A4" w:rsidP="00BF5661">
            <w:pPr>
              <w:jc w:val="center"/>
              <w:rPr>
                <w:lang w:val="en"/>
              </w:rPr>
            </w:pPr>
            <w:r w:rsidRPr="00F56493">
              <w:rPr>
                <w:lang w:val="en"/>
              </w:rPr>
              <w:t>Yes</w:t>
            </w:r>
          </w:p>
        </w:tc>
        <w:tc>
          <w:tcPr>
            <w:tcW w:w="1009" w:type="dxa"/>
            <w:shd w:val="clear" w:color="auto" w:fill="auto"/>
            <w:noWrap/>
            <w:tcMar>
              <w:top w:w="15" w:type="dxa"/>
              <w:left w:w="15" w:type="dxa"/>
              <w:bottom w:w="0" w:type="dxa"/>
              <w:right w:w="15" w:type="dxa"/>
            </w:tcMar>
            <w:vAlign w:val="center"/>
          </w:tcPr>
          <w:p w14:paraId="3C6C5745" w14:textId="77777777" w:rsidR="001101A4" w:rsidRPr="00F56493" w:rsidRDefault="001101A4" w:rsidP="00BF5661">
            <w:pPr>
              <w:jc w:val="center"/>
              <w:rPr>
                <w:lang w:val="en"/>
              </w:rPr>
            </w:pPr>
            <w:r w:rsidRPr="00F56493">
              <w:rPr>
                <w:lang w:val="en"/>
              </w:rPr>
              <w:t>**</w:t>
            </w:r>
          </w:p>
        </w:tc>
        <w:tc>
          <w:tcPr>
            <w:tcW w:w="1843" w:type="dxa"/>
            <w:tcBorders>
              <w:right w:val="nil"/>
            </w:tcBorders>
            <w:shd w:val="clear" w:color="auto" w:fill="auto"/>
            <w:noWrap/>
            <w:tcMar>
              <w:top w:w="15" w:type="dxa"/>
              <w:left w:w="15" w:type="dxa"/>
              <w:bottom w:w="0" w:type="dxa"/>
              <w:right w:w="15" w:type="dxa"/>
            </w:tcMar>
            <w:vAlign w:val="center"/>
          </w:tcPr>
          <w:p w14:paraId="235CC9E2" w14:textId="77777777" w:rsidR="001101A4" w:rsidRPr="00F56493" w:rsidRDefault="001101A4" w:rsidP="00BF5661">
            <w:pPr>
              <w:jc w:val="center"/>
              <w:rPr>
                <w:lang w:val="en"/>
              </w:rPr>
            </w:pPr>
            <w:r w:rsidRPr="00F56493">
              <w:rPr>
                <w:lang w:val="en"/>
              </w:rPr>
              <w:t>0,0028</w:t>
            </w:r>
          </w:p>
        </w:tc>
      </w:tr>
      <w:tr w:rsidR="001101A4" w:rsidRPr="00F56493" w14:paraId="614E84CA"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tcPr>
          <w:p w14:paraId="24E5C2FC" w14:textId="77777777" w:rsidR="001101A4" w:rsidRPr="00F56493" w:rsidRDefault="001101A4" w:rsidP="00BF5661">
            <w:pPr>
              <w:jc w:val="center"/>
              <w:rPr>
                <w:lang w:val="en"/>
              </w:rPr>
            </w:pPr>
            <w:r w:rsidRPr="00F56493">
              <w:rPr>
                <w:lang w:val="en"/>
              </w:rPr>
              <w:t>Untreated vs. Erythromycin MIC</w:t>
            </w:r>
          </w:p>
        </w:tc>
        <w:tc>
          <w:tcPr>
            <w:tcW w:w="1134" w:type="dxa"/>
            <w:shd w:val="clear" w:color="auto" w:fill="auto"/>
            <w:noWrap/>
            <w:tcMar>
              <w:top w:w="15" w:type="dxa"/>
              <w:left w:w="15" w:type="dxa"/>
              <w:bottom w:w="0" w:type="dxa"/>
              <w:right w:w="15" w:type="dxa"/>
            </w:tcMar>
            <w:vAlign w:val="center"/>
          </w:tcPr>
          <w:p w14:paraId="1D7601A9" w14:textId="77777777" w:rsidR="001101A4" w:rsidRPr="00F56493" w:rsidRDefault="001101A4" w:rsidP="00BF5661">
            <w:pPr>
              <w:jc w:val="center"/>
              <w:rPr>
                <w:lang w:val="en"/>
              </w:rPr>
            </w:pPr>
            <w:r w:rsidRPr="00F56493">
              <w:rPr>
                <w:lang w:val="en"/>
              </w:rPr>
              <w:t>70,36</w:t>
            </w:r>
          </w:p>
        </w:tc>
        <w:tc>
          <w:tcPr>
            <w:tcW w:w="1482" w:type="dxa"/>
            <w:shd w:val="clear" w:color="auto" w:fill="auto"/>
            <w:noWrap/>
            <w:tcMar>
              <w:top w:w="15" w:type="dxa"/>
              <w:left w:w="15" w:type="dxa"/>
              <w:bottom w:w="0" w:type="dxa"/>
              <w:right w:w="15" w:type="dxa"/>
            </w:tcMar>
            <w:vAlign w:val="center"/>
          </w:tcPr>
          <w:p w14:paraId="532A6824" w14:textId="77777777" w:rsidR="001101A4" w:rsidRPr="00F56493" w:rsidRDefault="001101A4" w:rsidP="00BF5661">
            <w:pPr>
              <w:jc w:val="center"/>
              <w:rPr>
                <w:lang w:val="en"/>
              </w:rPr>
            </w:pPr>
            <w:r w:rsidRPr="00F56493">
              <w:rPr>
                <w:lang w:val="en"/>
              </w:rPr>
              <w:t>32,97 to 107,7</w:t>
            </w:r>
          </w:p>
        </w:tc>
        <w:tc>
          <w:tcPr>
            <w:tcW w:w="1195" w:type="dxa"/>
            <w:shd w:val="clear" w:color="auto" w:fill="auto"/>
            <w:noWrap/>
            <w:tcMar>
              <w:top w:w="15" w:type="dxa"/>
              <w:left w:w="15" w:type="dxa"/>
              <w:bottom w:w="0" w:type="dxa"/>
              <w:right w:w="15" w:type="dxa"/>
            </w:tcMar>
            <w:vAlign w:val="center"/>
          </w:tcPr>
          <w:p w14:paraId="1CEA0C50" w14:textId="77777777" w:rsidR="001101A4" w:rsidRPr="00F56493" w:rsidRDefault="001101A4" w:rsidP="00BF5661">
            <w:pPr>
              <w:jc w:val="center"/>
              <w:rPr>
                <w:lang w:val="en"/>
              </w:rPr>
            </w:pPr>
            <w:r w:rsidRPr="00F56493">
              <w:rPr>
                <w:lang w:val="en"/>
              </w:rPr>
              <w:t>Yes</w:t>
            </w:r>
          </w:p>
        </w:tc>
        <w:tc>
          <w:tcPr>
            <w:tcW w:w="1009" w:type="dxa"/>
            <w:shd w:val="clear" w:color="auto" w:fill="auto"/>
            <w:noWrap/>
            <w:tcMar>
              <w:top w:w="15" w:type="dxa"/>
              <w:left w:w="15" w:type="dxa"/>
              <w:bottom w:w="0" w:type="dxa"/>
              <w:right w:w="15" w:type="dxa"/>
            </w:tcMar>
            <w:vAlign w:val="center"/>
          </w:tcPr>
          <w:p w14:paraId="59E72DBB" w14:textId="77777777" w:rsidR="001101A4" w:rsidRPr="00F56493" w:rsidRDefault="001101A4" w:rsidP="00BF5661">
            <w:pPr>
              <w:jc w:val="center"/>
              <w:rPr>
                <w:lang w:val="en"/>
              </w:rPr>
            </w:pPr>
            <w:r w:rsidRPr="00F56493">
              <w:rPr>
                <w:lang w:val="en"/>
              </w:rPr>
              <w:t>****</w:t>
            </w:r>
          </w:p>
        </w:tc>
        <w:tc>
          <w:tcPr>
            <w:tcW w:w="1843" w:type="dxa"/>
            <w:tcBorders>
              <w:right w:val="nil"/>
            </w:tcBorders>
            <w:shd w:val="clear" w:color="auto" w:fill="auto"/>
            <w:noWrap/>
            <w:tcMar>
              <w:top w:w="15" w:type="dxa"/>
              <w:left w:w="15" w:type="dxa"/>
              <w:bottom w:w="0" w:type="dxa"/>
              <w:right w:w="15" w:type="dxa"/>
            </w:tcMar>
            <w:vAlign w:val="center"/>
          </w:tcPr>
          <w:p w14:paraId="14D24284" w14:textId="77777777" w:rsidR="001101A4" w:rsidRPr="00F56493" w:rsidRDefault="001101A4" w:rsidP="00BF5661">
            <w:pPr>
              <w:jc w:val="center"/>
              <w:rPr>
                <w:lang w:val="en"/>
              </w:rPr>
            </w:pPr>
            <w:r w:rsidRPr="00F56493">
              <w:rPr>
                <w:lang w:val="en"/>
              </w:rPr>
              <w:t>&lt;0,0001</w:t>
            </w:r>
          </w:p>
        </w:tc>
      </w:tr>
      <w:tr w:rsidR="001101A4" w:rsidRPr="00F56493" w14:paraId="7C2A3AA9"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tcPr>
          <w:p w14:paraId="1C491420" w14:textId="77777777" w:rsidR="001101A4" w:rsidRPr="00F56493" w:rsidRDefault="001101A4" w:rsidP="00BF5661">
            <w:pPr>
              <w:jc w:val="center"/>
              <w:rPr>
                <w:lang w:val="en"/>
              </w:rPr>
            </w:pPr>
            <w:r w:rsidRPr="00F56493">
              <w:rPr>
                <w:lang w:val="en"/>
              </w:rPr>
              <w:t>Untreated vs. Erythromycin subMIC</w:t>
            </w:r>
          </w:p>
        </w:tc>
        <w:tc>
          <w:tcPr>
            <w:tcW w:w="1134" w:type="dxa"/>
            <w:shd w:val="clear" w:color="auto" w:fill="auto"/>
            <w:noWrap/>
            <w:tcMar>
              <w:top w:w="15" w:type="dxa"/>
              <w:left w:w="15" w:type="dxa"/>
              <w:bottom w:w="0" w:type="dxa"/>
              <w:right w:w="15" w:type="dxa"/>
            </w:tcMar>
            <w:vAlign w:val="center"/>
          </w:tcPr>
          <w:p w14:paraId="3A95C1D4" w14:textId="77777777" w:rsidR="001101A4" w:rsidRPr="00F56493" w:rsidRDefault="001101A4" w:rsidP="00BF5661">
            <w:pPr>
              <w:jc w:val="center"/>
              <w:rPr>
                <w:lang w:val="en"/>
              </w:rPr>
            </w:pPr>
            <w:r w:rsidRPr="00F56493">
              <w:rPr>
                <w:lang w:val="en"/>
              </w:rPr>
              <w:t>30,43</w:t>
            </w:r>
          </w:p>
        </w:tc>
        <w:tc>
          <w:tcPr>
            <w:tcW w:w="1482" w:type="dxa"/>
            <w:shd w:val="clear" w:color="auto" w:fill="auto"/>
            <w:noWrap/>
            <w:tcMar>
              <w:top w:w="15" w:type="dxa"/>
              <w:left w:w="15" w:type="dxa"/>
              <w:bottom w:w="0" w:type="dxa"/>
              <w:right w:w="15" w:type="dxa"/>
            </w:tcMar>
            <w:vAlign w:val="center"/>
          </w:tcPr>
          <w:p w14:paraId="1E39B051" w14:textId="77777777" w:rsidR="001101A4" w:rsidRPr="00F56493" w:rsidRDefault="001101A4" w:rsidP="00BF5661">
            <w:pPr>
              <w:jc w:val="center"/>
              <w:rPr>
                <w:lang w:val="en"/>
              </w:rPr>
            </w:pPr>
            <w:r w:rsidRPr="00F56493">
              <w:rPr>
                <w:lang w:val="en"/>
              </w:rPr>
              <w:t>-6,955 to 67,81</w:t>
            </w:r>
          </w:p>
        </w:tc>
        <w:tc>
          <w:tcPr>
            <w:tcW w:w="1195" w:type="dxa"/>
            <w:shd w:val="clear" w:color="auto" w:fill="auto"/>
            <w:noWrap/>
            <w:tcMar>
              <w:top w:w="15" w:type="dxa"/>
              <w:left w:w="15" w:type="dxa"/>
              <w:bottom w:w="0" w:type="dxa"/>
              <w:right w:w="15" w:type="dxa"/>
            </w:tcMar>
            <w:vAlign w:val="center"/>
          </w:tcPr>
          <w:p w14:paraId="262DE626" w14:textId="77777777" w:rsidR="001101A4" w:rsidRPr="00F56493" w:rsidRDefault="001101A4" w:rsidP="00BF5661">
            <w:pPr>
              <w:jc w:val="center"/>
              <w:rPr>
                <w:lang w:val="en"/>
              </w:rPr>
            </w:pPr>
            <w:r w:rsidRPr="00F56493">
              <w:rPr>
                <w:lang w:val="en"/>
              </w:rPr>
              <w:t>No</w:t>
            </w:r>
          </w:p>
        </w:tc>
        <w:tc>
          <w:tcPr>
            <w:tcW w:w="1009" w:type="dxa"/>
            <w:shd w:val="clear" w:color="auto" w:fill="auto"/>
            <w:noWrap/>
            <w:tcMar>
              <w:top w:w="15" w:type="dxa"/>
              <w:left w:w="15" w:type="dxa"/>
              <w:bottom w:w="0" w:type="dxa"/>
              <w:right w:w="15" w:type="dxa"/>
            </w:tcMar>
            <w:vAlign w:val="center"/>
          </w:tcPr>
          <w:p w14:paraId="49E307A9" w14:textId="77777777" w:rsidR="001101A4" w:rsidRPr="00F56493" w:rsidRDefault="001101A4" w:rsidP="00BF5661">
            <w:pPr>
              <w:jc w:val="center"/>
              <w:rPr>
                <w:lang w:val="en"/>
              </w:rPr>
            </w:pPr>
            <w:r w:rsidRPr="00F56493">
              <w:rPr>
                <w:lang w:val="en"/>
              </w:rPr>
              <w:t>ns</w:t>
            </w:r>
          </w:p>
        </w:tc>
        <w:tc>
          <w:tcPr>
            <w:tcW w:w="1843" w:type="dxa"/>
            <w:tcBorders>
              <w:right w:val="nil"/>
            </w:tcBorders>
            <w:shd w:val="clear" w:color="auto" w:fill="auto"/>
            <w:noWrap/>
            <w:tcMar>
              <w:top w:w="15" w:type="dxa"/>
              <w:left w:w="15" w:type="dxa"/>
              <w:bottom w:w="0" w:type="dxa"/>
              <w:right w:w="15" w:type="dxa"/>
            </w:tcMar>
            <w:vAlign w:val="center"/>
          </w:tcPr>
          <w:p w14:paraId="25A9BFA7" w14:textId="77777777" w:rsidR="001101A4" w:rsidRPr="00F56493" w:rsidRDefault="001101A4" w:rsidP="00BF5661">
            <w:pPr>
              <w:jc w:val="center"/>
              <w:rPr>
                <w:lang w:val="en"/>
              </w:rPr>
            </w:pPr>
            <w:r w:rsidRPr="00F56493">
              <w:rPr>
                <w:lang w:val="en"/>
              </w:rPr>
              <w:t>0,1963</w:t>
            </w:r>
          </w:p>
        </w:tc>
      </w:tr>
      <w:tr w:rsidR="001101A4" w:rsidRPr="00F56493" w14:paraId="7130CB4B"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tcPr>
          <w:p w14:paraId="7B197328" w14:textId="77777777" w:rsidR="001101A4" w:rsidRPr="00F56493" w:rsidRDefault="001101A4" w:rsidP="00BF5661">
            <w:pPr>
              <w:jc w:val="center"/>
              <w:rPr>
                <w:lang w:val="en"/>
              </w:rPr>
            </w:pPr>
            <w:r w:rsidRPr="00F56493">
              <w:rPr>
                <w:lang w:val="en"/>
              </w:rPr>
              <w:t>Untreated vs. Rifampicin MIC</w:t>
            </w:r>
          </w:p>
        </w:tc>
        <w:tc>
          <w:tcPr>
            <w:tcW w:w="1134" w:type="dxa"/>
            <w:shd w:val="clear" w:color="auto" w:fill="auto"/>
            <w:noWrap/>
            <w:tcMar>
              <w:top w:w="15" w:type="dxa"/>
              <w:left w:w="15" w:type="dxa"/>
              <w:bottom w:w="0" w:type="dxa"/>
              <w:right w:w="15" w:type="dxa"/>
            </w:tcMar>
            <w:vAlign w:val="center"/>
          </w:tcPr>
          <w:p w14:paraId="1A63B8D9" w14:textId="77777777" w:rsidR="001101A4" w:rsidRPr="00F56493" w:rsidRDefault="001101A4" w:rsidP="00BF5661">
            <w:pPr>
              <w:jc w:val="center"/>
              <w:rPr>
                <w:lang w:val="en"/>
              </w:rPr>
            </w:pPr>
            <w:r w:rsidRPr="00F56493">
              <w:rPr>
                <w:lang w:val="en"/>
              </w:rPr>
              <w:t>27,48</w:t>
            </w:r>
          </w:p>
        </w:tc>
        <w:tc>
          <w:tcPr>
            <w:tcW w:w="1482" w:type="dxa"/>
            <w:shd w:val="clear" w:color="auto" w:fill="auto"/>
            <w:noWrap/>
            <w:tcMar>
              <w:top w:w="15" w:type="dxa"/>
              <w:left w:w="15" w:type="dxa"/>
              <w:bottom w:w="0" w:type="dxa"/>
              <w:right w:w="15" w:type="dxa"/>
            </w:tcMar>
            <w:vAlign w:val="center"/>
          </w:tcPr>
          <w:p w14:paraId="7EB72549" w14:textId="77777777" w:rsidR="001101A4" w:rsidRPr="00F56493" w:rsidRDefault="001101A4" w:rsidP="00BF5661">
            <w:pPr>
              <w:jc w:val="center"/>
              <w:rPr>
                <w:lang w:val="en"/>
              </w:rPr>
            </w:pPr>
            <w:r w:rsidRPr="00F56493">
              <w:rPr>
                <w:lang w:val="en"/>
              </w:rPr>
              <w:t>-9,900 to 64,87</w:t>
            </w:r>
          </w:p>
        </w:tc>
        <w:tc>
          <w:tcPr>
            <w:tcW w:w="1195" w:type="dxa"/>
            <w:shd w:val="clear" w:color="auto" w:fill="auto"/>
            <w:noWrap/>
            <w:tcMar>
              <w:top w:w="15" w:type="dxa"/>
              <w:left w:w="15" w:type="dxa"/>
              <w:bottom w:w="0" w:type="dxa"/>
              <w:right w:w="15" w:type="dxa"/>
            </w:tcMar>
            <w:vAlign w:val="center"/>
          </w:tcPr>
          <w:p w14:paraId="531E5429" w14:textId="77777777" w:rsidR="001101A4" w:rsidRPr="00F56493" w:rsidRDefault="001101A4" w:rsidP="00BF5661">
            <w:pPr>
              <w:jc w:val="center"/>
              <w:rPr>
                <w:lang w:val="en"/>
              </w:rPr>
            </w:pPr>
            <w:r w:rsidRPr="00F56493">
              <w:rPr>
                <w:lang w:val="en"/>
              </w:rPr>
              <w:t>No</w:t>
            </w:r>
          </w:p>
        </w:tc>
        <w:tc>
          <w:tcPr>
            <w:tcW w:w="1009" w:type="dxa"/>
            <w:shd w:val="clear" w:color="auto" w:fill="auto"/>
            <w:noWrap/>
            <w:tcMar>
              <w:top w:w="15" w:type="dxa"/>
              <w:left w:w="15" w:type="dxa"/>
              <w:bottom w:w="0" w:type="dxa"/>
              <w:right w:w="15" w:type="dxa"/>
            </w:tcMar>
            <w:vAlign w:val="center"/>
          </w:tcPr>
          <w:p w14:paraId="4D8F7F70" w14:textId="77777777" w:rsidR="001101A4" w:rsidRPr="00F56493" w:rsidRDefault="001101A4" w:rsidP="00BF5661">
            <w:pPr>
              <w:jc w:val="center"/>
              <w:rPr>
                <w:lang w:val="en"/>
              </w:rPr>
            </w:pPr>
            <w:r w:rsidRPr="00F56493">
              <w:rPr>
                <w:lang w:val="en"/>
              </w:rPr>
              <w:t>ns</w:t>
            </w:r>
          </w:p>
        </w:tc>
        <w:tc>
          <w:tcPr>
            <w:tcW w:w="1843" w:type="dxa"/>
            <w:tcBorders>
              <w:right w:val="nil"/>
            </w:tcBorders>
            <w:shd w:val="clear" w:color="auto" w:fill="auto"/>
            <w:noWrap/>
            <w:tcMar>
              <w:top w:w="15" w:type="dxa"/>
              <w:left w:w="15" w:type="dxa"/>
              <w:bottom w:w="0" w:type="dxa"/>
              <w:right w:w="15" w:type="dxa"/>
            </w:tcMar>
            <w:vAlign w:val="center"/>
          </w:tcPr>
          <w:p w14:paraId="1518BDA9" w14:textId="77777777" w:rsidR="001101A4" w:rsidRPr="00F56493" w:rsidRDefault="001101A4" w:rsidP="00BF5661">
            <w:pPr>
              <w:jc w:val="center"/>
              <w:rPr>
                <w:lang w:val="en"/>
              </w:rPr>
            </w:pPr>
            <w:r w:rsidRPr="00F56493">
              <w:rPr>
                <w:lang w:val="en"/>
              </w:rPr>
              <w:t>0,3169</w:t>
            </w:r>
          </w:p>
        </w:tc>
      </w:tr>
      <w:tr w:rsidR="001101A4" w:rsidRPr="00F56493" w14:paraId="26C15CCC" w14:textId="77777777" w:rsidTr="00BF5661">
        <w:trPr>
          <w:jc w:val="center"/>
        </w:trPr>
        <w:tc>
          <w:tcPr>
            <w:tcW w:w="3417" w:type="dxa"/>
            <w:tcBorders>
              <w:left w:val="nil"/>
            </w:tcBorders>
            <w:shd w:val="clear" w:color="auto" w:fill="auto"/>
            <w:noWrap/>
            <w:tcMar>
              <w:top w:w="15" w:type="dxa"/>
              <w:left w:w="15" w:type="dxa"/>
              <w:bottom w:w="0" w:type="dxa"/>
              <w:right w:w="15" w:type="dxa"/>
            </w:tcMar>
            <w:vAlign w:val="center"/>
          </w:tcPr>
          <w:p w14:paraId="77F3E059" w14:textId="77777777" w:rsidR="001101A4" w:rsidRPr="00F56493" w:rsidRDefault="001101A4" w:rsidP="00BF5661">
            <w:pPr>
              <w:jc w:val="center"/>
              <w:rPr>
                <w:lang w:val="en"/>
              </w:rPr>
            </w:pPr>
            <w:r w:rsidRPr="00F56493">
              <w:rPr>
                <w:lang w:val="en"/>
              </w:rPr>
              <w:t>Untreated vs. Rifampicin subMIC</w:t>
            </w:r>
          </w:p>
        </w:tc>
        <w:tc>
          <w:tcPr>
            <w:tcW w:w="1134" w:type="dxa"/>
            <w:shd w:val="clear" w:color="auto" w:fill="auto"/>
            <w:noWrap/>
            <w:tcMar>
              <w:top w:w="15" w:type="dxa"/>
              <w:left w:w="15" w:type="dxa"/>
              <w:bottom w:w="0" w:type="dxa"/>
              <w:right w:w="15" w:type="dxa"/>
            </w:tcMar>
            <w:vAlign w:val="center"/>
          </w:tcPr>
          <w:p w14:paraId="61F2A9F2" w14:textId="77777777" w:rsidR="001101A4" w:rsidRPr="00F56493" w:rsidRDefault="001101A4" w:rsidP="00BF5661">
            <w:pPr>
              <w:jc w:val="center"/>
              <w:rPr>
                <w:lang w:val="en"/>
              </w:rPr>
            </w:pPr>
            <w:r w:rsidRPr="00F56493">
              <w:rPr>
                <w:lang w:val="en"/>
              </w:rPr>
              <w:t>22,49</w:t>
            </w:r>
          </w:p>
        </w:tc>
        <w:tc>
          <w:tcPr>
            <w:tcW w:w="1482" w:type="dxa"/>
            <w:shd w:val="clear" w:color="auto" w:fill="auto"/>
            <w:noWrap/>
            <w:tcMar>
              <w:top w:w="15" w:type="dxa"/>
              <w:left w:w="15" w:type="dxa"/>
              <w:bottom w:w="0" w:type="dxa"/>
              <w:right w:w="15" w:type="dxa"/>
            </w:tcMar>
            <w:vAlign w:val="center"/>
          </w:tcPr>
          <w:p w14:paraId="356E8D3E" w14:textId="77777777" w:rsidR="001101A4" w:rsidRPr="00F56493" w:rsidRDefault="001101A4" w:rsidP="00BF5661">
            <w:pPr>
              <w:jc w:val="center"/>
              <w:rPr>
                <w:lang w:val="en"/>
              </w:rPr>
            </w:pPr>
            <w:r w:rsidRPr="00F56493">
              <w:rPr>
                <w:lang w:val="en"/>
              </w:rPr>
              <w:t>-14,89 to 59,88</w:t>
            </w:r>
          </w:p>
        </w:tc>
        <w:tc>
          <w:tcPr>
            <w:tcW w:w="1195" w:type="dxa"/>
            <w:shd w:val="clear" w:color="auto" w:fill="auto"/>
            <w:noWrap/>
            <w:tcMar>
              <w:top w:w="15" w:type="dxa"/>
              <w:left w:w="15" w:type="dxa"/>
              <w:bottom w:w="0" w:type="dxa"/>
              <w:right w:w="15" w:type="dxa"/>
            </w:tcMar>
            <w:vAlign w:val="center"/>
          </w:tcPr>
          <w:p w14:paraId="6D2D65AD" w14:textId="77777777" w:rsidR="001101A4" w:rsidRPr="00F56493" w:rsidRDefault="001101A4" w:rsidP="00BF5661">
            <w:pPr>
              <w:jc w:val="center"/>
              <w:rPr>
                <w:lang w:val="en"/>
              </w:rPr>
            </w:pPr>
            <w:r w:rsidRPr="00F56493">
              <w:rPr>
                <w:lang w:val="en"/>
              </w:rPr>
              <w:t>No</w:t>
            </w:r>
          </w:p>
        </w:tc>
        <w:tc>
          <w:tcPr>
            <w:tcW w:w="1009" w:type="dxa"/>
            <w:shd w:val="clear" w:color="auto" w:fill="auto"/>
            <w:noWrap/>
            <w:tcMar>
              <w:top w:w="15" w:type="dxa"/>
              <w:left w:w="15" w:type="dxa"/>
              <w:bottom w:w="0" w:type="dxa"/>
              <w:right w:w="15" w:type="dxa"/>
            </w:tcMar>
            <w:vAlign w:val="center"/>
          </w:tcPr>
          <w:p w14:paraId="01A29C1B" w14:textId="77777777" w:rsidR="001101A4" w:rsidRPr="00F56493" w:rsidRDefault="001101A4" w:rsidP="00BF5661">
            <w:pPr>
              <w:jc w:val="center"/>
              <w:rPr>
                <w:lang w:val="en"/>
              </w:rPr>
            </w:pPr>
            <w:r w:rsidRPr="00F56493">
              <w:rPr>
                <w:lang w:val="en"/>
              </w:rPr>
              <w:t>ns</w:t>
            </w:r>
          </w:p>
        </w:tc>
        <w:tc>
          <w:tcPr>
            <w:tcW w:w="1843" w:type="dxa"/>
            <w:tcBorders>
              <w:right w:val="nil"/>
            </w:tcBorders>
            <w:shd w:val="clear" w:color="auto" w:fill="auto"/>
            <w:noWrap/>
            <w:tcMar>
              <w:top w:w="15" w:type="dxa"/>
              <w:left w:w="15" w:type="dxa"/>
              <w:bottom w:w="0" w:type="dxa"/>
              <w:right w:w="15" w:type="dxa"/>
            </w:tcMar>
            <w:vAlign w:val="center"/>
          </w:tcPr>
          <w:p w14:paraId="564B6DD5" w14:textId="77777777" w:rsidR="001101A4" w:rsidRPr="00F56493" w:rsidRDefault="001101A4" w:rsidP="00BF5661">
            <w:pPr>
              <w:jc w:val="center"/>
              <w:rPr>
                <w:lang w:val="en"/>
              </w:rPr>
            </w:pPr>
            <w:r w:rsidRPr="00F56493">
              <w:rPr>
                <w:lang w:val="en"/>
              </w:rPr>
              <w:t>0,5974</w:t>
            </w:r>
          </w:p>
        </w:tc>
      </w:tr>
    </w:tbl>
    <w:p w14:paraId="6311C9EF" w14:textId="77777777" w:rsidR="001101A4" w:rsidRPr="00F56493" w:rsidRDefault="001101A4" w:rsidP="001101A4">
      <w:pPr>
        <w:rPr>
          <w:sz w:val="22"/>
          <w:szCs w:val="32"/>
          <w:lang w:val="en-GB"/>
        </w:rPr>
      </w:pPr>
    </w:p>
    <w:p w14:paraId="3C7CCF22" w14:textId="77777777" w:rsidR="001101A4" w:rsidRPr="00F56493" w:rsidRDefault="001101A4" w:rsidP="001101A4">
      <w:pPr>
        <w:rPr>
          <w:sz w:val="22"/>
          <w:szCs w:val="32"/>
          <w:lang w:val="en-GB"/>
        </w:rPr>
      </w:pPr>
    </w:p>
    <w:p w14:paraId="016DD709" w14:textId="77777777" w:rsidR="001101A4" w:rsidRPr="00550626" w:rsidRDefault="001101A4" w:rsidP="001101A4">
      <w:pPr>
        <w:pStyle w:val="MDPI16affiliation"/>
        <w:jc w:val="both"/>
      </w:pPr>
    </w:p>
    <w:sectPr w:rsidR="001101A4" w:rsidRPr="00550626" w:rsidSect="007F69C3">
      <w:headerReference w:type="even" r:id="rId73"/>
      <w:headerReference w:type="default" r:id="rId74"/>
      <w:headerReference w:type="first" r:id="rId75"/>
      <w:footerReference w:type="first" r:id="rId76"/>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05AAA" w14:textId="77777777" w:rsidR="005E5DBD" w:rsidRDefault="005E5DBD">
      <w:pPr>
        <w:spacing w:line="240" w:lineRule="auto"/>
      </w:pPr>
      <w:r>
        <w:separator/>
      </w:r>
    </w:p>
  </w:endnote>
  <w:endnote w:type="continuationSeparator" w:id="0">
    <w:p w14:paraId="7E900546" w14:textId="77777777" w:rsidR="005E5DBD" w:rsidRDefault="005E5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Microsoft YaHei"/>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70AAA" w14:textId="77777777" w:rsidR="00356DBC" w:rsidRDefault="00356DBC" w:rsidP="0090652B">
    <w:pPr>
      <w:pBdr>
        <w:top w:val="single" w:sz="4" w:space="0" w:color="000000"/>
      </w:pBdr>
      <w:tabs>
        <w:tab w:val="right" w:pos="8844"/>
      </w:tabs>
      <w:adjustRightInd w:val="0"/>
      <w:snapToGrid w:val="0"/>
      <w:spacing w:before="480" w:line="100" w:lineRule="exact"/>
      <w:jc w:val="left"/>
      <w:rPr>
        <w:i/>
        <w:sz w:val="16"/>
        <w:szCs w:val="16"/>
      </w:rPr>
    </w:pPr>
  </w:p>
  <w:p w14:paraId="36E0D23B" w14:textId="77777777" w:rsidR="00464DCD" w:rsidRPr="00372FCD" w:rsidRDefault="00464DCD" w:rsidP="00F65BDA">
    <w:pPr>
      <w:tabs>
        <w:tab w:val="right" w:pos="10466"/>
      </w:tabs>
      <w:adjustRightInd w:val="0"/>
      <w:snapToGrid w:val="0"/>
      <w:spacing w:line="240" w:lineRule="auto"/>
      <w:rPr>
        <w:sz w:val="16"/>
        <w:szCs w:val="16"/>
        <w:lang w:val="fr-CH"/>
      </w:rPr>
    </w:pPr>
    <w:r w:rsidRPr="00C37D73">
      <w:rPr>
        <w:i/>
        <w:sz w:val="16"/>
        <w:szCs w:val="16"/>
      </w:rPr>
      <w:t>Antibiotics</w:t>
    </w:r>
    <w:r>
      <w:rPr>
        <w:i/>
        <w:sz w:val="16"/>
        <w:szCs w:val="16"/>
      </w:rPr>
      <w:t xml:space="preserve"> </w:t>
    </w:r>
    <w:r w:rsidR="00BD5783">
      <w:rPr>
        <w:b/>
        <w:bCs/>
        <w:iCs/>
        <w:sz w:val="16"/>
        <w:szCs w:val="16"/>
      </w:rPr>
      <w:t>2023</w:t>
    </w:r>
    <w:r w:rsidR="008A3AB2" w:rsidRPr="008A3AB2">
      <w:rPr>
        <w:bCs/>
        <w:iCs/>
        <w:sz w:val="16"/>
        <w:szCs w:val="16"/>
      </w:rPr>
      <w:t>,</w:t>
    </w:r>
    <w:r w:rsidR="00BD5783">
      <w:rPr>
        <w:bCs/>
        <w:i/>
        <w:iCs/>
        <w:sz w:val="16"/>
        <w:szCs w:val="16"/>
      </w:rPr>
      <w:t xml:space="preserve"> 12</w:t>
    </w:r>
    <w:r w:rsidR="008A3AB2" w:rsidRPr="008A3AB2">
      <w:rPr>
        <w:bCs/>
        <w:iCs/>
        <w:sz w:val="16"/>
        <w:szCs w:val="16"/>
      </w:rPr>
      <w:t xml:space="preserve">, </w:t>
    </w:r>
    <w:r w:rsidR="00F80885">
      <w:rPr>
        <w:bCs/>
        <w:iCs/>
        <w:sz w:val="16"/>
        <w:szCs w:val="16"/>
      </w:rPr>
      <w:t>x</w:t>
    </w:r>
    <w:r w:rsidR="00356DBC">
      <w:rPr>
        <w:bCs/>
        <w:iCs/>
        <w:sz w:val="16"/>
        <w:szCs w:val="16"/>
      </w:rPr>
      <w:t>. https://doi.org/10.3390/xxxxx</w:t>
    </w:r>
    <w:r w:rsidR="00F65BDA" w:rsidRPr="00372FCD">
      <w:rPr>
        <w:sz w:val="16"/>
        <w:szCs w:val="16"/>
        <w:lang w:val="fr-CH"/>
      </w:rPr>
      <w:tab/>
    </w:r>
    <w:r w:rsidRPr="00372FCD">
      <w:rPr>
        <w:sz w:val="16"/>
        <w:szCs w:val="16"/>
        <w:lang w:val="fr-CH"/>
      </w:rPr>
      <w:t>www.mdpi.com/journal/</w:t>
    </w:r>
    <w:r w:rsidRPr="00C37D73">
      <w:rPr>
        <w:sz w:val="16"/>
        <w:szCs w:val="16"/>
      </w:rPr>
      <w:t>antibiotics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E4E3C" w14:textId="77777777" w:rsidR="005E5DBD" w:rsidRDefault="005E5DBD">
      <w:pPr>
        <w:spacing w:line="240" w:lineRule="auto"/>
      </w:pPr>
      <w:r>
        <w:separator/>
      </w:r>
    </w:p>
  </w:footnote>
  <w:footnote w:type="continuationSeparator" w:id="0">
    <w:p w14:paraId="000E01A6" w14:textId="77777777" w:rsidR="005E5DBD" w:rsidRDefault="005E5D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5BD0E" w14:textId="77777777" w:rsidR="00464DCD" w:rsidRDefault="00464DCD" w:rsidP="00464DCD">
    <w:pPr>
      <w:pStyle w:val="Intestazion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46A9C" w14:textId="77777777" w:rsidR="00356DBC" w:rsidRDefault="00464DCD" w:rsidP="00F65BDA">
    <w:pPr>
      <w:tabs>
        <w:tab w:val="right" w:pos="10466"/>
      </w:tabs>
      <w:adjustRightInd w:val="0"/>
      <w:snapToGrid w:val="0"/>
      <w:spacing w:line="240" w:lineRule="auto"/>
      <w:rPr>
        <w:sz w:val="16"/>
      </w:rPr>
    </w:pPr>
    <w:r>
      <w:rPr>
        <w:i/>
        <w:sz w:val="16"/>
      </w:rPr>
      <w:t xml:space="preserve">Antibiotics </w:t>
    </w:r>
    <w:r w:rsidR="00BD5783">
      <w:rPr>
        <w:b/>
        <w:sz w:val="16"/>
      </w:rPr>
      <w:t>2023</w:t>
    </w:r>
    <w:r w:rsidR="008A3AB2" w:rsidRPr="008A3AB2">
      <w:rPr>
        <w:sz w:val="16"/>
      </w:rPr>
      <w:t>,</w:t>
    </w:r>
    <w:r w:rsidR="00BD5783">
      <w:rPr>
        <w:i/>
        <w:sz w:val="16"/>
      </w:rPr>
      <w:t xml:space="preserve"> 12</w:t>
    </w:r>
    <w:r w:rsidR="00F80885">
      <w:rPr>
        <w:sz w:val="16"/>
      </w:rPr>
      <w:t>, x FOR PEER REVIEW</w:t>
    </w:r>
    <w:r w:rsidR="00F65BDA">
      <w:rPr>
        <w:sz w:val="16"/>
      </w:rPr>
      <w:tab/>
    </w:r>
    <w:r w:rsidR="00F80885">
      <w:rPr>
        <w:sz w:val="16"/>
      </w:rPr>
      <w:fldChar w:fldCharType="begin"/>
    </w:r>
    <w:r w:rsidR="00F80885">
      <w:rPr>
        <w:sz w:val="16"/>
      </w:rPr>
      <w:instrText xml:space="preserve"> PAGE   \* MERGEFORMAT </w:instrText>
    </w:r>
    <w:r w:rsidR="00F80885">
      <w:rPr>
        <w:sz w:val="16"/>
      </w:rPr>
      <w:fldChar w:fldCharType="separate"/>
    </w:r>
    <w:r w:rsidR="0069039E">
      <w:rPr>
        <w:sz w:val="16"/>
      </w:rPr>
      <w:t>5</w:t>
    </w:r>
    <w:r w:rsidR="00F80885">
      <w:rPr>
        <w:sz w:val="16"/>
      </w:rPr>
      <w:fldChar w:fldCharType="end"/>
    </w:r>
    <w:r w:rsidR="00F80885">
      <w:rPr>
        <w:sz w:val="16"/>
      </w:rPr>
      <w:t xml:space="preserve"> of </w:t>
    </w:r>
    <w:r w:rsidR="00F80885">
      <w:rPr>
        <w:sz w:val="16"/>
      </w:rPr>
      <w:fldChar w:fldCharType="begin"/>
    </w:r>
    <w:r w:rsidR="00F80885">
      <w:rPr>
        <w:sz w:val="16"/>
      </w:rPr>
      <w:instrText xml:space="preserve"> NUMPAGES   \* MERGEFORMAT </w:instrText>
    </w:r>
    <w:r w:rsidR="00F80885">
      <w:rPr>
        <w:sz w:val="16"/>
      </w:rPr>
      <w:fldChar w:fldCharType="separate"/>
    </w:r>
    <w:r w:rsidR="0069039E">
      <w:rPr>
        <w:sz w:val="16"/>
      </w:rPr>
      <w:t>5</w:t>
    </w:r>
    <w:r w:rsidR="00F80885">
      <w:rPr>
        <w:sz w:val="16"/>
      </w:rPr>
      <w:fldChar w:fldCharType="end"/>
    </w:r>
  </w:p>
  <w:p w14:paraId="343AAD00" w14:textId="77777777" w:rsidR="00464DCD" w:rsidRPr="009F24DC" w:rsidRDefault="00464DCD" w:rsidP="0090652B">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356DBC" w:rsidRPr="00F65BDA" w14:paraId="338694A6" w14:textId="77777777" w:rsidTr="000E5987">
      <w:trPr>
        <w:trHeight w:val="686"/>
      </w:trPr>
      <w:tc>
        <w:tcPr>
          <w:tcW w:w="3679" w:type="dxa"/>
          <w:shd w:val="clear" w:color="auto" w:fill="auto"/>
          <w:vAlign w:val="center"/>
        </w:tcPr>
        <w:p w14:paraId="3EECA75D" w14:textId="77777777" w:rsidR="00356DBC" w:rsidRPr="001E6690" w:rsidRDefault="00494147" w:rsidP="00F65BDA">
          <w:pPr>
            <w:pStyle w:val="Intestazione"/>
            <w:pBdr>
              <w:bottom w:val="none" w:sz="0" w:space="0" w:color="auto"/>
            </w:pBdr>
            <w:jc w:val="left"/>
            <w:rPr>
              <w:rFonts w:eastAsia="DengXian"/>
              <w:b/>
              <w:bCs/>
            </w:rPr>
          </w:pPr>
          <w:r w:rsidRPr="001E6690">
            <w:rPr>
              <w:rFonts w:eastAsia="DengXian"/>
              <w:b/>
              <w:bCs/>
            </w:rPr>
            <w:drawing>
              <wp:inline distT="0" distB="0" distL="0" distR="0" wp14:anchorId="2CD8AFE2" wp14:editId="0FE04972">
                <wp:extent cx="1655445" cy="429260"/>
                <wp:effectExtent l="0" t="0" r="0" b="0"/>
                <wp:docPr id="1" name="Picture 3" descr="C:\Users\home\AppData\Local\Temp\HZ$D.503.4364\antibiotic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AppData\Local\Temp\HZ$D.503.4364\antibiotics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5445" cy="429260"/>
                        </a:xfrm>
                        <a:prstGeom prst="rect">
                          <a:avLst/>
                        </a:prstGeom>
                        <a:noFill/>
                        <a:ln>
                          <a:noFill/>
                        </a:ln>
                      </pic:spPr>
                    </pic:pic>
                  </a:graphicData>
                </a:graphic>
              </wp:inline>
            </w:drawing>
          </w:r>
        </w:p>
      </w:tc>
      <w:tc>
        <w:tcPr>
          <w:tcW w:w="4535" w:type="dxa"/>
          <w:shd w:val="clear" w:color="auto" w:fill="auto"/>
          <w:vAlign w:val="center"/>
        </w:tcPr>
        <w:p w14:paraId="17DD6830" w14:textId="77777777" w:rsidR="00356DBC" w:rsidRPr="001E6690" w:rsidRDefault="00356DBC" w:rsidP="00F65BDA">
          <w:pPr>
            <w:pStyle w:val="Intestazione"/>
            <w:pBdr>
              <w:bottom w:val="none" w:sz="0" w:space="0" w:color="auto"/>
            </w:pBdr>
            <w:rPr>
              <w:rFonts w:eastAsia="DengXian"/>
              <w:b/>
              <w:bCs/>
            </w:rPr>
          </w:pPr>
        </w:p>
      </w:tc>
      <w:tc>
        <w:tcPr>
          <w:tcW w:w="2273" w:type="dxa"/>
          <w:shd w:val="clear" w:color="auto" w:fill="auto"/>
          <w:vAlign w:val="center"/>
        </w:tcPr>
        <w:p w14:paraId="23F2C544" w14:textId="77777777" w:rsidR="00356DBC" w:rsidRPr="001E6690" w:rsidRDefault="000E5987" w:rsidP="000E5987">
          <w:pPr>
            <w:pStyle w:val="Intestazione"/>
            <w:pBdr>
              <w:bottom w:val="none" w:sz="0" w:space="0" w:color="auto"/>
            </w:pBdr>
            <w:jc w:val="right"/>
            <w:rPr>
              <w:rFonts w:eastAsia="DengXian"/>
              <w:b/>
              <w:bCs/>
            </w:rPr>
          </w:pPr>
          <w:r>
            <w:rPr>
              <w:rFonts w:eastAsia="DengXian"/>
              <w:b/>
              <w:bCs/>
            </w:rPr>
            <w:drawing>
              <wp:inline distT="0" distB="0" distL="0" distR="0" wp14:anchorId="2A6E53D0" wp14:editId="65920B48">
                <wp:extent cx="540000" cy="360000"/>
                <wp:effectExtent l="0" t="0" r="0" b="254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14:paraId="4D018111" w14:textId="77777777" w:rsidR="00464DCD" w:rsidRPr="00356DBC" w:rsidRDefault="00464DCD" w:rsidP="0090652B">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D00FE"/>
    <w:multiLevelType w:val="hybridMultilevel"/>
    <w:tmpl w:val="7B76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468F5"/>
    <w:multiLevelType w:val="hybridMultilevel"/>
    <w:tmpl w:val="C92AF13A"/>
    <w:lvl w:ilvl="0" w:tplc="1D6892E4">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3F532358"/>
    <w:multiLevelType w:val="hybridMultilevel"/>
    <w:tmpl w:val="F6EEB9FA"/>
    <w:lvl w:ilvl="0" w:tplc="14EA940C">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AB7440"/>
    <w:multiLevelType w:val="hybridMultilevel"/>
    <w:tmpl w:val="9E14E096"/>
    <w:lvl w:ilvl="0" w:tplc="E77E4FE0">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9"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1" w15:restartNumberingAfterBreak="0">
    <w:nsid w:val="58C8403F"/>
    <w:multiLevelType w:val="hybridMultilevel"/>
    <w:tmpl w:val="3DDA47D6"/>
    <w:lvl w:ilvl="0" w:tplc="748452B4">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2303251">
    <w:abstractNumId w:val="4"/>
  </w:num>
  <w:num w:numId="2" w16cid:durableId="63723078">
    <w:abstractNumId w:val="6"/>
  </w:num>
  <w:num w:numId="3" w16cid:durableId="1285425296">
    <w:abstractNumId w:val="3"/>
  </w:num>
  <w:num w:numId="4" w16cid:durableId="1301349773">
    <w:abstractNumId w:val="5"/>
  </w:num>
  <w:num w:numId="5" w16cid:durableId="907693277">
    <w:abstractNumId w:val="10"/>
  </w:num>
  <w:num w:numId="6" w16cid:durableId="30150131">
    <w:abstractNumId w:val="2"/>
  </w:num>
  <w:num w:numId="7" w16cid:durableId="67578042">
    <w:abstractNumId w:val="10"/>
  </w:num>
  <w:num w:numId="8" w16cid:durableId="1383284747">
    <w:abstractNumId w:val="2"/>
  </w:num>
  <w:num w:numId="9" w16cid:durableId="1185942779">
    <w:abstractNumId w:val="10"/>
  </w:num>
  <w:num w:numId="10" w16cid:durableId="1147936526">
    <w:abstractNumId w:val="2"/>
  </w:num>
  <w:num w:numId="11" w16cid:durableId="2167500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8449768">
    <w:abstractNumId w:val="12"/>
  </w:num>
  <w:num w:numId="13" w16cid:durableId="1630159564">
    <w:abstractNumId w:val="10"/>
  </w:num>
  <w:num w:numId="14" w16cid:durableId="958141881">
    <w:abstractNumId w:val="2"/>
  </w:num>
  <w:num w:numId="15" w16cid:durableId="1426532817">
    <w:abstractNumId w:val="1"/>
  </w:num>
  <w:num w:numId="16" w16cid:durableId="531890614">
    <w:abstractNumId w:val="9"/>
  </w:num>
  <w:num w:numId="17" w16cid:durableId="1071123122">
    <w:abstractNumId w:val="1"/>
  </w:num>
  <w:num w:numId="18" w16cid:durableId="1081411489">
    <w:abstractNumId w:val="10"/>
  </w:num>
  <w:num w:numId="19" w16cid:durableId="2060542984">
    <w:abstractNumId w:val="2"/>
  </w:num>
  <w:num w:numId="20" w16cid:durableId="1136995739">
    <w:abstractNumId w:val="1"/>
  </w:num>
  <w:num w:numId="21" w16cid:durableId="1310211744">
    <w:abstractNumId w:val="7"/>
  </w:num>
  <w:num w:numId="22" w16cid:durableId="11421452">
    <w:abstractNumId w:val="8"/>
  </w:num>
  <w:num w:numId="23" w16cid:durableId="231085756">
    <w:abstractNumId w:val="11"/>
  </w:num>
  <w:num w:numId="24" w16cid:durableId="1388993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283"/>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032"/>
    <w:rsid w:val="00014445"/>
    <w:rsid w:val="00015B14"/>
    <w:rsid w:val="00023454"/>
    <w:rsid w:val="00030737"/>
    <w:rsid w:val="00042FB9"/>
    <w:rsid w:val="00045B43"/>
    <w:rsid w:val="000510DC"/>
    <w:rsid w:val="000544AA"/>
    <w:rsid w:val="00054863"/>
    <w:rsid w:val="000C1572"/>
    <w:rsid w:val="000D4C88"/>
    <w:rsid w:val="000E5489"/>
    <w:rsid w:val="000E5987"/>
    <w:rsid w:val="000E6CC8"/>
    <w:rsid w:val="000F65CA"/>
    <w:rsid w:val="000F6793"/>
    <w:rsid w:val="001101A4"/>
    <w:rsid w:val="001134A3"/>
    <w:rsid w:val="00126845"/>
    <w:rsid w:val="00150B58"/>
    <w:rsid w:val="001551DB"/>
    <w:rsid w:val="00162C27"/>
    <w:rsid w:val="0016398D"/>
    <w:rsid w:val="00170F31"/>
    <w:rsid w:val="001C5C1A"/>
    <w:rsid w:val="001D3BF9"/>
    <w:rsid w:val="001E2AEB"/>
    <w:rsid w:val="001E6690"/>
    <w:rsid w:val="001E6ADF"/>
    <w:rsid w:val="001F2D4E"/>
    <w:rsid w:val="001F62D3"/>
    <w:rsid w:val="002121AD"/>
    <w:rsid w:val="00226358"/>
    <w:rsid w:val="0025009E"/>
    <w:rsid w:val="0026517B"/>
    <w:rsid w:val="002679C5"/>
    <w:rsid w:val="00267ADA"/>
    <w:rsid w:val="002B0524"/>
    <w:rsid w:val="002C3620"/>
    <w:rsid w:val="002D3091"/>
    <w:rsid w:val="003256B0"/>
    <w:rsid w:val="00326141"/>
    <w:rsid w:val="00330032"/>
    <w:rsid w:val="00333EA0"/>
    <w:rsid w:val="00356DBC"/>
    <w:rsid w:val="0036075D"/>
    <w:rsid w:val="00366B67"/>
    <w:rsid w:val="003732A4"/>
    <w:rsid w:val="003A0E06"/>
    <w:rsid w:val="003A70B6"/>
    <w:rsid w:val="003C1244"/>
    <w:rsid w:val="003C4625"/>
    <w:rsid w:val="003D6893"/>
    <w:rsid w:val="003E46E4"/>
    <w:rsid w:val="00401D30"/>
    <w:rsid w:val="00407437"/>
    <w:rsid w:val="0043449B"/>
    <w:rsid w:val="004443CB"/>
    <w:rsid w:val="00464DCD"/>
    <w:rsid w:val="00473A1A"/>
    <w:rsid w:val="004857E8"/>
    <w:rsid w:val="00494147"/>
    <w:rsid w:val="004A5E58"/>
    <w:rsid w:val="004B2059"/>
    <w:rsid w:val="004D5FF3"/>
    <w:rsid w:val="004E2764"/>
    <w:rsid w:val="004F1683"/>
    <w:rsid w:val="00520B78"/>
    <w:rsid w:val="00533CBF"/>
    <w:rsid w:val="00564777"/>
    <w:rsid w:val="005748E5"/>
    <w:rsid w:val="00584CB9"/>
    <w:rsid w:val="005943E2"/>
    <w:rsid w:val="005B6527"/>
    <w:rsid w:val="005C4875"/>
    <w:rsid w:val="005D0B65"/>
    <w:rsid w:val="005D463F"/>
    <w:rsid w:val="005E5DBD"/>
    <w:rsid w:val="005E7C00"/>
    <w:rsid w:val="005F78ED"/>
    <w:rsid w:val="0060034B"/>
    <w:rsid w:val="00635DCE"/>
    <w:rsid w:val="006614EE"/>
    <w:rsid w:val="006833C1"/>
    <w:rsid w:val="00684D13"/>
    <w:rsid w:val="0069039E"/>
    <w:rsid w:val="00691FFC"/>
    <w:rsid w:val="00692393"/>
    <w:rsid w:val="006B6BB7"/>
    <w:rsid w:val="006F27CB"/>
    <w:rsid w:val="0073340A"/>
    <w:rsid w:val="00740199"/>
    <w:rsid w:val="00743CA8"/>
    <w:rsid w:val="00745384"/>
    <w:rsid w:val="00764BEB"/>
    <w:rsid w:val="007713AF"/>
    <w:rsid w:val="0077600A"/>
    <w:rsid w:val="00786753"/>
    <w:rsid w:val="007B7D8E"/>
    <w:rsid w:val="007D7AA4"/>
    <w:rsid w:val="007E52D6"/>
    <w:rsid w:val="007F1448"/>
    <w:rsid w:val="007F69C3"/>
    <w:rsid w:val="00811D14"/>
    <w:rsid w:val="0082039E"/>
    <w:rsid w:val="00834D5F"/>
    <w:rsid w:val="00847ECD"/>
    <w:rsid w:val="00851BEB"/>
    <w:rsid w:val="0085667E"/>
    <w:rsid w:val="008601B0"/>
    <w:rsid w:val="00867B28"/>
    <w:rsid w:val="008A3AB2"/>
    <w:rsid w:val="008A3E0A"/>
    <w:rsid w:val="008B47FA"/>
    <w:rsid w:val="008E573B"/>
    <w:rsid w:val="008F1263"/>
    <w:rsid w:val="008F5EB6"/>
    <w:rsid w:val="0090652B"/>
    <w:rsid w:val="00906DEF"/>
    <w:rsid w:val="009079D5"/>
    <w:rsid w:val="00945FE8"/>
    <w:rsid w:val="00946ECB"/>
    <w:rsid w:val="00951A63"/>
    <w:rsid w:val="00955C79"/>
    <w:rsid w:val="009648DF"/>
    <w:rsid w:val="00991C7D"/>
    <w:rsid w:val="009A686A"/>
    <w:rsid w:val="009B13D9"/>
    <w:rsid w:val="009E1E6C"/>
    <w:rsid w:val="009F70E6"/>
    <w:rsid w:val="00A13A33"/>
    <w:rsid w:val="00A27924"/>
    <w:rsid w:val="00A27F6B"/>
    <w:rsid w:val="00A43A9C"/>
    <w:rsid w:val="00A55A81"/>
    <w:rsid w:val="00A77439"/>
    <w:rsid w:val="00A77E31"/>
    <w:rsid w:val="00A80653"/>
    <w:rsid w:val="00A828FF"/>
    <w:rsid w:val="00AA4BC5"/>
    <w:rsid w:val="00AB5ECB"/>
    <w:rsid w:val="00AC315D"/>
    <w:rsid w:val="00AD2380"/>
    <w:rsid w:val="00B214DB"/>
    <w:rsid w:val="00B25057"/>
    <w:rsid w:val="00B3676C"/>
    <w:rsid w:val="00B45832"/>
    <w:rsid w:val="00B7124D"/>
    <w:rsid w:val="00B7528A"/>
    <w:rsid w:val="00B86197"/>
    <w:rsid w:val="00BC00D5"/>
    <w:rsid w:val="00BD0A17"/>
    <w:rsid w:val="00BD5783"/>
    <w:rsid w:val="00BE2625"/>
    <w:rsid w:val="00C06941"/>
    <w:rsid w:val="00C243A7"/>
    <w:rsid w:val="00C2549A"/>
    <w:rsid w:val="00C27097"/>
    <w:rsid w:val="00C52BE2"/>
    <w:rsid w:val="00C611A1"/>
    <w:rsid w:val="00C633C9"/>
    <w:rsid w:val="00C73893"/>
    <w:rsid w:val="00C90DA1"/>
    <w:rsid w:val="00CA736E"/>
    <w:rsid w:val="00CC42A7"/>
    <w:rsid w:val="00CC7FDF"/>
    <w:rsid w:val="00CE1554"/>
    <w:rsid w:val="00CE18C3"/>
    <w:rsid w:val="00CF14E4"/>
    <w:rsid w:val="00CF2ACE"/>
    <w:rsid w:val="00CF483D"/>
    <w:rsid w:val="00D00CEB"/>
    <w:rsid w:val="00D176B8"/>
    <w:rsid w:val="00D217E9"/>
    <w:rsid w:val="00D44B1A"/>
    <w:rsid w:val="00D46384"/>
    <w:rsid w:val="00D93229"/>
    <w:rsid w:val="00DA2FE8"/>
    <w:rsid w:val="00DA504F"/>
    <w:rsid w:val="00DB0AC5"/>
    <w:rsid w:val="00DC34D9"/>
    <w:rsid w:val="00DC6B79"/>
    <w:rsid w:val="00DD0932"/>
    <w:rsid w:val="00DE202D"/>
    <w:rsid w:val="00DE6198"/>
    <w:rsid w:val="00DE7D7D"/>
    <w:rsid w:val="00DF28A0"/>
    <w:rsid w:val="00E11C49"/>
    <w:rsid w:val="00E12E5A"/>
    <w:rsid w:val="00E220D2"/>
    <w:rsid w:val="00E24483"/>
    <w:rsid w:val="00E2561E"/>
    <w:rsid w:val="00E5039B"/>
    <w:rsid w:val="00E61CA7"/>
    <w:rsid w:val="00E738FF"/>
    <w:rsid w:val="00EA50E1"/>
    <w:rsid w:val="00EA5C5A"/>
    <w:rsid w:val="00EB1BC6"/>
    <w:rsid w:val="00EB3C70"/>
    <w:rsid w:val="00EB5BC1"/>
    <w:rsid w:val="00EB756D"/>
    <w:rsid w:val="00EC23A3"/>
    <w:rsid w:val="00EF41CF"/>
    <w:rsid w:val="00F022EE"/>
    <w:rsid w:val="00F02EA1"/>
    <w:rsid w:val="00F039E8"/>
    <w:rsid w:val="00F13EE5"/>
    <w:rsid w:val="00F1718E"/>
    <w:rsid w:val="00F224F9"/>
    <w:rsid w:val="00F23B21"/>
    <w:rsid w:val="00F55567"/>
    <w:rsid w:val="00F65BDA"/>
    <w:rsid w:val="00F80885"/>
    <w:rsid w:val="00F856C8"/>
    <w:rsid w:val="00F95B7C"/>
    <w:rsid w:val="00FA0FD0"/>
    <w:rsid w:val="00FA507E"/>
    <w:rsid w:val="00FC74B2"/>
    <w:rsid w:val="00FE27C5"/>
    <w:rsid w:val="00FE67AF"/>
    <w:rsid w:val="00FF25EE"/>
    <w:rsid w:val="00FF49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A7A112"/>
  <w15:chartTrackingRefBased/>
  <w15:docId w15:val="{48CDD680-DA75-4694-9A3E-6C4E60A2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713AF"/>
    <w:pPr>
      <w:spacing w:line="260" w:lineRule="atLeast"/>
      <w:jc w:val="both"/>
    </w:pPr>
    <w:rPr>
      <w:rFonts w:ascii="Palatino Linotype" w:hAnsi="Palatino Linotype"/>
      <w:noProof/>
      <w:color w:val="00000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DPI11articletype">
    <w:name w:val="MDPI_1.1_article_type"/>
    <w:next w:val="Normale"/>
    <w:qFormat/>
    <w:rsid w:val="007713AF"/>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e"/>
    <w:qFormat/>
    <w:rsid w:val="007713AF"/>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e"/>
    <w:qFormat/>
    <w:rsid w:val="007713AF"/>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e"/>
    <w:next w:val="Normale"/>
    <w:qFormat/>
    <w:rsid w:val="007713AF"/>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7713AF"/>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e"/>
    <w:qFormat/>
    <w:rsid w:val="007713AF"/>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e"/>
    <w:qFormat/>
    <w:rsid w:val="007713AF"/>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7713AF"/>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ellanormale"/>
    <w:uiPriority w:val="99"/>
    <w:rsid w:val="00F23B21"/>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Grigliatabella">
    <w:name w:val="Table Grid"/>
    <w:basedOn w:val="Tabellanormale"/>
    <w:uiPriority w:val="39"/>
    <w:rsid w:val="007713AF"/>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7713AF"/>
    <w:pPr>
      <w:pBdr>
        <w:bottom w:val="single" w:sz="6" w:space="1" w:color="auto"/>
      </w:pBdr>
      <w:tabs>
        <w:tab w:val="center" w:pos="4153"/>
        <w:tab w:val="right" w:pos="8306"/>
      </w:tabs>
      <w:snapToGrid w:val="0"/>
      <w:spacing w:line="240" w:lineRule="atLeast"/>
      <w:jc w:val="center"/>
    </w:pPr>
    <w:rPr>
      <w:szCs w:val="18"/>
    </w:rPr>
  </w:style>
  <w:style w:type="character" w:customStyle="1" w:styleId="IntestazioneCarattere">
    <w:name w:val="Intestazione Carattere"/>
    <w:link w:val="Intestazione"/>
    <w:uiPriority w:val="99"/>
    <w:rsid w:val="007713AF"/>
    <w:rPr>
      <w:rFonts w:ascii="Palatino Linotype" w:hAnsi="Palatino Linotype"/>
      <w:noProof/>
      <w:color w:val="000000"/>
      <w:szCs w:val="18"/>
    </w:rPr>
  </w:style>
  <w:style w:type="paragraph" w:customStyle="1" w:styleId="MDPIheaderjournallogo">
    <w:name w:val="MDPI_header_journal_logo"/>
    <w:qFormat/>
    <w:rsid w:val="007713AF"/>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7713AF"/>
    <w:pPr>
      <w:ind w:firstLine="0"/>
    </w:pPr>
  </w:style>
  <w:style w:type="paragraph" w:customStyle="1" w:styleId="MDPI31text">
    <w:name w:val="MDPI_3.1_text"/>
    <w:qFormat/>
    <w:rsid w:val="00D00CEB"/>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7713AF"/>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7713AF"/>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7713AF"/>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7713AF"/>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0E5987"/>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0E5987"/>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7713AF"/>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7713AF"/>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7713AF"/>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7B7D8E"/>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7713AF"/>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7713AF"/>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7713AF"/>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7713AF"/>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7713AF"/>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qFormat/>
    <w:rsid w:val="007713AF"/>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7713AF"/>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7713AF"/>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3C1244"/>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Testofumetto">
    <w:name w:val="Balloon Text"/>
    <w:basedOn w:val="Normale"/>
    <w:link w:val="TestofumettoCarattere"/>
    <w:uiPriority w:val="99"/>
    <w:rsid w:val="007713AF"/>
    <w:rPr>
      <w:rFonts w:cs="Tahoma"/>
      <w:szCs w:val="18"/>
    </w:rPr>
  </w:style>
  <w:style w:type="character" w:customStyle="1" w:styleId="TestofumettoCarattere">
    <w:name w:val="Testo fumetto Carattere"/>
    <w:link w:val="Testofumetto"/>
    <w:uiPriority w:val="99"/>
    <w:rsid w:val="007713AF"/>
    <w:rPr>
      <w:rFonts w:ascii="Palatino Linotype" w:hAnsi="Palatino Linotype" w:cs="Tahoma"/>
      <w:noProof/>
      <w:color w:val="000000"/>
      <w:szCs w:val="18"/>
    </w:rPr>
  </w:style>
  <w:style w:type="character" w:styleId="Numeroriga">
    <w:name w:val="line number"/>
    <w:uiPriority w:val="99"/>
    <w:rsid w:val="007F69C3"/>
    <w:rPr>
      <w:rFonts w:ascii="Palatino Linotype" w:hAnsi="Palatino Linotype"/>
      <w:sz w:val="16"/>
    </w:rPr>
  </w:style>
  <w:style w:type="table" w:customStyle="1" w:styleId="MDPI41threelinetable">
    <w:name w:val="MDPI_4.1_three_line_table"/>
    <w:basedOn w:val="Tabellanormale"/>
    <w:uiPriority w:val="99"/>
    <w:rsid w:val="007713AF"/>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Collegamentoipertestuale">
    <w:name w:val="Hyperlink"/>
    <w:uiPriority w:val="99"/>
    <w:rsid w:val="007713AF"/>
    <w:rPr>
      <w:color w:val="0000FF"/>
      <w:u w:val="single"/>
    </w:rPr>
  </w:style>
  <w:style w:type="character" w:styleId="Menzionenonrisolta">
    <w:name w:val="Unresolved Mention"/>
    <w:uiPriority w:val="99"/>
    <w:semiHidden/>
    <w:unhideWhenUsed/>
    <w:rsid w:val="002C3620"/>
    <w:rPr>
      <w:color w:val="605E5C"/>
      <w:shd w:val="clear" w:color="auto" w:fill="E1DFDD"/>
    </w:rPr>
  </w:style>
  <w:style w:type="paragraph" w:styleId="Pidipagina">
    <w:name w:val="footer"/>
    <w:basedOn w:val="Normale"/>
    <w:link w:val="PidipaginaCarattere"/>
    <w:uiPriority w:val="99"/>
    <w:rsid w:val="007713AF"/>
    <w:pPr>
      <w:tabs>
        <w:tab w:val="center" w:pos="4153"/>
        <w:tab w:val="right" w:pos="8306"/>
      </w:tabs>
      <w:snapToGrid w:val="0"/>
      <w:spacing w:line="240" w:lineRule="atLeast"/>
    </w:pPr>
    <w:rPr>
      <w:szCs w:val="18"/>
    </w:rPr>
  </w:style>
  <w:style w:type="character" w:customStyle="1" w:styleId="PidipaginaCarattere">
    <w:name w:val="Piè di pagina Carattere"/>
    <w:link w:val="Pidipagina"/>
    <w:uiPriority w:val="99"/>
    <w:rsid w:val="007713AF"/>
    <w:rPr>
      <w:rFonts w:ascii="Palatino Linotype" w:hAnsi="Palatino Linotype"/>
      <w:noProof/>
      <w:color w:val="000000"/>
      <w:szCs w:val="18"/>
    </w:rPr>
  </w:style>
  <w:style w:type="table" w:styleId="Tabellasemplice4">
    <w:name w:val="Plain Table 4"/>
    <w:basedOn w:val="Tabellanormale"/>
    <w:uiPriority w:val="44"/>
    <w:rsid w:val="008A3AB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7713AF"/>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7713AF"/>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7713AF"/>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584CB9"/>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7713AF"/>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7713AF"/>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7713AF"/>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DB0AC5"/>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7713AF"/>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7713AF"/>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7713AF"/>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7713AF"/>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7713AF"/>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7713AF"/>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7713AF"/>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ellanormale"/>
    <w:uiPriority w:val="99"/>
    <w:rsid w:val="007713AF"/>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7713AF"/>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7713AF"/>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7713AF"/>
  </w:style>
  <w:style w:type="paragraph" w:styleId="Bibliografia">
    <w:name w:val="Bibliography"/>
    <w:basedOn w:val="Normale"/>
    <w:next w:val="Normale"/>
    <w:uiPriority w:val="37"/>
    <w:unhideWhenUsed/>
    <w:rsid w:val="007713AF"/>
    <w:pPr>
      <w:tabs>
        <w:tab w:val="left" w:pos="504"/>
      </w:tabs>
      <w:spacing w:line="240" w:lineRule="atLeast"/>
      <w:ind w:left="504" w:hanging="504"/>
    </w:pPr>
  </w:style>
  <w:style w:type="paragraph" w:styleId="Corpotesto">
    <w:name w:val="Body Text"/>
    <w:link w:val="CorpotestoCarattere"/>
    <w:rsid w:val="007713AF"/>
    <w:pPr>
      <w:spacing w:after="120" w:line="340" w:lineRule="atLeast"/>
      <w:jc w:val="both"/>
    </w:pPr>
    <w:rPr>
      <w:rFonts w:ascii="Palatino Linotype" w:hAnsi="Palatino Linotype"/>
      <w:color w:val="000000"/>
      <w:sz w:val="24"/>
      <w:lang w:eastAsia="de-DE"/>
    </w:rPr>
  </w:style>
  <w:style w:type="character" w:customStyle="1" w:styleId="CorpotestoCarattere">
    <w:name w:val="Corpo testo Carattere"/>
    <w:link w:val="Corpotesto"/>
    <w:rsid w:val="007713AF"/>
    <w:rPr>
      <w:rFonts w:ascii="Palatino Linotype" w:hAnsi="Palatino Linotype"/>
      <w:color w:val="000000"/>
      <w:sz w:val="24"/>
      <w:lang w:eastAsia="de-DE"/>
    </w:rPr>
  </w:style>
  <w:style w:type="character" w:styleId="Rimandocommento">
    <w:name w:val="annotation reference"/>
    <w:uiPriority w:val="99"/>
    <w:rsid w:val="007713AF"/>
    <w:rPr>
      <w:sz w:val="21"/>
      <w:szCs w:val="21"/>
    </w:rPr>
  </w:style>
  <w:style w:type="paragraph" w:styleId="Testocommento">
    <w:name w:val="annotation text"/>
    <w:basedOn w:val="Normale"/>
    <w:link w:val="TestocommentoCarattere"/>
    <w:uiPriority w:val="99"/>
    <w:rsid w:val="007713AF"/>
  </w:style>
  <w:style w:type="character" w:customStyle="1" w:styleId="TestocommentoCarattere">
    <w:name w:val="Testo commento Carattere"/>
    <w:link w:val="Testocommento"/>
    <w:uiPriority w:val="99"/>
    <w:rsid w:val="007713AF"/>
    <w:rPr>
      <w:rFonts w:ascii="Palatino Linotype" w:hAnsi="Palatino Linotype"/>
      <w:noProof/>
      <w:color w:val="000000"/>
    </w:rPr>
  </w:style>
  <w:style w:type="paragraph" w:styleId="Soggettocommento">
    <w:name w:val="annotation subject"/>
    <w:basedOn w:val="Testocommento"/>
    <w:next w:val="Testocommento"/>
    <w:link w:val="SoggettocommentoCarattere"/>
    <w:uiPriority w:val="99"/>
    <w:rsid w:val="007713AF"/>
    <w:rPr>
      <w:b/>
      <w:bCs/>
    </w:rPr>
  </w:style>
  <w:style w:type="character" w:customStyle="1" w:styleId="SoggettocommentoCarattere">
    <w:name w:val="Soggetto commento Carattere"/>
    <w:link w:val="Soggettocommento"/>
    <w:uiPriority w:val="99"/>
    <w:rsid w:val="007713AF"/>
    <w:rPr>
      <w:rFonts w:ascii="Palatino Linotype" w:hAnsi="Palatino Linotype"/>
      <w:b/>
      <w:bCs/>
      <w:noProof/>
      <w:color w:val="000000"/>
    </w:rPr>
  </w:style>
  <w:style w:type="character" w:styleId="Rimandonotadichiusura">
    <w:name w:val="endnote reference"/>
    <w:rsid w:val="007713AF"/>
    <w:rPr>
      <w:vertAlign w:val="superscript"/>
    </w:rPr>
  </w:style>
  <w:style w:type="paragraph" w:styleId="Testonotadichiusura">
    <w:name w:val="endnote text"/>
    <w:basedOn w:val="Normale"/>
    <w:link w:val="TestonotadichiusuraCarattere"/>
    <w:semiHidden/>
    <w:unhideWhenUsed/>
    <w:rsid w:val="007713AF"/>
    <w:pPr>
      <w:spacing w:line="240" w:lineRule="auto"/>
    </w:pPr>
  </w:style>
  <w:style w:type="character" w:customStyle="1" w:styleId="TestonotadichiusuraCarattere">
    <w:name w:val="Testo nota di chiusura Carattere"/>
    <w:link w:val="Testonotadichiusura"/>
    <w:semiHidden/>
    <w:rsid w:val="007713AF"/>
    <w:rPr>
      <w:rFonts w:ascii="Palatino Linotype" w:hAnsi="Palatino Linotype"/>
      <w:noProof/>
      <w:color w:val="000000"/>
    </w:rPr>
  </w:style>
  <w:style w:type="character" w:styleId="Collegamentovisitato">
    <w:name w:val="FollowedHyperlink"/>
    <w:rsid w:val="007713AF"/>
    <w:rPr>
      <w:color w:val="954F72"/>
      <w:u w:val="single"/>
    </w:rPr>
  </w:style>
  <w:style w:type="paragraph" w:styleId="Testonotaapidipagina">
    <w:name w:val="footnote text"/>
    <w:basedOn w:val="Normale"/>
    <w:link w:val="TestonotaapidipaginaCarattere"/>
    <w:semiHidden/>
    <w:unhideWhenUsed/>
    <w:rsid w:val="007713AF"/>
    <w:pPr>
      <w:spacing w:line="240" w:lineRule="auto"/>
    </w:pPr>
  </w:style>
  <w:style w:type="character" w:customStyle="1" w:styleId="TestonotaapidipaginaCarattere">
    <w:name w:val="Testo nota a piè di pagina Carattere"/>
    <w:link w:val="Testonotaapidipagina"/>
    <w:semiHidden/>
    <w:rsid w:val="007713AF"/>
    <w:rPr>
      <w:rFonts w:ascii="Palatino Linotype" w:hAnsi="Palatino Linotype"/>
      <w:noProof/>
      <w:color w:val="000000"/>
    </w:rPr>
  </w:style>
  <w:style w:type="paragraph" w:styleId="NormaleWeb">
    <w:name w:val="Normal (Web)"/>
    <w:basedOn w:val="Normale"/>
    <w:uiPriority w:val="99"/>
    <w:rsid w:val="007713AF"/>
    <w:rPr>
      <w:szCs w:val="24"/>
    </w:rPr>
  </w:style>
  <w:style w:type="paragraph" w:customStyle="1" w:styleId="MsoFootnoteText0">
    <w:name w:val="MsoFootnoteText"/>
    <w:basedOn w:val="NormaleWeb"/>
    <w:qFormat/>
    <w:rsid w:val="007713AF"/>
    <w:rPr>
      <w:rFonts w:ascii="Times New Roman" w:hAnsi="Times New Roman"/>
    </w:rPr>
  </w:style>
  <w:style w:type="character" w:styleId="Numeropagina">
    <w:name w:val="page number"/>
    <w:rsid w:val="007713AF"/>
  </w:style>
  <w:style w:type="character" w:styleId="Testosegnaposto">
    <w:name w:val="Placeholder Text"/>
    <w:uiPriority w:val="99"/>
    <w:semiHidden/>
    <w:rsid w:val="007713AF"/>
    <w:rPr>
      <w:color w:val="808080"/>
    </w:rPr>
  </w:style>
  <w:style w:type="paragraph" w:customStyle="1" w:styleId="MDPI71FootNotes">
    <w:name w:val="MDPI_7.1_FootNotes"/>
    <w:qFormat/>
    <w:rsid w:val="0025009E"/>
    <w:pPr>
      <w:numPr>
        <w:numId w:val="21"/>
      </w:numPr>
      <w:adjustRightInd w:val="0"/>
      <w:snapToGrid w:val="0"/>
      <w:spacing w:line="228" w:lineRule="auto"/>
    </w:pPr>
    <w:rPr>
      <w:rFonts w:ascii="Palatino Linotype" w:eastAsiaTheme="minorEastAsia" w:hAnsi="Palatino Linotype"/>
      <w:noProof/>
      <w:color w:val="000000"/>
      <w:sz w:val="18"/>
    </w:rPr>
  </w:style>
  <w:style w:type="paragraph" w:customStyle="1" w:styleId="Title1">
    <w:name w:val="Title1"/>
    <w:basedOn w:val="Normale"/>
    <w:next w:val="Normale"/>
    <w:qFormat/>
    <w:rsid w:val="001101A4"/>
    <w:pPr>
      <w:spacing w:before="120" w:line="480" w:lineRule="exact"/>
      <w:jc w:val="left"/>
    </w:pPr>
    <w:rPr>
      <w:rFonts w:ascii="Arial" w:eastAsia="MS Mincho" w:hAnsi="Arial"/>
      <w:b/>
      <w:noProof w:val="0"/>
      <w:color w:val="auto"/>
      <w:sz w:val="32"/>
      <w:szCs w:val="28"/>
      <w:lang w:val="de-DE" w:eastAsia="ja-JP"/>
    </w:rPr>
  </w:style>
  <w:style w:type="paragraph" w:customStyle="1" w:styleId="Authors">
    <w:name w:val="Authors"/>
    <w:basedOn w:val="Normale"/>
    <w:qFormat/>
    <w:rsid w:val="001101A4"/>
    <w:pPr>
      <w:spacing w:before="120" w:after="120" w:line="320" w:lineRule="exact"/>
      <w:jc w:val="left"/>
    </w:pPr>
    <w:rPr>
      <w:rFonts w:ascii="Arial" w:eastAsia="MS Mincho" w:hAnsi="Arial"/>
      <w:noProof w:val="0"/>
      <w:color w:val="auto"/>
      <w:sz w:val="22"/>
      <w:szCs w:val="24"/>
      <w:lang w:val="en-GB" w:eastAsia="ja-JP"/>
    </w:rPr>
  </w:style>
  <w:style w:type="paragraph" w:customStyle="1" w:styleId="Dedication">
    <w:name w:val="Dedication"/>
    <w:basedOn w:val="Normale"/>
    <w:qFormat/>
    <w:rsid w:val="001101A4"/>
    <w:pPr>
      <w:spacing w:before="230" w:after="360" w:line="230" w:lineRule="exact"/>
      <w:jc w:val="left"/>
    </w:pPr>
    <w:rPr>
      <w:rFonts w:ascii="Arial" w:eastAsia="MS Mincho" w:hAnsi="Arial"/>
      <w:noProof w:val="0"/>
      <w:color w:val="auto"/>
      <w:sz w:val="17"/>
      <w:szCs w:val="24"/>
      <w:lang w:val="de-DE" w:eastAsia="ja-JP"/>
    </w:rPr>
  </w:style>
  <w:style w:type="paragraph" w:customStyle="1" w:styleId="P1withoutIndendation">
    <w:name w:val="P1_without_Indendation"/>
    <w:basedOn w:val="Normale"/>
    <w:qFormat/>
    <w:rsid w:val="001101A4"/>
    <w:pPr>
      <w:spacing w:line="225" w:lineRule="exact"/>
    </w:pPr>
    <w:rPr>
      <w:rFonts w:ascii="Arial" w:eastAsia="MS Mincho" w:hAnsi="Arial"/>
      <w:noProof w:val="0"/>
      <w:color w:val="auto"/>
      <w:sz w:val="17"/>
      <w:szCs w:val="24"/>
      <w:lang w:val="de-DE" w:eastAsia="ja-JP"/>
    </w:rPr>
  </w:style>
  <w:style w:type="paragraph" w:customStyle="1" w:styleId="History">
    <w:name w:val="History"/>
    <w:basedOn w:val="Normale"/>
    <w:rsid w:val="001101A4"/>
    <w:pPr>
      <w:spacing w:before="230" w:after="460" w:line="180" w:lineRule="exact"/>
      <w:jc w:val="left"/>
    </w:pPr>
    <w:rPr>
      <w:rFonts w:ascii="Arial" w:eastAsia="MS Mincho" w:hAnsi="Arial"/>
      <w:noProof w:val="0"/>
      <w:color w:val="auto"/>
      <w:sz w:val="14"/>
      <w:szCs w:val="16"/>
      <w:lang w:val="de-DE" w:eastAsia="ja-JP"/>
    </w:rPr>
  </w:style>
  <w:style w:type="paragraph" w:customStyle="1" w:styleId="Adress">
    <w:name w:val="Adress"/>
    <w:basedOn w:val="Normale"/>
    <w:qFormat/>
    <w:rsid w:val="001101A4"/>
    <w:pPr>
      <w:spacing w:line="180" w:lineRule="exact"/>
      <w:ind w:left="425" w:hanging="425"/>
      <w:jc w:val="left"/>
    </w:pPr>
    <w:rPr>
      <w:rFonts w:ascii="Arial" w:eastAsia="MS Mincho" w:hAnsi="Arial"/>
      <w:noProof w:val="0"/>
      <w:color w:val="auto"/>
      <w:sz w:val="14"/>
      <w:lang w:val="de-DE" w:eastAsia="ja-JP"/>
    </w:rPr>
  </w:style>
  <w:style w:type="paragraph" w:customStyle="1" w:styleId="Footnote">
    <w:name w:val="Footnote"/>
    <w:basedOn w:val="Adress"/>
    <w:rsid w:val="001101A4"/>
    <w:pPr>
      <w:spacing w:before="120"/>
    </w:pPr>
    <w:rPr>
      <w:szCs w:val="14"/>
      <w:lang w:val="en-GB"/>
    </w:rPr>
  </w:style>
  <w:style w:type="paragraph" w:customStyle="1" w:styleId="References">
    <w:name w:val="References"/>
    <w:basedOn w:val="Normale"/>
    <w:qFormat/>
    <w:rsid w:val="001101A4"/>
    <w:pPr>
      <w:spacing w:line="200" w:lineRule="exact"/>
      <w:ind w:left="425" w:hanging="425"/>
    </w:pPr>
    <w:rPr>
      <w:rFonts w:ascii="Arial" w:eastAsia="MS Mincho" w:hAnsi="Arial"/>
      <w:noProof w:val="0"/>
      <w:color w:val="auto"/>
      <w:sz w:val="14"/>
      <w:szCs w:val="14"/>
      <w:lang w:val="en-GB" w:eastAsia="ja-JP"/>
    </w:rPr>
  </w:style>
  <w:style w:type="paragraph" w:customStyle="1" w:styleId="ColumnTitle">
    <w:name w:val="ColumnTitle"/>
    <w:basedOn w:val="Normale"/>
    <w:rsid w:val="001101A4"/>
    <w:pPr>
      <w:pBdr>
        <w:bottom w:val="single" w:sz="36" w:space="1" w:color="DDDDDD"/>
      </w:pBdr>
      <w:spacing w:after="320" w:line="240" w:lineRule="auto"/>
      <w:jc w:val="right"/>
    </w:pPr>
    <w:rPr>
      <w:rFonts w:ascii="Arial" w:eastAsia="MS Mincho" w:hAnsi="Arial" w:cs="Arial"/>
      <w:b/>
      <w:noProof w:val="0"/>
      <w:color w:val="C0C0C0"/>
      <w:sz w:val="36"/>
      <w:szCs w:val="36"/>
      <w:lang w:val="en-GB" w:eastAsia="ja-JP"/>
    </w:rPr>
  </w:style>
  <w:style w:type="paragraph" w:customStyle="1" w:styleId="ExperimentalSection">
    <w:name w:val="ExperimentalSection"/>
    <w:basedOn w:val="Normale"/>
    <w:qFormat/>
    <w:rsid w:val="001101A4"/>
    <w:pPr>
      <w:spacing w:after="240" w:line="200" w:lineRule="exact"/>
    </w:pPr>
    <w:rPr>
      <w:rFonts w:ascii="Arial" w:eastAsia="MS Mincho" w:hAnsi="Arial"/>
      <w:noProof w:val="0"/>
      <w:color w:val="auto"/>
      <w:sz w:val="15"/>
      <w:szCs w:val="14"/>
      <w:lang w:val="en-GB" w:eastAsia="ja-JP"/>
    </w:rPr>
  </w:style>
  <w:style w:type="paragraph" w:customStyle="1" w:styleId="HExperimentalSection">
    <w:name w:val="HExperimental_Section"/>
    <w:basedOn w:val="Normale"/>
    <w:autoRedefine/>
    <w:qFormat/>
    <w:rsid w:val="001101A4"/>
    <w:pPr>
      <w:spacing w:before="460" w:after="230" w:line="230" w:lineRule="atLeast"/>
      <w:jc w:val="left"/>
    </w:pPr>
    <w:rPr>
      <w:rFonts w:ascii="Arial" w:eastAsia="MS Mincho" w:hAnsi="Arial"/>
      <w:b/>
      <w:noProof w:val="0"/>
      <w:color w:val="auto"/>
      <w:sz w:val="22"/>
      <w:lang w:val="de-DE" w:eastAsia="ja-JP"/>
    </w:rPr>
  </w:style>
  <w:style w:type="paragraph" w:customStyle="1" w:styleId="SchemeCaption">
    <w:name w:val="SchemeCaption"/>
    <w:basedOn w:val="Normale"/>
    <w:rsid w:val="001101A4"/>
    <w:pPr>
      <w:spacing w:before="230" w:after="460" w:line="180" w:lineRule="exact"/>
    </w:pPr>
    <w:rPr>
      <w:rFonts w:ascii="Arial" w:eastAsia="MS Mincho" w:hAnsi="Arial"/>
      <w:noProof w:val="0"/>
      <w:color w:val="auto"/>
      <w:sz w:val="14"/>
      <w:szCs w:val="14"/>
      <w:lang w:val="en-GB" w:eastAsia="ja-JP"/>
    </w:rPr>
  </w:style>
  <w:style w:type="paragraph" w:customStyle="1" w:styleId="FigureCaption">
    <w:name w:val="FigureCaption"/>
    <w:basedOn w:val="Normale"/>
    <w:rsid w:val="001101A4"/>
    <w:pPr>
      <w:spacing w:before="230" w:after="460" w:line="180" w:lineRule="exact"/>
    </w:pPr>
    <w:rPr>
      <w:rFonts w:ascii="Arial" w:eastAsia="MS Mincho" w:hAnsi="Arial"/>
      <w:noProof w:val="0"/>
      <w:color w:val="auto"/>
      <w:sz w:val="14"/>
      <w:szCs w:val="14"/>
      <w:lang w:val="en-GB" w:eastAsia="ja-JP"/>
    </w:rPr>
  </w:style>
  <w:style w:type="paragraph" w:customStyle="1" w:styleId="TableCaption">
    <w:name w:val="TableCaption"/>
    <w:basedOn w:val="Normale"/>
    <w:qFormat/>
    <w:rsid w:val="001101A4"/>
    <w:pPr>
      <w:pBdr>
        <w:top w:val="single" w:sz="4" w:space="4" w:color="DDDDDD"/>
        <w:left w:val="single" w:sz="4" w:space="4" w:color="DDDDDD"/>
        <w:bottom w:val="single" w:sz="4" w:space="4" w:color="DDDDDD"/>
        <w:right w:val="single" w:sz="4" w:space="4" w:color="DDDDDD"/>
      </w:pBdr>
      <w:spacing w:line="180" w:lineRule="exact"/>
    </w:pPr>
    <w:rPr>
      <w:rFonts w:ascii="Arial" w:eastAsia="MS Mincho" w:hAnsi="Arial"/>
      <w:noProof w:val="0"/>
      <w:color w:val="auto"/>
      <w:sz w:val="14"/>
      <w:szCs w:val="14"/>
      <w:lang w:val="en-GB" w:eastAsia="ja-JP"/>
    </w:rPr>
  </w:style>
  <w:style w:type="paragraph" w:customStyle="1" w:styleId="TableHead">
    <w:name w:val="TableHead"/>
    <w:basedOn w:val="TableCaption"/>
    <w:rsid w:val="001101A4"/>
    <w:pPr>
      <w:pBdr>
        <w:top w:val="single" w:sz="4" w:space="4" w:color="FFFFFF"/>
        <w:left w:val="single" w:sz="4" w:space="4" w:color="FFFFFF"/>
        <w:bottom w:val="single" w:sz="4" w:space="4" w:color="FFFFFF"/>
        <w:right w:val="single" w:sz="4" w:space="4" w:color="FFFFFF"/>
      </w:pBdr>
    </w:pPr>
  </w:style>
  <w:style w:type="paragraph" w:customStyle="1" w:styleId="TableBody">
    <w:name w:val="TableBody"/>
    <w:basedOn w:val="TableHead"/>
    <w:rsid w:val="001101A4"/>
  </w:style>
  <w:style w:type="paragraph" w:customStyle="1" w:styleId="TableFoot">
    <w:name w:val="TableFoot"/>
    <w:basedOn w:val="TableBody"/>
    <w:rsid w:val="001101A4"/>
    <w:pPr>
      <w:spacing w:before="60" w:after="60"/>
    </w:pPr>
  </w:style>
  <w:style w:type="paragraph" w:customStyle="1" w:styleId="Keywords">
    <w:name w:val="Keywords"/>
    <w:basedOn w:val="Normale"/>
    <w:qFormat/>
    <w:rsid w:val="001101A4"/>
    <w:pPr>
      <w:spacing w:before="240" w:after="240" w:line="250" w:lineRule="exact"/>
      <w:jc w:val="left"/>
    </w:pPr>
    <w:rPr>
      <w:rFonts w:ascii="Arial" w:eastAsia="MS Mincho" w:hAnsi="Arial"/>
      <w:noProof w:val="0"/>
      <w:color w:val="auto"/>
      <w:sz w:val="17"/>
      <w:lang w:val="en-GB" w:eastAsia="ja-JP"/>
    </w:rPr>
  </w:style>
  <w:style w:type="paragraph" w:customStyle="1" w:styleId="ManuscriptID">
    <w:name w:val="ManuscriptID"/>
    <w:basedOn w:val="Normale"/>
    <w:qFormat/>
    <w:rsid w:val="001101A4"/>
    <w:pPr>
      <w:spacing w:before="220" w:line="230" w:lineRule="exact"/>
      <w:jc w:val="left"/>
    </w:pPr>
    <w:rPr>
      <w:rFonts w:ascii="Arial" w:eastAsia="MS Mincho" w:hAnsi="Arial"/>
      <w:b/>
      <w:noProof w:val="0"/>
      <w:color w:val="auto"/>
      <w:sz w:val="17"/>
      <w:szCs w:val="15"/>
      <w:lang w:val="en-GB" w:eastAsia="ja-JP"/>
    </w:rPr>
  </w:style>
  <w:style w:type="paragraph" w:customStyle="1" w:styleId="AuthorsTOC">
    <w:name w:val="Authors_TOC"/>
    <w:basedOn w:val="Authors"/>
    <w:rsid w:val="001101A4"/>
    <w:pPr>
      <w:spacing w:after="0" w:line="225" w:lineRule="atLeast"/>
    </w:pPr>
    <w:rPr>
      <w:i/>
      <w:sz w:val="17"/>
      <w:szCs w:val="20"/>
    </w:rPr>
  </w:style>
  <w:style w:type="paragraph" w:customStyle="1" w:styleId="TitleTOC">
    <w:name w:val="Title_TOC"/>
    <w:basedOn w:val="AuthorsTOC"/>
    <w:rsid w:val="001101A4"/>
    <w:rPr>
      <w:b/>
      <w:i w:val="0"/>
    </w:rPr>
  </w:style>
  <w:style w:type="paragraph" w:customStyle="1" w:styleId="TableOfContentText">
    <w:name w:val="TableOfContentText"/>
    <w:basedOn w:val="AuthorsTOC"/>
    <w:rsid w:val="001101A4"/>
    <w:rPr>
      <w:i w:val="0"/>
      <w:color w:val="000000"/>
    </w:rPr>
  </w:style>
  <w:style w:type="paragraph" w:customStyle="1" w:styleId="P1withIndendation">
    <w:name w:val="P1_with_Indendation"/>
    <w:basedOn w:val="TableCaption"/>
    <w:qFormat/>
    <w:rsid w:val="001101A4"/>
    <w:pPr>
      <w:pBdr>
        <w:top w:val="none" w:sz="0" w:space="0" w:color="auto"/>
        <w:left w:val="none" w:sz="0" w:space="0" w:color="auto"/>
        <w:bottom w:val="none" w:sz="0" w:space="0" w:color="auto"/>
        <w:right w:val="none" w:sz="0" w:space="0" w:color="auto"/>
      </w:pBdr>
      <w:spacing w:line="225" w:lineRule="exact"/>
      <w:ind w:firstLine="284"/>
    </w:pPr>
    <w:rPr>
      <w:sz w:val="17"/>
    </w:rPr>
  </w:style>
  <w:style w:type="paragraph" w:customStyle="1" w:styleId="HAcknowledgements">
    <w:name w:val="HAcknowledgements"/>
    <w:basedOn w:val="Normale"/>
    <w:qFormat/>
    <w:rsid w:val="001101A4"/>
    <w:pPr>
      <w:spacing w:before="480" w:after="230" w:line="230" w:lineRule="atLeast"/>
      <w:jc w:val="left"/>
    </w:pPr>
    <w:rPr>
      <w:rFonts w:ascii="Arial" w:eastAsia="MS Mincho" w:hAnsi="Arial"/>
      <w:b/>
      <w:noProof w:val="0"/>
      <w:color w:val="auto"/>
      <w:sz w:val="22"/>
      <w:szCs w:val="24"/>
      <w:lang w:val="en-GB" w:eastAsia="ja-JP"/>
    </w:rPr>
  </w:style>
  <w:style w:type="paragraph" w:customStyle="1" w:styleId="Acknowledgements">
    <w:name w:val="Acknowledgements"/>
    <w:basedOn w:val="P1withoutIndendation"/>
    <w:qFormat/>
    <w:rsid w:val="001101A4"/>
    <w:pPr>
      <w:spacing w:after="240" w:line="230" w:lineRule="atLeast"/>
    </w:pPr>
  </w:style>
  <w:style w:type="paragraph" w:customStyle="1" w:styleId="ColumnTitleTOC">
    <w:name w:val="ColumnTitle_TOC"/>
    <w:basedOn w:val="ColumnTitle"/>
    <w:rsid w:val="001101A4"/>
    <w:pPr>
      <w:pBdr>
        <w:bottom w:val="single" w:sz="36" w:space="3" w:color="008080"/>
      </w:pBdr>
      <w:spacing w:after="0"/>
      <w:jc w:val="left"/>
    </w:pPr>
    <w:rPr>
      <w:b w:val="0"/>
      <w:color w:val="000000"/>
      <w:sz w:val="28"/>
      <w:szCs w:val="28"/>
    </w:rPr>
  </w:style>
  <w:style w:type="paragraph" w:customStyle="1" w:styleId="SubjectHeadingTOC">
    <w:name w:val="SubjectHeading_TOC"/>
    <w:basedOn w:val="Normale"/>
    <w:rsid w:val="001101A4"/>
    <w:pPr>
      <w:spacing w:before="60" w:after="60" w:line="230" w:lineRule="exact"/>
      <w:jc w:val="left"/>
    </w:pPr>
    <w:rPr>
      <w:rFonts w:ascii="Arial" w:eastAsia="MS Mincho" w:hAnsi="Arial"/>
      <w:b/>
      <w:i/>
      <w:noProof w:val="0"/>
      <w:color w:val="FFFFFF"/>
      <w:sz w:val="21"/>
      <w:szCs w:val="18"/>
      <w:lang w:val="en-GB" w:eastAsia="ja-JP"/>
    </w:rPr>
  </w:style>
  <w:style w:type="paragraph" w:customStyle="1" w:styleId="GAAuthors">
    <w:name w:val="GAAuthors"/>
    <w:basedOn w:val="Normale"/>
    <w:rsid w:val="001101A4"/>
    <w:pPr>
      <w:spacing w:before="360" w:after="60" w:line="220" w:lineRule="exact"/>
      <w:jc w:val="left"/>
    </w:pPr>
    <w:rPr>
      <w:rFonts w:ascii="Times New Roman" w:eastAsia="MS Mincho" w:hAnsi="Times New Roman"/>
      <w:b/>
      <w:noProof w:val="0"/>
      <w:color w:val="auto"/>
      <w:sz w:val="18"/>
      <w:lang w:val="en-GB" w:eastAsia="ja-JP"/>
    </w:rPr>
  </w:style>
  <w:style w:type="paragraph" w:customStyle="1" w:styleId="GACatchPhrase">
    <w:name w:val="GACatchPhrase"/>
    <w:basedOn w:val="Normale"/>
    <w:rsid w:val="001101A4"/>
    <w:pPr>
      <w:spacing w:before="40" w:line="240" w:lineRule="auto"/>
      <w:jc w:val="right"/>
    </w:pPr>
    <w:rPr>
      <w:rFonts w:ascii="Times New Roman" w:eastAsia="MS Mincho" w:hAnsi="Times New Roman" w:cs="Arial"/>
      <w:b/>
      <w:noProof w:val="0"/>
      <w:color w:val="008080"/>
      <w:sz w:val="18"/>
      <w:szCs w:val="16"/>
      <w:lang w:val="en-GB" w:eastAsia="ja-JP"/>
    </w:rPr>
  </w:style>
  <w:style w:type="paragraph" w:customStyle="1" w:styleId="GAText">
    <w:name w:val="GAText"/>
    <w:basedOn w:val="Normale"/>
    <w:rsid w:val="001101A4"/>
    <w:pPr>
      <w:spacing w:before="120" w:line="220" w:lineRule="exact"/>
      <w:jc w:val="left"/>
    </w:pPr>
    <w:rPr>
      <w:rFonts w:ascii="Times New Roman" w:eastAsia="MS Mincho" w:hAnsi="Times New Roman"/>
      <w:noProof w:val="0"/>
      <w:sz w:val="18"/>
      <w:szCs w:val="24"/>
      <w:lang w:val="de-DE" w:eastAsia="ja-JP"/>
    </w:rPr>
  </w:style>
  <w:style w:type="paragraph" w:customStyle="1" w:styleId="GATitel">
    <w:name w:val="GATitel"/>
    <w:basedOn w:val="GAAuthors"/>
    <w:rsid w:val="001101A4"/>
    <w:pPr>
      <w:spacing w:before="240"/>
    </w:pPr>
    <w:rPr>
      <w:b w:val="0"/>
    </w:rPr>
  </w:style>
  <w:style w:type="paragraph" w:customStyle="1" w:styleId="GAKeywords">
    <w:name w:val="GAKeywords"/>
    <w:basedOn w:val="Keywords"/>
    <w:rsid w:val="001101A4"/>
    <w:pPr>
      <w:framePr w:hSpace="141" w:wrap="around" w:hAnchor="text" w:y="673"/>
      <w:spacing w:before="200" w:after="0" w:line="220" w:lineRule="exact"/>
    </w:pPr>
    <w:rPr>
      <w:rFonts w:ascii="Times New Roman" w:hAnsi="Times New Roman"/>
      <w:b/>
      <w:szCs w:val="24"/>
    </w:rPr>
  </w:style>
  <w:style w:type="paragraph" w:customStyle="1" w:styleId="MSType">
    <w:name w:val="MSType"/>
    <w:basedOn w:val="ColumnTitleTOC"/>
    <w:rsid w:val="001101A4"/>
    <w:pPr>
      <w:framePr w:hSpace="141" w:wrap="around" w:vAnchor="page" w:hAnchor="margin" w:y="1504"/>
      <w:pBdr>
        <w:bottom w:val="none" w:sz="0" w:space="0" w:color="auto"/>
      </w:pBdr>
      <w:spacing w:before="60" w:after="60"/>
    </w:pPr>
    <w:rPr>
      <w:rFonts w:ascii="Arial Black" w:hAnsi="Arial Black"/>
      <w:b/>
      <w:color w:val="FFFFFF"/>
      <w:spacing w:val="20"/>
      <w:sz w:val="20"/>
      <w:szCs w:val="20"/>
    </w:rPr>
  </w:style>
  <w:style w:type="paragraph" w:customStyle="1" w:styleId="PageNumbers">
    <w:name w:val="PageNumbers"/>
    <w:basedOn w:val="Normale"/>
    <w:rsid w:val="001101A4"/>
    <w:pPr>
      <w:spacing w:before="230" w:line="240" w:lineRule="auto"/>
      <w:jc w:val="left"/>
    </w:pPr>
    <w:rPr>
      <w:rFonts w:ascii="Arial" w:eastAsia="MS Mincho" w:hAnsi="Arial"/>
      <w:b/>
      <w:i/>
      <w:noProof w:val="0"/>
      <w:color w:val="auto"/>
      <w:sz w:val="17"/>
      <w:szCs w:val="24"/>
      <w:lang w:val="de-DE" w:eastAsia="ja-JP"/>
    </w:rPr>
  </w:style>
  <w:style w:type="paragraph" w:customStyle="1" w:styleId="FormatvorlageHistoryObenEinfacheeinfarbigeLinie05PtZeilenbr">
    <w:name w:val="Formatvorlage History + Oben: (Einfache einfarbige Linie  05 Pt. Zeilenbr..."/>
    <w:basedOn w:val="History"/>
    <w:qFormat/>
    <w:rsid w:val="001101A4"/>
    <w:pPr>
      <w:pBdr>
        <w:top w:val="single" w:sz="4" w:space="14" w:color="000000"/>
      </w:pBdr>
    </w:pPr>
    <w:rPr>
      <w:szCs w:val="20"/>
    </w:rPr>
  </w:style>
  <w:style w:type="paragraph" w:customStyle="1" w:styleId="FormatvorlageP1withoutIndendationVor36Pt">
    <w:name w:val="Formatvorlage P1_without_Indendation + Vor:  36 Pt."/>
    <w:basedOn w:val="P1withoutIndendation"/>
    <w:qFormat/>
    <w:rsid w:val="001101A4"/>
    <w:pPr>
      <w:spacing w:before="720"/>
    </w:pPr>
    <w:rPr>
      <w:szCs w:val="20"/>
    </w:rPr>
  </w:style>
  <w:style w:type="paragraph" w:customStyle="1" w:styleId="TableSpacer">
    <w:name w:val="TableSpacer"/>
    <w:basedOn w:val="Normale"/>
    <w:qFormat/>
    <w:rsid w:val="001101A4"/>
    <w:pPr>
      <w:spacing w:before="360" w:line="240" w:lineRule="auto"/>
      <w:jc w:val="left"/>
    </w:pPr>
    <w:rPr>
      <w:rFonts w:ascii="Arial" w:eastAsia="MS Mincho" w:hAnsi="Arial"/>
      <w:color w:val="auto"/>
      <w:sz w:val="14"/>
      <w:szCs w:val="24"/>
      <w:lang w:val="de-DE" w:eastAsia="ja-JP"/>
    </w:rPr>
  </w:style>
  <w:style w:type="paragraph" w:customStyle="1" w:styleId="Abstract">
    <w:name w:val="Abstract"/>
    <w:basedOn w:val="Normale"/>
    <w:qFormat/>
    <w:rsid w:val="001101A4"/>
    <w:pPr>
      <w:spacing w:after="600" w:line="225" w:lineRule="exact"/>
    </w:pPr>
    <w:rPr>
      <w:rFonts w:ascii="Arial" w:eastAsia="MS Mincho" w:hAnsi="Arial"/>
      <w:noProof w:val="0"/>
      <w:color w:val="auto"/>
      <w:sz w:val="16"/>
      <w:lang w:val="en-GB" w:eastAsia="ja-JP"/>
    </w:rPr>
  </w:style>
  <w:style w:type="paragraph" w:customStyle="1" w:styleId="H1">
    <w:name w:val="H1"/>
    <w:basedOn w:val="Normale"/>
    <w:qFormat/>
    <w:rsid w:val="001101A4"/>
    <w:pPr>
      <w:spacing w:before="480" w:after="230" w:line="225" w:lineRule="exact"/>
      <w:jc w:val="left"/>
    </w:pPr>
    <w:rPr>
      <w:rFonts w:ascii="Arial" w:eastAsia="MS Mincho" w:hAnsi="Arial"/>
      <w:b/>
      <w:noProof w:val="0"/>
      <w:color w:val="auto"/>
      <w:sz w:val="22"/>
      <w:szCs w:val="24"/>
      <w:lang w:val="en-GB" w:eastAsia="ja-JP"/>
    </w:rPr>
  </w:style>
  <w:style w:type="paragraph" w:customStyle="1" w:styleId="P1">
    <w:name w:val="P1"/>
    <w:basedOn w:val="P1withoutIndendation"/>
    <w:qFormat/>
    <w:rsid w:val="001101A4"/>
    <w:rPr>
      <w:lang w:val="en-US"/>
    </w:rPr>
  </w:style>
  <w:style w:type="paragraph" w:customStyle="1" w:styleId="ExperimentalText">
    <w:name w:val="Experimental Text"/>
    <w:basedOn w:val="Normale"/>
    <w:link w:val="ExperimentalTextChar"/>
    <w:rsid w:val="001101A4"/>
    <w:pPr>
      <w:spacing w:line="480" w:lineRule="auto"/>
      <w:jc w:val="left"/>
    </w:pPr>
    <w:rPr>
      <w:rFonts w:ascii="Times New Roman" w:eastAsia="MS Mincho" w:hAnsi="Times New Roman"/>
      <w:noProof w:val="0"/>
      <w:color w:val="auto"/>
      <w:sz w:val="24"/>
      <w:szCs w:val="24"/>
      <w:lang w:eastAsia="ja-JP"/>
    </w:rPr>
  </w:style>
  <w:style w:type="character" w:customStyle="1" w:styleId="ExperimentalTextChar">
    <w:name w:val="Experimental Text Char"/>
    <w:link w:val="ExperimentalText"/>
    <w:rsid w:val="001101A4"/>
    <w:rPr>
      <w:rFonts w:ascii="Times New Roman" w:eastAsia="MS Mincho" w:hAnsi="Times New Roman"/>
      <w:sz w:val="24"/>
      <w:szCs w:val="24"/>
      <w:lang w:eastAsia="ja-JP"/>
    </w:rPr>
  </w:style>
  <w:style w:type="paragraph" w:customStyle="1" w:styleId="MainText">
    <w:name w:val="Main Text"/>
    <w:basedOn w:val="Normale"/>
    <w:link w:val="MainTextChar"/>
    <w:rsid w:val="001101A4"/>
    <w:pPr>
      <w:spacing w:line="480" w:lineRule="auto"/>
      <w:jc w:val="left"/>
    </w:pPr>
    <w:rPr>
      <w:rFonts w:ascii="Times New Roman" w:eastAsia="MS Mincho" w:hAnsi="Times New Roman"/>
      <w:noProof w:val="0"/>
      <w:color w:val="auto"/>
      <w:sz w:val="24"/>
      <w:szCs w:val="24"/>
      <w:lang w:eastAsia="ja-JP"/>
    </w:rPr>
  </w:style>
  <w:style w:type="character" w:customStyle="1" w:styleId="MainTextChar">
    <w:name w:val="Main Text Char"/>
    <w:link w:val="MainText"/>
    <w:rsid w:val="001101A4"/>
    <w:rPr>
      <w:rFonts w:ascii="Times New Roman" w:eastAsia="MS Mincho" w:hAnsi="Times New Roman"/>
      <w:sz w:val="24"/>
      <w:szCs w:val="24"/>
      <w:lang w:eastAsia="ja-JP"/>
    </w:rPr>
  </w:style>
  <w:style w:type="paragraph" w:styleId="Didascalia">
    <w:name w:val="caption"/>
    <w:basedOn w:val="Normale"/>
    <w:next w:val="Normale"/>
    <w:uiPriority w:val="35"/>
    <w:unhideWhenUsed/>
    <w:qFormat/>
    <w:rsid w:val="001101A4"/>
    <w:pPr>
      <w:spacing w:after="200" w:line="240" w:lineRule="auto"/>
      <w:jc w:val="left"/>
    </w:pPr>
    <w:rPr>
      <w:rFonts w:ascii="Calibri" w:eastAsia="Calibri" w:hAnsi="Calibri"/>
      <w:i/>
      <w:iCs/>
      <w:noProof w:val="0"/>
      <w:color w:val="44546A"/>
      <w:sz w:val="18"/>
      <w:szCs w:val="18"/>
      <w:lang w:eastAsia="en-US"/>
    </w:rPr>
  </w:style>
  <w:style w:type="table" w:customStyle="1" w:styleId="Grigliatabella1">
    <w:name w:val="Griglia tabella1"/>
    <w:basedOn w:val="Tabellanormale"/>
    <w:next w:val="Grigliatabella"/>
    <w:uiPriority w:val="39"/>
    <w:rsid w:val="001101A4"/>
    <w:rPr>
      <w:rFonts w:asciiTheme="minorHAnsi" w:eastAsiaTheme="minorHAnsi" w:hAnsiTheme="minorHAnsi" w:cstheme="minorBidi"/>
      <w:sz w:val="22"/>
      <w:szCs w:val="22"/>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6"/>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emf"/><Relationship Id="rId21" Type="http://schemas.openxmlformats.org/officeDocument/2006/relationships/hyperlink" Target="mailto:carmela.bonaccorso@unict.it" TargetMode="External"/><Relationship Id="rId42" Type="http://schemas.openxmlformats.org/officeDocument/2006/relationships/image" Target="media/image21.emf"/><Relationship Id="rId47" Type="http://schemas.openxmlformats.org/officeDocument/2006/relationships/image" Target="media/image26.emf"/><Relationship Id="rId63" Type="http://schemas.openxmlformats.org/officeDocument/2006/relationships/image" Target="media/image42.png"/><Relationship Id="rId68" Type="http://schemas.openxmlformats.org/officeDocument/2006/relationships/image" Target="media/image47.emf"/><Relationship Id="rId16" Type="http://schemas.openxmlformats.org/officeDocument/2006/relationships/hyperlink" Target="mailto:andreamarino9103@gmail.com" TargetMode="External"/><Relationship Id="rId11" Type="http://schemas.openxmlformats.org/officeDocument/2006/relationships/hyperlink" Target="mailto:alessiamirabile93@gmail.com" TargetMode="External"/><Relationship Id="rId24" Type="http://schemas.openxmlformats.org/officeDocument/2006/relationships/image" Target="media/image3.emf"/><Relationship Id="rId32" Type="http://schemas.openxmlformats.org/officeDocument/2006/relationships/image" Target="media/image11.emf"/><Relationship Id="rId37" Type="http://schemas.openxmlformats.org/officeDocument/2006/relationships/image" Target="media/image16.png"/><Relationship Id="rId40" Type="http://schemas.openxmlformats.org/officeDocument/2006/relationships/image" Target="media/image19.emf"/><Relationship Id="rId45" Type="http://schemas.openxmlformats.org/officeDocument/2006/relationships/image" Target="media/image24.emf"/><Relationship Id="rId53" Type="http://schemas.openxmlformats.org/officeDocument/2006/relationships/image" Target="media/image32.emf"/><Relationship Id="rId58" Type="http://schemas.openxmlformats.org/officeDocument/2006/relationships/image" Target="media/image37.png"/><Relationship Id="rId66" Type="http://schemas.openxmlformats.org/officeDocument/2006/relationships/image" Target="media/image45.emf"/><Relationship Id="rId74"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image" Target="media/image40.emf"/><Relationship Id="rId19" Type="http://schemas.openxmlformats.org/officeDocument/2006/relationships/hyperlink" Target="mailto:cg.fortuna@unict.it" TargetMode="External"/><Relationship Id="rId14" Type="http://schemas.openxmlformats.org/officeDocument/2006/relationships/hyperlink" Target="mailto:stefanis@unict.it" TargetMode="External"/><Relationship Id="rId22" Type="http://schemas.openxmlformats.org/officeDocument/2006/relationships/image" Target="media/image1.emf"/><Relationship Id="rId27" Type="http://schemas.openxmlformats.org/officeDocument/2006/relationships/image" Target="media/image6.emf"/><Relationship Id="rId30" Type="http://schemas.openxmlformats.org/officeDocument/2006/relationships/image" Target="media/image9.emf"/><Relationship Id="rId35" Type="http://schemas.openxmlformats.org/officeDocument/2006/relationships/image" Target="media/image14.png"/><Relationship Id="rId43" Type="http://schemas.openxmlformats.org/officeDocument/2006/relationships/image" Target="media/image22.emf"/><Relationship Id="rId48" Type="http://schemas.openxmlformats.org/officeDocument/2006/relationships/image" Target="media/image27.emf"/><Relationship Id="rId56" Type="http://schemas.openxmlformats.org/officeDocument/2006/relationships/image" Target="media/image35.png"/><Relationship Id="rId64" Type="http://schemas.openxmlformats.org/officeDocument/2006/relationships/image" Target="media/image43.emf"/><Relationship Id="rId69" Type="http://schemas.openxmlformats.org/officeDocument/2006/relationships/image" Target="media/image48.png"/><Relationship Id="rId77" Type="http://schemas.openxmlformats.org/officeDocument/2006/relationships/fontTable" Target="fontTable.xml"/><Relationship Id="rId8" Type="http://schemas.openxmlformats.org/officeDocument/2006/relationships/hyperlink" Target="mailto:carmelo.bonomo@phd.unict.it" TargetMode="External"/><Relationship Id="rId51" Type="http://schemas.openxmlformats.org/officeDocument/2006/relationships/image" Target="media/image30.png"/><Relationship Id="rId72" Type="http://schemas.openxmlformats.org/officeDocument/2006/relationships/image" Target="media/image51.png"/><Relationship Id="rId3" Type="http://schemas.openxmlformats.org/officeDocument/2006/relationships/styles" Target="styles.xml"/><Relationship Id="rId12" Type="http://schemas.openxmlformats.org/officeDocument/2006/relationships/hyperlink" Target="mailto:dbongio@unict.it" TargetMode="External"/><Relationship Id="rId17" Type="http://schemas.openxmlformats.org/officeDocument/2006/relationships/hyperlink" Target="mailto:carmela.bonaccorso@unict.it" TargetMode="External"/><Relationship Id="rId25" Type="http://schemas.openxmlformats.org/officeDocument/2006/relationships/image" Target="media/image4.emf"/><Relationship Id="rId33" Type="http://schemas.openxmlformats.org/officeDocument/2006/relationships/image" Target="media/image12.emf"/><Relationship Id="rId38" Type="http://schemas.openxmlformats.org/officeDocument/2006/relationships/image" Target="media/image17.png"/><Relationship Id="rId46" Type="http://schemas.openxmlformats.org/officeDocument/2006/relationships/image" Target="media/image25.emf"/><Relationship Id="rId59" Type="http://schemas.openxmlformats.org/officeDocument/2006/relationships/image" Target="media/image38.emf"/><Relationship Id="rId67" Type="http://schemas.openxmlformats.org/officeDocument/2006/relationships/image" Target="media/image46.emf"/><Relationship Id="rId20" Type="http://schemas.openxmlformats.org/officeDocument/2006/relationships/hyperlink" Target="mailto:dbongio@unict.it" TargetMode="External"/><Relationship Id="rId41" Type="http://schemas.openxmlformats.org/officeDocument/2006/relationships/image" Target="media/image20.emf"/><Relationship Id="rId54" Type="http://schemas.openxmlformats.org/officeDocument/2006/relationships/image" Target="media/image33.emf"/><Relationship Id="rId62" Type="http://schemas.openxmlformats.org/officeDocument/2006/relationships/image" Target="media/image41.png"/><Relationship Id="rId70" Type="http://schemas.openxmlformats.org/officeDocument/2006/relationships/image" Target="media/image49.png"/><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nmusso@unict.it" TargetMode="External"/><Relationship Id="rId23" Type="http://schemas.openxmlformats.org/officeDocument/2006/relationships/image" Target="media/image2.png"/><Relationship Id="rId28" Type="http://schemas.openxmlformats.org/officeDocument/2006/relationships/image" Target="media/image7.emf"/><Relationship Id="rId36" Type="http://schemas.openxmlformats.org/officeDocument/2006/relationships/image" Target="media/image15.png"/><Relationship Id="rId49" Type="http://schemas.openxmlformats.org/officeDocument/2006/relationships/image" Target="media/image28.emf"/><Relationship Id="rId57" Type="http://schemas.openxmlformats.org/officeDocument/2006/relationships/image" Target="media/image36.png"/><Relationship Id="rId10" Type="http://schemas.openxmlformats.org/officeDocument/2006/relationships/hyperlink" Target="mailto:dalida.bivona@phd.unict.it" TargetMode="External"/><Relationship Id="rId31" Type="http://schemas.openxmlformats.org/officeDocument/2006/relationships/image" Target="media/image10.emf"/><Relationship Id="rId44" Type="http://schemas.openxmlformats.org/officeDocument/2006/relationships/image" Target="media/image23.emf"/><Relationship Id="rId52" Type="http://schemas.openxmlformats.org/officeDocument/2006/relationships/image" Target="media/image31.emf"/><Relationship Id="rId60" Type="http://schemas.openxmlformats.org/officeDocument/2006/relationships/image" Target="media/image39.emf"/><Relationship Id="rId65" Type="http://schemas.openxmlformats.org/officeDocument/2006/relationships/image" Target="media/image44.emf"/><Relationship Id="rId73" Type="http://schemas.openxmlformats.org/officeDocument/2006/relationships/header" Target="header1.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aolo.bonacci@phd.unict.it" TargetMode="External"/><Relationship Id="rId13" Type="http://schemas.openxmlformats.org/officeDocument/2006/relationships/hyperlink" Target="mailto:emanuelenicitra@gmail.com" TargetMode="External"/><Relationship Id="rId18" Type="http://schemas.openxmlformats.org/officeDocument/2006/relationships/hyperlink" Target="mailto:giuseppe.consiglio@unict.it" TargetMode="External"/><Relationship Id="rId39" Type="http://schemas.openxmlformats.org/officeDocument/2006/relationships/image" Target="media/image18.emf"/><Relationship Id="rId34" Type="http://schemas.openxmlformats.org/officeDocument/2006/relationships/image" Target="media/image13.emf"/><Relationship Id="rId50" Type="http://schemas.openxmlformats.org/officeDocument/2006/relationships/image" Target="media/image29.emf"/><Relationship Id="rId55" Type="http://schemas.openxmlformats.org/officeDocument/2006/relationships/image" Target="media/image34.png"/><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50.png"/><Relationship Id="rId2" Type="http://schemas.openxmlformats.org/officeDocument/2006/relationships/numbering" Target="numbering.xml"/><Relationship Id="rId29" Type="http://schemas.openxmlformats.org/officeDocument/2006/relationships/image" Target="media/image8.emf"/></Relationships>
</file>

<file path=word/_rels/header3.xml.rels><?xml version="1.0" encoding="UTF-8" standalone="yes"?>
<Relationships xmlns="http://schemas.openxmlformats.org/package/2006/relationships"><Relationship Id="rId2" Type="http://schemas.openxmlformats.org/officeDocument/2006/relationships/image" Target="media/image53.png"/><Relationship Id="rId1" Type="http://schemas.openxmlformats.org/officeDocument/2006/relationships/image" Target="media/image5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ownloads\antibiotic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C236B-A739-407F-B3DE-714779AAD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antibiotics-template</Template>
  <TotalTime>120</TotalTime>
  <Pages>20</Pages>
  <Words>3408</Words>
  <Characters>19426</Characters>
  <Application>Microsoft Office Word</Application>
  <DocSecurity>0</DocSecurity>
  <Lines>161</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22789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Paolo Giuseppe Bonacci</dc:creator>
  <cp:keywords/>
  <dc:description/>
  <cp:lastModifiedBy>Paolo Giuseppe Bonacci</cp:lastModifiedBy>
  <cp:revision>7</cp:revision>
  <dcterms:created xsi:type="dcterms:W3CDTF">2023-07-19T19:20:00Z</dcterms:created>
  <dcterms:modified xsi:type="dcterms:W3CDTF">2023-07-20T07:58:00Z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id="B3ArVpdb"/&gt;&lt;style id="http://www.zotero.org/styles/multidisciplinary-digital-publishing-institute" hasBibliography="1" bibliographyStyleHasBeenSet="1"/&gt;&lt;prefs&gt;&lt;pref name="fieldType" value="Field"</vt:lpwstr>
  </property>
  <property fmtid="{D5CDD505-2E9C-101B-9397-08002B2CF9AE}" pid="3" name="ZOTERO_PREF_2">
    <vt:lpwstr>/&gt;&lt;/prefs&gt;&lt;/data&gt;</vt:lpwstr>
  </property>
</Properties>
</file>