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D8FCB" w14:textId="77777777" w:rsidR="0046559B" w:rsidRPr="006453D9" w:rsidRDefault="0046559B" w:rsidP="0046559B">
      <w:pPr>
        <w:pStyle w:val="MDPI11articletype"/>
      </w:pPr>
      <w:r w:rsidRPr="006453D9">
        <w:t>Article</w:t>
      </w:r>
    </w:p>
    <w:p w14:paraId="03826146" w14:textId="77777777" w:rsidR="0046559B" w:rsidRPr="003B1AF1" w:rsidRDefault="0046559B" w:rsidP="0046559B">
      <w:pPr>
        <w:pStyle w:val="MDPI12title"/>
      </w:pPr>
      <w:r>
        <w:t xml:space="preserve">Sour beer as </w:t>
      </w:r>
      <w:proofErr w:type="spellStart"/>
      <w:r>
        <w:t>bioreservoir</w:t>
      </w:r>
      <w:proofErr w:type="spellEnd"/>
      <w:r>
        <w:t xml:space="preserve"> of novel craft ale yeast cultures</w:t>
      </w:r>
    </w:p>
    <w:p w14:paraId="592B5A02" w14:textId="523A77D6" w:rsidR="001B05AF" w:rsidRDefault="00C4606F" w:rsidP="00C4606F">
      <w:pPr>
        <w:pStyle w:val="MDPI13authornames"/>
        <w:rPr>
          <w:lang w:val="it-IT"/>
        </w:rPr>
      </w:pPr>
      <w:r w:rsidRPr="0011539D">
        <w:rPr>
          <w:lang w:val="it-IT"/>
        </w:rPr>
        <w:t xml:space="preserve">Chiara Nasuti </w:t>
      </w:r>
      <w:r w:rsidRPr="0011539D">
        <w:rPr>
          <w:vertAlign w:val="superscript"/>
          <w:lang w:val="it-IT"/>
        </w:rPr>
        <w:t>1</w:t>
      </w:r>
      <w:r w:rsidRPr="0011539D">
        <w:rPr>
          <w:lang w:val="it-IT"/>
        </w:rPr>
        <w:t>, Jennifer Ruffini</w:t>
      </w:r>
      <w:r>
        <w:rPr>
          <w:lang w:val="it-IT"/>
        </w:rPr>
        <w:t xml:space="preserve"> </w:t>
      </w:r>
      <w:r w:rsidRPr="0011539D">
        <w:rPr>
          <w:vertAlign w:val="superscript"/>
          <w:lang w:val="it-IT"/>
        </w:rPr>
        <w:t>1</w:t>
      </w:r>
      <w:r w:rsidRPr="0011539D">
        <w:rPr>
          <w:lang w:val="it-IT"/>
        </w:rPr>
        <w:t xml:space="preserve">, </w:t>
      </w:r>
      <w:r>
        <w:rPr>
          <w:lang w:val="it-IT"/>
        </w:rPr>
        <w:t xml:space="preserve">Laura Sola </w:t>
      </w:r>
      <w:r>
        <w:rPr>
          <w:vertAlign w:val="superscript"/>
          <w:lang w:val="it-IT"/>
        </w:rPr>
        <w:t>2</w:t>
      </w:r>
      <w:r>
        <w:rPr>
          <w:lang w:val="it-IT"/>
        </w:rPr>
        <w:t xml:space="preserve">, Mario Di Bacco </w:t>
      </w:r>
      <w:r>
        <w:rPr>
          <w:vertAlign w:val="superscript"/>
          <w:lang w:val="it-IT"/>
        </w:rPr>
        <w:t>3</w:t>
      </w:r>
      <w:r>
        <w:rPr>
          <w:lang w:val="it-IT"/>
        </w:rPr>
        <w:t xml:space="preserve">, Stefano Raimondi </w:t>
      </w:r>
      <w:r>
        <w:rPr>
          <w:vertAlign w:val="superscript"/>
          <w:lang w:val="it-IT"/>
        </w:rPr>
        <w:t>2</w:t>
      </w:r>
      <w:r>
        <w:rPr>
          <w:lang w:val="it-IT"/>
        </w:rPr>
        <w:t xml:space="preserve">, </w:t>
      </w:r>
      <w:r w:rsidR="0000303C">
        <w:rPr>
          <w:lang w:val="it-IT"/>
        </w:rPr>
        <w:t>Francesco Candeliere</w:t>
      </w:r>
      <w:r>
        <w:rPr>
          <w:lang w:val="it-IT"/>
        </w:rPr>
        <w:t xml:space="preserve"> </w:t>
      </w:r>
      <w:r>
        <w:rPr>
          <w:vertAlign w:val="superscript"/>
          <w:lang w:val="it-IT"/>
        </w:rPr>
        <w:t>2</w:t>
      </w:r>
      <w:r>
        <w:rPr>
          <w:lang w:val="it-IT"/>
        </w:rPr>
        <w:t xml:space="preserve">, </w:t>
      </w:r>
      <w:bookmarkStart w:id="0" w:name="_Hlk139973143"/>
      <w:r w:rsidR="001B05AF">
        <w:rPr>
          <w:lang w:val="it-IT"/>
        </w:rPr>
        <w:t xml:space="preserve">Lisa Solieri </w:t>
      </w:r>
      <w:r w:rsidR="001B05AF" w:rsidRPr="001B05AF">
        <w:rPr>
          <w:vertAlign w:val="superscript"/>
          <w:lang w:val="it-IT"/>
        </w:rPr>
        <w:t>1,</w:t>
      </w:r>
      <w:proofErr w:type="gramStart"/>
      <w:r w:rsidR="001B05AF" w:rsidRPr="001B05AF">
        <w:rPr>
          <w:vertAlign w:val="superscript"/>
          <w:lang w:val="it-IT"/>
        </w:rPr>
        <w:t>4,*</w:t>
      </w:r>
      <w:proofErr w:type="gramEnd"/>
    </w:p>
    <w:bookmarkEnd w:id="0"/>
    <w:p w14:paraId="2653DB10" w14:textId="6F045D3A" w:rsidR="001B05AF" w:rsidRPr="001B05AF" w:rsidRDefault="001B05AF" w:rsidP="00C4606F">
      <w:pPr>
        <w:pStyle w:val="MDPI16affiliation"/>
        <w:numPr>
          <w:ilvl w:val="0"/>
          <w:numId w:val="1"/>
        </w:numPr>
        <w:rPr>
          <w:rStyle w:val="Collegamentoipertestuale"/>
          <w:color w:val="000000"/>
          <w:u w:val="none"/>
          <w:lang w:val="it-IT"/>
        </w:rPr>
      </w:pPr>
      <w:r w:rsidRPr="001B05AF">
        <w:t xml:space="preserve">Department of Life Sciences, University of Modena and Reggio Emilia, Via Amendola, 2-Pad. </w:t>
      </w:r>
      <w:r w:rsidRPr="001B05AF">
        <w:rPr>
          <w:lang w:val="it-IT"/>
        </w:rPr>
        <w:t xml:space="preserve">Besta, 42124 Reggio Emilia, </w:t>
      </w:r>
      <w:proofErr w:type="spellStart"/>
      <w:r w:rsidRPr="001B05AF">
        <w:rPr>
          <w:lang w:val="it-IT"/>
        </w:rPr>
        <w:t>Italy</w:t>
      </w:r>
      <w:proofErr w:type="spellEnd"/>
      <w:r w:rsidRPr="001B05AF">
        <w:rPr>
          <w:lang w:val="it-IT"/>
        </w:rPr>
        <w:t xml:space="preserve">; </w:t>
      </w:r>
      <w:hyperlink r:id="rId7" w:history="1">
        <w:r w:rsidRPr="001B05AF">
          <w:rPr>
            <w:rStyle w:val="Collegamentoipertestuale"/>
            <w:lang w:val="it-IT"/>
          </w:rPr>
          <w:t>chiara.nasuti@unimre.it</w:t>
        </w:r>
      </w:hyperlink>
      <w:r w:rsidRPr="001B05AF">
        <w:rPr>
          <w:lang w:val="it-IT"/>
        </w:rPr>
        <w:t xml:space="preserve">; </w:t>
      </w:r>
      <w:hyperlink r:id="rId8" w:history="1">
        <w:r w:rsidRPr="001B05AF">
          <w:rPr>
            <w:rStyle w:val="Collegamentoipertestuale"/>
            <w:lang w:val="it-IT"/>
          </w:rPr>
          <w:t>227818@studenti.unimore.it</w:t>
        </w:r>
      </w:hyperlink>
      <w:r w:rsidRPr="001B05AF">
        <w:rPr>
          <w:rStyle w:val="Collegamentoipertestuale"/>
          <w:lang w:val="it-IT"/>
        </w:rPr>
        <w:t xml:space="preserve">; </w:t>
      </w:r>
      <w:hyperlink r:id="rId9" w:history="1">
        <w:r w:rsidRPr="00061375">
          <w:rPr>
            <w:rStyle w:val="Collegamentoipertestuale"/>
            <w:lang w:val="it-IT"/>
          </w:rPr>
          <w:t>lisa.solieri@unimore.it</w:t>
        </w:r>
      </w:hyperlink>
    </w:p>
    <w:p w14:paraId="65D8516B" w14:textId="66C4BDCA" w:rsidR="00C4606F" w:rsidRPr="001B05AF" w:rsidRDefault="00C4606F" w:rsidP="00C4606F">
      <w:pPr>
        <w:pStyle w:val="MDPI16affiliation"/>
        <w:numPr>
          <w:ilvl w:val="0"/>
          <w:numId w:val="1"/>
        </w:numPr>
        <w:rPr>
          <w:lang w:val="it-IT"/>
        </w:rPr>
      </w:pPr>
      <w:r w:rsidRPr="001B05AF">
        <w:rPr>
          <w:lang w:val="it-IT"/>
        </w:rPr>
        <w:t xml:space="preserve">Department of Life Sciences, University of Modena and Reggio Emilia, Via Campi 51, 41125, Modena, </w:t>
      </w:r>
      <w:proofErr w:type="spellStart"/>
      <w:r w:rsidRPr="001B05AF">
        <w:rPr>
          <w:lang w:val="it-IT"/>
        </w:rPr>
        <w:t>Italy</w:t>
      </w:r>
      <w:proofErr w:type="spellEnd"/>
      <w:r w:rsidRPr="001B05AF">
        <w:rPr>
          <w:lang w:val="it-IT"/>
        </w:rPr>
        <w:t xml:space="preserve">; </w:t>
      </w:r>
      <w:hyperlink r:id="rId10" w:history="1">
        <w:r w:rsidRPr="001B05AF">
          <w:rPr>
            <w:rStyle w:val="Collegamentoipertestuale"/>
            <w:color w:val="000000"/>
            <w:u w:val="none"/>
            <w:lang w:val="it-IT"/>
          </w:rPr>
          <w:t>laura.sola@unimore.it</w:t>
        </w:r>
      </w:hyperlink>
      <w:r w:rsidRPr="001B05AF">
        <w:rPr>
          <w:lang w:val="it-IT"/>
        </w:rPr>
        <w:t xml:space="preserve">; </w:t>
      </w:r>
      <w:hyperlink r:id="rId11" w:history="1">
        <w:r w:rsidRPr="001B05AF">
          <w:rPr>
            <w:rStyle w:val="Collegamentoipertestuale"/>
            <w:color w:val="000000"/>
            <w:u w:val="none"/>
            <w:lang w:val="it-IT"/>
          </w:rPr>
          <w:t>stefano.raimondi@unimore.it</w:t>
        </w:r>
      </w:hyperlink>
      <w:r w:rsidRPr="001B05AF">
        <w:rPr>
          <w:lang w:val="it-IT"/>
        </w:rPr>
        <w:t xml:space="preserve">; </w:t>
      </w:r>
      <w:hyperlink r:id="rId12" w:history="1">
        <w:r w:rsidR="0000303C" w:rsidRPr="00191A3E">
          <w:rPr>
            <w:rStyle w:val="Collegamentoipertestuale"/>
            <w:lang w:val="it-IT"/>
          </w:rPr>
          <w:t>francesco.candeliere@unimore.it</w:t>
        </w:r>
      </w:hyperlink>
      <w:r w:rsidRPr="001B05AF">
        <w:rPr>
          <w:lang w:val="it-IT"/>
        </w:rPr>
        <w:t xml:space="preserve">; </w:t>
      </w:r>
    </w:p>
    <w:p w14:paraId="36B85C39" w14:textId="77777777" w:rsidR="00C4606F" w:rsidRDefault="00C4606F" w:rsidP="00C4606F">
      <w:pPr>
        <w:pStyle w:val="MDPI16affiliation"/>
        <w:numPr>
          <w:ilvl w:val="0"/>
          <w:numId w:val="1"/>
        </w:numPr>
        <w:rPr>
          <w:lang w:val="it-IT"/>
        </w:rPr>
      </w:pPr>
      <w:r w:rsidRPr="00972571">
        <w:rPr>
          <w:lang w:val="it-IT"/>
        </w:rPr>
        <w:t xml:space="preserve">Ca’ Del Brado </w:t>
      </w:r>
      <w:proofErr w:type="spellStart"/>
      <w:r w:rsidRPr="00972571">
        <w:rPr>
          <w:lang w:val="it-IT"/>
        </w:rPr>
        <w:t>Brewery</w:t>
      </w:r>
      <w:proofErr w:type="spellEnd"/>
      <w:r w:rsidRPr="00972571">
        <w:rPr>
          <w:lang w:val="it-IT"/>
        </w:rPr>
        <w:t xml:space="preserve">, Via Andrea Costa, 146/2, 40065 Rastignano (BO), </w:t>
      </w:r>
      <w:proofErr w:type="spellStart"/>
      <w:r w:rsidRPr="00972571">
        <w:rPr>
          <w:lang w:val="it-IT"/>
        </w:rPr>
        <w:t>Italy</w:t>
      </w:r>
      <w:proofErr w:type="spellEnd"/>
      <w:r>
        <w:rPr>
          <w:lang w:val="it-IT"/>
        </w:rPr>
        <w:t xml:space="preserve">; </w:t>
      </w:r>
      <w:r w:rsidRPr="00972571">
        <w:rPr>
          <w:lang w:val="it-IT"/>
        </w:rPr>
        <w:t>quark@cadelbrado.it</w:t>
      </w:r>
    </w:p>
    <w:p w14:paraId="59B6D531" w14:textId="77777777" w:rsidR="00C4606F" w:rsidRPr="00972571" w:rsidRDefault="00C4606F" w:rsidP="00C4606F">
      <w:pPr>
        <w:pStyle w:val="MDPI16affiliation"/>
        <w:numPr>
          <w:ilvl w:val="0"/>
          <w:numId w:val="1"/>
        </w:numPr>
        <w:rPr>
          <w:lang w:val="it-IT"/>
        </w:rPr>
      </w:pPr>
      <w:r w:rsidRPr="00972571">
        <w:rPr>
          <w:lang w:val="it-IT"/>
        </w:rPr>
        <w:t xml:space="preserve">National </w:t>
      </w:r>
      <w:proofErr w:type="spellStart"/>
      <w:r w:rsidRPr="00972571">
        <w:rPr>
          <w:lang w:val="it-IT"/>
        </w:rPr>
        <w:t>Biodiversity</w:t>
      </w:r>
      <w:proofErr w:type="spellEnd"/>
      <w:r w:rsidRPr="00972571">
        <w:rPr>
          <w:lang w:val="it-IT"/>
        </w:rPr>
        <w:t xml:space="preserve"> Future Center (NBFC), 90133 Palermo, </w:t>
      </w:r>
      <w:proofErr w:type="spellStart"/>
      <w:r w:rsidRPr="00972571">
        <w:rPr>
          <w:lang w:val="it-IT"/>
        </w:rPr>
        <w:t>Italy</w:t>
      </w:r>
      <w:proofErr w:type="spellEnd"/>
      <w:r w:rsidRPr="00972571">
        <w:rPr>
          <w:lang w:val="it-IT"/>
        </w:rPr>
        <w:t>; lisa.solieri@unimore.it</w:t>
      </w:r>
    </w:p>
    <w:p w14:paraId="561D9483" w14:textId="77777777" w:rsidR="00C4606F" w:rsidRPr="00BA6B27" w:rsidRDefault="00C4606F" w:rsidP="00C4606F">
      <w:pPr>
        <w:pStyle w:val="MDPI16affiliation"/>
        <w:rPr>
          <w:lang w:val="fr-FR"/>
        </w:rPr>
      </w:pPr>
      <w:r w:rsidRPr="00BA6B27">
        <w:rPr>
          <w:lang w:val="fr-FR"/>
        </w:rPr>
        <w:t>*</w:t>
      </w:r>
      <w:r w:rsidRPr="00BA6B27">
        <w:rPr>
          <w:lang w:val="fr-FR"/>
        </w:rPr>
        <w:tab/>
      </w:r>
      <w:proofErr w:type="spellStart"/>
      <w:proofErr w:type="gramStart"/>
      <w:r w:rsidRPr="00BA6B27">
        <w:rPr>
          <w:lang w:val="fr-FR"/>
        </w:rPr>
        <w:t>Correspondence</w:t>
      </w:r>
      <w:proofErr w:type="spellEnd"/>
      <w:r w:rsidRPr="00BA6B27">
        <w:rPr>
          <w:lang w:val="fr-FR"/>
        </w:rPr>
        <w:t>:</w:t>
      </w:r>
      <w:proofErr w:type="gramEnd"/>
      <w:r w:rsidRPr="00BA6B27">
        <w:rPr>
          <w:lang w:val="fr-FR"/>
        </w:rPr>
        <w:t xml:space="preserve"> L.S.: lisa.solieri@unimore.it; Tel.: +39 0522522026</w:t>
      </w:r>
    </w:p>
    <w:p w14:paraId="02970308" w14:textId="77777777" w:rsidR="0046559B" w:rsidRPr="0046559B" w:rsidRDefault="0046559B" w:rsidP="0046559B">
      <w:pPr>
        <w:pStyle w:val="MDPI21heading1"/>
        <w:rPr>
          <w:b w:val="0"/>
          <w:bCs/>
          <w:lang w:val="fr-FR"/>
        </w:rPr>
      </w:pPr>
    </w:p>
    <w:p w14:paraId="44397193" w14:textId="77777777" w:rsidR="0046559B" w:rsidRPr="0046559B" w:rsidRDefault="0046559B" w:rsidP="0046559B">
      <w:pPr>
        <w:pStyle w:val="MDPI21heading1"/>
        <w:rPr>
          <w:b w:val="0"/>
          <w:bCs/>
          <w:lang w:val="fr-FR"/>
        </w:rPr>
      </w:pPr>
    </w:p>
    <w:p w14:paraId="6D160D8A" w14:textId="77777777" w:rsidR="0046559B" w:rsidRDefault="0046559B" w:rsidP="0046559B">
      <w:pPr>
        <w:pStyle w:val="MDPI21heading1"/>
        <w:rPr>
          <w:lang w:val="fr-FR"/>
        </w:rPr>
      </w:pPr>
    </w:p>
    <w:p w14:paraId="120B59EE" w14:textId="031D61AF" w:rsidR="00C4606F" w:rsidRDefault="0046559B" w:rsidP="000741B4">
      <w:pPr>
        <w:pStyle w:val="MDPI21heading1"/>
      </w:pPr>
      <w:r w:rsidRPr="000741B4">
        <w:t>Supplementary Data</w:t>
      </w:r>
    </w:p>
    <w:p w14:paraId="19391CDE" w14:textId="77777777" w:rsidR="00C4606F" w:rsidRDefault="00C4606F">
      <w:pPr>
        <w:spacing w:after="160" w:line="259" w:lineRule="auto"/>
        <w:jc w:val="left"/>
        <w:rPr>
          <w:rFonts w:eastAsia="Times New Roman"/>
          <w:b/>
          <w:noProof w:val="0"/>
          <w:snapToGrid w:val="0"/>
          <w:szCs w:val="22"/>
          <w:lang w:eastAsia="de-DE" w:bidi="en-US"/>
        </w:rPr>
      </w:pPr>
      <w:r>
        <w:br w:type="page"/>
      </w:r>
    </w:p>
    <w:p w14:paraId="0FB485E6" w14:textId="77777777" w:rsidR="0046559B" w:rsidRDefault="0046559B" w:rsidP="0046559B">
      <w:pPr>
        <w:pStyle w:val="MDPI52figure"/>
        <w:ind w:left="2608"/>
        <w:jc w:val="left"/>
        <w:rPr>
          <w:b/>
        </w:rPr>
      </w:pPr>
      <w:r>
        <w:rPr>
          <w:b/>
          <w:noProof/>
          <w:snapToGrid/>
        </w:rPr>
        <w:lastRenderedPageBreak/>
        <w:drawing>
          <wp:inline distT="0" distB="0" distL="0" distR="0" wp14:anchorId="49ECA6C6" wp14:editId="16C6D6FE">
            <wp:extent cx="4537880" cy="3732282"/>
            <wp:effectExtent l="0" t="0" r="0" b="1905"/>
            <wp:docPr id="463398516"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98516" name="Immagine 1" descr="Immagine che contiene testo, schermata, diagramma, Carattere&#10;&#10;Descrizione generata automaticamente"/>
                    <pic:cNvPicPr/>
                  </pic:nvPicPr>
                  <pic:blipFill>
                    <a:blip r:embed="rId13"/>
                    <a:stretch>
                      <a:fillRect/>
                    </a:stretch>
                  </pic:blipFill>
                  <pic:spPr>
                    <a:xfrm>
                      <a:off x="0" y="0"/>
                      <a:ext cx="4544298" cy="3737561"/>
                    </a:xfrm>
                    <a:prstGeom prst="rect">
                      <a:avLst/>
                    </a:prstGeom>
                  </pic:spPr>
                </pic:pic>
              </a:graphicData>
            </a:graphic>
          </wp:inline>
        </w:drawing>
      </w:r>
    </w:p>
    <w:p w14:paraId="1B819210" w14:textId="4C78CEF3" w:rsidR="0046559B" w:rsidRDefault="000741B4" w:rsidP="0046559B">
      <w:pPr>
        <w:pStyle w:val="MDPI51figurecaption"/>
      </w:pPr>
      <w:bookmarkStart w:id="1" w:name="_Hlk139975807"/>
      <w:r>
        <w:rPr>
          <w:b/>
        </w:rPr>
        <w:t xml:space="preserve">Supplementary </w:t>
      </w:r>
      <w:r w:rsidR="0046559B" w:rsidRPr="00FA04F1">
        <w:rPr>
          <w:b/>
        </w:rPr>
        <w:t xml:space="preserve">Figure </w:t>
      </w:r>
      <w:r w:rsidR="0046559B">
        <w:rPr>
          <w:b/>
        </w:rPr>
        <w:t>S</w:t>
      </w:r>
      <w:r w:rsidR="0046559B" w:rsidRPr="00FA04F1">
        <w:rPr>
          <w:b/>
        </w:rPr>
        <w:t xml:space="preserve">1. </w:t>
      </w:r>
      <w:r w:rsidR="0046559B" w:rsidRPr="004203FC">
        <w:t xml:space="preserve">Analysis of ITS region in </w:t>
      </w:r>
      <w:r w:rsidR="0046559B" w:rsidRPr="004203FC">
        <w:rPr>
          <w:i/>
          <w:iCs/>
        </w:rPr>
        <w:t xml:space="preserve">D. </w:t>
      </w:r>
      <w:proofErr w:type="spellStart"/>
      <w:r w:rsidR="0046559B" w:rsidRPr="004203FC">
        <w:rPr>
          <w:i/>
          <w:iCs/>
        </w:rPr>
        <w:t>anomala</w:t>
      </w:r>
      <w:proofErr w:type="spellEnd"/>
      <w:r w:rsidR="0046559B" w:rsidRPr="004203FC">
        <w:t xml:space="preserve"> isolates. (A) Electrophoretic gel of ITS amplicons. </w:t>
      </w:r>
      <w:r w:rsidR="0046559B" w:rsidRPr="004203FC">
        <w:rPr>
          <w:i/>
          <w:iCs/>
        </w:rPr>
        <w:t xml:space="preserve">D. </w:t>
      </w:r>
      <w:proofErr w:type="spellStart"/>
      <w:r w:rsidR="0046559B" w:rsidRPr="004203FC">
        <w:rPr>
          <w:i/>
          <w:iCs/>
        </w:rPr>
        <w:t>bruxellensis</w:t>
      </w:r>
      <w:proofErr w:type="spellEnd"/>
      <w:r w:rsidR="0046559B" w:rsidRPr="004203FC">
        <w:t xml:space="preserve"> strain WY60 was used as reference strain. (B) Phylogenetic tree obtained by neighbor joining (NJ) method </w:t>
      </w:r>
      <w:r w:rsidR="0046559B">
        <w:t xml:space="preserve">[1] </w:t>
      </w:r>
      <w:r w:rsidR="0046559B" w:rsidRPr="004203FC">
        <w:t xml:space="preserve">applied to a dataset of </w:t>
      </w:r>
      <w:r w:rsidR="0046559B">
        <w:t>7</w:t>
      </w:r>
      <w:r w:rsidR="0046559B" w:rsidRPr="004203FC">
        <w:t xml:space="preserve"> rDNA sequences. The evolutionary distances were calculated by the Tamura 3-parameter method </w:t>
      </w:r>
      <w:r w:rsidR="0046559B">
        <w:t xml:space="preserve">[2] </w:t>
      </w:r>
      <w:r w:rsidR="0046559B" w:rsidRPr="004203FC">
        <w:t>considering the number of nucleotide substitutions per site. The gamma distribution was used to model the rate of change between sites. All positions containing gaps and missing data were eliminated (complete deletion option).</w:t>
      </w:r>
      <w:r w:rsidR="0046559B">
        <w:t xml:space="preserve"> </w:t>
      </w:r>
      <w:r w:rsidR="0046559B" w:rsidRPr="004203FC">
        <w:t xml:space="preserve">The percentage of replicate trees in which the associated taxa clustered together in the bootstrap test </w:t>
      </w:r>
      <w:r w:rsidR="0046559B">
        <w:t xml:space="preserve">[3] </w:t>
      </w:r>
      <w:r w:rsidR="0046559B" w:rsidRPr="004203FC">
        <w:t>(1000 replicates) are shown next to the branches</w:t>
      </w:r>
      <w:r w:rsidR="0046559B">
        <w:t>.</w:t>
      </w:r>
      <w:r w:rsidR="0046559B" w:rsidRPr="004203FC">
        <w:t xml:space="preserve"> The strain collected in this study is shown in bold. The lengths of the branches are proportional to the number of nucleotide substitutions, and they have been measured using the divergence scale shown at the top left. </w:t>
      </w:r>
      <w:r w:rsidR="0046559B">
        <w:t xml:space="preserve">The tree was rooted using </w:t>
      </w:r>
      <w:proofErr w:type="spellStart"/>
      <w:r w:rsidR="0046559B" w:rsidRPr="000314A2">
        <w:rPr>
          <w:i/>
          <w:iCs/>
        </w:rPr>
        <w:t>Yarrowia</w:t>
      </w:r>
      <w:proofErr w:type="spellEnd"/>
      <w:r w:rsidR="0046559B" w:rsidRPr="000314A2">
        <w:rPr>
          <w:i/>
          <w:iCs/>
        </w:rPr>
        <w:t xml:space="preserve"> </w:t>
      </w:r>
      <w:proofErr w:type="spellStart"/>
      <w:r w:rsidR="0046559B" w:rsidRPr="000314A2">
        <w:rPr>
          <w:i/>
          <w:iCs/>
        </w:rPr>
        <w:t>lypolitica</w:t>
      </w:r>
      <w:proofErr w:type="spellEnd"/>
      <w:r w:rsidR="0046559B">
        <w:t xml:space="preserve"> as outgroup. </w:t>
      </w:r>
      <w:r w:rsidR="0046559B" w:rsidRPr="0009685A">
        <w:t>The tree data (</w:t>
      </w:r>
      <w:proofErr w:type="spellStart"/>
      <w:r w:rsidR="0046559B" w:rsidRPr="0009685A">
        <w:t>Newick</w:t>
      </w:r>
      <w:proofErr w:type="spellEnd"/>
      <w:r w:rsidR="0046559B" w:rsidRPr="0009685A">
        <w:t xml:space="preserve">) were generated with </w:t>
      </w:r>
      <w:proofErr w:type="spellStart"/>
      <w:r w:rsidR="0046559B" w:rsidRPr="0009685A">
        <w:t>MegaX</w:t>
      </w:r>
      <w:proofErr w:type="spellEnd"/>
      <w:r w:rsidR="0046559B" w:rsidRPr="0009685A">
        <w:t xml:space="preserve"> [</w:t>
      </w:r>
      <w:r w:rsidR="0046559B">
        <w:t>4</w:t>
      </w:r>
      <w:r w:rsidR="0046559B" w:rsidRPr="0009685A">
        <w:t>] and exported and visualized using ITOL [</w:t>
      </w:r>
      <w:r w:rsidR="0046559B">
        <w:t>5</w:t>
      </w:r>
      <w:r w:rsidR="0046559B" w:rsidRPr="0009685A">
        <w:t>]</w:t>
      </w:r>
      <w:r w:rsidR="0046559B">
        <w:t xml:space="preserve">. </w:t>
      </w:r>
      <w:r w:rsidR="0046559B" w:rsidRPr="004203FC">
        <w:t xml:space="preserve">Abbreviation: </w:t>
      </w:r>
      <w:r w:rsidR="0046559B">
        <w:t xml:space="preserve">M: molecular size marker; </w:t>
      </w:r>
      <w:r w:rsidR="0046559B" w:rsidRPr="004203FC">
        <w:t xml:space="preserve">Bb: </w:t>
      </w:r>
      <w:r w:rsidR="0046559B" w:rsidRPr="004203FC">
        <w:rPr>
          <w:i/>
          <w:iCs/>
        </w:rPr>
        <w:t xml:space="preserve">Brettanomyces </w:t>
      </w:r>
      <w:proofErr w:type="spellStart"/>
      <w:r w:rsidR="0046559B" w:rsidRPr="004203FC">
        <w:rPr>
          <w:i/>
          <w:iCs/>
        </w:rPr>
        <w:t>bruxellensis</w:t>
      </w:r>
      <w:proofErr w:type="spellEnd"/>
      <w:r w:rsidR="0046559B" w:rsidRPr="004203FC">
        <w:t>.</w:t>
      </w:r>
    </w:p>
    <w:bookmarkEnd w:id="1"/>
    <w:p w14:paraId="54CD360F" w14:textId="77777777" w:rsidR="0046559B" w:rsidRDefault="0046559B" w:rsidP="0046559B">
      <w:pPr>
        <w:spacing w:line="240" w:lineRule="auto"/>
        <w:jc w:val="left"/>
        <w:rPr>
          <w:rFonts w:eastAsia="Times New Roman"/>
          <w:noProof w:val="0"/>
          <w:sz w:val="18"/>
          <w:lang w:eastAsia="de-DE" w:bidi="en-US"/>
        </w:rPr>
      </w:pPr>
      <w:r>
        <w:br w:type="page"/>
      </w:r>
    </w:p>
    <w:p w14:paraId="5F9FAF28" w14:textId="77777777" w:rsidR="0046559B" w:rsidRDefault="0046559B" w:rsidP="0046559B">
      <w:pPr>
        <w:pStyle w:val="MDPI51figurecaption"/>
        <w:rPr>
          <w:b/>
        </w:rPr>
      </w:pPr>
      <w:r>
        <w:rPr>
          <w:noProof/>
        </w:rPr>
        <w:lastRenderedPageBreak/>
        <w:drawing>
          <wp:inline distT="0" distB="0" distL="0" distR="0" wp14:anchorId="653298AD" wp14:editId="61180CD9">
            <wp:extent cx="4680291" cy="3718301"/>
            <wp:effectExtent l="0" t="0" r="6350" b="0"/>
            <wp:docPr id="409119431" name="Immagine 1" descr="Immagine che contiene schermata, testo, line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9431" name="Immagine 1" descr="Immagine che contiene schermata, testo, linea, design&#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2138" cy="3727713"/>
                    </a:xfrm>
                    <a:prstGeom prst="rect">
                      <a:avLst/>
                    </a:prstGeom>
                  </pic:spPr>
                </pic:pic>
              </a:graphicData>
            </a:graphic>
          </wp:inline>
        </w:drawing>
      </w:r>
    </w:p>
    <w:p w14:paraId="0C0F81A1" w14:textId="5B0C44FF" w:rsidR="0046559B" w:rsidRDefault="0046559B" w:rsidP="0046559B">
      <w:pPr>
        <w:pStyle w:val="MDPI51figurecaption"/>
      </w:pPr>
      <w:r w:rsidRPr="007113A1">
        <w:rPr>
          <w:b/>
          <w:bCs/>
        </w:rPr>
        <w:t>Supplementary</w:t>
      </w:r>
      <w:r w:rsidRPr="00FA04F1">
        <w:rPr>
          <w:b/>
        </w:rPr>
        <w:t xml:space="preserve"> </w:t>
      </w:r>
      <w:bookmarkStart w:id="2" w:name="_Hlk139975874"/>
      <w:r w:rsidRPr="00FA04F1">
        <w:rPr>
          <w:b/>
        </w:rPr>
        <w:t xml:space="preserve">Figure </w:t>
      </w:r>
      <w:r>
        <w:rPr>
          <w:b/>
        </w:rPr>
        <w:t>S2</w:t>
      </w:r>
      <w:r w:rsidRPr="00FA04F1">
        <w:rPr>
          <w:b/>
        </w:rPr>
        <w:t xml:space="preserve">. </w:t>
      </w:r>
      <w:r w:rsidRPr="007113A1">
        <w:t xml:space="preserve">Dendrograms generated </w:t>
      </w:r>
      <w:r>
        <w:t>using</w:t>
      </w:r>
      <w:r w:rsidRPr="007113A1">
        <w:t xml:space="preserve"> inter-delta PCR (A) and R3-RAPD PCR (B) fingerprints of 11 </w:t>
      </w:r>
      <w:r w:rsidRPr="007113A1">
        <w:rPr>
          <w:i/>
          <w:iCs/>
        </w:rPr>
        <w:t>S. cerevisiae</w:t>
      </w:r>
      <w:r w:rsidRPr="007113A1">
        <w:t xml:space="preserve"> strains (7 indigenous wild strains isolated in this study from sour beer, 3 commercial starter cultures commonly used in the brewery plant, and BY4743 as reference strain). Commercial starters (in red) were detailed in Table 1. Similarity percentages were calculated using Pearson correlation coefficient, while hierarchical clustering analysis was carried out </w:t>
      </w:r>
      <w:bookmarkStart w:id="3" w:name="_Hlk134177701"/>
      <w:r w:rsidRPr="007113A1">
        <w:t xml:space="preserve">using the UPGMA (unweighted pair-group method with arithmetic mean) method with </w:t>
      </w:r>
      <w:proofErr w:type="spellStart"/>
      <w:r w:rsidRPr="007113A1">
        <w:t>Bionumerics</w:t>
      </w:r>
      <w:proofErr w:type="spellEnd"/>
      <w:r w:rsidRPr="007113A1">
        <w:t xml:space="preserve"> software. Numbers near the branches represent branch lengths. </w:t>
      </w:r>
      <w:bookmarkStart w:id="4" w:name="_Hlk139458095"/>
      <w:r w:rsidRPr="007113A1">
        <w:t>The tree data (</w:t>
      </w:r>
      <w:proofErr w:type="spellStart"/>
      <w:r w:rsidRPr="007113A1">
        <w:t>Newick</w:t>
      </w:r>
      <w:proofErr w:type="spellEnd"/>
      <w:r w:rsidRPr="007113A1">
        <w:t xml:space="preserve">) were </w:t>
      </w:r>
      <w:r>
        <w:t xml:space="preserve">generated with </w:t>
      </w:r>
      <w:proofErr w:type="spellStart"/>
      <w:r>
        <w:t>MegaX</w:t>
      </w:r>
      <w:proofErr w:type="spellEnd"/>
      <w:r>
        <w:t xml:space="preserve"> [4] and </w:t>
      </w:r>
      <w:r w:rsidRPr="007113A1">
        <w:t xml:space="preserve">exported </w:t>
      </w:r>
      <w:bookmarkEnd w:id="3"/>
      <w:r w:rsidRPr="007113A1">
        <w:t>and visualized using ITOL [</w:t>
      </w:r>
      <w:r>
        <w:t>5</w:t>
      </w:r>
      <w:r w:rsidRPr="007113A1">
        <w:t>]</w:t>
      </w:r>
      <w:bookmarkEnd w:id="4"/>
      <w:r w:rsidRPr="007113A1">
        <w:t>.</w:t>
      </w:r>
      <w:bookmarkEnd w:id="2"/>
    </w:p>
    <w:p w14:paraId="00BFBEEF" w14:textId="77777777" w:rsidR="0046559B" w:rsidRDefault="0046559B">
      <w:pPr>
        <w:spacing w:after="160" w:line="259" w:lineRule="auto"/>
        <w:jc w:val="left"/>
        <w:rPr>
          <w:rFonts w:eastAsia="Times New Roman"/>
          <w:noProof w:val="0"/>
          <w:sz w:val="18"/>
          <w:lang w:eastAsia="de-DE" w:bidi="en-US"/>
        </w:rPr>
      </w:pPr>
      <w:r>
        <w:br w:type="page"/>
      </w:r>
    </w:p>
    <w:p w14:paraId="570C9790" w14:textId="77777777" w:rsidR="0046559B" w:rsidRDefault="0046559B" w:rsidP="0046559B">
      <w:pPr>
        <w:pStyle w:val="MDPI51figurecaption"/>
        <w:rPr>
          <w:b/>
          <w:bCs/>
        </w:rPr>
      </w:pPr>
      <w:r w:rsidRPr="000E63C4">
        <w:rPr>
          <w:noProof/>
          <w:highlight w:val="yellow"/>
        </w:rPr>
        <w:lastRenderedPageBreak/>
        <w:drawing>
          <wp:inline distT="0" distB="0" distL="0" distR="0" wp14:anchorId="5FEA3E71" wp14:editId="386A5735">
            <wp:extent cx="4497181" cy="2741244"/>
            <wp:effectExtent l="0" t="0" r="0" b="2540"/>
            <wp:docPr id="1196624933" name="Immagine 1196624933" descr="Immagine che contiene testo, Soluzione, Bottiglia di vetro, bevanda&#10;&#10;Descrizione generata automaticamente">
              <a:extLst xmlns:a="http://schemas.openxmlformats.org/drawingml/2006/main">
                <a:ext uri="{FF2B5EF4-FFF2-40B4-BE49-F238E27FC236}">
                  <a16:creationId xmlns:a16="http://schemas.microsoft.com/office/drawing/2014/main" id="{243F8170-DB9B-4637-A4C9-C219480BF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 Soluzione, Bottiglia di vetro, bevanda&#10;&#10;Descrizione generata automaticamente">
                      <a:extLst>
                        <a:ext uri="{FF2B5EF4-FFF2-40B4-BE49-F238E27FC236}">
                          <a16:creationId xmlns:a16="http://schemas.microsoft.com/office/drawing/2014/main" id="{243F8170-DB9B-4637-A4C9-C219480BF668}"/>
                        </a:ext>
                      </a:extLst>
                    </pic:cNvPr>
                    <pic:cNvPicPr>
                      <a:picLocks noChangeAspect="1"/>
                    </pic:cNvPicPr>
                  </pic:nvPicPr>
                  <pic:blipFill>
                    <a:blip r:embed="rId15"/>
                    <a:stretch>
                      <a:fillRect/>
                    </a:stretch>
                  </pic:blipFill>
                  <pic:spPr>
                    <a:xfrm>
                      <a:off x="0" y="0"/>
                      <a:ext cx="4529069" cy="2760681"/>
                    </a:xfrm>
                    <a:prstGeom prst="rect">
                      <a:avLst/>
                    </a:prstGeom>
                  </pic:spPr>
                </pic:pic>
              </a:graphicData>
            </a:graphic>
          </wp:inline>
        </w:drawing>
      </w:r>
    </w:p>
    <w:p w14:paraId="191F46C2" w14:textId="77777777" w:rsidR="0046559B" w:rsidRPr="007113A1" w:rsidRDefault="0046559B" w:rsidP="0046559B">
      <w:pPr>
        <w:pStyle w:val="MDPI51figurecaption"/>
      </w:pPr>
      <w:r w:rsidRPr="007113A1">
        <w:rPr>
          <w:b/>
          <w:bCs/>
        </w:rPr>
        <w:t>Supplementary</w:t>
      </w:r>
      <w:r w:rsidRPr="00FA04F1">
        <w:rPr>
          <w:b/>
        </w:rPr>
        <w:t xml:space="preserve"> Figure </w:t>
      </w:r>
      <w:r>
        <w:rPr>
          <w:b/>
        </w:rPr>
        <w:t>S3</w:t>
      </w:r>
      <w:r w:rsidRPr="00FA04F1">
        <w:rPr>
          <w:b/>
        </w:rPr>
        <w:t xml:space="preserve">. </w:t>
      </w:r>
      <w:bookmarkStart w:id="5" w:name="_Hlk139975902"/>
      <w:r w:rsidRPr="00C4483F">
        <w:t>Glucose and maltose fermentation test. Tubes containing Durham inverted tube</w:t>
      </w:r>
      <w:r>
        <w:t>s</w:t>
      </w:r>
      <w:r w:rsidRPr="00C4483F">
        <w:t xml:space="preserve"> were photographed after 3 days of incubation at 27°C. Tests were carried out according to </w:t>
      </w:r>
      <w:proofErr w:type="spellStart"/>
      <w:r w:rsidRPr="00C4483F">
        <w:t>Kurtzamn</w:t>
      </w:r>
      <w:proofErr w:type="spellEnd"/>
      <w:r w:rsidRPr="00C4483F">
        <w:t xml:space="preserve"> et al. [</w:t>
      </w:r>
      <w:r>
        <w:t>6</w:t>
      </w:r>
      <w:r w:rsidRPr="00C4483F">
        <w:t>]</w:t>
      </w:r>
      <w:r w:rsidRPr="007113A1">
        <w:t>.</w:t>
      </w:r>
      <w:r>
        <w:t xml:space="preserve"> Abbreviations: G, glucose; M, maltose.</w:t>
      </w:r>
      <w:bookmarkEnd w:id="5"/>
    </w:p>
    <w:p w14:paraId="33D705F5" w14:textId="521DADB8" w:rsidR="0046559B" w:rsidRDefault="0046559B">
      <w:pPr>
        <w:spacing w:after="160" w:line="259" w:lineRule="auto"/>
        <w:jc w:val="left"/>
        <w:rPr>
          <w:rFonts w:eastAsia="Times New Roman"/>
          <w:noProof w:val="0"/>
          <w:sz w:val="18"/>
          <w:lang w:eastAsia="de-DE" w:bidi="en-US"/>
        </w:rPr>
      </w:pPr>
      <w:r>
        <w:br w:type="page"/>
      </w:r>
    </w:p>
    <w:p w14:paraId="70DAFA1A" w14:textId="77777777" w:rsidR="0046559B" w:rsidRDefault="0046559B" w:rsidP="0046559B">
      <w:pPr>
        <w:pStyle w:val="MDPI51figurecaption"/>
        <w:rPr>
          <w:b/>
          <w:bCs/>
        </w:rPr>
      </w:pPr>
      <w:r>
        <w:rPr>
          <w:b/>
          <w:bCs/>
          <w:noProof/>
        </w:rPr>
        <w:lastRenderedPageBreak/>
        <w:drawing>
          <wp:inline distT="0" distB="0" distL="0" distR="0" wp14:anchorId="3CA505A0" wp14:editId="21D594DB">
            <wp:extent cx="5173160" cy="3788675"/>
            <wp:effectExtent l="0" t="0" r="8890" b="2540"/>
            <wp:docPr id="434015168" name="Immagine 2" descr="Immagine che contiene testo, diagramm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5168" name="Immagine 2" descr="Immagine che contiene testo, diagramma, Carattere, schermata&#10;&#10;Descrizione generata automaticamente"/>
                    <pic:cNvPicPr/>
                  </pic:nvPicPr>
                  <pic:blipFill>
                    <a:blip r:embed="rId16"/>
                    <a:stretch>
                      <a:fillRect/>
                    </a:stretch>
                  </pic:blipFill>
                  <pic:spPr>
                    <a:xfrm>
                      <a:off x="0" y="0"/>
                      <a:ext cx="5179563" cy="3793364"/>
                    </a:xfrm>
                    <a:prstGeom prst="rect">
                      <a:avLst/>
                    </a:prstGeom>
                  </pic:spPr>
                </pic:pic>
              </a:graphicData>
            </a:graphic>
          </wp:inline>
        </w:drawing>
      </w:r>
    </w:p>
    <w:p w14:paraId="1BB9A96A" w14:textId="3103E9B6" w:rsidR="0046559B" w:rsidRPr="007113A1" w:rsidRDefault="0046559B" w:rsidP="0046559B">
      <w:pPr>
        <w:pStyle w:val="MDPI51figurecaption"/>
      </w:pPr>
      <w:r w:rsidRPr="007113A1">
        <w:rPr>
          <w:b/>
          <w:bCs/>
        </w:rPr>
        <w:t>Supplementary</w:t>
      </w:r>
      <w:r w:rsidRPr="00FA04F1">
        <w:rPr>
          <w:b/>
        </w:rPr>
        <w:t xml:space="preserve"> Figure </w:t>
      </w:r>
      <w:r>
        <w:rPr>
          <w:b/>
        </w:rPr>
        <w:t>S4</w:t>
      </w:r>
      <w:r w:rsidRPr="00FA04F1">
        <w:rPr>
          <w:b/>
        </w:rPr>
        <w:t xml:space="preserve">. </w:t>
      </w:r>
      <w:bookmarkStart w:id="6" w:name="_Hlk139975926"/>
      <w:r w:rsidR="00BC35E9" w:rsidRPr="00BC35E9">
        <w:t xml:space="preserve">Mating type </w:t>
      </w:r>
      <w:r w:rsidR="00BC35E9">
        <w:t>genotyping of</w:t>
      </w:r>
      <w:r w:rsidR="00BC35E9" w:rsidRPr="00BC35E9">
        <w:t xml:space="preserve"> </w:t>
      </w:r>
      <w:r w:rsidR="00BC35E9">
        <w:t xml:space="preserve">four </w:t>
      </w:r>
      <w:r w:rsidR="00BC35E9" w:rsidRPr="00BC35E9">
        <w:rPr>
          <w:i/>
          <w:iCs/>
        </w:rPr>
        <w:t>S. cerevisiae</w:t>
      </w:r>
      <w:r w:rsidR="00BC35E9" w:rsidRPr="00BC35E9">
        <w:t xml:space="preserve"> sour beer wild strains and their monosporic derivatives. For each strain at least 8 meiotic events (asci) were dissected.</w:t>
      </w:r>
    </w:p>
    <w:bookmarkEnd w:id="6"/>
    <w:p w14:paraId="579E5976" w14:textId="54A9B6BD" w:rsidR="0046559B" w:rsidRDefault="0046559B">
      <w:pPr>
        <w:spacing w:after="160" w:line="259" w:lineRule="auto"/>
        <w:jc w:val="left"/>
        <w:rPr>
          <w:rFonts w:eastAsia="Times New Roman"/>
          <w:noProof w:val="0"/>
          <w:sz w:val="18"/>
          <w:lang w:eastAsia="de-DE" w:bidi="en-US"/>
        </w:rPr>
      </w:pPr>
    </w:p>
    <w:p w14:paraId="0DD45943" w14:textId="77777777" w:rsidR="000741B4" w:rsidRDefault="000741B4" w:rsidP="000741B4">
      <w:pPr>
        <w:pStyle w:val="MDPI51figurecaption"/>
        <w:ind w:left="0"/>
        <w:sectPr w:rsidR="000741B4">
          <w:footerReference w:type="default" r:id="rId17"/>
          <w:pgSz w:w="11906" w:h="16838"/>
          <w:pgMar w:top="1417" w:right="1134" w:bottom="1134" w:left="1134" w:header="708" w:footer="708" w:gutter="0"/>
          <w:cols w:space="708"/>
          <w:docGrid w:linePitch="360"/>
        </w:sectPr>
      </w:pPr>
    </w:p>
    <w:p w14:paraId="0F0FBD0F" w14:textId="77777777" w:rsidR="00427FF6" w:rsidRDefault="00427FF6" w:rsidP="000741B4">
      <w:pPr>
        <w:pStyle w:val="MDPI51figurecaption"/>
      </w:pPr>
      <w:r>
        <w:rPr>
          <w:noProof/>
          <w14:ligatures w14:val="standardContextual"/>
        </w:rPr>
        <w:lastRenderedPageBreak/>
        <w:drawing>
          <wp:inline distT="0" distB="0" distL="0" distR="0" wp14:anchorId="03E47F46" wp14:editId="6FF346DE">
            <wp:extent cx="3656996" cy="6270084"/>
            <wp:effectExtent l="0" t="0" r="635" b="0"/>
            <wp:docPr id="1359665600" name="Immagine 2"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5600" name="Immagine 2" descr="Immagine che contiene testo, schermata, diagramma, Carattere&#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7173" cy="6287532"/>
                    </a:xfrm>
                    <a:prstGeom prst="rect">
                      <a:avLst/>
                    </a:prstGeom>
                  </pic:spPr>
                </pic:pic>
              </a:graphicData>
            </a:graphic>
          </wp:inline>
        </w:drawing>
      </w:r>
    </w:p>
    <w:p w14:paraId="6CED3A94" w14:textId="25280B3C" w:rsidR="000741B4" w:rsidRPr="00427FF6" w:rsidRDefault="000741B4" w:rsidP="000B2ED5">
      <w:pPr>
        <w:pStyle w:val="MDPI51figurecaption"/>
        <w:rPr>
          <w:b/>
          <w:bCs/>
        </w:rPr>
      </w:pPr>
      <w:r w:rsidRPr="00427FF6">
        <w:rPr>
          <w:b/>
          <w:bCs/>
        </w:rPr>
        <w:t xml:space="preserve">Supplementary </w:t>
      </w:r>
      <w:bookmarkStart w:id="7" w:name="_Hlk139975948"/>
      <w:r w:rsidRPr="00427FF6">
        <w:rPr>
          <w:b/>
          <w:bCs/>
        </w:rPr>
        <w:t xml:space="preserve">Figure S5. </w:t>
      </w:r>
      <w:r w:rsidR="000B2ED5" w:rsidRPr="000B2ED5">
        <w:t>Distribution of the 53 volatile organic compounds (VOCs) identified in the headspace of the fermented wort samples. The area of each VOC was mean centered and normalized by the standard deviation. Values are reported as colors ranging from the lowest (grey) to the highest (deepest red).</w:t>
      </w:r>
    </w:p>
    <w:bookmarkEnd w:id="7"/>
    <w:p w14:paraId="1F7F81A2" w14:textId="77777777" w:rsidR="00427FF6" w:rsidRDefault="00427FF6" w:rsidP="000741B4">
      <w:pPr>
        <w:pStyle w:val="MDPI51figurecaption"/>
      </w:pPr>
    </w:p>
    <w:p w14:paraId="2994EEF1" w14:textId="1AD1D1BF" w:rsidR="00427FF6" w:rsidRDefault="00427FF6" w:rsidP="000741B4">
      <w:pPr>
        <w:pStyle w:val="MDPI51figurecaption"/>
        <w:sectPr w:rsidR="00427FF6">
          <w:pgSz w:w="11906" w:h="16838"/>
          <w:pgMar w:top="1417" w:right="1134" w:bottom="1134" w:left="1134" w:header="708" w:footer="708" w:gutter="0"/>
          <w:cols w:space="708"/>
          <w:docGrid w:linePitch="360"/>
        </w:sectPr>
      </w:pPr>
    </w:p>
    <w:p w14:paraId="6339F6DD" w14:textId="77777777" w:rsidR="000741B4" w:rsidRDefault="000741B4" w:rsidP="000741B4">
      <w:pPr>
        <w:pStyle w:val="MDPI41tablecaption"/>
      </w:pPr>
      <w:r>
        <w:rPr>
          <w:b/>
        </w:rPr>
        <w:lastRenderedPageBreak/>
        <w:t>Supplementary Table S1</w:t>
      </w:r>
      <w:r w:rsidRPr="00325902">
        <w:rPr>
          <w:b/>
        </w:rPr>
        <w:t>.</w:t>
      </w:r>
      <w:r w:rsidRPr="00325902">
        <w:t xml:space="preserve"> </w:t>
      </w:r>
      <w:bookmarkStart w:id="8" w:name="_Hlk139975970"/>
      <w:r w:rsidRPr="00673FF3">
        <w:t>Primers</w:t>
      </w:r>
      <w:r>
        <w:t>, compound concentrations,</w:t>
      </w:r>
      <w:r w:rsidRPr="00673FF3">
        <w:t xml:space="preserve"> and thermal conditions </w:t>
      </w:r>
      <w:r>
        <w:t>used</w:t>
      </w:r>
      <w:r w:rsidRPr="00673FF3">
        <w:t xml:space="preserve"> this study</w:t>
      </w:r>
      <w:r w:rsidRPr="00325902">
        <w:t>.</w:t>
      </w:r>
      <w:bookmarkEnd w:id="8"/>
    </w:p>
    <w:tbl>
      <w:tblPr>
        <w:tblStyle w:val="Grigliatabella"/>
        <w:tblW w:w="14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701"/>
        <w:gridCol w:w="3827"/>
        <w:gridCol w:w="2552"/>
        <w:gridCol w:w="425"/>
        <w:gridCol w:w="2029"/>
        <w:gridCol w:w="1300"/>
      </w:tblGrid>
      <w:tr w:rsidR="000741B4" w:rsidRPr="00716080" w14:paraId="6411EB18" w14:textId="77777777" w:rsidTr="00BE0EA7">
        <w:tc>
          <w:tcPr>
            <w:tcW w:w="1418" w:type="dxa"/>
            <w:vMerge w:val="restart"/>
            <w:tcBorders>
              <w:top w:val="single" w:sz="12" w:space="0" w:color="auto"/>
              <w:bottom w:val="single" w:sz="12" w:space="0" w:color="auto"/>
            </w:tcBorders>
            <w:tcMar>
              <w:left w:w="28" w:type="dxa"/>
              <w:right w:w="28" w:type="dxa"/>
            </w:tcMar>
          </w:tcPr>
          <w:p w14:paraId="41C073A5" w14:textId="77777777" w:rsidR="000741B4" w:rsidRPr="00716080" w:rsidRDefault="000741B4" w:rsidP="00BE0EA7">
            <w:pPr>
              <w:tabs>
                <w:tab w:val="left" w:pos="8931"/>
              </w:tabs>
              <w:rPr>
                <w:b/>
                <w:bCs/>
              </w:rPr>
            </w:pPr>
            <w:r w:rsidRPr="00716080">
              <w:rPr>
                <w:b/>
                <w:bCs/>
              </w:rPr>
              <w:t>Goal</w:t>
            </w:r>
          </w:p>
        </w:tc>
        <w:tc>
          <w:tcPr>
            <w:tcW w:w="1559" w:type="dxa"/>
            <w:vMerge w:val="restart"/>
            <w:tcBorders>
              <w:top w:val="single" w:sz="12" w:space="0" w:color="auto"/>
              <w:bottom w:val="single" w:sz="12" w:space="0" w:color="auto"/>
            </w:tcBorders>
            <w:tcMar>
              <w:left w:w="28" w:type="dxa"/>
              <w:right w:w="28" w:type="dxa"/>
            </w:tcMar>
          </w:tcPr>
          <w:p w14:paraId="0F216859" w14:textId="77777777" w:rsidR="000741B4" w:rsidRPr="00716080" w:rsidRDefault="000741B4" w:rsidP="00BE0EA7">
            <w:pPr>
              <w:tabs>
                <w:tab w:val="left" w:pos="8931"/>
              </w:tabs>
              <w:rPr>
                <w:b/>
                <w:bCs/>
              </w:rPr>
            </w:pPr>
            <w:r w:rsidRPr="00716080">
              <w:rPr>
                <w:b/>
                <w:bCs/>
              </w:rPr>
              <w:t>Gene Target</w:t>
            </w:r>
          </w:p>
        </w:tc>
        <w:tc>
          <w:tcPr>
            <w:tcW w:w="1701" w:type="dxa"/>
            <w:vMerge w:val="restart"/>
            <w:tcBorders>
              <w:top w:val="single" w:sz="12" w:space="0" w:color="auto"/>
              <w:bottom w:val="single" w:sz="12" w:space="0" w:color="auto"/>
            </w:tcBorders>
            <w:tcMar>
              <w:left w:w="28" w:type="dxa"/>
              <w:right w:w="28" w:type="dxa"/>
            </w:tcMar>
          </w:tcPr>
          <w:p w14:paraId="0FACC4EC" w14:textId="77777777" w:rsidR="000741B4" w:rsidRPr="00716080" w:rsidRDefault="000741B4" w:rsidP="00BE0EA7">
            <w:pPr>
              <w:tabs>
                <w:tab w:val="left" w:pos="8931"/>
              </w:tabs>
              <w:rPr>
                <w:b/>
                <w:bCs/>
              </w:rPr>
            </w:pPr>
            <w:r w:rsidRPr="00716080">
              <w:rPr>
                <w:b/>
                <w:bCs/>
              </w:rPr>
              <w:t>Primer name</w:t>
            </w:r>
          </w:p>
        </w:tc>
        <w:tc>
          <w:tcPr>
            <w:tcW w:w="3827" w:type="dxa"/>
            <w:vMerge w:val="restart"/>
            <w:tcBorders>
              <w:top w:val="single" w:sz="12" w:space="0" w:color="auto"/>
              <w:bottom w:val="single" w:sz="12" w:space="0" w:color="auto"/>
            </w:tcBorders>
            <w:tcMar>
              <w:left w:w="28" w:type="dxa"/>
              <w:right w:w="28" w:type="dxa"/>
            </w:tcMar>
          </w:tcPr>
          <w:p w14:paraId="720B5A1D" w14:textId="77777777" w:rsidR="000741B4" w:rsidRPr="00716080" w:rsidRDefault="000741B4" w:rsidP="00BE0EA7">
            <w:pPr>
              <w:tabs>
                <w:tab w:val="left" w:pos="8931"/>
              </w:tabs>
              <w:rPr>
                <w:b/>
                <w:bCs/>
              </w:rPr>
            </w:pPr>
            <w:r w:rsidRPr="00716080">
              <w:rPr>
                <w:b/>
                <w:bCs/>
              </w:rPr>
              <w:t>Sequence</w:t>
            </w:r>
            <w:r>
              <w:rPr>
                <w:b/>
                <w:bCs/>
              </w:rPr>
              <w:t xml:space="preserve"> (5’-&gt;3’)</w:t>
            </w:r>
          </w:p>
        </w:tc>
        <w:tc>
          <w:tcPr>
            <w:tcW w:w="2552" w:type="dxa"/>
            <w:vMerge w:val="restart"/>
            <w:tcBorders>
              <w:top w:val="single" w:sz="12" w:space="0" w:color="auto"/>
              <w:bottom w:val="single" w:sz="12" w:space="0" w:color="auto"/>
            </w:tcBorders>
            <w:tcMar>
              <w:left w:w="28" w:type="dxa"/>
              <w:right w:w="28" w:type="dxa"/>
            </w:tcMar>
          </w:tcPr>
          <w:p w14:paraId="388CF635" w14:textId="77777777" w:rsidR="000741B4" w:rsidRPr="00716080" w:rsidRDefault="000741B4" w:rsidP="00BE0EA7">
            <w:pPr>
              <w:tabs>
                <w:tab w:val="left" w:pos="8931"/>
              </w:tabs>
              <w:rPr>
                <w:b/>
                <w:bCs/>
              </w:rPr>
            </w:pPr>
            <w:r w:rsidRPr="00716080">
              <w:rPr>
                <w:b/>
                <w:bCs/>
              </w:rPr>
              <w:t>Cycling conditions</w:t>
            </w:r>
          </w:p>
        </w:tc>
        <w:tc>
          <w:tcPr>
            <w:tcW w:w="425" w:type="dxa"/>
            <w:tcBorders>
              <w:top w:val="single" w:sz="12" w:space="0" w:color="auto"/>
              <w:bottom w:val="single" w:sz="12" w:space="0" w:color="auto"/>
            </w:tcBorders>
            <w:tcMar>
              <w:left w:w="28" w:type="dxa"/>
              <w:right w:w="28" w:type="dxa"/>
            </w:tcMar>
          </w:tcPr>
          <w:p w14:paraId="12CE29D8" w14:textId="77777777" w:rsidR="000741B4" w:rsidRPr="00716080" w:rsidRDefault="000741B4" w:rsidP="00BE0EA7">
            <w:pPr>
              <w:tabs>
                <w:tab w:val="left" w:pos="8931"/>
              </w:tabs>
              <w:rPr>
                <w:b/>
                <w:bCs/>
              </w:rPr>
            </w:pPr>
          </w:p>
        </w:tc>
        <w:tc>
          <w:tcPr>
            <w:tcW w:w="2029" w:type="dxa"/>
            <w:tcBorders>
              <w:top w:val="single" w:sz="12" w:space="0" w:color="auto"/>
              <w:bottom w:val="single" w:sz="12" w:space="0" w:color="auto"/>
            </w:tcBorders>
            <w:tcMar>
              <w:left w:w="28" w:type="dxa"/>
              <w:right w:w="28" w:type="dxa"/>
            </w:tcMar>
          </w:tcPr>
          <w:p w14:paraId="0A280E1A" w14:textId="77777777" w:rsidR="000741B4" w:rsidRPr="00716080" w:rsidRDefault="000741B4" w:rsidP="00BE0EA7">
            <w:pPr>
              <w:tabs>
                <w:tab w:val="left" w:pos="8931"/>
              </w:tabs>
              <w:rPr>
                <w:b/>
                <w:bCs/>
              </w:rPr>
            </w:pPr>
            <w:r w:rsidRPr="00716080">
              <w:rPr>
                <w:b/>
                <w:bCs/>
              </w:rPr>
              <w:t>Reaction mixture</w:t>
            </w:r>
          </w:p>
        </w:tc>
        <w:tc>
          <w:tcPr>
            <w:tcW w:w="1300" w:type="dxa"/>
            <w:vMerge w:val="restart"/>
            <w:tcBorders>
              <w:top w:val="single" w:sz="12" w:space="0" w:color="auto"/>
              <w:bottom w:val="single" w:sz="12" w:space="0" w:color="auto"/>
            </w:tcBorders>
            <w:tcMar>
              <w:left w:w="28" w:type="dxa"/>
              <w:right w:w="28" w:type="dxa"/>
            </w:tcMar>
          </w:tcPr>
          <w:p w14:paraId="3DB1ABA0" w14:textId="77777777" w:rsidR="000741B4" w:rsidRPr="00716080" w:rsidRDefault="000741B4" w:rsidP="00BE0EA7">
            <w:pPr>
              <w:tabs>
                <w:tab w:val="left" w:pos="8931"/>
              </w:tabs>
              <w:rPr>
                <w:b/>
                <w:bCs/>
              </w:rPr>
            </w:pPr>
            <w:r w:rsidRPr="00716080">
              <w:rPr>
                <w:b/>
                <w:bCs/>
              </w:rPr>
              <w:t>Reference</w:t>
            </w:r>
          </w:p>
        </w:tc>
      </w:tr>
      <w:tr w:rsidR="000741B4" w:rsidRPr="00716080" w14:paraId="26DAC15D" w14:textId="77777777" w:rsidTr="00BE0EA7">
        <w:tc>
          <w:tcPr>
            <w:tcW w:w="1418" w:type="dxa"/>
            <w:vMerge/>
            <w:tcBorders>
              <w:top w:val="single" w:sz="12" w:space="0" w:color="auto"/>
              <w:bottom w:val="single" w:sz="4" w:space="0" w:color="auto"/>
            </w:tcBorders>
            <w:tcMar>
              <w:left w:w="28" w:type="dxa"/>
              <w:right w:w="28" w:type="dxa"/>
            </w:tcMar>
          </w:tcPr>
          <w:p w14:paraId="1E74ECFC" w14:textId="77777777" w:rsidR="000741B4" w:rsidRPr="00716080" w:rsidRDefault="000741B4" w:rsidP="00BE0EA7">
            <w:pPr>
              <w:tabs>
                <w:tab w:val="left" w:pos="8931"/>
              </w:tabs>
              <w:rPr>
                <w:b/>
                <w:bCs/>
              </w:rPr>
            </w:pPr>
          </w:p>
        </w:tc>
        <w:tc>
          <w:tcPr>
            <w:tcW w:w="1559" w:type="dxa"/>
            <w:vMerge/>
            <w:tcBorders>
              <w:top w:val="single" w:sz="12" w:space="0" w:color="auto"/>
              <w:bottom w:val="single" w:sz="4" w:space="0" w:color="auto"/>
            </w:tcBorders>
            <w:tcMar>
              <w:left w:w="28" w:type="dxa"/>
              <w:right w:w="28" w:type="dxa"/>
            </w:tcMar>
          </w:tcPr>
          <w:p w14:paraId="06B43D4B" w14:textId="77777777" w:rsidR="000741B4" w:rsidRPr="00716080" w:rsidRDefault="000741B4" w:rsidP="00BE0EA7">
            <w:pPr>
              <w:tabs>
                <w:tab w:val="left" w:pos="8931"/>
              </w:tabs>
              <w:rPr>
                <w:b/>
                <w:bCs/>
              </w:rPr>
            </w:pPr>
          </w:p>
        </w:tc>
        <w:tc>
          <w:tcPr>
            <w:tcW w:w="1701" w:type="dxa"/>
            <w:vMerge/>
            <w:tcBorders>
              <w:top w:val="single" w:sz="12" w:space="0" w:color="auto"/>
              <w:bottom w:val="single" w:sz="4" w:space="0" w:color="auto"/>
            </w:tcBorders>
            <w:tcMar>
              <w:left w:w="28" w:type="dxa"/>
              <w:right w:w="28" w:type="dxa"/>
            </w:tcMar>
          </w:tcPr>
          <w:p w14:paraId="4BA00D22" w14:textId="77777777" w:rsidR="000741B4" w:rsidRPr="00716080" w:rsidRDefault="000741B4" w:rsidP="00BE0EA7">
            <w:pPr>
              <w:tabs>
                <w:tab w:val="left" w:pos="8931"/>
              </w:tabs>
              <w:rPr>
                <w:b/>
                <w:bCs/>
              </w:rPr>
            </w:pPr>
          </w:p>
        </w:tc>
        <w:tc>
          <w:tcPr>
            <w:tcW w:w="3827" w:type="dxa"/>
            <w:vMerge/>
            <w:tcBorders>
              <w:top w:val="single" w:sz="12" w:space="0" w:color="auto"/>
              <w:bottom w:val="single" w:sz="4" w:space="0" w:color="auto"/>
            </w:tcBorders>
            <w:tcMar>
              <w:left w:w="28" w:type="dxa"/>
              <w:right w:w="28" w:type="dxa"/>
            </w:tcMar>
          </w:tcPr>
          <w:p w14:paraId="5624B59B" w14:textId="77777777" w:rsidR="000741B4" w:rsidRPr="00716080" w:rsidRDefault="000741B4" w:rsidP="00BE0EA7">
            <w:pPr>
              <w:tabs>
                <w:tab w:val="left" w:pos="8931"/>
              </w:tabs>
              <w:rPr>
                <w:b/>
                <w:bCs/>
              </w:rPr>
            </w:pPr>
          </w:p>
        </w:tc>
        <w:tc>
          <w:tcPr>
            <w:tcW w:w="2552" w:type="dxa"/>
            <w:vMerge/>
            <w:tcBorders>
              <w:top w:val="single" w:sz="12" w:space="0" w:color="auto"/>
              <w:bottom w:val="single" w:sz="4" w:space="0" w:color="auto"/>
            </w:tcBorders>
            <w:tcMar>
              <w:left w:w="28" w:type="dxa"/>
              <w:right w:w="28" w:type="dxa"/>
            </w:tcMar>
          </w:tcPr>
          <w:p w14:paraId="5957D67F" w14:textId="77777777" w:rsidR="000741B4" w:rsidRPr="00716080" w:rsidRDefault="000741B4" w:rsidP="00BE0EA7">
            <w:pPr>
              <w:tabs>
                <w:tab w:val="left" w:pos="8931"/>
              </w:tabs>
              <w:rPr>
                <w:b/>
                <w:bCs/>
              </w:rPr>
            </w:pPr>
          </w:p>
        </w:tc>
        <w:tc>
          <w:tcPr>
            <w:tcW w:w="425" w:type="dxa"/>
            <w:tcBorders>
              <w:top w:val="single" w:sz="12" w:space="0" w:color="auto"/>
              <w:bottom w:val="single" w:sz="4" w:space="0" w:color="auto"/>
            </w:tcBorders>
            <w:tcMar>
              <w:left w:w="28" w:type="dxa"/>
              <w:right w:w="28" w:type="dxa"/>
            </w:tcMar>
          </w:tcPr>
          <w:p w14:paraId="19CCA227" w14:textId="77777777" w:rsidR="000741B4" w:rsidRPr="00716080" w:rsidRDefault="000741B4" w:rsidP="00BE0EA7">
            <w:pPr>
              <w:tabs>
                <w:tab w:val="left" w:pos="8931"/>
              </w:tabs>
              <w:rPr>
                <w:b/>
                <w:bCs/>
              </w:rPr>
            </w:pPr>
            <w:r w:rsidRPr="00716080">
              <w:rPr>
                <w:b/>
                <w:bCs/>
              </w:rPr>
              <w:t>Vf (</w:t>
            </w:r>
            <w:r w:rsidRPr="00716080">
              <w:rPr>
                <w:rFonts w:cstheme="minorHAnsi"/>
                <w:b/>
                <w:bCs/>
              </w:rPr>
              <w:t>µ</w:t>
            </w:r>
            <w:r w:rsidRPr="00716080">
              <w:rPr>
                <w:b/>
                <w:bCs/>
              </w:rPr>
              <w:t>L)</w:t>
            </w:r>
          </w:p>
        </w:tc>
        <w:tc>
          <w:tcPr>
            <w:tcW w:w="2029" w:type="dxa"/>
            <w:tcBorders>
              <w:top w:val="single" w:sz="12" w:space="0" w:color="auto"/>
              <w:bottom w:val="single" w:sz="4" w:space="0" w:color="auto"/>
            </w:tcBorders>
            <w:tcMar>
              <w:left w:w="28" w:type="dxa"/>
              <w:right w:w="28" w:type="dxa"/>
            </w:tcMar>
          </w:tcPr>
          <w:p w14:paraId="5A7567BE" w14:textId="77777777" w:rsidR="000741B4" w:rsidRPr="00716080" w:rsidRDefault="000741B4" w:rsidP="00BE0EA7">
            <w:pPr>
              <w:tabs>
                <w:tab w:val="left" w:pos="8931"/>
              </w:tabs>
              <w:rPr>
                <w:b/>
                <w:bCs/>
              </w:rPr>
            </w:pPr>
            <w:r w:rsidRPr="00716080">
              <w:rPr>
                <w:b/>
                <w:bCs/>
              </w:rPr>
              <w:t>Compounds</w:t>
            </w:r>
          </w:p>
        </w:tc>
        <w:tc>
          <w:tcPr>
            <w:tcW w:w="1300" w:type="dxa"/>
            <w:vMerge/>
            <w:tcBorders>
              <w:top w:val="single" w:sz="12" w:space="0" w:color="auto"/>
              <w:bottom w:val="single" w:sz="4" w:space="0" w:color="auto"/>
            </w:tcBorders>
            <w:tcMar>
              <w:left w:w="28" w:type="dxa"/>
              <w:right w:w="28" w:type="dxa"/>
            </w:tcMar>
          </w:tcPr>
          <w:p w14:paraId="6519B8FD" w14:textId="77777777" w:rsidR="000741B4" w:rsidRPr="00716080" w:rsidRDefault="000741B4" w:rsidP="00BE0EA7">
            <w:pPr>
              <w:tabs>
                <w:tab w:val="left" w:pos="8931"/>
              </w:tabs>
              <w:rPr>
                <w:b/>
                <w:bCs/>
              </w:rPr>
            </w:pPr>
          </w:p>
        </w:tc>
      </w:tr>
      <w:tr w:rsidR="000741B4" w:rsidRPr="00716080" w14:paraId="604AC62E" w14:textId="77777777" w:rsidTr="00BE0EA7">
        <w:tc>
          <w:tcPr>
            <w:tcW w:w="1418" w:type="dxa"/>
            <w:tcBorders>
              <w:top w:val="single" w:sz="4" w:space="0" w:color="auto"/>
            </w:tcBorders>
            <w:tcMar>
              <w:left w:w="28" w:type="dxa"/>
              <w:right w:w="28" w:type="dxa"/>
            </w:tcMar>
          </w:tcPr>
          <w:p w14:paraId="3138E580" w14:textId="77777777" w:rsidR="000741B4" w:rsidRPr="00716080" w:rsidRDefault="000741B4" w:rsidP="00BE0EA7">
            <w:pPr>
              <w:tabs>
                <w:tab w:val="left" w:pos="8931"/>
              </w:tabs>
            </w:pPr>
            <w:r w:rsidRPr="00716080">
              <w:t>Yeast identification</w:t>
            </w:r>
          </w:p>
        </w:tc>
        <w:tc>
          <w:tcPr>
            <w:tcW w:w="1559" w:type="dxa"/>
            <w:tcBorders>
              <w:top w:val="single" w:sz="4" w:space="0" w:color="auto"/>
            </w:tcBorders>
            <w:tcMar>
              <w:left w:w="28" w:type="dxa"/>
              <w:right w:w="28" w:type="dxa"/>
            </w:tcMar>
          </w:tcPr>
          <w:p w14:paraId="6EC93BBC" w14:textId="77777777" w:rsidR="000741B4" w:rsidRPr="00716080" w:rsidRDefault="000741B4" w:rsidP="00BE0EA7">
            <w:pPr>
              <w:tabs>
                <w:tab w:val="left" w:pos="8931"/>
              </w:tabs>
            </w:pPr>
            <w:r w:rsidRPr="00716080">
              <w:t>ITS region</w:t>
            </w:r>
          </w:p>
        </w:tc>
        <w:tc>
          <w:tcPr>
            <w:tcW w:w="1701" w:type="dxa"/>
            <w:tcBorders>
              <w:top w:val="single" w:sz="4" w:space="0" w:color="auto"/>
            </w:tcBorders>
            <w:tcMar>
              <w:left w:w="28" w:type="dxa"/>
              <w:right w:w="28" w:type="dxa"/>
            </w:tcMar>
          </w:tcPr>
          <w:p w14:paraId="39058C24" w14:textId="77777777" w:rsidR="000741B4" w:rsidRPr="00716080" w:rsidRDefault="000741B4" w:rsidP="00BE0EA7">
            <w:pPr>
              <w:tabs>
                <w:tab w:val="left" w:pos="8931"/>
              </w:tabs>
            </w:pPr>
            <w:r w:rsidRPr="00716080">
              <w:t>ITS1</w:t>
            </w:r>
          </w:p>
          <w:p w14:paraId="24DE09D6" w14:textId="77777777" w:rsidR="000741B4" w:rsidRPr="00716080" w:rsidRDefault="000741B4" w:rsidP="00BE0EA7">
            <w:pPr>
              <w:tabs>
                <w:tab w:val="left" w:pos="8931"/>
              </w:tabs>
            </w:pPr>
            <w:r w:rsidRPr="00716080">
              <w:t>ITS4</w:t>
            </w:r>
          </w:p>
        </w:tc>
        <w:tc>
          <w:tcPr>
            <w:tcW w:w="3827" w:type="dxa"/>
            <w:tcBorders>
              <w:top w:val="single" w:sz="4" w:space="0" w:color="auto"/>
            </w:tcBorders>
            <w:tcMar>
              <w:left w:w="28" w:type="dxa"/>
              <w:right w:w="28" w:type="dxa"/>
            </w:tcMar>
          </w:tcPr>
          <w:p w14:paraId="752C1887" w14:textId="77777777" w:rsidR="000741B4" w:rsidRPr="00716080" w:rsidRDefault="000741B4" w:rsidP="00BE0EA7">
            <w:pPr>
              <w:tabs>
                <w:tab w:val="left" w:pos="8931"/>
              </w:tabs>
            </w:pPr>
            <w:r w:rsidRPr="00716080">
              <w:t>TCCGTAGGTGAACCTGCGG TCCTCCGCTTATTGATATGC</w:t>
            </w:r>
          </w:p>
        </w:tc>
        <w:tc>
          <w:tcPr>
            <w:tcW w:w="2552" w:type="dxa"/>
            <w:tcBorders>
              <w:top w:val="single" w:sz="4" w:space="0" w:color="auto"/>
            </w:tcBorders>
            <w:tcMar>
              <w:left w:w="28" w:type="dxa"/>
              <w:right w:w="28" w:type="dxa"/>
            </w:tcMar>
          </w:tcPr>
          <w:p w14:paraId="37B5DF51" w14:textId="77777777" w:rsidR="000741B4" w:rsidRPr="00716080" w:rsidRDefault="000741B4" w:rsidP="00BE0EA7">
            <w:pPr>
              <w:tabs>
                <w:tab w:val="left" w:pos="8931"/>
              </w:tabs>
            </w:pPr>
            <w:r w:rsidRPr="00716080">
              <w:t>95 °C for 5 min; (95 °C for 1 min, 55 °C for 2 min, 72 °C for 2 min)</w:t>
            </w:r>
            <w:r w:rsidRPr="00716080">
              <w:rPr>
                <w:vertAlign w:val="subscript"/>
              </w:rPr>
              <w:t>35</w:t>
            </w:r>
            <w:r w:rsidRPr="00716080">
              <w:t>; 72 °C for 10 min</w:t>
            </w:r>
          </w:p>
        </w:tc>
        <w:tc>
          <w:tcPr>
            <w:tcW w:w="425" w:type="dxa"/>
            <w:tcBorders>
              <w:top w:val="single" w:sz="4" w:space="0" w:color="auto"/>
            </w:tcBorders>
            <w:tcMar>
              <w:left w:w="28" w:type="dxa"/>
              <w:right w:w="28" w:type="dxa"/>
            </w:tcMar>
          </w:tcPr>
          <w:p w14:paraId="5744EC08" w14:textId="77777777" w:rsidR="000741B4" w:rsidRPr="00716080" w:rsidRDefault="000741B4" w:rsidP="00BE0EA7">
            <w:pPr>
              <w:tabs>
                <w:tab w:val="left" w:pos="8931"/>
              </w:tabs>
            </w:pPr>
          </w:p>
        </w:tc>
        <w:tc>
          <w:tcPr>
            <w:tcW w:w="2029" w:type="dxa"/>
            <w:tcBorders>
              <w:top w:val="single" w:sz="4" w:space="0" w:color="auto"/>
            </w:tcBorders>
            <w:tcMar>
              <w:left w:w="28" w:type="dxa"/>
              <w:right w:w="28" w:type="dxa"/>
            </w:tcMar>
          </w:tcPr>
          <w:p w14:paraId="0A1FE54C" w14:textId="77777777" w:rsidR="000741B4" w:rsidRPr="00716080" w:rsidRDefault="000741B4" w:rsidP="00BE0EA7">
            <w:pPr>
              <w:tabs>
                <w:tab w:val="left" w:pos="8931"/>
              </w:tabs>
            </w:pPr>
            <w:r w:rsidRPr="00716080">
              <w:t xml:space="preserve">1X Dream Taq Green Buffer, </w:t>
            </w:r>
            <w:r>
              <w:t>2.0</w:t>
            </w:r>
            <w:r w:rsidRPr="00716080">
              <w:t xml:space="preserve"> mM MgCl</w:t>
            </w:r>
            <w:r w:rsidRPr="00716080">
              <w:rPr>
                <w:vertAlign w:val="subscript"/>
              </w:rPr>
              <w:t>2</w:t>
            </w:r>
            <w:r w:rsidRPr="00716080">
              <w:t>, 200 μM of each dNTP, 0.3 μM of each primer, 1 U of Dream Taq DNA polymerase, 100 ng DNA template</w:t>
            </w:r>
          </w:p>
        </w:tc>
        <w:tc>
          <w:tcPr>
            <w:tcW w:w="1300" w:type="dxa"/>
            <w:tcBorders>
              <w:top w:val="single" w:sz="4" w:space="0" w:color="auto"/>
            </w:tcBorders>
            <w:tcMar>
              <w:left w:w="28" w:type="dxa"/>
              <w:right w:w="28" w:type="dxa"/>
            </w:tcMar>
          </w:tcPr>
          <w:p w14:paraId="04AC47CA" w14:textId="1C6BC4E7" w:rsidR="000741B4" w:rsidRPr="00716080" w:rsidRDefault="000741B4" w:rsidP="00BE0EA7">
            <w:pPr>
              <w:tabs>
                <w:tab w:val="left" w:pos="8931"/>
              </w:tabs>
            </w:pPr>
            <w:r>
              <w:t>[</w:t>
            </w:r>
            <w:r w:rsidR="00427FF6">
              <w:t>7</w:t>
            </w:r>
            <w:r>
              <w:t>]</w:t>
            </w:r>
          </w:p>
        </w:tc>
      </w:tr>
      <w:tr w:rsidR="000741B4" w:rsidRPr="00716080" w14:paraId="2B70FBE9" w14:textId="77777777" w:rsidTr="00BE0EA7">
        <w:tc>
          <w:tcPr>
            <w:tcW w:w="1418" w:type="dxa"/>
            <w:tcMar>
              <w:left w:w="28" w:type="dxa"/>
              <w:right w:w="28" w:type="dxa"/>
            </w:tcMar>
          </w:tcPr>
          <w:p w14:paraId="2FA1BC96" w14:textId="77777777" w:rsidR="000741B4" w:rsidRPr="00716080" w:rsidRDefault="000741B4" w:rsidP="00BE0EA7">
            <w:pPr>
              <w:tabs>
                <w:tab w:val="left" w:pos="8931"/>
              </w:tabs>
            </w:pPr>
          </w:p>
        </w:tc>
        <w:tc>
          <w:tcPr>
            <w:tcW w:w="1559" w:type="dxa"/>
            <w:tcMar>
              <w:left w:w="28" w:type="dxa"/>
              <w:right w:w="28" w:type="dxa"/>
            </w:tcMar>
          </w:tcPr>
          <w:p w14:paraId="6ACC9337" w14:textId="77777777" w:rsidR="000741B4" w:rsidRPr="00716080" w:rsidRDefault="000741B4" w:rsidP="00BE0EA7">
            <w:pPr>
              <w:tabs>
                <w:tab w:val="left" w:pos="8931"/>
              </w:tabs>
            </w:pPr>
            <w:r w:rsidRPr="00716080">
              <w:t>26S LSU</w:t>
            </w:r>
          </w:p>
        </w:tc>
        <w:tc>
          <w:tcPr>
            <w:tcW w:w="1701" w:type="dxa"/>
            <w:tcMar>
              <w:left w:w="28" w:type="dxa"/>
              <w:right w:w="28" w:type="dxa"/>
            </w:tcMar>
          </w:tcPr>
          <w:p w14:paraId="4538A52F" w14:textId="77777777" w:rsidR="000741B4" w:rsidRPr="00716080" w:rsidRDefault="000741B4" w:rsidP="00BE0EA7">
            <w:pPr>
              <w:tabs>
                <w:tab w:val="left" w:pos="8931"/>
              </w:tabs>
            </w:pPr>
            <w:r w:rsidRPr="00716080">
              <w:t>NL1</w:t>
            </w:r>
          </w:p>
          <w:p w14:paraId="2925CDD3" w14:textId="77777777" w:rsidR="000741B4" w:rsidRPr="00716080" w:rsidRDefault="000741B4" w:rsidP="00BE0EA7">
            <w:pPr>
              <w:tabs>
                <w:tab w:val="left" w:pos="8931"/>
              </w:tabs>
            </w:pPr>
            <w:r w:rsidRPr="00716080">
              <w:t>NL4</w:t>
            </w:r>
          </w:p>
        </w:tc>
        <w:tc>
          <w:tcPr>
            <w:tcW w:w="3827" w:type="dxa"/>
            <w:tcMar>
              <w:left w:w="28" w:type="dxa"/>
              <w:right w:w="28" w:type="dxa"/>
            </w:tcMar>
          </w:tcPr>
          <w:p w14:paraId="2A55D1A6" w14:textId="77777777" w:rsidR="000741B4" w:rsidRPr="00716080" w:rsidRDefault="000741B4" w:rsidP="00BE0EA7">
            <w:pPr>
              <w:tabs>
                <w:tab w:val="left" w:pos="8931"/>
              </w:tabs>
            </w:pPr>
            <w:r w:rsidRPr="00716080">
              <w:t>GCATATCAATAAGCGGAGGAAAAG</w:t>
            </w:r>
          </w:p>
          <w:p w14:paraId="39589769" w14:textId="77777777" w:rsidR="000741B4" w:rsidRPr="00716080" w:rsidRDefault="000741B4" w:rsidP="00BE0EA7">
            <w:pPr>
              <w:tabs>
                <w:tab w:val="left" w:pos="8931"/>
              </w:tabs>
            </w:pPr>
            <w:r w:rsidRPr="00716080">
              <w:t>GGTCCGTGTTTCAAGACGG-</w:t>
            </w:r>
          </w:p>
        </w:tc>
        <w:tc>
          <w:tcPr>
            <w:tcW w:w="2552" w:type="dxa"/>
            <w:tcMar>
              <w:left w:w="28" w:type="dxa"/>
              <w:right w:w="28" w:type="dxa"/>
            </w:tcMar>
          </w:tcPr>
          <w:p w14:paraId="16B56346" w14:textId="77777777" w:rsidR="000741B4" w:rsidRPr="00716080" w:rsidRDefault="000741B4" w:rsidP="00BE0EA7">
            <w:pPr>
              <w:tabs>
                <w:tab w:val="left" w:pos="8931"/>
              </w:tabs>
            </w:pPr>
            <w:r w:rsidRPr="00716080">
              <w:t>94 °C for 5 min; 36 cycles of 94 °C for 1 min, 52 °C for 45 s, 72 °C for 2 min; final extension at 72 °C for 10 min</w:t>
            </w:r>
          </w:p>
        </w:tc>
        <w:tc>
          <w:tcPr>
            <w:tcW w:w="425" w:type="dxa"/>
            <w:tcMar>
              <w:left w:w="28" w:type="dxa"/>
              <w:right w:w="28" w:type="dxa"/>
            </w:tcMar>
          </w:tcPr>
          <w:p w14:paraId="47AE3CE3" w14:textId="77777777" w:rsidR="000741B4" w:rsidRPr="00716080" w:rsidRDefault="000741B4" w:rsidP="00BE0EA7">
            <w:pPr>
              <w:tabs>
                <w:tab w:val="left" w:pos="8931"/>
              </w:tabs>
            </w:pPr>
            <w:r w:rsidRPr="00716080">
              <w:t>40</w:t>
            </w:r>
          </w:p>
        </w:tc>
        <w:tc>
          <w:tcPr>
            <w:tcW w:w="2029" w:type="dxa"/>
            <w:tcMar>
              <w:left w:w="28" w:type="dxa"/>
              <w:right w:w="28" w:type="dxa"/>
            </w:tcMar>
          </w:tcPr>
          <w:p w14:paraId="02629CBF" w14:textId="77777777" w:rsidR="000741B4" w:rsidRPr="00716080" w:rsidRDefault="000741B4" w:rsidP="00BE0EA7">
            <w:pPr>
              <w:tabs>
                <w:tab w:val="left" w:pos="8931"/>
              </w:tabs>
            </w:pPr>
            <w:r w:rsidRPr="00716080">
              <w:t xml:space="preserve">1X TaKaRa </w:t>
            </w:r>
            <w:r w:rsidRPr="00716080">
              <w:rPr>
                <w:i/>
                <w:iCs/>
              </w:rPr>
              <w:t>ExTaq</w:t>
            </w:r>
            <w:r w:rsidRPr="00716080">
              <w:t xml:space="preserve"> Buffer*, 2.0 µM MgCl</w:t>
            </w:r>
            <w:r w:rsidRPr="00716080">
              <w:rPr>
                <w:vertAlign w:val="subscript"/>
              </w:rPr>
              <w:t>2</w:t>
            </w:r>
            <w:r w:rsidRPr="00716080">
              <w:t xml:space="preserve">, 200 </w:t>
            </w:r>
            <w:r w:rsidRPr="00716080">
              <w:rPr>
                <w:rFonts w:cstheme="minorHAnsi"/>
              </w:rPr>
              <w:t>µ</w:t>
            </w:r>
            <w:r w:rsidRPr="00716080">
              <w:t xml:space="preserve">M of each dNTP, 0.3 </w:t>
            </w:r>
            <w:r w:rsidRPr="00716080">
              <w:rPr>
                <w:rFonts w:cstheme="minorHAnsi"/>
              </w:rPr>
              <w:t>µ</w:t>
            </w:r>
            <w:r w:rsidRPr="00716080">
              <w:t xml:space="preserve">M of each primer, 1 U of TaKaRa </w:t>
            </w:r>
            <w:r w:rsidRPr="00716080">
              <w:rPr>
                <w:i/>
                <w:iCs/>
              </w:rPr>
              <w:t>ExTaq</w:t>
            </w:r>
            <w:r w:rsidRPr="00716080">
              <w:t xml:space="preserve"> DNA polymerase, and 100 ng of template DNA</w:t>
            </w:r>
          </w:p>
        </w:tc>
        <w:tc>
          <w:tcPr>
            <w:tcW w:w="1300" w:type="dxa"/>
            <w:tcMar>
              <w:left w:w="28" w:type="dxa"/>
              <w:right w:w="28" w:type="dxa"/>
            </w:tcMar>
          </w:tcPr>
          <w:p w14:paraId="1C23FB6B" w14:textId="1E301F07" w:rsidR="000741B4" w:rsidRPr="00716080" w:rsidRDefault="000741B4" w:rsidP="00BE0EA7">
            <w:pPr>
              <w:tabs>
                <w:tab w:val="left" w:pos="8931"/>
              </w:tabs>
            </w:pPr>
            <w:r>
              <w:t>[</w:t>
            </w:r>
            <w:r w:rsidR="00427FF6">
              <w:t>8</w:t>
            </w:r>
            <w:r>
              <w:t>]</w:t>
            </w:r>
          </w:p>
        </w:tc>
      </w:tr>
      <w:tr w:rsidR="000741B4" w:rsidRPr="00716080" w14:paraId="111B59A7" w14:textId="77777777" w:rsidTr="00BE0EA7">
        <w:tc>
          <w:tcPr>
            <w:tcW w:w="1418" w:type="dxa"/>
            <w:tcMar>
              <w:left w:w="28" w:type="dxa"/>
              <w:right w:w="28" w:type="dxa"/>
            </w:tcMar>
          </w:tcPr>
          <w:p w14:paraId="287CE16D" w14:textId="77777777" w:rsidR="000741B4" w:rsidRPr="00716080" w:rsidRDefault="000741B4" w:rsidP="00BE0EA7">
            <w:pPr>
              <w:tabs>
                <w:tab w:val="left" w:pos="8931"/>
              </w:tabs>
            </w:pPr>
          </w:p>
        </w:tc>
        <w:tc>
          <w:tcPr>
            <w:tcW w:w="1559" w:type="dxa"/>
            <w:tcMar>
              <w:left w:w="28" w:type="dxa"/>
              <w:right w:w="28" w:type="dxa"/>
            </w:tcMar>
          </w:tcPr>
          <w:p w14:paraId="59E0ECE3" w14:textId="77777777" w:rsidR="000741B4" w:rsidRPr="00716080" w:rsidRDefault="000741B4" w:rsidP="00BE0EA7">
            <w:pPr>
              <w:tabs>
                <w:tab w:val="left" w:pos="8931"/>
              </w:tabs>
              <w:rPr>
                <w:i/>
                <w:iCs/>
              </w:rPr>
            </w:pPr>
            <w:r w:rsidRPr="00716080">
              <w:rPr>
                <w:i/>
                <w:iCs/>
              </w:rPr>
              <w:t>DBP6</w:t>
            </w:r>
          </w:p>
        </w:tc>
        <w:tc>
          <w:tcPr>
            <w:tcW w:w="1701" w:type="dxa"/>
            <w:tcMar>
              <w:left w:w="28" w:type="dxa"/>
              <w:right w:w="28" w:type="dxa"/>
            </w:tcMar>
          </w:tcPr>
          <w:p w14:paraId="24EC9596" w14:textId="77777777" w:rsidR="000741B4" w:rsidRDefault="000741B4" w:rsidP="00BE0EA7">
            <w:pPr>
              <w:tabs>
                <w:tab w:val="left" w:pos="8931"/>
              </w:tabs>
            </w:pPr>
            <w:r w:rsidRPr="00716080">
              <w:t xml:space="preserve">Sbay_F1 </w:t>
            </w:r>
          </w:p>
          <w:p w14:paraId="23335C28" w14:textId="77777777" w:rsidR="000741B4" w:rsidRPr="00716080" w:rsidRDefault="000741B4" w:rsidP="00BE0EA7">
            <w:pPr>
              <w:tabs>
                <w:tab w:val="left" w:pos="8931"/>
              </w:tabs>
            </w:pPr>
            <w:r w:rsidRPr="00716080">
              <w:t>Sbay_R1</w:t>
            </w:r>
          </w:p>
        </w:tc>
        <w:tc>
          <w:tcPr>
            <w:tcW w:w="3827" w:type="dxa"/>
            <w:tcMar>
              <w:left w:w="28" w:type="dxa"/>
              <w:right w:w="28" w:type="dxa"/>
            </w:tcMar>
          </w:tcPr>
          <w:p w14:paraId="04633B02" w14:textId="77777777" w:rsidR="000741B4" w:rsidRPr="00716080" w:rsidRDefault="000741B4" w:rsidP="00BE0EA7">
            <w:pPr>
              <w:tabs>
                <w:tab w:val="left" w:pos="8931"/>
              </w:tabs>
            </w:pPr>
            <w:r w:rsidRPr="00716080">
              <w:t>GCTGACTGCTGCTGCTGCCCCCG</w:t>
            </w:r>
            <w:r w:rsidRPr="00716080">
              <w:rPr>
                <w:rFonts w:cs="Calibri"/>
              </w:rPr>
              <w:t xml:space="preserve"> TGTTATGAGTACTTGGTTTGTCG</w:t>
            </w:r>
          </w:p>
        </w:tc>
        <w:tc>
          <w:tcPr>
            <w:tcW w:w="2552" w:type="dxa"/>
            <w:tcMar>
              <w:left w:w="28" w:type="dxa"/>
              <w:right w:w="28" w:type="dxa"/>
            </w:tcMar>
          </w:tcPr>
          <w:p w14:paraId="6DDB7259" w14:textId="77777777" w:rsidR="000741B4" w:rsidRPr="00716080" w:rsidRDefault="000741B4" w:rsidP="00BE0EA7">
            <w:pPr>
              <w:tabs>
                <w:tab w:val="left" w:pos="8931"/>
              </w:tabs>
            </w:pPr>
            <w:r w:rsidRPr="00716080">
              <w:t>95°C for 3 min, (95°C for 30 sec, 58°C for 30 sec, 72°C for 1 min)35; 72°C for 7 min</w:t>
            </w:r>
          </w:p>
        </w:tc>
        <w:tc>
          <w:tcPr>
            <w:tcW w:w="425" w:type="dxa"/>
            <w:tcMar>
              <w:left w:w="28" w:type="dxa"/>
              <w:right w:w="28" w:type="dxa"/>
            </w:tcMar>
          </w:tcPr>
          <w:p w14:paraId="16BEAA22" w14:textId="77777777" w:rsidR="000741B4" w:rsidRPr="00716080" w:rsidRDefault="000741B4" w:rsidP="00BE0EA7">
            <w:pPr>
              <w:tabs>
                <w:tab w:val="left" w:pos="8931"/>
              </w:tabs>
            </w:pPr>
            <w:r w:rsidRPr="00716080">
              <w:t>20</w:t>
            </w:r>
          </w:p>
        </w:tc>
        <w:tc>
          <w:tcPr>
            <w:tcW w:w="2029" w:type="dxa"/>
            <w:tcMar>
              <w:left w:w="28" w:type="dxa"/>
              <w:right w:w="28" w:type="dxa"/>
            </w:tcMar>
          </w:tcPr>
          <w:p w14:paraId="2B91A01D" w14:textId="77777777" w:rsidR="000741B4" w:rsidRPr="00716080" w:rsidRDefault="000741B4" w:rsidP="00BE0EA7">
            <w:pPr>
              <w:tabs>
                <w:tab w:val="left" w:pos="8931"/>
              </w:tabs>
            </w:pPr>
            <w:r w:rsidRPr="00716080">
              <w:rPr>
                <w:rFonts w:cs="Calibri"/>
              </w:rPr>
              <w:t>1X Dream Taq Green Buffer, 2 mM MgCl</w:t>
            </w:r>
            <w:r w:rsidRPr="00716080">
              <w:rPr>
                <w:rFonts w:cs="Calibri"/>
                <w:vertAlign w:val="subscript"/>
              </w:rPr>
              <w:t>2</w:t>
            </w:r>
            <w:r w:rsidRPr="00716080">
              <w:rPr>
                <w:rFonts w:cs="Calibri"/>
              </w:rPr>
              <w:t xml:space="preserve">, 200 μM of each dNTP, 0.4 μM of Sbay_F1, 0.8 μM Sbay_R1, 0.5U </w:t>
            </w:r>
            <w:r w:rsidRPr="00716080">
              <w:t>Dream Taq DNA polymerase, 50 ng DNA template</w:t>
            </w:r>
          </w:p>
        </w:tc>
        <w:tc>
          <w:tcPr>
            <w:tcW w:w="1300" w:type="dxa"/>
            <w:tcMar>
              <w:left w:w="28" w:type="dxa"/>
              <w:right w:w="28" w:type="dxa"/>
            </w:tcMar>
          </w:tcPr>
          <w:p w14:paraId="0CB83023" w14:textId="5964F861" w:rsidR="000741B4" w:rsidRPr="00716080" w:rsidRDefault="000741B4" w:rsidP="00BE0EA7">
            <w:pPr>
              <w:tabs>
                <w:tab w:val="left" w:pos="8931"/>
              </w:tabs>
            </w:pPr>
            <w:r>
              <w:t>[</w:t>
            </w:r>
            <w:r w:rsidR="00427FF6">
              <w:t>9</w:t>
            </w:r>
            <w:r>
              <w:t>]</w:t>
            </w:r>
          </w:p>
        </w:tc>
      </w:tr>
      <w:tr w:rsidR="000741B4" w:rsidRPr="00716080" w14:paraId="3E4D713C" w14:textId="77777777" w:rsidTr="00BE0EA7">
        <w:tc>
          <w:tcPr>
            <w:tcW w:w="1418" w:type="dxa"/>
            <w:tcMar>
              <w:left w:w="28" w:type="dxa"/>
              <w:right w:w="28" w:type="dxa"/>
            </w:tcMar>
          </w:tcPr>
          <w:p w14:paraId="614B1237" w14:textId="77777777" w:rsidR="000741B4" w:rsidRPr="00716080" w:rsidRDefault="000741B4" w:rsidP="00BE0EA7">
            <w:pPr>
              <w:tabs>
                <w:tab w:val="left" w:pos="8931"/>
              </w:tabs>
            </w:pPr>
          </w:p>
        </w:tc>
        <w:tc>
          <w:tcPr>
            <w:tcW w:w="1559" w:type="dxa"/>
            <w:tcMar>
              <w:left w:w="28" w:type="dxa"/>
              <w:right w:w="28" w:type="dxa"/>
            </w:tcMar>
          </w:tcPr>
          <w:p w14:paraId="1806AAD0" w14:textId="77777777" w:rsidR="000741B4" w:rsidRPr="00716080" w:rsidRDefault="000741B4" w:rsidP="00BE0EA7">
            <w:pPr>
              <w:tabs>
                <w:tab w:val="left" w:pos="8931"/>
              </w:tabs>
            </w:pPr>
            <w:r w:rsidRPr="00716080">
              <w:rPr>
                <w:rFonts w:cs="Calibri"/>
                <w:i/>
                <w:iCs/>
              </w:rPr>
              <w:t>MEX67</w:t>
            </w:r>
          </w:p>
        </w:tc>
        <w:tc>
          <w:tcPr>
            <w:tcW w:w="1701" w:type="dxa"/>
            <w:tcMar>
              <w:left w:w="28" w:type="dxa"/>
              <w:right w:w="28" w:type="dxa"/>
            </w:tcMar>
          </w:tcPr>
          <w:p w14:paraId="52D3B771" w14:textId="77777777" w:rsidR="000741B4" w:rsidRDefault="000741B4" w:rsidP="00BE0EA7">
            <w:pPr>
              <w:tabs>
                <w:tab w:val="left" w:pos="8931"/>
              </w:tabs>
            </w:pPr>
            <w:r w:rsidRPr="00716080">
              <w:t xml:space="preserve">Scer_F2 </w:t>
            </w:r>
          </w:p>
          <w:p w14:paraId="1F3147A3" w14:textId="77777777" w:rsidR="000741B4" w:rsidRPr="00716080" w:rsidRDefault="000741B4" w:rsidP="00BE0EA7">
            <w:pPr>
              <w:tabs>
                <w:tab w:val="left" w:pos="8931"/>
              </w:tabs>
            </w:pPr>
            <w:r w:rsidRPr="00716080">
              <w:t>Scer_R2</w:t>
            </w:r>
          </w:p>
        </w:tc>
        <w:tc>
          <w:tcPr>
            <w:tcW w:w="3827" w:type="dxa"/>
            <w:tcMar>
              <w:left w:w="28" w:type="dxa"/>
              <w:right w:w="28" w:type="dxa"/>
            </w:tcMar>
          </w:tcPr>
          <w:p w14:paraId="40960D09" w14:textId="77777777" w:rsidR="000741B4" w:rsidRPr="00716080" w:rsidRDefault="000741B4" w:rsidP="00BE0EA7">
            <w:pPr>
              <w:tabs>
                <w:tab w:val="left" w:pos="8931"/>
              </w:tabs>
            </w:pPr>
            <w:r w:rsidRPr="00716080">
              <w:rPr>
                <w:rFonts w:cs="Calibri"/>
              </w:rPr>
              <w:t>GCGCTTTACATTCAGATCCCGAG TAAGTTGGTTGTCAGCAAGATTG</w:t>
            </w:r>
          </w:p>
        </w:tc>
        <w:tc>
          <w:tcPr>
            <w:tcW w:w="2552" w:type="dxa"/>
            <w:tcMar>
              <w:left w:w="28" w:type="dxa"/>
              <w:right w:w="28" w:type="dxa"/>
            </w:tcMar>
          </w:tcPr>
          <w:p w14:paraId="577EDD6C" w14:textId="77777777" w:rsidR="000741B4" w:rsidRPr="00716080" w:rsidRDefault="000741B4" w:rsidP="00BE0EA7">
            <w:pPr>
              <w:tabs>
                <w:tab w:val="left" w:pos="8931"/>
              </w:tabs>
            </w:pPr>
            <w:r w:rsidRPr="00716080">
              <w:t>95°C for 3 min, (95°C for 30 sec, 58°C for 30 sec, 72°C for 1 min)</w:t>
            </w:r>
            <w:r w:rsidRPr="00716080">
              <w:rPr>
                <w:vertAlign w:val="subscript"/>
              </w:rPr>
              <w:t>35</w:t>
            </w:r>
            <w:r w:rsidRPr="00716080">
              <w:t>; 72°C for 7 min</w:t>
            </w:r>
          </w:p>
        </w:tc>
        <w:tc>
          <w:tcPr>
            <w:tcW w:w="425" w:type="dxa"/>
            <w:tcMar>
              <w:left w:w="28" w:type="dxa"/>
              <w:right w:w="28" w:type="dxa"/>
            </w:tcMar>
          </w:tcPr>
          <w:p w14:paraId="39015931" w14:textId="77777777" w:rsidR="000741B4" w:rsidRPr="00716080" w:rsidRDefault="000741B4" w:rsidP="00BE0EA7">
            <w:pPr>
              <w:tabs>
                <w:tab w:val="left" w:pos="8931"/>
              </w:tabs>
            </w:pPr>
            <w:r w:rsidRPr="00716080">
              <w:t>20</w:t>
            </w:r>
          </w:p>
        </w:tc>
        <w:tc>
          <w:tcPr>
            <w:tcW w:w="2029" w:type="dxa"/>
            <w:tcMar>
              <w:left w:w="28" w:type="dxa"/>
              <w:right w:w="28" w:type="dxa"/>
            </w:tcMar>
          </w:tcPr>
          <w:p w14:paraId="03C7884B" w14:textId="77777777" w:rsidR="000741B4" w:rsidRPr="00716080" w:rsidRDefault="000741B4" w:rsidP="00BE0EA7">
            <w:pPr>
              <w:tabs>
                <w:tab w:val="left" w:pos="8931"/>
              </w:tabs>
            </w:pPr>
            <w:r w:rsidRPr="00716080">
              <w:rPr>
                <w:rFonts w:cs="Calibri"/>
              </w:rPr>
              <w:t>1X Dream Taq Green Buffer, 2 mM MgCl</w:t>
            </w:r>
            <w:r w:rsidRPr="00716080">
              <w:rPr>
                <w:rFonts w:cs="Calibri"/>
                <w:vertAlign w:val="subscript"/>
              </w:rPr>
              <w:t>2</w:t>
            </w:r>
            <w:r w:rsidRPr="00716080">
              <w:rPr>
                <w:rFonts w:cs="Calibri"/>
              </w:rPr>
              <w:t xml:space="preserve">, 200 μM of each dNTP, 0.4 μM of each primer, 0.5U </w:t>
            </w:r>
            <w:r w:rsidRPr="00716080">
              <w:t xml:space="preserve">Dream Taq DNA </w:t>
            </w:r>
            <w:r w:rsidRPr="00716080">
              <w:lastRenderedPageBreak/>
              <w:t>polymerase, 50 ng DNA template</w:t>
            </w:r>
          </w:p>
        </w:tc>
        <w:tc>
          <w:tcPr>
            <w:tcW w:w="1300" w:type="dxa"/>
            <w:tcMar>
              <w:left w:w="28" w:type="dxa"/>
              <w:right w:w="28" w:type="dxa"/>
            </w:tcMar>
          </w:tcPr>
          <w:p w14:paraId="18C45068" w14:textId="4919ABA0" w:rsidR="000741B4" w:rsidRPr="00716080" w:rsidRDefault="000741B4" w:rsidP="00BE0EA7">
            <w:pPr>
              <w:tabs>
                <w:tab w:val="left" w:pos="8931"/>
              </w:tabs>
            </w:pPr>
            <w:r>
              <w:lastRenderedPageBreak/>
              <w:t>[</w:t>
            </w:r>
            <w:r w:rsidR="00427FF6">
              <w:t>9</w:t>
            </w:r>
            <w:r>
              <w:t>]</w:t>
            </w:r>
          </w:p>
        </w:tc>
      </w:tr>
      <w:tr w:rsidR="000741B4" w:rsidRPr="00716080" w14:paraId="598E256A" w14:textId="77777777" w:rsidTr="00BE0EA7">
        <w:tc>
          <w:tcPr>
            <w:tcW w:w="1418" w:type="dxa"/>
            <w:tcMar>
              <w:left w:w="28" w:type="dxa"/>
              <w:right w:w="28" w:type="dxa"/>
            </w:tcMar>
          </w:tcPr>
          <w:p w14:paraId="3BFDE144" w14:textId="77777777" w:rsidR="000741B4" w:rsidRPr="00716080" w:rsidRDefault="000741B4" w:rsidP="00BE0EA7">
            <w:pPr>
              <w:tabs>
                <w:tab w:val="left" w:pos="8931"/>
              </w:tabs>
            </w:pPr>
          </w:p>
        </w:tc>
        <w:tc>
          <w:tcPr>
            <w:tcW w:w="1559" w:type="dxa"/>
            <w:tcMar>
              <w:left w:w="28" w:type="dxa"/>
              <w:right w:w="28" w:type="dxa"/>
            </w:tcMar>
          </w:tcPr>
          <w:p w14:paraId="15B7B8B6" w14:textId="77777777" w:rsidR="000741B4" w:rsidRPr="00716080" w:rsidRDefault="000741B4" w:rsidP="00BE0EA7">
            <w:pPr>
              <w:tabs>
                <w:tab w:val="left" w:pos="8931"/>
              </w:tabs>
            </w:pPr>
            <w:r w:rsidRPr="00716080">
              <w:rPr>
                <w:rFonts w:cs="Calibri"/>
                <w:i/>
              </w:rPr>
              <w:t>FSY1</w:t>
            </w:r>
          </w:p>
        </w:tc>
        <w:tc>
          <w:tcPr>
            <w:tcW w:w="1701" w:type="dxa"/>
            <w:tcMar>
              <w:left w:w="28" w:type="dxa"/>
              <w:right w:w="28" w:type="dxa"/>
            </w:tcMar>
          </w:tcPr>
          <w:p w14:paraId="4435CAC6" w14:textId="77777777" w:rsidR="000741B4" w:rsidRDefault="000741B4" w:rsidP="00BE0EA7">
            <w:pPr>
              <w:tabs>
                <w:tab w:val="left" w:pos="8931"/>
              </w:tabs>
            </w:pPr>
            <w:r w:rsidRPr="00716080">
              <w:t xml:space="preserve">Seub_F3 </w:t>
            </w:r>
          </w:p>
          <w:p w14:paraId="5EB0F1A8" w14:textId="77777777" w:rsidR="000741B4" w:rsidRPr="00716080" w:rsidRDefault="000741B4" w:rsidP="00BE0EA7">
            <w:pPr>
              <w:tabs>
                <w:tab w:val="left" w:pos="8931"/>
              </w:tabs>
            </w:pPr>
            <w:r w:rsidRPr="00716080">
              <w:t>Seub_R3</w:t>
            </w:r>
          </w:p>
        </w:tc>
        <w:tc>
          <w:tcPr>
            <w:tcW w:w="3827" w:type="dxa"/>
            <w:tcMar>
              <w:left w:w="28" w:type="dxa"/>
              <w:right w:w="28" w:type="dxa"/>
            </w:tcMar>
          </w:tcPr>
          <w:p w14:paraId="4533B12B" w14:textId="77777777" w:rsidR="000741B4" w:rsidRPr="00716080" w:rsidRDefault="000741B4" w:rsidP="00BE0EA7">
            <w:pPr>
              <w:tabs>
                <w:tab w:val="left" w:pos="8931"/>
              </w:tabs>
              <w:rPr>
                <w:rFonts w:cs="Calibri"/>
              </w:rPr>
            </w:pPr>
            <w:r w:rsidRPr="00716080">
              <w:rPr>
                <w:rFonts w:cs="Calibri"/>
              </w:rPr>
              <w:t>GTCCCTGTACCAATTTAATATTGCGC</w:t>
            </w:r>
          </w:p>
          <w:p w14:paraId="6B20911D" w14:textId="77777777" w:rsidR="000741B4" w:rsidRPr="00716080" w:rsidRDefault="000741B4" w:rsidP="00BE0EA7">
            <w:pPr>
              <w:tabs>
                <w:tab w:val="left" w:pos="8931"/>
              </w:tabs>
              <w:rPr>
                <w:rFonts w:cs="Calibri"/>
              </w:rPr>
            </w:pPr>
            <w:r w:rsidRPr="00716080">
              <w:rPr>
                <w:rFonts w:cs="Calibri"/>
              </w:rPr>
              <w:t>TTTCACATCTCTTAGTCTTTTCCAGACG</w:t>
            </w:r>
          </w:p>
        </w:tc>
        <w:tc>
          <w:tcPr>
            <w:tcW w:w="2552" w:type="dxa"/>
            <w:tcMar>
              <w:left w:w="28" w:type="dxa"/>
              <w:right w:w="28" w:type="dxa"/>
            </w:tcMar>
          </w:tcPr>
          <w:p w14:paraId="5B6C0536" w14:textId="77777777" w:rsidR="000741B4" w:rsidRPr="00716080" w:rsidRDefault="000741B4" w:rsidP="00BE0EA7">
            <w:pPr>
              <w:tabs>
                <w:tab w:val="left" w:pos="8931"/>
              </w:tabs>
            </w:pPr>
            <w:r w:rsidRPr="00716080">
              <w:t>95°C for 3 min, (95°C for 30 sec, 60°C for 30 sec, 72°C for 1 min)</w:t>
            </w:r>
            <w:r w:rsidRPr="00716080">
              <w:rPr>
                <w:vertAlign w:val="subscript"/>
              </w:rPr>
              <w:t>35</w:t>
            </w:r>
            <w:r w:rsidRPr="00716080">
              <w:t>; 72°C for 7 min</w:t>
            </w:r>
          </w:p>
        </w:tc>
        <w:tc>
          <w:tcPr>
            <w:tcW w:w="425" w:type="dxa"/>
            <w:tcMar>
              <w:left w:w="28" w:type="dxa"/>
              <w:right w:w="28" w:type="dxa"/>
            </w:tcMar>
          </w:tcPr>
          <w:p w14:paraId="5A10D63C" w14:textId="77777777" w:rsidR="000741B4" w:rsidRPr="00716080" w:rsidRDefault="000741B4" w:rsidP="00BE0EA7">
            <w:pPr>
              <w:tabs>
                <w:tab w:val="left" w:pos="8931"/>
              </w:tabs>
            </w:pPr>
            <w:r w:rsidRPr="00716080">
              <w:t>20</w:t>
            </w:r>
          </w:p>
        </w:tc>
        <w:tc>
          <w:tcPr>
            <w:tcW w:w="2029" w:type="dxa"/>
            <w:tcMar>
              <w:left w:w="28" w:type="dxa"/>
              <w:right w:w="28" w:type="dxa"/>
            </w:tcMar>
          </w:tcPr>
          <w:p w14:paraId="52F7B208" w14:textId="77777777" w:rsidR="000741B4" w:rsidRPr="00716080" w:rsidRDefault="000741B4" w:rsidP="00BE0EA7">
            <w:pPr>
              <w:tabs>
                <w:tab w:val="left" w:pos="8931"/>
              </w:tabs>
            </w:pPr>
            <w:r w:rsidRPr="00716080">
              <w:rPr>
                <w:rFonts w:cs="Calibri"/>
              </w:rPr>
              <w:t>1X Dream Taq Green Buffer, 2 mM MgCl</w:t>
            </w:r>
            <w:r w:rsidRPr="00716080">
              <w:rPr>
                <w:rFonts w:cs="Calibri"/>
                <w:vertAlign w:val="subscript"/>
              </w:rPr>
              <w:t>2</w:t>
            </w:r>
            <w:r w:rsidRPr="00716080">
              <w:rPr>
                <w:rFonts w:cs="Calibri"/>
              </w:rPr>
              <w:t xml:space="preserve">, 200 μM of each dNTP, 0.4 μM of each primer, 0.5U </w:t>
            </w:r>
            <w:r w:rsidRPr="00716080">
              <w:t>Dream Taq DNA polymerase, 50 ng DNA template</w:t>
            </w:r>
          </w:p>
        </w:tc>
        <w:tc>
          <w:tcPr>
            <w:tcW w:w="1300" w:type="dxa"/>
            <w:tcMar>
              <w:left w:w="28" w:type="dxa"/>
              <w:right w:w="28" w:type="dxa"/>
            </w:tcMar>
          </w:tcPr>
          <w:p w14:paraId="0375CEE0" w14:textId="5F6CBB52" w:rsidR="000741B4" w:rsidRPr="00716080" w:rsidRDefault="000741B4" w:rsidP="00BE0EA7">
            <w:pPr>
              <w:tabs>
                <w:tab w:val="left" w:pos="8931"/>
              </w:tabs>
            </w:pPr>
            <w:r>
              <w:t>[</w:t>
            </w:r>
            <w:r w:rsidR="00427FF6">
              <w:t>9</w:t>
            </w:r>
            <w:r>
              <w:t>]</w:t>
            </w:r>
          </w:p>
        </w:tc>
      </w:tr>
      <w:tr w:rsidR="000741B4" w:rsidRPr="00716080" w14:paraId="5D608027" w14:textId="77777777" w:rsidTr="00BE0EA7">
        <w:tc>
          <w:tcPr>
            <w:tcW w:w="1418" w:type="dxa"/>
            <w:tcMar>
              <w:left w:w="28" w:type="dxa"/>
              <w:right w:w="28" w:type="dxa"/>
            </w:tcMar>
          </w:tcPr>
          <w:p w14:paraId="3D3E3CA2" w14:textId="77777777" w:rsidR="000741B4" w:rsidRPr="00716080" w:rsidRDefault="000741B4" w:rsidP="00BE0EA7">
            <w:pPr>
              <w:tabs>
                <w:tab w:val="left" w:pos="8931"/>
              </w:tabs>
            </w:pPr>
            <w:r w:rsidRPr="00716080">
              <w:t>Yeast genotyping</w:t>
            </w:r>
          </w:p>
        </w:tc>
        <w:tc>
          <w:tcPr>
            <w:tcW w:w="1559" w:type="dxa"/>
            <w:tcMar>
              <w:left w:w="28" w:type="dxa"/>
              <w:right w:w="28" w:type="dxa"/>
            </w:tcMar>
          </w:tcPr>
          <w:p w14:paraId="17A8E6A0" w14:textId="77777777" w:rsidR="000741B4" w:rsidRPr="00716080" w:rsidRDefault="000741B4" w:rsidP="00BE0EA7">
            <w:pPr>
              <w:tabs>
                <w:tab w:val="left" w:pos="8931"/>
              </w:tabs>
            </w:pPr>
            <w:r w:rsidRPr="00716080">
              <w:t>Microsatellite (GTG)</w:t>
            </w:r>
            <w:r w:rsidRPr="00716080">
              <w:rPr>
                <w:vertAlign w:val="subscript"/>
              </w:rPr>
              <w:t>5</w:t>
            </w:r>
          </w:p>
        </w:tc>
        <w:tc>
          <w:tcPr>
            <w:tcW w:w="1701" w:type="dxa"/>
            <w:tcMar>
              <w:left w:w="28" w:type="dxa"/>
              <w:right w:w="28" w:type="dxa"/>
            </w:tcMar>
          </w:tcPr>
          <w:p w14:paraId="45A43E73" w14:textId="77777777" w:rsidR="000741B4" w:rsidRPr="00716080" w:rsidRDefault="000741B4" w:rsidP="00BE0EA7">
            <w:pPr>
              <w:tabs>
                <w:tab w:val="left" w:pos="8931"/>
              </w:tabs>
            </w:pPr>
            <w:r w:rsidRPr="00716080">
              <w:t>(GTG)</w:t>
            </w:r>
            <w:r w:rsidRPr="00716080">
              <w:rPr>
                <w:vertAlign w:val="subscript"/>
              </w:rPr>
              <w:t>5</w:t>
            </w:r>
          </w:p>
        </w:tc>
        <w:tc>
          <w:tcPr>
            <w:tcW w:w="3827" w:type="dxa"/>
            <w:tcMar>
              <w:left w:w="28" w:type="dxa"/>
              <w:right w:w="28" w:type="dxa"/>
            </w:tcMar>
          </w:tcPr>
          <w:p w14:paraId="48FC8FB4" w14:textId="77777777" w:rsidR="000741B4" w:rsidRPr="00716080" w:rsidRDefault="000741B4" w:rsidP="00BE0EA7">
            <w:pPr>
              <w:tabs>
                <w:tab w:val="left" w:pos="8931"/>
              </w:tabs>
            </w:pPr>
            <w:r w:rsidRPr="00716080">
              <w:t>GTGGTGGTGGTGGTG</w:t>
            </w:r>
          </w:p>
        </w:tc>
        <w:tc>
          <w:tcPr>
            <w:tcW w:w="2552" w:type="dxa"/>
            <w:tcMar>
              <w:left w:w="28" w:type="dxa"/>
              <w:right w:w="28" w:type="dxa"/>
            </w:tcMar>
          </w:tcPr>
          <w:p w14:paraId="1C21C2A3" w14:textId="77777777" w:rsidR="000741B4" w:rsidRPr="00716080" w:rsidRDefault="000741B4" w:rsidP="00BE0EA7">
            <w:pPr>
              <w:autoSpaceDE w:val="0"/>
              <w:autoSpaceDN w:val="0"/>
              <w:adjustRightInd w:val="0"/>
              <w:rPr>
                <w:rFonts w:eastAsia="MS Mincho" w:cs="Calibri"/>
                <w:lang w:val="en-GB" w:eastAsia="it-IT"/>
              </w:rPr>
            </w:pPr>
            <w:r w:rsidRPr="00716080">
              <w:rPr>
                <w:rFonts w:eastAsia="MS Mincho" w:cs="Calibri"/>
                <w:lang w:val="en-GB" w:eastAsia="it-IT"/>
              </w:rPr>
              <w:t>94 °C for 5 min; (94 °C for 15 s, 55 °C for 45 s, 72 °C for 1.30 min)</w:t>
            </w:r>
            <w:r w:rsidRPr="00716080">
              <w:rPr>
                <w:rFonts w:eastAsia="MS Mincho" w:cs="Calibri"/>
                <w:vertAlign w:val="subscript"/>
                <w:lang w:val="en-GB" w:eastAsia="it-IT"/>
              </w:rPr>
              <w:t>40</w:t>
            </w:r>
            <w:r w:rsidRPr="00716080">
              <w:rPr>
                <w:rFonts w:eastAsia="MS Mincho" w:cs="Calibri"/>
                <w:lang w:val="en-GB" w:eastAsia="it-IT"/>
              </w:rPr>
              <w:t>; 72 °C for 4 min</w:t>
            </w:r>
          </w:p>
        </w:tc>
        <w:tc>
          <w:tcPr>
            <w:tcW w:w="425" w:type="dxa"/>
            <w:tcMar>
              <w:left w:w="28" w:type="dxa"/>
              <w:right w:w="28" w:type="dxa"/>
            </w:tcMar>
          </w:tcPr>
          <w:p w14:paraId="56349D50" w14:textId="77777777" w:rsidR="000741B4" w:rsidRPr="00716080" w:rsidRDefault="000741B4" w:rsidP="00BE0EA7">
            <w:pPr>
              <w:tabs>
                <w:tab w:val="left" w:pos="8931"/>
              </w:tabs>
            </w:pPr>
            <w:r w:rsidRPr="00716080">
              <w:t>20</w:t>
            </w:r>
          </w:p>
        </w:tc>
        <w:tc>
          <w:tcPr>
            <w:tcW w:w="2029" w:type="dxa"/>
            <w:tcMar>
              <w:left w:w="28" w:type="dxa"/>
              <w:right w:w="28" w:type="dxa"/>
            </w:tcMar>
          </w:tcPr>
          <w:p w14:paraId="3B83E572" w14:textId="77777777" w:rsidR="000741B4" w:rsidRPr="00716080" w:rsidRDefault="000741B4" w:rsidP="00BE0EA7">
            <w:pPr>
              <w:tabs>
                <w:tab w:val="left" w:pos="8931"/>
              </w:tabs>
            </w:pPr>
            <w:r w:rsidRPr="00716080">
              <w:rPr>
                <w:rFonts w:cs="Calibri"/>
              </w:rPr>
              <w:t>1X Dream Taq Green Buffer, 3 mM MgCl</w:t>
            </w:r>
            <w:r w:rsidRPr="00716080">
              <w:rPr>
                <w:rFonts w:cs="Calibri"/>
                <w:vertAlign w:val="subscript"/>
              </w:rPr>
              <w:t>2</w:t>
            </w:r>
            <w:r w:rsidRPr="00716080">
              <w:rPr>
                <w:rFonts w:cs="Calibri"/>
              </w:rPr>
              <w:t xml:space="preserve">, 200 μM of each dNTP, 0.6 μM of primer, 200 mM BSA, 0.5U </w:t>
            </w:r>
            <w:r w:rsidRPr="00716080">
              <w:t>Dream Taq DNA polymerase, 50 ng DNA template</w:t>
            </w:r>
          </w:p>
        </w:tc>
        <w:tc>
          <w:tcPr>
            <w:tcW w:w="1300" w:type="dxa"/>
            <w:tcMar>
              <w:left w:w="28" w:type="dxa"/>
              <w:right w:w="28" w:type="dxa"/>
            </w:tcMar>
          </w:tcPr>
          <w:p w14:paraId="4E062905" w14:textId="66033ADD" w:rsidR="000741B4" w:rsidRPr="00716080" w:rsidRDefault="000741B4" w:rsidP="00BE0EA7">
            <w:pPr>
              <w:tabs>
                <w:tab w:val="left" w:pos="8931"/>
              </w:tabs>
            </w:pPr>
            <w:r>
              <w:t>[</w:t>
            </w:r>
            <w:r w:rsidR="00427FF6">
              <w:t>10</w:t>
            </w:r>
            <w:r>
              <w:t>]</w:t>
            </w:r>
          </w:p>
        </w:tc>
      </w:tr>
      <w:tr w:rsidR="000741B4" w:rsidRPr="00716080" w14:paraId="35D3E637" w14:textId="77777777" w:rsidTr="00BE0EA7">
        <w:tc>
          <w:tcPr>
            <w:tcW w:w="1418" w:type="dxa"/>
            <w:tcMar>
              <w:left w:w="28" w:type="dxa"/>
              <w:right w:w="28" w:type="dxa"/>
            </w:tcMar>
          </w:tcPr>
          <w:p w14:paraId="5A21421E" w14:textId="77777777" w:rsidR="000741B4" w:rsidRPr="00716080" w:rsidRDefault="000741B4" w:rsidP="00BE0EA7">
            <w:pPr>
              <w:tabs>
                <w:tab w:val="left" w:pos="8931"/>
              </w:tabs>
            </w:pPr>
          </w:p>
        </w:tc>
        <w:tc>
          <w:tcPr>
            <w:tcW w:w="1559" w:type="dxa"/>
            <w:tcMar>
              <w:left w:w="28" w:type="dxa"/>
              <w:right w:w="28" w:type="dxa"/>
            </w:tcMar>
          </w:tcPr>
          <w:p w14:paraId="48F24C98" w14:textId="77777777" w:rsidR="000741B4" w:rsidRPr="00716080" w:rsidRDefault="000741B4" w:rsidP="00BE0EA7">
            <w:pPr>
              <w:tabs>
                <w:tab w:val="left" w:pos="8931"/>
              </w:tabs>
            </w:pPr>
            <w:r w:rsidRPr="00716080">
              <w:t>Random DNA</w:t>
            </w:r>
          </w:p>
        </w:tc>
        <w:tc>
          <w:tcPr>
            <w:tcW w:w="1701" w:type="dxa"/>
            <w:tcMar>
              <w:left w:w="28" w:type="dxa"/>
              <w:right w:w="28" w:type="dxa"/>
            </w:tcMar>
          </w:tcPr>
          <w:p w14:paraId="127138F1" w14:textId="77777777" w:rsidR="000741B4" w:rsidRPr="00716080" w:rsidRDefault="000741B4" w:rsidP="00BE0EA7">
            <w:pPr>
              <w:tabs>
                <w:tab w:val="left" w:pos="8931"/>
              </w:tabs>
            </w:pPr>
            <w:r w:rsidRPr="00716080">
              <w:t>R3</w:t>
            </w:r>
          </w:p>
        </w:tc>
        <w:tc>
          <w:tcPr>
            <w:tcW w:w="3827" w:type="dxa"/>
            <w:tcMar>
              <w:left w:w="28" w:type="dxa"/>
              <w:right w:w="28" w:type="dxa"/>
            </w:tcMar>
          </w:tcPr>
          <w:p w14:paraId="1CA2213D" w14:textId="77777777" w:rsidR="000741B4" w:rsidRPr="00716080" w:rsidRDefault="000741B4" w:rsidP="00BE0EA7">
            <w:pPr>
              <w:tabs>
                <w:tab w:val="left" w:pos="8931"/>
              </w:tabs>
            </w:pPr>
            <w:r w:rsidRPr="00716080">
              <w:t>ATGCAGCCAC</w:t>
            </w:r>
          </w:p>
        </w:tc>
        <w:tc>
          <w:tcPr>
            <w:tcW w:w="2552" w:type="dxa"/>
            <w:tcMar>
              <w:left w:w="28" w:type="dxa"/>
              <w:right w:w="28" w:type="dxa"/>
            </w:tcMar>
          </w:tcPr>
          <w:p w14:paraId="12E1D0AB" w14:textId="77777777" w:rsidR="000741B4" w:rsidRPr="00716080" w:rsidRDefault="000741B4" w:rsidP="00BE0EA7">
            <w:pPr>
              <w:tabs>
                <w:tab w:val="left" w:pos="8931"/>
              </w:tabs>
            </w:pPr>
            <w:r w:rsidRPr="00716080">
              <w:t>94°C for 4 min; (94°C for 25 sec, 42 C for 30 sec, 72 °C for 90 sec); 72°C for 5 min</w:t>
            </w:r>
          </w:p>
        </w:tc>
        <w:tc>
          <w:tcPr>
            <w:tcW w:w="425" w:type="dxa"/>
            <w:tcMar>
              <w:left w:w="28" w:type="dxa"/>
              <w:right w:w="28" w:type="dxa"/>
            </w:tcMar>
          </w:tcPr>
          <w:p w14:paraId="7C0EE9BD" w14:textId="77777777" w:rsidR="000741B4" w:rsidRPr="00716080" w:rsidRDefault="000741B4" w:rsidP="00BE0EA7">
            <w:pPr>
              <w:tabs>
                <w:tab w:val="left" w:pos="8931"/>
              </w:tabs>
            </w:pPr>
            <w:r w:rsidRPr="00716080">
              <w:t>20</w:t>
            </w:r>
          </w:p>
        </w:tc>
        <w:tc>
          <w:tcPr>
            <w:tcW w:w="2029" w:type="dxa"/>
            <w:tcMar>
              <w:left w:w="28" w:type="dxa"/>
              <w:right w:w="28" w:type="dxa"/>
            </w:tcMar>
          </w:tcPr>
          <w:p w14:paraId="6329EBA6" w14:textId="77777777" w:rsidR="000741B4" w:rsidRPr="00716080" w:rsidRDefault="000741B4" w:rsidP="00BE0EA7">
            <w:pPr>
              <w:tabs>
                <w:tab w:val="left" w:pos="8931"/>
              </w:tabs>
            </w:pPr>
            <w:r w:rsidRPr="00716080">
              <w:t>1X Dream Taq Green Buffer, 3.0 mM MgCl</w:t>
            </w:r>
            <w:r w:rsidRPr="00716080">
              <w:rPr>
                <w:vertAlign w:val="subscript"/>
              </w:rPr>
              <w:t>2</w:t>
            </w:r>
            <w:r w:rsidRPr="00716080">
              <w:t>, 200 μM of each dNTP, 1 μM of primer, 0.5 U/μL of Dream Taq DNA polymerase, 50 ng DNA template</w:t>
            </w:r>
          </w:p>
        </w:tc>
        <w:tc>
          <w:tcPr>
            <w:tcW w:w="1300" w:type="dxa"/>
            <w:tcMar>
              <w:left w:w="28" w:type="dxa"/>
              <w:right w:w="28" w:type="dxa"/>
            </w:tcMar>
          </w:tcPr>
          <w:p w14:paraId="5A422009" w14:textId="4715B4D4" w:rsidR="000741B4" w:rsidRPr="00716080" w:rsidRDefault="000741B4" w:rsidP="00BE0EA7">
            <w:pPr>
              <w:tabs>
                <w:tab w:val="left" w:pos="8931"/>
              </w:tabs>
            </w:pPr>
            <w:r>
              <w:t>[</w:t>
            </w:r>
            <w:r w:rsidR="00427FF6">
              <w:t>11</w:t>
            </w:r>
            <w:r>
              <w:t>]</w:t>
            </w:r>
          </w:p>
        </w:tc>
      </w:tr>
      <w:tr w:rsidR="000741B4" w:rsidRPr="00716080" w14:paraId="79EE04E2" w14:textId="77777777" w:rsidTr="00BE0EA7">
        <w:tc>
          <w:tcPr>
            <w:tcW w:w="1418" w:type="dxa"/>
            <w:tcMar>
              <w:left w:w="28" w:type="dxa"/>
              <w:right w:w="28" w:type="dxa"/>
            </w:tcMar>
          </w:tcPr>
          <w:p w14:paraId="1D33A9DE" w14:textId="77777777" w:rsidR="000741B4" w:rsidRPr="00716080" w:rsidRDefault="000741B4" w:rsidP="00BE0EA7">
            <w:pPr>
              <w:tabs>
                <w:tab w:val="left" w:pos="8931"/>
              </w:tabs>
            </w:pPr>
          </w:p>
        </w:tc>
        <w:tc>
          <w:tcPr>
            <w:tcW w:w="1559" w:type="dxa"/>
            <w:tcMar>
              <w:left w:w="28" w:type="dxa"/>
              <w:right w:w="28" w:type="dxa"/>
            </w:tcMar>
          </w:tcPr>
          <w:p w14:paraId="620873FA" w14:textId="77777777" w:rsidR="000741B4" w:rsidRPr="00716080" w:rsidRDefault="000741B4" w:rsidP="00BE0EA7">
            <w:pPr>
              <w:tabs>
                <w:tab w:val="left" w:pos="8931"/>
              </w:tabs>
            </w:pPr>
            <w:r w:rsidRPr="00716080">
              <w:t>Transposable elements Ty2</w:t>
            </w:r>
          </w:p>
        </w:tc>
        <w:tc>
          <w:tcPr>
            <w:tcW w:w="1701" w:type="dxa"/>
            <w:tcMar>
              <w:left w:w="28" w:type="dxa"/>
              <w:right w:w="28" w:type="dxa"/>
            </w:tcMar>
          </w:tcPr>
          <w:p w14:paraId="79561ED9" w14:textId="77777777" w:rsidR="000741B4" w:rsidRPr="00716080" w:rsidRDefault="000741B4" w:rsidP="00BE0EA7">
            <w:pPr>
              <w:tabs>
                <w:tab w:val="left" w:pos="8931"/>
              </w:tabs>
            </w:pPr>
            <w:r w:rsidRPr="00716080">
              <w:t>d12</w:t>
            </w:r>
          </w:p>
          <w:p w14:paraId="77EA73A6" w14:textId="77777777" w:rsidR="000741B4" w:rsidRPr="00716080" w:rsidRDefault="000741B4" w:rsidP="00BE0EA7">
            <w:pPr>
              <w:tabs>
                <w:tab w:val="left" w:pos="8931"/>
              </w:tabs>
            </w:pPr>
            <w:r w:rsidRPr="00716080">
              <w:t>d21</w:t>
            </w:r>
          </w:p>
        </w:tc>
        <w:tc>
          <w:tcPr>
            <w:tcW w:w="3827" w:type="dxa"/>
            <w:tcMar>
              <w:left w:w="28" w:type="dxa"/>
              <w:right w:w="28" w:type="dxa"/>
            </w:tcMar>
          </w:tcPr>
          <w:p w14:paraId="78639B37" w14:textId="77777777" w:rsidR="000741B4" w:rsidRPr="00716080" w:rsidRDefault="000741B4" w:rsidP="00BE0EA7">
            <w:pPr>
              <w:tabs>
                <w:tab w:val="left" w:pos="8931"/>
              </w:tabs>
            </w:pPr>
            <w:r w:rsidRPr="00716080">
              <w:t>TCAACAATGGAATCCCAAC</w:t>
            </w:r>
          </w:p>
          <w:p w14:paraId="20468D2F" w14:textId="77777777" w:rsidR="000741B4" w:rsidRPr="00716080" w:rsidRDefault="000741B4" w:rsidP="00BE0EA7">
            <w:pPr>
              <w:tabs>
                <w:tab w:val="left" w:pos="8931"/>
              </w:tabs>
            </w:pPr>
            <w:r w:rsidRPr="00716080">
              <w:rPr>
                <w:rFonts w:eastAsia="Advm1046a" w:cs="Arial"/>
                <w:lang w:val="en-GB"/>
              </w:rPr>
              <w:t>CATCTTAACACCGTATATGA</w:t>
            </w:r>
          </w:p>
        </w:tc>
        <w:tc>
          <w:tcPr>
            <w:tcW w:w="2552" w:type="dxa"/>
            <w:tcMar>
              <w:left w:w="28" w:type="dxa"/>
              <w:right w:w="28" w:type="dxa"/>
            </w:tcMar>
          </w:tcPr>
          <w:p w14:paraId="4DA315D2" w14:textId="77777777" w:rsidR="000741B4" w:rsidRPr="00716080" w:rsidRDefault="000741B4" w:rsidP="00BE0EA7">
            <w:pPr>
              <w:tabs>
                <w:tab w:val="left" w:pos="8931"/>
              </w:tabs>
            </w:pPr>
            <w:r w:rsidRPr="00716080">
              <w:rPr>
                <w:lang w:val="en-GB"/>
              </w:rPr>
              <w:t>95°C for 5 min; (95°C for 30 s min, 46°C for 30 s, 72°C for 90 s)</w:t>
            </w:r>
            <w:r w:rsidRPr="00716080">
              <w:rPr>
                <w:vertAlign w:val="subscript"/>
                <w:lang w:val="en-GB"/>
              </w:rPr>
              <w:t>35</w:t>
            </w:r>
            <w:r w:rsidRPr="00716080">
              <w:rPr>
                <w:lang w:val="en-GB"/>
              </w:rPr>
              <w:t>; 72°C for 10 min</w:t>
            </w:r>
          </w:p>
        </w:tc>
        <w:tc>
          <w:tcPr>
            <w:tcW w:w="425" w:type="dxa"/>
            <w:tcMar>
              <w:left w:w="28" w:type="dxa"/>
              <w:right w:w="28" w:type="dxa"/>
            </w:tcMar>
          </w:tcPr>
          <w:p w14:paraId="0488F9A7" w14:textId="77777777" w:rsidR="000741B4" w:rsidRPr="00716080" w:rsidRDefault="000741B4" w:rsidP="00BE0EA7">
            <w:pPr>
              <w:tabs>
                <w:tab w:val="left" w:pos="8931"/>
              </w:tabs>
            </w:pPr>
            <w:r w:rsidRPr="00716080">
              <w:t>25</w:t>
            </w:r>
          </w:p>
        </w:tc>
        <w:tc>
          <w:tcPr>
            <w:tcW w:w="2029" w:type="dxa"/>
            <w:tcMar>
              <w:left w:w="28" w:type="dxa"/>
              <w:right w:w="28" w:type="dxa"/>
            </w:tcMar>
          </w:tcPr>
          <w:p w14:paraId="15DE1F69" w14:textId="77777777" w:rsidR="000741B4" w:rsidRPr="00716080" w:rsidRDefault="000741B4" w:rsidP="00BE0EA7">
            <w:pPr>
              <w:tabs>
                <w:tab w:val="left" w:pos="8931"/>
              </w:tabs>
            </w:pPr>
            <w:r w:rsidRPr="00716080">
              <w:t>1X Dream Taq Green Buffer, 2.5 mM MgCl</w:t>
            </w:r>
            <w:r w:rsidRPr="00716080">
              <w:rPr>
                <w:vertAlign w:val="subscript"/>
              </w:rPr>
              <w:t>2</w:t>
            </w:r>
            <w:r w:rsidRPr="00716080">
              <w:t>, 200 μM of each dNTP, 1 μM of primer, 0.625U Dream Taq DNA polymerase, 50 ng DNA template</w:t>
            </w:r>
          </w:p>
        </w:tc>
        <w:tc>
          <w:tcPr>
            <w:tcW w:w="1300" w:type="dxa"/>
            <w:tcMar>
              <w:left w:w="28" w:type="dxa"/>
              <w:right w:w="28" w:type="dxa"/>
            </w:tcMar>
          </w:tcPr>
          <w:p w14:paraId="0567CB47" w14:textId="14231BFB" w:rsidR="000741B4" w:rsidRPr="00716080" w:rsidRDefault="000741B4" w:rsidP="00BE0EA7">
            <w:pPr>
              <w:tabs>
                <w:tab w:val="left" w:pos="8931"/>
              </w:tabs>
            </w:pPr>
            <w:r>
              <w:t>[</w:t>
            </w:r>
            <w:r w:rsidR="00427FF6">
              <w:t>1</w:t>
            </w:r>
            <w:r w:rsidR="001D5C13">
              <w:t>2</w:t>
            </w:r>
            <w:r>
              <w:t>]</w:t>
            </w:r>
          </w:p>
        </w:tc>
      </w:tr>
      <w:tr w:rsidR="000741B4" w:rsidRPr="00716080" w14:paraId="020CC1AC" w14:textId="77777777" w:rsidTr="00BE0EA7">
        <w:tc>
          <w:tcPr>
            <w:tcW w:w="1418" w:type="dxa"/>
            <w:tcMar>
              <w:left w:w="28" w:type="dxa"/>
              <w:right w:w="28" w:type="dxa"/>
            </w:tcMar>
          </w:tcPr>
          <w:p w14:paraId="3B3E44BE" w14:textId="77777777" w:rsidR="000741B4" w:rsidRPr="00716080" w:rsidRDefault="000741B4" w:rsidP="00BE0EA7">
            <w:pPr>
              <w:tabs>
                <w:tab w:val="left" w:pos="8931"/>
              </w:tabs>
            </w:pPr>
            <w:r w:rsidRPr="00716080">
              <w:rPr>
                <w:i/>
                <w:iCs/>
              </w:rPr>
              <w:t>STA1</w:t>
            </w:r>
          </w:p>
        </w:tc>
        <w:tc>
          <w:tcPr>
            <w:tcW w:w="1559" w:type="dxa"/>
            <w:tcMar>
              <w:left w:w="28" w:type="dxa"/>
              <w:right w:w="28" w:type="dxa"/>
            </w:tcMar>
          </w:tcPr>
          <w:p w14:paraId="5EE00390" w14:textId="77777777" w:rsidR="000741B4" w:rsidRPr="00716080" w:rsidRDefault="000741B4" w:rsidP="00BE0EA7">
            <w:pPr>
              <w:tabs>
                <w:tab w:val="left" w:pos="8931"/>
              </w:tabs>
            </w:pPr>
            <w:r w:rsidRPr="00716080">
              <w:rPr>
                <w:i/>
                <w:iCs/>
              </w:rPr>
              <w:t>STA1</w:t>
            </w:r>
          </w:p>
        </w:tc>
        <w:tc>
          <w:tcPr>
            <w:tcW w:w="1701" w:type="dxa"/>
            <w:tcMar>
              <w:left w:w="28" w:type="dxa"/>
              <w:right w:w="28" w:type="dxa"/>
            </w:tcMar>
          </w:tcPr>
          <w:p w14:paraId="52F5A3A6" w14:textId="77777777" w:rsidR="000741B4" w:rsidRPr="00716080" w:rsidRDefault="000741B4" w:rsidP="00BE0EA7">
            <w:pPr>
              <w:tabs>
                <w:tab w:val="left" w:pos="8931"/>
              </w:tabs>
            </w:pPr>
            <w:r w:rsidRPr="00716080">
              <w:t>SD-5A</w:t>
            </w:r>
          </w:p>
          <w:p w14:paraId="3493E635" w14:textId="77777777" w:rsidR="000741B4" w:rsidRPr="00716080" w:rsidRDefault="000741B4" w:rsidP="00BE0EA7">
            <w:pPr>
              <w:tabs>
                <w:tab w:val="left" w:pos="8931"/>
              </w:tabs>
            </w:pPr>
            <w:r w:rsidRPr="00716080">
              <w:rPr>
                <w:rFonts w:cs="Calibri"/>
              </w:rPr>
              <w:t>SD-6B</w:t>
            </w:r>
          </w:p>
        </w:tc>
        <w:tc>
          <w:tcPr>
            <w:tcW w:w="3827" w:type="dxa"/>
            <w:tcMar>
              <w:left w:w="28" w:type="dxa"/>
              <w:right w:w="28" w:type="dxa"/>
            </w:tcMar>
          </w:tcPr>
          <w:p w14:paraId="28F33CFF" w14:textId="77777777" w:rsidR="000741B4" w:rsidRPr="00716080" w:rsidRDefault="000741B4" w:rsidP="00BE0EA7">
            <w:pPr>
              <w:tabs>
                <w:tab w:val="left" w:pos="8931"/>
              </w:tabs>
            </w:pPr>
            <w:r w:rsidRPr="00716080">
              <w:t>CAACTACGACTTCTGTCATA</w:t>
            </w:r>
          </w:p>
          <w:p w14:paraId="1677CFE4" w14:textId="77777777" w:rsidR="000741B4" w:rsidRPr="00716080" w:rsidRDefault="000741B4" w:rsidP="00BE0EA7">
            <w:pPr>
              <w:tabs>
                <w:tab w:val="left" w:pos="8931"/>
              </w:tabs>
            </w:pPr>
            <w:r w:rsidRPr="00716080">
              <w:rPr>
                <w:rFonts w:cs="Calibri"/>
                <w:color w:val="131413"/>
              </w:rPr>
              <w:t>GATGGTGACGCAATCACGA</w:t>
            </w:r>
          </w:p>
        </w:tc>
        <w:tc>
          <w:tcPr>
            <w:tcW w:w="2552" w:type="dxa"/>
            <w:tcMar>
              <w:left w:w="28" w:type="dxa"/>
              <w:right w:w="28" w:type="dxa"/>
            </w:tcMar>
          </w:tcPr>
          <w:p w14:paraId="0D6F1BB9" w14:textId="77777777" w:rsidR="000741B4" w:rsidRPr="00716080" w:rsidRDefault="000741B4" w:rsidP="00BE0EA7">
            <w:pPr>
              <w:tabs>
                <w:tab w:val="left" w:pos="8931"/>
              </w:tabs>
              <w:rPr>
                <w:lang w:val="en-GB"/>
              </w:rPr>
            </w:pPr>
            <w:r w:rsidRPr="00716080">
              <w:rPr>
                <w:rFonts w:cs="Calibri"/>
              </w:rPr>
              <w:t>95°C for 3 min; (95°C for 30 sec, 60°C for 30 sec, 72°C for 1 min)</w:t>
            </w:r>
            <w:r w:rsidRPr="00716080">
              <w:rPr>
                <w:rFonts w:cs="Calibri"/>
                <w:vertAlign w:val="subscript"/>
              </w:rPr>
              <w:t>35</w:t>
            </w:r>
            <w:r w:rsidRPr="00716080">
              <w:rPr>
                <w:rFonts w:cs="Calibri"/>
              </w:rPr>
              <w:t>; 72°C for 7 min</w:t>
            </w:r>
          </w:p>
        </w:tc>
        <w:tc>
          <w:tcPr>
            <w:tcW w:w="425" w:type="dxa"/>
            <w:tcMar>
              <w:left w:w="28" w:type="dxa"/>
              <w:right w:w="28" w:type="dxa"/>
            </w:tcMar>
          </w:tcPr>
          <w:p w14:paraId="7A873D07" w14:textId="77777777" w:rsidR="000741B4" w:rsidRPr="00716080" w:rsidRDefault="000741B4" w:rsidP="00BE0EA7">
            <w:pPr>
              <w:tabs>
                <w:tab w:val="left" w:pos="8931"/>
              </w:tabs>
            </w:pPr>
            <w:r>
              <w:t>20</w:t>
            </w:r>
          </w:p>
        </w:tc>
        <w:tc>
          <w:tcPr>
            <w:tcW w:w="2029" w:type="dxa"/>
            <w:tcMar>
              <w:left w:w="28" w:type="dxa"/>
              <w:right w:w="28" w:type="dxa"/>
            </w:tcMar>
          </w:tcPr>
          <w:p w14:paraId="313D37EB" w14:textId="77777777" w:rsidR="000741B4" w:rsidRPr="00716080" w:rsidRDefault="000741B4" w:rsidP="00BE0EA7">
            <w:pPr>
              <w:tabs>
                <w:tab w:val="left" w:pos="8931"/>
              </w:tabs>
            </w:pPr>
            <w:r w:rsidRPr="00716080">
              <w:rPr>
                <w:rFonts w:cs="Calibri"/>
              </w:rPr>
              <w:t>1X Dream Taq Green Buffer, 2 mM MgCl</w:t>
            </w:r>
            <w:r w:rsidRPr="00716080">
              <w:rPr>
                <w:rFonts w:cs="Calibri"/>
                <w:vertAlign w:val="subscript"/>
              </w:rPr>
              <w:t>2</w:t>
            </w:r>
            <w:r w:rsidRPr="00716080">
              <w:rPr>
                <w:rFonts w:cs="Calibri"/>
              </w:rPr>
              <w:t xml:space="preserve">, 200 μM of each dNTP, 0.4 μM of primer, 0.5U </w:t>
            </w:r>
            <w:r w:rsidRPr="00716080">
              <w:t xml:space="preserve">Dream Taq DNA </w:t>
            </w:r>
            <w:r w:rsidRPr="00716080">
              <w:lastRenderedPageBreak/>
              <w:t>polymerase, 50 ng DNA template</w:t>
            </w:r>
          </w:p>
        </w:tc>
        <w:tc>
          <w:tcPr>
            <w:tcW w:w="1300" w:type="dxa"/>
            <w:tcMar>
              <w:left w:w="28" w:type="dxa"/>
              <w:right w:w="28" w:type="dxa"/>
            </w:tcMar>
          </w:tcPr>
          <w:p w14:paraId="14970E50" w14:textId="598ECD31" w:rsidR="000741B4" w:rsidRPr="00716080" w:rsidRDefault="000741B4" w:rsidP="00BE0EA7">
            <w:pPr>
              <w:tabs>
                <w:tab w:val="left" w:pos="8931"/>
              </w:tabs>
            </w:pPr>
            <w:r>
              <w:lastRenderedPageBreak/>
              <w:t>[</w:t>
            </w:r>
            <w:r w:rsidR="001D5C13">
              <w:t>13</w:t>
            </w:r>
            <w:r>
              <w:t>]</w:t>
            </w:r>
          </w:p>
        </w:tc>
      </w:tr>
      <w:tr w:rsidR="000741B4" w:rsidRPr="00716080" w14:paraId="5B052477" w14:textId="77777777" w:rsidTr="00BE0EA7">
        <w:tc>
          <w:tcPr>
            <w:tcW w:w="1418" w:type="dxa"/>
            <w:tcMar>
              <w:left w:w="28" w:type="dxa"/>
              <w:right w:w="28" w:type="dxa"/>
            </w:tcMar>
          </w:tcPr>
          <w:p w14:paraId="3E6E9636" w14:textId="77777777" w:rsidR="000741B4" w:rsidRPr="00716080" w:rsidRDefault="000741B4" w:rsidP="00BE0EA7">
            <w:pPr>
              <w:tabs>
                <w:tab w:val="left" w:pos="8931"/>
              </w:tabs>
              <w:rPr>
                <w:i/>
                <w:iCs/>
              </w:rPr>
            </w:pPr>
          </w:p>
        </w:tc>
        <w:tc>
          <w:tcPr>
            <w:tcW w:w="1559" w:type="dxa"/>
            <w:tcMar>
              <w:left w:w="28" w:type="dxa"/>
              <w:right w:w="28" w:type="dxa"/>
            </w:tcMar>
          </w:tcPr>
          <w:p w14:paraId="33856E56" w14:textId="77777777" w:rsidR="000741B4" w:rsidRPr="00716080" w:rsidRDefault="000741B4" w:rsidP="00BE0EA7">
            <w:pPr>
              <w:tabs>
                <w:tab w:val="left" w:pos="8931"/>
              </w:tabs>
              <w:jc w:val="left"/>
              <w:rPr>
                <w:i/>
                <w:iCs/>
              </w:rPr>
            </w:pPr>
            <w:r w:rsidRPr="00716080">
              <w:rPr>
                <w:i/>
                <w:iCs/>
              </w:rPr>
              <w:t>STA1</w:t>
            </w:r>
            <w:r w:rsidRPr="00716080">
              <w:t xml:space="preserve"> UAS2 promoter</w:t>
            </w:r>
          </w:p>
        </w:tc>
        <w:tc>
          <w:tcPr>
            <w:tcW w:w="1701" w:type="dxa"/>
            <w:tcMar>
              <w:left w:w="28" w:type="dxa"/>
              <w:right w:w="28" w:type="dxa"/>
            </w:tcMar>
          </w:tcPr>
          <w:p w14:paraId="20E6A61F" w14:textId="77777777" w:rsidR="000741B4" w:rsidRPr="009B6923" w:rsidRDefault="000741B4" w:rsidP="00BE0EA7">
            <w:pPr>
              <w:tabs>
                <w:tab w:val="left" w:pos="8931"/>
              </w:tabs>
              <w:rPr>
                <w:lang w:val="it-IT"/>
              </w:rPr>
            </w:pPr>
            <w:r w:rsidRPr="009B6923">
              <w:rPr>
                <w:rFonts w:cs="Calibri"/>
                <w:color w:val="131413"/>
                <w:lang w:val="it-IT"/>
              </w:rPr>
              <w:t>STA1_UAS_Fw</w:t>
            </w:r>
            <w:r w:rsidRPr="009B6923">
              <w:rPr>
                <w:rFonts w:cs="Calibri"/>
                <w:lang w:val="it-IT"/>
              </w:rPr>
              <w:t xml:space="preserve"> </w:t>
            </w:r>
            <w:r w:rsidRPr="009B6923">
              <w:rPr>
                <w:rFonts w:cs="Calibri"/>
                <w:color w:val="131413"/>
                <w:lang w:val="it-IT"/>
              </w:rPr>
              <w:t>STA1_UAS_Rv</w:t>
            </w:r>
            <w:r w:rsidRPr="009B6923">
              <w:rPr>
                <w:rFonts w:cs="Calibri"/>
                <w:lang w:val="it-IT"/>
              </w:rPr>
              <w:t xml:space="preserve"> </w:t>
            </w:r>
          </w:p>
        </w:tc>
        <w:tc>
          <w:tcPr>
            <w:tcW w:w="3827" w:type="dxa"/>
            <w:tcMar>
              <w:left w:w="28" w:type="dxa"/>
              <w:right w:w="28" w:type="dxa"/>
            </w:tcMar>
          </w:tcPr>
          <w:p w14:paraId="4B7FB4AC" w14:textId="77777777" w:rsidR="000741B4" w:rsidRPr="00716080" w:rsidRDefault="000741B4" w:rsidP="00BE0EA7">
            <w:pPr>
              <w:tabs>
                <w:tab w:val="left" w:pos="8931"/>
              </w:tabs>
            </w:pPr>
            <w:r w:rsidRPr="00716080">
              <w:rPr>
                <w:rFonts w:cs="Calibri"/>
                <w:color w:val="131413"/>
              </w:rPr>
              <w:t>CCTGGCTCAAATTAAACTTTCG ACCACCAATAGGCAATAGAAA</w:t>
            </w:r>
          </w:p>
        </w:tc>
        <w:tc>
          <w:tcPr>
            <w:tcW w:w="2552" w:type="dxa"/>
            <w:tcMar>
              <w:left w:w="28" w:type="dxa"/>
              <w:right w:w="28" w:type="dxa"/>
            </w:tcMar>
          </w:tcPr>
          <w:p w14:paraId="7D431A46" w14:textId="77777777" w:rsidR="000741B4" w:rsidRPr="00716080" w:rsidRDefault="000741B4" w:rsidP="00BE0EA7">
            <w:pPr>
              <w:tabs>
                <w:tab w:val="left" w:pos="8931"/>
              </w:tabs>
              <w:rPr>
                <w:rFonts w:cs="Calibri"/>
              </w:rPr>
            </w:pPr>
            <w:r w:rsidRPr="00716080">
              <w:rPr>
                <w:rFonts w:cs="Calibri"/>
              </w:rPr>
              <w:t>95°C for 3 min; (95°C for 30 sec, 56°C for 30 sec, 72°C for 1 min)</w:t>
            </w:r>
            <w:r w:rsidRPr="00716080">
              <w:rPr>
                <w:rFonts w:cs="Calibri"/>
                <w:vertAlign w:val="subscript"/>
              </w:rPr>
              <w:t>35</w:t>
            </w:r>
            <w:r w:rsidRPr="00716080">
              <w:rPr>
                <w:rFonts w:cs="Calibri"/>
              </w:rPr>
              <w:t>; 72°C for 7 min</w:t>
            </w:r>
          </w:p>
        </w:tc>
        <w:tc>
          <w:tcPr>
            <w:tcW w:w="425" w:type="dxa"/>
            <w:tcMar>
              <w:left w:w="28" w:type="dxa"/>
              <w:right w:w="28" w:type="dxa"/>
            </w:tcMar>
          </w:tcPr>
          <w:p w14:paraId="1253EFEF" w14:textId="77777777" w:rsidR="000741B4" w:rsidRDefault="000741B4" w:rsidP="00BE0EA7">
            <w:pPr>
              <w:tabs>
                <w:tab w:val="left" w:pos="8931"/>
              </w:tabs>
            </w:pPr>
            <w:r>
              <w:t>20</w:t>
            </w:r>
          </w:p>
        </w:tc>
        <w:tc>
          <w:tcPr>
            <w:tcW w:w="2029" w:type="dxa"/>
            <w:tcMar>
              <w:left w:w="28" w:type="dxa"/>
              <w:right w:w="28" w:type="dxa"/>
            </w:tcMar>
          </w:tcPr>
          <w:p w14:paraId="39286B15" w14:textId="77777777" w:rsidR="000741B4" w:rsidRPr="00716080" w:rsidRDefault="000741B4" w:rsidP="00BE0EA7">
            <w:pPr>
              <w:tabs>
                <w:tab w:val="left" w:pos="8931"/>
              </w:tabs>
              <w:rPr>
                <w:rFonts w:cs="Calibri"/>
              </w:rPr>
            </w:pPr>
            <w:r w:rsidRPr="00716080">
              <w:rPr>
                <w:rFonts w:cs="Calibri"/>
              </w:rPr>
              <w:t>1X Dream Taq Green Buffer, 2 mM MgCl</w:t>
            </w:r>
            <w:r w:rsidRPr="00716080">
              <w:rPr>
                <w:rFonts w:cs="Calibri"/>
                <w:vertAlign w:val="subscript"/>
              </w:rPr>
              <w:t>2</w:t>
            </w:r>
            <w:r w:rsidRPr="00716080">
              <w:rPr>
                <w:rFonts w:cs="Calibri"/>
              </w:rPr>
              <w:t xml:space="preserve">, 200 μM of each dNTP, 0.4 μM of primer, 0.5U </w:t>
            </w:r>
            <w:r w:rsidRPr="00716080">
              <w:t>Dream Taq DNA polymerase, 50 ng DNA template</w:t>
            </w:r>
          </w:p>
        </w:tc>
        <w:tc>
          <w:tcPr>
            <w:tcW w:w="1300" w:type="dxa"/>
            <w:tcMar>
              <w:left w:w="28" w:type="dxa"/>
              <w:right w:w="28" w:type="dxa"/>
            </w:tcMar>
          </w:tcPr>
          <w:p w14:paraId="5EA0D480" w14:textId="7920CD08" w:rsidR="000741B4" w:rsidRPr="00716080" w:rsidRDefault="000741B4" w:rsidP="00BE0EA7">
            <w:pPr>
              <w:tabs>
                <w:tab w:val="left" w:pos="8931"/>
              </w:tabs>
            </w:pPr>
            <w:r>
              <w:t>[</w:t>
            </w:r>
            <w:r w:rsidR="001D5C13">
              <w:t>14</w:t>
            </w:r>
            <w:r>
              <w:t>]</w:t>
            </w:r>
          </w:p>
        </w:tc>
      </w:tr>
      <w:tr w:rsidR="000741B4" w:rsidRPr="00716080" w14:paraId="438C6B02" w14:textId="77777777" w:rsidTr="00BE0EA7">
        <w:tc>
          <w:tcPr>
            <w:tcW w:w="1418" w:type="dxa"/>
            <w:tcMar>
              <w:left w:w="28" w:type="dxa"/>
              <w:right w:w="28" w:type="dxa"/>
            </w:tcMar>
          </w:tcPr>
          <w:p w14:paraId="6F54CDA2" w14:textId="77777777" w:rsidR="000741B4" w:rsidRPr="00716080" w:rsidRDefault="000741B4" w:rsidP="00BE0EA7">
            <w:pPr>
              <w:tabs>
                <w:tab w:val="left" w:pos="8931"/>
              </w:tabs>
              <w:rPr>
                <w:i/>
                <w:iCs/>
              </w:rPr>
            </w:pPr>
            <w:r w:rsidRPr="00716080">
              <w:t>LAB identification</w:t>
            </w:r>
          </w:p>
        </w:tc>
        <w:tc>
          <w:tcPr>
            <w:tcW w:w="1559" w:type="dxa"/>
            <w:tcMar>
              <w:left w:w="28" w:type="dxa"/>
              <w:right w:w="28" w:type="dxa"/>
            </w:tcMar>
          </w:tcPr>
          <w:p w14:paraId="2361A8FA" w14:textId="77777777" w:rsidR="000741B4" w:rsidRPr="009B6923" w:rsidRDefault="000741B4" w:rsidP="00BE0EA7">
            <w:pPr>
              <w:tabs>
                <w:tab w:val="left" w:pos="8931"/>
              </w:tabs>
              <w:jc w:val="left"/>
            </w:pPr>
            <w:r w:rsidRPr="009B6923">
              <w:t>16S rRNA</w:t>
            </w:r>
          </w:p>
        </w:tc>
        <w:tc>
          <w:tcPr>
            <w:tcW w:w="1701" w:type="dxa"/>
            <w:tcMar>
              <w:left w:w="28" w:type="dxa"/>
              <w:right w:w="28" w:type="dxa"/>
            </w:tcMar>
          </w:tcPr>
          <w:p w14:paraId="749C52AA" w14:textId="77777777" w:rsidR="000741B4" w:rsidRDefault="000741B4" w:rsidP="00BE0EA7">
            <w:pPr>
              <w:tabs>
                <w:tab w:val="left" w:pos="8931"/>
              </w:tabs>
            </w:pPr>
            <w:r w:rsidRPr="00716080">
              <w:t>27f</w:t>
            </w:r>
          </w:p>
          <w:p w14:paraId="2C1C276A" w14:textId="77777777" w:rsidR="000741B4" w:rsidRDefault="000741B4" w:rsidP="00BE0EA7">
            <w:pPr>
              <w:tabs>
                <w:tab w:val="left" w:pos="8931"/>
              </w:tabs>
            </w:pPr>
          </w:p>
          <w:p w14:paraId="4F20D776" w14:textId="77777777" w:rsidR="000741B4" w:rsidRPr="009B6923" w:rsidRDefault="000741B4" w:rsidP="00BE0EA7">
            <w:pPr>
              <w:tabs>
                <w:tab w:val="left" w:pos="8931"/>
              </w:tabs>
              <w:rPr>
                <w:rFonts w:cs="Calibri"/>
                <w:color w:val="131413"/>
                <w:lang w:val="it-IT"/>
              </w:rPr>
            </w:pPr>
            <w:r w:rsidRPr="009B6923">
              <w:rPr>
                <w:rFonts w:cs="Calibri"/>
                <w:color w:val="131413"/>
                <w:lang w:val="it-IT"/>
              </w:rPr>
              <w:t>1490r</w:t>
            </w:r>
          </w:p>
        </w:tc>
        <w:tc>
          <w:tcPr>
            <w:tcW w:w="3827" w:type="dxa"/>
            <w:tcMar>
              <w:left w:w="28" w:type="dxa"/>
              <w:right w:w="28" w:type="dxa"/>
            </w:tcMar>
          </w:tcPr>
          <w:p w14:paraId="39F6AE6C" w14:textId="77777777" w:rsidR="000741B4" w:rsidRDefault="000741B4" w:rsidP="00BE0EA7">
            <w:pPr>
              <w:tabs>
                <w:tab w:val="left" w:pos="8931"/>
              </w:tabs>
            </w:pPr>
            <w:r w:rsidRPr="00716080">
              <w:t>TCCATTTACTCGAGAGTTTGATCCTGGCTCAG</w:t>
            </w:r>
          </w:p>
          <w:p w14:paraId="478E35EF" w14:textId="77777777" w:rsidR="000741B4" w:rsidRPr="00716080" w:rsidRDefault="000741B4" w:rsidP="00BE0EA7">
            <w:pPr>
              <w:tabs>
                <w:tab w:val="left" w:pos="8931"/>
              </w:tabs>
              <w:rPr>
                <w:rFonts w:cs="Calibri"/>
                <w:color w:val="131413"/>
              </w:rPr>
            </w:pPr>
            <w:r w:rsidRPr="00716080">
              <w:t>GGTTCCCCTAAGCTTACCTTGTTACGACTTC</w:t>
            </w:r>
          </w:p>
        </w:tc>
        <w:tc>
          <w:tcPr>
            <w:tcW w:w="2552" w:type="dxa"/>
            <w:tcMar>
              <w:left w:w="28" w:type="dxa"/>
              <w:right w:w="28" w:type="dxa"/>
            </w:tcMar>
          </w:tcPr>
          <w:p w14:paraId="35B7DD5A" w14:textId="77777777" w:rsidR="000741B4" w:rsidRPr="00716080" w:rsidRDefault="000741B4" w:rsidP="00BE0EA7">
            <w:pPr>
              <w:tabs>
                <w:tab w:val="left" w:pos="8931"/>
              </w:tabs>
              <w:rPr>
                <w:rFonts w:cs="Calibri"/>
              </w:rPr>
            </w:pPr>
            <w:r w:rsidRPr="00716080">
              <w:t>95 °C for 5 min; (95 °C for 1 min, 58 °C for 2.5 min, 72 °C for 2 min)</w:t>
            </w:r>
            <w:r w:rsidRPr="00716080">
              <w:rPr>
                <w:vertAlign w:val="subscript"/>
              </w:rPr>
              <w:t>30</w:t>
            </w:r>
            <w:r w:rsidRPr="00716080">
              <w:t>; 72 °C for 5 min</w:t>
            </w:r>
          </w:p>
        </w:tc>
        <w:tc>
          <w:tcPr>
            <w:tcW w:w="425" w:type="dxa"/>
            <w:tcMar>
              <w:left w:w="28" w:type="dxa"/>
              <w:right w:w="28" w:type="dxa"/>
            </w:tcMar>
          </w:tcPr>
          <w:p w14:paraId="69B3A321" w14:textId="77777777" w:rsidR="000741B4" w:rsidRDefault="000741B4" w:rsidP="00BE0EA7">
            <w:pPr>
              <w:tabs>
                <w:tab w:val="left" w:pos="8931"/>
              </w:tabs>
            </w:pPr>
            <w:r>
              <w:t>40</w:t>
            </w:r>
          </w:p>
        </w:tc>
        <w:tc>
          <w:tcPr>
            <w:tcW w:w="2029" w:type="dxa"/>
            <w:tcMar>
              <w:left w:w="28" w:type="dxa"/>
              <w:right w:w="28" w:type="dxa"/>
            </w:tcMar>
          </w:tcPr>
          <w:p w14:paraId="2B86163C" w14:textId="77777777" w:rsidR="000741B4" w:rsidRPr="00716080" w:rsidRDefault="000741B4" w:rsidP="00BE0EA7">
            <w:pPr>
              <w:tabs>
                <w:tab w:val="left" w:pos="8931"/>
              </w:tabs>
              <w:rPr>
                <w:rFonts w:cs="Calibri"/>
              </w:rPr>
            </w:pPr>
            <w:r w:rsidRPr="00716080">
              <w:t xml:space="preserve">1X </w:t>
            </w:r>
            <w:bookmarkStart w:id="9" w:name="_Hlk132891116"/>
            <w:r w:rsidRPr="00716080">
              <w:t xml:space="preserve">TaKaRa </w:t>
            </w:r>
            <w:r w:rsidRPr="00716080">
              <w:rPr>
                <w:i/>
                <w:iCs/>
              </w:rPr>
              <w:t>ExTaq</w:t>
            </w:r>
            <w:r w:rsidRPr="00716080">
              <w:t xml:space="preserve"> </w:t>
            </w:r>
            <w:bookmarkEnd w:id="9"/>
            <w:r w:rsidRPr="00716080">
              <w:t>Buffer*, 2.0 µM MgCl</w:t>
            </w:r>
            <w:r w:rsidRPr="00716080">
              <w:rPr>
                <w:vertAlign w:val="subscript"/>
              </w:rPr>
              <w:t>2</w:t>
            </w:r>
            <w:r w:rsidRPr="00716080">
              <w:t xml:space="preserve">, 200 </w:t>
            </w:r>
            <w:r w:rsidRPr="00716080">
              <w:rPr>
                <w:rFonts w:cstheme="minorHAnsi"/>
              </w:rPr>
              <w:t>µ</w:t>
            </w:r>
            <w:r w:rsidRPr="00716080">
              <w:t xml:space="preserve">M of each dNTP, 0.2 </w:t>
            </w:r>
            <w:r w:rsidRPr="00716080">
              <w:rPr>
                <w:rFonts w:cstheme="minorHAnsi"/>
              </w:rPr>
              <w:t>µ</w:t>
            </w:r>
            <w:r w:rsidRPr="00716080">
              <w:t xml:space="preserve">M of each primer, 1 U of TaKaRa </w:t>
            </w:r>
            <w:r w:rsidRPr="00716080">
              <w:rPr>
                <w:i/>
                <w:iCs/>
              </w:rPr>
              <w:t>ExTaq</w:t>
            </w:r>
            <w:r w:rsidRPr="00716080">
              <w:t xml:space="preserve"> DNA polymerase, and 100 ng of template DNA</w:t>
            </w:r>
          </w:p>
        </w:tc>
        <w:tc>
          <w:tcPr>
            <w:tcW w:w="1300" w:type="dxa"/>
            <w:tcMar>
              <w:left w:w="28" w:type="dxa"/>
              <w:right w:w="28" w:type="dxa"/>
            </w:tcMar>
          </w:tcPr>
          <w:p w14:paraId="520FCF31" w14:textId="36612168" w:rsidR="000741B4" w:rsidRPr="00716080" w:rsidRDefault="001D5C13" w:rsidP="00BE0EA7">
            <w:pPr>
              <w:tabs>
                <w:tab w:val="left" w:pos="8931"/>
              </w:tabs>
            </w:pPr>
            <w:r>
              <w:t>[15]</w:t>
            </w:r>
          </w:p>
        </w:tc>
      </w:tr>
      <w:tr w:rsidR="000741B4" w:rsidRPr="00716080" w14:paraId="6C49EA44" w14:textId="77777777" w:rsidTr="00BE0EA7">
        <w:tc>
          <w:tcPr>
            <w:tcW w:w="1418" w:type="dxa"/>
            <w:tcMar>
              <w:left w:w="28" w:type="dxa"/>
              <w:right w:w="28" w:type="dxa"/>
            </w:tcMar>
          </w:tcPr>
          <w:p w14:paraId="7CF20E41" w14:textId="77777777" w:rsidR="000741B4" w:rsidRPr="00716080" w:rsidRDefault="000741B4" w:rsidP="00BE0EA7">
            <w:pPr>
              <w:tabs>
                <w:tab w:val="left" w:pos="8931"/>
              </w:tabs>
            </w:pPr>
          </w:p>
        </w:tc>
        <w:tc>
          <w:tcPr>
            <w:tcW w:w="1559" w:type="dxa"/>
            <w:tcMar>
              <w:left w:w="28" w:type="dxa"/>
              <w:right w:w="28" w:type="dxa"/>
            </w:tcMar>
          </w:tcPr>
          <w:p w14:paraId="6D19CE58" w14:textId="77777777" w:rsidR="000741B4" w:rsidRPr="00716080" w:rsidRDefault="000741B4" w:rsidP="00BE0EA7">
            <w:pPr>
              <w:tabs>
                <w:tab w:val="left" w:pos="8931"/>
              </w:tabs>
              <w:jc w:val="left"/>
            </w:pPr>
          </w:p>
        </w:tc>
        <w:tc>
          <w:tcPr>
            <w:tcW w:w="1701" w:type="dxa"/>
            <w:tcMar>
              <w:left w:w="28" w:type="dxa"/>
              <w:right w:w="28" w:type="dxa"/>
            </w:tcMar>
          </w:tcPr>
          <w:p w14:paraId="120DF431" w14:textId="77777777" w:rsidR="000741B4" w:rsidRPr="00716080" w:rsidRDefault="000741B4" w:rsidP="00BE0EA7">
            <w:pPr>
              <w:tabs>
                <w:tab w:val="left" w:pos="8931"/>
              </w:tabs>
            </w:pPr>
          </w:p>
        </w:tc>
        <w:tc>
          <w:tcPr>
            <w:tcW w:w="3827" w:type="dxa"/>
            <w:tcMar>
              <w:left w:w="28" w:type="dxa"/>
              <w:right w:w="28" w:type="dxa"/>
            </w:tcMar>
          </w:tcPr>
          <w:p w14:paraId="3C5DB6C5" w14:textId="77777777" w:rsidR="000741B4" w:rsidRPr="00716080" w:rsidRDefault="000741B4" w:rsidP="00BE0EA7">
            <w:pPr>
              <w:tabs>
                <w:tab w:val="left" w:pos="8931"/>
              </w:tabs>
            </w:pPr>
          </w:p>
        </w:tc>
        <w:tc>
          <w:tcPr>
            <w:tcW w:w="2552" w:type="dxa"/>
            <w:tcMar>
              <w:left w:w="28" w:type="dxa"/>
              <w:right w:w="28" w:type="dxa"/>
            </w:tcMar>
          </w:tcPr>
          <w:p w14:paraId="72397B88" w14:textId="77777777" w:rsidR="000741B4" w:rsidRPr="00716080" w:rsidRDefault="000741B4" w:rsidP="00BE0EA7">
            <w:pPr>
              <w:tabs>
                <w:tab w:val="left" w:pos="8931"/>
              </w:tabs>
            </w:pPr>
          </w:p>
        </w:tc>
        <w:tc>
          <w:tcPr>
            <w:tcW w:w="425" w:type="dxa"/>
            <w:tcMar>
              <w:left w:w="28" w:type="dxa"/>
              <w:right w:w="28" w:type="dxa"/>
            </w:tcMar>
          </w:tcPr>
          <w:p w14:paraId="2244F3B0" w14:textId="77777777" w:rsidR="000741B4" w:rsidRDefault="000741B4" w:rsidP="00BE0EA7">
            <w:pPr>
              <w:tabs>
                <w:tab w:val="left" w:pos="8931"/>
              </w:tabs>
            </w:pPr>
          </w:p>
        </w:tc>
        <w:tc>
          <w:tcPr>
            <w:tcW w:w="2029" w:type="dxa"/>
            <w:tcMar>
              <w:left w:w="28" w:type="dxa"/>
              <w:right w:w="28" w:type="dxa"/>
            </w:tcMar>
          </w:tcPr>
          <w:p w14:paraId="4A457457" w14:textId="77777777" w:rsidR="000741B4" w:rsidRPr="00716080" w:rsidRDefault="000741B4" w:rsidP="00BE0EA7">
            <w:pPr>
              <w:tabs>
                <w:tab w:val="left" w:pos="8931"/>
              </w:tabs>
            </w:pPr>
          </w:p>
        </w:tc>
        <w:tc>
          <w:tcPr>
            <w:tcW w:w="1300" w:type="dxa"/>
            <w:tcMar>
              <w:left w:w="28" w:type="dxa"/>
              <w:right w:w="28" w:type="dxa"/>
            </w:tcMar>
          </w:tcPr>
          <w:p w14:paraId="658CF96E" w14:textId="77777777" w:rsidR="000741B4" w:rsidRPr="00716080" w:rsidRDefault="000741B4" w:rsidP="00BE0EA7">
            <w:pPr>
              <w:tabs>
                <w:tab w:val="left" w:pos="8931"/>
              </w:tabs>
            </w:pPr>
          </w:p>
        </w:tc>
      </w:tr>
      <w:tr w:rsidR="000741B4" w:rsidRPr="00716080" w14:paraId="4091B0A8" w14:textId="77777777" w:rsidTr="00BE0EA7">
        <w:tc>
          <w:tcPr>
            <w:tcW w:w="1418" w:type="dxa"/>
            <w:tcBorders>
              <w:bottom w:val="single" w:sz="12" w:space="0" w:color="auto"/>
            </w:tcBorders>
            <w:tcMar>
              <w:left w:w="28" w:type="dxa"/>
              <w:right w:w="28" w:type="dxa"/>
            </w:tcMar>
          </w:tcPr>
          <w:p w14:paraId="6AAD35D3" w14:textId="77777777" w:rsidR="000741B4" w:rsidRPr="00716080" w:rsidRDefault="000741B4" w:rsidP="00BE0EA7">
            <w:pPr>
              <w:tabs>
                <w:tab w:val="left" w:pos="8931"/>
              </w:tabs>
            </w:pPr>
            <w:r w:rsidRPr="00716080">
              <w:t>LAB genotyping</w:t>
            </w:r>
          </w:p>
        </w:tc>
        <w:tc>
          <w:tcPr>
            <w:tcW w:w="1559" w:type="dxa"/>
            <w:tcBorders>
              <w:bottom w:val="single" w:sz="12" w:space="0" w:color="auto"/>
            </w:tcBorders>
            <w:tcMar>
              <w:left w:w="28" w:type="dxa"/>
              <w:right w:w="28" w:type="dxa"/>
            </w:tcMar>
          </w:tcPr>
          <w:p w14:paraId="11F6DB10" w14:textId="77777777" w:rsidR="000741B4" w:rsidRPr="009B6923" w:rsidRDefault="000741B4" w:rsidP="00BE0EA7">
            <w:pPr>
              <w:tabs>
                <w:tab w:val="left" w:pos="8931"/>
              </w:tabs>
              <w:jc w:val="left"/>
            </w:pPr>
            <w:r w:rsidRPr="00716080">
              <w:t>Microsatellite (GTG)</w:t>
            </w:r>
            <w:r w:rsidRPr="00716080">
              <w:rPr>
                <w:vertAlign w:val="subscript"/>
              </w:rPr>
              <w:t>5</w:t>
            </w:r>
          </w:p>
        </w:tc>
        <w:tc>
          <w:tcPr>
            <w:tcW w:w="1701" w:type="dxa"/>
            <w:tcBorders>
              <w:bottom w:val="single" w:sz="12" w:space="0" w:color="auto"/>
            </w:tcBorders>
            <w:tcMar>
              <w:left w:w="28" w:type="dxa"/>
              <w:right w:w="28" w:type="dxa"/>
            </w:tcMar>
          </w:tcPr>
          <w:p w14:paraId="463EAE82" w14:textId="77777777" w:rsidR="000741B4" w:rsidRPr="00716080" w:rsidRDefault="000741B4" w:rsidP="00BE0EA7">
            <w:pPr>
              <w:tabs>
                <w:tab w:val="left" w:pos="8931"/>
              </w:tabs>
            </w:pPr>
            <w:r w:rsidRPr="00716080">
              <w:t>(GTG)</w:t>
            </w:r>
            <w:r w:rsidRPr="00716080">
              <w:rPr>
                <w:vertAlign w:val="subscript"/>
              </w:rPr>
              <w:t>5</w:t>
            </w:r>
          </w:p>
        </w:tc>
        <w:tc>
          <w:tcPr>
            <w:tcW w:w="3827" w:type="dxa"/>
            <w:tcBorders>
              <w:bottom w:val="single" w:sz="12" w:space="0" w:color="auto"/>
            </w:tcBorders>
            <w:tcMar>
              <w:left w:w="28" w:type="dxa"/>
              <w:right w:w="28" w:type="dxa"/>
            </w:tcMar>
          </w:tcPr>
          <w:p w14:paraId="6DB985D1" w14:textId="77777777" w:rsidR="000741B4" w:rsidRPr="00716080" w:rsidRDefault="000741B4" w:rsidP="00BE0EA7">
            <w:pPr>
              <w:tabs>
                <w:tab w:val="left" w:pos="8931"/>
              </w:tabs>
            </w:pPr>
            <w:r w:rsidRPr="00716080">
              <w:t>GTGGTGGTGGTGGTG</w:t>
            </w:r>
          </w:p>
        </w:tc>
        <w:tc>
          <w:tcPr>
            <w:tcW w:w="2552" w:type="dxa"/>
            <w:tcBorders>
              <w:bottom w:val="single" w:sz="12" w:space="0" w:color="auto"/>
            </w:tcBorders>
            <w:tcMar>
              <w:left w:w="28" w:type="dxa"/>
              <w:right w:w="28" w:type="dxa"/>
            </w:tcMar>
          </w:tcPr>
          <w:p w14:paraId="014FA5E8" w14:textId="77777777" w:rsidR="000741B4" w:rsidRPr="00716080" w:rsidRDefault="000741B4" w:rsidP="00BE0EA7">
            <w:pPr>
              <w:tabs>
                <w:tab w:val="left" w:pos="8931"/>
              </w:tabs>
            </w:pPr>
            <w:r w:rsidRPr="00716080">
              <w:rPr>
                <w:rFonts w:eastAsia="MS Mincho" w:cs="Calibri"/>
                <w:lang w:val="en-GB" w:eastAsia="it-IT"/>
              </w:rPr>
              <w:t>94 °C for 5 min; (94 °C for 15 s, 55 °C for 45 s, 72 °C for 1.30 min)</w:t>
            </w:r>
            <w:r w:rsidRPr="00716080">
              <w:rPr>
                <w:rFonts w:eastAsia="MS Mincho" w:cs="Calibri"/>
                <w:vertAlign w:val="subscript"/>
                <w:lang w:val="en-GB" w:eastAsia="it-IT"/>
              </w:rPr>
              <w:t>40</w:t>
            </w:r>
            <w:r w:rsidRPr="00716080">
              <w:rPr>
                <w:rFonts w:eastAsia="MS Mincho" w:cs="Calibri"/>
                <w:lang w:val="en-GB" w:eastAsia="it-IT"/>
              </w:rPr>
              <w:t>; 72 °C for 4 min</w:t>
            </w:r>
          </w:p>
        </w:tc>
        <w:tc>
          <w:tcPr>
            <w:tcW w:w="425" w:type="dxa"/>
            <w:tcBorders>
              <w:bottom w:val="single" w:sz="12" w:space="0" w:color="auto"/>
            </w:tcBorders>
            <w:tcMar>
              <w:left w:w="28" w:type="dxa"/>
              <w:right w:w="28" w:type="dxa"/>
            </w:tcMar>
          </w:tcPr>
          <w:p w14:paraId="679C55DF" w14:textId="77777777" w:rsidR="000741B4" w:rsidRDefault="000741B4" w:rsidP="00BE0EA7">
            <w:pPr>
              <w:tabs>
                <w:tab w:val="left" w:pos="8931"/>
              </w:tabs>
            </w:pPr>
            <w:r>
              <w:t>20</w:t>
            </w:r>
          </w:p>
        </w:tc>
        <w:tc>
          <w:tcPr>
            <w:tcW w:w="2029" w:type="dxa"/>
            <w:tcBorders>
              <w:bottom w:val="single" w:sz="12" w:space="0" w:color="auto"/>
            </w:tcBorders>
            <w:tcMar>
              <w:left w:w="28" w:type="dxa"/>
              <w:right w:w="28" w:type="dxa"/>
            </w:tcMar>
          </w:tcPr>
          <w:p w14:paraId="73974CBD" w14:textId="77777777" w:rsidR="000741B4" w:rsidRPr="00716080" w:rsidRDefault="000741B4" w:rsidP="00BE0EA7">
            <w:pPr>
              <w:tabs>
                <w:tab w:val="left" w:pos="8931"/>
              </w:tabs>
            </w:pPr>
            <w:r w:rsidRPr="00716080">
              <w:rPr>
                <w:rFonts w:cs="Calibri"/>
              </w:rPr>
              <w:t>1X Dream Taq Green Buffer, 3 mM MgCl</w:t>
            </w:r>
            <w:r w:rsidRPr="00716080">
              <w:rPr>
                <w:rFonts w:cs="Calibri"/>
                <w:vertAlign w:val="subscript"/>
              </w:rPr>
              <w:t>2</w:t>
            </w:r>
            <w:r w:rsidRPr="00716080">
              <w:rPr>
                <w:rFonts w:cs="Calibri"/>
              </w:rPr>
              <w:t xml:space="preserve">, 200 μM of each dNTP, 0.6 μM of primer, 200 mM BSA, 0.5U </w:t>
            </w:r>
            <w:r w:rsidRPr="00716080">
              <w:t>Dream Taq DNA polymerase, 50 ng DNA template</w:t>
            </w:r>
          </w:p>
        </w:tc>
        <w:tc>
          <w:tcPr>
            <w:tcW w:w="1300" w:type="dxa"/>
            <w:tcBorders>
              <w:bottom w:val="single" w:sz="12" w:space="0" w:color="auto"/>
            </w:tcBorders>
            <w:tcMar>
              <w:left w:w="28" w:type="dxa"/>
              <w:right w:w="28" w:type="dxa"/>
            </w:tcMar>
          </w:tcPr>
          <w:p w14:paraId="0E67D637" w14:textId="60889C05" w:rsidR="000741B4" w:rsidRPr="00716080" w:rsidRDefault="001D5C13" w:rsidP="00BE0EA7">
            <w:pPr>
              <w:tabs>
                <w:tab w:val="left" w:pos="8931"/>
              </w:tabs>
            </w:pPr>
            <w:r>
              <w:t>[16]</w:t>
            </w:r>
          </w:p>
        </w:tc>
      </w:tr>
    </w:tbl>
    <w:p w14:paraId="3032EB1C" w14:textId="77777777" w:rsidR="000741B4" w:rsidRDefault="000741B4" w:rsidP="000741B4">
      <w:pPr>
        <w:pStyle w:val="MDPI41tablecaption"/>
      </w:pPr>
    </w:p>
    <w:p w14:paraId="46538742" w14:textId="77777777" w:rsidR="000741B4" w:rsidRDefault="000741B4">
      <w:pPr>
        <w:sectPr w:rsidR="000741B4" w:rsidSect="000741B4">
          <w:pgSz w:w="16838" w:h="11906" w:orient="landscape"/>
          <w:pgMar w:top="1134" w:right="1417" w:bottom="1134" w:left="1134" w:header="708" w:footer="708" w:gutter="0"/>
          <w:cols w:space="708"/>
          <w:docGrid w:linePitch="360"/>
        </w:sectPr>
      </w:pPr>
    </w:p>
    <w:p w14:paraId="322FA06A" w14:textId="28BA7ACE" w:rsidR="000741B4" w:rsidRPr="000741B4" w:rsidRDefault="000741B4" w:rsidP="000741B4">
      <w:pPr>
        <w:rPr>
          <w:sz w:val="18"/>
          <w:szCs w:val="18"/>
        </w:rPr>
      </w:pPr>
      <w:r w:rsidRPr="00101BB8">
        <w:rPr>
          <w:b/>
          <w:bCs/>
          <w:sz w:val="18"/>
          <w:szCs w:val="18"/>
        </w:rPr>
        <w:lastRenderedPageBreak/>
        <w:t>Supplementary</w:t>
      </w:r>
      <w:r w:rsidRPr="000741B4">
        <w:rPr>
          <w:sz w:val="18"/>
          <w:szCs w:val="18"/>
        </w:rPr>
        <w:t xml:space="preserve"> </w:t>
      </w:r>
      <w:r w:rsidRPr="000741B4">
        <w:rPr>
          <w:b/>
          <w:bCs/>
          <w:sz w:val="18"/>
          <w:szCs w:val="18"/>
        </w:rPr>
        <w:t>Table S2</w:t>
      </w:r>
      <w:r w:rsidRPr="000741B4">
        <w:rPr>
          <w:sz w:val="18"/>
          <w:szCs w:val="18"/>
        </w:rPr>
        <w:t xml:space="preserve">. </w:t>
      </w:r>
      <w:r w:rsidRPr="000741B4">
        <w:rPr>
          <w:i/>
          <w:iCs/>
          <w:sz w:val="18"/>
          <w:szCs w:val="18"/>
        </w:rPr>
        <w:t>In silico</w:t>
      </w:r>
      <w:r w:rsidRPr="000741B4">
        <w:rPr>
          <w:sz w:val="18"/>
          <w:szCs w:val="18"/>
        </w:rPr>
        <w:t xml:space="preserve"> 16S-ARDRA profiles of the main beer LAB species</w:t>
      </w:r>
      <w:r w:rsidR="001B05AF">
        <w:rPr>
          <w:sz w:val="18"/>
          <w:szCs w:val="18"/>
        </w:rPr>
        <w:t>.</w:t>
      </w:r>
    </w:p>
    <w:tbl>
      <w:tblPr>
        <w:tblStyle w:val="Tabellasemplice-2"/>
        <w:tblW w:w="14742" w:type="dxa"/>
        <w:tblLook w:val="04A0" w:firstRow="1" w:lastRow="0" w:firstColumn="1" w:lastColumn="0" w:noHBand="0" w:noVBand="1"/>
      </w:tblPr>
      <w:tblGrid>
        <w:gridCol w:w="3969"/>
        <w:gridCol w:w="1554"/>
        <w:gridCol w:w="3975"/>
        <w:gridCol w:w="2693"/>
        <w:gridCol w:w="2551"/>
      </w:tblGrid>
      <w:tr w:rsidR="000741B4" w:rsidRPr="001D5C13" w14:paraId="18337D8C" w14:textId="77777777" w:rsidTr="00BE0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29E27D" w14:textId="77777777" w:rsidR="000741B4" w:rsidRPr="001D5C13" w:rsidRDefault="000741B4" w:rsidP="00BE0EA7">
            <w:pPr>
              <w:rPr>
                <w:rFonts w:ascii="Palatino" w:hAnsi="Palatino"/>
                <w:b w:val="0"/>
                <w:bCs w:val="0"/>
                <w:lang w:val="en-GB"/>
              </w:rPr>
            </w:pPr>
            <w:r w:rsidRPr="001D5C13">
              <w:rPr>
                <w:rFonts w:ascii="Palatino" w:hAnsi="Palatino"/>
                <w:lang w:val="en-GB"/>
              </w:rPr>
              <w:t>Species</w:t>
            </w:r>
          </w:p>
        </w:tc>
        <w:tc>
          <w:tcPr>
            <w:tcW w:w="1554" w:type="dxa"/>
            <w:vAlign w:val="center"/>
          </w:tcPr>
          <w:p w14:paraId="29E2C967" w14:textId="77777777" w:rsidR="000741B4" w:rsidRPr="001D5C13" w:rsidRDefault="000741B4" w:rsidP="00BE0EA7">
            <w:pPr>
              <w:jc w:val="center"/>
              <w:cnfStyle w:val="100000000000" w:firstRow="1" w:lastRow="0" w:firstColumn="0" w:lastColumn="0" w:oddVBand="0" w:evenVBand="0" w:oddHBand="0" w:evenHBand="0" w:firstRowFirstColumn="0" w:firstRowLastColumn="0" w:lastRowFirstColumn="0" w:lastRowLastColumn="0"/>
              <w:rPr>
                <w:rFonts w:ascii="Palatino" w:hAnsi="Palatino"/>
                <w:b w:val="0"/>
                <w:bCs w:val="0"/>
                <w:lang w:val="en-GB"/>
              </w:rPr>
            </w:pPr>
            <w:r w:rsidRPr="001D5C13">
              <w:rPr>
                <w:rFonts w:ascii="Palatino" w:hAnsi="Palatino"/>
                <w:lang w:val="en-GB"/>
              </w:rPr>
              <w:t>Accession number</w:t>
            </w:r>
          </w:p>
        </w:tc>
        <w:tc>
          <w:tcPr>
            <w:tcW w:w="3975" w:type="dxa"/>
            <w:vAlign w:val="center"/>
          </w:tcPr>
          <w:p w14:paraId="7C552EC9" w14:textId="7969A372" w:rsidR="000741B4" w:rsidRPr="001D5C13" w:rsidRDefault="000741B4" w:rsidP="00BE0EA7">
            <w:pPr>
              <w:jc w:val="center"/>
              <w:cnfStyle w:val="100000000000" w:firstRow="1" w:lastRow="0" w:firstColumn="0" w:lastColumn="0" w:oddVBand="0" w:evenVBand="0" w:oddHBand="0" w:evenHBand="0" w:firstRowFirstColumn="0" w:firstRowLastColumn="0" w:lastRowFirstColumn="0" w:lastRowLastColumn="0"/>
              <w:rPr>
                <w:rFonts w:ascii="Palatino" w:hAnsi="Palatino"/>
                <w:b w:val="0"/>
                <w:bCs w:val="0"/>
                <w:lang w:val="en-GB"/>
              </w:rPr>
            </w:pPr>
            <w:r w:rsidRPr="001D5C13">
              <w:rPr>
                <w:rFonts w:ascii="Palatino" w:hAnsi="Palatino"/>
                <w:i/>
                <w:iCs/>
                <w:lang w:val="en-GB"/>
              </w:rPr>
              <w:t>Tru1</w:t>
            </w:r>
            <w:r w:rsidRPr="001D5C13">
              <w:rPr>
                <w:rFonts w:ascii="Palatino" w:hAnsi="Palatino"/>
                <w:lang w:val="en-GB"/>
              </w:rPr>
              <w:t xml:space="preserve">I </w:t>
            </w:r>
            <w:r w:rsidRPr="001D5C13">
              <w:rPr>
                <w:rFonts w:ascii="Palatino" w:hAnsi="Palatino"/>
                <w:vertAlign w:val="superscript"/>
                <w:lang w:val="en-GB"/>
              </w:rPr>
              <w:t>1</w:t>
            </w:r>
          </w:p>
        </w:tc>
        <w:tc>
          <w:tcPr>
            <w:tcW w:w="2693" w:type="dxa"/>
            <w:vAlign w:val="center"/>
          </w:tcPr>
          <w:p w14:paraId="6AF0C1F7" w14:textId="77777777" w:rsidR="000741B4" w:rsidRPr="001D5C13" w:rsidRDefault="000741B4" w:rsidP="00BE0EA7">
            <w:pPr>
              <w:jc w:val="center"/>
              <w:cnfStyle w:val="100000000000" w:firstRow="1" w:lastRow="0" w:firstColumn="0" w:lastColumn="0" w:oddVBand="0" w:evenVBand="0" w:oddHBand="0" w:evenHBand="0" w:firstRowFirstColumn="0" w:firstRowLastColumn="0" w:lastRowFirstColumn="0" w:lastRowLastColumn="0"/>
              <w:rPr>
                <w:rFonts w:ascii="Palatino" w:hAnsi="Palatino"/>
                <w:b w:val="0"/>
                <w:bCs w:val="0"/>
                <w:lang w:val="en-GB"/>
              </w:rPr>
            </w:pPr>
            <w:r w:rsidRPr="001D5C13">
              <w:rPr>
                <w:rFonts w:ascii="Palatino" w:hAnsi="Palatino"/>
                <w:i/>
                <w:iCs/>
                <w:lang w:val="en-GB"/>
              </w:rPr>
              <w:t>Hha</w:t>
            </w:r>
            <w:r w:rsidRPr="001D5C13">
              <w:rPr>
                <w:rFonts w:ascii="Palatino" w:hAnsi="Palatino"/>
                <w:lang w:val="en-GB"/>
              </w:rPr>
              <w:t>I</w:t>
            </w:r>
          </w:p>
        </w:tc>
        <w:tc>
          <w:tcPr>
            <w:tcW w:w="2551" w:type="dxa"/>
            <w:vAlign w:val="center"/>
          </w:tcPr>
          <w:p w14:paraId="314DFEC4" w14:textId="77777777" w:rsidR="000741B4" w:rsidRPr="001D5C13" w:rsidRDefault="000741B4" w:rsidP="00BE0EA7">
            <w:pPr>
              <w:jc w:val="center"/>
              <w:cnfStyle w:val="100000000000" w:firstRow="1" w:lastRow="0" w:firstColumn="0" w:lastColumn="0" w:oddVBand="0" w:evenVBand="0" w:oddHBand="0" w:evenHBand="0" w:firstRowFirstColumn="0" w:firstRowLastColumn="0" w:lastRowFirstColumn="0" w:lastRowLastColumn="0"/>
              <w:rPr>
                <w:rFonts w:ascii="Palatino" w:hAnsi="Palatino"/>
                <w:b w:val="0"/>
                <w:bCs w:val="0"/>
                <w:lang w:val="en-GB"/>
              </w:rPr>
            </w:pPr>
            <w:r w:rsidRPr="001D5C13">
              <w:rPr>
                <w:rFonts w:ascii="Palatino" w:hAnsi="Palatino"/>
                <w:i/>
                <w:iCs/>
                <w:lang w:val="en-GB"/>
              </w:rPr>
              <w:t>Hinf</w:t>
            </w:r>
            <w:r w:rsidRPr="001D5C13">
              <w:rPr>
                <w:rFonts w:ascii="Palatino" w:hAnsi="Palatino"/>
                <w:lang w:val="en-GB"/>
              </w:rPr>
              <w:t>I</w:t>
            </w:r>
          </w:p>
        </w:tc>
      </w:tr>
      <w:tr w:rsidR="000741B4" w:rsidRPr="001D5C13" w14:paraId="072B743A" w14:textId="77777777" w:rsidTr="00BE0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nil"/>
            </w:tcBorders>
            <w:vAlign w:val="center"/>
          </w:tcPr>
          <w:p w14:paraId="0A641D42"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Levilactobacillus brevis</w:t>
            </w:r>
          </w:p>
        </w:tc>
        <w:tc>
          <w:tcPr>
            <w:tcW w:w="1554" w:type="dxa"/>
            <w:tcBorders>
              <w:bottom w:val="nil"/>
            </w:tcBorders>
            <w:vAlign w:val="center"/>
          </w:tcPr>
          <w:p w14:paraId="3DC325B3"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eastAsiaTheme="minorHAnsi" w:hAnsi="Palatino" w:cstheme="minorHAnsi"/>
              </w:rPr>
            </w:pPr>
            <w:r w:rsidRPr="001D5C13">
              <w:rPr>
                <w:rFonts w:ascii="Palatino" w:eastAsiaTheme="minorHAnsi" w:hAnsi="Palatino" w:cstheme="minorHAnsi"/>
              </w:rPr>
              <w:t>HM058775.1</w:t>
            </w:r>
          </w:p>
        </w:tc>
        <w:tc>
          <w:tcPr>
            <w:tcW w:w="3975" w:type="dxa"/>
            <w:tcBorders>
              <w:bottom w:val="nil"/>
            </w:tcBorders>
            <w:vAlign w:val="center"/>
          </w:tcPr>
          <w:p w14:paraId="028A0AC4"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467, 259, 252, 194, 134, 104, 86, 47,26</w:t>
            </w:r>
          </w:p>
        </w:tc>
        <w:tc>
          <w:tcPr>
            <w:tcW w:w="2693" w:type="dxa"/>
            <w:tcBorders>
              <w:bottom w:val="nil"/>
            </w:tcBorders>
            <w:vAlign w:val="center"/>
          </w:tcPr>
          <w:p w14:paraId="04CBA04D"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rPr>
              <w:t>367, 500, 571</w:t>
            </w:r>
          </w:p>
        </w:tc>
        <w:tc>
          <w:tcPr>
            <w:tcW w:w="2551" w:type="dxa"/>
            <w:tcBorders>
              <w:bottom w:val="nil"/>
            </w:tcBorders>
            <w:vAlign w:val="center"/>
          </w:tcPr>
          <w:p w14:paraId="12D16C11"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274, 891, 85, 58</w:t>
            </w:r>
          </w:p>
        </w:tc>
      </w:tr>
      <w:tr w:rsidR="000741B4" w:rsidRPr="001D5C13" w14:paraId="0ECD77AA" w14:textId="77777777" w:rsidTr="00BE0EA7">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2916982C"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Fructilactobacillus lindneri</w:t>
            </w:r>
          </w:p>
        </w:tc>
        <w:tc>
          <w:tcPr>
            <w:tcW w:w="1554" w:type="dxa"/>
            <w:tcBorders>
              <w:top w:val="nil"/>
              <w:bottom w:val="nil"/>
            </w:tcBorders>
            <w:vAlign w:val="center"/>
          </w:tcPr>
          <w:p w14:paraId="62D88991"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CP014907.1</w:t>
            </w:r>
          </w:p>
        </w:tc>
        <w:tc>
          <w:tcPr>
            <w:tcW w:w="3975" w:type="dxa"/>
            <w:tcBorders>
              <w:top w:val="nil"/>
              <w:bottom w:val="nil"/>
            </w:tcBorders>
            <w:vAlign w:val="center"/>
          </w:tcPr>
          <w:p w14:paraId="28225D00"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109, 150, 44, 86, 48, 86, 252, 534</w:t>
            </w:r>
          </w:p>
        </w:tc>
        <w:tc>
          <w:tcPr>
            <w:tcW w:w="2693" w:type="dxa"/>
            <w:tcBorders>
              <w:top w:val="nil"/>
              <w:bottom w:val="nil"/>
            </w:tcBorders>
            <w:vAlign w:val="center"/>
          </w:tcPr>
          <w:p w14:paraId="49569893"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289, 528, 492</w:t>
            </w:r>
          </w:p>
        </w:tc>
        <w:tc>
          <w:tcPr>
            <w:tcW w:w="2551" w:type="dxa"/>
            <w:tcBorders>
              <w:top w:val="nil"/>
              <w:bottom w:val="nil"/>
            </w:tcBorders>
            <w:vAlign w:val="center"/>
          </w:tcPr>
          <w:p w14:paraId="1A28157F"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55, 976, 278</w:t>
            </w:r>
          </w:p>
        </w:tc>
      </w:tr>
      <w:tr w:rsidR="000741B4" w:rsidRPr="001D5C13" w14:paraId="498D3BBE" w14:textId="77777777" w:rsidTr="00BE0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7B747604"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Lentilactobacillus buchneri</w:t>
            </w:r>
          </w:p>
        </w:tc>
        <w:tc>
          <w:tcPr>
            <w:tcW w:w="1554" w:type="dxa"/>
            <w:tcBorders>
              <w:top w:val="nil"/>
              <w:bottom w:val="nil"/>
            </w:tcBorders>
            <w:vAlign w:val="center"/>
          </w:tcPr>
          <w:p w14:paraId="3DE07FAC"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eastAsiaTheme="minorHAnsi" w:hAnsi="Palatino" w:cstheme="minorHAnsi"/>
              </w:rPr>
            </w:pPr>
            <w:r w:rsidRPr="001D5C13">
              <w:rPr>
                <w:rFonts w:ascii="Palatino" w:hAnsi="Palatino" w:cstheme="minorHAnsi"/>
              </w:rPr>
              <w:t>M58811</w:t>
            </w:r>
          </w:p>
        </w:tc>
        <w:tc>
          <w:tcPr>
            <w:tcW w:w="3975" w:type="dxa"/>
            <w:tcBorders>
              <w:top w:val="nil"/>
              <w:bottom w:val="nil"/>
            </w:tcBorders>
            <w:vAlign w:val="center"/>
          </w:tcPr>
          <w:p w14:paraId="688ECC03"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421, 252, 200, 194, 134, 123, 111, 86</w:t>
            </w:r>
          </w:p>
        </w:tc>
        <w:tc>
          <w:tcPr>
            <w:tcW w:w="2693" w:type="dxa"/>
            <w:tcBorders>
              <w:top w:val="nil"/>
              <w:bottom w:val="nil"/>
            </w:tcBorders>
            <w:vAlign w:val="center"/>
          </w:tcPr>
          <w:p w14:paraId="493589D2"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rPr>
              <w:t>400, 500, 580</w:t>
            </w:r>
          </w:p>
        </w:tc>
        <w:tc>
          <w:tcPr>
            <w:tcW w:w="2551" w:type="dxa"/>
            <w:tcBorders>
              <w:top w:val="nil"/>
              <w:bottom w:val="nil"/>
            </w:tcBorders>
            <w:vAlign w:val="center"/>
          </w:tcPr>
          <w:p w14:paraId="25F52B5C"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rPr>
              <w:t>785-540-135</w:t>
            </w:r>
          </w:p>
        </w:tc>
      </w:tr>
      <w:tr w:rsidR="000741B4" w:rsidRPr="001D5C13" w14:paraId="1D36A36E" w14:textId="77777777" w:rsidTr="00BE0EA7">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4A39C143"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Lactiactobacillus casei</w:t>
            </w:r>
          </w:p>
        </w:tc>
        <w:tc>
          <w:tcPr>
            <w:tcW w:w="1554" w:type="dxa"/>
            <w:tcBorders>
              <w:top w:val="nil"/>
              <w:bottom w:val="nil"/>
            </w:tcBorders>
            <w:vAlign w:val="center"/>
          </w:tcPr>
          <w:p w14:paraId="24B80DFE"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eastAsiaTheme="minorHAnsi" w:hAnsi="Palatino" w:cstheme="minorHAnsi"/>
              </w:rPr>
            </w:pPr>
            <w:r w:rsidRPr="001D5C13">
              <w:rPr>
                <w:rFonts w:ascii="Palatino" w:hAnsi="Palatino" w:cstheme="minorHAnsi"/>
              </w:rPr>
              <w:t>D16551</w:t>
            </w:r>
          </w:p>
        </w:tc>
        <w:tc>
          <w:tcPr>
            <w:tcW w:w="3975" w:type="dxa"/>
            <w:tcBorders>
              <w:top w:val="nil"/>
              <w:bottom w:val="nil"/>
            </w:tcBorders>
            <w:vAlign w:val="center"/>
          </w:tcPr>
          <w:p w14:paraId="43FD9D45"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464, 252, 239, 194, 134, 86, 81, 46, 26</w:t>
            </w:r>
          </w:p>
        </w:tc>
        <w:tc>
          <w:tcPr>
            <w:tcW w:w="2693" w:type="dxa"/>
            <w:tcBorders>
              <w:top w:val="nil"/>
              <w:bottom w:val="nil"/>
            </w:tcBorders>
            <w:vAlign w:val="center"/>
          </w:tcPr>
          <w:p w14:paraId="73872B4B"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rPr>
              <w:t>580, 450, 400, 380, 210</w:t>
            </w:r>
          </w:p>
        </w:tc>
        <w:tc>
          <w:tcPr>
            <w:tcW w:w="2551" w:type="dxa"/>
            <w:tcBorders>
              <w:top w:val="nil"/>
              <w:bottom w:val="nil"/>
            </w:tcBorders>
            <w:vAlign w:val="center"/>
          </w:tcPr>
          <w:p w14:paraId="2394C42C"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rPr>
              <w:t>1000, 145</w:t>
            </w:r>
          </w:p>
        </w:tc>
      </w:tr>
      <w:tr w:rsidR="000741B4" w:rsidRPr="001D5C13" w14:paraId="54EBA4E8" w14:textId="77777777" w:rsidTr="00BE0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54286576"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Loigolactobacillus coryniformis</w:t>
            </w:r>
          </w:p>
        </w:tc>
        <w:tc>
          <w:tcPr>
            <w:tcW w:w="1554" w:type="dxa"/>
            <w:tcBorders>
              <w:top w:val="nil"/>
              <w:bottom w:val="nil"/>
            </w:tcBorders>
            <w:vAlign w:val="center"/>
          </w:tcPr>
          <w:p w14:paraId="2CC94A0B"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eastAsiaTheme="minorHAnsi" w:hAnsi="Palatino" w:cstheme="minorHAnsi"/>
              </w:rPr>
            </w:pPr>
            <w:r w:rsidRPr="001D5C13">
              <w:rPr>
                <w:rFonts w:ascii="Palatino" w:eastAsiaTheme="minorHAnsi" w:hAnsi="Palatino" w:cstheme="minorHAnsi"/>
              </w:rPr>
              <w:t>MF114100.1</w:t>
            </w:r>
          </w:p>
        </w:tc>
        <w:tc>
          <w:tcPr>
            <w:tcW w:w="3975" w:type="dxa"/>
            <w:tcBorders>
              <w:top w:val="nil"/>
              <w:bottom w:val="nil"/>
            </w:tcBorders>
            <w:vAlign w:val="center"/>
          </w:tcPr>
          <w:p w14:paraId="412A4A3C"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465, 255, 206, 194, 156, 134, 86, 26</w:t>
            </w:r>
          </w:p>
        </w:tc>
        <w:tc>
          <w:tcPr>
            <w:tcW w:w="2693" w:type="dxa"/>
            <w:tcBorders>
              <w:top w:val="nil"/>
              <w:bottom w:val="nil"/>
            </w:tcBorders>
            <w:vAlign w:val="center"/>
          </w:tcPr>
          <w:p w14:paraId="0E6EA928"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496, 528, 287</w:t>
            </w:r>
          </w:p>
        </w:tc>
        <w:tc>
          <w:tcPr>
            <w:tcW w:w="2551" w:type="dxa"/>
            <w:tcBorders>
              <w:top w:val="nil"/>
              <w:bottom w:val="nil"/>
            </w:tcBorders>
            <w:vAlign w:val="center"/>
          </w:tcPr>
          <w:p w14:paraId="465C1057"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976, 277, 58</w:t>
            </w:r>
          </w:p>
        </w:tc>
      </w:tr>
      <w:tr w:rsidR="000741B4" w:rsidRPr="001D5C13" w14:paraId="4870E09E" w14:textId="77777777" w:rsidTr="00BE0EA7">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6F22472C"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Secundilactobacillus malefermentans</w:t>
            </w:r>
          </w:p>
        </w:tc>
        <w:tc>
          <w:tcPr>
            <w:tcW w:w="1554" w:type="dxa"/>
            <w:tcBorders>
              <w:top w:val="nil"/>
              <w:bottom w:val="nil"/>
            </w:tcBorders>
            <w:vAlign w:val="center"/>
          </w:tcPr>
          <w:p w14:paraId="11115C99"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NR_113822.1</w:t>
            </w:r>
          </w:p>
        </w:tc>
        <w:tc>
          <w:tcPr>
            <w:tcW w:w="3975" w:type="dxa"/>
            <w:tcBorders>
              <w:top w:val="nil"/>
              <w:bottom w:val="nil"/>
            </w:tcBorders>
            <w:vAlign w:val="center"/>
          </w:tcPr>
          <w:p w14:paraId="621A0590"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505, 278, 86, 134, 44, 150, 111</w:t>
            </w:r>
          </w:p>
        </w:tc>
        <w:tc>
          <w:tcPr>
            <w:tcW w:w="2693" w:type="dxa"/>
            <w:tcBorders>
              <w:top w:val="nil"/>
              <w:bottom w:val="nil"/>
            </w:tcBorders>
            <w:vAlign w:val="center"/>
          </w:tcPr>
          <w:p w14:paraId="1B54570E"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1021, 287</w:t>
            </w:r>
          </w:p>
        </w:tc>
        <w:tc>
          <w:tcPr>
            <w:tcW w:w="2551" w:type="dxa"/>
            <w:tcBorders>
              <w:top w:val="nil"/>
              <w:bottom w:val="nil"/>
            </w:tcBorders>
            <w:vAlign w:val="center"/>
          </w:tcPr>
          <w:p w14:paraId="0D9C8397"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493, 398, 274, 85, 58</w:t>
            </w:r>
          </w:p>
        </w:tc>
      </w:tr>
      <w:tr w:rsidR="000741B4" w:rsidRPr="001D5C13" w14:paraId="3CA0BD76" w14:textId="77777777" w:rsidTr="00BE0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2D65E00C"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Latilactobacillus curvatus</w:t>
            </w:r>
          </w:p>
        </w:tc>
        <w:tc>
          <w:tcPr>
            <w:tcW w:w="1554" w:type="dxa"/>
            <w:tcBorders>
              <w:top w:val="nil"/>
              <w:bottom w:val="nil"/>
            </w:tcBorders>
            <w:vAlign w:val="center"/>
          </w:tcPr>
          <w:p w14:paraId="3850ED40"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eastAsiaTheme="minorHAnsi" w:hAnsi="Palatino" w:cstheme="minorHAnsi"/>
              </w:rPr>
            </w:pPr>
            <w:r w:rsidRPr="001D5C13">
              <w:rPr>
                <w:rFonts w:ascii="Palatino" w:eastAsiaTheme="minorHAnsi" w:hAnsi="Palatino" w:cstheme="minorHAnsi"/>
              </w:rPr>
              <w:t>CP017124.1</w:t>
            </w:r>
          </w:p>
        </w:tc>
        <w:tc>
          <w:tcPr>
            <w:tcW w:w="3975" w:type="dxa"/>
            <w:tcBorders>
              <w:top w:val="nil"/>
              <w:bottom w:val="nil"/>
            </w:tcBorders>
            <w:vAlign w:val="center"/>
          </w:tcPr>
          <w:p w14:paraId="13AA6F45"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593, 278, 161, 134, 86</w:t>
            </w:r>
          </w:p>
        </w:tc>
        <w:tc>
          <w:tcPr>
            <w:tcW w:w="2693" w:type="dxa"/>
            <w:tcBorders>
              <w:top w:val="nil"/>
              <w:bottom w:val="nil"/>
            </w:tcBorders>
            <w:vAlign w:val="center"/>
          </w:tcPr>
          <w:p w14:paraId="0C7B5454"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528, 495, 287</w:t>
            </w:r>
          </w:p>
        </w:tc>
        <w:tc>
          <w:tcPr>
            <w:tcW w:w="2551" w:type="dxa"/>
            <w:tcBorders>
              <w:top w:val="nil"/>
              <w:bottom w:val="nil"/>
            </w:tcBorders>
            <w:vAlign w:val="center"/>
          </w:tcPr>
          <w:p w14:paraId="725EDF13"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976, 251, 58, 25</w:t>
            </w:r>
          </w:p>
        </w:tc>
      </w:tr>
      <w:tr w:rsidR="000741B4" w:rsidRPr="001D5C13" w14:paraId="1BA95DAC" w14:textId="77777777" w:rsidTr="00BE0EA7">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7D911E85"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Pediococcus damnsosus</w:t>
            </w:r>
          </w:p>
        </w:tc>
        <w:tc>
          <w:tcPr>
            <w:tcW w:w="1554" w:type="dxa"/>
            <w:tcBorders>
              <w:top w:val="nil"/>
              <w:bottom w:val="nil"/>
            </w:tcBorders>
            <w:vAlign w:val="center"/>
          </w:tcPr>
          <w:p w14:paraId="434CDF89"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eastAsiaTheme="minorHAnsi" w:hAnsi="Palatino" w:cstheme="minorHAnsi"/>
              </w:rPr>
            </w:pPr>
            <w:r w:rsidRPr="001D5C13">
              <w:rPr>
                <w:rFonts w:ascii="Palatino" w:hAnsi="Palatino" w:cstheme="minorHAnsi"/>
              </w:rPr>
              <w:t>D87678</w:t>
            </w:r>
          </w:p>
        </w:tc>
        <w:tc>
          <w:tcPr>
            <w:tcW w:w="3975" w:type="dxa"/>
            <w:tcBorders>
              <w:top w:val="nil"/>
              <w:bottom w:val="nil"/>
            </w:tcBorders>
            <w:vAlign w:val="center"/>
          </w:tcPr>
          <w:p w14:paraId="77285120"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423, 254, 206, 200, 137, 134, 86, 44, 13</w:t>
            </w:r>
          </w:p>
        </w:tc>
        <w:tc>
          <w:tcPr>
            <w:tcW w:w="2693" w:type="dxa"/>
            <w:tcBorders>
              <w:top w:val="nil"/>
              <w:bottom w:val="nil"/>
            </w:tcBorders>
            <w:vAlign w:val="center"/>
          </w:tcPr>
          <w:p w14:paraId="60BD27F7"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528, 507, 287</w:t>
            </w:r>
          </w:p>
        </w:tc>
        <w:tc>
          <w:tcPr>
            <w:tcW w:w="2551" w:type="dxa"/>
            <w:tcBorders>
              <w:top w:val="nil"/>
              <w:bottom w:val="nil"/>
            </w:tcBorders>
            <w:vAlign w:val="center"/>
          </w:tcPr>
          <w:p w14:paraId="53B32BEF"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976, 263, 58, 25</w:t>
            </w:r>
          </w:p>
        </w:tc>
      </w:tr>
      <w:tr w:rsidR="000741B4" w:rsidRPr="001D5C13" w14:paraId="072BC317" w14:textId="77777777" w:rsidTr="00BE0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4B7B4DE6"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Pediococcus acidilactici</w:t>
            </w:r>
          </w:p>
        </w:tc>
        <w:tc>
          <w:tcPr>
            <w:tcW w:w="1554" w:type="dxa"/>
            <w:tcBorders>
              <w:top w:val="nil"/>
              <w:bottom w:val="nil"/>
            </w:tcBorders>
            <w:vAlign w:val="center"/>
          </w:tcPr>
          <w:p w14:paraId="54685628"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eastAsiaTheme="minorHAnsi" w:hAnsi="Palatino" w:cstheme="minorHAnsi"/>
              </w:rPr>
            </w:pPr>
            <w:r w:rsidRPr="001D5C13">
              <w:rPr>
                <w:rFonts w:ascii="Palatino" w:hAnsi="Palatino" w:cstheme="minorHAnsi"/>
              </w:rPr>
              <w:t>M58833</w:t>
            </w:r>
          </w:p>
        </w:tc>
        <w:tc>
          <w:tcPr>
            <w:tcW w:w="3975" w:type="dxa"/>
            <w:tcBorders>
              <w:top w:val="nil"/>
              <w:bottom w:val="nil"/>
            </w:tcBorders>
            <w:vAlign w:val="center"/>
          </w:tcPr>
          <w:p w14:paraId="41BE220F"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278, 243, 205, 194, 134, 120, 104, 86, 79, 47, 36</w:t>
            </w:r>
          </w:p>
        </w:tc>
        <w:tc>
          <w:tcPr>
            <w:tcW w:w="2693" w:type="dxa"/>
            <w:tcBorders>
              <w:top w:val="nil"/>
              <w:bottom w:val="nil"/>
            </w:tcBorders>
            <w:vAlign w:val="center"/>
          </w:tcPr>
          <w:p w14:paraId="362D7802"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rPr>
              <w:t>500, 400, 320, 260</w:t>
            </w:r>
          </w:p>
        </w:tc>
        <w:tc>
          <w:tcPr>
            <w:tcW w:w="2551" w:type="dxa"/>
            <w:tcBorders>
              <w:top w:val="nil"/>
              <w:bottom w:val="nil"/>
            </w:tcBorders>
            <w:vAlign w:val="center"/>
          </w:tcPr>
          <w:p w14:paraId="0961C769"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rPr>
              <w:t>710, 380, 190</w:t>
            </w:r>
          </w:p>
        </w:tc>
      </w:tr>
      <w:tr w:rsidR="000741B4" w:rsidRPr="001D5C13" w14:paraId="637D433A" w14:textId="77777777" w:rsidTr="00BE0EA7">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34E808D2"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Pediococcus pentosaceus</w:t>
            </w:r>
          </w:p>
        </w:tc>
        <w:tc>
          <w:tcPr>
            <w:tcW w:w="1554" w:type="dxa"/>
            <w:tcBorders>
              <w:top w:val="nil"/>
              <w:bottom w:val="nil"/>
            </w:tcBorders>
            <w:vAlign w:val="center"/>
          </w:tcPr>
          <w:p w14:paraId="44A7345C"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eastAsiaTheme="minorHAnsi" w:hAnsi="Palatino" w:cstheme="minorHAnsi"/>
              </w:rPr>
            </w:pPr>
            <w:r w:rsidRPr="001D5C13">
              <w:rPr>
                <w:rFonts w:ascii="Palatino" w:eastAsiaTheme="minorHAnsi" w:hAnsi="Palatino" w:cstheme="minorHAnsi"/>
              </w:rPr>
              <w:t>AB362986.1</w:t>
            </w:r>
          </w:p>
        </w:tc>
        <w:tc>
          <w:tcPr>
            <w:tcW w:w="3975" w:type="dxa"/>
            <w:tcBorders>
              <w:top w:val="nil"/>
              <w:bottom w:val="nil"/>
            </w:tcBorders>
            <w:vAlign w:val="center"/>
          </w:tcPr>
          <w:p w14:paraId="5D907F9E"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278, 269, 243, 137, 134, 120, 104, 86, 80, 47, 44, 36, 13</w:t>
            </w:r>
          </w:p>
        </w:tc>
        <w:tc>
          <w:tcPr>
            <w:tcW w:w="2693" w:type="dxa"/>
            <w:tcBorders>
              <w:top w:val="nil"/>
              <w:bottom w:val="nil"/>
            </w:tcBorders>
            <w:vAlign w:val="center"/>
          </w:tcPr>
          <w:p w14:paraId="0B7CB435"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528, 507, 287</w:t>
            </w:r>
          </w:p>
        </w:tc>
        <w:tc>
          <w:tcPr>
            <w:tcW w:w="2551" w:type="dxa"/>
            <w:tcBorders>
              <w:top w:val="nil"/>
              <w:bottom w:val="nil"/>
            </w:tcBorders>
            <w:vAlign w:val="center"/>
          </w:tcPr>
          <w:p w14:paraId="4A1A06A2"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rPr>
              <w:t>1000, 145</w:t>
            </w:r>
          </w:p>
        </w:tc>
      </w:tr>
      <w:tr w:rsidR="000741B4" w:rsidRPr="001D5C13" w14:paraId="118DAFE7" w14:textId="77777777" w:rsidTr="00BE0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il"/>
              <w:bottom w:val="nil"/>
            </w:tcBorders>
            <w:vAlign w:val="center"/>
          </w:tcPr>
          <w:p w14:paraId="5788E1C2"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Pediococcus inopitalus</w:t>
            </w:r>
          </w:p>
        </w:tc>
        <w:tc>
          <w:tcPr>
            <w:tcW w:w="1554" w:type="dxa"/>
            <w:tcBorders>
              <w:top w:val="nil"/>
              <w:bottom w:val="nil"/>
            </w:tcBorders>
            <w:vAlign w:val="center"/>
          </w:tcPr>
          <w:p w14:paraId="3949B993"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eastAsiaTheme="minorHAnsi" w:hAnsi="Palatino" w:cstheme="minorHAnsi"/>
              </w:rPr>
            </w:pPr>
            <w:r w:rsidRPr="001D5C13">
              <w:rPr>
                <w:rFonts w:ascii="Palatino" w:hAnsi="Palatino" w:cstheme="minorHAnsi"/>
              </w:rPr>
              <w:t>AJ271383</w:t>
            </w:r>
          </w:p>
        </w:tc>
        <w:tc>
          <w:tcPr>
            <w:tcW w:w="3975" w:type="dxa"/>
            <w:tcBorders>
              <w:top w:val="nil"/>
              <w:bottom w:val="nil"/>
            </w:tcBorders>
            <w:vAlign w:val="center"/>
          </w:tcPr>
          <w:p w14:paraId="5C611E08"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395, 252, 247, 137, 134, 121, 96, 86, 44, 26, 13</w:t>
            </w:r>
          </w:p>
        </w:tc>
        <w:tc>
          <w:tcPr>
            <w:tcW w:w="2693" w:type="dxa"/>
            <w:tcBorders>
              <w:top w:val="nil"/>
              <w:bottom w:val="nil"/>
            </w:tcBorders>
            <w:vAlign w:val="center"/>
          </w:tcPr>
          <w:p w14:paraId="14CA0CC0"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507, 528, 287</w:t>
            </w:r>
          </w:p>
        </w:tc>
        <w:tc>
          <w:tcPr>
            <w:tcW w:w="2551" w:type="dxa"/>
            <w:tcBorders>
              <w:top w:val="nil"/>
              <w:bottom w:val="nil"/>
            </w:tcBorders>
            <w:vAlign w:val="center"/>
          </w:tcPr>
          <w:p w14:paraId="2657CE2F" w14:textId="77777777" w:rsidR="000741B4" w:rsidRPr="001D5C13" w:rsidRDefault="000741B4" w:rsidP="00BE0EA7">
            <w:pPr>
              <w:jc w:val="center"/>
              <w:cnfStyle w:val="000000100000" w:firstRow="0" w:lastRow="0" w:firstColumn="0" w:lastColumn="0" w:oddVBand="0" w:evenVBand="0" w:oddHBand="1"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976, 263, 58, 25</w:t>
            </w:r>
          </w:p>
        </w:tc>
      </w:tr>
      <w:tr w:rsidR="000741B4" w:rsidRPr="001D5C13" w14:paraId="5F767C48" w14:textId="77777777" w:rsidTr="00BE0EA7">
        <w:tc>
          <w:tcPr>
            <w:cnfStyle w:val="001000000000" w:firstRow="0" w:lastRow="0" w:firstColumn="1" w:lastColumn="0" w:oddVBand="0" w:evenVBand="0" w:oddHBand="0" w:evenHBand="0" w:firstRowFirstColumn="0" w:firstRowLastColumn="0" w:lastRowFirstColumn="0" w:lastRowLastColumn="0"/>
            <w:tcW w:w="3969" w:type="dxa"/>
            <w:tcBorders>
              <w:top w:val="nil"/>
            </w:tcBorders>
            <w:vAlign w:val="center"/>
          </w:tcPr>
          <w:p w14:paraId="03A1E7B2" w14:textId="77777777" w:rsidR="000741B4" w:rsidRPr="001D5C13" w:rsidRDefault="000741B4" w:rsidP="00BE0EA7">
            <w:pPr>
              <w:rPr>
                <w:rFonts w:ascii="Palatino" w:hAnsi="Palatino"/>
                <w:b w:val="0"/>
                <w:bCs w:val="0"/>
                <w:i/>
                <w:iCs/>
                <w:lang w:val="en-GB"/>
              </w:rPr>
            </w:pPr>
            <w:r w:rsidRPr="001D5C13">
              <w:rPr>
                <w:rFonts w:ascii="Palatino" w:hAnsi="Palatino"/>
                <w:b w:val="0"/>
                <w:bCs w:val="0"/>
                <w:i/>
                <w:iCs/>
                <w:lang w:val="en-GB"/>
              </w:rPr>
              <w:t>Pediococcus parvulus</w:t>
            </w:r>
          </w:p>
        </w:tc>
        <w:tc>
          <w:tcPr>
            <w:tcW w:w="1554" w:type="dxa"/>
            <w:tcBorders>
              <w:top w:val="nil"/>
            </w:tcBorders>
            <w:vAlign w:val="center"/>
          </w:tcPr>
          <w:p w14:paraId="754242AC"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eastAsiaTheme="minorHAnsi" w:hAnsi="Palatino" w:cstheme="minorHAnsi"/>
              </w:rPr>
            </w:pPr>
            <w:r w:rsidRPr="001D5C13">
              <w:rPr>
                <w:rFonts w:ascii="Palatino" w:hAnsi="Palatino" w:cstheme="minorHAnsi"/>
              </w:rPr>
              <w:t>D88528</w:t>
            </w:r>
          </w:p>
        </w:tc>
        <w:tc>
          <w:tcPr>
            <w:tcW w:w="3975" w:type="dxa"/>
            <w:tcBorders>
              <w:top w:val="nil"/>
            </w:tcBorders>
            <w:vAlign w:val="center"/>
          </w:tcPr>
          <w:p w14:paraId="0A04A45E"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eastAsiaTheme="minorHAnsi" w:hAnsi="Palatino" w:cstheme="minorHAnsi"/>
              </w:rPr>
              <w:t>395, 252, 182, 178, 150, 134, 86, 44, 26</w:t>
            </w:r>
          </w:p>
        </w:tc>
        <w:tc>
          <w:tcPr>
            <w:tcW w:w="2693" w:type="dxa"/>
            <w:tcBorders>
              <w:top w:val="nil"/>
            </w:tcBorders>
            <w:vAlign w:val="center"/>
          </w:tcPr>
          <w:p w14:paraId="6F226291"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rPr>
              <w:t>568, 526, 345</w:t>
            </w:r>
          </w:p>
        </w:tc>
        <w:tc>
          <w:tcPr>
            <w:tcW w:w="2551" w:type="dxa"/>
            <w:tcBorders>
              <w:top w:val="nil"/>
            </w:tcBorders>
            <w:vAlign w:val="center"/>
          </w:tcPr>
          <w:p w14:paraId="152C4C44" w14:textId="77777777" w:rsidR="000741B4" w:rsidRPr="001D5C13" w:rsidRDefault="000741B4" w:rsidP="00BE0EA7">
            <w:pPr>
              <w:jc w:val="center"/>
              <w:cnfStyle w:val="000000000000" w:firstRow="0" w:lastRow="0" w:firstColumn="0" w:lastColumn="0" w:oddVBand="0" w:evenVBand="0" w:oddHBand="0" w:evenHBand="0" w:firstRowFirstColumn="0" w:firstRowLastColumn="0" w:lastRowFirstColumn="0" w:lastRowLastColumn="0"/>
              <w:rPr>
                <w:rFonts w:ascii="Palatino" w:hAnsi="Palatino" w:cstheme="minorHAnsi"/>
                <w:lang w:val="en-GB"/>
              </w:rPr>
            </w:pPr>
            <w:r w:rsidRPr="001D5C13">
              <w:rPr>
                <w:rFonts w:ascii="Palatino" w:hAnsi="Palatino" w:cstheme="minorHAnsi"/>
                <w:lang w:val="en-GB"/>
              </w:rPr>
              <w:t>976, 263, 58, 25</w:t>
            </w:r>
          </w:p>
        </w:tc>
      </w:tr>
    </w:tbl>
    <w:p w14:paraId="2F1FF561" w14:textId="77777777" w:rsidR="000741B4" w:rsidRDefault="000741B4" w:rsidP="000741B4">
      <w:pPr>
        <w:pStyle w:val="Paragrafoelenco"/>
        <w:rPr>
          <w:sz w:val="18"/>
          <w:szCs w:val="18"/>
        </w:rPr>
        <w:sectPr w:rsidR="000741B4" w:rsidSect="000741B4">
          <w:pgSz w:w="16838" w:h="11906" w:orient="landscape"/>
          <w:pgMar w:top="1134" w:right="1417" w:bottom="1134" w:left="1134" w:header="708" w:footer="708" w:gutter="0"/>
          <w:cols w:space="708"/>
          <w:docGrid w:linePitch="360"/>
        </w:sectPr>
      </w:pPr>
      <w:r w:rsidRPr="000741B4">
        <w:rPr>
          <w:sz w:val="18"/>
          <w:szCs w:val="18"/>
          <w:vertAlign w:val="superscript"/>
        </w:rPr>
        <w:t>1</w:t>
      </w:r>
      <w:r>
        <w:rPr>
          <w:sz w:val="18"/>
          <w:szCs w:val="18"/>
          <w:vertAlign w:val="superscript"/>
        </w:rPr>
        <w:t xml:space="preserve"> </w:t>
      </w:r>
      <w:r w:rsidRPr="000741B4">
        <w:rPr>
          <w:sz w:val="18"/>
          <w:szCs w:val="18"/>
        </w:rPr>
        <w:t xml:space="preserve">Fragments were in bp. </w:t>
      </w:r>
    </w:p>
    <w:p w14:paraId="6632078B" w14:textId="3B644E63" w:rsidR="000741B4" w:rsidRPr="005278C8" w:rsidRDefault="000741B4" w:rsidP="001B05AF">
      <w:pPr>
        <w:pStyle w:val="MDPI41tablecaption"/>
      </w:pPr>
      <w:r w:rsidRPr="005278C8">
        <w:rPr>
          <w:b/>
          <w:bCs/>
        </w:rPr>
        <w:lastRenderedPageBreak/>
        <w:t xml:space="preserve">Supplementary </w:t>
      </w:r>
      <w:bookmarkStart w:id="10" w:name="_Hlk139976023"/>
      <w:r w:rsidRPr="005278C8">
        <w:rPr>
          <w:b/>
          <w:bCs/>
        </w:rPr>
        <w:t>Table S</w:t>
      </w:r>
      <w:r w:rsidR="001B05AF">
        <w:rPr>
          <w:b/>
          <w:bCs/>
        </w:rPr>
        <w:t>3</w:t>
      </w:r>
      <w:r w:rsidRPr="005278C8">
        <w:t>. ITS R</w:t>
      </w:r>
      <w:r>
        <w:t>FLP-PCR analysis of yeast isolates from natural sour beer.</w:t>
      </w:r>
    </w:p>
    <w:tbl>
      <w:tblPr>
        <w:tblW w:w="14595" w:type="dxa"/>
        <w:tblLayout w:type="fixed"/>
        <w:tblLook w:val="04A0" w:firstRow="1" w:lastRow="0" w:firstColumn="1" w:lastColumn="0" w:noHBand="0" w:noVBand="1"/>
      </w:tblPr>
      <w:tblGrid>
        <w:gridCol w:w="1134"/>
        <w:gridCol w:w="2977"/>
        <w:gridCol w:w="1276"/>
        <w:gridCol w:w="1984"/>
        <w:gridCol w:w="1276"/>
        <w:gridCol w:w="283"/>
        <w:gridCol w:w="3970"/>
        <w:gridCol w:w="147"/>
        <w:gridCol w:w="1264"/>
        <w:gridCol w:w="284"/>
      </w:tblGrid>
      <w:tr w:rsidR="000741B4" w:rsidRPr="00101BB8" w14:paraId="26A6855A" w14:textId="77777777" w:rsidTr="00101BB8">
        <w:trPr>
          <w:gridAfter w:val="1"/>
          <w:wAfter w:w="284" w:type="dxa"/>
          <w:trHeight w:val="609"/>
        </w:trPr>
        <w:tc>
          <w:tcPr>
            <w:tcW w:w="1134" w:type="dxa"/>
            <w:vMerge w:val="restart"/>
            <w:tcBorders>
              <w:top w:val="single" w:sz="4" w:space="0" w:color="auto"/>
              <w:left w:val="nil"/>
              <w:right w:val="nil"/>
            </w:tcBorders>
            <w:vAlign w:val="center"/>
          </w:tcPr>
          <w:bookmarkEnd w:id="10"/>
          <w:p w14:paraId="28583B23" w14:textId="77777777" w:rsidR="000741B4" w:rsidRPr="00101BB8" w:rsidRDefault="000741B4" w:rsidP="00BE0EA7">
            <w:pPr>
              <w:spacing w:line="240" w:lineRule="auto"/>
              <w:jc w:val="center"/>
              <w:rPr>
                <w:rFonts w:eastAsiaTheme="minorEastAsia" w:cstheme="minorHAnsi"/>
                <w:b/>
                <w:bCs/>
              </w:rPr>
            </w:pPr>
            <w:r w:rsidRPr="00101BB8">
              <w:rPr>
                <w:rFonts w:eastAsiaTheme="minorEastAsia" w:cstheme="minorHAnsi"/>
                <w:b/>
                <w:bCs/>
              </w:rPr>
              <w:t>Isolation condition</w:t>
            </w:r>
          </w:p>
        </w:tc>
        <w:tc>
          <w:tcPr>
            <w:tcW w:w="2977" w:type="dxa"/>
            <w:vMerge w:val="restart"/>
            <w:tcBorders>
              <w:top w:val="single" w:sz="4" w:space="0" w:color="auto"/>
              <w:left w:val="nil"/>
              <w:right w:val="nil"/>
            </w:tcBorders>
            <w:vAlign w:val="center"/>
          </w:tcPr>
          <w:p w14:paraId="5BE166CF" w14:textId="77777777" w:rsidR="000741B4" w:rsidRPr="00101BB8" w:rsidRDefault="000741B4" w:rsidP="00BE0EA7">
            <w:pPr>
              <w:spacing w:line="240" w:lineRule="auto"/>
              <w:jc w:val="center"/>
              <w:rPr>
                <w:rFonts w:eastAsiaTheme="minorEastAsia" w:cstheme="minorHAnsi"/>
                <w:b/>
                <w:bCs/>
              </w:rPr>
            </w:pPr>
            <w:r w:rsidRPr="00101BB8">
              <w:rPr>
                <w:rFonts w:eastAsiaTheme="minorEastAsia" w:cstheme="minorHAnsi"/>
                <w:b/>
                <w:bCs/>
              </w:rPr>
              <w:t>Strain</w:t>
            </w:r>
          </w:p>
        </w:tc>
        <w:tc>
          <w:tcPr>
            <w:tcW w:w="1276" w:type="dxa"/>
            <w:vMerge w:val="restart"/>
            <w:tcBorders>
              <w:top w:val="single" w:sz="4" w:space="0" w:color="auto"/>
              <w:left w:val="nil"/>
              <w:right w:val="nil"/>
            </w:tcBorders>
            <w:vAlign w:val="center"/>
          </w:tcPr>
          <w:p w14:paraId="2F3F28C9" w14:textId="77777777" w:rsidR="000741B4" w:rsidRDefault="000741B4" w:rsidP="00BE0EA7">
            <w:pPr>
              <w:spacing w:line="240" w:lineRule="auto"/>
              <w:jc w:val="center"/>
              <w:rPr>
                <w:rFonts w:eastAsiaTheme="minorEastAsia" w:cstheme="minorHAnsi"/>
                <w:b/>
                <w:bCs/>
              </w:rPr>
            </w:pPr>
            <w:r w:rsidRPr="00101BB8">
              <w:rPr>
                <w:rFonts w:eastAsiaTheme="minorEastAsia" w:cstheme="minorHAnsi"/>
                <w:b/>
                <w:bCs/>
              </w:rPr>
              <w:t>Ampl</w:t>
            </w:r>
            <w:r w:rsidR="00101BB8">
              <w:rPr>
                <w:rFonts w:eastAsiaTheme="minorEastAsia" w:cstheme="minorHAnsi"/>
                <w:b/>
                <w:bCs/>
              </w:rPr>
              <w:t>icon</w:t>
            </w:r>
          </w:p>
          <w:p w14:paraId="7131FCC5" w14:textId="32D89646" w:rsidR="00101BB8" w:rsidRPr="00101BB8" w:rsidRDefault="00101BB8" w:rsidP="00BE0EA7">
            <w:pPr>
              <w:spacing w:line="240" w:lineRule="auto"/>
              <w:jc w:val="center"/>
              <w:rPr>
                <w:rFonts w:eastAsiaTheme="minorEastAsia" w:cstheme="minorHAnsi"/>
                <w:b/>
                <w:bCs/>
              </w:rPr>
            </w:pPr>
            <w:r>
              <w:rPr>
                <w:rFonts w:eastAsiaTheme="minorEastAsia" w:cstheme="minorHAnsi"/>
                <w:b/>
                <w:bCs/>
              </w:rPr>
              <w:t>size</w:t>
            </w:r>
            <w:r w:rsidRPr="00101BB8">
              <w:rPr>
                <w:rFonts w:eastAsiaTheme="minorEastAsia" w:cstheme="minorHAnsi"/>
                <w:b/>
                <w:bCs/>
                <w:vertAlign w:val="superscript"/>
              </w:rPr>
              <w:t>1</w:t>
            </w:r>
          </w:p>
        </w:tc>
        <w:tc>
          <w:tcPr>
            <w:tcW w:w="3260" w:type="dxa"/>
            <w:gridSpan w:val="2"/>
            <w:tcBorders>
              <w:top w:val="single" w:sz="4" w:space="0" w:color="auto"/>
              <w:left w:val="nil"/>
              <w:bottom w:val="single" w:sz="4" w:space="0" w:color="auto"/>
              <w:right w:val="nil"/>
            </w:tcBorders>
            <w:vAlign w:val="center"/>
          </w:tcPr>
          <w:p w14:paraId="25BB0F26" w14:textId="058DFABB" w:rsidR="000741B4" w:rsidRPr="00101BB8" w:rsidRDefault="000741B4" w:rsidP="00BE0EA7">
            <w:pPr>
              <w:spacing w:line="240" w:lineRule="auto"/>
              <w:jc w:val="center"/>
              <w:rPr>
                <w:rFonts w:eastAsiaTheme="minorEastAsia" w:cstheme="minorHAnsi"/>
                <w:b/>
                <w:bCs/>
              </w:rPr>
            </w:pPr>
            <w:r w:rsidRPr="00101BB8">
              <w:rPr>
                <w:rFonts w:eastAsiaTheme="minorEastAsia" w:cstheme="minorHAnsi"/>
                <w:b/>
                <w:bCs/>
              </w:rPr>
              <w:t>Restriction profile</w:t>
            </w:r>
          </w:p>
        </w:tc>
        <w:tc>
          <w:tcPr>
            <w:tcW w:w="4400" w:type="dxa"/>
            <w:gridSpan w:val="3"/>
            <w:tcBorders>
              <w:top w:val="single" w:sz="4" w:space="0" w:color="auto"/>
              <w:left w:val="nil"/>
              <w:bottom w:val="single" w:sz="4" w:space="0" w:color="auto"/>
              <w:right w:val="nil"/>
            </w:tcBorders>
            <w:vAlign w:val="center"/>
          </w:tcPr>
          <w:p w14:paraId="1440E8C5" w14:textId="77777777" w:rsidR="000741B4" w:rsidRPr="00101BB8" w:rsidRDefault="000741B4" w:rsidP="00BE0EA7">
            <w:pPr>
              <w:spacing w:line="240" w:lineRule="auto"/>
              <w:jc w:val="center"/>
              <w:rPr>
                <w:rFonts w:eastAsiaTheme="minorEastAsia" w:cstheme="minorHAnsi"/>
                <w:b/>
                <w:bCs/>
              </w:rPr>
            </w:pPr>
            <w:r w:rsidRPr="00101BB8">
              <w:rPr>
                <w:rFonts w:eastAsiaTheme="minorEastAsia" w:cstheme="minorHAnsi"/>
                <w:b/>
                <w:bCs/>
              </w:rPr>
              <w:t>Yeast-ID best matching (%)</w:t>
            </w:r>
          </w:p>
        </w:tc>
        <w:tc>
          <w:tcPr>
            <w:tcW w:w="1264" w:type="dxa"/>
            <w:tcBorders>
              <w:top w:val="single" w:sz="4" w:space="0" w:color="auto"/>
              <w:left w:val="nil"/>
              <w:bottom w:val="single" w:sz="4" w:space="0" w:color="auto"/>
              <w:right w:val="nil"/>
            </w:tcBorders>
            <w:vAlign w:val="center"/>
          </w:tcPr>
          <w:p w14:paraId="192E7761" w14:textId="77777777" w:rsidR="000741B4" w:rsidRPr="00101BB8" w:rsidRDefault="000741B4" w:rsidP="00BE0EA7">
            <w:pPr>
              <w:spacing w:line="240" w:lineRule="auto"/>
              <w:jc w:val="center"/>
              <w:rPr>
                <w:rFonts w:eastAsiaTheme="minorEastAsia" w:cstheme="minorHAnsi"/>
                <w:b/>
                <w:bCs/>
              </w:rPr>
            </w:pPr>
            <w:r w:rsidRPr="00101BB8">
              <w:rPr>
                <w:rFonts w:eastAsiaTheme="minorEastAsia" w:cstheme="minorHAnsi"/>
                <w:b/>
                <w:bCs/>
              </w:rPr>
              <w:t>Pattern</w:t>
            </w:r>
          </w:p>
        </w:tc>
      </w:tr>
      <w:tr w:rsidR="000741B4" w:rsidRPr="00101BB8" w14:paraId="4B68D5B8" w14:textId="77777777" w:rsidTr="00101BB8">
        <w:trPr>
          <w:trHeight w:val="310"/>
        </w:trPr>
        <w:tc>
          <w:tcPr>
            <w:tcW w:w="1134" w:type="dxa"/>
            <w:vMerge/>
            <w:tcBorders>
              <w:left w:val="nil"/>
              <w:bottom w:val="single" w:sz="4" w:space="0" w:color="auto"/>
              <w:right w:val="nil"/>
            </w:tcBorders>
            <w:vAlign w:val="center"/>
          </w:tcPr>
          <w:p w14:paraId="5D56A19D" w14:textId="77777777" w:rsidR="000741B4" w:rsidRPr="00101BB8" w:rsidRDefault="000741B4" w:rsidP="00BE0EA7">
            <w:pPr>
              <w:spacing w:line="240" w:lineRule="auto"/>
              <w:jc w:val="center"/>
              <w:rPr>
                <w:rFonts w:eastAsiaTheme="minorEastAsia" w:cstheme="minorHAnsi"/>
                <w:b/>
                <w:bCs/>
              </w:rPr>
            </w:pPr>
          </w:p>
        </w:tc>
        <w:tc>
          <w:tcPr>
            <w:tcW w:w="2977" w:type="dxa"/>
            <w:vMerge/>
            <w:tcBorders>
              <w:left w:val="nil"/>
              <w:bottom w:val="single" w:sz="4" w:space="0" w:color="auto"/>
              <w:right w:val="nil"/>
            </w:tcBorders>
            <w:vAlign w:val="center"/>
          </w:tcPr>
          <w:p w14:paraId="5F82EEA8" w14:textId="77777777" w:rsidR="000741B4" w:rsidRPr="00101BB8" w:rsidRDefault="000741B4" w:rsidP="00BE0EA7">
            <w:pPr>
              <w:spacing w:line="240" w:lineRule="auto"/>
              <w:jc w:val="center"/>
              <w:rPr>
                <w:rFonts w:eastAsiaTheme="minorEastAsia" w:cstheme="minorHAnsi"/>
                <w:b/>
                <w:bCs/>
              </w:rPr>
            </w:pPr>
          </w:p>
        </w:tc>
        <w:tc>
          <w:tcPr>
            <w:tcW w:w="1276" w:type="dxa"/>
            <w:vMerge/>
            <w:tcBorders>
              <w:left w:val="nil"/>
              <w:bottom w:val="single" w:sz="4" w:space="0" w:color="auto"/>
              <w:right w:val="nil"/>
            </w:tcBorders>
            <w:vAlign w:val="center"/>
          </w:tcPr>
          <w:p w14:paraId="3D0A8F14" w14:textId="77777777" w:rsidR="000741B4" w:rsidRPr="00101BB8" w:rsidRDefault="000741B4" w:rsidP="00BE0EA7">
            <w:pPr>
              <w:spacing w:line="240" w:lineRule="auto"/>
              <w:jc w:val="center"/>
              <w:rPr>
                <w:rFonts w:eastAsiaTheme="minorEastAsia" w:cstheme="minorHAnsi"/>
                <w:b/>
                <w:bCs/>
              </w:rPr>
            </w:pPr>
          </w:p>
        </w:tc>
        <w:tc>
          <w:tcPr>
            <w:tcW w:w="1984" w:type="dxa"/>
            <w:tcBorders>
              <w:top w:val="nil"/>
              <w:left w:val="nil"/>
              <w:bottom w:val="single" w:sz="4" w:space="0" w:color="auto"/>
              <w:right w:val="nil"/>
            </w:tcBorders>
            <w:vAlign w:val="center"/>
          </w:tcPr>
          <w:p w14:paraId="591FC942"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i/>
                <w:iCs/>
              </w:rPr>
              <w:t>Hae</w:t>
            </w:r>
            <w:r w:rsidRPr="00101BB8">
              <w:rPr>
                <w:rFonts w:eastAsiaTheme="minorEastAsia" w:cstheme="minorHAnsi"/>
              </w:rPr>
              <w:t>III</w:t>
            </w:r>
          </w:p>
        </w:tc>
        <w:tc>
          <w:tcPr>
            <w:tcW w:w="1559" w:type="dxa"/>
            <w:gridSpan w:val="2"/>
            <w:tcBorders>
              <w:top w:val="nil"/>
              <w:left w:val="nil"/>
              <w:bottom w:val="single" w:sz="4" w:space="0" w:color="auto"/>
              <w:right w:val="nil"/>
            </w:tcBorders>
            <w:vAlign w:val="center"/>
          </w:tcPr>
          <w:p w14:paraId="3378BE65"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i/>
                <w:iCs/>
              </w:rPr>
              <w:t>Hinf</w:t>
            </w:r>
            <w:r w:rsidRPr="00101BB8">
              <w:rPr>
                <w:rFonts w:eastAsiaTheme="minorEastAsia" w:cstheme="minorHAnsi"/>
              </w:rPr>
              <w:t>I</w:t>
            </w:r>
          </w:p>
        </w:tc>
        <w:tc>
          <w:tcPr>
            <w:tcW w:w="3970" w:type="dxa"/>
            <w:tcBorders>
              <w:top w:val="nil"/>
              <w:left w:val="nil"/>
              <w:bottom w:val="single" w:sz="4" w:space="0" w:color="auto"/>
              <w:right w:val="nil"/>
            </w:tcBorders>
            <w:vAlign w:val="center"/>
          </w:tcPr>
          <w:p w14:paraId="3A2D053B" w14:textId="77777777" w:rsidR="000741B4" w:rsidRPr="00101BB8" w:rsidRDefault="000741B4" w:rsidP="00BE0EA7">
            <w:pPr>
              <w:spacing w:line="240" w:lineRule="auto"/>
              <w:jc w:val="center"/>
              <w:rPr>
                <w:rFonts w:eastAsiaTheme="minorEastAsia" w:cstheme="minorHAnsi"/>
                <w:b/>
                <w:bCs/>
              </w:rPr>
            </w:pPr>
          </w:p>
        </w:tc>
        <w:tc>
          <w:tcPr>
            <w:tcW w:w="1695" w:type="dxa"/>
            <w:gridSpan w:val="3"/>
            <w:tcBorders>
              <w:top w:val="nil"/>
              <w:left w:val="nil"/>
              <w:bottom w:val="single" w:sz="4" w:space="0" w:color="auto"/>
              <w:right w:val="nil"/>
            </w:tcBorders>
            <w:vAlign w:val="center"/>
          </w:tcPr>
          <w:p w14:paraId="6C2E686C" w14:textId="77777777" w:rsidR="000741B4" w:rsidRPr="00101BB8" w:rsidRDefault="000741B4" w:rsidP="00BE0EA7">
            <w:pPr>
              <w:spacing w:line="240" w:lineRule="auto"/>
              <w:jc w:val="center"/>
              <w:rPr>
                <w:rFonts w:eastAsiaTheme="minorEastAsia" w:cstheme="minorHAnsi"/>
                <w:b/>
                <w:bCs/>
              </w:rPr>
            </w:pPr>
          </w:p>
        </w:tc>
      </w:tr>
      <w:tr w:rsidR="000741B4" w:rsidRPr="00101BB8" w14:paraId="5CB64910" w14:textId="77777777" w:rsidTr="00101BB8">
        <w:trPr>
          <w:trHeight w:val="560"/>
        </w:trPr>
        <w:tc>
          <w:tcPr>
            <w:tcW w:w="1134" w:type="dxa"/>
            <w:vMerge w:val="restart"/>
            <w:tcBorders>
              <w:top w:val="single" w:sz="4" w:space="0" w:color="auto"/>
              <w:left w:val="nil"/>
              <w:right w:val="nil"/>
            </w:tcBorders>
          </w:tcPr>
          <w:p w14:paraId="0FDBCFA2" w14:textId="77777777" w:rsidR="000741B4" w:rsidRPr="00101BB8" w:rsidRDefault="000741B4" w:rsidP="00BE0EA7">
            <w:pPr>
              <w:spacing w:line="240" w:lineRule="auto"/>
              <w:rPr>
                <w:rFonts w:eastAsiaTheme="minorEastAsia" w:cstheme="minorHAnsi"/>
              </w:rPr>
            </w:pPr>
            <w:r w:rsidRPr="00101BB8">
              <w:rPr>
                <w:rFonts w:eastAsiaTheme="minorEastAsia" w:cstheme="minorHAnsi"/>
              </w:rPr>
              <w:t>YPDA 28 °C</w:t>
            </w:r>
          </w:p>
        </w:tc>
        <w:tc>
          <w:tcPr>
            <w:tcW w:w="2977" w:type="dxa"/>
            <w:tcBorders>
              <w:top w:val="single" w:sz="4" w:space="0" w:color="auto"/>
              <w:left w:val="nil"/>
              <w:bottom w:val="single" w:sz="4" w:space="0" w:color="auto"/>
              <w:right w:val="nil"/>
            </w:tcBorders>
            <w:vAlign w:val="center"/>
          </w:tcPr>
          <w:p w14:paraId="7EB940E1" w14:textId="21B6B0F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 xml:space="preserve">WY201, WY202, </w:t>
            </w:r>
            <w:r w:rsidRPr="00101BB8">
              <w:rPr>
                <w:rFonts w:eastAsiaTheme="minorEastAsia" w:cstheme="minorHAnsi"/>
                <w:b/>
                <w:bCs/>
              </w:rPr>
              <w:t>WY203</w:t>
            </w:r>
            <w:r w:rsidRPr="00101BB8">
              <w:rPr>
                <w:rFonts w:eastAsiaTheme="minorEastAsia" w:cstheme="minorHAnsi"/>
              </w:rPr>
              <w:t>, WY204, WY206, WY207, WY208, WY209, WY210, WY211, WY212, WY214, WY215, WY216, WY217, WY218, WY219, WY</w:t>
            </w:r>
            <w:r w:rsidRPr="00101BB8">
              <w:rPr>
                <w:rFonts w:eastAsiaTheme="minorEastAsia" w:cstheme="minorHAnsi"/>
                <w:b/>
                <w:bCs/>
              </w:rPr>
              <w:t>220</w:t>
            </w:r>
          </w:p>
        </w:tc>
        <w:tc>
          <w:tcPr>
            <w:tcW w:w="1276" w:type="dxa"/>
            <w:tcBorders>
              <w:top w:val="single" w:sz="4" w:space="0" w:color="auto"/>
              <w:left w:val="nil"/>
              <w:bottom w:val="single" w:sz="4" w:space="0" w:color="auto"/>
              <w:right w:val="nil"/>
            </w:tcBorders>
            <w:vAlign w:val="center"/>
          </w:tcPr>
          <w:p w14:paraId="23FAFF6F"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850</w:t>
            </w:r>
          </w:p>
        </w:tc>
        <w:tc>
          <w:tcPr>
            <w:tcW w:w="1984" w:type="dxa"/>
            <w:tcBorders>
              <w:top w:val="single" w:sz="4" w:space="0" w:color="auto"/>
              <w:left w:val="nil"/>
              <w:bottom w:val="single" w:sz="4" w:space="0" w:color="auto"/>
              <w:right w:val="nil"/>
            </w:tcBorders>
            <w:vAlign w:val="center"/>
          </w:tcPr>
          <w:p w14:paraId="6F261D5D"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125, 170, 230, 325</w:t>
            </w:r>
          </w:p>
        </w:tc>
        <w:tc>
          <w:tcPr>
            <w:tcW w:w="1559" w:type="dxa"/>
            <w:gridSpan w:val="2"/>
            <w:tcBorders>
              <w:top w:val="single" w:sz="4" w:space="0" w:color="auto"/>
              <w:left w:val="nil"/>
              <w:bottom w:val="single" w:sz="4" w:space="0" w:color="auto"/>
              <w:right w:val="nil"/>
            </w:tcBorders>
            <w:vAlign w:val="center"/>
          </w:tcPr>
          <w:p w14:paraId="24416309"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110, 365, 375</w:t>
            </w:r>
          </w:p>
        </w:tc>
        <w:tc>
          <w:tcPr>
            <w:tcW w:w="3970" w:type="dxa"/>
            <w:tcBorders>
              <w:top w:val="single" w:sz="4" w:space="0" w:color="auto"/>
              <w:left w:val="nil"/>
              <w:bottom w:val="single" w:sz="4" w:space="0" w:color="auto"/>
              <w:right w:val="nil"/>
            </w:tcBorders>
            <w:vAlign w:val="center"/>
          </w:tcPr>
          <w:p w14:paraId="7B81199F" w14:textId="77777777" w:rsidR="000741B4" w:rsidRPr="00101BB8" w:rsidRDefault="000741B4" w:rsidP="00BE0EA7">
            <w:pPr>
              <w:spacing w:line="240" w:lineRule="auto"/>
              <w:jc w:val="center"/>
              <w:rPr>
                <w:rFonts w:eastAsiaTheme="minorEastAsia" w:cstheme="minorHAnsi"/>
                <w:i/>
                <w:iCs/>
              </w:rPr>
            </w:pPr>
            <w:r w:rsidRPr="00101BB8">
              <w:rPr>
                <w:rFonts w:eastAsiaTheme="minorEastAsia" w:cstheme="minorHAnsi"/>
                <w:i/>
                <w:iCs/>
              </w:rPr>
              <w:t xml:space="preserve">Saccharomyces cerevisiae </w:t>
            </w:r>
            <w:r w:rsidRPr="00101BB8">
              <w:rPr>
                <w:rFonts w:eastAsiaTheme="minorEastAsia" w:cstheme="minorHAnsi"/>
              </w:rPr>
              <w:t>(100%)/</w:t>
            </w:r>
            <w:r w:rsidRPr="00101BB8">
              <w:rPr>
                <w:rFonts w:eastAsiaTheme="minorEastAsia" w:cstheme="minorHAnsi"/>
                <w:i/>
                <w:iCs/>
              </w:rPr>
              <w:t xml:space="preserve">Saccharomyces coriocanus </w:t>
            </w:r>
            <w:r w:rsidRPr="00101BB8">
              <w:rPr>
                <w:rFonts w:eastAsiaTheme="minorEastAsia" w:cstheme="minorHAnsi"/>
              </w:rPr>
              <w:t>(100%)/</w:t>
            </w:r>
            <w:r w:rsidRPr="00101BB8">
              <w:rPr>
                <w:rFonts w:eastAsiaTheme="minorEastAsia" w:cstheme="minorHAnsi"/>
                <w:i/>
                <w:iCs/>
              </w:rPr>
              <w:t xml:space="preserve">Saccharomyces paradoxus </w:t>
            </w:r>
            <w:r w:rsidRPr="00101BB8">
              <w:rPr>
                <w:rFonts w:eastAsiaTheme="minorEastAsia" w:cstheme="minorHAnsi"/>
              </w:rPr>
              <w:t>(100%)</w:t>
            </w:r>
          </w:p>
        </w:tc>
        <w:tc>
          <w:tcPr>
            <w:tcW w:w="1695" w:type="dxa"/>
            <w:gridSpan w:val="3"/>
            <w:tcBorders>
              <w:top w:val="single" w:sz="4" w:space="0" w:color="auto"/>
              <w:left w:val="nil"/>
              <w:bottom w:val="single" w:sz="4" w:space="0" w:color="auto"/>
              <w:right w:val="nil"/>
            </w:tcBorders>
            <w:vAlign w:val="center"/>
          </w:tcPr>
          <w:p w14:paraId="22C0E24C"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A</w:t>
            </w:r>
          </w:p>
        </w:tc>
      </w:tr>
      <w:tr w:rsidR="000741B4" w:rsidRPr="00101BB8" w14:paraId="24D25270" w14:textId="77777777" w:rsidTr="00101BB8">
        <w:trPr>
          <w:trHeight w:val="362"/>
        </w:trPr>
        <w:tc>
          <w:tcPr>
            <w:tcW w:w="1134" w:type="dxa"/>
            <w:vMerge/>
            <w:tcBorders>
              <w:left w:val="nil"/>
              <w:bottom w:val="single" w:sz="4" w:space="0" w:color="auto"/>
              <w:right w:val="nil"/>
            </w:tcBorders>
          </w:tcPr>
          <w:p w14:paraId="581DC147" w14:textId="77777777" w:rsidR="000741B4" w:rsidRPr="00101BB8" w:rsidRDefault="000741B4" w:rsidP="00BE0EA7">
            <w:pPr>
              <w:spacing w:line="240" w:lineRule="auto"/>
              <w:rPr>
                <w:rFonts w:eastAsiaTheme="minorEastAsia" w:cstheme="minorHAnsi"/>
              </w:rPr>
            </w:pPr>
          </w:p>
        </w:tc>
        <w:tc>
          <w:tcPr>
            <w:tcW w:w="2977" w:type="dxa"/>
            <w:tcBorders>
              <w:top w:val="single" w:sz="4" w:space="0" w:color="auto"/>
              <w:left w:val="nil"/>
              <w:bottom w:val="single" w:sz="4" w:space="0" w:color="auto"/>
              <w:right w:val="nil"/>
            </w:tcBorders>
            <w:vAlign w:val="center"/>
          </w:tcPr>
          <w:p w14:paraId="088CB22A"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b/>
                <w:bCs/>
              </w:rPr>
              <w:t>WY205</w:t>
            </w:r>
            <w:r w:rsidRPr="00101BB8">
              <w:rPr>
                <w:rFonts w:eastAsiaTheme="minorEastAsia" w:cstheme="minorHAnsi"/>
              </w:rPr>
              <w:t>, WY213</w:t>
            </w:r>
          </w:p>
        </w:tc>
        <w:tc>
          <w:tcPr>
            <w:tcW w:w="1276" w:type="dxa"/>
            <w:tcBorders>
              <w:top w:val="single" w:sz="4" w:space="0" w:color="auto"/>
              <w:left w:val="nil"/>
              <w:bottom w:val="single" w:sz="4" w:space="0" w:color="auto"/>
              <w:right w:val="nil"/>
            </w:tcBorders>
            <w:vAlign w:val="center"/>
          </w:tcPr>
          <w:p w14:paraId="189BA1EB"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850</w:t>
            </w:r>
          </w:p>
        </w:tc>
        <w:tc>
          <w:tcPr>
            <w:tcW w:w="1984" w:type="dxa"/>
            <w:tcBorders>
              <w:top w:val="single" w:sz="4" w:space="0" w:color="auto"/>
              <w:left w:val="nil"/>
              <w:bottom w:val="single" w:sz="4" w:space="0" w:color="auto"/>
              <w:right w:val="nil"/>
            </w:tcBorders>
            <w:vAlign w:val="center"/>
          </w:tcPr>
          <w:p w14:paraId="259F71BD"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125, 230, 495</w:t>
            </w:r>
          </w:p>
        </w:tc>
        <w:tc>
          <w:tcPr>
            <w:tcW w:w="1559" w:type="dxa"/>
            <w:gridSpan w:val="2"/>
            <w:tcBorders>
              <w:top w:val="single" w:sz="4" w:space="0" w:color="auto"/>
              <w:left w:val="nil"/>
              <w:bottom w:val="single" w:sz="4" w:space="0" w:color="auto"/>
              <w:right w:val="nil"/>
            </w:tcBorders>
            <w:vAlign w:val="center"/>
          </w:tcPr>
          <w:p w14:paraId="70DB306E"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150, 365, 375</w:t>
            </w:r>
          </w:p>
        </w:tc>
        <w:tc>
          <w:tcPr>
            <w:tcW w:w="3970" w:type="dxa"/>
            <w:tcBorders>
              <w:top w:val="single" w:sz="4" w:space="0" w:color="auto"/>
              <w:left w:val="nil"/>
              <w:bottom w:val="single" w:sz="4" w:space="0" w:color="auto"/>
              <w:right w:val="nil"/>
            </w:tcBorders>
            <w:vAlign w:val="center"/>
          </w:tcPr>
          <w:p w14:paraId="23DDE4D3"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i/>
                <w:iCs/>
              </w:rPr>
              <w:t xml:space="preserve">Saccharomyces bayanus </w:t>
            </w:r>
            <w:r w:rsidRPr="00101BB8">
              <w:rPr>
                <w:rFonts w:eastAsiaTheme="minorEastAsia" w:cstheme="minorHAnsi"/>
              </w:rPr>
              <w:t>(89%)/</w:t>
            </w:r>
            <w:r w:rsidRPr="00101BB8">
              <w:rPr>
                <w:rFonts w:eastAsiaTheme="minorEastAsia" w:cstheme="minorHAnsi"/>
                <w:i/>
                <w:iCs/>
              </w:rPr>
              <w:t xml:space="preserve">Saccharomyces kudriavzevii </w:t>
            </w:r>
            <w:r w:rsidRPr="00101BB8">
              <w:rPr>
                <w:rFonts w:eastAsiaTheme="minorEastAsia" w:cstheme="minorHAnsi"/>
              </w:rPr>
              <w:t>(89%)/</w:t>
            </w:r>
            <w:r w:rsidRPr="00101BB8">
              <w:rPr>
                <w:rFonts w:eastAsiaTheme="minorEastAsia" w:cstheme="minorHAnsi"/>
                <w:i/>
                <w:iCs/>
              </w:rPr>
              <w:t xml:space="preserve">Saccharomyces pastorianus </w:t>
            </w:r>
            <w:r w:rsidRPr="00101BB8">
              <w:rPr>
                <w:rFonts w:eastAsiaTheme="minorEastAsia" w:cstheme="minorHAnsi"/>
              </w:rPr>
              <w:t>(89%)/</w:t>
            </w:r>
            <w:r w:rsidRPr="00101BB8">
              <w:rPr>
                <w:rFonts w:eastAsiaTheme="minorEastAsia" w:cstheme="minorHAnsi"/>
                <w:i/>
                <w:iCs/>
              </w:rPr>
              <w:t xml:space="preserve">Saccharomyces mikatae </w:t>
            </w:r>
            <w:r w:rsidRPr="00101BB8">
              <w:rPr>
                <w:rFonts w:eastAsiaTheme="minorEastAsia" w:cstheme="minorHAnsi"/>
              </w:rPr>
              <w:t>(89%)</w:t>
            </w:r>
          </w:p>
        </w:tc>
        <w:tc>
          <w:tcPr>
            <w:tcW w:w="1695" w:type="dxa"/>
            <w:gridSpan w:val="3"/>
            <w:tcBorders>
              <w:top w:val="single" w:sz="4" w:space="0" w:color="auto"/>
              <w:left w:val="nil"/>
              <w:bottom w:val="single" w:sz="4" w:space="0" w:color="auto"/>
              <w:right w:val="nil"/>
            </w:tcBorders>
            <w:vAlign w:val="center"/>
          </w:tcPr>
          <w:p w14:paraId="12A025AE"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C</w:t>
            </w:r>
          </w:p>
        </w:tc>
      </w:tr>
      <w:tr w:rsidR="000741B4" w:rsidRPr="00101BB8" w14:paraId="1AF8BFF0" w14:textId="77777777" w:rsidTr="00101BB8">
        <w:trPr>
          <w:trHeight w:val="929"/>
        </w:trPr>
        <w:tc>
          <w:tcPr>
            <w:tcW w:w="1134" w:type="dxa"/>
            <w:vMerge w:val="restart"/>
            <w:tcBorders>
              <w:top w:val="single" w:sz="4" w:space="0" w:color="auto"/>
              <w:left w:val="nil"/>
              <w:right w:val="nil"/>
            </w:tcBorders>
          </w:tcPr>
          <w:p w14:paraId="33B15E71" w14:textId="77777777" w:rsidR="000741B4" w:rsidRPr="00101BB8" w:rsidRDefault="000741B4" w:rsidP="00BE0EA7">
            <w:pPr>
              <w:spacing w:line="240" w:lineRule="auto"/>
              <w:rPr>
                <w:rFonts w:eastAsiaTheme="minorEastAsia" w:cstheme="minorHAnsi"/>
              </w:rPr>
            </w:pPr>
            <w:r w:rsidRPr="00101BB8">
              <w:rPr>
                <w:rFonts w:eastAsiaTheme="minorEastAsia" w:cstheme="minorHAnsi"/>
              </w:rPr>
              <w:t>WL 28 °C</w:t>
            </w:r>
          </w:p>
        </w:tc>
        <w:tc>
          <w:tcPr>
            <w:tcW w:w="2977" w:type="dxa"/>
            <w:tcBorders>
              <w:top w:val="single" w:sz="4" w:space="0" w:color="auto"/>
              <w:left w:val="nil"/>
              <w:bottom w:val="single" w:sz="4" w:space="0" w:color="auto"/>
              <w:right w:val="nil"/>
            </w:tcBorders>
            <w:vAlign w:val="center"/>
          </w:tcPr>
          <w:p w14:paraId="3680E107"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WY101, WY</w:t>
            </w:r>
            <w:r w:rsidRPr="00101BB8">
              <w:rPr>
                <w:rFonts w:eastAsiaTheme="minorEastAsia" w:cstheme="minorHAnsi"/>
                <w:b/>
                <w:bCs/>
              </w:rPr>
              <w:t>104</w:t>
            </w:r>
            <w:r w:rsidRPr="00101BB8">
              <w:rPr>
                <w:rFonts w:eastAsiaTheme="minorEastAsia" w:cstheme="minorHAnsi"/>
              </w:rPr>
              <w:t>, WY106, WY107, WY108, WY109, WY111, WY112, WY113, WY114, WY116, WY</w:t>
            </w:r>
            <w:r w:rsidRPr="00101BB8">
              <w:rPr>
                <w:rFonts w:eastAsiaTheme="minorEastAsia" w:cstheme="minorHAnsi"/>
                <w:b/>
                <w:bCs/>
              </w:rPr>
              <w:t>117</w:t>
            </w:r>
            <w:r w:rsidRPr="00101BB8">
              <w:rPr>
                <w:rFonts w:eastAsiaTheme="minorEastAsia" w:cstheme="minorHAnsi"/>
              </w:rPr>
              <w:t>, WY118, WY119, WY120, WY143, WY151</w:t>
            </w:r>
          </w:p>
        </w:tc>
        <w:tc>
          <w:tcPr>
            <w:tcW w:w="1276" w:type="dxa"/>
            <w:tcBorders>
              <w:top w:val="single" w:sz="4" w:space="0" w:color="auto"/>
              <w:left w:val="nil"/>
              <w:bottom w:val="single" w:sz="4" w:space="0" w:color="auto"/>
              <w:right w:val="nil"/>
            </w:tcBorders>
            <w:vAlign w:val="center"/>
          </w:tcPr>
          <w:p w14:paraId="0945AA6E"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850</w:t>
            </w:r>
          </w:p>
        </w:tc>
        <w:tc>
          <w:tcPr>
            <w:tcW w:w="1984" w:type="dxa"/>
            <w:tcBorders>
              <w:top w:val="single" w:sz="4" w:space="0" w:color="auto"/>
              <w:left w:val="nil"/>
              <w:bottom w:val="single" w:sz="4" w:space="0" w:color="auto"/>
              <w:right w:val="nil"/>
            </w:tcBorders>
            <w:vAlign w:val="center"/>
          </w:tcPr>
          <w:p w14:paraId="50A7EC1E"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125, 170, 230, 325</w:t>
            </w:r>
          </w:p>
        </w:tc>
        <w:tc>
          <w:tcPr>
            <w:tcW w:w="1559" w:type="dxa"/>
            <w:gridSpan w:val="2"/>
            <w:tcBorders>
              <w:top w:val="single" w:sz="4" w:space="0" w:color="auto"/>
              <w:left w:val="nil"/>
              <w:bottom w:val="single" w:sz="4" w:space="0" w:color="auto"/>
              <w:right w:val="nil"/>
            </w:tcBorders>
            <w:vAlign w:val="center"/>
          </w:tcPr>
          <w:p w14:paraId="551A108A"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110, 365, 375</w:t>
            </w:r>
          </w:p>
        </w:tc>
        <w:tc>
          <w:tcPr>
            <w:tcW w:w="3970" w:type="dxa"/>
            <w:tcBorders>
              <w:top w:val="single" w:sz="4" w:space="0" w:color="auto"/>
              <w:left w:val="nil"/>
              <w:bottom w:val="single" w:sz="4" w:space="0" w:color="auto"/>
              <w:right w:val="nil"/>
            </w:tcBorders>
            <w:vAlign w:val="center"/>
          </w:tcPr>
          <w:p w14:paraId="63F96F93"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i/>
                <w:iCs/>
              </w:rPr>
              <w:t xml:space="preserve">Saccharomyces cerevisiae </w:t>
            </w:r>
            <w:r w:rsidRPr="00101BB8">
              <w:rPr>
                <w:rFonts w:eastAsiaTheme="minorEastAsia" w:cstheme="minorHAnsi"/>
              </w:rPr>
              <w:t>(100%)/</w:t>
            </w:r>
            <w:r w:rsidRPr="00101BB8">
              <w:rPr>
                <w:rFonts w:eastAsiaTheme="minorEastAsia" w:cstheme="minorHAnsi"/>
                <w:i/>
                <w:iCs/>
              </w:rPr>
              <w:t xml:space="preserve">Saccharomyces coriocanus </w:t>
            </w:r>
            <w:r w:rsidRPr="00101BB8">
              <w:rPr>
                <w:rFonts w:eastAsiaTheme="minorEastAsia" w:cstheme="minorHAnsi"/>
              </w:rPr>
              <w:t>(100%)/</w:t>
            </w:r>
            <w:r w:rsidRPr="00101BB8">
              <w:rPr>
                <w:rFonts w:eastAsiaTheme="minorEastAsia" w:cstheme="minorHAnsi"/>
                <w:i/>
                <w:iCs/>
              </w:rPr>
              <w:t xml:space="preserve">Saccharomyces paradoxus </w:t>
            </w:r>
            <w:r w:rsidRPr="00101BB8">
              <w:rPr>
                <w:rFonts w:eastAsiaTheme="minorEastAsia" w:cstheme="minorHAnsi"/>
              </w:rPr>
              <w:t>(100%)</w:t>
            </w:r>
          </w:p>
        </w:tc>
        <w:tc>
          <w:tcPr>
            <w:tcW w:w="1695" w:type="dxa"/>
            <w:gridSpan w:val="3"/>
            <w:tcBorders>
              <w:top w:val="single" w:sz="4" w:space="0" w:color="auto"/>
              <w:left w:val="nil"/>
              <w:bottom w:val="single" w:sz="4" w:space="0" w:color="auto"/>
              <w:right w:val="nil"/>
            </w:tcBorders>
            <w:vAlign w:val="center"/>
          </w:tcPr>
          <w:p w14:paraId="733A3463"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A</w:t>
            </w:r>
          </w:p>
        </w:tc>
      </w:tr>
      <w:tr w:rsidR="000741B4" w:rsidRPr="00101BB8" w14:paraId="03703FE7" w14:textId="77777777" w:rsidTr="00101BB8">
        <w:trPr>
          <w:trHeight w:val="143"/>
        </w:trPr>
        <w:tc>
          <w:tcPr>
            <w:tcW w:w="1134" w:type="dxa"/>
            <w:vMerge/>
            <w:tcBorders>
              <w:left w:val="nil"/>
              <w:right w:val="nil"/>
            </w:tcBorders>
            <w:vAlign w:val="center"/>
          </w:tcPr>
          <w:p w14:paraId="53E82B55" w14:textId="77777777" w:rsidR="000741B4" w:rsidRPr="00101BB8" w:rsidRDefault="000741B4" w:rsidP="00BE0EA7">
            <w:pPr>
              <w:spacing w:line="240" w:lineRule="auto"/>
              <w:jc w:val="center"/>
              <w:rPr>
                <w:rFonts w:eastAsiaTheme="minorEastAsia" w:cstheme="minorHAnsi"/>
              </w:rPr>
            </w:pPr>
          </w:p>
        </w:tc>
        <w:tc>
          <w:tcPr>
            <w:tcW w:w="2977" w:type="dxa"/>
            <w:tcBorders>
              <w:top w:val="single" w:sz="4" w:space="0" w:color="auto"/>
              <w:left w:val="nil"/>
              <w:bottom w:val="single" w:sz="4" w:space="0" w:color="auto"/>
              <w:right w:val="nil"/>
            </w:tcBorders>
            <w:vAlign w:val="center"/>
          </w:tcPr>
          <w:p w14:paraId="0CD35138" w14:textId="77777777" w:rsidR="000741B4" w:rsidRPr="00101BB8" w:rsidRDefault="000741B4" w:rsidP="00BE0EA7">
            <w:pPr>
              <w:spacing w:line="240" w:lineRule="auto"/>
              <w:jc w:val="center"/>
              <w:rPr>
                <w:rFonts w:eastAsiaTheme="minorEastAsia" w:cstheme="minorHAnsi"/>
                <w:b/>
                <w:bCs/>
              </w:rPr>
            </w:pPr>
            <w:r w:rsidRPr="00101BB8">
              <w:rPr>
                <w:rFonts w:eastAsiaTheme="minorEastAsia" w:cstheme="minorHAnsi"/>
                <w:b/>
                <w:bCs/>
              </w:rPr>
              <w:t>WY115</w:t>
            </w:r>
          </w:p>
        </w:tc>
        <w:tc>
          <w:tcPr>
            <w:tcW w:w="1276" w:type="dxa"/>
            <w:tcBorders>
              <w:top w:val="single" w:sz="4" w:space="0" w:color="auto"/>
              <w:left w:val="nil"/>
              <w:bottom w:val="single" w:sz="4" w:space="0" w:color="auto"/>
              <w:right w:val="nil"/>
            </w:tcBorders>
            <w:vAlign w:val="center"/>
          </w:tcPr>
          <w:p w14:paraId="21DF960E"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850</w:t>
            </w:r>
          </w:p>
        </w:tc>
        <w:tc>
          <w:tcPr>
            <w:tcW w:w="1984" w:type="dxa"/>
            <w:tcBorders>
              <w:top w:val="single" w:sz="4" w:space="0" w:color="auto"/>
              <w:left w:val="nil"/>
              <w:bottom w:val="single" w:sz="4" w:space="0" w:color="auto"/>
              <w:right w:val="nil"/>
            </w:tcBorders>
            <w:vAlign w:val="center"/>
          </w:tcPr>
          <w:p w14:paraId="198C6038"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125, 230, 495</w:t>
            </w:r>
          </w:p>
        </w:tc>
        <w:tc>
          <w:tcPr>
            <w:tcW w:w="1559" w:type="dxa"/>
            <w:gridSpan w:val="2"/>
            <w:tcBorders>
              <w:top w:val="single" w:sz="4" w:space="0" w:color="auto"/>
              <w:left w:val="nil"/>
              <w:bottom w:val="single" w:sz="4" w:space="0" w:color="auto"/>
              <w:right w:val="nil"/>
            </w:tcBorders>
            <w:vAlign w:val="center"/>
          </w:tcPr>
          <w:p w14:paraId="3954029C"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150, 365, 375</w:t>
            </w:r>
          </w:p>
        </w:tc>
        <w:tc>
          <w:tcPr>
            <w:tcW w:w="3970" w:type="dxa"/>
            <w:tcBorders>
              <w:top w:val="single" w:sz="4" w:space="0" w:color="auto"/>
              <w:left w:val="nil"/>
              <w:bottom w:val="single" w:sz="4" w:space="0" w:color="auto"/>
              <w:right w:val="nil"/>
            </w:tcBorders>
            <w:vAlign w:val="center"/>
          </w:tcPr>
          <w:p w14:paraId="66F4F256"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i/>
                <w:iCs/>
              </w:rPr>
              <w:t xml:space="preserve">Saccharomyces bayanus </w:t>
            </w:r>
            <w:r w:rsidRPr="00101BB8">
              <w:rPr>
                <w:rFonts w:eastAsiaTheme="minorEastAsia" w:cstheme="minorHAnsi"/>
              </w:rPr>
              <w:t>(89%)/</w:t>
            </w:r>
            <w:r w:rsidRPr="00101BB8">
              <w:rPr>
                <w:rFonts w:eastAsiaTheme="minorEastAsia" w:cstheme="minorHAnsi"/>
                <w:i/>
                <w:iCs/>
              </w:rPr>
              <w:t xml:space="preserve">Saccharomyces kudriavzevii </w:t>
            </w:r>
            <w:r w:rsidRPr="00101BB8">
              <w:rPr>
                <w:rFonts w:eastAsiaTheme="minorEastAsia" w:cstheme="minorHAnsi"/>
              </w:rPr>
              <w:t>(89%)/</w:t>
            </w:r>
            <w:r w:rsidRPr="00101BB8">
              <w:rPr>
                <w:rFonts w:eastAsiaTheme="minorEastAsia" w:cstheme="minorHAnsi"/>
                <w:i/>
                <w:iCs/>
              </w:rPr>
              <w:t xml:space="preserve">Saccharomyces pastorianus </w:t>
            </w:r>
            <w:r w:rsidRPr="00101BB8">
              <w:rPr>
                <w:rFonts w:eastAsiaTheme="minorEastAsia" w:cstheme="minorHAnsi"/>
              </w:rPr>
              <w:t>(89%)/</w:t>
            </w:r>
            <w:r w:rsidRPr="00101BB8">
              <w:rPr>
                <w:rFonts w:eastAsiaTheme="minorEastAsia" w:cstheme="minorHAnsi"/>
                <w:i/>
                <w:iCs/>
              </w:rPr>
              <w:t xml:space="preserve">Saccharomyces mikatae </w:t>
            </w:r>
            <w:r w:rsidRPr="00101BB8">
              <w:rPr>
                <w:rFonts w:eastAsiaTheme="minorEastAsia" w:cstheme="minorHAnsi"/>
              </w:rPr>
              <w:t>(89%)</w:t>
            </w:r>
          </w:p>
        </w:tc>
        <w:tc>
          <w:tcPr>
            <w:tcW w:w="1695" w:type="dxa"/>
            <w:gridSpan w:val="3"/>
            <w:tcBorders>
              <w:top w:val="single" w:sz="4" w:space="0" w:color="auto"/>
              <w:left w:val="nil"/>
              <w:bottom w:val="single" w:sz="4" w:space="0" w:color="auto"/>
              <w:right w:val="nil"/>
            </w:tcBorders>
            <w:vAlign w:val="center"/>
          </w:tcPr>
          <w:p w14:paraId="5E01BB03"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C</w:t>
            </w:r>
          </w:p>
        </w:tc>
      </w:tr>
      <w:tr w:rsidR="000741B4" w:rsidRPr="00101BB8" w14:paraId="7D2AD876" w14:textId="77777777" w:rsidTr="00101BB8">
        <w:trPr>
          <w:trHeight w:val="120"/>
        </w:trPr>
        <w:tc>
          <w:tcPr>
            <w:tcW w:w="1134" w:type="dxa"/>
            <w:vMerge/>
            <w:tcBorders>
              <w:left w:val="nil"/>
              <w:right w:val="nil"/>
            </w:tcBorders>
            <w:vAlign w:val="center"/>
          </w:tcPr>
          <w:p w14:paraId="04504448" w14:textId="77777777" w:rsidR="000741B4" w:rsidRPr="00101BB8" w:rsidRDefault="000741B4" w:rsidP="00BE0EA7">
            <w:pPr>
              <w:spacing w:line="240" w:lineRule="auto"/>
              <w:jc w:val="center"/>
              <w:rPr>
                <w:rFonts w:eastAsiaTheme="minorEastAsia" w:cstheme="minorHAnsi"/>
              </w:rPr>
            </w:pPr>
          </w:p>
        </w:tc>
        <w:tc>
          <w:tcPr>
            <w:tcW w:w="2977" w:type="dxa"/>
            <w:tcBorders>
              <w:top w:val="single" w:sz="4" w:space="0" w:color="auto"/>
              <w:left w:val="nil"/>
              <w:bottom w:val="single" w:sz="4" w:space="0" w:color="auto"/>
              <w:right w:val="nil"/>
            </w:tcBorders>
            <w:vAlign w:val="center"/>
          </w:tcPr>
          <w:p w14:paraId="16583CF3"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b/>
                <w:bCs/>
              </w:rPr>
              <w:t>WY102</w:t>
            </w:r>
            <w:r w:rsidRPr="00101BB8">
              <w:rPr>
                <w:rFonts w:eastAsiaTheme="minorEastAsia" w:cstheme="minorHAnsi"/>
              </w:rPr>
              <w:t>, WY103, WY105, WY110, WY121, WY</w:t>
            </w:r>
            <w:r w:rsidRPr="00101BB8">
              <w:rPr>
                <w:rFonts w:eastAsiaTheme="minorEastAsia" w:cstheme="minorHAnsi"/>
                <w:b/>
                <w:bCs/>
              </w:rPr>
              <w:t>122</w:t>
            </w:r>
            <w:r w:rsidRPr="00101BB8">
              <w:rPr>
                <w:rFonts w:eastAsiaTheme="minorEastAsia" w:cstheme="minorHAnsi"/>
              </w:rPr>
              <w:t>, WY141, WY152</w:t>
            </w:r>
          </w:p>
        </w:tc>
        <w:tc>
          <w:tcPr>
            <w:tcW w:w="1276" w:type="dxa"/>
            <w:tcBorders>
              <w:top w:val="single" w:sz="4" w:space="0" w:color="auto"/>
              <w:left w:val="nil"/>
              <w:bottom w:val="single" w:sz="4" w:space="0" w:color="auto"/>
              <w:right w:val="nil"/>
            </w:tcBorders>
            <w:vAlign w:val="center"/>
          </w:tcPr>
          <w:p w14:paraId="5226F1FF"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485</w:t>
            </w:r>
          </w:p>
        </w:tc>
        <w:tc>
          <w:tcPr>
            <w:tcW w:w="1984" w:type="dxa"/>
            <w:tcBorders>
              <w:top w:val="single" w:sz="4" w:space="0" w:color="auto"/>
              <w:left w:val="nil"/>
              <w:bottom w:val="single" w:sz="4" w:space="0" w:color="auto"/>
              <w:right w:val="nil"/>
            </w:tcBorders>
            <w:vAlign w:val="center"/>
          </w:tcPr>
          <w:p w14:paraId="3B1E948F" w14:textId="08488080" w:rsidR="000741B4" w:rsidRPr="00101BB8" w:rsidRDefault="000741B4" w:rsidP="00BE0EA7">
            <w:pPr>
              <w:spacing w:line="240" w:lineRule="auto"/>
              <w:jc w:val="center"/>
              <w:rPr>
                <w:rFonts w:eastAsiaTheme="minorEastAsia" w:cs="Calibri"/>
              </w:rPr>
            </w:pPr>
            <w:r w:rsidRPr="00101BB8">
              <w:rPr>
                <w:rFonts w:eastAsiaTheme="minorEastAsia" w:cs="Calibri"/>
              </w:rPr>
              <w:t>48, 84, 336</w:t>
            </w:r>
          </w:p>
        </w:tc>
        <w:tc>
          <w:tcPr>
            <w:tcW w:w="1559" w:type="dxa"/>
            <w:gridSpan w:val="2"/>
            <w:tcBorders>
              <w:top w:val="single" w:sz="4" w:space="0" w:color="auto"/>
              <w:left w:val="nil"/>
              <w:bottom w:val="single" w:sz="4" w:space="0" w:color="auto"/>
              <w:right w:val="nil"/>
            </w:tcBorders>
            <w:vAlign w:val="center"/>
          </w:tcPr>
          <w:p w14:paraId="1F361262"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203, 282</w:t>
            </w:r>
          </w:p>
        </w:tc>
        <w:tc>
          <w:tcPr>
            <w:tcW w:w="3970" w:type="dxa"/>
            <w:tcBorders>
              <w:top w:val="single" w:sz="4" w:space="0" w:color="auto"/>
              <w:left w:val="nil"/>
              <w:bottom w:val="single" w:sz="4" w:space="0" w:color="auto"/>
              <w:right w:val="nil"/>
            </w:tcBorders>
            <w:vAlign w:val="center"/>
          </w:tcPr>
          <w:p w14:paraId="786C0AAC" w14:textId="77777777" w:rsidR="000741B4" w:rsidRPr="00101BB8" w:rsidRDefault="000741B4" w:rsidP="00BE0EA7">
            <w:pPr>
              <w:spacing w:line="240" w:lineRule="auto"/>
              <w:jc w:val="center"/>
              <w:rPr>
                <w:rFonts w:eastAsiaTheme="minorEastAsia" w:cstheme="minorHAnsi"/>
                <w:lang w:val="en-GB"/>
              </w:rPr>
            </w:pPr>
            <w:r w:rsidRPr="00101BB8">
              <w:rPr>
                <w:rFonts w:eastAsiaTheme="minorEastAsia" w:cstheme="minorHAnsi"/>
                <w:i/>
                <w:iCs/>
                <w:lang w:val="en-GB"/>
              </w:rPr>
              <w:t xml:space="preserve">Pichia membranifaciens </w:t>
            </w:r>
            <w:r w:rsidRPr="00101BB8">
              <w:rPr>
                <w:rFonts w:eastAsiaTheme="minorEastAsia" w:cstheme="minorHAnsi"/>
                <w:lang w:val="en-GB"/>
              </w:rPr>
              <w:t>(73%)</w:t>
            </w:r>
          </w:p>
        </w:tc>
        <w:tc>
          <w:tcPr>
            <w:tcW w:w="1695" w:type="dxa"/>
            <w:gridSpan w:val="3"/>
            <w:tcBorders>
              <w:top w:val="single" w:sz="4" w:space="0" w:color="auto"/>
              <w:left w:val="nil"/>
              <w:bottom w:val="single" w:sz="4" w:space="0" w:color="auto"/>
              <w:right w:val="nil"/>
            </w:tcBorders>
            <w:vAlign w:val="center"/>
          </w:tcPr>
          <w:p w14:paraId="63E256DA"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B</w:t>
            </w:r>
          </w:p>
        </w:tc>
      </w:tr>
      <w:tr w:rsidR="000741B4" w:rsidRPr="00101BB8" w14:paraId="1FCF022C" w14:textId="77777777" w:rsidTr="00101BB8">
        <w:trPr>
          <w:trHeight w:val="154"/>
        </w:trPr>
        <w:tc>
          <w:tcPr>
            <w:tcW w:w="1134" w:type="dxa"/>
            <w:vMerge/>
            <w:tcBorders>
              <w:left w:val="nil"/>
              <w:right w:val="nil"/>
            </w:tcBorders>
            <w:vAlign w:val="center"/>
          </w:tcPr>
          <w:p w14:paraId="6FBF1CF4" w14:textId="77777777" w:rsidR="000741B4" w:rsidRPr="00101BB8" w:rsidRDefault="000741B4" w:rsidP="00BE0EA7">
            <w:pPr>
              <w:spacing w:line="240" w:lineRule="auto"/>
              <w:jc w:val="center"/>
              <w:rPr>
                <w:rFonts w:eastAsiaTheme="minorEastAsia" w:cstheme="minorHAnsi"/>
              </w:rPr>
            </w:pPr>
          </w:p>
        </w:tc>
        <w:tc>
          <w:tcPr>
            <w:tcW w:w="2977" w:type="dxa"/>
            <w:tcBorders>
              <w:top w:val="single" w:sz="4" w:space="0" w:color="auto"/>
              <w:left w:val="nil"/>
              <w:bottom w:val="single" w:sz="4" w:space="0" w:color="auto"/>
              <w:right w:val="nil"/>
            </w:tcBorders>
            <w:vAlign w:val="center"/>
          </w:tcPr>
          <w:p w14:paraId="11C6A0AC"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b/>
                <w:bCs/>
              </w:rPr>
              <w:t>WY59</w:t>
            </w:r>
            <w:r w:rsidRPr="00101BB8">
              <w:rPr>
                <w:rFonts w:eastAsiaTheme="minorEastAsia" w:cstheme="minorHAnsi"/>
              </w:rPr>
              <w:t>, WY62</w:t>
            </w:r>
          </w:p>
        </w:tc>
        <w:tc>
          <w:tcPr>
            <w:tcW w:w="1276" w:type="dxa"/>
            <w:tcBorders>
              <w:top w:val="single" w:sz="4" w:space="0" w:color="auto"/>
              <w:left w:val="nil"/>
              <w:bottom w:val="single" w:sz="4" w:space="0" w:color="auto"/>
              <w:right w:val="nil"/>
            </w:tcBorders>
            <w:vAlign w:val="center"/>
          </w:tcPr>
          <w:p w14:paraId="0C0EACD8"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550</w:t>
            </w:r>
          </w:p>
        </w:tc>
        <w:tc>
          <w:tcPr>
            <w:tcW w:w="1984" w:type="dxa"/>
            <w:tcBorders>
              <w:top w:val="single" w:sz="4" w:space="0" w:color="auto"/>
              <w:left w:val="nil"/>
              <w:bottom w:val="single" w:sz="4" w:space="0" w:color="auto"/>
              <w:right w:val="nil"/>
            </w:tcBorders>
            <w:vAlign w:val="center"/>
          </w:tcPr>
          <w:p w14:paraId="2A09A373"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110, 400</w:t>
            </w:r>
          </w:p>
        </w:tc>
        <w:tc>
          <w:tcPr>
            <w:tcW w:w="1559" w:type="dxa"/>
            <w:gridSpan w:val="2"/>
            <w:tcBorders>
              <w:top w:val="single" w:sz="4" w:space="0" w:color="auto"/>
              <w:left w:val="nil"/>
              <w:bottom w:val="single" w:sz="4" w:space="0" w:color="auto"/>
              <w:right w:val="nil"/>
            </w:tcBorders>
            <w:vAlign w:val="center"/>
          </w:tcPr>
          <w:p w14:paraId="4ED04978"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95, 230</w:t>
            </w:r>
          </w:p>
        </w:tc>
        <w:tc>
          <w:tcPr>
            <w:tcW w:w="3970" w:type="dxa"/>
            <w:tcBorders>
              <w:top w:val="single" w:sz="4" w:space="0" w:color="auto"/>
              <w:left w:val="nil"/>
              <w:bottom w:val="single" w:sz="4" w:space="0" w:color="auto"/>
              <w:right w:val="nil"/>
            </w:tcBorders>
            <w:vAlign w:val="center"/>
          </w:tcPr>
          <w:p w14:paraId="279F6081" w14:textId="77777777" w:rsidR="000741B4" w:rsidRPr="00101BB8" w:rsidRDefault="000741B4" w:rsidP="00BE0EA7">
            <w:pPr>
              <w:spacing w:line="240" w:lineRule="auto"/>
              <w:jc w:val="center"/>
              <w:rPr>
                <w:rFonts w:eastAsiaTheme="minorEastAsia" w:cstheme="minorHAnsi"/>
                <w:lang w:val="en-GB"/>
              </w:rPr>
            </w:pPr>
            <w:r w:rsidRPr="00101BB8">
              <w:rPr>
                <w:rFonts w:eastAsiaTheme="minorEastAsia" w:cstheme="minorHAnsi"/>
                <w:i/>
                <w:iCs/>
              </w:rPr>
              <w:t xml:space="preserve">Kluyveromyces blattae </w:t>
            </w:r>
            <w:r w:rsidRPr="00101BB8">
              <w:rPr>
                <w:rFonts w:eastAsiaTheme="minorEastAsia" w:cstheme="minorHAnsi"/>
              </w:rPr>
              <w:t>(67%)</w:t>
            </w:r>
          </w:p>
        </w:tc>
        <w:tc>
          <w:tcPr>
            <w:tcW w:w="1695" w:type="dxa"/>
            <w:gridSpan w:val="3"/>
            <w:tcBorders>
              <w:top w:val="single" w:sz="4" w:space="0" w:color="auto"/>
              <w:left w:val="nil"/>
              <w:bottom w:val="single" w:sz="4" w:space="0" w:color="auto"/>
              <w:right w:val="nil"/>
            </w:tcBorders>
            <w:vAlign w:val="center"/>
          </w:tcPr>
          <w:p w14:paraId="2845FB86"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D</w:t>
            </w:r>
          </w:p>
        </w:tc>
      </w:tr>
      <w:tr w:rsidR="000741B4" w:rsidRPr="00101BB8" w14:paraId="51FDE8DC" w14:textId="77777777" w:rsidTr="00101BB8">
        <w:trPr>
          <w:trHeight w:val="428"/>
        </w:trPr>
        <w:tc>
          <w:tcPr>
            <w:tcW w:w="1134" w:type="dxa"/>
            <w:vMerge/>
            <w:tcBorders>
              <w:left w:val="nil"/>
              <w:bottom w:val="single" w:sz="4" w:space="0" w:color="auto"/>
              <w:right w:val="nil"/>
            </w:tcBorders>
            <w:vAlign w:val="center"/>
          </w:tcPr>
          <w:p w14:paraId="63931831" w14:textId="77777777" w:rsidR="000741B4" w:rsidRPr="00101BB8" w:rsidRDefault="000741B4" w:rsidP="00BE0EA7">
            <w:pPr>
              <w:spacing w:line="240" w:lineRule="auto"/>
              <w:jc w:val="center"/>
              <w:rPr>
                <w:rFonts w:eastAsiaTheme="minorEastAsia" w:cstheme="minorHAnsi"/>
              </w:rPr>
            </w:pPr>
          </w:p>
        </w:tc>
        <w:tc>
          <w:tcPr>
            <w:tcW w:w="2977" w:type="dxa"/>
            <w:tcBorders>
              <w:top w:val="single" w:sz="4" w:space="0" w:color="auto"/>
              <w:left w:val="nil"/>
              <w:bottom w:val="single" w:sz="4" w:space="0" w:color="auto"/>
              <w:right w:val="nil"/>
            </w:tcBorders>
            <w:vAlign w:val="center"/>
          </w:tcPr>
          <w:p w14:paraId="1D13F136"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b/>
                <w:bCs/>
              </w:rPr>
              <w:t>WY60</w:t>
            </w:r>
            <w:r w:rsidRPr="00101BB8">
              <w:rPr>
                <w:rFonts w:eastAsiaTheme="minorEastAsia" w:cstheme="minorHAnsi"/>
              </w:rPr>
              <w:t>, WY61</w:t>
            </w:r>
          </w:p>
        </w:tc>
        <w:tc>
          <w:tcPr>
            <w:tcW w:w="1276" w:type="dxa"/>
            <w:tcBorders>
              <w:top w:val="single" w:sz="4" w:space="0" w:color="auto"/>
              <w:left w:val="nil"/>
              <w:bottom w:val="single" w:sz="4" w:space="0" w:color="auto"/>
              <w:right w:val="nil"/>
            </w:tcBorders>
            <w:vAlign w:val="center"/>
          </w:tcPr>
          <w:p w14:paraId="21195D31"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490</w:t>
            </w:r>
          </w:p>
        </w:tc>
        <w:tc>
          <w:tcPr>
            <w:tcW w:w="1984" w:type="dxa"/>
            <w:tcBorders>
              <w:top w:val="single" w:sz="4" w:space="0" w:color="auto"/>
              <w:left w:val="nil"/>
              <w:bottom w:val="single" w:sz="4" w:space="0" w:color="auto"/>
              <w:right w:val="nil"/>
            </w:tcBorders>
            <w:vAlign w:val="center"/>
          </w:tcPr>
          <w:p w14:paraId="6518D998"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100, 350</w:t>
            </w:r>
          </w:p>
        </w:tc>
        <w:tc>
          <w:tcPr>
            <w:tcW w:w="1559" w:type="dxa"/>
            <w:gridSpan w:val="2"/>
            <w:tcBorders>
              <w:top w:val="single" w:sz="4" w:space="0" w:color="auto"/>
              <w:left w:val="nil"/>
              <w:bottom w:val="single" w:sz="4" w:space="0" w:color="auto"/>
              <w:right w:val="nil"/>
            </w:tcBorders>
            <w:vAlign w:val="center"/>
          </w:tcPr>
          <w:p w14:paraId="05609049" w14:textId="77777777" w:rsidR="000741B4" w:rsidRPr="00101BB8" w:rsidRDefault="000741B4" w:rsidP="00BE0EA7">
            <w:pPr>
              <w:spacing w:line="240" w:lineRule="auto"/>
              <w:jc w:val="center"/>
              <w:rPr>
                <w:rFonts w:eastAsiaTheme="minorEastAsia" w:cs="Calibri"/>
              </w:rPr>
            </w:pPr>
            <w:r w:rsidRPr="00101BB8">
              <w:rPr>
                <w:rFonts w:eastAsiaTheme="minorEastAsia" w:cs="Calibri"/>
              </w:rPr>
              <w:t>210, 280</w:t>
            </w:r>
          </w:p>
        </w:tc>
        <w:tc>
          <w:tcPr>
            <w:tcW w:w="3970" w:type="dxa"/>
            <w:tcBorders>
              <w:top w:val="single" w:sz="4" w:space="0" w:color="auto"/>
              <w:left w:val="nil"/>
              <w:bottom w:val="single" w:sz="4" w:space="0" w:color="auto"/>
              <w:right w:val="nil"/>
            </w:tcBorders>
            <w:vAlign w:val="center"/>
          </w:tcPr>
          <w:p w14:paraId="648C01DB" w14:textId="77777777" w:rsidR="000741B4" w:rsidRPr="00101BB8" w:rsidRDefault="000741B4" w:rsidP="00BE0EA7">
            <w:pPr>
              <w:spacing w:line="240" w:lineRule="auto"/>
              <w:jc w:val="center"/>
              <w:rPr>
                <w:rFonts w:eastAsiaTheme="minorEastAsia" w:cstheme="minorHAnsi"/>
                <w:i/>
                <w:iCs/>
              </w:rPr>
            </w:pPr>
            <w:r w:rsidRPr="00101BB8">
              <w:rPr>
                <w:rFonts w:eastAsiaTheme="minorEastAsia" w:cstheme="minorHAnsi"/>
                <w:i/>
                <w:iCs/>
              </w:rPr>
              <w:t xml:space="preserve">Dekkera bruxellensis </w:t>
            </w:r>
            <w:r w:rsidRPr="00101BB8">
              <w:rPr>
                <w:rFonts w:eastAsiaTheme="minorEastAsia" w:cstheme="minorHAnsi"/>
              </w:rPr>
              <w:t>(83%)</w:t>
            </w:r>
          </w:p>
        </w:tc>
        <w:tc>
          <w:tcPr>
            <w:tcW w:w="1695" w:type="dxa"/>
            <w:gridSpan w:val="3"/>
            <w:tcBorders>
              <w:top w:val="single" w:sz="4" w:space="0" w:color="auto"/>
              <w:left w:val="nil"/>
              <w:bottom w:val="single" w:sz="4" w:space="0" w:color="auto"/>
              <w:right w:val="nil"/>
            </w:tcBorders>
            <w:vAlign w:val="center"/>
          </w:tcPr>
          <w:p w14:paraId="6A301762" w14:textId="77777777" w:rsidR="000741B4" w:rsidRPr="00101BB8" w:rsidRDefault="000741B4" w:rsidP="00BE0EA7">
            <w:pPr>
              <w:spacing w:line="240" w:lineRule="auto"/>
              <w:jc w:val="center"/>
              <w:rPr>
                <w:rFonts w:eastAsiaTheme="minorEastAsia" w:cstheme="minorHAnsi"/>
              </w:rPr>
            </w:pPr>
            <w:r w:rsidRPr="00101BB8">
              <w:rPr>
                <w:rFonts w:eastAsiaTheme="minorEastAsia" w:cstheme="minorHAnsi"/>
              </w:rPr>
              <w:t>E</w:t>
            </w:r>
          </w:p>
        </w:tc>
      </w:tr>
    </w:tbl>
    <w:p w14:paraId="14DB2D18" w14:textId="681C35D6" w:rsidR="000741B4" w:rsidRDefault="000741B4" w:rsidP="000741B4">
      <w:pPr>
        <w:sectPr w:rsidR="000741B4" w:rsidSect="005278C8">
          <w:pgSz w:w="16838" w:h="11906" w:orient="landscape"/>
          <w:pgMar w:top="1134" w:right="1417" w:bottom="1134" w:left="1134" w:header="708" w:footer="708" w:gutter="0"/>
          <w:cols w:space="708"/>
          <w:docGrid w:linePitch="360"/>
        </w:sectPr>
      </w:pPr>
      <w:r w:rsidRPr="000741B4">
        <w:rPr>
          <w:sz w:val="18"/>
          <w:szCs w:val="18"/>
          <w:vertAlign w:val="superscript"/>
        </w:rPr>
        <w:t>1</w:t>
      </w:r>
      <w:r w:rsidRPr="000741B4">
        <w:rPr>
          <w:sz w:val="18"/>
          <w:szCs w:val="18"/>
        </w:rPr>
        <w:t xml:space="preserve"> </w:t>
      </w:r>
      <w:r w:rsidR="00101BB8">
        <w:rPr>
          <w:sz w:val="18"/>
          <w:szCs w:val="18"/>
        </w:rPr>
        <w:t>Amplicons and restriction f</w:t>
      </w:r>
      <w:r w:rsidRPr="000741B4">
        <w:rPr>
          <w:sz w:val="18"/>
          <w:szCs w:val="18"/>
        </w:rPr>
        <w:t>ragments were in bp</w:t>
      </w:r>
      <w:r>
        <w:t xml:space="preserve">. </w:t>
      </w:r>
    </w:p>
    <w:p w14:paraId="2E452B0A" w14:textId="77777777" w:rsidR="000741B4" w:rsidRPr="00FA04F1" w:rsidRDefault="000741B4" w:rsidP="000741B4">
      <w:pPr>
        <w:pStyle w:val="MDPI21heading1"/>
        <w:ind w:left="0"/>
      </w:pPr>
      <w:r w:rsidRPr="00FA04F1">
        <w:lastRenderedPageBreak/>
        <w:t>References</w:t>
      </w:r>
    </w:p>
    <w:p w14:paraId="08FB1E41" w14:textId="77777777" w:rsidR="000741B4" w:rsidRDefault="000741B4" w:rsidP="000741B4">
      <w:pPr>
        <w:pStyle w:val="MDPI71References"/>
        <w:numPr>
          <w:ilvl w:val="0"/>
          <w:numId w:val="2"/>
        </w:numPr>
        <w:ind w:left="425" w:hanging="425"/>
      </w:pPr>
      <w:r w:rsidRPr="00CA29E2">
        <w:t>Saitou</w:t>
      </w:r>
      <w:r>
        <w:t>,</w:t>
      </w:r>
      <w:r w:rsidRPr="00CA29E2">
        <w:t xml:space="preserve"> N</w:t>
      </w:r>
      <w:r>
        <w:t>;</w:t>
      </w:r>
      <w:r w:rsidRPr="00CA29E2">
        <w:t xml:space="preserve"> </w:t>
      </w:r>
      <w:proofErr w:type="spellStart"/>
      <w:r w:rsidRPr="00CA29E2">
        <w:t>Nei</w:t>
      </w:r>
      <w:proofErr w:type="spellEnd"/>
      <w:r w:rsidRPr="00CA29E2">
        <w:t xml:space="preserve"> M. The neighbor-joining method: A new method for reconstructing phylogenetic trees. </w:t>
      </w:r>
      <w:r w:rsidRPr="0009685A">
        <w:rPr>
          <w:i/>
          <w:iCs/>
        </w:rPr>
        <w:t xml:space="preserve">Mol. Biol. </w:t>
      </w:r>
      <w:proofErr w:type="spellStart"/>
      <w:r w:rsidRPr="0009685A">
        <w:rPr>
          <w:i/>
          <w:iCs/>
        </w:rPr>
        <w:t>Evol</w:t>
      </w:r>
      <w:proofErr w:type="spellEnd"/>
      <w:r>
        <w:t xml:space="preserve">., </w:t>
      </w:r>
      <w:r w:rsidRPr="0009685A">
        <w:rPr>
          <w:b/>
          <w:bCs/>
        </w:rPr>
        <w:t>1987</w:t>
      </w:r>
      <w:r>
        <w:t xml:space="preserve">, </w:t>
      </w:r>
      <w:r w:rsidRPr="0009685A">
        <w:rPr>
          <w:i/>
          <w:iCs/>
        </w:rPr>
        <w:t>4</w:t>
      </w:r>
      <w:r>
        <w:t xml:space="preserve">, </w:t>
      </w:r>
      <w:r w:rsidRPr="00CA29E2">
        <w:t>406-425</w:t>
      </w:r>
      <w:r>
        <w:t>.</w:t>
      </w:r>
    </w:p>
    <w:p w14:paraId="24C468A0" w14:textId="77777777" w:rsidR="000741B4" w:rsidRDefault="000741B4" w:rsidP="000741B4">
      <w:pPr>
        <w:pStyle w:val="MDPI71References"/>
        <w:numPr>
          <w:ilvl w:val="0"/>
          <w:numId w:val="2"/>
        </w:numPr>
        <w:ind w:left="425" w:hanging="425"/>
      </w:pPr>
      <w:r w:rsidRPr="0009685A">
        <w:t>Tamura</w:t>
      </w:r>
      <w:r>
        <w:t>,</w:t>
      </w:r>
      <w:r w:rsidRPr="0009685A">
        <w:t xml:space="preserve"> K. Estimation of the number of nucleotide substitutions when there are strong transition-transversion and G + C-content biases. </w:t>
      </w:r>
      <w:r w:rsidRPr="0009685A">
        <w:rPr>
          <w:i/>
          <w:iCs/>
        </w:rPr>
        <w:t xml:space="preserve">Mol. Biol. </w:t>
      </w:r>
      <w:proofErr w:type="spellStart"/>
      <w:r w:rsidRPr="0009685A">
        <w:rPr>
          <w:i/>
          <w:iCs/>
        </w:rPr>
        <w:t>Evol</w:t>
      </w:r>
      <w:proofErr w:type="spellEnd"/>
      <w:r>
        <w:t xml:space="preserve">. </w:t>
      </w:r>
      <w:r w:rsidRPr="0009685A">
        <w:rPr>
          <w:b/>
          <w:bCs/>
        </w:rPr>
        <w:t>1992</w:t>
      </w:r>
      <w:r>
        <w:t>,</w:t>
      </w:r>
      <w:r w:rsidRPr="0009685A">
        <w:t xml:space="preserve"> </w:t>
      </w:r>
      <w:r w:rsidRPr="0009685A">
        <w:rPr>
          <w:i/>
          <w:iCs/>
        </w:rPr>
        <w:t>9</w:t>
      </w:r>
      <w:r>
        <w:t xml:space="preserve">, </w:t>
      </w:r>
      <w:r w:rsidRPr="0009685A">
        <w:t>678-687.</w:t>
      </w:r>
    </w:p>
    <w:p w14:paraId="1DEE80C4" w14:textId="77777777" w:rsidR="000741B4" w:rsidRDefault="000741B4" w:rsidP="000741B4">
      <w:pPr>
        <w:pStyle w:val="MDPI71References"/>
        <w:numPr>
          <w:ilvl w:val="0"/>
          <w:numId w:val="2"/>
        </w:numPr>
        <w:ind w:left="425" w:hanging="425"/>
      </w:pPr>
      <w:proofErr w:type="spellStart"/>
      <w:r w:rsidRPr="00CA29E2">
        <w:t>Felsenstein</w:t>
      </w:r>
      <w:proofErr w:type="spellEnd"/>
      <w:r>
        <w:t>,</w:t>
      </w:r>
      <w:r w:rsidRPr="00CA29E2">
        <w:t xml:space="preserve"> J. Confidence limits on phylogenies: An approach using the bootstrap. </w:t>
      </w:r>
      <w:r w:rsidRPr="00CA29E2">
        <w:rPr>
          <w:i/>
          <w:iCs/>
        </w:rPr>
        <w:t>Evolution</w:t>
      </w:r>
      <w:r>
        <w:t xml:space="preserve">, </w:t>
      </w:r>
      <w:r w:rsidRPr="00CA29E2">
        <w:rPr>
          <w:b/>
          <w:bCs/>
        </w:rPr>
        <w:t>1985</w:t>
      </w:r>
      <w:r>
        <w:t>,</w:t>
      </w:r>
      <w:r w:rsidRPr="00CA29E2">
        <w:rPr>
          <w:i/>
          <w:iCs/>
        </w:rPr>
        <w:t xml:space="preserve"> 39</w:t>
      </w:r>
      <w:r>
        <w:t xml:space="preserve">, </w:t>
      </w:r>
      <w:r w:rsidRPr="00CA29E2">
        <w:t>783-791.</w:t>
      </w:r>
    </w:p>
    <w:p w14:paraId="61CEB359" w14:textId="77777777" w:rsidR="000741B4" w:rsidRDefault="000741B4" w:rsidP="000741B4">
      <w:pPr>
        <w:pStyle w:val="MDPI71References"/>
        <w:numPr>
          <w:ilvl w:val="0"/>
          <w:numId w:val="2"/>
        </w:numPr>
        <w:ind w:left="425" w:hanging="425"/>
      </w:pPr>
      <w:r w:rsidRPr="007113A1">
        <w:t>Kumar</w:t>
      </w:r>
      <w:r>
        <w:t>,</w:t>
      </w:r>
      <w:r w:rsidRPr="007113A1">
        <w:t xml:space="preserve"> S.</w:t>
      </w:r>
      <w:r>
        <w:t>;</w:t>
      </w:r>
      <w:r w:rsidRPr="007113A1">
        <w:t xml:space="preserve"> </w:t>
      </w:r>
      <w:proofErr w:type="spellStart"/>
      <w:r w:rsidRPr="007113A1">
        <w:t>Stecher</w:t>
      </w:r>
      <w:proofErr w:type="spellEnd"/>
      <w:r>
        <w:t>,</w:t>
      </w:r>
      <w:r w:rsidRPr="007113A1">
        <w:t xml:space="preserve"> G.</w:t>
      </w:r>
      <w:r>
        <w:t>;</w:t>
      </w:r>
      <w:r w:rsidRPr="007113A1">
        <w:t xml:space="preserve"> Li</w:t>
      </w:r>
      <w:r>
        <w:t>,</w:t>
      </w:r>
      <w:r w:rsidRPr="007113A1">
        <w:t xml:space="preserve"> M.</w:t>
      </w:r>
      <w:r>
        <w:t>;</w:t>
      </w:r>
      <w:r w:rsidRPr="007113A1">
        <w:t xml:space="preserve"> </w:t>
      </w:r>
      <w:proofErr w:type="spellStart"/>
      <w:r w:rsidRPr="007113A1">
        <w:t>Knyaz</w:t>
      </w:r>
      <w:proofErr w:type="spellEnd"/>
      <w:r>
        <w:t>,</w:t>
      </w:r>
      <w:r w:rsidRPr="007113A1">
        <w:t xml:space="preserve"> C.</w:t>
      </w:r>
      <w:r>
        <w:t>;</w:t>
      </w:r>
      <w:r w:rsidRPr="007113A1">
        <w:t xml:space="preserve"> Tamura</w:t>
      </w:r>
      <w:r>
        <w:t>,</w:t>
      </w:r>
      <w:r w:rsidRPr="007113A1">
        <w:t xml:space="preserve"> K. MEGA X: Molecular evolutionary genetics analysis across computing platforms. </w:t>
      </w:r>
      <w:r w:rsidRPr="007113A1">
        <w:rPr>
          <w:i/>
          <w:iCs/>
        </w:rPr>
        <w:t xml:space="preserve">Mol. Biol. </w:t>
      </w:r>
      <w:proofErr w:type="spellStart"/>
      <w:r w:rsidRPr="007113A1">
        <w:rPr>
          <w:i/>
          <w:iCs/>
        </w:rPr>
        <w:t>Evol</w:t>
      </w:r>
      <w:proofErr w:type="spellEnd"/>
      <w:r>
        <w:t xml:space="preserve">. </w:t>
      </w:r>
      <w:r w:rsidRPr="007113A1">
        <w:rPr>
          <w:b/>
          <w:bCs/>
        </w:rPr>
        <w:t>2018</w:t>
      </w:r>
      <w:r>
        <w:t>,</w:t>
      </w:r>
      <w:r w:rsidRPr="007113A1">
        <w:t xml:space="preserve"> </w:t>
      </w:r>
      <w:r w:rsidRPr="007113A1">
        <w:rPr>
          <w:i/>
          <w:iCs/>
        </w:rPr>
        <w:t>35</w:t>
      </w:r>
      <w:r>
        <w:t xml:space="preserve">, </w:t>
      </w:r>
      <w:r w:rsidRPr="007113A1">
        <w:t>1547-1549</w:t>
      </w:r>
    </w:p>
    <w:p w14:paraId="51C3367F" w14:textId="77777777" w:rsidR="000741B4" w:rsidRDefault="000741B4" w:rsidP="000741B4">
      <w:pPr>
        <w:pStyle w:val="MDPI71References"/>
        <w:numPr>
          <w:ilvl w:val="0"/>
          <w:numId w:val="2"/>
        </w:numPr>
        <w:ind w:left="425" w:hanging="425"/>
      </w:pPr>
      <w:proofErr w:type="spellStart"/>
      <w:r w:rsidRPr="0009685A">
        <w:t>Letunic</w:t>
      </w:r>
      <w:proofErr w:type="spellEnd"/>
      <w:r w:rsidRPr="0009685A">
        <w:t>, I.; Bork, P. Interactive Tree of Life (</w:t>
      </w:r>
      <w:proofErr w:type="spellStart"/>
      <w:r w:rsidRPr="0009685A">
        <w:t>iTOL</w:t>
      </w:r>
      <w:proofErr w:type="spellEnd"/>
      <w:r w:rsidRPr="0009685A">
        <w:t xml:space="preserve">) v4: Recent updates and new developments. </w:t>
      </w:r>
      <w:r w:rsidRPr="0009685A">
        <w:rPr>
          <w:i/>
          <w:iCs/>
        </w:rPr>
        <w:t>Nucleic Acids Res</w:t>
      </w:r>
      <w:r w:rsidRPr="0009685A">
        <w:t xml:space="preserve">. </w:t>
      </w:r>
      <w:r w:rsidRPr="0009685A">
        <w:rPr>
          <w:b/>
          <w:bCs/>
        </w:rPr>
        <w:t>2019</w:t>
      </w:r>
      <w:r w:rsidRPr="0009685A">
        <w:t xml:space="preserve">, </w:t>
      </w:r>
      <w:r w:rsidRPr="0009685A">
        <w:rPr>
          <w:i/>
          <w:iCs/>
        </w:rPr>
        <w:t>2</w:t>
      </w:r>
      <w:r w:rsidRPr="0009685A">
        <w:t>, 256–259</w:t>
      </w:r>
      <w:r>
        <w:t>.</w:t>
      </w:r>
    </w:p>
    <w:p w14:paraId="490E85D2" w14:textId="77777777" w:rsidR="000741B4" w:rsidRDefault="000741B4" w:rsidP="000741B4">
      <w:pPr>
        <w:pStyle w:val="MDPI71References"/>
        <w:numPr>
          <w:ilvl w:val="0"/>
          <w:numId w:val="2"/>
        </w:numPr>
        <w:ind w:left="425" w:hanging="425"/>
      </w:pPr>
      <w:r w:rsidRPr="00C4483F">
        <w:t xml:space="preserve">Kurtzman, C.P., Fell, J.W., </w:t>
      </w:r>
      <w:proofErr w:type="spellStart"/>
      <w:r w:rsidRPr="00C4483F">
        <w:t>Boekhout</w:t>
      </w:r>
      <w:proofErr w:type="spellEnd"/>
      <w:r w:rsidRPr="00C4483F">
        <w:t xml:space="preserve">, </w:t>
      </w:r>
      <w:proofErr w:type="gramStart"/>
      <w:r w:rsidRPr="00C4483F">
        <w:t>T.</w:t>
      </w:r>
      <w:r>
        <w:t>;</w:t>
      </w:r>
      <w:proofErr w:type="gramEnd"/>
      <w:r>
        <w:t xml:space="preserve"> </w:t>
      </w:r>
      <w:r w:rsidRPr="00C4483F">
        <w:t xml:space="preserve">Robert, V. Methods for isolation, phenotypic characterization and maintenance of yeasts. In </w:t>
      </w:r>
      <w:r w:rsidRPr="00C4483F">
        <w:rPr>
          <w:i/>
          <w:iCs/>
        </w:rPr>
        <w:t>The yeasts</w:t>
      </w:r>
      <w:r>
        <w:t xml:space="preserve">, </w:t>
      </w:r>
      <w:proofErr w:type="gramStart"/>
      <w:r>
        <w:t>5st</w:t>
      </w:r>
      <w:proofErr w:type="gramEnd"/>
      <w:r>
        <w:t xml:space="preserve"> ed; </w:t>
      </w:r>
      <w:r w:rsidRPr="00C4483F">
        <w:t>Kurtzman,</w:t>
      </w:r>
      <w:r>
        <w:t xml:space="preserve"> C.P.;</w:t>
      </w:r>
      <w:r w:rsidRPr="00C4483F">
        <w:t xml:space="preserve"> Fell</w:t>
      </w:r>
      <w:r>
        <w:t xml:space="preserve">, J.W.; </w:t>
      </w:r>
      <w:proofErr w:type="spellStart"/>
      <w:r>
        <w:t>B</w:t>
      </w:r>
      <w:r w:rsidRPr="00C4483F">
        <w:t>oekhout</w:t>
      </w:r>
      <w:proofErr w:type="spellEnd"/>
      <w:r>
        <w:t xml:space="preserve">, T., Eds.; Elsevier, Amsterdam, </w:t>
      </w:r>
      <w:r w:rsidRPr="008A2C87">
        <w:rPr>
          <w:b/>
          <w:bCs/>
        </w:rPr>
        <w:t>2011</w:t>
      </w:r>
      <w:r>
        <w:t>, pp.</w:t>
      </w:r>
      <w:r w:rsidRPr="00C4483F">
        <w:t xml:space="preserve"> 87-110.</w:t>
      </w:r>
    </w:p>
    <w:p w14:paraId="4D30A167" w14:textId="77777777" w:rsidR="000741B4" w:rsidRDefault="000741B4" w:rsidP="000741B4">
      <w:pPr>
        <w:pStyle w:val="MDPI71References"/>
        <w:numPr>
          <w:ilvl w:val="0"/>
          <w:numId w:val="2"/>
        </w:numPr>
        <w:ind w:left="425" w:hanging="425"/>
      </w:pPr>
      <w:r>
        <w:t xml:space="preserve">White, T.J.; Bruns, T.; Lee, S.; Taylor, J. </w:t>
      </w:r>
      <w:proofErr w:type="gramStart"/>
      <w:r>
        <w:t>Amplification</w:t>
      </w:r>
      <w:proofErr w:type="gramEnd"/>
      <w:r>
        <w:t xml:space="preserve"> and direct sequencing of fungal ribosomal RNA genes for phylogenetics. In </w:t>
      </w:r>
      <w:r w:rsidRPr="0014481A">
        <w:rPr>
          <w:rStyle w:val="html-italic"/>
          <w:i/>
          <w:iCs/>
        </w:rPr>
        <w:t>PCR Protocols: A Guide to Methods and Applications</w:t>
      </w:r>
      <w:r>
        <w:t xml:space="preserve">; Innis, M.A., Gelfand, D.H., </w:t>
      </w:r>
      <w:proofErr w:type="spellStart"/>
      <w:r>
        <w:t>Sninsky</w:t>
      </w:r>
      <w:proofErr w:type="spellEnd"/>
      <w:r>
        <w:t xml:space="preserve">, J.J., White, T.J., Eds.; Academic Press: San Diego, CA, USA, 1990; pp. 315–322. </w:t>
      </w:r>
    </w:p>
    <w:p w14:paraId="5DACDDA2" w14:textId="77777777" w:rsidR="000741B4" w:rsidRDefault="000741B4" w:rsidP="000741B4">
      <w:pPr>
        <w:pStyle w:val="MDPI71References"/>
        <w:numPr>
          <w:ilvl w:val="0"/>
          <w:numId w:val="2"/>
        </w:numPr>
        <w:ind w:left="425" w:hanging="425"/>
      </w:pPr>
      <w:bookmarkStart w:id="11" w:name="_Hlk139616878"/>
      <w:r>
        <w:t xml:space="preserve">Kurtzman, C.P.; </w:t>
      </w:r>
      <w:proofErr w:type="spellStart"/>
      <w:r>
        <w:t>Robnett</w:t>
      </w:r>
      <w:proofErr w:type="spellEnd"/>
      <w:r>
        <w:t xml:space="preserve">, C.J. Identification and phylogeny of ascomycetous yeasts from analysis of nuclear large subunit (26S) ribosomal DNA partial sequences. </w:t>
      </w:r>
      <w:proofErr w:type="spellStart"/>
      <w:r w:rsidRPr="0014481A">
        <w:rPr>
          <w:rStyle w:val="html-italic"/>
          <w:i/>
          <w:iCs/>
        </w:rPr>
        <w:t>Antonie</w:t>
      </w:r>
      <w:proofErr w:type="spellEnd"/>
      <w:r w:rsidRPr="0014481A">
        <w:rPr>
          <w:rStyle w:val="html-italic"/>
          <w:i/>
          <w:iCs/>
        </w:rPr>
        <w:t xml:space="preserve"> Leeuwenhoek</w:t>
      </w:r>
      <w:r w:rsidRPr="003B4263">
        <w:rPr>
          <w:rStyle w:val="html-italic"/>
        </w:rPr>
        <w:t>,</w:t>
      </w:r>
      <w:r>
        <w:t xml:space="preserve"> </w:t>
      </w:r>
      <w:r>
        <w:rPr>
          <w:b/>
          <w:bCs/>
        </w:rPr>
        <w:t>1998</w:t>
      </w:r>
      <w:r>
        <w:t xml:space="preserve">, </w:t>
      </w:r>
      <w:r w:rsidRPr="0014481A">
        <w:rPr>
          <w:rStyle w:val="html-italic"/>
          <w:i/>
          <w:iCs/>
        </w:rPr>
        <w:t>73</w:t>
      </w:r>
      <w:r>
        <w:t>, 331–371.</w:t>
      </w:r>
    </w:p>
    <w:bookmarkEnd w:id="11"/>
    <w:p w14:paraId="4BBF7B4C" w14:textId="77777777" w:rsidR="000741B4" w:rsidRDefault="000741B4" w:rsidP="000741B4">
      <w:pPr>
        <w:pStyle w:val="MDPI71References"/>
        <w:numPr>
          <w:ilvl w:val="0"/>
          <w:numId w:val="2"/>
        </w:numPr>
        <w:ind w:left="425" w:hanging="425"/>
      </w:pPr>
      <w:r w:rsidRPr="006324E8">
        <w:t>Pengelly, R.J.</w:t>
      </w:r>
      <w:r>
        <w:t>;</w:t>
      </w:r>
      <w:r w:rsidRPr="006324E8">
        <w:t xml:space="preserve"> Wheals, A.E. Rapid identification of </w:t>
      </w:r>
      <w:r w:rsidRPr="006324E8">
        <w:rPr>
          <w:i/>
          <w:iCs/>
        </w:rPr>
        <w:t xml:space="preserve">Saccharomyces </w:t>
      </w:r>
      <w:proofErr w:type="spellStart"/>
      <w:r w:rsidRPr="006324E8">
        <w:rPr>
          <w:i/>
          <w:iCs/>
        </w:rPr>
        <w:t>eubayanus</w:t>
      </w:r>
      <w:proofErr w:type="spellEnd"/>
      <w:r w:rsidRPr="006324E8">
        <w:t xml:space="preserve"> and its hybrids. </w:t>
      </w:r>
      <w:r w:rsidRPr="006324E8">
        <w:rPr>
          <w:i/>
          <w:iCs/>
        </w:rPr>
        <w:t>FEMS Yeast Res</w:t>
      </w:r>
      <w:r>
        <w:t xml:space="preserve">., </w:t>
      </w:r>
      <w:r w:rsidRPr="006324E8">
        <w:rPr>
          <w:b/>
          <w:bCs/>
        </w:rPr>
        <w:t>2013</w:t>
      </w:r>
      <w:r>
        <w:t>,</w:t>
      </w:r>
      <w:r w:rsidRPr="006324E8">
        <w:t xml:space="preserve"> </w:t>
      </w:r>
      <w:r w:rsidRPr="006324E8">
        <w:rPr>
          <w:i/>
          <w:iCs/>
        </w:rPr>
        <w:t>13</w:t>
      </w:r>
      <w:r>
        <w:t xml:space="preserve">, </w:t>
      </w:r>
      <w:r w:rsidRPr="006324E8">
        <w:t>156-161.</w:t>
      </w:r>
    </w:p>
    <w:p w14:paraId="0BE9FE96" w14:textId="77777777" w:rsidR="000741B4" w:rsidRDefault="000741B4" w:rsidP="000741B4">
      <w:pPr>
        <w:pStyle w:val="MDPI71References"/>
        <w:numPr>
          <w:ilvl w:val="0"/>
          <w:numId w:val="2"/>
        </w:numPr>
        <w:ind w:left="425" w:hanging="425"/>
      </w:pPr>
      <w:proofErr w:type="spellStart"/>
      <w:r w:rsidRPr="006324E8">
        <w:t>Dakal</w:t>
      </w:r>
      <w:proofErr w:type="spellEnd"/>
      <w:r w:rsidRPr="006324E8">
        <w:t xml:space="preserve">, T.C.; Solieri, L.; </w:t>
      </w:r>
      <w:proofErr w:type="spellStart"/>
      <w:r w:rsidRPr="006324E8">
        <w:t>Giudici</w:t>
      </w:r>
      <w:proofErr w:type="spellEnd"/>
      <w:r w:rsidRPr="006324E8">
        <w:t xml:space="preserve">, P. Evaluation of fingerprinting techniques to assess genotype variation among </w:t>
      </w:r>
      <w:r w:rsidRPr="006324E8">
        <w:rPr>
          <w:i/>
          <w:iCs/>
        </w:rPr>
        <w:t>Zygosaccharomyces</w:t>
      </w:r>
      <w:r w:rsidRPr="006324E8">
        <w:t xml:space="preserve"> strains. </w:t>
      </w:r>
      <w:r w:rsidRPr="006324E8">
        <w:rPr>
          <w:i/>
          <w:iCs/>
        </w:rPr>
        <w:t xml:space="preserve">Food </w:t>
      </w:r>
      <w:proofErr w:type="spellStart"/>
      <w:r w:rsidRPr="006324E8">
        <w:rPr>
          <w:i/>
          <w:iCs/>
        </w:rPr>
        <w:t>Microbiol</w:t>
      </w:r>
      <w:proofErr w:type="spellEnd"/>
      <w:r>
        <w:t xml:space="preserve">. </w:t>
      </w:r>
      <w:r w:rsidRPr="006324E8">
        <w:rPr>
          <w:b/>
          <w:bCs/>
        </w:rPr>
        <w:t>2018</w:t>
      </w:r>
      <w:r>
        <w:t>,</w:t>
      </w:r>
      <w:r w:rsidRPr="006324E8">
        <w:t xml:space="preserve"> </w:t>
      </w:r>
      <w:r w:rsidRPr="006324E8">
        <w:rPr>
          <w:i/>
          <w:iCs/>
        </w:rPr>
        <w:t>72</w:t>
      </w:r>
      <w:r w:rsidRPr="006324E8">
        <w:t>,</w:t>
      </w:r>
      <w:r>
        <w:t xml:space="preserve"> </w:t>
      </w:r>
      <w:r w:rsidRPr="006324E8">
        <w:t>135-145.</w:t>
      </w:r>
    </w:p>
    <w:p w14:paraId="2AD86A27" w14:textId="77777777" w:rsidR="000741B4" w:rsidRPr="0014481A" w:rsidRDefault="000741B4" w:rsidP="000741B4">
      <w:pPr>
        <w:pStyle w:val="MDPI71References"/>
        <w:numPr>
          <w:ilvl w:val="0"/>
          <w:numId w:val="2"/>
        </w:numPr>
        <w:ind w:left="425" w:hanging="425"/>
      </w:pPr>
      <w:bookmarkStart w:id="12" w:name="_Hlk139617338"/>
      <w:r w:rsidRPr="006324E8">
        <w:t xml:space="preserve">Corte, L.; </w:t>
      </w:r>
      <w:proofErr w:type="spellStart"/>
      <w:r w:rsidRPr="006324E8">
        <w:t>Lattanzi</w:t>
      </w:r>
      <w:proofErr w:type="spellEnd"/>
      <w:r w:rsidRPr="006324E8">
        <w:t xml:space="preserve">, M.; </w:t>
      </w:r>
      <w:proofErr w:type="spellStart"/>
      <w:r w:rsidRPr="006324E8">
        <w:t>Buzzini</w:t>
      </w:r>
      <w:proofErr w:type="spellEnd"/>
      <w:r w:rsidRPr="006324E8">
        <w:t xml:space="preserve">, P.; </w:t>
      </w:r>
      <w:proofErr w:type="spellStart"/>
      <w:r w:rsidRPr="006324E8">
        <w:t>Bolano</w:t>
      </w:r>
      <w:proofErr w:type="spellEnd"/>
      <w:r w:rsidRPr="006324E8">
        <w:t xml:space="preserve">, A.; </w:t>
      </w:r>
      <w:proofErr w:type="spellStart"/>
      <w:r w:rsidRPr="006324E8">
        <w:t>Fatichenti</w:t>
      </w:r>
      <w:proofErr w:type="spellEnd"/>
      <w:r w:rsidRPr="006324E8">
        <w:t xml:space="preserve">, F.; </w:t>
      </w:r>
      <w:proofErr w:type="spellStart"/>
      <w:r w:rsidRPr="006324E8">
        <w:t>Cardinali</w:t>
      </w:r>
      <w:proofErr w:type="spellEnd"/>
      <w:r w:rsidRPr="006324E8">
        <w:t xml:space="preserve">, G. Use of RAPD and killer toxin sensitivity in </w:t>
      </w:r>
      <w:r w:rsidRPr="008A2C87">
        <w:rPr>
          <w:i/>
          <w:iCs/>
        </w:rPr>
        <w:t>Saccharomyces cerevisiae</w:t>
      </w:r>
      <w:r w:rsidRPr="006324E8">
        <w:t xml:space="preserve"> strain typing. </w:t>
      </w:r>
      <w:r w:rsidRPr="006324E8">
        <w:rPr>
          <w:i/>
          <w:iCs/>
        </w:rPr>
        <w:t xml:space="preserve">J. Appl. </w:t>
      </w:r>
      <w:proofErr w:type="spellStart"/>
      <w:r w:rsidRPr="006324E8">
        <w:rPr>
          <w:i/>
          <w:iCs/>
        </w:rPr>
        <w:t>Microbiol</w:t>
      </w:r>
      <w:proofErr w:type="spellEnd"/>
      <w:r>
        <w:t xml:space="preserve">. </w:t>
      </w:r>
      <w:r w:rsidRPr="006324E8">
        <w:rPr>
          <w:b/>
          <w:bCs/>
        </w:rPr>
        <w:t>2005</w:t>
      </w:r>
      <w:r>
        <w:t>,</w:t>
      </w:r>
      <w:r w:rsidRPr="006324E8">
        <w:rPr>
          <w:i/>
          <w:iCs/>
        </w:rPr>
        <w:t xml:space="preserve"> 9</w:t>
      </w:r>
      <w:r w:rsidRPr="006324E8">
        <w:t>9</w:t>
      </w:r>
      <w:r>
        <w:t xml:space="preserve">, </w:t>
      </w:r>
      <w:r w:rsidRPr="006324E8">
        <w:t>609-617.</w:t>
      </w:r>
    </w:p>
    <w:bookmarkEnd w:id="12"/>
    <w:p w14:paraId="4B6D33B5" w14:textId="77777777" w:rsidR="000741B4" w:rsidRDefault="000741B4" w:rsidP="000741B4">
      <w:pPr>
        <w:pStyle w:val="MDPI71References"/>
        <w:numPr>
          <w:ilvl w:val="0"/>
          <w:numId w:val="2"/>
        </w:numPr>
        <w:ind w:left="425" w:hanging="425"/>
        <w:rPr>
          <w:szCs w:val="18"/>
        </w:rPr>
      </w:pPr>
      <w:proofErr w:type="spellStart"/>
      <w:r w:rsidRPr="005813E9">
        <w:rPr>
          <w:szCs w:val="18"/>
        </w:rPr>
        <w:t>Legras</w:t>
      </w:r>
      <w:proofErr w:type="spellEnd"/>
      <w:r w:rsidRPr="005813E9">
        <w:rPr>
          <w:szCs w:val="18"/>
        </w:rPr>
        <w:t>, J</w:t>
      </w:r>
      <w:r>
        <w:rPr>
          <w:szCs w:val="18"/>
        </w:rPr>
        <w:t>.</w:t>
      </w:r>
      <w:r w:rsidRPr="005813E9">
        <w:rPr>
          <w:szCs w:val="18"/>
        </w:rPr>
        <w:t>-L</w:t>
      </w:r>
      <w:r>
        <w:rPr>
          <w:szCs w:val="18"/>
        </w:rPr>
        <w:t>.;</w:t>
      </w:r>
      <w:r w:rsidRPr="005813E9">
        <w:rPr>
          <w:szCs w:val="18"/>
        </w:rPr>
        <w:t xml:space="preserve"> Karst</w:t>
      </w:r>
      <w:r>
        <w:rPr>
          <w:szCs w:val="18"/>
        </w:rPr>
        <w:t>, F</w:t>
      </w:r>
      <w:r w:rsidRPr="005813E9">
        <w:rPr>
          <w:szCs w:val="18"/>
        </w:rPr>
        <w:t>.</w:t>
      </w:r>
      <w:r>
        <w:rPr>
          <w:szCs w:val="18"/>
        </w:rPr>
        <w:t xml:space="preserve"> </w:t>
      </w:r>
      <w:proofErr w:type="spellStart"/>
      <w:r w:rsidRPr="005813E9">
        <w:rPr>
          <w:szCs w:val="18"/>
        </w:rPr>
        <w:t>Optimisation</w:t>
      </w:r>
      <w:proofErr w:type="spellEnd"/>
      <w:r w:rsidRPr="005813E9">
        <w:rPr>
          <w:szCs w:val="18"/>
        </w:rPr>
        <w:t xml:space="preserve"> of </w:t>
      </w:r>
      <w:proofErr w:type="spellStart"/>
      <w:r w:rsidRPr="005813E9">
        <w:rPr>
          <w:szCs w:val="18"/>
        </w:rPr>
        <w:t>interdelta</w:t>
      </w:r>
      <w:proofErr w:type="spellEnd"/>
      <w:r w:rsidRPr="005813E9">
        <w:rPr>
          <w:szCs w:val="18"/>
        </w:rPr>
        <w:t xml:space="preserve"> analysis for </w:t>
      </w:r>
      <w:r w:rsidRPr="003F4EE2">
        <w:rPr>
          <w:i/>
          <w:iCs/>
          <w:szCs w:val="18"/>
        </w:rPr>
        <w:t>Saccharomyces cerevisiae</w:t>
      </w:r>
      <w:r w:rsidRPr="005813E9">
        <w:rPr>
          <w:szCs w:val="18"/>
        </w:rPr>
        <w:t xml:space="preserve"> strain </w:t>
      </w:r>
      <w:proofErr w:type="spellStart"/>
      <w:r w:rsidRPr="005813E9">
        <w:rPr>
          <w:szCs w:val="18"/>
        </w:rPr>
        <w:t>characterisation</w:t>
      </w:r>
      <w:proofErr w:type="spellEnd"/>
      <w:r w:rsidRPr="005813E9">
        <w:rPr>
          <w:szCs w:val="18"/>
        </w:rPr>
        <w:t xml:space="preserve">. </w:t>
      </w:r>
      <w:r w:rsidRPr="00CC00AB">
        <w:rPr>
          <w:i/>
          <w:iCs/>
          <w:szCs w:val="18"/>
        </w:rPr>
        <w:t xml:space="preserve">FEMS </w:t>
      </w:r>
      <w:proofErr w:type="spellStart"/>
      <w:r>
        <w:rPr>
          <w:i/>
          <w:iCs/>
          <w:szCs w:val="18"/>
        </w:rPr>
        <w:t>Microbiol</w:t>
      </w:r>
      <w:proofErr w:type="spellEnd"/>
      <w:r>
        <w:rPr>
          <w:i/>
          <w:iCs/>
          <w:szCs w:val="18"/>
        </w:rPr>
        <w:t>.</w:t>
      </w:r>
      <w:r w:rsidRPr="00CC00AB">
        <w:rPr>
          <w:i/>
          <w:iCs/>
          <w:szCs w:val="18"/>
        </w:rPr>
        <w:t xml:space="preserve"> </w:t>
      </w:r>
      <w:r>
        <w:rPr>
          <w:i/>
          <w:iCs/>
          <w:szCs w:val="18"/>
        </w:rPr>
        <w:t>Lett</w:t>
      </w:r>
      <w:r w:rsidRPr="00CC00AB">
        <w:rPr>
          <w:i/>
          <w:iCs/>
          <w:szCs w:val="18"/>
        </w:rPr>
        <w:t>.</w:t>
      </w:r>
      <w:r>
        <w:rPr>
          <w:szCs w:val="18"/>
        </w:rPr>
        <w:t xml:space="preserve"> </w:t>
      </w:r>
      <w:r w:rsidRPr="00CC00AB">
        <w:rPr>
          <w:b/>
          <w:bCs/>
          <w:szCs w:val="18"/>
        </w:rPr>
        <w:t>2003</w:t>
      </w:r>
      <w:r>
        <w:rPr>
          <w:szCs w:val="18"/>
        </w:rPr>
        <w:t xml:space="preserve">, </w:t>
      </w:r>
      <w:r w:rsidRPr="00F44091">
        <w:rPr>
          <w:szCs w:val="18"/>
        </w:rPr>
        <w:t>221</w:t>
      </w:r>
      <w:r>
        <w:rPr>
          <w:szCs w:val="18"/>
        </w:rPr>
        <w:t xml:space="preserve">, </w:t>
      </w:r>
      <w:r w:rsidRPr="00F44091">
        <w:rPr>
          <w:szCs w:val="18"/>
        </w:rPr>
        <w:t>2</w:t>
      </w:r>
      <w:r w:rsidRPr="005813E9">
        <w:rPr>
          <w:szCs w:val="18"/>
        </w:rPr>
        <w:t>249-2</w:t>
      </w:r>
      <w:r>
        <w:rPr>
          <w:szCs w:val="18"/>
        </w:rPr>
        <w:t>2</w:t>
      </w:r>
      <w:r w:rsidRPr="005813E9">
        <w:rPr>
          <w:szCs w:val="18"/>
        </w:rPr>
        <w:t>55.</w:t>
      </w:r>
    </w:p>
    <w:p w14:paraId="376582EB" w14:textId="77777777" w:rsidR="000741B4" w:rsidRPr="00ED5B75" w:rsidRDefault="000741B4" w:rsidP="000741B4">
      <w:pPr>
        <w:pStyle w:val="MDPI71References"/>
        <w:numPr>
          <w:ilvl w:val="0"/>
          <w:numId w:val="2"/>
        </w:numPr>
        <w:ind w:left="425" w:hanging="425"/>
      </w:pPr>
      <w:r w:rsidRPr="00ED5B75">
        <w:t>Yamauchi</w:t>
      </w:r>
      <w:r>
        <w:t>,</w:t>
      </w:r>
      <w:r w:rsidRPr="00ED5B75">
        <w:t xml:space="preserve"> H</w:t>
      </w:r>
      <w:r>
        <w:t>.;</w:t>
      </w:r>
      <w:r w:rsidRPr="00ED5B75">
        <w:t xml:space="preserve"> Yamamoto</w:t>
      </w:r>
      <w:r>
        <w:t>,</w:t>
      </w:r>
      <w:r w:rsidRPr="00ED5B75">
        <w:t xml:space="preserve"> H</w:t>
      </w:r>
      <w:r>
        <w:t>.;</w:t>
      </w:r>
      <w:r w:rsidRPr="00ED5B75">
        <w:t xml:space="preserve"> </w:t>
      </w:r>
      <w:proofErr w:type="spellStart"/>
      <w:r w:rsidRPr="00ED5B75">
        <w:t>Shibano</w:t>
      </w:r>
      <w:proofErr w:type="spellEnd"/>
      <w:r>
        <w:t>,</w:t>
      </w:r>
      <w:r w:rsidRPr="00ED5B75">
        <w:t xml:space="preserve"> Y</w:t>
      </w:r>
      <w:r>
        <w:t>.;</w:t>
      </w:r>
      <w:r w:rsidRPr="00ED5B75">
        <w:t xml:space="preserve"> Amaya</w:t>
      </w:r>
      <w:r>
        <w:t>,</w:t>
      </w:r>
      <w:r w:rsidRPr="00ED5B75">
        <w:t xml:space="preserve"> N</w:t>
      </w:r>
      <w:r>
        <w:t>.;</w:t>
      </w:r>
      <w:r w:rsidRPr="00ED5B75">
        <w:t xml:space="preserve"> Saeki</w:t>
      </w:r>
      <w:r>
        <w:t>,</w:t>
      </w:r>
      <w:r w:rsidRPr="00ED5B75">
        <w:t xml:space="preserve"> T</w:t>
      </w:r>
      <w:r>
        <w:t>.</w:t>
      </w:r>
      <w:r w:rsidRPr="00ED5B75">
        <w:t xml:space="preserve"> Rapid methods for detecting </w:t>
      </w:r>
      <w:r w:rsidRPr="00ED5B75">
        <w:rPr>
          <w:i/>
          <w:iCs/>
        </w:rPr>
        <w:t xml:space="preserve">Saccharomyces </w:t>
      </w:r>
      <w:proofErr w:type="spellStart"/>
      <w:r w:rsidRPr="00ED5B75">
        <w:rPr>
          <w:i/>
          <w:iCs/>
        </w:rPr>
        <w:t>diastaticus</w:t>
      </w:r>
      <w:proofErr w:type="spellEnd"/>
      <w:r w:rsidRPr="00ED5B75">
        <w:t xml:space="preserve">, a beer spoilage yeast, using the polymerase chain reaction. </w:t>
      </w:r>
      <w:r w:rsidRPr="003B4263">
        <w:rPr>
          <w:i/>
          <w:iCs/>
        </w:rPr>
        <w:t>J. Am. Soc. Brew. Chem</w:t>
      </w:r>
      <w:r>
        <w:t xml:space="preserve">. </w:t>
      </w:r>
      <w:r w:rsidRPr="00ED5B75">
        <w:rPr>
          <w:b/>
          <w:bCs/>
        </w:rPr>
        <w:t>1998</w:t>
      </w:r>
      <w:r>
        <w:t>,</w:t>
      </w:r>
      <w:r w:rsidRPr="00ED5B75">
        <w:t xml:space="preserve"> </w:t>
      </w:r>
      <w:r w:rsidRPr="00ED5B75">
        <w:rPr>
          <w:i/>
          <w:iCs/>
        </w:rPr>
        <w:t>56</w:t>
      </w:r>
      <w:r>
        <w:t xml:space="preserve">, </w:t>
      </w:r>
      <w:r w:rsidRPr="00ED5B75">
        <w:t>58–63.</w:t>
      </w:r>
    </w:p>
    <w:p w14:paraId="4C5C34E2" w14:textId="77777777" w:rsidR="000741B4" w:rsidRDefault="000741B4" w:rsidP="000741B4">
      <w:pPr>
        <w:pStyle w:val="MDPI71References"/>
        <w:numPr>
          <w:ilvl w:val="0"/>
          <w:numId w:val="2"/>
        </w:numPr>
        <w:ind w:left="425" w:hanging="425"/>
        <w:rPr>
          <w:lang w:val="fr-FR"/>
        </w:rPr>
      </w:pPr>
      <w:proofErr w:type="spellStart"/>
      <w:r w:rsidRPr="0014481A">
        <w:rPr>
          <w:lang w:val="fr-FR"/>
        </w:rPr>
        <w:t>Krogerus</w:t>
      </w:r>
      <w:proofErr w:type="spellEnd"/>
      <w:r w:rsidRPr="0014481A">
        <w:rPr>
          <w:lang w:val="fr-FR"/>
        </w:rPr>
        <w:t xml:space="preserve">, </w:t>
      </w:r>
      <w:proofErr w:type="gramStart"/>
      <w:r w:rsidRPr="0014481A">
        <w:rPr>
          <w:lang w:val="fr-FR"/>
        </w:rPr>
        <w:t>K.;</w:t>
      </w:r>
      <w:proofErr w:type="gramEnd"/>
      <w:r w:rsidRPr="0014481A">
        <w:rPr>
          <w:lang w:val="fr-FR"/>
        </w:rPr>
        <w:t xml:space="preserve"> </w:t>
      </w:r>
      <w:proofErr w:type="spellStart"/>
      <w:r w:rsidRPr="0014481A">
        <w:rPr>
          <w:lang w:val="fr-FR"/>
        </w:rPr>
        <w:t>Magalhães</w:t>
      </w:r>
      <w:proofErr w:type="spellEnd"/>
      <w:r w:rsidRPr="0014481A">
        <w:rPr>
          <w:lang w:val="fr-FR"/>
        </w:rPr>
        <w:t xml:space="preserve">, F.; </w:t>
      </w:r>
      <w:proofErr w:type="spellStart"/>
      <w:r w:rsidRPr="0014481A">
        <w:rPr>
          <w:lang w:val="fr-FR"/>
        </w:rPr>
        <w:t>Kuivanen</w:t>
      </w:r>
      <w:proofErr w:type="spellEnd"/>
      <w:r w:rsidRPr="0014481A">
        <w:rPr>
          <w:lang w:val="fr-FR"/>
        </w:rPr>
        <w:t xml:space="preserve">, J. </w:t>
      </w:r>
      <w:r w:rsidRPr="00ED5B75">
        <w:rPr>
          <w:i/>
          <w:iCs/>
          <w:lang w:val="fr-FR"/>
        </w:rPr>
        <w:t>et al</w:t>
      </w:r>
      <w:r w:rsidRPr="0014481A">
        <w:rPr>
          <w:lang w:val="fr-FR"/>
        </w:rPr>
        <w:t xml:space="preserve">. A </w:t>
      </w:r>
      <w:proofErr w:type="spellStart"/>
      <w:r w:rsidRPr="0014481A">
        <w:rPr>
          <w:lang w:val="fr-FR"/>
        </w:rPr>
        <w:t>deletion</w:t>
      </w:r>
      <w:proofErr w:type="spellEnd"/>
      <w:r w:rsidRPr="0014481A">
        <w:rPr>
          <w:lang w:val="fr-FR"/>
        </w:rPr>
        <w:t xml:space="preserve"> in the </w:t>
      </w:r>
      <w:r w:rsidRPr="0014481A">
        <w:rPr>
          <w:i/>
          <w:iCs/>
          <w:lang w:val="fr-FR"/>
        </w:rPr>
        <w:t>STA1</w:t>
      </w:r>
      <w:r w:rsidRPr="0014481A">
        <w:rPr>
          <w:lang w:val="fr-FR"/>
        </w:rPr>
        <w:t xml:space="preserve"> </w:t>
      </w:r>
      <w:proofErr w:type="spellStart"/>
      <w:r w:rsidRPr="0014481A">
        <w:rPr>
          <w:lang w:val="fr-FR"/>
        </w:rPr>
        <w:t>promoter</w:t>
      </w:r>
      <w:proofErr w:type="spellEnd"/>
      <w:r w:rsidRPr="0014481A">
        <w:rPr>
          <w:lang w:val="fr-FR"/>
        </w:rPr>
        <w:t xml:space="preserve"> </w:t>
      </w:r>
      <w:proofErr w:type="spellStart"/>
      <w:r w:rsidRPr="0014481A">
        <w:rPr>
          <w:lang w:val="fr-FR"/>
        </w:rPr>
        <w:t>determines</w:t>
      </w:r>
      <w:proofErr w:type="spellEnd"/>
      <w:r w:rsidRPr="0014481A">
        <w:rPr>
          <w:lang w:val="fr-FR"/>
        </w:rPr>
        <w:t xml:space="preserve"> </w:t>
      </w:r>
      <w:proofErr w:type="spellStart"/>
      <w:r w:rsidRPr="0014481A">
        <w:rPr>
          <w:lang w:val="fr-FR"/>
        </w:rPr>
        <w:t>maltotriose</w:t>
      </w:r>
      <w:proofErr w:type="spellEnd"/>
      <w:r w:rsidRPr="0014481A">
        <w:rPr>
          <w:lang w:val="fr-FR"/>
        </w:rPr>
        <w:t xml:space="preserve"> and </w:t>
      </w:r>
      <w:proofErr w:type="spellStart"/>
      <w:r w:rsidRPr="0014481A">
        <w:rPr>
          <w:lang w:val="fr-FR"/>
        </w:rPr>
        <w:t>starch</w:t>
      </w:r>
      <w:proofErr w:type="spellEnd"/>
      <w:r w:rsidRPr="0014481A">
        <w:rPr>
          <w:lang w:val="fr-FR"/>
        </w:rPr>
        <w:t xml:space="preserve"> </w:t>
      </w:r>
      <w:proofErr w:type="spellStart"/>
      <w:r w:rsidRPr="0014481A">
        <w:rPr>
          <w:lang w:val="fr-FR"/>
        </w:rPr>
        <w:t>utilization</w:t>
      </w:r>
      <w:proofErr w:type="spellEnd"/>
      <w:r w:rsidRPr="0014481A">
        <w:rPr>
          <w:lang w:val="fr-FR"/>
        </w:rPr>
        <w:t xml:space="preserve"> in </w:t>
      </w:r>
      <w:r w:rsidRPr="0014481A">
        <w:rPr>
          <w:i/>
          <w:iCs/>
          <w:lang w:val="fr-FR"/>
        </w:rPr>
        <w:t>STA1+</w:t>
      </w:r>
      <w:r w:rsidRPr="0014481A">
        <w:rPr>
          <w:lang w:val="fr-FR"/>
        </w:rPr>
        <w:t xml:space="preserve"> </w:t>
      </w:r>
      <w:r w:rsidRPr="0014481A">
        <w:rPr>
          <w:i/>
          <w:iCs/>
          <w:lang w:val="fr-FR"/>
        </w:rPr>
        <w:t>Saccharomyces cerevisiae</w:t>
      </w:r>
      <w:r w:rsidRPr="0014481A">
        <w:rPr>
          <w:lang w:val="fr-FR"/>
        </w:rPr>
        <w:t xml:space="preserve"> </w:t>
      </w:r>
      <w:proofErr w:type="spellStart"/>
      <w:r w:rsidRPr="0014481A">
        <w:rPr>
          <w:lang w:val="fr-FR"/>
        </w:rPr>
        <w:t>strains</w:t>
      </w:r>
      <w:proofErr w:type="spellEnd"/>
      <w:r w:rsidRPr="0014481A">
        <w:rPr>
          <w:lang w:val="fr-FR"/>
        </w:rPr>
        <w:t xml:space="preserve">. </w:t>
      </w:r>
      <w:proofErr w:type="spellStart"/>
      <w:r w:rsidRPr="0014481A">
        <w:rPr>
          <w:i/>
          <w:iCs/>
          <w:lang w:val="fr-FR"/>
        </w:rPr>
        <w:t>Appl</w:t>
      </w:r>
      <w:proofErr w:type="spellEnd"/>
      <w:r w:rsidRPr="0014481A">
        <w:rPr>
          <w:i/>
          <w:iCs/>
          <w:lang w:val="fr-FR"/>
        </w:rPr>
        <w:t xml:space="preserve"> </w:t>
      </w:r>
      <w:proofErr w:type="spellStart"/>
      <w:r w:rsidRPr="0014481A">
        <w:rPr>
          <w:i/>
          <w:iCs/>
          <w:lang w:val="fr-FR"/>
        </w:rPr>
        <w:t>Microbiol</w:t>
      </w:r>
      <w:proofErr w:type="spellEnd"/>
      <w:r w:rsidRPr="0014481A">
        <w:rPr>
          <w:i/>
          <w:iCs/>
          <w:lang w:val="fr-FR"/>
        </w:rPr>
        <w:t xml:space="preserve"> </w:t>
      </w:r>
      <w:proofErr w:type="spellStart"/>
      <w:r w:rsidRPr="0014481A">
        <w:rPr>
          <w:i/>
          <w:iCs/>
          <w:lang w:val="fr-FR"/>
        </w:rPr>
        <w:t>Biotechnol</w:t>
      </w:r>
      <w:proofErr w:type="spellEnd"/>
      <w:r w:rsidRPr="0014481A">
        <w:rPr>
          <w:lang w:val="fr-FR"/>
        </w:rPr>
        <w:t xml:space="preserve">. </w:t>
      </w:r>
      <w:r w:rsidRPr="0014481A">
        <w:rPr>
          <w:b/>
          <w:bCs/>
          <w:lang w:val="fr-FR"/>
        </w:rPr>
        <w:t>2019</w:t>
      </w:r>
      <w:r>
        <w:rPr>
          <w:lang w:val="fr-FR"/>
        </w:rPr>
        <w:t xml:space="preserve">, </w:t>
      </w:r>
      <w:r w:rsidRPr="0014481A">
        <w:rPr>
          <w:i/>
          <w:iCs/>
          <w:lang w:val="fr-FR"/>
        </w:rPr>
        <w:t>103</w:t>
      </w:r>
      <w:r w:rsidRPr="0014481A">
        <w:rPr>
          <w:lang w:val="fr-FR"/>
        </w:rPr>
        <w:t>, 7597–7615</w:t>
      </w:r>
      <w:r>
        <w:rPr>
          <w:lang w:val="fr-FR"/>
        </w:rPr>
        <w:t>.</w:t>
      </w:r>
    </w:p>
    <w:p w14:paraId="08658ED5" w14:textId="77777777" w:rsidR="000741B4" w:rsidRPr="00ED5B75" w:rsidRDefault="000741B4" w:rsidP="000741B4">
      <w:pPr>
        <w:pStyle w:val="MDPI71References"/>
        <w:numPr>
          <w:ilvl w:val="0"/>
          <w:numId w:val="2"/>
        </w:numPr>
        <w:ind w:left="425" w:hanging="425"/>
      </w:pPr>
      <w:r w:rsidRPr="00ED5B75">
        <w:t xml:space="preserve">Lane, D. J. 16S/23S rRNA sequencing. In </w:t>
      </w:r>
      <w:r w:rsidRPr="00ED5B75">
        <w:rPr>
          <w:i/>
          <w:iCs/>
        </w:rPr>
        <w:t>Nucleic Acid Techniques in Bacterial Systematics</w:t>
      </w:r>
      <w:r>
        <w:t>;</w:t>
      </w:r>
      <w:r w:rsidRPr="00ED5B75">
        <w:t xml:space="preserve"> </w:t>
      </w:r>
      <w:proofErr w:type="spellStart"/>
      <w:r w:rsidRPr="00ED5B75">
        <w:t>Stackebrandt</w:t>
      </w:r>
      <w:proofErr w:type="spellEnd"/>
      <w:r w:rsidRPr="00ED5B75">
        <w:t>, E.</w:t>
      </w:r>
      <w:r>
        <w:t xml:space="preserve">; </w:t>
      </w:r>
      <w:r w:rsidRPr="00ED5B75">
        <w:t>Goodfellow, M.</w:t>
      </w:r>
      <w:r>
        <w:t>, Eds; J</w:t>
      </w:r>
      <w:r w:rsidRPr="00ED5B75">
        <w:t>ohn Wiley &amp; Sons: New York, NY, USA</w:t>
      </w:r>
      <w:r>
        <w:t xml:space="preserve">, </w:t>
      </w:r>
      <w:r w:rsidRPr="00ED5B75">
        <w:rPr>
          <w:b/>
          <w:bCs/>
        </w:rPr>
        <w:t>1991</w:t>
      </w:r>
      <w:r>
        <w:t>; pp.</w:t>
      </w:r>
      <w:r w:rsidRPr="00ED5B75">
        <w:t xml:space="preserve"> 115–175.</w:t>
      </w:r>
    </w:p>
    <w:p w14:paraId="3B2534DB" w14:textId="77777777" w:rsidR="000741B4" w:rsidRDefault="000741B4" w:rsidP="000741B4">
      <w:pPr>
        <w:pStyle w:val="MDPI71References"/>
        <w:numPr>
          <w:ilvl w:val="0"/>
          <w:numId w:val="2"/>
        </w:numPr>
        <w:ind w:left="425" w:hanging="425"/>
      </w:pPr>
      <w:r>
        <w:t xml:space="preserve">Solieri, L.; Bianchi, A.; </w:t>
      </w:r>
      <w:proofErr w:type="spellStart"/>
      <w:r>
        <w:t>Giudici</w:t>
      </w:r>
      <w:proofErr w:type="spellEnd"/>
      <w:r>
        <w:t xml:space="preserve">, P. Inventory of non-starter lactic acid bacteria from ripened Parmigiano-Reggiano cheese as assessed by a culture dependent multiphasic approach. </w:t>
      </w:r>
      <w:r w:rsidRPr="0014481A">
        <w:rPr>
          <w:rStyle w:val="html-italic"/>
          <w:i/>
          <w:iCs/>
        </w:rPr>
        <w:t xml:space="preserve">Syst. Appl. </w:t>
      </w:r>
      <w:proofErr w:type="spellStart"/>
      <w:r w:rsidRPr="0014481A">
        <w:rPr>
          <w:rStyle w:val="html-italic"/>
          <w:i/>
          <w:iCs/>
        </w:rPr>
        <w:t>Microbiol</w:t>
      </w:r>
      <w:proofErr w:type="spellEnd"/>
      <w:r>
        <w:rPr>
          <w:rStyle w:val="html-italic"/>
        </w:rPr>
        <w:t>.</w:t>
      </w:r>
      <w:r>
        <w:t xml:space="preserve"> </w:t>
      </w:r>
      <w:r>
        <w:rPr>
          <w:b/>
          <w:bCs/>
        </w:rPr>
        <w:t>2012</w:t>
      </w:r>
      <w:r>
        <w:t xml:space="preserve">, </w:t>
      </w:r>
      <w:r w:rsidRPr="0014481A">
        <w:rPr>
          <w:rStyle w:val="html-italic"/>
          <w:i/>
          <w:iCs/>
        </w:rPr>
        <w:t>35</w:t>
      </w:r>
      <w:r>
        <w:t>, 270–277.</w:t>
      </w:r>
    </w:p>
    <w:p w14:paraId="0ED4B325" w14:textId="77777777" w:rsidR="000741B4" w:rsidRPr="0046559B" w:rsidRDefault="000741B4"/>
    <w:sectPr w:rsidR="000741B4" w:rsidRPr="0046559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2A21D" w14:textId="77777777" w:rsidR="00EB4C9D" w:rsidRDefault="00EB4C9D" w:rsidP="00101BB8">
      <w:pPr>
        <w:spacing w:line="240" w:lineRule="auto"/>
      </w:pPr>
      <w:r>
        <w:separator/>
      </w:r>
    </w:p>
  </w:endnote>
  <w:endnote w:type="continuationSeparator" w:id="0">
    <w:p w14:paraId="5C6F9907" w14:textId="77777777" w:rsidR="00EB4C9D" w:rsidRDefault="00EB4C9D" w:rsidP="00101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dvm1046a">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alatino">
    <w:panose1 w:val="020406020503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374421"/>
      <w:docPartObj>
        <w:docPartGallery w:val="Page Numbers (Bottom of Page)"/>
        <w:docPartUnique/>
      </w:docPartObj>
    </w:sdtPr>
    <w:sdtContent>
      <w:p w14:paraId="2B90055C" w14:textId="65C3AAC7" w:rsidR="00101BB8" w:rsidRDefault="00101BB8">
        <w:pPr>
          <w:pStyle w:val="Pidipagina"/>
          <w:jc w:val="right"/>
        </w:pPr>
        <w:r>
          <w:fldChar w:fldCharType="begin"/>
        </w:r>
        <w:r>
          <w:instrText>PAGE   \* MERGEFORMAT</w:instrText>
        </w:r>
        <w:r>
          <w:fldChar w:fldCharType="separate"/>
        </w:r>
        <w:r>
          <w:rPr>
            <w:lang w:val="it-IT"/>
          </w:rPr>
          <w:t>2</w:t>
        </w:r>
        <w:r>
          <w:fldChar w:fldCharType="end"/>
        </w:r>
      </w:p>
    </w:sdtContent>
  </w:sdt>
  <w:p w14:paraId="42C6DFBE" w14:textId="77777777" w:rsidR="00101BB8" w:rsidRDefault="00101B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AE3A5" w14:textId="77777777" w:rsidR="00EB4C9D" w:rsidRDefault="00EB4C9D" w:rsidP="00101BB8">
      <w:pPr>
        <w:spacing w:line="240" w:lineRule="auto"/>
      </w:pPr>
      <w:r>
        <w:separator/>
      </w:r>
    </w:p>
  </w:footnote>
  <w:footnote w:type="continuationSeparator" w:id="0">
    <w:p w14:paraId="39EF0BF1" w14:textId="77777777" w:rsidR="00EB4C9D" w:rsidRDefault="00EB4C9D" w:rsidP="00101B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D3236F"/>
    <w:multiLevelType w:val="hybridMultilevel"/>
    <w:tmpl w:val="0FEE6744"/>
    <w:lvl w:ilvl="0" w:tplc="84320F3E">
      <w:start w:val="1"/>
      <w:numFmt w:val="decimal"/>
      <w:lvlText w:val="%1"/>
      <w:lvlJc w:val="left"/>
      <w:pPr>
        <w:ind w:left="2968" w:hanging="360"/>
      </w:pPr>
      <w:rPr>
        <w:rFonts w:hint="default"/>
      </w:rPr>
    </w:lvl>
    <w:lvl w:ilvl="1" w:tplc="04100019" w:tentative="1">
      <w:start w:val="1"/>
      <w:numFmt w:val="lowerLetter"/>
      <w:lvlText w:val="%2."/>
      <w:lvlJc w:val="left"/>
      <w:pPr>
        <w:ind w:left="3688" w:hanging="360"/>
      </w:pPr>
    </w:lvl>
    <w:lvl w:ilvl="2" w:tplc="0410001B" w:tentative="1">
      <w:start w:val="1"/>
      <w:numFmt w:val="lowerRoman"/>
      <w:lvlText w:val="%3."/>
      <w:lvlJc w:val="right"/>
      <w:pPr>
        <w:ind w:left="4408" w:hanging="180"/>
      </w:pPr>
    </w:lvl>
    <w:lvl w:ilvl="3" w:tplc="0410000F" w:tentative="1">
      <w:start w:val="1"/>
      <w:numFmt w:val="decimal"/>
      <w:lvlText w:val="%4."/>
      <w:lvlJc w:val="left"/>
      <w:pPr>
        <w:ind w:left="5128" w:hanging="360"/>
      </w:pPr>
    </w:lvl>
    <w:lvl w:ilvl="4" w:tplc="04100019" w:tentative="1">
      <w:start w:val="1"/>
      <w:numFmt w:val="lowerLetter"/>
      <w:lvlText w:val="%5."/>
      <w:lvlJc w:val="left"/>
      <w:pPr>
        <w:ind w:left="5848" w:hanging="360"/>
      </w:pPr>
    </w:lvl>
    <w:lvl w:ilvl="5" w:tplc="0410001B" w:tentative="1">
      <w:start w:val="1"/>
      <w:numFmt w:val="lowerRoman"/>
      <w:lvlText w:val="%6."/>
      <w:lvlJc w:val="right"/>
      <w:pPr>
        <w:ind w:left="6568" w:hanging="180"/>
      </w:pPr>
    </w:lvl>
    <w:lvl w:ilvl="6" w:tplc="0410000F" w:tentative="1">
      <w:start w:val="1"/>
      <w:numFmt w:val="decimal"/>
      <w:lvlText w:val="%7."/>
      <w:lvlJc w:val="left"/>
      <w:pPr>
        <w:ind w:left="7288" w:hanging="360"/>
      </w:pPr>
    </w:lvl>
    <w:lvl w:ilvl="7" w:tplc="04100019" w:tentative="1">
      <w:start w:val="1"/>
      <w:numFmt w:val="lowerLetter"/>
      <w:lvlText w:val="%8."/>
      <w:lvlJc w:val="left"/>
      <w:pPr>
        <w:ind w:left="8008" w:hanging="360"/>
      </w:pPr>
    </w:lvl>
    <w:lvl w:ilvl="8" w:tplc="0410001B" w:tentative="1">
      <w:start w:val="1"/>
      <w:numFmt w:val="lowerRoman"/>
      <w:lvlText w:val="%9."/>
      <w:lvlJc w:val="right"/>
      <w:pPr>
        <w:ind w:left="8728" w:hanging="180"/>
      </w:pPr>
    </w:lvl>
  </w:abstractNum>
  <w:abstractNum w:abstractNumId="2" w15:restartNumberingAfterBreak="0">
    <w:nsid w:val="46EF7BC3"/>
    <w:multiLevelType w:val="hybridMultilevel"/>
    <w:tmpl w:val="CC542A14"/>
    <w:lvl w:ilvl="0" w:tplc="7880593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452163"/>
    <w:multiLevelType w:val="hybridMultilevel"/>
    <w:tmpl w:val="1AD482CE"/>
    <w:lvl w:ilvl="0" w:tplc="A0D450DA">
      <w:start w:val="10"/>
      <w:numFmt w:val="bullet"/>
      <w:lvlText w:val=""/>
      <w:lvlJc w:val="left"/>
      <w:pPr>
        <w:ind w:left="720" w:hanging="360"/>
      </w:pPr>
      <w:rPr>
        <w:rFonts w:ascii="Symbol" w:eastAsia="SimSu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0957189">
    <w:abstractNumId w:val="1"/>
  </w:num>
  <w:num w:numId="2" w16cid:durableId="2402636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7853219">
    <w:abstractNumId w:val="2"/>
  </w:num>
  <w:num w:numId="4" w16cid:durableId="1422798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9B"/>
    <w:rsid w:val="0000303C"/>
    <w:rsid w:val="000458CF"/>
    <w:rsid w:val="000741B4"/>
    <w:rsid w:val="000B2ED5"/>
    <w:rsid w:val="00101BB8"/>
    <w:rsid w:val="001B05AF"/>
    <w:rsid w:val="001D5C13"/>
    <w:rsid w:val="002616A7"/>
    <w:rsid w:val="003A213E"/>
    <w:rsid w:val="00427FF6"/>
    <w:rsid w:val="0046559B"/>
    <w:rsid w:val="009D5C51"/>
    <w:rsid w:val="00AF2F64"/>
    <w:rsid w:val="00B50CC1"/>
    <w:rsid w:val="00BC35E9"/>
    <w:rsid w:val="00C4606F"/>
    <w:rsid w:val="00DB75E4"/>
    <w:rsid w:val="00EB4C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6357"/>
  <w15:chartTrackingRefBased/>
  <w15:docId w15:val="{06F03475-C03B-4B8C-B36F-2ECE6A43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6559B"/>
    <w:pPr>
      <w:spacing w:after="0" w:line="260" w:lineRule="atLeast"/>
      <w:jc w:val="both"/>
    </w:pPr>
    <w:rPr>
      <w:rFonts w:ascii="Palatino Linotype" w:eastAsia="SimSun" w:hAnsi="Palatino Linotype" w:cs="Times New Roman"/>
      <w:noProof/>
      <w:color w:val="000000"/>
      <w:kern w:val="0"/>
      <w:sz w:val="20"/>
      <w:szCs w:val="20"/>
      <w:lang w:val="en-US"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51figurecaption">
    <w:name w:val="MDPI_5.1_figure_caption"/>
    <w:qFormat/>
    <w:rsid w:val="0046559B"/>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paragraph" w:customStyle="1" w:styleId="MDPI52figure">
    <w:name w:val="MDPI_5.2_figure"/>
    <w:qFormat/>
    <w:rsid w:val="0046559B"/>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21heading1">
    <w:name w:val="MDPI_2.1_heading1"/>
    <w:qFormat/>
    <w:rsid w:val="0046559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paragraph" w:customStyle="1" w:styleId="MDPI11articletype">
    <w:name w:val="MDPI_1.1_article_type"/>
    <w:next w:val="Normale"/>
    <w:qFormat/>
    <w:rsid w:val="0046559B"/>
    <w:pPr>
      <w:adjustRightInd w:val="0"/>
      <w:snapToGrid w:val="0"/>
      <w:spacing w:before="240" w:after="0" w:line="240" w:lineRule="auto"/>
    </w:pPr>
    <w:rPr>
      <w:rFonts w:ascii="Palatino Linotype" w:eastAsia="Times New Roman" w:hAnsi="Palatino Linotype" w:cs="Times New Roman"/>
      <w:i/>
      <w:snapToGrid w:val="0"/>
      <w:color w:val="000000"/>
      <w:kern w:val="0"/>
      <w:sz w:val="20"/>
      <w:lang w:val="en-US" w:eastAsia="de-DE" w:bidi="en-US"/>
      <w14:ligatures w14:val="none"/>
    </w:rPr>
  </w:style>
  <w:style w:type="paragraph" w:customStyle="1" w:styleId="MDPI12title">
    <w:name w:val="MDPI_1.2_title"/>
    <w:next w:val="Normale"/>
    <w:qFormat/>
    <w:rsid w:val="0046559B"/>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Normale"/>
    <w:qFormat/>
    <w:rsid w:val="0046559B"/>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e"/>
    <w:next w:val="Normale"/>
    <w:qFormat/>
    <w:rsid w:val="0046559B"/>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46559B"/>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character" w:styleId="Collegamentoipertestuale">
    <w:name w:val="Hyperlink"/>
    <w:uiPriority w:val="99"/>
    <w:rsid w:val="0046559B"/>
    <w:rPr>
      <w:color w:val="0000FF"/>
      <w:u w:val="single"/>
    </w:rPr>
  </w:style>
  <w:style w:type="paragraph" w:customStyle="1" w:styleId="MDPI61Citation">
    <w:name w:val="MDPI_6.1_Citation"/>
    <w:qFormat/>
    <w:rsid w:val="0046559B"/>
    <w:pPr>
      <w:adjustRightInd w:val="0"/>
      <w:snapToGrid w:val="0"/>
      <w:spacing w:after="0" w:line="240" w:lineRule="atLeast"/>
      <w:ind w:right="113"/>
    </w:pPr>
    <w:rPr>
      <w:rFonts w:ascii="Palatino Linotype" w:eastAsia="SimSun" w:hAnsi="Palatino Linotype" w:cs="Cordia New"/>
      <w:kern w:val="0"/>
      <w:sz w:val="14"/>
      <w:lang w:val="en-US" w:eastAsia="zh-CN"/>
      <w14:ligatures w14:val="none"/>
    </w:rPr>
  </w:style>
  <w:style w:type="paragraph" w:customStyle="1" w:styleId="MDPI15academiceditor">
    <w:name w:val="MDPI_1.5_academic_editor"/>
    <w:qFormat/>
    <w:rsid w:val="0046559B"/>
    <w:pPr>
      <w:adjustRightInd w:val="0"/>
      <w:snapToGrid w:val="0"/>
      <w:spacing w:before="120" w:after="0" w:line="240" w:lineRule="atLeast"/>
      <w:ind w:right="113"/>
    </w:pPr>
    <w:rPr>
      <w:rFonts w:ascii="Palatino Linotype" w:eastAsia="Times New Roman" w:hAnsi="Palatino Linotype" w:cs="Times New Roman"/>
      <w:color w:val="000000"/>
      <w:kern w:val="0"/>
      <w:sz w:val="14"/>
      <w:lang w:val="en-US" w:eastAsia="de-DE" w:bidi="en-US"/>
      <w14:ligatures w14:val="none"/>
    </w:rPr>
  </w:style>
  <w:style w:type="paragraph" w:customStyle="1" w:styleId="MDPI72Copyright">
    <w:name w:val="MDPI_7.2_Copyright"/>
    <w:qFormat/>
    <w:rsid w:val="0046559B"/>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table" w:styleId="Grigliatabella">
    <w:name w:val="Table Grid"/>
    <w:basedOn w:val="Tabellanormale"/>
    <w:uiPriority w:val="39"/>
    <w:rsid w:val="000741B4"/>
    <w:pPr>
      <w:spacing w:after="0"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qFormat/>
    <w:rsid w:val="000741B4"/>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71References">
    <w:name w:val="MDPI_7.1_References"/>
    <w:qFormat/>
    <w:rsid w:val="000741B4"/>
    <w:pPr>
      <w:numPr>
        <w:numId w:val="3"/>
      </w:numPr>
      <w:adjustRightInd w:val="0"/>
      <w:snapToGrid w:val="0"/>
      <w:spacing w:after="0"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character" w:customStyle="1" w:styleId="html-italic">
    <w:name w:val="html-italic"/>
    <w:basedOn w:val="Carpredefinitoparagrafo"/>
    <w:rsid w:val="000741B4"/>
  </w:style>
  <w:style w:type="table" w:styleId="Tabellasemplice-2">
    <w:name w:val="Plain Table 2"/>
    <w:basedOn w:val="Tabellanormale"/>
    <w:uiPriority w:val="42"/>
    <w:rsid w:val="000741B4"/>
    <w:pPr>
      <w:spacing w:after="0" w:line="240" w:lineRule="auto"/>
    </w:pPr>
    <w:rPr>
      <w:rFonts w:eastAsiaTheme="minorEastAsia"/>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agrafoelenco">
    <w:name w:val="List Paragraph"/>
    <w:basedOn w:val="Normale"/>
    <w:uiPriority w:val="34"/>
    <w:qFormat/>
    <w:rsid w:val="000741B4"/>
    <w:pPr>
      <w:ind w:left="720"/>
      <w:contextualSpacing/>
    </w:pPr>
  </w:style>
  <w:style w:type="paragraph" w:styleId="Intestazione">
    <w:name w:val="header"/>
    <w:basedOn w:val="Normale"/>
    <w:link w:val="IntestazioneCarattere"/>
    <w:uiPriority w:val="99"/>
    <w:unhideWhenUsed/>
    <w:rsid w:val="00101BB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01BB8"/>
    <w:rPr>
      <w:rFonts w:ascii="Palatino Linotype" w:eastAsia="SimSun" w:hAnsi="Palatino Linotype" w:cs="Times New Roman"/>
      <w:noProof/>
      <w:color w:val="000000"/>
      <w:kern w:val="0"/>
      <w:sz w:val="20"/>
      <w:szCs w:val="20"/>
      <w:lang w:val="en-US" w:eastAsia="zh-CN"/>
      <w14:ligatures w14:val="none"/>
    </w:rPr>
  </w:style>
  <w:style w:type="paragraph" w:styleId="Pidipagina">
    <w:name w:val="footer"/>
    <w:basedOn w:val="Normale"/>
    <w:link w:val="PidipaginaCarattere"/>
    <w:uiPriority w:val="99"/>
    <w:unhideWhenUsed/>
    <w:rsid w:val="00101BB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01BB8"/>
    <w:rPr>
      <w:rFonts w:ascii="Palatino Linotype" w:eastAsia="SimSun" w:hAnsi="Palatino Linotype" w:cs="Times New Roman"/>
      <w:noProof/>
      <w:color w:val="000000"/>
      <w:kern w:val="0"/>
      <w:sz w:val="20"/>
      <w:szCs w:val="20"/>
      <w:lang w:val="en-US" w:eastAsia="zh-CN"/>
      <w14:ligatures w14:val="none"/>
    </w:rPr>
  </w:style>
  <w:style w:type="character" w:styleId="Menzionenonrisolta">
    <w:name w:val="Unresolved Mention"/>
    <w:basedOn w:val="Carpredefinitoparagrafo"/>
    <w:uiPriority w:val="99"/>
    <w:semiHidden/>
    <w:unhideWhenUsed/>
    <w:rsid w:val="00C46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7818@studenti.unimore.it" TargetMode="Externa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chiara.nasuti@unimre.it" TargetMode="External"/><Relationship Id="rId12" Type="http://schemas.openxmlformats.org/officeDocument/2006/relationships/hyperlink" Target="mailto:francesco.candeliere@unimore.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fano.raimondi@unimore.it"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laura.sola@unimore.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sa.solieri@unimore.it" TargetMode="External"/><Relationship Id="rId1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12</Pages>
  <Words>2021</Words>
  <Characters>11524</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Solieri</dc:creator>
  <cp:keywords/>
  <dc:description/>
  <cp:lastModifiedBy>Lisa Solieri</cp:lastModifiedBy>
  <cp:revision>8</cp:revision>
  <dcterms:created xsi:type="dcterms:W3CDTF">2023-07-07T14:22:00Z</dcterms:created>
  <dcterms:modified xsi:type="dcterms:W3CDTF">2023-07-12T11:08:00Z</dcterms:modified>
</cp:coreProperties>
</file>