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BDC1" w14:textId="278BAA6B" w:rsidR="00104F42" w:rsidRPr="00B90FA0" w:rsidRDefault="00104F42" w:rsidP="00B90FA0">
      <w:pPr>
        <w:pStyle w:val="MDPI21heading1"/>
      </w:pPr>
      <w:r w:rsidRPr="00B90FA0">
        <w:t xml:space="preserve">Supplementary </w:t>
      </w:r>
      <w:r w:rsidR="00B90FA0">
        <w:t>Materials</w:t>
      </w:r>
    </w:p>
    <w:p w14:paraId="4D8AAA6C" w14:textId="35CECA57" w:rsidR="00C853FC" w:rsidRPr="00B90FA0" w:rsidRDefault="00B90FA0" w:rsidP="00B90FA0">
      <w:pPr>
        <w:pStyle w:val="MDPI41tablecaption"/>
      </w:pPr>
      <w:r w:rsidRPr="00B90FA0">
        <w:rPr>
          <w:b/>
          <w:bCs/>
        </w:rPr>
        <w:t xml:space="preserve">Table S1. </w:t>
      </w:r>
      <w:r w:rsidR="001C3DFD" w:rsidRPr="00B90FA0">
        <w:t>Hemolytic activity on blood agar plates.</w:t>
      </w:r>
    </w:p>
    <w:tbl>
      <w:tblPr>
        <w:tblStyle w:val="PlainTable2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246"/>
        <w:gridCol w:w="1538"/>
        <w:gridCol w:w="2048"/>
      </w:tblGrid>
      <w:tr w:rsidR="00B90FA0" w:rsidRPr="00B90FA0" w14:paraId="4EA11DA2" w14:textId="77777777" w:rsidTr="00B90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2B714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Strain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A5D66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Hemolysis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1E57C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Strain</w:t>
            </w:r>
          </w:p>
        </w:tc>
        <w:tc>
          <w:tcPr>
            <w:tcW w:w="1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1A2F9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Hemolysis</w:t>
            </w:r>
          </w:p>
        </w:tc>
      </w:tr>
      <w:tr w:rsidR="001C3DFD" w:rsidRPr="00B90FA0" w14:paraId="5865EA11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</w:tcPr>
          <w:p w14:paraId="15FA9EE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AAECF98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5EE598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MV19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669AB6DB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β</w:t>
            </w:r>
          </w:p>
        </w:tc>
      </w:tr>
      <w:tr w:rsidR="001C3DFD" w:rsidRPr="00B90FA0" w14:paraId="0AFC43B9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8D1675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MV3</w:t>
            </w:r>
          </w:p>
        </w:tc>
        <w:tc>
          <w:tcPr>
            <w:tcW w:w="2693" w:type="dxa"/>
            <w:vAlign w:val="center"/>
          </w:tcPr>
          <w:p w14:paraId="7476544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β</w:t>
            </w:r>
          </w:p>
        </w:tc>
        <w:tc>
          <w:tcPr>
            <w:tcW w:w="1276" w:type="dxa"/>
            <w:vAlign w:val="center"/>
          </w:tcPr>
          <w:p w14:paraId="7A8C72FF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MV20</w:t>
            </w:r>
          </w:p>
        </w:tc>
        <w:tc>
          <w:tcPr>
            <w:tcW w:w="1699" w:type="dxa"/>
            <w:vAlign w:val="center"/>
          </w:tcPr>
          <w:p w14:paraId="792491D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</w:tr>
      <w:tr w:rsidR="001C3DFD" w:rsidRPr="00B90FA0" w14:paraId="4D9968A0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ABEB680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MV4</w:t>
            </w:r>
          </w:p>
        </w:tc>
        <w:tc>
          <w:tcPr>
            <w:tcW w:w="2693" w:type="dxa"/>
            <w:vAlign w:val="center"/>
          </w:tcPr>
          <w:p w14:paraId="516BF90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vAlign w:val="center"/>
          </w:tcPr>
          <w:p w14:paraId="363C9785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MV21</w:t>
            </w:r>
          </w:p>
        </w:tc>
        <w:tc>
          <w:tcPr>
            <w:tcW w:w="1699" w:type="dxa"/>
            <w:vAlign w:val="center"/>
          </w:tcPr>
          <w:p w14:paraId="4D8DA255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2D1C3574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14FA27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MV5</w:t>
            </w:r>
          </w:p>
        </w:tc>
        <w:tc>
          <w:tcPr>
            <w:tcW w:w="2693" w:type="dxa"/>
            <w:vAlign w:val="center"/>
          </w:tcPr>
          <w:p w14:paraId="3719392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5DB2594B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MV22</w:t>
            </w:r>
          </w:p>
        </w:tc>
        <w:tc>
          <w:tcPr>
            <w:tcW w:w="1699" w:type="dxa"/>
            <w:vAlign w:val="center"/>
          </w:tcPr>
          <w:p w14:paraId="1E188111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4227A1A4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E3B798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MV6</w:t>
            </w:r>
          </w:p>
        </w:tc>
        <w:tc>
          <w:tcPr>
            <w:tcW w:w="2693" w:type="dxa"/>
            <w:vAlign w:val="center"/>
          </w:tcPr>
          <w:p w14:paraId="3AB240C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vAlign w:val="center"/>
          </w:tcPr>
          <w:p w14:paraId="636CF5F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MV23</w:t>
            </w:r>
          </w:p>
        </w:tc>
        <w:tc>
          <w:tcPr>
            <w:tcW w:w="1699" w:type="dxa"/>
            <w:vAlign w:val="center"/>
          </w:tcPr>
          <w:p w14:paraId="66255B2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1FE9A55E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570F7AF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MV7</w:t>
            </w:r>
          </w:p>
        </w:tc>
        <w:tc>
          <w:tcPr>
            <w:tcW w:w="2693" w:type="dxa"/>
            <w:vAlign w:val="center"/>
          </w:tcPr>
          <w:p w14:paraId="59DAA5A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3411D08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MV24</w:t>
            </w:r>
          </w:p>
        </w:tc>
        <w:tc>
          <w:tcPr>
            <w:tcW w:w="1699" w:type="dxa"/>
            <w:vAlign w:val="center"/>
          </w:tcPr>
          <w:p w14:paraId="2A79DB95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</w:tr>
      <w:tr w:rsidR="001C3DFD" w:rsidRPr="00B90FA0" w14:paraId="6241B311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179D080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MV8</w:t>
            </w:r>
          </w:p>
        </w:tc>
        <w:tc>
          <w:tcPr>
            <w:tcW w:w="2693" w:type="dxa"/>
            <w:vAlign w:val="center"/>
          </w:tcPr>
          <w:p w14:paraId="1940B80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62E0FC9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MV25</w:t>
            </w:r>
          </w:p>
        </w:tc>
        <w:tc>
          <w:tcPr>
            <w:tcW w:w="1699" w:type="dxa"/>
            <w:vAlign w:val="center"/>
          </w:tcPr>
          <w:p w14:paraId="6C465BE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179666DD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D7F8BE3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MV9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1264ED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65AB83F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MV26</w:t>
            </w:r>
          </w:p>
        </w:tc>
        <w:tc>
          <w:tcPr>
            <w:tcW w:w="1699" w:type="dxa"/>
            <w:vAlign w:val="center"/>
          </w:tcPr>
          <w:p w14:paraId="7FF2904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</w:tr>
      <w:tr w:rsidR="001C3DFD" w:rsidRPr="00B90FA0" w14:paraId="519E774E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FF4E90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MV10</w:t>
            </w:r>
          </w:p>
        </w:tc>
        <w:tc>
          <w:tcPr>
            <w:tcW w:w="2693" w:type="dxa"/>
            <w:vAlign w:val="center"/>
          </w:tcPr>
          <w:p w14:paraId="719D7D7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41E37E9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MV27</w:t>
            </w:r>
          </w:p>
        </w:tc>
        <w:tc>
          <w:tcPr>
            <w:tcW w:w="1699" w:type="dxa"/>
            <w:vAlign w:val="center"/>
          </w:tcPr>
          <w:p w14:paraId="4F7B8B5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57DA63C9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753C33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MV11</w:t>
            </w:r>
          </w:p>
        </w:tc>
        <w:tc>
          <w:tcPr>
            <w:tcW w:w="2693" w:type="dxa"/>
            <w:vAlign w:val="center"/>
          </w:tcPr>
          <w:p w14:paraId="73756461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vAlign w:val="center"/>
          </w:tcPr>
          <w:p w14:paraId="7998D50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MV28</w:t>
            </w:r>
          </w:p>
        </w:tc>
        <w:tc>
          <w:tcPr>
            <w:tcW w:w="1699" w:type="dxa"/>
            <w:vAlign w:val="center"/>
          </w:tcPr>
          <w:p w14:paraId="77321847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21201D5F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03309E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MV12</w:t>
            </w:r>
          </w:p>
        </w:tc>
        <w:tc>
          <w:tcPr>
            <w:tcW w:w="2693" w:type="dxa"/>
            <w:vAlign w:val="center"/>
          </w:tcPr>
          <w:p w14:paraId="7110EF96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31C43EB6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MV29</w:t>
            </w:r>
          </w:p>
        </w:tc>
        <w:tc>
          <w:tcPr>
            <w:tcW w:w="1699" w:type="dxa"/>
            <w:vAlign w:val="center"/>
          </w:tcPr>
          <w:p w14:paraId="50A69146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34DA228B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8139169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MV13</w:t>
            </w:r>
          </w:p>
        </w:tc>
        <w:tc>
          <w:tcPr>
            <w:tcW w:w="2693" w:type="dxa"/>
            <w:vAlign w:val="center"/>
          </w:tcPr>
          <w:p w14:paraId="51BE696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10DF2CE1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MV30</w:t>
            </w:r>
          </w:p>
        </w:tc>
        <w:tc>
          <w:tcPr>
            <w:tcW w:w="1699" w:type="dxa"/>
            <w:vAlign w:val="center"/>
          </w:tcPr>
          <w:p w14:paraId="5CC962A4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</w:tr>
      <w:tr w:rsidR="001C3DFD" w:rsidRPr="00B90FA0" w14:paraId="7EFC0344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F6BF6BA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MV14</w:t>
            </w:r>
          </w:p>
        </w:tc>
        <w:tc>
          <w:tcPr>
            <w:tcW w:w="2693" w:type="dxa"/>
            <w:vAlign w:val="center"/>
          </w:tcPr>
          <w:p w14:paraId="5BE51B4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vAlign w:val="center"/>
          </w:tcPr>
          <w:p w14:paraId="7F556216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MV31</w:t>
            </w:r>
          </w:p>
        </w:tc>
        <w:tc>
          <w:tcPr>
            <w:tcW w:w="1699" w:type="dxa"/>
            <w:vAlign w:val="center"/>
          </w:tcPr>
          <w:p w14:paraId="09A0F5A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1AA505DB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516497B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MV15</w:t>
            </w:r>
          </w:p>
        </w:tc>
        <w:tc>
          <w:tcPr>
            <w:tcW w:w="2693" w:type="dxa"/>
            <w:vAlign w:val="center"/>
          </w:tcPr>
          <w:p w14:paraId="630DBE3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vAlign w:val="center"/>
          </w:tcPr>
          <w:p w14:paraId="2147F9B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MV32</w:t>
            </w:r>
          </w:p>
        </w:tc>
        <w:tc>
          <w:tcPr>
            <w:tcW w:w="1699" w:type="dxa"/>
            <w:vAlign w:val="center"/>
          </w:tcPr>
          <w:p w14:paraId="61447763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22B0F6F1" w14:textId="77777777" w:rsidTr="00B90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7DE63D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MV16</w:t>
            </w:r>
          </w:p>
        </w:tc>
        <w:tc>
          <w:tcPr>
            <w:tcW w:w="2693" w:type="dxa"/>
            <w:vAlign w:val="center"/>
          </w:tcPr>
          <w:p w14:paraId="39A85125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  <w:tc>
          <w:tcPr>
            <w:tcW w:w="1276" w:type="dxa"/>
            <w:vAlign w:val="center"/>
          </w:tcPr>
          <w:p w14:paraId="093DDAD3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MV33</w:t>
            </w:r>
          </w:p>
        </w:tc>
        <w:tc>
          <w:tcPr>
            <w:tcW w:w="1699" w:type="dxa"/>
            <w:vAlign w:val="center"/>
          </w:tcPr>
          <w:p w14:paraId="25009716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α</w:t>
            </w:r>
          </w:p>
        </w:tc>
      </w:tr>
      <w:tr w:rsidR="001C3DFD" w:rsidRPr="00B90FA0" w14:paraId="37281070" w14:textId="77777777" w:rsidTr="00B90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79FE4E1E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 w:val="0"/>
                <w:bCs w:val="0"/>
                <w:sz w:val="20"/>
                <w:lang w:val="en-US"/>
              </w:rPr>
            </w:pPr>
            <w:r w:rsidRPr="00B90FA0">
              <w:rPr>
                <w:rFonts w:ascii="Arial" w:hAnsi="Arial" w:cs="Arial"/>
                <w:b w:val="0"/>
                <w:bCs w:val="0"/>
                <w:sz w:val="20"/>
                <w:lang w:val="en-US"/>
              </w:rPr>
              <w:t>MV17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2C07DB8C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γ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447E4D1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3C5F82C2" w14:textId="77777777" w:rsidR="001C3DFD" w:rsidRPr="00B90FA0" w:rsidRDefault="001C3DFD" w:rsidP="00B90FA0">
            <w:pPr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2406CE98" w14:textId="77777777" w:rsidR="002E1562" w:rsidRPr="00B90FA0" w:rsidRDefault="002E1562" w:rsidP="00B90FA0">
      <w:pPr>
        <w:adjustRightInd w:val="0"/>
        <w:snapToGri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B90FA0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3DC9FA26" w14:textId="1FF49E52" w:rsidR="002E1562" w:rsidRPr="00B90FA0" w:rsidRDefault="00B90FA0" w:rsidP="00B90FA0">
      <w:pPr>
        <w:pStyle w:val="MDPI41tablecaption"/>
      </w:pPr>
      <w:r w:rsidRPr="00B90FA0">
        <w:rPr>
          <w:b/>
          <w:bCs/>
        </w:rPr>
        <w:lastRenderedPageBreak/>
        <w:t xml:space="preserve">Table S2. </w:t>
      </w:r>
      <w:r w:rsidR="002E1562" w:rsidRPr="00B90FA0">
        <w:t>Toxin genes present in the genomes of MV4, MV11, MV24 and MV30</w:t>
      </w:r>
      <w:r w:rsidR="00B95AF3" w:rsidRPr="00B90FA0"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0"/>
        <w:gridCol w:w="1060"/>
        <w:gridCol w:w="795"/>
        <w:gridCol w:w="795"/>
        <w:gridCol w:w="795"/>
        <w:gridCol w:w="795"/>
        <w:gridCol w:w="1191"/>
        <w:gridCol w:w="1325"/>
        <w:gridCol w:w="1589"/>
      </w:tblGrid>
      <w:tr w:rsidR="00285978" w:rsidRPr="00B90FA0" w14:paraId="5142E247" w14:textId="77777777" w:rsidTr="00B90FA0">
        <w:trPr>
          <w:trHeight w:val="230"/>
          <w:jc w:val="center"/>
        </w:trPr>
        <w:tc>
          <w:tcPr>
            <w:tcW w:w="2272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55C5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Toxin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393D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Related genes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ADDF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MV4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390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MV11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FC6F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MV24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C50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MV30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FA330" w14:textId="5EC383BB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B.cereus</w:t>
            </w:r>
            <w:proofErr w:type="spellEnd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 xml:space="preserve"> ATCC 14579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42A86" w14:textId="0DA18743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B.clausii</w:t>
            </w:r>
            <w:proofErr w:type="spellEnd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 xml:space="preserve"> KSM-K16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03877" w14:textId="7E87FC4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B.subtilis</w:t>
            </w:r>
            <w:proofErr w:type="spellEnd"/>
            <w:r w:rsidRPr="00B90FA0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168</w:t>
            </w:r>
          </w:p>
        </w:tc>
      </w:tr>
      <w:tr w:rsidR="00285978" w:rsidRPr="00B90FA0" w14:paraId="320B9135" w14:textId="77777777" w:rsidTr="00B90FA0">
        <w:trPr>
          <w:trHeight w:val="264"/>
          <w:jc w:val="center"/>
        </w:trPr>
        <w:tc>
          <w:tcPr>
            <w:tcW w:w="22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FAEB7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E4BB1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A9B65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84037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4659B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ACD2B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DA6A4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A804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04B09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</w:p>
        </w:tc>
      </w:tr>
      <w:tr w:rsidR="00285978" w:rsidRPr="00B90FA0" w14:paraId="469DF48B" w14:textId="77777777" w:rsidTr="00B90FA0">
        <w:trPr>
          <w:jc w:val="center"/>
        </w:trPr>
        <w:tc>
          <w:tcPr>
            <w:tcW w:w="22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E669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Anthrax toxin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160A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i/>
                <w:sz w:val="20"/>
                <w:szCs w:val="22"/>
                <w:lang w:val="en-US"/>
              </w:rPr>
              <w:t>cya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5C54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F102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A621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195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425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B77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DC51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4E747416" w14:textId="77777777" w:rsidTr="00B90FA0">
        <w:trPr>
          <w:jc w:val="center"/>
        </w:trPr>
        <w:tc>
          <w:tcPr>
            <w:tcW w:w="227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B4A65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1CCA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lef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3D7F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1D1C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9F3F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0624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7360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17F0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2A4A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1646D900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649657C4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B1E9F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pagA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26AB5C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C5A8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BAA31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FC1D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BFAB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E45B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5C51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609C5552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36FFA02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Anthrolysin</w:t>
            </w:r>
            <w:proofErr w:type="spellEnd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 xml:space="preserve"> O/</w:t>
            </w:r>
            <w:proofErr w:type="spellStart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Cereolysin</w:t>
            </w:r>
            <w:proofErr w:type="spellEnd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 xml:space="preserve"> O/Hemolysin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FD92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alo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0297C1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B360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5A8E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D8AC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1942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2CE41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8583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738C7D6C" w14:textId="77777777" w:rsidTr="00B90FA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68821ED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Cereulide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E678E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EB8D20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DC1B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DD504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DF35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4C020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6A8B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2B31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0DD194E7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6FB487CD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CAAF2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cesB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9ADF90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7729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4A82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4E0E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D5B37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203F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EF59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52A4AC43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3C4A27FA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C754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5C7F1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340D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5C0CA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EC06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7354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4088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75F0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677209FE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12716CB2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3A0C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D1C1AB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A5E5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2D4E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D6CF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A26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5115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6F99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1FA7501D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1CF643F2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99594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cesH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C01F13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0E78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F50F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186D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BEE88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B02A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2377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03A844D5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70B9279F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31FCB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AB8DF5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5D8EF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2323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DEA7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6963D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85CA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6CD2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71725BC0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69654AAF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F1B5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cesT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8F833B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5CBC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75D4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200F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B3ED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A7CDB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B1A0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73021C1A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4B36D37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Certhrax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5AE8F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cer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7A87E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A2A3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1D2B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DE82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BF53E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22F1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64AD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086A1CAA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32FD175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Cytotoxin K (Hemolysin IV)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5553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cytK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A5345C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87D2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5C17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BE7F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ADF01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E0F05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0D36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3950A290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69DA52D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Hemolysin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9CF7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hlyII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888C04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5388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6CA5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C6A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B1F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E98D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B365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28571525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65794AF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Hemolysin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F0CEC" w14:textId="620FDCE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vertAlign w:val="superscript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hlyIII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2DFB658" w14:textId="325C3705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30424" w14:textId="1AEBACEC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2BF7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96D47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1126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CAC1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3267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</w:tr>
      <w:tr w:rsidR="00285978" w:rsidRPr="00B90FA0" w14:paraId="31BA71B4" w14:textId="77777777" w:rsidTr="00B90FA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2FD3009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Hemolytic enterotoxin HBL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A53A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hblA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8F833B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4CB9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3776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9C8C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C819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8932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23F1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71A3D3E2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58A8C9E6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66FA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hblC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05E6C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3585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067E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EFD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02FF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3D7C2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111C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3E53DB7F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35048827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E80E2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hblD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67464D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D17B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3CD9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36C0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435A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A9A0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433C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1F43923E" w14:textId="77777777" w:rsidTr="00B90FA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32186E6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Insecticidal crystalline toxins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13CE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cry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99C2E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619A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3662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1AB8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DFB9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A77E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67F6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3DAF00B4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7E4E063C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522CB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cyt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58A1C8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656A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6B08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E70C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8437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07A7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7832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53949C6A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7DBAC032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C30F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vip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19EE4F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2E04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1DA9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C409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73B0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112C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B1B5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44A0E137" w14:textId="77777777" w:rsidTr="00B90FA0">
        <w:trPr>
          <w:jc w:val="center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0741771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Non-hemolytic enterotoxin (</w:t>
            </w:r>
            <w:proofErr w:type="spellStart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Nhe</w:t>
            </w:r>
            <w:proofErr w:type="spellEnd"/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341F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nheA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787786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3CEA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AD8F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1895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DB45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BD46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1589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03DB1FE8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6AECC994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FE215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nheB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852A42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0754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05AC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7FF7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FD99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B1E2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126D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21158083" w14:textId="77777777" w:rsidTr="00B90FA0">
        <w:trPr>
          <w:jc w:val="center"/>
        </w:trPr>
        <w:tc>
          <w:tcPr>
            <w:tcW w:w="2272" w:type="dxa"/>
            <w:vMerge/>
            <w:shd w:val="clear" w:color="auto" w:fill="auto"/>
            <w:vAlign w:val="center"/>
          </w:tcPr>
          <w:p w14:paraId="0863C40D" w14:textId="77777777" w:rsidR="002E1562" w:rsidRPr="00B90FA0" w:rsidRDefault="002E1562" w:rsidP="00B90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4E61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nheC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7DCB3A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44A9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F06B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124E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1488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F8F72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E7A4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050FF3BF" w14:textId="77777777" w:rsidTr="00B90FA0">
        <w:trPr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0EFD41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Phytotoxin phaseolotoxin (</w:t>
            </w:r>
            <w:r w:rsidRPr="00B90FA0">
              <w:rPr>
                <w:rFonts w:ascii="Arial" w:eastAsia="Arial" w:hAnsi="Arial" w:cs="Arial"/>
                <w:b/>
                <w:i/>
                <w:iCs/>
                <w:sz w:val="20"/>
                <w:lang w:val="en-US"/>
              </w:rPr>
              <w:t>Pseudomonas</w:t>
            </w: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86088" w14:textId="6BF99D2E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vertAlign w:val="superscript"/>
                <w:lang w:val="en-US"/>
              </w:rPr>
            </w:pPr>
            <w:r w:rsidRPr="00B90FA0">
              <w:rPr>
                <w:rFonts w:ascii="Arial" w:eastAsia="Arial" w:hAnsi="Arial" w:cs="Arial"/>
                <w:i/>
                <w:sz w:val="20"/>
                <w:szCs w:val="22"/>
                <w:lang w:val="en-US"/>
              </w:rPr>
              <w:t>cysC1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C03A5" w14:textId="15D1A2DE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49A4D" w14:textId="111D4EEE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028C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94BF5" w14:textId="2C69C074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3E4E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11EC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770D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  <w:tr w:rsidR="00285978" w:rsidRPr="00B90FA0" w14:paraId="164EBC32" w14:textId="77777777" w:rsidTr="00B90FA0">
        <w:trPr>
          <w:jc w:val="center"/>
        </w:trPr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6967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Cytolysin (</w:t>
            </w:r>
            <w:r w:rsidRPr="00B90FA0">
              <w:rPr>
                <w:rFonts w:ascii="Arial" w:eastAsia="Arial" w:hAnsi="Arial" w:cs="Arial"/>
                <w:b/>
                <w:i/>
                <w:iCs/>
                <w:sz w:val="20"/>
                <w:lang w:val="en-US"/>
              </w:rPr>
              <w:t>Enterococcus</w:t>
            </w:r>
            <w:r w:rsidRPr="00B90FA0">
              <w:rPr>
                <w:rFonts w:ascii="Arial" w:eastAsia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82AC7" w14:textId="5A3CDD10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vertAlign w:val="superscript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cylR2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DE75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FCBC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9FB8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2EFD0" w14:textId="7008DA42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color w:val="FF0000"/>
                <w:sz w:val="20"/>
                <w:szCs w:val="22"/>
                <w:lang w:val="en-US"/>
              </w:rPr>
              <w:t>+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6D7E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499F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49B8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eastAsia="Arial" w:hAnsi="Arial" w:cs="Arial"/>
                <w:sz w:val="20"/>
                <w:szCs w:val="22"/>
                <w:lang w:val="en-US"/>
              </w:rPr>
              <w:t>-</w:t>
            </w:r>
          </w:p>
        </w:tc>
      </w:tr>
    </w:tbl>
    <w:p w14:paraId="6CC25A28" w14:textId="77777777" w:rsidR="002E1562" w:rsidRPr="00B90FA0" w:rsidRDefault="002E1562" w:rsidP="00B90FA0">
      <w:pPr>
        <w:adjustRightInd w:val="0"/>
        <w:snapToGri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B90FA0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10AF75F1" w14:textId="3DA23484" w:rsidR="0052671D" w:rsidRPr="00B90FA0" w:rsidRDefault="00B90FA0" w:rsidP="00B90FA0">
      <w:pPr>
        <w:pStyle w:val="MDPI41tablecaption"/>
        <w:jc w:val="both"/>
      </w:pPr>
      <w:r w:rsidRPr="00B90FA0">
        <w:rPr>
          <w:b/>
          <w:bCs/>
        </w:rPr>
        <w:lastRenderedPageBreak/>
        <w:t xml:space="preserve">Table S3. </w:t>
      </w:r>
      <w:r w:rsidR="0052671D" w:rsidRPr="00B90FA0">
        <w:t>List of the most similar known clusters of NRPs found in the genomes of MV4, MV11, MV24, MV30.</w:t>
      </w:r>
    </w:p>
    <w:p w14:paraId="7A21FD72" w14:textId="5DB3F967" w:rsidR="0052671D" w:rsidRPr="00B90FA0" w:rsidRDefault="0052671D" w:rsidP="00B90FA0">
      <w:pPr>
        <w:adjustRightInd w:val="0"/>
        <w:snapToGri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10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52"/>
        <w:gridCol w:w="18"/>
        <w:gridCol w:w="2734"/>
        <w:gridCol w:w="132"/>
        <w:gridCol w:w="1177"/>
        <w:gridCol w:w="2466"/>
        <w:gridCol w:w="65"/>
        <w:gridCol w:w="59"/>
        <w:gridCol w:w="2088"/>
        <w:gridCol w:w="786"/>
        <w:gridCol w:w="80"/>
        <w:gridCol w:w="10"/>
      </w:tblGrid>
      <w:tr w:rsidR="00B90FA0" w:rsidRPr="00B90FA0" w14:paraId="6D0E07E3" w14:textId="77777777" w:rsidTr="00B90FA0">
        <w:trPr>
          <w:gridAfter w:val="2"/>
          <w:wAfter w:w="83" w:type="dxa"/>
        </w:trPr>
        <w:tc>
          <w:tcPr>
            <w:tcW w:w="73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9A90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5DB4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bCs/>
                <w:sz w:val="20"/>
                <w:lang w:val="en-US"/>
              </w:rPr>
              <w:t>Type</w:t>
            </w:r>
          </w:p>
        </w:tc>
        <w:tc>
          <w:tcPr>
            <w:tcW w:w="10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A81D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lang w:val="en-US"/>
              </w:rPr>
              <w:t>Lenght</w:t>
            </w:r>
            <w:proofErr w:type="spellEnd"/>
            <w:r w:rsidRPr="00B90FA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(bp)</w:t>
            </w:r>
          </w:p>
        </w:tc>
        <w:tc>
          <w:tcPr>
            <w:tcW w:w="2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32A4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bCs/>
                <w:sz w:val="20"/>
                <w:lang w:val="en-US"/>
              </w:rPr>
              <w:t>Most similar known cluster</w:t>
            </w:r>
          </w:p>
        </w:tc>
        <w:tc>
          <w:tcPr>
            <w:tcW w:w="2777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FF1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bCs/>
                <w:sz w:val="20"/>
                <w:lang w:val="en-US"/>
              </w:rPr>
              <w:t>Similarity</w:t>
            </w:r>
          </w:p>
        </w:tc>
      </w:tr>
      <w:tr w:rsidR="00B90FA0" w:rsidRPr="00B90FA0" w14:paraId="1FCD8D0B" w14:textId="77777777" w:rsidTr="00B90FA0">
        <w:trPr>
          <w:gridAfter w:val="2"/>
          <w:wAfter w:w="83" w:type="dxa"/>
        </w:trPr>
        <w:tc>
          <w:tcPr>
            <w:tcW w:w="739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1921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5D60B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B54B5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BC4125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BFFA25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902BEB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sz w:val="20"/>
                <w:lang w:val="en-US"/>
              </w:rPr>
              <w:t>MV4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A47C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7811921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7" w:anchor="transat-pks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</w:t>
              </w:r>
            </w:hyperlink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DCD6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87,827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E782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212121"/>
                <w:sz w:val="20"/>
                <w:shd w:val="clear" w:color="auto" w:fill="FFFFFF"/>
                <w:lang w:val="en-US"/>
              </w:rPr>
            </w:pPr>
            <w:hyperlink r:id="rId8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macrolactin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 xml:space="preserve"> H</w:t>
              </w:r>
            </w:hyperlink>
          </w:p>
        </w:tc>
        <w:tc>
          <w:tcPr>
            <w:tcW w:w="204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575B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212121"/>
                <w:sz w:val="20"/>
                <w:shd w:val="clear" w:color="auto" w:fill="FFFFFF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1FB2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212121"/>
                <w:sz w:val="20"/>
                <w:shd w:val="clear" w:color="auto" w:fill="FFFFFF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75362472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8B27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1D3666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transAT-PKS,T3PKS,NRPS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60C823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100,368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8EB668C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9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bacillaene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09C9E40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3E7C6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097E3474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124B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478B8CA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NRPS,transAT-PKS,betalactone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14:paraId="4F9EBCC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107,697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7BCF24A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0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fengycin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46A7CC1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4E361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86%</w:t>
            </w:r>
          </w:p>
        </w:tc>
      </w:tr>
      <w:tr w:rsidR="00B90FA0" w:rsidRPr="00B90FA0" w14:paraId="2938384E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EF1A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77A41C7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1" w:anchor="transat-pks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083A578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93,789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13C5631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2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difficidin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42C37D9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B5603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71349F8C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4CF8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B29EA3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NRPS,RiPP</w:t>
            </w:r>
            <w:proofErr w:type="spellEnd"/>
            <w:r w:rsidRPr="00B90FA0">
              <w:rPr>
                <w:rFonts w:ascii="Arial" w:hAnsi="Arial" w:cs="Arial"/>
                <w:sz w:val="20"/>
                <w:lang w:val="en-US"/>
              </w:rPr>
              <w:t>-like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0B5C8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50,498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8E8ABDD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3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bacillibactin</w:t>
              </w:r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3115FF7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F5A12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786CE527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9AF2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C213738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4" w:anchor="other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other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0150473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41,418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C8198F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5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bacilysin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3A897F5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Other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E6B2F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638E4A3F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FFC3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89A6A06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6" w:anchor="pks-like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PKS-like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26E21E9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41,244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BBBE8A9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7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butirosin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 xml:space="preserve"> A / </w:t>
              </w:r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butirosin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 xml:space="preserve"> B</w:t>
              </w:r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02D96D8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Saccharide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A4B3DC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7%</w:t>
            </w:r>
          </w:p>
        </w:tc>
      </w:tr>
      <w:tr w:rsidR="00B90FA0" w:rsidRPr="00B90FA0" w14:paraId="2EEF5D6D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337E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043F9F9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8" w:anchor="nrps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3AD99E9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65,011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9A71972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9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surfactin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2A88028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NRP:Lipopeptide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3ED5E64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82%</w:t>
            </w:r>
          </w:p>
        </w:tc>
      </w:tr>
      <w:tr w:rsidR="00B90FA0" w:rsidRPr="00B90FA0" w14:paraId="54DAA17B" w14:textId="77777777" w:rsidTr="00B90FA0">
        <w:trPr>
          <w:gridAfter w:val="2"/>
          <w:wAfter w:w="83" w:type="dxa"/>
        </w:trPr>
        <w:tc>
          <w:tcPr>
            <w:tcW w:w="739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FE43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B429547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0" w:anchor="nrps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04659E5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lang w:val="en-US"/>
              </w:rPr>
              <w:t>92,475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977FF0A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1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fengycin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1B800C8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6CA3F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20%</w:t>
            </w:r>
          </w:p>
        </w:tc>
      </w:tr>
      <w:tr w:rsidR="00B90FA0" w:rsidRPr="00B90FA0" w14:paraId="3C55AA77" w14:textId="77777777" w:rsidTr="00B90FA0">
        <w:trPr>
          <w:gridAfter w:val="2"/>
          <w:wAfter w:w="83" w:type="dxa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1BD5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07A257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8FB7B0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2AAA11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6F3C7D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147BD4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834619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sz w:val="20"/>
                <w:lang w:val="en-US"/>
              </w:rPr>
              <w:t>MV11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FFAA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4A8FAB17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2" w:anchor="transat-pks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</w:t>
              </w:r>
            </w:hyperlink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A363B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B34BBC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87,827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4441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1840F4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macrolactin</w:t>
            </w:r>
            <w:proofErr w:type="spellEnd"/>
            <w:r w:rsidRPr="00B90FA0">
              <w:rPr>
                <w:rFonts w:ascii="Arial" w:hAnsi="Arial" w:cs="Arial"/>
                <w:sz w:val="20"/>
                <w:lang w:val="en-US"/>
              </w:rPr>
              <w:t xml:space="preserve"> H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BCF9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7168D32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935D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E14503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566CE55F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3D796D5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7663D7A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transAT-PKS,T3PKS,NRPS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F55EF7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100,368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ED0D6E3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23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bacillaene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3CD0ABE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5F131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2F3919A6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2AA8634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18F6492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RiPP-like,NRPS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14:paraId="3B604DC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50,498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893CBFD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24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bacillibactin</w:t>
              </w:r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590591C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B7976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04910831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3C99C21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71B8669D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5" w:anchor="other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other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4A4588F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41,418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8A3AC1D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26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bacilysin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6A0ECC9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Other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CAD66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47F55D24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4AF3E53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9AC54C8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7" w:anchor="transat-pks-like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-PKS-like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333D372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65,218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E7A8DD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28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difficidin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4EA1534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E052F5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53%</w:t>
            </w:r>
          </w:p>
        </w:tc>
      </w:tr>
      <w:tr w:rsidR="00B90FA0" w:rsidRPr="00B90FA0" w14:paraId="3F550289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2B030DB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2F30EA16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29" w:anchor="nrps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02911CF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43,212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4111AC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0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surfactin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6F3E19F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NRP:Lipopeptide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3C77145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39%</w:t>
            </w:r>
          </w:p>
        </w:tc>
      </w:tr>
      <w:tr w:rsidR="00B90FA0" w:rsidRPr="00B90FA0" w14:paraId="560EB2FC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3B4F17F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645627A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31" w:anchor="transat-pks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583D21B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53,939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C434BB6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2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difficidin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7CBC63F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254460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46%</w:t>
            </w:r>
          </w:p>
        </w:tc>
      </w:tr>
      <w:tr w:rsidR="00B90FA0" w:rsidRPr="00B90FA0" w14:paraId="75575B14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0CF55BD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BD12F55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33" w:anchor="pks-like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PKS-like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63119CC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41,244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5B77FE4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4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butirosin</w:t>
              </w:r>
              <w:proofErr w:type="spellEnd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 xml:space="preserve"> A / </w:t>
              </w:r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butirosin</w:t>
              </w:r>
              <w:proofErr w:type="spellEnd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 xml:space="preserve"> B</w:t>
              </w:r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5BB2174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Saccharide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33191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7%</w:t>
            </w:r>
          </w:p>
        </w:tc>
      </w:tr>
      <w:tr w:rsidR="00B90FA0" w:rsidRPr="00B90FA0" w14:paraId="5EA091F6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334DFD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204409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NRPS,transAT-PKS,betalactone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14:paraId="082DE5A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107,806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3D0E002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5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fengycin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5F2E957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929409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86%</w:t>
            </w:r>
          </w:p>
        </w:tc>
      </w:tr>
      <w:tr w:rsidR="00B90FA0" w:rsidRPr="00B90FA0" w14:paraId="25931416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510C7CC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671BEC81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36" w:anchor="nrps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354D07A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47,196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72A5B24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7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surfactin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5EF761F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NRP:Lipopeptide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3775F6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47%</w:t>
            </w:r>
          </w:p>
        </w:tc>
      </w:tr>
      <w:tr w:rsidR="00B90FA0" w:rsidRPr="00B90FA0" w14:paraId="0995F7D6" w14:textId="77777777" w:rsidTr="00B90FA0">
        <w:trPr>
          <w:gridAfter w:val="2"/>
          <w:wAfter w:w="83" w:type="dxa"/>
        </w:trPr>
        <w:tc>
          <w:tcPr>
            <w:tcW w:w="739" w:type="dxa"/>
            <w:vMerge/>
            <w:shd w:val="clear" w:color="auto" w:fill="auto"/>
            <w:vAlign w:val="center"/>
          </w:tcPr>
          <w:p w14:paraId="16764F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3D5EF71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38" w:anchor="transat-pks-like" w:history="1">
              <w:proofErr w:type="spellStart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transAT</w:t>
              </w:r>
              <w:proofErr w:type="spellEnd"/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-PKS-like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514FB67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63,711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A18BD96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39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difficidin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222E1E1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Polyketide + 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E449F0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26%</w:t>
            </w:r>
          </w:p>
        </w:tc>
      </w:tr>
      <w:tr w:rsidR="00B90FA0" w:rsidRPr="00B90FA0" w14:paraId="32988AEF" w14:textId="77777777" w:rsidTr="00B90FA0">
        <w:trPr>
          <w:gridAfter w:val="2"/>
          <w:wAfter w:w="83" w:type="dxa"/>
        </w:trPr>
        <w:tc>
          <w:tcPr>
            <w:tcW w:w="739" w:type="dxa"/>
            <w:shd w:val="clear" w:color="auto" w:fill="auto"/>
            <w:vAlign w:val="center"/>
          </w:tcPr>
          <w:p w14:paraId="59517ED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267CF858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40" w:anchor="nrps" w:history="1">
              <w:r w:rsidR="002E1562" w:rsidRPr="00B90FA0">
                <w:rPr>
                  <w:rFonts w:ascii="Arial" w:hAnsi="Arial" w:cs="Arial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090" w:type="dxa"/>
            <w:shd w:val="clear" w:color="auto" w:fill="auto"/>
            <w:vAlign w:val="center"/>
          </w:tcPr>
          <w:p w14:paraId="23501ED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95,735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3BAD90B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1" w:history="1">
              <w:proofErr w:type="spellStart"/>
              <w:r w:rsidR="002E1562" w:rsidRPr="00B90FA0">
                <w:rPr>
                  <w:rFonts w:ascii="Arial" w:hAnsi="Arial" w:cs="Arial"/>
                  <w:color w:val="000000" w:themeColor="text1"/>
                  <w:sz w:val="20"/>
                  <w:lang w:val="en-US"/>
                </w:rPr>
                <w:t>fengycin</w:t>
              </w:r>
              <w:proofErr w:type="spellEnd"/>
            </w:hyperlink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14:paraId="42255FC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NRP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D814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20%</w:t>
            </w:r>
          </w:p>
        </w:tc>
      </w:tr>
      <w:tr w:rsidR="00B90FA0" w:rsidRPr="00B90FA0" w14:paraId="43D581F3" w14:textId="77777777" w:rsidTr="00B90FA0">
        <w:trPr>
          <w:gridAfter w:val="1"/>
          <w:wAfter w:w="9" w:type="dxa"/>
        </w:trPr>
        <w:tc>
          <w:tcPr>
            <w:tcW w:w="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6D16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36B7F4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DFECF7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369C7B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sz w:val="20"/>
                <w:lang w:val="en-US"/>
              </w:rPr>
              <w:t>MV24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ECBB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</w:p>
          <w:p w14:paraId="547ABD7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2" w:anchor="nrps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46E9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45,583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2FB82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3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bacillibactin</w:t>
              </w:r>
            </w:hyperlink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7789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NRP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A85A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2ADFB32E" w14:textId="77777777" w:rsidTr="00B90FA0">
        <w:trPr>
          <w:gridAfter w:val="1"/>
          <w:wAfter w:w="9" w:type="dxa"/>
        </w:trPr>
        <w:tc>
          <w:tcPr>
            <w:tcW w:w="787" w:type="dxa"/>
            <w:gridSpan w:val="2"/>
            <w:vMerge/>
            <w:shd w:val="clear" w:color="auto" w:fill="auto"/>
            <w:vAlign w:val="center"/>
          </w:tcPr>
          <w:p w14:paraId="70E728E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6F19401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4" w:anchor="other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other</w:t>
              </w:r>
            </w:hyperlink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36BDB83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41,418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2750A618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5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bacilysin</w:t>
              </w:r>
              <w:proofErr w:type="spellEnd"/>
            </w:hyperlink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5C009C37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Other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1E75DE5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25CBDFEE" w14:textId="77777777" w:rsidTr="00B90FA0">
        <w:trPr>
          <w:gridAfter w:val="1"/>
          <w:wAfter w:w="9" w:type="dxa"/>
        </w:trPr>
        <w:tc>
          <w:tcPr>
            <w:tcW w:w="787" w:type="dxa"/>
            <w:gridSpan w:val="2"/>
            <w:vMerge/>
            <w:shd w:val="clear" w:color="auto" w:fill="auto"/>
            <w:vAlign w:val="center"/>
          </w:tcPr>
          <w:p w14:paraId="62E9C40D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3D13067B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6" w:anchor="sactipeptide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sactipeptide</w:t>
              </w:r>
              <w:proofErr w:type="spellEnd"/>
            </w:hyperlink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1DEC7BC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21,611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1454FB4D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7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subtilosin</w:t>
              </w:r>
              <w:proofErr w:type="spellEnd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 xml:space="preserve"> A</w:t>
              </w:r>
            </w:hyperlink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B397E6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RiPP:Thiopeptide</w:t>
            </w:r>
            <w:proofErr w:type="spellEnd"/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07B42A6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49CD42ED" w14:textId="77777777" w:rsidTr="00B90FA0">
        <w:trPr>
          <w:gridAfter w:val="1"/>
          <w:wAfter w:w="9" w:type="dxa"/>
        </w:trPr>
        <w:tc>
          <w:tcPr>
            <w:tcW w:w="787" w:type="dxa"/>
            <w:gridSpan w:val="2"/>
            <w:vMerge/>
            <w:shd w:val="clear" w:color="auto" w:fill="auto"/>
            <w:vAlign w:val="center"/>
          </w:tcPr>
          <w:p w14:paraId="195A6283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3B82062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NRPS-</w:t>
            </w:r>
            <w:proofErr w:type="spellStart"/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like,betalactone,NRPS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06328905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50,754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5BBF348B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8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fengycin</w:t>
              </w:r>
              <w:proofErr w:type="spellEnd"/>
            </w:hyperlink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514FAD62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NRP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78BB703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100%</w:t>
            </w:r>
          </w:p>
        </w:tc>
      </w:tr>
      <w:tr w:rsidR="00B90FA0" w:rsidRPr="00B90FA0" w14:paraId="582AB0C0" w14:textId="77777777" w:rsidTr="00B90FA0">
        <w:trPr>
          <w:gridAfter w:val="1"/>
          <w:wAfter w:w="9" w:type="dxa"/>
        </w:trPr>
        <w:tc>
          <w:tcPr>
            <w:tcW w:w="787" w:type="dxa"/>
            <w:gridSpan w:val="2"/>
            <w:vMerge/>
            <w:shd w:val="clear" w:color="auto" w:fill="auto"/>
            <w:vAlign w:val="center"/>
          </w:tcPr>
          <w:p w14:paraId="628D60A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64C0D4DB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49" w:anchor="nrps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NRPS</w:t>
              </w:r>
            </w:hyperlink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54B2C3A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54,627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6907CACE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50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surfactin</w:t>
              </w:r>
              <w:proofErr w:type="spellEnd"/>
            </w:hyperlink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6AFC4070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NRP:Lipopeptide</w:t>
            </w:r>
            <w:proofErr w:type="spellEnd"/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6A40EF56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78%</w:t>
            </w:r>
          </w:p>
        </w:tc>
      </w:tr>
      <w:tr w:rsidR="00B90FA0" w:rsidRPr="00B90FA0" w14:paraId="0B027140" w14:textId="77777777" w:rsidTr="00B90FA0">
        <w:tc>
          <w:tcPr>
            <w:tcW w:w="80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B8EE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  <w:p w14:paraId="343686B1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  <w:p w14:paraId="2ADA0C7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MV30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E0F9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</w:p>
          <w:p w14:paraId="3E49218C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51" w:anchor="terpene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terpene</w:t>
              </w:r>
            </w:hyperlink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8BDD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19,989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7D3F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</w:p>
          <w:p w14:paraId="334BBC64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52" w:history="1"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carotenoid</w:t>
              </w:r>
            </w:hyperlink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7265C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AD7960E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Terpene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449AB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38AAC989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50%</w:t>
            </w:r>
          </w:p>
        </w:tc>
      </w:tr>
      <w:tr w:rsidR="00B90FA0" w:rsidRPr="00B90FA0" w14:paraId="721F95A7" w14:textId="77777777" w:rsidTr="00B90FA0">
        <w:tc>
          <w:tcPr>
            <w:tcW w:w="8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F6DFA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05D6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53" w:anchor="ripp-like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RiPP</w:t>
              </w:r>
              <w:proofErr w:type="spellEnd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-like</w:t>
              </w:r>
            </w:hyperlink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B9984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B90FA0">
              <w:rPr>
                <w:rFonts w:ascii="Arial" w:hAnsi="Arial" w:cs="Arial"/>
                <w:color w:val="000000" w:themeColor="text1"/>
                <w:sz w:val="20"/>
                <w:lang w:val="en-US"/>
              </w:rPr>
              <w:t>11,436</w:t>
            </w:r>
          </w:p>
        </w:tc>
        <w:tc>
          <w:tcPr>
            <w:tcW w:w="23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D2E54" w14:textId="77777777" w:rsidR="002E1562" w:rsidRPr="00B90FA0" w:rsidRDefault="00000000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hyperlink r:id="rId54" w:history="1">
              <w:proofErr w:type="spellStart"/>
              <w:r w:rsidR="002E1562" w:rsidRPr="00B90FA0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n-US"/>
                </w:rPr>
                <w:t>surfactin</w:t>
              </w:r>
              <w:proofErr w:type="spellEnd"/>
            </w:hyperlink>
          </w:p>
        </w:tc>
        <w:tc>
          <w:tcPr>
            <w:tcW w:w="1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70A08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sz w:val="20"/>
                <w:lang w:val="en-US"/>
              </w:rPr>
              <w:t>NRP:Lipopeptide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8B39F" w14:textId="77777777" w:rsidR="002E1562" w:rsidRPr="00B90FA0" w:rsidRDefault="002E1562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0FA0">
              <w:rPr>
                <w:rFonts w:ascii="Arial" w:hAnsi="Arial" w:cs="Arial"/>
                <w:sz w:val="20"/>
                <w:lang w:val="en-US"/>
              </w:rPr>
              <w:t>13%</w:t>
            </w:r>
          </w:p>
        </w:tc>
      </w:tr>
    </w:tbl>
    <w:p w14:paraId="35E96BE4" w14:textId="399A2313" w:rsidR="0014687F" w:rsidRPr="00B90FA0" w:rsidRDefault="0014687F" w:rsidP="00B90FA0">
      <w:pPr>
        <w:adjustRightInd w:val="0"/>
        <w:snapToGrid w:val="0"/>
        <w:rPr>
          <w:rFonts w:ascii="Arial" w:hAnsi="Arial" w:cs="Arial"/>
          <w:sz w:val="22"/>
          <w:szCs w:val="22"/>
          <w:lang w:val="en-US"/>
        </w:rPr>
      </w:pPr>
      <w:r w:rsidRPr="00B90FA0">
        <w:rPr>
          <w:rFonts w:ascii="Arial" w:hAnsi="Arial" w:cs="Arial"/>
          <w:sz w:val="22"/>
          <w:szCs w:val="22"/>
          <w:lang w:val="en-US"/>
        </w:rPr>
        <w:br w:type="page"/>
      </w:r>
    </w:p>
    <w:p w14:paraId="604615D9" w14:textId="76AF7960" w:rsidR="00F766AA" w:rsidRPr="00B90FA0" w:rsidRDefault="00B90FA0" w:rsidP="00B90FA0">
      <w:pPr>
        <w:pStyle w:val="MDPI41tablecaption"/>
        <w:jc w:val="both"/>
      </w:pPr>
      <w:r w:rsidRPr="00B90FA0">
        <w:rPr>
          <w:b/>
          <w:bCs/>
        </w:rPr>
        <w:lastRenderedPageBreak/>
        <w:t xml:space="preserve">Table S4. </w:t>
      </w:r>
      <w:r w:rsidR="00F766AA" w:rsidRPr="00B90FA0">
        <w:t>Matrix-related proteins putatively encoded by the genomes of MV4, MV11, MV24 and MV30</w:t>
      </w:r>
      <w:r w:rsidR="000C7FB1" w:rsidRPr="00B90FA0">
        <w:t>.</w:t>
      </w:r>
    </w:p>
    <w:tbl>
      <w:tblPr>
        <w:tblW w:w="1046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2143"/>
        <w:gridCol w:w="2460"/>
        <w:gridCol w:w="2381"/>
        <w:gridCol w:w="2475"/>
      </w:tblGrid>
      <w:tr w:rsidR="008573CA" w:rsidRPr="00B90FA0" w14:paraId="3B0A7F0C" w14:textId="77777777" w:rsidTr="00B90FA0"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B12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 xml:space="preserve">Protein </w:t>
            </w:r>
          </w:p>
          <w:p w14:paraId="6603D00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191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89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Protein found in MV4</w:t>
            </w:r>
          </w:p>
          <w:p w14:paraId="44574A6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(% identity)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DC5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Protein found in MV11</w:t>
            </w:r>
          </w:p>
          <w:p w14:paraId="6B8B7CD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(% identity)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AED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Protein found in MV24</w:t>
            </w:r>
          </w:p>
          <w:p w14:paraId="097FBE6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(% identity)</w:t>
            </w:r>
          </w:p>
        </w:tc>
        <w:tc>
          <w:tcPr>
            <w:tcW w:w="22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4E0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Protein found in MV30</w:t>
            </w:r>
          </w:p>
          <w:p w14:paraId="073944A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>(% identity)</w:t>
            </w:r>
          </w:p>
        </w:tc>
      </w:tr>
      <w:tr w:rsidR="008573CA" w:rsidRPr="00B90FA0" w14:paraId="2D4716E1" w14:textId="77777777" w:rsidTr="00B90FA0"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B8CFC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TasA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6FD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MV4_1282 (83.5)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34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Contig_2_93 (83.5)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938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MV24_1447 (99.2)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EA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MV30_0609 (37.3)</w:t>
            </w:r>
          </w:p>
        </w:tc>
      </w:tr>
      <w:tr w:rsidR="008573CA" w:rsidRPr="00B90FA0" w14:paraId="0C885A71" w14:textId="77777777" w:rsidTr="00B90FA0">
        <w:tc>
          <w:tcPr>
            <w:tcW w:w="898" w:type="dxa"/>
            <w:shd w:val="clear" w:color="auto" w:fill="auto"/>
            <w:noWrap/>
            <w:vAlign w:val="center"/>
          </w:tcPr>
          <w:p w14:paraId="1B457C0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SipW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3B3B43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MV4_1283 (70.0)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14:paraId="3014969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Contig_2_94 (70.0)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E2E49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MV24_1446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3B677F3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MV30_0424 (29.8)</w:t>
            </w:r>
          </w:p>
        </w:tc>
      </w:tr>
      <w:tr w:rsidR="008573CA" w:rsidRPr="00B90FA0" w14:paraId="603A27EF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602656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TapA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04F8539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MV4_1284 (48.2)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5ACA74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Contig_2_95 (48.2)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B99D7D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MV24_1445 (98.4)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27FAEBF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MV30_4765 (37.9)</w:t>
            </w:r>
          </w:p>
        </w:tc>
      </w:tr>
      <w:tr w:rsidR="008573CA" w:rsidRPr="00B90FA0" w14:paraId="73695865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21ADC2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SinI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B7DC12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MV4_1280 (71.9)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3268CDD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Contig_2_91 (71.9)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AD798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MV24_1449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F1D559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MV30_2683 (52.9)</w:t>
            </w:r>
          </w:p>
        </w:tc>
      </w:tr>
      <w:tr w:rsidR="008573CA" w:rsidRPr="00B90FA0" w14:paraId="6CC84491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B71130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SinR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2BF3C29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MV4_1281 (97.6)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17D0CE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Contig_2_92 (97.6)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64989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MV24_1448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2F3DB15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MV30_2684 (43.2)</w:t>
            </w:r>
          </w:p>
        </w:tc>
      </w:tr>
      <w:tr w:rsidR="008573CA" w:rsidRPr="00B90FA0" w14:paraId="50262BE3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9FB6E3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Spo0A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1DBFA0B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MV4_1243 (97.0)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5B85BF4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Contig_2_54 (97.0)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5072FF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MV24_1487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6FC7697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sz w:val="20"/>
                <w:szCs w:val="22"/>
                <w:lang w:val="en-US"/>
              </w:rPr>
              <w:t>MV30_1811 (84.3)</w:t>
            </w:r>
          </w:p>
        </w:tc>
      </w:tr>
      <w:tr w:rsidR="008573CA" w:rsidRPr="00B90FA0" w14:paraId="049355F0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36E70B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EpsA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1EE700B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MV4_2261 (65.2)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F14077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Contig_3_210 (65.2)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6FFC0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MV24_0888 (98.8)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925A76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MV30_0512 (38.5)</w:t>
            </w:r>
          </w:p>
        </w:tc>
      </w:tr>
      <w:tr w:rsidR="008573CA" w:rsidRPr="00B90FA0" w14:paraId="5B05E636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3548AE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EpsB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D620BB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MV4_2262 (85.9)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3568947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Contig_3_211 (85.9)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813A3F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MV24_0889 (99.4)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748630A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MV30_0513 (59.3)</w:t>
            </w:r>
          </w:p>
        </w:tc>
      </w:tr>
      <w:tr w:rsidR="008573CA" w:rsidRPr="00B90FA0" w14:paraId="1EEBE658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C5D9A9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EpsC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E000E5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MV4_2263 (82.6)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333BD2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Contig_3_212 (82.6)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EC8A5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MV24_0890 (99.8)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5784DBA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MV30_5596 (25.2)</w:t>
            </w:r>
          </w:p>
        </w:tc>
      </w:tr>
      <w:tr w:rsidR="008573CA" w:rsidRPr="00B90FA0" w14:paraId="088300EA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AF092C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EpsD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A3C1A8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MV4_2264 (74.5)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ED2DAB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Contig_3_213 (74.5)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A1DED1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MV24_0891 (99.2)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391C29F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MV30_0500 (25.4)</w:t>
            </w:r>
          </w:p>
        </w:tc>
      </w:tr>
      <w:tr w:rsidR="008573CA" w:rsidRPr="00B90FA0" w14:paraId="2FF92903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C6C11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EpsE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7EB408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MV4_2265 (83.9)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717C12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Contig_3_214 (83.9)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59D8E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MV24_0892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62E2C05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MV30_0496 (33.0)</w:t>
            </w:r>
          </w:p>
        </w:tc>
      </w:tr>
      <w:tr w:rsidR="008573CA" w:rsidRPr="00B90FA0" w14:paraId="57C821FF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4A7316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EpsF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1D1F2A0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MV4_2266 (62.5)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F9C918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Contig_3_215 (62.5)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86F3D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MV24_0893 (99.4)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844F06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MV30_0500 (27.9)</w:t>
            </w:r>
          </w:p>
        </w:tc>
      </w:tr>
      <w:tr w:rsidR="008573CA" w:rsidRPr="00B90FA0" w14:paraId="22AABB67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33CD076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EpsG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BA1FD7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MV4_2267 (85.9)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085B28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Contig_3_216 (85.9)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1E6E8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MV24_0894 (99.0)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2E84407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MV30_0502 (23.5)</w:t>
            </w:r>
          </w:p>
        </w:tc>
      </w:tr>
      <w:tr w:rsidR="008573CA" w:rsidRPr="00B90FA0" w14:paraId="3555501A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0AE4168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EpsH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6B4187D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MV4_2268 (70.2)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C054FE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Contig_3_217 (70.2)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D6E9B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MV24_0895 (98.9)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9D1166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MV30_0501 (27.6)</w:t>
            </w:r>
          </w:p>
        </w:tc>
      </w:tr>
      <w:tr w:rsidR="008573CA" w:rsidRPr="00B90FA0" w14:paraId="4573F3B2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EEC86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EpsI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78A251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MV4_2269 (76.0)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9BEB30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Contig_3_218 (76.0)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E5C09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MV24_0896 (99.7)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501B616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MV30_1501 (21.8)</w:t>
            </w:r>
          </w:p>
        </w:tc>
      </w:tr>
      <w:tr w:rsidR="008573CA" w:rsidRPr="00B90FA0" w14:paraId="0F079693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0C58E09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EpsJ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8AD9E8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MV4_2270 (64.1)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7A89E4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Contig_3_219 (64.1)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CCEAD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MV24_0897 (89.2)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1259831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MV30_0501 (36.7)</w:t>
            </w:r>
          </w:p>
        </w:tc>
      </w:tr>
      <w:tr w:rsidR="008573CA" w:rsidRPr="00B90FA0" w14:paraId="79AE7D8C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128513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EpsK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2C1176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MV4_2271 (77.2)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4AAC0F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Contig_3_220 (77.2)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BAF20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MV24_0898 (98.2)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7FE4702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MV30_1993 (22.0)</w:t>
            </w:r>
          </w:p>
        </w:tc>
      </w:tr>
      <w:tr w:rsidR="008573CA" w:rsidRPr="00B90FA0" w14:paraId="3DE800AF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361362D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EpsL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20C48DA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MV4_2272(79.4)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F7A2F0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Contig_3_221 (78.7)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6C168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MV24_0899 (97.0)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36AA4A0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MV30_0495 (42.9)</w:t>
            </w:r>
          </w:p>
        </w:tc>
      </w:tr>
      <w:tr w:rsidR="008573CA" w:rsidRPr="00B90FA0" w14:paraId="56EEBD98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086F0E3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EpsM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2782441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MV4_2273 (69.2)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B7B82A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Contig_3_222 (69.2)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4FCEA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MV24_0900 (96.6)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7CB8C1C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MV30_5613 (33.8)</w:t>
            </w:r>
          </w:p>
        </w:tc>
      </w:tr>
      <w:tr w:rsidR="008573CA" w:rsidRPr="00B90FA0" w14:paraId="0124F7B1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1FEC430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EpsN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5D3BF4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MV4_2274 (73.2)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75DE3E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Contig_3_223 (73.2)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FDF2D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MV24_0901 (97.8)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459B94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MV30_5605 (31.3)</w:t>
            </w:r>
          </w:p>
        </w:tc>
      </w:tr>
      <w:tr w:rsidR="008573CA" w:rsidRPr="00B90FA0" w14:paraId="73898846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023EE53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EpsO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1EB62D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MV4_2275 (65.2)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E3CAA5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Contig_3_224 (65.2)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60767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MV24_0902 (99.6)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27AEAF5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MV30_5942 (28.9)</w:t>
            </w:r>
          </w:p>
        </w:tc>
      </w:tr>
      <w:tr w:rsidR="008573CA" w:rsidRPr="00B90FA0" w14:paraId="764D2E57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E3DE64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PurA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27B9285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MV4_3474 (97.7)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54E2C2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Contig_4_74 (97.7)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00F97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MV24_2773 (99.5)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776EF22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MV30_4676 (91.1)</w:t>
            </w:r>
          </w:p>
        </w:tc>
      </w:tr>
      <w:tr w:rsidR="008573CA" w:rsidRPr="00B90FA0" w14:paraId="79957D3E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09F7ADD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PurB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DD458F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MV4_3088 (96.9)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5666938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Contig_7_55 (96.9)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35EC0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MV24_1260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7AC571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MV30_4850 (84.7)</w:t>
            </w:r>
          </w:p>
        </w:tc>
      </w:tr>
      <w:tr w:rsidR="008573CA" w:rsidRPr="00B90FA0" w14:paraId="7AF83D64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6F2B1B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PurC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7981BB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MV4_3087 (88.7)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16CD0F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Contig_7_56 (88.7)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69878A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MV24_1259 (97.7)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6258927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MV30_4849 (59.9)</w:t>
            </w:r>
          </w:p>
        </w:tc>
      </w:tr>
      <w:tr w:rsidR="008573CA" w:rsidRPr="00B90FA0" w14:paraId="606F1F8E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205814D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PurD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6E23A0E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MV4_3079 (86.1)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7E12F0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Contig_7_64 (86.1)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D65A3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MV24_1251 (99.7)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6E4ECF2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MV30_4841 (66.7)</w:t>
            </w:r>
          </w:p>
        </w:tc>
      </w:tr>
      <w:tr w:rsidR="008573CA" w:rsidRPr="00B90FA0" w14:paraId="7FA09A84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21A709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PurE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6B5D265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MV4_3090 (88.0)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F93E1B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Contig_7_53 (88.0)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481AA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MV24_1262 (98.9)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4433506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MV30_4852 (73.9)</w:t>
            </w:r>
          </w:p>
        </w:tc>
      </w:tr>
      <w:tr w:rsidR="008573CA" w:rsidRPr="00B90FA0" w14:paraId="2E43898C" w14:textId="77777777" w:rsidTr="00B90FA0">
        <w:tc>
          <w:tcPr>
            <w:tcW w:w="898" w:type="dxa"/>
            <w:shd w:val="clear" w:color="auto" w:fill="auto"/>
            <w:vAlign w:val="center"/>
            <w:hideMark/>
          </w:tcPr>
          <w:p w14:paraId="4F54BA01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val="en-US"/>
              </w:rPr>
              <w:t>PurF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0070A28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MV4_3083 (98.3)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C184A5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Contig_7_60 (98.3)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E9E7D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MV24_1255 (100)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0A710E7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MV30_4845 (79.4)</w:t>
            </w:r>
          </w:p>
        </w:tc>
      </w:tr>
      <w:tr w:rsidR="008573CA" w:rsidRPr="00B90FA0" w14:paraId="3B4C7CBB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00095C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PurH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617FC06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MV4_3080 (92.6)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D05DF4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Contig_7_63 (92.6)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52894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MV24_1252 (99.8)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2A69E39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MV30_4842 (73.8)</w:t>
            </w:r>
          </w:p>
        </w:tc>
      </w:tr>
      <w:tr w:rsidR="008573CA" w:rsidRPr="00B90FA0" w14:paraId="7BE76212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059F538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PurK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16210C4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MV4_3089 (83.0)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CE1F790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Contig_7_54 (83.0)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E30E6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MV24_1261 (98.2)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48ABA50B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MV30_4851 (51.6)</w:t>
            </w:r>
          </w:p>
        </w:tc>
      </w:tr>
      <w:tr w:rsidR="008573CA" w:rsidRPr="00B90FA0" w14:paraId="3984A02E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6AA4CE3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PurL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E54A68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MV4_3084 (96.0)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084C7C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Contig_7_59 (96.0)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F1158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MV24_1256 (99.4)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4BD4B08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MV30_4846 (76.6)</w:t>
            </w:r>
          </w:p>
        </w:tc>
      </w:tr>
      <w:tr w:rsidR="008573CA" w:rsidRPr="00B90FA0" w14:paraId="524152BA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001D19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PurM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0D24F4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MV4_3082 (95.0)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F37D37F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Contig_7_61 (95.0)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BB9894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MV24_1254 (99.6)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67D42FF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MV30_4844 (73.0)</w:t>
            </w:r>
          </w:p>
        </w:tc>
      </w:tr>
      <w:tr w:rsidR="008573CA" w:rsidRPr="00B90FA0" w14:paraId="7C37449F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F0F794C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PurN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FAD164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MV4_3081 (84.6)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E3C681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Contig_7_62 (84.6)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71896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MV24_1253 (99.5)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44B20359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MV30_4843 (60.8)</w:t>
            </w:r>
          </w:p>
        </w:tc>
      </w:tr>
      <w:tr w:rsidR="008573CA" w:rsidRPr="00B90FA0" w14:paraId="59B9F062" w14:textId="77777777" w:rsidTr="00B90FA0"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F50790D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PurQ</w:t>
            </w:r>
            <w:proofErr w:type="spellEnd"/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7D40DA22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MV4_3085 (93.0)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3BFD58A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Contig_7_58 (93.4)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3E6306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MV24_1257 (99.1)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14:paraId="51698FAE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MV30_4847 (73.7)</w:t>
            </w:r>
          </w:p>
        </w:tc>
      </w:tr>
      <w:tr w:rsidR="008573CA" w:rsidRPr="00B90FA0" w14:paraId="4C8F17DF" w14:textId="77777777" w:rsidTr="00B90FA0"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D3A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</w:pPr>
            <w:proofErr w:type="spellStart"/>
            <w:r w:rsidRPr="00B90FA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US"/>
              </w:rPr>
              <w:t>PurS</w:t>
            </w:r>
            <w:proofErr w:type="spellEnd"/>
          </w:p>
        </w:tc>
        <w:tc>
          <w:tcPr>
            <w:tcW w:w="191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0875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MV4_3086 (100)</w:t>
            </w:r>
          </w:p>
        </w:tc>
        <w:tc>
          <w:tcPr>
            <w:tcW w:w="219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5954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Contig_7_57 (100.0)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C9C7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MV24_1258 (100)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9E1A" w14:textId="77777777" w:rsidR="008573CA" w:rsidRPr="00B90FA0" w:rsidRDefault="008573CA" w:rsidP="00B9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B90FA0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MV30_4848 (92.9)</w:t>
            </w:r>
          </w:p>
        </w:tc>
      </w:tr>
    </w:tbl>
    <w:p w14:paraId="335A9551" w14:textId="2893AA58" w:rsidR="000C7FB1" w:rsidRPr="00B90FA0" w:rsidRDefault="008573CA" w:rsidP="00B90FA0">
      <w:pPr>
        <w:adjustRightInd w:val="0"/>
        <w:snapToGrid w:val="0"/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B90FA0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0C7FB1" w:rsidRPr="00B90FA0" w:rsidSect="00B90FA0">
      <w:type w:val="continuous"/>
      <w:pgSz w:w="11909" w:h="16834"/>
      <w:pgMar w:top="1417" w:right="720" w:bottom="1077" w:left="720" w:header="1020" w:footer="340" w:gutter="0"/>
      <w:cols w:space="720"/>
      <w:titlePg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5D7D" w14:textId="77777777" w:rsidR="0061425B" w:rsidRDefault="0061425B" w:rsidP="00B90FA0">
      <w:r>
        <w:separator/>
      </w:r>
    </w:p>
  </w:endnote>
  <w:endnote w:type="continuationSeparator" w:id="0">
    <w:p w14:paraId="4380839E" w14:textId="77777777" w:rsidR="0061425B" w:rsidRDefault="0061425B" w:rsidP="00B9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D373" w14:textId="77777777" w:rsidR="0061425B" w:rsidRDefault="0061425B" w:rsidP="00B90FA0">
      <w:r>
        <w:separator/>
      </w:r>
    </w:p>
  </w:footnote>
  <w:footnote w:type="continuationSeparator" w:id="0">
    <w:p w14:paraId="7C8E1F0A" w14:textId="77777777" w:rsidR="0061425B" w:rsidRDefault="0061425B" w:rsidP="00B9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483C5BF9"/>
    <w:multiLevelType w:val="multilevel"/>
    <w:tmpl w:val="0410001D"/>
    <w:styleLink w:val="Stile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1586643057">
    <w:abstractNumId w:val="3"/>
  </w:num>
  <w:num w:numId="2" w16cid:durableId="938371262">
    <w:abstractNumId w:val="4"/>
  </w:num>
  <w:num w:numId="3" w16cid:durableId="289554909">
    <w:abstractNumId w:val="2"/>
  </w:num>
  <w:num w:numId="4" w16cid:durableId="1901594212">
    <w:abstractNumId w:val="0"/>
  </w:num>
  <w:num w:numId="5" w16cid:durableId="132161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2"/>
    <w:rsid w:val="000462CE"/>
    <w:rsid w:val="00080B54"/>
    <w:rsid w:val="000C76D1"/>
    <w:rsid w:val="000C7FB1"/>
    <w:rsid w:val="00104F42"/>
    <w:rsid w:val="0014687F"/>
    <w:rsid w:val="001B56B3"/>
    <w:rsid w:val="001C3DFD"/>
    <w:rsid w:val="00237F09"/>
    <w:rsid w:val="00285978"/>
    <w:rsid w:val="002D61BB"/>
    <w:rsid w:val="002E1562"/>
    <w:rsid w:val="002F622A"/>
    <w:rsid w:val="00341425"/>
    <w:rsid w:val="00354A98"/>
    <w:rsid w:val="003A1E2B"/>
    <w:rsid w:val="004017BE"/>
    <w:rsid w:val="00431F1C"/>
    <w:rsid w:val="0048765F"/>
    <w:rsid w:val="004F4CE8"/>
    <w:rsid w:val="00514BF2"/>
    <w:rsid w:val="0052671D"/>
    <w:rsid w:val="0061425B"/>
    <w:rsid w:val="006371B6"/>
    <w:rsid w:val="0064027D"/>
    <w:rsid w:val="00692B59"/>
    <w:rsid w:val="006E4D77"/>
    <w:rsid w:val="007105E0"/>
    <w:rsid w:val="00726CAA"/>
    <w:rsid w:val="008573CA"/>
    <w:rsid w:val="00947084"/>
    <w:rsid w:val="00B0584C"/>
    <w:rsid w:val="00B67815"/>
    <w:rsid w:val="00B90FA0"/>
    <w:rsid w:val="00B95AF3"/>
    <w:rsid w:val="00C853FC"/>
    <w:rsid w:val="00CD2323"/>
    <w:rsid w:val="00E71956"/>
    <w:rsid w:val="00E934EB"/>
    <w:rsid w:val="00EA0A8A"/>
    <w:rsid w:val="00F766AA"/>
    <w:rsid w:val="00F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DB7E"/>
  <w14:defaultImageDpi w14:val="32767"/>
  <w15:chartTrackingRefBased/>
  <w15:docId w15:val="{58F8D2CA-3709-BA40-86E7-4FCA3A54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42"/>
    <w:rPr>
      <w:rFonts w:ascii="Times New Roman" w:eastAsia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e1">
    <w:name w:val="Stile1"/>
    <w:uiPriority w:val="99"/>
    <w:rsid w:val="006371B6"/>
    <w:pPr>
      <w:numPr>
        <w:numId w:val="1"/>
      </w:numPr>
    </w:pPr>
  </w:style>
  <w:style w:type="table" w:styleId="PlainTable2">
    <w:name w:val="Plain Table 2"/>
    <w:basedOn w:val="TableNormal"/>
    <w:uiPriority w:val="42"/>
    <w:rsid w:val="00104F42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B56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56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FA0"/>
    <w:rPr>
      <w:rFonts w:ascii="Times New Roman" w:eastAsia="Times New Roman" w:hAnsi="Times New Roman" w:cs="Times New Roman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90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FA0"/>
    <w:rPr>
      <w:rFonts w:ascii="Times New Roman" w:eastAsia="Times New Roman" w:hAnsi="Times New Roman" w:cs="Times New Roman"/>
      <w:lang w:eastAsia="it-IT"/>
    </w:rPr>
  </w:style>
  <w:style w:type="paragraph" w:customStyle="1" w:styleId="MDPI11articletype">
    <w:name w:val="MDPI_1.1_article_type"/>
    <w:next w:val="Normal"/>
    <w:qFormat/>
    <w:rsid w:val="00B90FA0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B90FA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B90FA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B90FA0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B90FA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2"/>
      <w:lang w:val="en-US" w:eastAsia="de-DE" w:bidi="en-US"/>
      <w14:ligatures w14:val="standardContextual"/>
    </w:rPr>
  </w:style>
  <w:style w:type="paragraph" w:customStyle="1" w:styleId="MDPI16affiliation">
    <w:name w:val="MDPI_1.6_affiliation"/>
    <w:qFormat/>
    <w:rsid w:val="00B90FA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val="en-US"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B90FA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2"/>
      <w:lang w:val="en-US"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B90FA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2"/>
      <w:lang w:val="en-US"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B90FA0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19line">
    <w:name w:val="MDPI_1.9_line"/>
    <w:qFormat/>
    <w:rsid w:val="00B90FA0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21heading1">
    <w:name w:val="MDPI_2.1_heading1"/>
    <w:qFormat/>
    <w:rsid w:val="00B90FA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22heading2">
    <w:name w:val="MDPI_2.2_heading2"/>
    <w:qFormat/>
    <w:rsid w:val="00B90FA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23heading3">
    <w:name w:val="MDPI_2.3_heading3"/>
    <w:qFormat/>
    <w:rsid w:val="00B90FA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1text">
    <w:name w:val="MDPI_3.1_text"/>
    <w:qFormat/>
    <w:rsid w:val="00B90FA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B90FA0"/>
    <w:pPr>
      <w:ind w:firstLine="0"/>
    </w:pPr>
  </w:style>
  <w:style w:type="paragraph" w:customStyle="1" w:styleId="MDPI33textspaceafter">
    <w:name w:val="MDPI_3.3_text_space_after"/>
    <w:qFormat/>
    <w:rsid w:val="00B90FA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B90FA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B90FA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B90FA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7itemize">
    <w:name w:val="MDPI_3.7_itemize"/>
    <w:qFormat/>
    <w:rsid w:val="00B90FA0"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8bullet">
    <w:name w:val="MDPI_3.8_bullet"/>
    <w:qFormat/>
    <w:rsid w:val="00B90FA0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9equation">
    <w:name w:val="MDPI_3.9_equation"/>
    <w:qFormat/>
    <w:rsid w:val="00B90FA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B90FA0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B90FA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kern w:val="2"/>
      <w:sz w:val="18"/>
      <w:szCs w:val="22"/>
      <w:lang w:val="en-US" w:bidi="en-US"/>
      <w14:ligatures w14:val="standardContextual"/>
    </w:rPr>
  </w:style>
  <w:style w:type="paragraph" w:customStyle="1" w:styleId="MDPI41tablecaption">
    <w:name w:val="MDPI_4.1_table_caption"/>
    <w:qFormat/>
    <w:rsid w:val="00B90FA0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szCs w:val="22"/>
      <w:lang w:val="en-US" w:eastAsia="de-DE" w:bidi="en-US"/>
      <w14:ligatures w14:val="standardContextual"/>
    </w:rPr>
  </w:style>
  <w:style w:type="table" w:customStyle="1" w:styleId="MDPI41threelinetable">
    <w:name w:val="MDPI_4.1_three_line_table"/>
    <w:basedOn w:val="TableNormal"/>
    <w:uiPriority w:val="99"/>
    <w:rsid w:val="00B90FA0"/>
    <w:pPr>
      <w:adjustRightInd w:val="0"/>
      <w:snapToGrid w:val="0"/>
      <w:jc w:val="center"/>
    </w:pPr>
    <w:rPr>
      <w:rFonts w:ascii="Palatino Linotype" w:hAnsi="Palatino Linotype" w:cs="Times New Roman"/>
      <w:color w:val="000000"/>
      <w:kern w:val="2"/>
      <w:sz w:val="20"/>
      <w:szCs w:val="20"/>
      <w:lang w:val="en-US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B90FA0"/>
    <w:pPr>
      <w:adjustRightInd w:val="0"/>
      <w:snapToGrid w:val="0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B90FA0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val="en-US" w:eastAsia="de-DE" w:bidi="en-US"/>
      <w14:ligatures w14:val="standardContextual"/>
    </w:rPr>
  </w:style>
  <w:style w:type="paragraph" w:customStyle="1" w:styleId="MDPI511onefigurecaption">
    <w:name w:val="MDPI_5.1.1_one_figure_caption"/>
    <w:qFormat/>
    <w:rsid w:val="00B90FA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color w:val="000000"/>
      <w:kern w:val="2"/>
      <w:sz w:val="18"/>
      <w:szCs w:val="20"/>
      <w:lang w:val="en-US" w:bidi="en-US"/>
      <w14:ligatures w14:val="standardContextual"/>
    </w:rPr>
  </w:style>
  <w:style w:type="paragraph" w:customStyle="1" w:styleId="MDPI51figurecaption">
    <w:name w:val="MDPI_5.1_figure_caption"/>
    <w:qFormat/>
    <w:rsid w:val="00B90FA0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52figure">
    <w:name w:val="MDPI_5.2_figure"/>
    <w:qFormat/>
    <w:rsid w:val="00B90FA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61Citation">
    <w:name w:val="MDPI_6.1_Citation"/>
    <w:qFormat/>
    <w:rsid w:val="00B90FA0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2"/>
      <w:sz w:val="14"/>
      <w:szCs w:val="22"/>
      <w:lang w:val="en-US"/>
      <w14:ligatures w14:val="standardContextual"/>
    </w:rPr>
  </w:style>
  <w:style w:type="paragraph" w:customStyle="1" w:styleId="MDPI62BackMatter">
    <w:name w:val="MDPI_6.2_BackMatter"/>
    <w:qFormat/>
    <w:rsid w:val="00B90FA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bidi="en-US"/>
      <w14:ligatures w14:val="standardContextual"/>
    </w:rPr>
  </w:style>
  <w:style w:type="paragraph" w:customStyle="1" w:styleId="MDPI63Notes">
    <w:name w:val="MDPI_6.3_Notes"/>
    <w:qFormat/>
    <w:rsid w:val="00B90FA0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kern w:val="2"/>
      <w:sz w:val="14"/>
      <w:szCs w:val="20"/>
      <w:lang w:val="en-US" w:bidi="en-US"/>
      <w14:ligatures w14:val="standardContextual"/>
    </w:rPr>
  </w:style>
  <w:style w:type="paragraph" w:customStyle="1" w:styleId="MDPI71FootNotes">
    <w:name w:val="MDPI_7.1_FootNotes"/>
    <w:qFormat/>
    <w:rsid w:val="00B90FA0"/>
    <w:pPr>
      <w:numPr>
        <w:numId w:val="4"/>
      </w:numPr>
      <w:adjustRightInd w:val="0"/>
      <w:snapToGrid w:val="0"/>
      <w:spacing w:line="228" w:lineRule="auto"/>
    </w:pPr>
    <w:rPr>
      <w:rFonts w:ascii="Palatino Linotype" w:hAnsi="Palatino Linotype" w:cs="Times New Roman"/>
      <w:noProof/>
      <w:color w:val="000000"/>
      <w:kern w:val="2"/>
      <w:sz w:val="18"/>
      <w:szCs w:val="20"/>
      <w:lang w:val="en-US"/>
      <w14:ligatures w14:val="standardContextual"/>
    </w:rPr>
  </w:style>
  <w:style w:type="paragraph" w:customStyle="1" w:styleId="MDPI71References">
    <w:name w:val="MDPI_7.1_References"/>
    <w:qFormat/>
    <w:rsid w:val="00B90FA0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72Copyright">
    <w:name w:val="MDPI_7.2_Copyright"/>
    <w:qFormat/>
    <w:rsid w:val="00B90FA0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kern w:val="2"/>
      <w:sz w:val="14"/>
      <w:szCs w:val="20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B90FA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CH"/>
      <w14:ligatures w14:val="standardContextual"/>
    </w:rPr>
  </w:style>
  <w:style w:type="paragraph" w:customStyle="1" w:styleId="MDPI81theorem">
    <w:name w:val="MDPI_8.1_theorem"/>
    <w:qFormat/>
    <w:rsid w:val="00B90FA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82proof">
    <w:name w:val="MDPI_8.2_proof"/>
    <w:qFormat/>
    <w:rsid w:val="00B90FA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equationFram">
    <w:name w:val="MDPI_equationFram"/>
    <w:qFormat/>
    <w:rsid w:val="00B90FA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paragraph" w:customStyle="1" w:styleId="MDPIfooter">
    <w:name w:val="MDPI_footer"/>
    <w:qFormat/>
    <w:rsid w:val="00B90FA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DE"/>
      <w14:ligatures w14:val="standardContextual"/>
    </w:rPr>
  </w:style>
  <w:style w:type="paragraph" w:customStyle="1" w:styleId="MDPIfooterfirstpage">
    <w:name w:val="MDPI_footer_firstpage"/>
    <w:qFormat/>
    <w:rsid w:val="00B90FA0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">
    <w:name w:val="MDPI_header"/>
    <w:qFormat/>
    <w:rsid w:val="00B90FA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citation">
    <w:name w:val="MDPI_header_citation"/>
    <w:rsid w:val="00B90FA0"/>
    <w:pPr>
      <w:spacing w:after="240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headerjournallogo">
    <w:name w:val="MDPI_header_journal_logo"/>
    <w:qFormat/>
    <w:rsid w:val="00B90FA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Cs w:val="22"/>
      <w:lang w:val="en-US" w:eastAsia="de-CH"/>
      <w14:ligatures w14:val="standardContextual"/>
    </w:rPr>
  </w:style>
  <w:style w:type="paragraph" w:customStyle="1" w:styleId="MDPIheadermdpilogo">
    <w:name w:val="MDPI_header_mdpi_logo"/>
    <w:qFormat/>
    <w:rsid w:val="00B90FA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Cs w:val="22"/>
      <w:lang w:val="en-US"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B90FA0"/>
    <w:rPr>
      <w:rFonts w:ascii="Palatino Linotype" w:eastAsia="SimSun" w:hAnsi="Palatino Linotype" w:cs="Times New Roman"/>
      <w:color w:val="000000" w:themeColor="text1"/>
      <w:kern w:val="2"/>
      <w:sz w:val="20"/>
      <w:szCs w:val="20"/>
      <w:lang w:val="en-CA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90FA0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sz w:val="22"/>
      <w:szCs w:val="22"/>
      <w:lang w:val="en-US" w:eastAsia="de-DE" w:bidi="en-US"/>
      <w14:ligatures w14:val="standardContextual"/>
    </w:rPr>
  </w:style>
  <w:style w:type="paragraph" w:customStyle="1" w:styleId="MDPItitle">
    <w:name w:val="MDPI_title"/>
    <w:qFormat/>
    <w:rsid w:val="00B90FA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character" w:styleId="LineNumber">
    <w:name w:val="line number"/>
    <w:uiPriority w:val="99"/>
    <w:rsid w:val="00B90FA0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big.secondarymetabolites.org/go/BGC0000309/1" TargetMode="External"/><Relationship Id="rId18" Type="http://schemas.openxmlformats.org/officeDocument/2006/relationships/hyperlink" Target="https://docs.antismash.secondarymetabolites.org/glossary/" TargetMode="External"/><Relationship Id="rId26" Type="http://schemas.openxmlformats.org/officeDocument/2006/relationships/hyperlink" Target="https://mibig.secondarymetabolites.org/go/BGC0001184/1" TargetMode="External"/><Relationship Id="rId39" Type="http://schemas.openxmlformats.org/officeDocument/2006/relationships/hyperlink" Target="https://mibig.secondarymetabolites.org/go/BGC0000176/1" TargetMode="External"/><Relationship Id="rId21" Type="http://schemas.openxmlformats.org/officeDocument/2006/relationships/hyperlink" Target="https://mibig.secondarymetabolites.org/go/BGC0001095/1" TargetMode="External"/><Relationship Id="rId34" Type="http://schemas.openxmlformats.org/officeDocument/2006/relationships/hyperlink" Target="https://mibig.secondarymetabolites.org/go/BGC0000693/1" TargetMode="External"/><Relationship Id="rId42" Type="http://schemas.openxmlformats.org/officeDocument/2006/relationships/hyperlink" Target="https://docs.antismash.secondarymetabolites.org/glossary/" TargetMode="External"/><Relationship Id="rId47" Type="http://schemas.openxmlformats.org/officeDocument/2006/relationships/hyperlink" Target="https://mibig.secondarymetabolites.org/go/BGC0000602/1" TargetMode="External"/><Relationship Id="rId50" Type="http://schemas.openxmlformats.org/officeDocument/2006/relationships/hyperlink" Target="https://mibig.secondarymetabolites.org/go/BGC0000433/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cs.antismash.secondarymetabolites.org/glossa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antismash.secondarymetabolites.org/glossary/" TargetMode="External"/><Relationship Id="rId29" Type="http://schemas.openxmlformats.org/officeDocument/2006/relationships/hyperlink" Target="https://docs.antismash.secondarymetabolites.org/glossary/" TargetMode="External"/><Relationship Id="rId11" Type="http://schemas.openxmlformats.org/officeDocument/2006/relationships/hyperlink" Target="https://docs.antismash.secondarymetabolites.org/glossary/" TargetMode="External"/><Relationship Id="rId24" Type="http://schemas.openxmlformats.org/officeDocument/2006/relationships/hyperlink" Target="https://mibig.secondarymetabolites.org/go/BGC0000309/1" TargetMode="External"/><Relationship Id="rId32" Type="http://schemas.openxmlformats.org/officeDocument/2006/relationships/hyperlink" Target="https://mibig.secondarymetabolites.org/go/BGC0000176/1" TargetMode="External"/><Relationship Id="rId37" Type="http://schemas.openxmlformats.org/officeDocument/2006/relationships/hyperlink" Target="https://mibig.secondarymetabolites.org/go/BGC0000433/1" TargetMode="External"/><Relationship Id="rId40" Type="http://schemas.openxmlformats.org/officeDocument/2006/relationships/hyperlink" Target="https://docs.antismash.secondarymetabolites.org/glossary/" TargetMode="External"/><Relationship Id="rId45" Type="http://schemas.openxmlformats.org/officeDocument/2006/relationships/hyperlink" Target="https://mibig.secondarymetabolites.org/go/BGC0001184/1" TargetMode="External"/><Relationship Id="rId53" Type="http://schemas.openxmlformats.org/officeDocument/2006/relationships/hyperlink" Target="https://docs.antismash.secondarymetabolites.org/glossar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big.secondarymetabolites.org/go/BGC0001095/1" TargetMode="External"/><Relationship Id="rId19" Type="http://schemas.openxmlformats.org/officeDocument/2006/relationships/hyperlink" Target="https://mibig.secondarymetabolites.org/go/BGC0000433/1" TargetMode="External"/><Relationship Id="rId31" Type="http://schemas.openxmlformats.org/officeDocument/2006/relationships/hyperlink" Target="https://docs.antismash.secondarymetabolites.org/glossary/" TargetMode="External"/><Relationship Id="rId44" Type="http://schemas.openxmlformats.org/officeDocument/2006/relationships/hyperlink" Target="https://docs.antismash.secondarymetabolites.org/glossary/" TargetMode="External"/><Relationship Id="rId52" Type="http://schemas.openxmlformats.org/officeDocument/2006/relationships/hyperlink" Target="https://mibig.secondarymetabolites.org/go/BGC0000645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big.secondarymetabolites.org/go/BGC0001089/1" TargetMode="External"/><Relationship Id="rId14" Type="http://schemas.openxmlformats.org/officeDocument/2006/relationships/hyperlink" Target="https://docs.antismash.secondarymetabolites.org/glossary/" TargetMode="External"/><Relationship Id="rId22" Type="http://schemas.openxmlformats.org/officeDocument/2006/relationships/hyperlink" Target="https://docs.antismash.secondarymetabolites.org/glossary/" TargetMode="External"/><Relationship Id="rId27" Type="http://schemas.openxmlformats.org/officeDocument/2006/relationships/hyperlink" Target="https://docs.antismash.secondarymetabolites.org/glossary/" TargetMode="External"/><Relationship Id="rId30" Type="http://schemas.openxmlformats.org/officeDocument/2006/relationships/hyperlink" Target="https://mibig.secondarymetabolites.org/go/BGC0000433/1" TargetMode="External"/><Relationship Id="rId35" Type="http://schemas.openxmlformats.org/officeDocument/2006/relationships/hyperlink" Target="https://mibig.secondarymetabolites.org/go/BGC0001095/1" TargetMode="External"/><Relationship Id="rId43" Type="http://schemas.openxmlformats.org/officeDocument/2006/relationships/hyperlink" Target="https://mibig.secondarymetabolites.org/go/BGC0000309/1" TargetMode="External"/><Relationship Id="rId48" Type="http://schemas.openxmlformats.org/officeDocument/2006/relationships/hyperlink" Target="https://mibig.secondarymetabolites.org/go/BGC0001095/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ibig.secondarymetabolites.org/go/BGC0000181/1" TargetMode="External"/><Relationship Id="rId51" Type="http://schemas.openxmlformats.org/officeDocument/2006/relationships/hyperlink" Target="https://docs.antismash.secondarymetabolites.org/glossa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big.secondarymetabolites.org/go/BGC0000176/1" TargetMode="External"/><Relationship Id="rId17" Type="http://schemas.openxmlformats.org/officeDocument/2006/relationships/hyperlink" Target="https://mibig.secondarymetabolites.org/go/BGC0000693/1" TargetMode="External"/><Relationship Id="rId25" Type="http://schemas.openxmlformats.org/officeDocument/2006/relationships/hyperlink" Target="https://docs.antismash.secondarymetabolites.org/glossary/" TargetMode="External"/><Relationship Id="rId33" Type="http://schemas.openxmlformats.org/officeDocument/2006/relationships/hyperlink" Target="https://docs.antismash.secondarymetabolites.org/glossary/" TargetMode="External"/><Relationship Id="rId38" Type="http://schemas.openxmlformats.org/officeDocument/2006/relationships/hyperlink" Target="https://docs.antismash.secondarymetabolites.org/glossary/" TargetMode="External"/><Relationship Id="rId46" Type="http://schemas.openxmlformats.org/officeDocument/2006/relationships/hyperlink" Target="https://docs.antismash.secondarymetabolites.org/glossary/" TargetMode="External"/><Relationship Id="rId20" Type="http://schemas.openxmlformats.org/officeDocument/2006/relationships/hyperlink" Target="https://docs.antismash.secondarymetabolites.org/glossary/" TargetMode="External"/><Relationship Id="rId41" Type="http://schemas.openxmlformats.org/officeDocument/2006/relationships/hyperlink" Target="https://mibig.secondarymetabolites.org/go/BGC0001095/1" TargetMode="External"/><Relationship Id="rId54" Type="http://schemas.openxmlformats.org/officeDocument/2006/relationships/hyperlink" Target="https://mibig.secondarymetabolites.org/go/BGC0000433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ibig.secondarymetabolites.org/go/BGC0001184/1" TargetMode="External"/><Relationship Id="rId23" Type="http://schemas.openxmlformats.org/officeDocument/2006/relationships/hyperlink" Target="https://mibig.secondarymetabolites.org/go/BGC0001089/1" TargetMode="External"/><Relationship Id="rId28" Type="http://schemas.openxmlformats.org/officeDocument/2006/relationships/hyperlink" Target="https://mibig.secondarymetabolites.org/go/BGC0000176/1" TargetMode="External"/><Relationship Id="rId36" Type="http://schemas.openxmlformats.org/officeDocument/2006/relationships/hyperlink" Target="https://docs.antismash.secondarymetabolites.org/glossary/" TargetMode="External"/><Relationship Id="rId49" Type="http://schemas.openxmlformats.org/officeDocument/2006/relationships/hyperlink" Target="https://docs.antismash.secondarymetabolites.org/glossa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882</Words>
  <Characters>4626</Characters>
  <Application>Microsoft Office Word</Application>
  <DocSecurity>0</DocSecurity>
  <Lines>723</Lines>
  <Paragraphs>627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MDPI</dc:creator>
  <cp:keywords/>
  <dc:description/>
  <cp:lastModifiedBy>Katarina Bojkovic</cp:lastModifiedBy>
  <cp:revision>7</cp:revision>
  <dcterms:created xsi:type="dcterms:W3CDTF">2023-06-05T13:46:00Z</dcterms:created>
  <dcterms:modified xsi:type="dcterms:W3CDTF">2023-06-10T17:57:00Z</dcterms:modified>
</cp:coreProperties>
</file>