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F338CA" w14:textId="77777777" w:rsidR="008C0C8D" w:rsidRDefault="00000000" w:rsidP="00AB01B4">
      <w:pPr>
        <w:pStyle w:val="MDPItitle"/>
      </w:pPr>
      <w:r>
        <w:t>Predicting the effect of mutations on protein stability and binding: Assessment of leading algorithms performance and databases content with respect to types of mutations</w:t>
      </w:r>
    </w:p>
    <w:p w14:paraId="04D67C19" w14:textId="77777777" w:rsidR="008C0C8D" w:rsidRDefault="008C0C8D">
      <w:pPr>
        <w:pBdr>
          <w:top w:val="nil"/>
          <w:left w:val="nil"/>
          <w:bottom w:val="nil"/>
          <w:right w:val="nil"/>
          <w:between w:val="nil"/>
        </w:pBdr>
        <w:spacing w:line="254" w:lineRule="auto"/>
        <w:jc w:val="center"/>
        <w:rPr>
          <w:rFonts w:ascii="Times New Roman" w:eastAsia="Times New Roman" w:hAnsi="Times New Roman"/>
          <w:sz w:val="24"/>
          <w:szCs w:val="24"/>
        </w:rPr>
      </w:pPr>
    </w:p>
    <w:p w14:paraId="33636EF9" w14:textId="77777777" w:rsidR="008C0C8D" w:rsidRDefault="00000000" w:rsidP="00AB01B4">
      <w:pPr>
        <w:pStyle w:val="MDPI13authornames"/>
      </w:pPr>
      <w:r>
        <w:t>Preeti Pandey</w:t>
      </w:r>
      <w:r>
        <w:rPr>
          <w:vertAlign w:val="superscript"/>
        </w:rPr>
        <w:t>1</w:t>
      </w:r>
      <w:r>
        <w:t>, Shailesh Kumar Panday</w:t>
      </w:r>
      <w:r>
        <w:rPr>
          <w:vertAlign w:val="superscript"/>
        </w:rPr>
        <w:t>1</w:t>
      </w:r>
      <w:r>
        <w:t>, Prawin Rimal</w:t>
      </w:r>
      <w:r>
        <w:rPr>
          <w:vertAlign w:val="superscript"/>
        </w:rPr>
        <w:t>1</w:t>
      </w:r>
      <w:r>
        <w:t>, Nicolas Ancona</w:t>
      </w:r>
      <w:r>
        <w:rPr>
          <w:vertAlign w:val="superscript"/>
        </w:rPr>
        <w:t>2</w:t>
      </w:r>
      <w:r>
        <w:t>, Emil Alexov</w:t>
      </w:r>
      <w:r>
        <w:rPr>
          <w:vertAlign w:val="superscript"/>
        </w:rPr>
        <w:t>1,*</w:t>
      </w:r>
    </w:p>
    <w:p w14:paraId="67DA4237" w14:textId="0412A8B3" w:rsidR="008C0C8D" w:rsidRPr="00AB01B4" w:rsidRDefault="00AB01B4" w:rsidP="00AB01B4">
      <w:pPr>
        <w:pStyle w:val="MDPI16affiliation"/>
        <w:ind w:left="0" w:firstLine="0"/>
        <w:rPr>
          <w:sz w:val="20"/>
          <w:szCs w:val="20"/>
        </w:rPr>
      </w:pPr>
      <w:r w:rsidRPr="00AB01B4">
        <w:rPr>
          <w:sz w:val="20"/>
          <w:szCs w:val="20"/>
          <w:vertAlign w:val="superscript"/>
        </w:rPr>
        <w:t xml:space="preserve">1 </w:t>
      </w:r>
      <w:r w:rsidRPr="00AB01B4">
        <w:rPr>
          <w:sz w:val="20"/>
          <w:szCs w:val="20"/>
        </w:rPr>
        <w:t>Department of Physics and Astronomy, Clemson University, Clemson, SC 29634</w:t>
      </w:r>
    </w:p>
    <w:p w14:paraId="3B2B2DB2" w14:textId="1F8A641C" w:rsidR="008C0C8D" w:rsidRPr="00AB01B4" w:rsidRDefault="00AB01B4" w:rsidP="00AB01B4">
      <w:pPr>
        <w:pStyle w:val="MDPI16affiliation"/>
        <w:ind w:left="0" w:firstLine="0"/>
        <w:rPr>
          <w:sz w:val="20"/>
          <w:szCs w:val="20"/>
        </w:rPr>
      </w:pPr>
      <w:r w:rsidRPr="00AB01B4">
        <w:rPr>
          <w:sz w:val="20"/>
          <w:szCs w:val="20"/>
          <w:vertAlign w:val="superscript"/>
        </w:rPr>
        <w:t>2</w:t>
      </w:r>
      <w:r w:rsidRPr="00AB01B4">
        <w:rPr>
          <w:sz w:val="20"/>
          <w:szCs w:val="20"/>
        </w:rPr>
        <w:t xml:space="preserve"> Department of Biological Sciences, Clemson University, Clemson, SC 29634</w:t>
      </w:r>
    </w:p>
    <w:p w14:paraId="0284C6DB" w14:textId="1DB43FD1" w:rsidR="008C0C8D" w:rsidRPr="00AB01B4" w:rsidRDefault="00AB01B4" w:rsidP="00AB01B4">
      <w:pPr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* </w:t>
      </w:r>
      <w:r w:rsidRPr="00AB01B4">
        <w:rPr>
          <w:rFonts w:ascii="Times New Roman" w:eastAsia="Times New Roman" w:hAnsi="Times New Roman"/>
        </w:rPr>
        <w:t>Correspondance: ealexov@clemson.edu</w:t>
      </w:r>
    </w:p>
    <w:p w14:paraId="3ACD7415" w14:textId="77777777" w:rsidR="008C0C8D" w:rsidRDefault="008C0C8D">
      <w:pPr>
        <w:rPr>
          <w:rFonts w:ascii="Times New Roman" w:eastAsia="Times New Roman" w:hAnsi="Times New Roman"/>
        </w:rPr>
      </w:pPr>
    </w:p>
    <w:p w14:paraId="76EB3021" w14:textId="77777777" w:rsidR="008C0C8D" w:rsidRDefault="008C0C8D">
      <w:pPr>
        <w:rPr>
          <w:rFonts w:ascii="Times New Roman" w:eastAsia="Times New Roman" w:hAnsi="Times New Roman"/>
        </w:rPr>
      </w:pPr>
    </w:p>
    <w:p w14:paraId="37A2656A" w14:textId="77777777" w:rsidR="008C0C8D" w:rsidRDefault="008C0C8D">
      <w:pPr>
        <w:rPr>
          <w:rFonts w:ascii="Times New Roman" w:eastAsia="Times New Roman" w:hAnsi="Times New Roman"/>
        </w:rPr>
      </w:pPr>
    </w:p>
    <w:p w14:paraId="6C195E0F" w14:textId="77777777" w:rsidR="008C0C8D" w:rsidRDefault="008C0C8D">
      <w:pPr>
        <w:rPr>
          <w:rFonts w:ascii="Times New Roman" w:eastAsia="Times New Roman" w:hAnsi="Times New Roman"/>
        </w:rPr>
      </w:pPr>
    </w:p>
    <w:p w14:paraId="243A5B63" w14:textId="77777777" w:rsidR="008C0C8D" w:rsidRDefault="008C0C8D">
      <w:pPr>
        <w:rPr>
          <w:rFonts w:ascii="Times New Roman" w:eastAsia="Times New Roman" w:hAnsi="Times New Roman"/>
        </w:rPr>
      </w:pPr>
    </w:p>
    <w:p w14:paraId="6DD0BB34" w14:textId="77777777" w:rsidR="008C0C8D" w:rsidRDefault="008C0C8D">
      <w:pPr>
        <w:rPr>
          <w:rFonts w:ascii="Times New Roman" w:eastAsia="Times New Roman" w:hAnsi="Times New Roman"/>
        </w:rPr>
      </w:pPr>
    </w:p>
    <w:p w14:paraId="7BAABCB6" w14:textId="77777777" w:rsidR="008C0C8D" w:rsidRDefault="008C0C8D">
      <w:pPr>
        <w:rPr>
          <w:rFonts w:ascii="Times New Roman" w:eastAsia="Times New Roman" w:hAnsi="Times New Roman"/>
        </w:rPr>
      </w:pPr>
    </w:p>
    <w:p w14:paraId="60169803" w14:textId="77777777" w:rsidR="008C0C8D" w:rsidRDefault="008C0C8D">
      <w:pPr>
        <w:rPr>
          <w:rFonts w:ascii="Times New Roman" w:eastAsia="Times New Roman" w:hAnsi="Times New Roman"/>
        </w:rPr>
      </w:pPr>
    </w:p>
    <w:p w14:paraId="5DD29BB5" w14:textId="77777777" w:rsidR="008C0C8D" w:rsidRDefault="008C0C8D">
      <w:pPr>
        <w:rPr>
          <w:rFonts w:ascii="Times New Roman" w:eastAsia="Times New Roman" w:hAnsi="Times New Roman"/>
        </w:rPr>
      </w:pPr>
    </w:p>
    <w:p w14:paraId="73AC48D1" w14:textId="77777777" w:rsidR="008C0C8D" w:rsidRDefault="008C0C8D">
      <w:pPr>
        <w:rPr>
          <w:rFonts w:ascii="Times New Roman" w:eastAsia="Times New Roman" w:hAnsi="Times New Roman"/>
        </w:rPr>
      </w:pPr>
    </w:p>
    <w:p w14:paraId="33726081" w14:textId="77777777" w:rsidR="008C0C8D" w:rsidRDefault="008C0C8D">
      <w:pPr>
        <w:rPr>
          <w:rFonts w:ascii="Times New Roman" w:eastAsia="Times New Roman" w:hAnsi="Times New Roman"/>
        </w:rPr>
      </w:pPr>
    </w:p>
    <w:p w14:paraId="45ED01F7" w14:textId="77777777" w:rsidR="008C0C8D" w:rsidRDefault="008C0C8D">
      <w:pPr>
        <w:rPr>
          <w:rFonts w:ascii="Times New Roman" w:eastAsia="Times New Roman" w:hAnsi="Times New Roman"/>
        </w:rPr>
      </w:pPr>
    </w:p>
    <w:p w14:paraId="3071370D" w14:textId="77777777" w:rsidR="008C0C8D" w:rsidRDefault="008C0C8D">
      <w:pPr>
        <w:rPr>
          <w:rFonts w:ascii="Times New Roman" w:eastAsia="Times New Roman" w:hAnsi="Times New Roman"/>
        </w:rPr>
      </w:pPr>
    </w:p>
    <w:p w14:paraId="0259AACB" w14:textId="77777777" w:rsidR="008C0C8D" w:rsidRDefault="008C0C8D">
      <w:pPr>
        <w:rPr>
          <w:rFonts w:ascii="Times New Roman" w:eastAsia="Times New Roman" w:hAnsi="Times New Roman"/>
        </w:rPr>
      </w:pPr>
    </w:p>
    <w:p w14:paraId="44F9E2A5" w14:textId="77777777" w:rsidR="008C0C8D" w:rsidRDefault="008C0C8D">
      <w:pPr>
        <w:rPr>
          <w:rFonts w:ascii="Times New Roman" w:eastAsia="Times New Roman" w:hAnsi="Times New Roman"/>
        </w:rPr>
      </w:pPr>
    </w:p>
    <w:p w14:paraId="4178B6ED" w14:textId="77777777" w:rsidR="008C0C8D" w:rsidRDefault="008C0C8D">
      <w:pPr>
        <w:rPr>
          <w:rFonts w:ascii="Times New Roman" w:eastAsia="Times New Roman" w:hAnsi="Times New Roman"/>
        </w:rPr>
      </w:pPr>
    </w:p>
    <w:p w14:paraId="4F0E6A8D" w14:textId="77777777" w:rsidR="008C0C8D" w:rsidRDefault="008C0C8D">
      <w:pPr>
        <w:rPr>
          <w:rFonts w:ascii="Times New Roman" w:eastAsia="Times New Roman" w:hAnsi="Times New Roman"/>
        </w:rPr>
      </w:pPr>
    </w:p>
    <w:p w14:paraId="771A95DC" w14:textId="77777777" w:rsidR="008C0C8D" w:rsidRDefault="008C0C8D">
      <w:pPr>
        <w:rPr>
          <w:rFonts w:ascii="Times New Roman" w:eastAsia="Times New Roman" w:hAnsi="Times New Roman"/>
        </w:rPr>
      </w:pPr>
    </w:p>
    <w:p w14:paraId="51F415AD" w14:textId="77777777" w:rsidR="008C0C8D" w:rsidRDefault="008C0C8D">
      <w:pPr>
        <w:rPr>
          <w:rFonts w:ascii="Times New Roman" w:eastAsia="Times New Roman" w:hAnsi="Times New Roman"/>
        </w:rPr>
      </w:pPr>
    </w:p>
    <w:p w14:paraId="5C71F503" w14:textId="77777777" w:rsidR="00AB01B4" w:rsidRDefault="00AB01B4">
      <w:pPr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br w:type="page"/>
      </w:r>
    </w:p>
    <w:p w14:paraId="7344BFE5" w14:textId="2B07AEE2" w:rsidR="008C0C8D" w:rsidRPr="00474985" w:rsidRDefault="00000000" w:rsidP="00474985">
      <w:pPr>
        <w:pStyle w:val="MDPI21heading1"/>
        <w:ind w:left="0"/>
      </w:pPr>
      <w:r>
        <w:lastRenderedPageBreak/>
        <w:t>Supplementary Figures</w:t>
      </w:r>
    </w:p>
    <w:p w14:paraId="57ECA355" w14:textId="77777777" w:rsidR="00AB01B4" w:rsidRDefault="00000000" w:rsidP="00F742C7">
      <w:pPr>
        <w:pStyle w:val="MDPI52figure"/>
      </w:pPr>
      <w:r w:rsidRPr="00F742C7">
        <w:rPr>
          <w:noProof/>
        </w:rPr>
        <w:drawing>
          <wp:inline distT="114300" distB="114300" distL="114300" distR="114300" wp14:anchorId="33A25E83" wp14:editId="7710913E">
            <wp:extent cx="5732508" cy="7205250"/>
            <wp:effectExtent l="0" t="0" r="0" b="0"/>
            <wp:docPr id="13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2508" cy="72052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t xml:space="preserve"> </w:t>
      </w:r>
    </w:p>
    <w:p w14:paraId="2F82B9CA" w14:textId="366F9969" w:rsidR="008C0C8D" w:rsidRDefault="00000000" w:rsidP="00AB01B4">
      <w:pPr>
        <w:pStyle w:val="MDPI51figurecaption"/>
        <w:ind w:left="0"/>
      </w:pPr>
      <w:r>
        <w:rPr>
          <w:b/>
        </w:rPr>
        <w:t>Figure S1a</w:t>
      </w:r>
      <w:r w:rsidR="009E2AEC">
        <w:rPr>
          <w:b/>
        </w:rPr>
        <w:t>.</w:t>
      </w:r>
      <w:r>
        <w:rPr>
          <w:b/>
        </w:rPr>
        <w:t xml:space="preserve"> </w:t>
      </w:r>
      <w:r>
        <w:t xml:space="preserve">Pie-chart summarizing count of different amino acid mutations in </w:t>
      </w:r>
      <w:r w:rsidR="00AE1585">
        <w:t xml:space="preserve">the </w:t>
      </w:r>
      <w:r>
        <w:t>S2648 dataset.</w:t>
      </w:r>
      <w:r w:rsidR="00666314">
        <w:t xml:space="preserve"> In each subplot, the ti</w:t>
      </w:r>
      <w:r w:rsidR="007F02B5">
        <w:t>t</w:t>
      </w:r>
      <w:r w:rsidR="00666314">
        <w:t>le shows the wild-type amino acids followed by their count in the</w:t>
      </w:r>
      <w:r w:rsidR="007F02B5">
        <w:t xml:space="preserve"> </w:t>
      </w:r>
      <w:r w:rsidR="008109C1">
        <w:t>whole</w:t>
      </w:r>
      <w:r w:rsidR="00666314">
        <w:t xml:space="preserve"> dataset, and </w:t>
      </w:r>
      <w:r w:rsidR="0092028A">
        <w:t xml:space="preserve">the </w:t>
      </w:r>
      <w:r w:rsidR="00696227">
        <w:t>two-letter</w:t>
      </w:r>
      <w:r w:rsidR="0092028A">
        <w:t xml:space="preserve"> label of every pie denote</w:t>
      </w:r>
      <w:r w:rsidR="00696227">
        <w:t>s</w:t>
      </w:r>
      <w:r w:rsidR="0092028A">
        <w:t xml:space="preserve"> the </w:t>
      </w:r>
      <w:r w:rsidR="00696227">
        <w:t>one-letter</w:t>
      </w:r>
      <w:r w:rsidR="0092028A">
        <w:t xml:space="preserve"> code</w:t>
      </w:r>
      <w:r w:rsidR="00725C49">
        <w:t>s</w:t>
      </w:r>
      <w:r w:rsidR="0092028A">
        <w:t xml:space="preserve"> of </w:t>
      </w:r>
      <w:r w:rsidR="00696227">
        <w:t>the wild-type</w:t>
      </w:r>
      <w:r w:rsidR="0092028A">
        <w:t xml:space="preserve"> and mutant amino acid pair</w:t>
      </w:r>
      <w:r w:rsidR="00E4416F">
        <w:t>,</w:t>
      </w:r>
      <w:r w:rsidR="005A1B2D">
        <w:t xml:space="preserve"> respectively</w:t>
      </w:r>
      <w:r w:rsidR="0092028A">
        <w:t>.</w:t>
      </w:r>
    </w:p>
    <w:p w14:paraId="451E4F20" w14:textId="277734C5" w:rsidR="008C0C8D" w:rsidRDefault="00E4416F" w:rsidP="00F742C7">
      <w:pPr>
        <w:pStyle w:val="MDPI52figure"/>
      </w:pPr>
      <w:r>
        <w:rPr>
          <w:noProof/>
          <w:snapToGrid/>
        </w:rPr>
        <w:lastRenderedPageBreak/>
        <w:drawing>
          <wp:inline distT="0" distB="0" distL="0" distR="0" wp14:anchorId="23304282" wp14:editId="5750162D">
            <wp:extent cx="5715000" cy="7315200"/>
            <wp:effectExtent l="0" t="0" r="0" b="0"/>
            <wp:docPr id="1427435304" name="Picture 1" descr="A picture containing text, diagram, screenshot,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435304" name="Picture 1" descr="A picture containing text, diagram, screenshot, lin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CE692D" w14:textId="30762FF3" w:rsidR="008C0C8D" w:rsidRDefault="00000000" w:rsidP="00F742C7">
      <w:pPr>
        <w:pStyle w:val="MDPI51figurecaption"/>
        <w:ind w:left="0"/>
      </w:pPr>
      <w:r>
        <w:rPr>
          <w:b/>
        </w:rPr>
        <w:t>Figure S1b</w:t>
      </w:r>
      <w:r w:rsidR="009E2AEC">
        <w:rPr>
          <w:b/>
        </w:rPr>
        <w:t>.</w:t>
      </w:r>
      <w:r>
        <w:rPr>
          <w:b/>
        </w:rPr>
        <w:t xml:space="preserve">  </w:t>
      </w:r>
      <w:r w:rsidR="009D0D43">
        <w:t>Bar plot</w:t>
      </w:r>
      <w:r w:rsidR="00DB186B">
        <w:t>s</w:t>
      </w:r>
      <w:r>
        <w:t xml:space="preserve"> summarizing count of SNV and non-SNV mutations in </w:t>
      </w:r>
      <w:r w:rsidR="00D93098">
        <w:t xml:space="preserve">the </w:t>
      </w:r>
      <w:r>
        <w:t>S2648 dataset.</w:t>
      </w:r>
      <w:r w:rsidR="003A1F17">
        <w:t xml:space="preserve"> The two-letter label of every bar denotes the one-letter code</w:t>
      </w:r>
      <w:r w:rsidR="000B2F1B">
        <w:t>s</w:t>
      </w:r>
      <w:r w:rsidR="003A1F17">
        <w:t xml:space="preserve"> of the wild-type and mutant amino acid pair</w:t>
      </w:r>
      <w:r w:rsidR="00182D1B">
        <w:t>s,</w:t>
      </w:r>
      <w:r w:rsidR="003A1F17">
        <w:t xml:space="preserve"> respectively.</w:t>
      </w:r>
    </w:p>
    <w:p w14:paraId="27A5A210" w14:textId="77777777" w:rsidR="008C0C8D" w:rsidRDefault="00000000" w:rsidP="00F742C7">
      <w:pPr>
        <w:pStyle w:val="MDPI52figure"/>
      </w:pPr>
      <w:r w:rsidRPr="00F742C7">
        <w:rPr>
          <w:noProof/>
        </w:rPr>
        <w:lastRenderedPageBreak/>
        <w:drawing>
          <wp:inline distT="114300" distB="114300" distL="114300" distR="114300" wp14:anchorId="14EA66B2" wp14:editId="7F727794">
            <wp:extent cx="3657600" cy="4119020"/>
            <wp:effectExtent l="0" t="0" r="0" b="0"/>
            <wp:docPr id="1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1190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8471AEE" w14:textId="3CB33617" w:rsidR="008C0C8D" w:rsidRDefault="00000000" w:rsidP="00F742C7">
      <w:pPr>
        <w:pStyle w:val="MDPI51figurecaption"/>
        <w:ind w:left="0"/>
      </w:pPr>
      <w:r>
        <w:rPr>
          <w:b/>
        </w:rPr>
        <w:t>Figure S1c</w:t>
      </w:r>
      <w:r w:rsidR="009E2AEC">
        <w:rPr>
          <w:b/>
        </w:rPr>
        <w:t>.</w:t>
      </w:r>
      <w:r>
        <w:rPr>
          <w:b/>
        </w:rPr>
        <w:t xml:space="preserve"> </w:t>
      </w:r>
      <w:r w:rsidRPr="00BC79A4">
        <w:t xml:space="preserve">SNV </w:t>
      </w:r>
      <w:r w:rsidRPr="00291502">
        <w:rPr>
          <w:i/>
          <w:iCs/>
        </w:rPr>
        <w:t>vs</w:t>
      </w:r>
      <w:r w:rsidRPr="00BC79A4">
        <w:t xml:space="preserve"> non-SNV mutations </w:t>
      </w:r>
      <w:r w:rsidR="002F315E" w:rsidRPr="00BC79A4">
        <w:t>is</w:t>
      </w:r>
      <w:r w:rsidR="00F71C46" w:rsidRPr="00BC79A4">
        <w:t xml:space="preserve"> </w:t>
      </w:r>
      <w:r w:rsidRPr="00BC79A4">
        <w:t xml:space="preserve">assigned according to </w:t>
      </w:r>
      <w:r w:rsidR="000C67A3" w:rsidRPr="00BC79A4">
        <w:t xml:space="preserve">the </w:t>
      </w:r>
      <w:r w:rsidRPr="00BC79A4">
        <w:t xml:space="preserve">property of amino acid mutation in </w:t>
      </w:r>
      <w:r w:rsidR="00F71C46" w:rsidRPr="00BC79A4">
        <w:t xml:space="preserve">the </w:t>
      </w:r>
      <w:r w:rsidRPr="00BC79A4">
        <w:t>S2648 dataset.</w:t>
      </w:r>
      <w:r w:rsidR="00A0114B" w:rsidRPr="00BC79A4">
        <w:t xml:space="preserve"> The two-word label of bars in the plot represents the amino </w:t>
      </w:r>
      <w:r w:rsidR="001E6A5A" w:rsidRPr="00BC79A4">
        <w:t>acid</w:t>
      </w:r>
      <w:r w:rsidR="00A0114B" w:rsidRPr="00BC79A4">
        <w:t xml:space="preserve"> properties of wild-type and mutant residues pairs</w:t>
      </w:r>
      <w:r w:rsidR="001E6A5A" w:rsidRPr="00BC79A4">
        <w:t>, respectively</w:t>
      </w:r>
      <w:r w:rsidR="00A0114B" w:rsidRPr="00BC79A4">
        <w:t>.</w:t>
      </w:r>
      <w:r w:rsidR="000020B1" w:rsidRPr="00BC79A4">
        <w:t xml:space="preserve"> The amino acids according to their properties </w:t>
      </w:r>
      <w:r w:rsidR="00AD51AF">
        <w:t>are categorized</w:t>
      </w:r>
      <w:r w:rsidR="000020B1" w:rsidRPr="00BC79A4">
        <w:t xml:space="preserve"> as follows: A</w:t>
      </w:r>
      <w:r w:rsidR="00BC79A4" w:rsidRPr="00BC79A4">
        <w:t>la</w:t>
      </w:r>
      <w:r w:rsidR="000020B1" w:rsidRPr="00BC79A4">
        <w:t xml:space="preserve">, </w:t>
      </w:r>
      <w:proofErr w:type="spellStart"/>
      <w:r w:rsidR="000020B1" w:rsidRPr="00BC79A4">
        <w:t>C</w:t>
      </w:r>
      <w:r w:rsidR="00BC79A4" w:rsidRPr="00BC79A4">
        <w:t>ys</w:t>
      </w:r>
      <w:proofErr w:type="spellEnd"/>
      <w:r w:rsidR="000020B1" w:rsidRPr="00BC79A4">
        <w:t xml:space="preserve">, </w:t>
      </w:r>
      <w:proofErr w:type="spellStart"/>
      <w:r w:rsidR="000020B1" w:rsidRPr="00BC79A4">
        <w:t>G</w:t>
      </w:r>
      <w:r w:rsidR="00BC79A4" w:rsidRPr="00BC79A4">
        <w:t>ly</w:t>
      </w:r>
      <w:proofErr w:type="spellEnd"/>
      <w:r w:rsidR="000020B1" w:rsidRPr="00BC79A4">
        <w:t>, I</w:t>
      </w:r>
      <w:r w:rsidR="00B938E7">
        <w:t xml:space="preserve">le, </w:t>
      </w:r>
      <w:r w:rsidR="000020B1" w:rsidRPr="00BC79A4">
        <w:t>L</w:t>
      </w:r>
      <w:r w:rsidR="00B938E7">
        <w:t>eu</w:t>
      </w:r>
      <w:r w:rsidR="000020B1" w:rsidRPr="00BC79A4">
        <w:t>, M</w:t>
      </w:r>
      <w:r w:rsidR="00B938E7">
        <w:t>et</w:t>
      </w:r>
      <w:r w:rsidR="000020B1" w:rsidRPr="00BC79A4">
        <w:t xml:space="preserve">, </w:t>
      </w:r>
      <w:r w:rsidR="00B938E7">
        <w:t>Phe</w:t>
      </w:r>
      <w:r w:rsidR="000020B1" w:rsidRPr="00BC79A4">
        <w:t>, P</w:t>
      </w:r>
      <w:r w:rsidR="00B938E7">
        <w:t>ro</w:t>
      </w:r>
      <w:r w:rsidR="000020B1" w:rsidRPr="00BC79A4">
        <w:t xml:space="preserve">, </w:t>
      </w:r>
      <w:r w:rsidR="00B938E7">
        <w:t>Trp</w:t>
      </w:r>
      <w:r w:rsidR="000020B1" w:rsidRPr="00BC79A4">
        <w:t xml:space="preserve">, </w:t>
      </w:r>
      <w:r w:rsidR="00423F08">
        <w:t xml:space="preserve">and </w:t>
      </w:r>
      <w:r w:rsidR="000020B1" w:rsidRPr="00BC79A4">
        <w:t>V</w:t>
      </w:r>
      <w:r w:rsidR="003C687F">
        <w:t xml:space="preserve">al are categorized as </w:t>
      </w:r>
      <w:r w:rsidR="003C687F" w:rsidRPr="00BC79A4">
        <w:t>hydrophobic</w:t>
      </w:r>
      <w:r w:rsidR="00AD51AF">
        <w:t>.</w:t>
      </w:r>
      <w:r w:rsidR="004D18BB">
        <w:t xml:space="preserve"> </w:t>
      </w:r>
      <w:r w:rsidR="00AD2478">
        <w:t>Asp</w:t>
      </w:r>
      <w:r w:rsidR="000020B1" w:rsidRPr="00BC79A4">
        <w:t xml:space="preserve">, </w:t>
      </w:r>
      <w:r w:rsidR="00AD2478">
        <w:t>Glu</w:t>
      </w:r>
      <w:r w:rsidR="000020B1" w:rsidRPr="00BC79A4">
        <w:t xml:space="preserve">, </w:t>
      </w:r>
      <w:r w:rsidR="00AD2478">
        <w:t>Lys</w:t>
      </w:r>
      <w:r w:rsidR="000020B1" w:rsidRPr="00BC79A4">
        <w:t xml:space="preserve">, </w:t>
      </w:r>
      <w:r w:rsidR="00AD2478">
        <w:t>Arg</w:t>
      </w:r>
      <w:r w:rsidR="000020B1" w:rsidRPr="00BC79A4">
        <w:t>, H</w:t>
      </w:r>
      <w:r w:rsidR="00AD2478">
        <w:t>is</w:t>
      </w:r>
      <w:r w:rsidR="000020B1" w:rsidRPr="00BC79A4">
        <w:t xml:space="preserve">, </w:t>
      </w:r>
      <w:proofErr w:type="spellStart"/>
      <w:r w:rsidR="00AD2478">
        <w:t>Asn</w:t>
      </w:r>
      <w:proofErr w:type="spellEnd"/>
      <w:r w:rsidR="000020B1" w:rsidRPr="00BC79A4">
        <w:t xml:space="preserve">, </w:t>
      </w:r>
      <w:r w:rsidR="00AD2478">
        <w:t>Gln</w:t>
      </w:r>
      <w:r w:rsidR="000020B1" w:rsidRPr="00BC79A4">
        <w:t>, S</w:t>
      </w:r>
      <w:r w:rsidR="005D099E">
        <w:t>er</w:t>
      </w:r>
      <w:r w:rsidR="000020B1" w:rsidRPr="00BC79A4">
        <w:t xml:space="preserve">, </w:t>
      </w:r>
      <w:proofErr w:type="spellStart"/>
      <w:r w:rsidR="000020B1" w:rsidRPr="00BC79A4">
        <w:t>T</w:t>
      </w:r>
      <w:r w:rsidR="005D099E">
        <w:t>hr</w:t>
      </w:r>
      <w:proofErr w:type="spellEnd"/>
      <w:r w:rsidR="000020B1" w:rsidRPr="00BC79A4">
        <w:t xml:space="preserve">, </w:t>
      </w:r>
      <w:r w:rsidR="004D18BB">
        <w:t xml:space="preserve">and </w:t>
      </w:r>
      <w:r w:rsidR="005D099E">
        <w:t>Tyr</w:t>
      </w:r>
      <w:r w:rsidR="003C687F">
        <w:t xml:space="preserve"> </w:t>
      </w:r>
      <w:r w:rsidR="00AD2478">
        <w:t>are</w:t>
      </w:r>
      <w:r w:rsidR="00AD2478" w:rsidRPr="00AD2478">
        <w:t xml:space="preserve"> </w:t>
      </w:r>
      <w:r w:rsidR="00AD2478">
        <w:t xml:space="preserve">categorized </w:t>
      </w:r>
      <w:r w:rsidR="003C687F">
        <w:t>as</w:t>
      </w:r>
      <w:r w:rsidR="004D18BB">
        <w:t xml:space="preserve"> </w:t>
      </w:r>
      <w:r w:rsidR="003C687F">
        <w:t>polar</w:t>
      </w:r>
      <w:r w:rsidR="00AD51AF">
        <w:t>.</w:t>
      </w:r>
      <w:r w:rsidR="004D18BB">
        <w:t xml:space="preserve"> </w:t>
      </w:r>
      <w:r w:rsidR="000020B1" w:rsidRPr="00BC79A4">
        <w:t>H</w:t>
      </w:r>
      <w:r w:rsidR="000B1A30">
        <w:t>is</w:t>
      </w:r>
      <w:r w:rsidR="000020B1" w:rsidRPr="00BC79A4">
        <w:t xml:space="preserve">, </w:t>
      </w:r>
      <w:r w:rsidR="000B1A30">
        <w:t>Phe</w:t>
      </w:r>
      <w:r w:rsidR="000020B1" w:rsidRPr="00BC79A4">
        <w:t>,</w:t>
      </w:r>
      <w:r w:rsidR="006C353B">
        <w:t xml:space="preserve"> T</w:t>
      </w:r>
      <w:r w:rsidR="000B1A30">
        <w:t>rp</w:t>
      </w:r>
      <w:r w:rsidR="000020B1" w:rsidRPr="00BC79A4">
        <w:t xml:space="preserve">, </w:t>
      </w:r>
      <w:r w:rsidR="00D64F7D">
        <w:t xml:space="preserve">and </w:t>
      </w:r>
      <w:r w:rsidR="006470E0">
        <w:t>Tyr</w:t>
      </w:r>
      <w:r w:rsidR="004D18BB">
        <w:t xml:space="preserve"> as aromatic</w:t>
      </w:r>
      <w:r w:rsidR="00AD51AF">
        <w:t xml:space="preserve">. </w:t>
      </w:r>
      <w:r w:rsidR="000020B1" w:rsidRPr="00BC79A4">
        <w:t>A</w:t>
      </w:r>
      <w:r w:rsidR="001C7058">
        <w:t>la</w:t>
      </w:r>
      <w:r w:rsidR="000020B1" w:rsidRPr="00BC79A4">
        <w:t xml:space="preserve">, </w:t>
      </w:r>
      <w:proofErr w:type="spellStart"/>
      <w:r w:rsidR="000020B1" w:rsidRPr="00BC79A4">
        <w:t>I</w:t>
      </w:r>
      <w:r w:rsidR="001C7058">
        <w:t>Le</w:t>
      </w:r>
      <w:proofErr w:type="spellEnd"/>
      <w:r w:rsidR="000020B1" w:rsidRPr="00BC79A4">
        <w:t xml:space="preserve">, </w:t>
      </w:r>
      <w:r w:rsidR="001C7058">
        <w:t>Lys</w:t>
      </w:r>
      <w:r w:rsidR="000020B1" w:rsidRPr="00BC79A4">
        <w:t>, L</w:t>
      </w:r>
      <w:r w:rsidR="001C7058">
        <w:t>eu</w:t>
      </w:r>
      <w:r w:rsidR="000020B1" w:rsidRPr="00BC79A4">
        <w:t>, M</w:t>
      </w:r>
      <w:r w:rsidR="001C7058">
        <w:t>e</w:t>
      </w:r>
      <w:r w:rsidR="00734BD0">
        <w:t>t</w:t>
      </w:r>
      <w:r w:rsidR="000020B1" w:rsidRPr="00BC79A4">
        <w:t>, P</w:t>
      </w:r>
      <w:r w:rsidR="001C7058">
        <w:t>ro</w:t>
      </w:r>
      <w:r w:rsidR="000020B1" w:rsidRPr="00BC79A4">
        <w:t>,</w:t>
      </w:r>
      <w:r w:rsidR="00734BD0">
        <w:t xml:space="preserve"> and</w:t>
      </w:r>
      <w:r w:rsidR="000020B1" w:rsidRPr="00BC79A4">
        <w:t xml:space="preserve"> V</w:t>
      </w:r>
      <w:r w:rsidR="001C7058">
        <w:t>al</w:t>
      </w:r>
      <w:r w:rsidR="00AD51AF">
        <w:t xml:space="preserve"> as aliphatic.</w:t>
      </w:r>
      <w:r w:rsidR="000020B1" w:rsidRPr="00BC79A4">
        <w:br/>
        <w:t>H</w:t>
      </w:r>
      <w:r w:rsidR="002F75B3">
        <w:t>is</w:t>
      </w:r>
      <w:r w:rsidR="000020B1" w:rsidRPr="00BC79A4">
        <w:t xml:space="preserve">, </w:t>
      </w:r>
      <w:r w:rsidR="002F75B3">
        <w:t>Lys</w:t>
      </w:r>
      <w:r w:rsidR="000020B1" w:rsidRPr="00BC79A4">
        <w:t xml:space="preserve">, </w:t>
      </w:r>
      <w:r w:rsidR="002F75B3">
        <w:t>Arg</w:t>
      </w:r>
      <w:r w:rsidR="00AD51AF">
        <w:t xml:space="preserve"> as positive. </w:t>
      </w:r>
      <w:r w:rsidR="00A84A57">
        <w:t>Asp, and Glu</w:t>
      </w:r>
      <w:r w:rsidR="00AD51AF">
        <w:t xml:space="preserve"> as negative.</w:t>
      </w:r>
      <w:r w:rsidR="00A84A57">
        <w:t xml:space="preserve"> </w:t>
      </w:r>
      <w:r w:rsidR="000020B1" w:rsidRPr="00BC79A4">
        <w:t>A</w:t>
      </w:r>
      <w:r w:rsidR="00D67C7E">
        <w:t>la</w:t>
      </w:r>
      <w:r w:rsidR="000020B1" w:rsidRPr="00BC79A4">
        <w:t xml:space="preserve">, </w:t>
      </w:r>
      <w:proofErr w:type="spellStart"/>
      <w:r w:rsidR="000020B1" w:rsidRPr="00BC79A4">
        <w:t>C</w:t>
      </w:r>
      <w:r w:rsidR="00D67C7E">
        <w:t>ys</w:t>
      </w:r>
      <w:proofErr w:type="spellEnd"/>
      <w:r w:rsidR="000020B1" w:rsidRPr="00BC79A4">
        <w:t xml:space="preserve">, </w:t>
      </w:r>
      <w:proofErr w:type="spellStart"/>
      <w:r w:rsidR="000020B1" w:rsidRPr="00BC79A4">
        <w:t>G</w:t>
      </w:r>
      <w:r w:rsidR="00D67C7E">
        <w:t>ly</w:t>
      </w:r>
      <w:proofErr w:type="spellEnd"/>
      <w:r w:rsidR="000020B1" w:rsidRPr="00BC79A4">
        <w:t>, S</w:t>
      </w:r>
      <w:r w:rsidR="00D67C7E">
        <w:t>er</w:t>
      </w:r>
      <w:r w:rsidR="000020B1" w:rsidRPr="00BC79A4">
        <w:t xml:space="preserve">, </w:t>
      </w:r>
      <w:proofErr w:type="spellStart"/>
      <w:r w:rsidR="00D67C7E">
        <w:t>Asn</w:t>
      </w:r>
      <w:proofErr w:type="spellEnd"/>
      <w:r w:rsidR="000020B1" w:rsidRPr="00BC79A4">
        <w:t xml:space="preserve">, </w:t>
      </w:r>
      <w:r w:rsidR="00E47335">
        <w:t>Asp</w:t>
      </w:r>
      <w:r w:rsidR="000020B1" w:rsidRPr="00BC79A4">
        <w:t>, P</w:t>
      </w:r>
      <w:r w:rsidR="00E47335">
        <w:t>ro</w:t>
      </w:r>
      <w:r w:rsidR="000020B1" w:rsidRPr="00BC79A4">
        <w:t>, T</w:t>
      </w:r>
      <w:r w:rsidR="00E47335">
        <w:t>hr</w:t>
      </w:r>
      <w:r w:rsidR="000020B1" w:rsidRPr="00BC79A4">
        <w:t xml:space="preserve">, </w:t>
      </w:r>
      <w:r w:rsidR="000B4366">
        <w:t xml:space="preserve">and </w:t>
      </w:r>
      <w:r w:rsidR="000020B1" w:rsidRPr="00BC79A4">
        <w:t>V</w:t>
      </w:r>
      <w:r w:rsidR="00E47335">
        <w:t>al</w:t>
      </w:r>
      <w:r w:rsidR="00AD51AF">
        <w:t xml:space="preserve"> as small</w:t>
      </w:r>
      <w:r w:rsidR="00B273E4">
        <w:t>.</w:t>
      </w:r>
      <w:r w:rsidR="00AD51AF">
        <w:t xml:space="preserve"> </w:t>
      </w:r>
      <w:r w:rsidR="000B2224">
        <w:t>And</w:t>
      </w:r>
      <w:r w:rsidR="000020B1" w:rsidRPr="00BC79A4">
        <w:br/>
      </w:r>
      <w:r w:rsidR="000B2224">
        <w:t>Arg</w:t>
      </w:r>
      <w:r w:rsidR="000020B1" w:rsidRPr="00BC79A4">
        <w:t xml:space="preserve">, </w:t>
      </w:r>
      <w:r w:rsidR="000B2224">
        <w:t>Gln</w:t>
      </w:r>
      <w:r w:rsidR="000020B1" w:rsidRPr="00BC79A4">
        <w:t xml:space="preserve">, </w:t>
      </w:r>
      <w:r w:rsidR="000B2224">
        <w:t>Glu</w:t>
      </w:r>
      <w:r w:rsidR="000020B1" w:rsidRPr="00BC79A4">
        <w:t>, H</w:t>
      </w:r>
      <w:r w:rsidR="000B2224">
        <w:t>is</w:t>
      </w:r>
      <w:r w:rsidR="000020B1" w:rsidRPr="00BC79A4">
        <w:t>, I</w:t>
      </w:r>
      <w:r w:rsidR="000B2224">
        <w:t>Le</w:t>
      </w:r>
      <w:r w:rsidR="000020B1" w:rsidRPr="00BC79A4">
        <w:t>, L</w:t>
      </w:r>
      <w:r w:rsidR="000B2224">
        <w:t>eu</w:t>
      </w:r>
      <w:r w:rsidR="000020B1" w:rsidRPr="00BC79A4">
        <w:t xml:space="preserve">, </w:t>
      </w:r>
      <w:r w:rsidR="000B2224">
        <w:t>Lys</w:t>
      </w:r>
      <w:r w:rsidR="000020B1" w:rsidRPr="00BC79A4">
        <w:t>, M</w:t>
      </w:r>
      <w:r w:rsidR="000B2224">
        <w:t>et</w:t>
      </w:r>
      <w:r w:rsidR="000020B1" w:rsidRPr="00BC79A4">
        <w:t xml:space="preserve">, </w:t>
      </w:r>
      <w:r w:rsidR="000B2224">
        <w:t>Phe</w:t>
      </w:r>
      <w:r w:rsidR="000020B1" w:rsidRPr="00BC79A4">
        <w:t xml:space="preserve">, </w:t>
      </w:r>
      <w:r w:rsidR="000B2224">
        <w:t>Trp</w:t>
      </w:r>
      <w:r w:rsidR="000020B1" w:rsidRPr="00BC79A4">
        <w:t xml:space="preserve">, </w:t>
      </w:r>
      <w:r w:rsidR="000B2224">
        <w:t>and Tyr</w:t>
      </w:r>
      <w:r w:rsidR="00AD51AF">
        <w:t xml:space="preserve"> as large</w:t>
      </w:r>
      <w:r w:rsidR="008E4F0E">
        <w:t xml:space="preserve"> amino acids</w:t>
      </w:r>
      <w:r w:rsidR="00AD51AF">
        <w:t>.</w:t>
      </w:r>
    </w:p>
    <w:p w14:paraId="7AE0CB23" w14:textId="77777777" w:rsidR="008C0C8D" w:rsidRDefault="00000000" w:rsidP="00F742C7">
      <w:pPr>
        <w:pStyle w:val="MDPI52figure"/>
      </w:pPr>
      <w:r w:rsidRPr="00F742C7">
        <w:rPr>
          <w:noProof/>
        </w:rPr>
        <w:lastRenderedPageBreak/>
        <w:drawing>
          <wp:inline distT="114300" distB="114300" distL="114300" distR="114300" wp14:anchorId="65625C74" wp14:editId="0981B95E">
            <wp:extent cx="5943600" cy="7480300"/>
            <wp:effectExtent l="0" t="0" r="0" b="0"/>
            <wp:docPr id="18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80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CDE0424" w14:textId="38DC3C32" w:rsidR="008C0C8D" w:rsidRDefault="00000000" w:rsidP="00F742C7">
      <w:pPr>
        <w:pStyle w:val="MDPI51figurecaption"/>
        <w:ind w:left="0"/>
        <w:rPr>
          <w:b/>
        </w:rPr>
      </w:pPr>
      <w:r>
        <w:rPr>
          <w:b/>
        </w:rPr>
        <w:t>Figure S1d</w:t>
      </w:r>
      <w:r w:rsidR="009E2AEC">
        <w:rPr>
          <w:b/>
        </w:rPr>
        <w:t>.</w:t>
      </w:r>
      <w:r>
        <w:rPr>
          <w:b/>
        </w:rPr>
        <w:t xml:space="preserve"> </w:t>
      </w:r>
      <w:r>
        <w:t>Pie-chart summarizing count of different amino acid mutations in SKEMPI-SEQ-2388.</w:t>
      </w:r>
      <w:r w:rsidR="008454A6">
        <w:t xml:space="preserve"> In each subplot, the title shows the wild-type amino acids followed by their count in the whole dataset, and the two-letter label of every pie denotes the one-letter codes of the wild-type and mutant amino acid pair respectively.</w:t>
      </w:r>
    </w:p>
    <w:p w14:paraId="0163915A" w14:textId="53293150" w:rsidR="00F742C7" w:rsidRDefault="00DB186B" w:rsidP="00F742C7">
      <w:pPr>
        <w:pStyle w:val="MDPI52figure"/>
      </w:pPr>
      <w:r>
        <w:rPr>
          <w:noProof/>
          <w:snapToGrid/>
        </w:rPr>
        <w:lastRenderedPageBreak/>
        <w:drawing>
          <wp:inline distT="0" distB="0" distL="0" distR="0" wp14:anchorId="6E55B19C" wp14:editId="6CD16DB4">
            <wp:extent cx="5715000" cy="7315200"/>
            <wp:effectExtent l="0" t="0" r="0" b="0"/>
            <wp:docPr id="2065043806" name="Picture 2" descr="A picture containing text, diagram, parallel,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043806" name="Picture 2" descr="A picture containing text, diagram, parallel, line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C789C" w14:textId="77777777" w:rsidR="00F742C7" w:rsidRDefault="00F742C7">
      <w:pPr>
        <w:rPr>
          <w:rFonts w:ascii="Times New Roman" w:eastAsia="Times New Roman" w:hAnsi="Times New Roman"/>
          <w:b/>
          <w:sz w:val="24"/>
          <w:szCs w:val="24"/>
        </w:rPr>
      </w:pPr>
    </w:p>
    <w:p w14:paraId="0C518776" w14:textId="396A79F1" w:rsidR="008C0C8D" w:rsidRDefault="00000000" w:rsidP="00F742C7">
      <w:pPr>
        <w:pStyle w:val="MDPI51figurecaption"/>
        <w:ind w:left="0"/>
      </w:pPr>
      <w:r>
        <w:rPr>
          <w:b/>
        </w:rPr>
        <w:t>Figure S1e</w:t>
      </w:r>
      <w:r w:rsidR="009E2AEC">
        <w:rPr>
          <w:b/>
        </w:rPr>
        <w:t>.</w:t>
      </w:r>
      <w:r>
        <w:rPr>
          <w:b/>
        </w:rPr>
        <w:t xml:space="preserve"> </w:t>
      </w:r>
      <w:r w:rsidR="008B7522">
        <w:t>Bar</w:t>
      </w:r>
      <w:r w:rsidR="00DB186B">
        <w:t xml:space="preserve"> </w:t>
      </w:r>
      <w:r w:rsidR="008B7522">
        <w:t>plot</w:t>
      </w:r>
      <w:r>
        <w:t xml:space="preserve"> summarizing count of SNV and non-SNV mutations in SKEMPI-SEQ-2388 dataset.</w:t>
      </w:r>
      <w:r w:rsidR="00F049C6">
        <w:t xml:space="preserve"> The two-letter label of every bar denotes the one-letter codes of the wild-type and mutant amino acid pairs, respectively.</w:t>
      </w:r>
    </w:p>
    <w:p w14:paraId="2EC67E0E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05FB4A8C" wp14:editId="14679D3A">
            <wp:extent cx="3657600" cy="4119020"/>
            <wp:effectExtent l="0" t="0" r="0" b="0"/>
            <wp:docPr id="16" name="image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1190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FDE9DCE" w14:textId="2FB0C929" w:rsidR="008C0C8D" w:rsidRDefault="00000000" w:rsidP="00F742C7">
      <w:pPr>
        <w:pStyle w:val="MDPI51figurecaption"/>
        <w:ind w:left="0"/>
      </w:pPr>
      <w:r>
        <w:rPr>
          <w:b/>
        </w:rPr>
        <w:t>Figure S1f</w:t>
      </w:r>
      <w:r w:rsidR="009E2AEC">
        <w:rPr>
          <w:b/>
        </w:rPr>
        <w:t>.</w:t>
      </w:r>
      <w:r>
        <w:rPr>
          <w:b/>
        </w:rPr>
        <w:t xml:space="preserve"> </w:t>
      </w:r>
      <w:r>
        <w:t xml:space="preserve">SNV vs non-SNV mutations </w:t>
      </w:r>
      <w:r w:rsidR="00AC6480">
        <w:t>is</w:t>
      </w:r>
      <w:r w:rsidR="009B4284">
        <w:t xml:space="preserve"> </w:t>
      </w:r>
      <w:r>
        <w:t xml:space="preserve">assigned according to </w:t>
      </w:r>
      <w:r w:rsidR="009B4284">
        <w:t xml:space="preserve">the </w:t>
      </w:r>
      <w:r>
        <w:t xml:space="preserve">type of amino acid mutation in </w:t>
      </w:r>
      <w:r w:rsidR="009B4284">
        <w:t xml:space="preserve">the </w:t>
      </w:r>
      <w:r>
        <w:t>SKEMPI-SEQ-2388 dataset.</w:t>
      </w:r>
      <w:r w:rsidR="009B4284">
        <w:t xml:space="preserve"> The two-word label of bars in the plot represents the amino acid properties of wild-type and mutant residues pairs, respectively.</w:t>
      </w:r>
      <w:r w:rsidR="008F66D1">
        <w:t xml:space="preserve"> </w:t>
      </w:r>
      <w:r w:rsidR="008F66D1" w:rsidRPr="00BC79A4">
        <w:t xml:space="preserve">The amino acids according to their properties </w:t>
      </w:r>
      <w:r w:rsidR="008F66D1">
        <w:t>are categorized</w:t>
      </w:r>
      <w:r w:rsidR="008F66D1" w:rsidRPr="00BC79A4">
        <w:t xml:space="preserve"> as follows: Ala, </w:t>
      </w:r>
      <w:proofErr w:type="spellStart"/>
      <w:r w:rsidR="008F66D1" w:rsidRPr="00BC79A4">
        <w:t>Cys</w:t>
      </w:r>
      <w:proofErr w:type="spellEnd"/>
      <w:r w:rsidR="008F66D1" w:rsidRPr="00BC79A4">
        <w:t xml:space="preserve">, </w:t>
      </w:r>
      <w:proofErr w:type="spellStart"/>
      <w:r w:rsidR="008F66D1" w:rsidRPr="00BC79A4">
        <w:t>Gly</w:t>
      </w:r>
      <w:proofErr w:type="spellEnd"/>
      <w:r w:rsidR="008F66D1" w:rsidRPr="00BC79A4">
        <w:t>, I</w:t>
      </w:r>
      <w:r w:rsidR="008F66D1">
        <w:t xml:space="preserve">le, </w:t>
      </w:r>
      <w:r w:rsidR="008F66D1" w:rsidRPr="00BC79A4">
        <w:t>L</w:t>
      </w:r>
      <w:r w:rsidR="008F66D1">
        <w:t>eu</w:t>
      </w:r>
      <w:r w:rsidR="008F66D1" w:rsidRPr="00BC79A4">
        <w:t>, M</w:t>
      </w:r>
      <w:r w:rsidR="008F66D1">
        <w:t>et</w:t>
      </w:r>
      <w:r w:rsidR="008F66D1" w:rsidRPr="00BC79A4">
        <w:t xml:space="preserve">, </w:t>
      </w:r>
      <w:r w:rsidR="008F66D1">
        <w:t>Phe</w:t>
      </w:r>
      <w:r w:rsidR="008F66D1" w:rsidRPr="00BC79A4">
        <w:t>, P</w:t>
      </w:r>
      <w:r w:rsidR="008F66D1">
        <w:t>ro</w:t>
      </w:r>
      <w:r w:rsidR="008F66D1" w:rsidRPr="00BC79A4">
        <w:t xml:space="preserve">, </w:t>
      </w:r>
      <w:r w:rsidR="008F66D1">
        <w:t>Trp</w:t>
      </w:r>
      <w:r w:rsidR="008F66D1" w:rsidRPr="00BC79A4">
        <w:t xml:space="preserve">, </w:t>
      </w:r>
      <w:r w:rsidR="008F66D1">
        <w:t xml:space="preserve">and </w:t>
      </w:r>
      <w:r w:rsidR="008F66D1" w:rsidRPr="00BC79A4">
        <w:t>V</w:t>
      </w:r>
      <w:r w:rsidR="008F66D1">
        <w:t xml:space="preserve">al are categorized as </w:t>
      </w:r>
      <w:r w:rsidR="008F66D1" w:rsidRPr="00BC79A4">
        <w:t>hydrophobic</w:t>
      </w:r>
      <w:r w:rsidR="008F66D1">
        <w:t>. Asp</w:t>
      </w:r>
      <w:r w:rsidR="008F66D1" w:rsidRPr="00BC79A4">
        <w:t xml:space="preserve">, </w:t>
      </w:r>
      <w:r w:rsidR="008F66D1">
        <w:t>Glu</w:t>
      </w:r>
      <w:r w:rsidR="008F66D1" w:rsidRPr="00BC79A4">
        <w:t xml:space="preserve">, </w:t>
      </w:r>
      <w:r w:rsidR="008F66D1">
        <w:t>Lys</w:t>
      </w:r>
      <w:r w:rsidR="008F66D1" w:rsidRPr="00BC79A4">
        <w:t xml:space="preserve">, </w:t>
      </w:r>
      <w:r w:rsidR="008F66D1">
        <w:t>Arg</w:t>
      </w:r>
      <w:r w:rsidR="008F66D1" w:rsidRPr="00BC79A4">
        <w:t>, H</w:t>
      </w:r>
      <w:r w:rsidR="008F66D1">
        <w:t>is</w:t>
      </w:r>
      <w:r w:rsidR="008F66D1" w:rsidRPr="00BC79A4">
        <w:t xml:space="preserve">, </w:t>
      </w:r>
      <w:proofErr w:type="spellStart"/>
      <w:r w:rsidR="008F66D1">
        <w:t>Asn</w:t>
      </w:r>
      <w:proofErr w:type="spellEnd"/>
      <w:r w:rsidR="008F66D1" w:rsidRPr="00BC79A4">
        <w:t xml:space="preserve">, </w:t>
      </w:r>
      <w:r w:rsidR="008F66D1">
        <w:t>Gln</w:t>
      </w:r>
      <w:r w:rsidR="008F66D1" w:rsidRPr="00BC79A4">
        <w:t>, S</w:t>
      </w:r>
      <w:r w:rsidR="008F66D1">
        <w:t>er</w:t>
      </w:r>
      <w:r w:rsidR="008F66D1" w:rsidRPr="00BC79A4">
        <w:t xml:space="preserve">, </w:t>
      </w:r>
      <w:proofErr w:type="spellStart"/>
      <w:r w:rsidR="008F66D1" w:rsidRPr="00BC79A4">
        <w:t>T</w:t>
      </w:r>
      <w:r w:rsidR="008F66D1">
        <w:t>hr</w:t>
      </w:r>
      <w:proofErr w:type="spellEnd"/>
      <w:r w:rsidR="008F66D1" w:rsidRPr="00BC79A4">
        <w:t xml:space="preserve">, </w:t>
      </w:r>
      <w:r w:rsidR="008F66D1">
        <w:t>and Tyr are</w:t>
      </w:r>
      <w:r w:rsidR="008F66D1" w:rsidRPr="00AD2478">
        <w:t xml:space="preserve"> </w:t>
      </w:r>
      <w:r w:rsidR="008F66D1">
        <w:t xml:space="preserve">categorized as polar. </w:t>
      </w:r>
      <w:r w:rsidR="008F66D1" w:rsidRPr="00BC79A4">
        <w:t>H</w:t>
      </w:r>
      <w:r w:rsidR="008F66D1">
        <w:t>is</w:t>
      </w:r>
      <w:r w:rsidR="008F66D1" w:rsidRPr="00BC79A4">
        <w:t xml:space="preserve">, </w:t>
      </w:r>
      <w:r w:rsidR="008F66D1">
        <w:t>Phe</w:t>
      </w:r>
      <w:r w:rsidR="008F66D1" w:rsidRPr="00BC79A4">
        <w:t>,</w:t>
      </w:r>
      <w:r w:rsidR="008F66D1">
        <w:t xml:space="preserve"> Trp</w:t>
      </w:r>
      <w:r w:rsidR="008F66D1" w:rsidRPr="00BC79A4">
        <w:t xml:space="preserve">, </w:t>
      </w:r>
      <w:r w:rsidR="008F66D1">
        <w:t xml:space="preserve">and Tyr as aromatic. </w:t>
      </w:r>
      <w:r w:rsidR="008F66D1" w:rsidRPr="00BC79A4">
        <w:t>A</w:t>
      </w:r>
      <w:r w:rsidR="008F66D1">
        <w:t>la</w:t>
      </w:r>
      <w:r w:rsidR="008F66D1" w:rsidRPr="00BC79A4">
        <w:t xml:space="preserve">, </w:t>
      </w:r>
      <w:proofErr w:type="spellStart"/>
      <w:r w:rsidR="008F66D1" w:rsidRPr="00BC79A4">
        <w:t>I</w:t>
      </w:r>
      <w:r w:rsidR="008F66D1">
        <w:t>Le</w:t>
      </w:r>
      <w:proofErr w:type="spellEnd"/>
      <w:r w:rsidR="008F66D1" w:rsidRPr="00BC79A4">
        <w:t xml:space="preserve">, </w:t>
      </w:r>
      <w:r w:rsidR="008F66D1">
        <w:t>Lys</w:t>
      </w:r>
      <w:r w:rsidR="008F66D1" w:rsidRPr="00BC79A4">
        <w:t>, L</w:t>
      </w:r>
      <w:r w:rsidR="008F66D1">
        <w:t>eu</w:t>
      </w:r>
      <w:r w:rsidR="008F66D1" w:rsidRPr="00BC79A4">
        <w:t>, M</w:t>
      </w:r>
      <w:r w:rsidR="008F66D1">
        <w:t>et</w:t>
      </w:r>
      <w:r w:rsidR="008F66D1" w:rsidRPr="00BC79A4">
        <w:t>, P</w:t>
      </w:r>
      <w:r w:rsidR="008F66D1">
        <w:t>ro</w:t>
      </w:r>
      <w:r w:rsidR="008F66D1" w:rsidRPr="00BC79A4">
        <w:t>,</w:t>
      </w:r>
      <w:r w:rsidR="008F66D1">
        <w:t xml:space="preserve"> and</w:t>
      </w:r>
      <w:r w:rsidR="008F66D1" w:rsidRPr="00BC79A4">
        <w:t xml:space="preserve"> V</w:t>
      </w:r>
      <w:r w:rsidR="008F66D1">
        <w:t>al as aliphatic.</w:t>
      </w:r>
      <w:r w:rsidR="008F66D1" w:rsidRPr="00BC79A4">
        <w:br/>
        <w:t>H</w:t>
      </w:r>
      <w:r w:rsidR="008F66D1">
        <w:t>is</w:t>
      </w:r>
      <w:r w:rsidR="008F66D1" w:rsidRPr="00BC79A4">
        <w:t xml:space="preserve">, </w:t>
      </w:r>
      <w:r w:rsidR="008F66D1">
        <w:t>Lys</w:t>
      </w:r>
      <w:r w:rsidR="008F66D1" w:rsidRPr="00BC79A4">
        <w:t xml:space="preserve">, </w:t>
      </w:r>
      <w:r w:rsidR="008F66D1">
        <w:t xml:space="preserve">Arg as positive. Asp, and Glu as negative. </w:t>
      </w:r>
      <w:r w:rsidR="008F66D1" w:rsidRPr="00BC79A4">
        <w:t>A</w:t>
      </w:r>
      <w:r w:rsidR="008F66D1">
        <w:t>la</w:t>
      </w:r>
      <w:r w:rsidR="008F66D1" w:rsidRPr="00BC79A4">
        <w:t xml:space="preserve">, </w:t>
      </w:r>
      <w:proofErr w:type="spellStart"/>
      <w:r w:rsidR="008F66D1" w:rsidRPr="00BC79A4">
        <w:t>C</w:t>
      </w:r>
      <w:r w:rsidR="008F66D1">
        <w:t>ys</w:t>
      </w:r>
      <w:proofErr w:type="spellEnd"/>
      <w:r w:rsidR="008F66D1" w:rsidRPr="00BC79A4">
        <w:t xml:space="preserve">, </w:t>
      </w:r>
      <w:proofErr w:type="spellStart"/>
      <w:r w:rsidR="008F66D1" w:rsidRPr="00BC79A4">
        <w:t>G</w:t>
      </w:r>
      <w:r w:rsidR="008F66D1">
        <w:t>ly</w:t>
      </w:r>
      <w:proofErr w:type="spellEnd"/>
      <w:r w:rsidR="008F66D1" w:rsidRPr="00BC79A4">
        <w:t>, S</w:t>
      </w:r>
      <w:r w:rsidR="008F66D1">
        <w:t>er</w:t>
      </w:r>
      <w:r w:rsidR="008F66D1" w:rsidRPr="00BC79A4">
        <w:t xml:space="preserve">, </w:t>
      </w:r>
      <w:proofErr w:type="spellStart"/>
      <w:r w:rsidR="008F66D1">
        <w:t>Asn</w:t>
      </w:r>
      <w:proofErr w:type="spellEnd"/>
      <w:r w:rsidR="008F66D1" w:rsidRPr="00BC79A4">
        <w:t xml:space="preserve">, </w:t>
      </w:r>
      <w:r w:rsidR="008F66D1">
        <w:t>Asp</w:t>
      </w:r>
      <w:r w:rsidR="008F66D1" w:rsidRPr="00BC79A4">
        <w:t>, P</w:t>
      </w:r>
      <w:r w:rsidR="008F66D1">
        <w:t>ro</w:t>
      </w:r>
      <w:r w:rsidR="008F66D1" w:rsidRPr="00BC79A4">
        <w:t>, T</w:t>
      </w:r>
      <w:r w:rsidR="008F66D1">
        <w:t>hr</w:t>
      </w:r>
      <w:r w:rsidR="008F66D1" w:rsidRPr="00BC79A4">
        <w:t xml:space="preserve">, </w:t>
      </w:r>
      <w:r w:rsidR="008F66D1">
        <w:t xml:space="preserve">and </w:t>
      </w:r>
      <w:r w:rsidR="008F66D1" w:rsidRPr="00BC79A4">
        <w:t>V</w:t>
      </w:r>
      <w:r w:rsidR="008F66D1">
        <w:t>al as small. And</w:t>
      </w:r>
      <w:r w:rsidR="008F66D1" w:rsidRPr="00BC79A4">
        <w:br/>
      </w:r>
      <w:r w:rsidR="008F66D1">
        <w:t>Arg</w:t>
      </w:r>
      <w:r w:rsidR="008F66D1" w:rsidRPr="00BC79A4">
        <w:t xml:space="preserve">, </w:t>
      </w:r>
      <w:r w:rsidR="008F66D1">
        <w:t>Gln</w:t>
      </w:r>
      <w:r w:rsidR="008F66D1" w:rsidRPr="00BC79A4">
        <w:t xml:space="preserve">, </w:t>
      </w:r>
      <w:r w:rsidR="008F66D1">
        <w:t>Glu</w:t>
      </w:r>
      <w:r w:rsidR="008F66D1" w:rsidRPr="00BC79A4">
        <w:t>, H</w:t>
      </w:r>
      <w:r w:rsidR="008F66D1">
        <w:t>is</w:t>
      </w:r>
      <w:r w:rsidR="008F66D1" w:rsidRPr="00BC79A4">
        <w:t xml:space="preserve">, </w:t>
      </w:r>
      <w:proofErr w:type="spellStart"/>
      <w:r w:rsidR="008F66D1" w:rsidRPr="00BC79A4">
        <w:t>I</w:t>
      </w:r>
      <w:r w:rsidR="008F66D1">
        <w:t>Le</w:t>
      </w:r>
      <w:proofErr w:type="spellEnd"/>
      <w:r w:rsidR="008F66D1" w:rsidRPr="00BC79A4">
        <w:t>, L</w:t>
      </w:r>
      <w:r w:rsidR="008F66D1">
        <w:t>eu</w:t>
      </w:r>
      <w:r w:rsidR="008F66D1" w:rsidRPr="00BC79A4">
        <w:t xml:space="preserve">, </w:t>
      </w:r>
      <w:r w:rsidR="008F66D1">
        <w:t>Lys</w:t>
      </w:r>
      <w:r w:rsidR="008F66D1" w:rsidRPr="00BC79A4">
        <w:t>, M</w:t>
      </w:r>
      <w:r w:rsidR="008F66D1">
        <w:t>et</w:t>
      </w:r>
      <w:r w:rsidR="008F66D1" w:rsidRPr="00BC79A4">
        <w:t xml:space="preserve">, </w:t>
      </w:r>
      <w:r w:rsidR="008F66D1">
        <w:t>Phe</w:t>
      </w:r>
      <w:r w:rsidR="008F66D1" w:rsidRPr="00BC79A4">
        <w:t xml:space="preserve">, </w:t>
      </w:r>
      <w:r w:rsidR="008F66D1">
        <w:t>Trp</w:t>
      </w:r>
      <w:r w:rsidR="008F66D1" w:rsidRPr="00BC79A4">
        <w:t xml:space="preserve">, </w:t>
      </w:r>
      <w:r w:rsidR="008F66D1">
        <w:t>and Tyr as large amino acids.</w:t>
      </w:r>
    </w:p>
    <w:p w14:paraId="6A589C95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66076EAB" wp14:editId="462D8397">
            <wp:extent cx="5943600" cy="7480300"/>
            <wp:effectExtent l="0" t="0" r="0" b="0"/>
            <wp:docPr id="17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80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934C4D3" w14:textId="77777777" w:rsidR="00F67B50" w:rsidRDefault="00000000" w:rsidP="00F67B50">
      <w:pPr>
        <w:pStyle w:val="MDPI51figurecaption"/>
        <w:ind w:left="0"/>
        <w:rPr>
          <w:b/>
        </w:rPr>
      </w:pPr>
      <w:r>
        <w:rPr>
          <w:b/>
        </w:rPr>
        <w:t>Figure S1g</w:t>
      </w:r>
      <w:r w:rsidR="009E2AEC">
        <w:rPr>
          <w:b/>
        </w:rPr>
        <w:t>.</w:t>
      </w:r>
      <w:r>
        <w:rPr>
          <w:b/>
        </w:rPr>
        <w:t xml:space="preserve"> </w:t>
      </w:r>
      <w:r>
        <w:t>Pie-chart summarizing count of different amino acid mutations in SKEMPI-3D-3775 dataset.</w:t>
      </w:r>
      <w:r w:rsidR="00F67B50">
        <w:t xml:space="preserve"> In each subplot, the title shows the wild-type amino acids followed by their count in the whole dataset, and the two-letter label of every pie denotes the one-letter codes of the wild-type and mutant amino acid pair respectively.</w:t>
      </w:r>
    </w:p>
    <w:p w14:paraId="647BFB89" w14:textId="186F9C16" w:rsidR="008C0C8D" w:rsidRDefault="008C0C8D" w:rsidP="00F742C7">
      <w:pPr>
        <w:pStyle w:val="MDPI51figurecaption"/>
        <w:ind w:left="0"/>
      </w:pPr>
    </w:p>
    <w:p w14:paraId="036D96D5" w14:textId="4A8A99A4" w:rsidR="008C0C8D" w:rsidRDefault="00DB186B" w:rsidP="00F742C7">
      <w:pPr>
        <w:pStyle w:val="MDPI52figure"/>
      </w:pPr>
      <w:r>
        <w:rPr>
          <w:noProof/>
          <w:snapToGrid/>
        </w:rPr>
        <w:drawing>
          <wp:inline distT="0" distB="0" distL="0" distR="0" wp14:anchorId="4234FCCC" wp14:editId="1B553C62">
            <wp:extent cx="5715000" cy="7315200"/>
            <wp:effectExtent l="0" t="0" r="0" b="0"/>
            <wp:docPr id="1188067977" name="Picture 3" descr="A picture containing text, diagram, plan, paralle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067977" name="Picture 3" descr="A picture containing text, diagram, plan, parallel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0179D" w14:textId="28C315E8" w:rsidR="008C0C8D" w:rsidRDefault="00000000" w:rsidP="00F742C7">
      <w:pPr>
        <w:pStyle w:val="MDPI51figurecaption"/>
        <w:ind w:left="0"/>
      </w:pPr>
      <w:r>
        <w:rPr>
          <w:b/>
        </w:rPr>
        <w:t>Figure S1h</w:t>
      </w:r>
      <w:r w:rsidR="009E2AEC">
        <w:rPr>
          <w:b/>
        </w:rPr>
        <w:t>.</w:t>
      </w:r>
      <w:r>
        <w:rPr>
          <w:b/>
        </w:rPr>
        <w:t xml:space="preserve"> </w:t>
      </w:r>
      <w:r w:rsidR="006C3D5B">
        <w:t>Barplot</w:t>
      </w:r>
      <w:r>
        <w:t xml:space="preserve"> summarizing count of SNV and non-SNV mutations in S2648 SKEMPI-3D-3775 dataset.</w:t>
      </w:r>
      <w:r w:rsidR="005A422F">
        <w:t xml:space="preserve"> The two-letter label of every bar denotes the one-letter codes of the wild-type and mutant amino acid pairs, respectively.</w:t>
      </w:r>
    </w:p>
    <w:p w14:paraId="1BD69849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6464B087" wp14:editId="05D51B37">
            <wp:extent cx="3657600" cy="4119020"/>
            <wp:effectExtent l="0" t="0" r="0" b="0"/>
            <wp:docPr id="20" name="image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1190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29CEF7B" w14:textId="42776AEC" w:rsidR="008C0C8D" w:rsidRDefault="00000000" w:rsidP="00F742C7">
      <w:pPr>
        <w:pStyle w:val="MDPI51figurecaption"/>
        <w:ind w:left="0"/>
      </w:pPr>
      <w:r>
        <w:rPr>
          <w:b/>
        </w:rPr>
        <w:t>Figure S1i</w:t>
      </w:r>
      <w:r w:rsidR="009E2AEC">
        <w:rPr>
          <w:b/>
        </w:rPr>
        <w:t>.</w:t>
      </w:r>
      <w:r>
        <w:rPr>
          <w:b/>
        </w:rPr>
        <w:t xml:space="preserve"> </w:t>
      </w:r>
      <w:r>
        <w:t xml:space="preserve">SNV </w:t>
      </w:r>
      <w:r>
        <w:rPr>
          <w:i/>
        </w:rPr>
        <w:t>vs</w:t>
      </w:r>
      <w:r>
        <w:t xml:space="preserve"> non-SNV mutations </w:t>
      </w:r>
      <w:r w:rsidR="00B04D79">
        <w:t xml:space="preserve">is </w:t>
      </w:r>
      <w:r>
        <w:t xml:space="preserve">assigned according to </w:t>
      </w:r>
      <w:r w:rsidR="00B04D79">
        <w:t xml:space="preserve">the </w:t>
      </w:r>
      <w:r>
        <w:t xml:space="preserve">type of amino acid mutation in </w:t>
      </w:r>
      <w:r w:rsidR="00B04D79">
        <w:t xml:space="preserve">the </w:t>
      </w:r>
      <w:r>
        <w:t>SKEMPI-3D-3775 dataset.</w:t>
      </w:r>
      <w:r w:rsidR="004846FA">
        <w:t xml:space="preserve"> </w:t>
      </w:r>
      <w:r w:rsidR="000404DB">
        <w:t>The two-word label of bars in the plot represents the amino acid properties of wild-type and mutant residues pairs, respectively.</w:t>
      </w:r>
      <w:r w:rsidR="00287A1C">
        <w:t xml:space="preserve"> </w:t>
      </w:r>
      <w:r w:rsidR="00287A1C" w:rsidRPr="00BC79A4">
        <w:t xml:space="preserve">The amino acids according to their properties </w:t>
      </w:r>
      <w:r w:rsidR="00287A1C">
        <w:t>are categorized</w:t>
      </w:r>
      <w:r w:rsidR="00287A1C" w:rsidRPr="00BC79A4">
        <w:t xml:space="preserve"> as follows: Ala, </w:t>
      </w:r>
      <w:proofErr w:type="spellStart"/>
      <w:r w:rsidR="00287A1C" w:rsidRPr="00BC79A4">
        <w:t>Cys</w:t>
      </w:r>
      <w:proofErr w:type="spellEnd"/>
      <w:r w:rsidR="00287A1C" w:rsidRPr="00BC79A4">
        <w:t xml:space="preserve">, </w:t>
      </w:r>
      <w:proofErr w:type="spellStart"/>
      <w:r w:rsidR="00287A1C" w:rsidRPr="00BC79A4">
        <w:t>Gly</w:t>
      </w:r>
      <w:proofErr w:type="spellEnd"/>
      <w:r w:rsidR="00287A1C" w:rsidRPr="00BC79A4">
        <w:t>, I</w:t>
      </w:r>
      <w:r w:rsidR="00287A1C">
        <w:t xml:space="preserve">le, </w:t>
      </w:r>
      <w:r w:rsidR="00287A1C" w:rsidRPr="00BC79A4">
        <w:t>L</w:t>
      </w:r>
      <w:r w:rsidR="00287A1C">
        <w:t>eu</w:t>
      </w:r>
      <w:r w:rsidR="00287A1C" w:rsidRPr="00BC79A4">
        <w:t>, M</w:t>
      </w:r>
      <w:r w:rsidR="00287A1C">
        <w:t>et</w:t>
      </w:r>
      <w:r w:rsidR="00287A1C" w:rsidRPr="00BC79A4">
        <w:t xml:space="preserve">, </w:t>
      </w:r>
      <w:r w:rsidR="00287A1C">
        <w:t>Phe</w:t>
      </w:r>
      <w:r w:rsidR="00287A1C" w:rsidRPr="00BC79A4">
        <w:t>, P</w:t>
      </w:r>
      <w:r w:rsidR="00287A1C">
        <w:t>ro</w:t>
      </w:r>
      <w:r w:rsidR="00287A1C" w:rsidRPr="00BC79A4">
        <w:t xml:space="preserve">, </w:t>
      </w:r>
      <w:r w:rsidR="00287A1C">
        <w:t>Trp</w:t>
      </w:r>
      <w:r w:rsidR="00287A1C" w:rsidRPr="00BC79A4">
        <w:t xml:space="preserve">, </w:t>
      </w:r>
      <w:r w:rsidR="00287A1C">
        <w:t xml:space="preserve">and </w:t>
      </w:r>
      <w:r w:rsidR="00287A1C" w:rsidRPr="00BC79A4">
        <w:t>V</w:t>
      </w:r>
      <w:r w:rsidR="00287A1C">
        <w:t xml:space="preserve">al are categorized as </w:t>
      </w:r>
      <w:r w:rsidR="00287A1C" w:rsidRPr="00BC79A4">
        <w:t>hydrophobic</w:t>
      </w:r>
      <w:r w:rsidR="00287A1C">
        <w:t>. Asp</w:t>
      </w:r>
      <w:r w:rsidR="00287A1C" w:rsidRPr="00BC79A4">
        <w:t xml:space="preserve">, </w:t>
      </w:r>
      <w:r w:rsidR="00287A1C">
        <w:t>Glu</w:t>
      </w:r>
      <w:r w:rsidR="00287A1C" w:rsidRPr="00BC79A4">
        <w:t xml:space="preserve">, </w:t>
      </w:r>
      <w:r w:rsidR="00287A1C">
        <w:t>Lys</w:t>
      </w:r>
      <w:r w:rsidR="00287A1C" w:rsidRPr="00BC79A4">
        <w:t xml:space="preserve">, </w:t>
      </w:r>
      <w:r w:rsidR="00287A1C">
        <w:t>Arg</w:t>
      </w:r>
      <w:r w:rsidR="00287A1C" w:rsidRPr="00BC79A4">
        <w:t>, H</w:t>
      </w:r>
      <w:r w:rsidR="00287A1C">
        <w:t>is</w:t>
      </w:r>
      <w:r w:rsidR="00287A1C" w:rsidRPr="00BC79A4">
        <w:t xml:space="preserve">, </w:t>
      </w:r>
      <w:proofErr w:type="spellStart"/>
      <w:r w:rsidR="00287A1C">
        <w:t>Asn</w:t>
      </w:r>
      <w:proofErr w:type="spellEnd"/>
      <w:r w:rsidR="00287A1C" w:rsidRPr="00BC79A4">
        <w:t xml:space="preserve">, </w:t>
      </w:r>
      <w:r w:rsidR="00287A1C">
        <w:t>Gln</w:t>
      </w:r>
      <w:r w:rsidR="00287A1C" w:rsidRPr="00BC79A4">
        <w:t>, S</w:t>
      </w:r>
      <w:r w:rsidR="00287A1C">
        <w:t>er</w:t>
      </w:r>
      <w:r w:rsidR="00287A1C" w:rsidRPr="00BC79A4">
        <w:t xml:space="preserve">, </w:t>
      </w:r>
      <w:proofErr w:type="spellStart"/>
      <w:r w:rsidR="00287A1C" w:rsidRPr="00BC79A4">
        <w:t>T</w:t>
      </w:r>
      <w:r w:rsidR="00287A1C">
        <w:t>hr</w:t>
      </w:r>
      <w:proofErr w:type="spellEnd"/>
      <w:r w:rsidR="00287A1C" w:rsidRPr="00BC79A4">
        <w:t xml:space="preserve">, </w:t>
      </w:r>
      <w:r w:rsidR="00287A1C">
        <w:t>and Tyr are</w:t>
      </w:r>
      <w:r w:rsidR="00287A1C" w:rsidRPr="00AD2478">
        <w:t xml:space="preserve"> </w:t>
      </w:r>
      <w:r w:rsidR="00287A1C">
        <w:t xml:space="preserve">categorized as polar. </w:t>
      </w:r>
      <w:r w:rsidR="00287A1C" w:rsidRPr="00BC79A4">
        <w:t>H</w:t>
      </w:r>
      <w:r w:rsidR="00287A1C">
        <w:t>is</w:t>
      </w:r>
      <w:r w:rsidR="00287A1C" w:rsidRPr="00BC79A4">
        <w:t xml:space="preserve">, </w:t>
      </w:r>
      <w:r w:rsidR="00287A1C">
        <w:t>Phe</w:t>
      </w:r>
      <w:r w:rsidR="00287A1C" w:rsidRPr="00BC79A4">
        <w:t>,</w:t>
      </w:r>
      <w:r w:rsidR="00287A1C">
        <w:t xml:space="preserve"> Trp</w:t>
      </w:r>
      <w:r w:rsidR="00287A1C" w:rsidRPr="00BC79A4">
        <w:t xml:space="preserve">, </w:t>
      </w:r>
      <w:r w:rsidR="00287A1C">
        <w:t xml:space="preserve">and Tyr as aromatic. </w:t>
      </w:r>
      <w:r w:rsidR="00287A1C" w:rsidRPr="00BC79A4">
        <w:t>A</w:t>
      </w:r>
      <w:r w:rsidR="00287A1C">
        <w:t>la</w:t>
      </w:r>
      <w:r w:rsidR="00287A1C" w:rsidRPr="00BC79A4">
        <w:t xml:space="preserve">, </w:t>
      </w:r>
      <w:proofErr w:type="spellStart"/>
      <w:r w:rsidR="00287A1C" w:rsidRPr="00BC79A4">
        <w:t>I</w:t>
      </w:r>
      <w:r w:rsidR="00287A1C">
        <w:t>Le</w:t>
      </w:r>
      <w:proofErr w:type="spellEnd"/>
      <w:r w:rsidR="00287A1C" w:rsidRPr="00BC79A4">
        <w:t xml:space="preserve">, </w:t>
      </w:r>
      <w:r w:rsidR="00287A1C">
        <w:t>Lys</w:t>
      </w:r>
      <w:r w:rsidR="00287A1C" w:rsidRPr="00BC79A4">
        <w:t>, L</w:t>
      </w:r>
      <w:r w:rsidR="00287A1C">
        <w:t>eu</w:t>
      </w:r>
      <w:r w:rsidR="00287A1C" w:rsidRPr="00BC79A4">
        <w:t>, M</w:t>
      </w:r>
      <w:r w:rsidR="00287A1C">
        <w:t>et</w:t>
      </w:r>
      <w:r w:rsidR="00287A1C" w:rsidRPr="00BC79A4">
        <w:t>, P</w:t>
      </w:r>
      <w:r w:rsidR="00287A1C">
        <w:t>ro</w:t>
      </w:r>
      <w:r w:rsidR="00287A1C" w:rsidRPr="00BC79A4">
        <w:t>,</w:t>
      </w:r>
      <w:r w:rsidR="00287A1C">
        <w:t xml:space="preserve"> and</w:t>
      </w:r>
      <w:r w:rsidR="00287A1C" w:rsidRPr="00BC79A4">
        <w:t xml:space="preserve"> V</w:t>
      </w:r>
      <w:r w:rsidR="00287A1C">
        <w:t>al as aliphatic.</w:t>
      </w:r>
      <w:r w:rsidR="00287A1C" w:rsidRPr="00BC79A4">
        <w:br/>
        <w:t>H</w:t>
      </w:r>
      <w:r w:rsidR="00287A1C">
        <w:t>is</w:t>
      </w:r>
      <w:r w:rsidR="00287A1C" w:rsidRPr="00BC79A4">
        <w:t xml:space="preserve">, </w:t>
      </w:r>
      <w:r w:rsidR="00287A1C">
        <w:t>Lys</w:t>
      </w:r>
      <w:r w:rsidR="00287A1C" w:rsidRPr="00BC79A4">
        <w:t xml:space="preserve">, </w:t>
      </w:r>
      <w:r w:rsidR="00287A1C">
        <w:t xml:space="preserve">Arg as positive. Asp, and Glu as negative. </w:t>
      </w:r>
      <w:r w:rsidR="00287A1C" w:rsidRPr="00BC79A4">
        <w:t>A</w:t>
      </w:r>
      <w:r w:rsidR="00287A1C">
        <w:t>la</w:t>
      </w:r>
      <w:r w:rsidR="00287A1C" w:rsidRPr="00BC79A4">
        <w:t xml:space="preserve">, </w:t>
      </w:r>
      <w:proofErr w:type="spellStart"/>
      <w:r w:rsidR="00287A1C" w:rsidRPr="00BC79A4">
        <w:t>C</w:t>
      </w:r>
      <w:r w:rsidR="00287A1C">
        <w:t>ys</w:t>
      </w:r>
      <w:proofErr w:type="spellEnd"/>
      <w:r w:rsidR="00287A1C" w:rsidRPr="00BC79A4">
        <w:t xml:space="preserve">, </w:t>
      </w:r>
      <w:proofErr w:type="spellStart"/>
      <w:r w:rsidR="00287A1C" w:rsidRPr="00BC79A4">
        <w:t>G</w:t>
      </w:r>
      <w:r w:rsidR="00287A1C">
        <w:t>ly</w:t>
      </w:r>
      <w:proofErr w:type="spellEnd"/>
      <w:r w:rsidR="00287A1C" w:rsidRPr="00BC79A4">
        <w:t>, S</w:t>
      </w:r>
      <w:r w:rsidR="00287A1C">
        <w:t>er</w:t>
      </w:r>
      <w:r w:rsidR="00287A1C" w:rsidRPr="00BC79A4">
        <w:t xml:space="preserve">, </w:t>
      </w:r>
      <w:proofErr w:type="spellStart"/>
      <w:r w:rsidR="00287A1C">
        <w:t>Asn</w:t>
      </w:r>
      <w:proofErr w:type="spellEnd"/>
      <w:r w:rsidR="00287A1C" w:rsidRPr="00BC79A4">
        <w:t xml:space="preserve">, </w:t>
      </w:r>
      <w:r w:rsidR="00287A1C">
        <w:t>Asp</w:t>
      </w:r>
      <w:r w:rsidR="00287A1C" w:rsidRPr="00BC79A4">
        <w:t>, P</w:t>
      </w:r>
      <w:r w:rsidR="00287A1C">
        <w:t>ro</w:t>
      </w:r>
      <w:r w:rsidR="00287A1C" w:rsidRPr="00BC79A4">
        <w:t>, T</w:t>
      </w:r>
      <w:r w:rsidR="00287A1C">
        <w:t>hr</w:t>
      </w:r>
      <w:r w:rsidR="00287A1C" w:rsidRPr="00BC79A4">
        <w:t xml:space="preserve">, </w:t>
      </w:r>
      <w:r w:rsidR="00287A1C">
        <w:t xml:space="preserve">and </w:t>
      </w:r>
      <w:r w:rsidR="00287A1C" w:rsidRPr="00BC79A4">
        <w:t>V</w:t>
      </w:r>
      <w:r w:rsidR="00287A1C">
        <w:t>al as small. And</w:t>
      </w:r>
      <w:r w:rsidR="00287A1C" w:rsidRPr="00BC79A4">
        <w:br/>
      </w:r>
      <w:r w:rsidR="00287A1C">
        <w:t>Arg</w:t>
      </w:r>
      <w:r w:rsidR="00287A1C" w:rsidRPr="00BC79A4">
        <w:t xml:space="preserve">, </w:t>
      </w:r>
      <w:r w:rsidR="00287A1C">
        <w:t>Gln</w:t>
      </w:r>
      <w:r w:rsidR="00287A1C" w:rsidRPr="00BC79A4">
        <w:t xml:space="preserve">, </w:t>
      </w:r>
      <w:r w:rsidR="00287A1C">
        <w:t>Glu</w:t>
      </w:r>
      <w:r w:rsidR="00287A1C" w:rsidRPr="00BC79A4">
        <w:t>, H</w:t>
      </w:r>
      <w:r w:rsidR="00287A1C">
        <w:t>is</w:t>
      </w:r>
      <w:r w:rsidR="00287A1C" w:rsidRPr="00BC79A4">
        <w:t xml:space="preserve">, </w:t>
      </w:r>
      <w:proofErr w:type="spellStart"/>
      <w:r w:rsidR="00287A1C" w:rsidRPr="00BC79A4">
        <w:t>I</w:t>
      </w:r>
      <w:r w:rsidR="00287A1C">
        <w:t>Le</w:t>
      </w:r>
      <w:proofErr w:type="spellEnd"/>
      <w:r w:rsidR="00287A1C" w:rsidRPr="00BC79A4">
        <w:t>, L</w:t>
      </w:r>
      <w:r w:rsidR="00287A1C">
        <w:t>eu</w:t>
      </w:r>
      <w:r w:rsidR="00287A1C" w:rsidRPr="00BC79A4">
        <w:t xml:space="preserve">, </w:t>
      </w:r>
      <w:r w:rsidR="00287A1C">
        <w:t>Lys</w:t>
      </w:r>
      <w:r w:rsidR="00287A1C" w:rsidRPr="00BC79A4">
        <w:t>, M</w:t>
      </w:r>
      <w:r w:rsidR="00287A1C">
        <w:t>et</w:t>
      </w:r>
      <w:r w:rsidR="00287A1C" w:rsidRPr="00BC79A4">
        <w:t xml:space="preserve">, </w:t>
      </w:r>
      <w:r w:rsidR="00287A1C">
        <w:t>Phe</w:t>
      </w:r>
      <w:r w:rsidR="00287A1C" w:rsidRPr="00BC79A4">
        <w:t xml:space="preserve">, </w:t>
      </w:r>
      <w:r w:rsidR="00287A1C">
        <w:t>Trp</w:t>
      </w:r>
      <w:r w:rsidR="00287A1C" w:rsidRPr="00BC79A4">
        <w:t xml:space="preserve">, </w:t>
      </w:r>
      <w:r w:rsidR="00287A1C">
        <w:t>and Tyr as large amino acids.</w:t>
      </w:r>
    </w:p>
    <w:p w14:paraId="299BF5AF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5B81BD3C" wp14:editId="1B457FBD">
            <wp:extent cx="5943600" cy="7480300"/>
            <wp:effectExtent l="0" t="0" r="0" b="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480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7422EE" w14:textId="77777777" w:rsidR="000A628A" w:rsidRDefault="00000000" w:rsidP="000A628A">
      <w:pPr>
        <w:pStyle w:val="MDPI51figurecaption"/>
        <w:ind w:left="0"/>
        <w:rPr>
          <w:b/>
        </w:rPr>
      </w:pPr>
      <w:r>
        <w:rPr>
          <w:b/>
        </w:rPr>
        <w:t>Figure S1j</w:t>
      </w:r>
      <w:r w:rsidR="009E2AEC">
        <w:rPr>
          <w:b/>
        </w:rPr>
        <w:t>.</w:t>
      </w:r>
      <w:r>
        <w:rPr>
          <w:b/>
        </w:rPr>
        <w:t xml:space="preserve"> </w:t>
      </w:r>
      <w:r>
        <w:t xml:space="preserve">Pie-chart summarizing count of different amino acid mutations in </w:t>
      </w:r>
      <w:r w:rsidR="00EB5BD3">
        <w:t xml:space="preserve">the </w:t>
      </w:r>
      <w:r>
        <w:t>S419 dataset.</w:t>
      </w:r>
      <w:r w:rsidR="000A628A">
        <w:t xml:space="preserve"> In each subplot, the title shows the wild-type amino acids followed by their count in the whole dataset, and the two-letter label of every pie denotes the one-letter codes of the wild-type and mutant amino acid pair respectively.</w:t>
      </w:r>
    </w:p>
    <w:p w14:paraId="5FCB344C" w14:textId="590E050C" w:rsidR="008C0C8D" w:rsidRDefault="00DB186B" w:rsidP="00DB186B">
      <w:pPr>
        <w:pStyle w:val="MDPI52figure"/>
        <w:jc w:val="both"/>
      </w:pPr>
      <w:r>
        <w:rPr>
          <w:noProof/>
          <w:snapToGrid/>
        </w:rPr>
        <w:lastRenderedPageBreak/>
        <w:drawing>
          <wp:inline distT="0" distB="0" distL="0" distR="0" wp14:anchorId="09E48344" wp14:editId="12D696BF">
            <wp:extent cx="5715000" cy="7315200"/>
            <wp:effectExtent l="0" t="0" r="0" b="0"/>
            <wp:docPr id="844501593" name="Picture 4" descr="A screenshot of a graph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4501593" name="Picture 4" descr="A screenshot of a graph&#10;&#10;Description automatically generated with low confidence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23ED3" w14:textId="4D61D728" w:rsidR="008C0C8D" w:rsidRDefault="00000000" w:rsidP="00F742C7">
      <w:pPr>
        <w:pStyle w:val="MDPI51figurecaption"/>
        <w:ind w:left="0"/>
      </w:pPr>
      <w:r>
        <w:rPr>
          <w:b/>
        </w:rPr>
        <w:t>Figure S1k</w:t>
      </w:r>
      <w:r w:rsidR="009E2AEC">
        <w:rPr>
          <w:b/>
        </w:rPr>
        <w:t>.</w:t>
      </w:r>
      <w:r>
        <w:rPr>
          <w:b/>
        </w:rPr>
        <w:t xml:space="preserve"> </w:t>
      </w:r>
      <w:r w:rsidR="00383ABB">
        <w:t>Bar</w:t>
      </w:r>
      <w:r w:rsidR="00DB186B">
        <w:t xml:space="preserve"> </w:t>
      </w:r>
      <w:r w:rsidR="00383ABB">
        <w:t>plot</w:t>
      </w:r>
      <w:r w:rsidR="00BF63B2">
        <w:t>s</w:t>
      </w:r>
      <w:r>
        <w:t xml:space="preserve"> summarizing </w:t>
      </w:r>
      <w:r w:rsidR="00BF63B2">
        <w:t xml:space="preserve">the </w:t>
      </w:r>
      <w:r>
        <w:t xml:space="preserve">count of SNV and non-SNV mutations in </w:t>
      </w:r>
      <w:r w:rsidR="00BF63B2">
        <w:t xml:space="preserve">the </w:t>
      </w:r>
      <w:r>
        <w:t>S419 dataset.</w:t>
      </w:r>
      <w:r w:rsidR="00FA1A30">
        <w:t xml:space="preserve"> The two-letter label of every bar denotes the one-letter codes of the wild-type and mutant amino acid pairs, respectively.</w:t>
      </w:r>
    </w:p>
    <w:p w14:paraId="1850D7C2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2DCD545A" wp14:editId="3929D058">
            <wp:extent cx="3657600" cy="4119020"/>
            <wp:effectExtent l="0" t="0" r="0" b="0"/>
            <wp:docPr id="19" name="image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1190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071DC4E" w14:textId="1EBE8C05" w:rsidR="008C0C8D" w:rsidRDefault="00000000" w:rsidP="00F742C7">
      <w:pPr>
        <w:pStyle w:val="MDPI51figurecaption"/>
        <w:ind w:left="0"/>
      </w:pPr>
      <w:r>
        <w:rPr>
          <w:b/>
        </w:rPr>
        <w:t>Figure S1l</w:t>
      </w:r>
      <w:r w:rsidR="009E2AEC">
        <w:rPr>
          <w:b/>
        </w:rPr>
        <w:t>.</w:t>
      </w:r>
      <w:r>
        <w:rPr>
          <w:b/>
        </w:rPr>
        <w:t xml:space="preserve"> </w:t>
      </w:r>
      <w:r>
        <w:t xml:space="preserve">SNV vs non-SNV mutations </w:t>
      </w:r>
      <w:r w:rsidR="00601459">
        <w:t>is</w:t>
      </w:r>
      <w:r w:rsidR="00B74685">
        <w:t xml:space="preserve"> </w:t>
      </w:r>
      <w:r>
        <w:t xml:space="preserve">assigned according to </w:t>
      </w:r>
      <w:r w:rsidR="00B74685">
        <w:t xml:space="preserve">the </w:t>
      </w:r>
      <w:r>
        <w:t>type of amino acid mutation in</w:t>
      </w:r>
      <w:r>
        <w:rPr>
          <w:b/>
        </w:rPr>
        <w:t xml:space="preserve"> </w:t>
      </w:r>
      <w:r w:rsidR="00B74685" w:rsidRPr="00267626">
        <w:rPr>
          <w:bCs/>
        </w:rPr>
        <w:t>the</w:t>
      </w:r>
      <w:r w:rsidR="00B74685">
        <w:rPr>
          <w:b/>
        </w:rPr>
        <w:t xml:space="preserve"> </w:t>
      </w:r>
      <w:r>
        <w:t>S419 dataset.</w:t>
      </w:r>
      <w:r w:rsidR="00B866BB">
        <w:t xml:space="preserve"> The two-word label of bars in the plot represents the amino acid properties of wild-type and mutant residues pairs, respectively.</w:t>
      </w:r>
      <w:r w:rsidR="00977C66">
        <w:t xml:space="preserve"> </w:t>
      </w:r>
      <w:r w:rsidR="00977C66" w:rsidRPr="00BC79A4">
        <w:t xml:space="preserve">The amino acids according to their properties </w:t>
      </w:r>
      <w:r w:rsidR="00977C66">
        <w:t>are categorized</w:t>
      </w:r>
      <w:r w:rsidR="00977C66" w:rsidRPr="00BC79A4">
        <w:t xml:space="preserve"> as follows: Ala, </w:t>
      </w:r>
      <w:proofErr w:type="spellStart"/>
      <w:r w:rsidR="00977C66" w:rsidRPr="00BC79A4">
        <w:t>Cys</w:t>
      </w:r>
      <w:proofErr w:type="spellEnd"/>
      <w:r w:rsidR="00977C66" w:rsidRPr="00BC79A4">
        <w:t xml:space="preserve">, </w:t>
      </w:r>
      <w:proofErr w:type="spellStart"/>
      <w:r w:rsidR="00977C66" w:rsidRPr="00BC79A4">
        <w:t>Gly</w:t>
      </w:r>
      <w:proofErr w:type="spellEnd"/>
      <w:r w:rsidR="00977C66" w:rsidRPr="00BC79A4">
        <w:t>, I</w:t>
      </w:r>
      <w:r w:rsidR="00977C66">
        <w:t xml:space="preserve">le, </w:t>
      </w:r>
      <w:r w:rsidR="00977C66" w:rsidRPr="00BC79A4">
        <w:t>L</w:t>
      </w:r>
      <w:r w:rsidR="00977C66">
        <w:t>eu</w:t>
      </w:r>
      <w:r w:rsidR="00977C66" w:rsidRPr="00BC79A4">
        <w:t>, M</w:t>
      </w:r>
      <w:r w:rsidR="00977C66">
        <w:t>et</w:t>
      </w:r>
      <w:r w:rsidR="00977C66" w:rsidRPr="00BC79A4">
        <w:t xml:space="preserve">, </w:t>
      </w:r>
      <w:r w:rsidR="00977C66">
        <w:t>Phe</w:t>
      </w:r>
      <w:r w:rsidR="00977C66" w:rsidRPr="00BC79A4">
        <w:t>, P</w:t>
      </w:r>
      <w:r w:rsidR="00977C66">
        <w:t>ro</w:t>
      </w:r>
      <w:r w:rsidR="00977C66" w:rsidRPr="00BC79A4">
        <w:t xml:space="preserve">, </w:t>
      </w:r>
      <w:r w:rsidR="00977C66">
        <w:t>Trp</w:t>
      </w:r>
      <w:r w:rsidR="00977C66" w:rsidRPr="00BC79A4">
        <w:t xml:space="preserve">, </w:t>
      </w:r>
      <w:r w:rsidR="00977C66">
        <w:t xml:space="preserve">and </w:t>
      </w:r>
      <w:r w:rsidR="00977C66" w:rsidRPr="00BC79A4">
        <w:t>V</w:t>
      </w:r>
      <w:r w:rsidR="00977C66">
        <w:t xml:space="preserve">al are categorized as </w:t>
      </w:r>
      <w:r w:rsidR="00977C66" w:rsidRPr="00BC79A4">
        <w:t>hydrophobic</w:t>
      </w:r>
      <w:r w:rsidR="00977C66">
        <w:t>. Asp</w:t>
      </w:r>
      <w:r w:rsidR="00977C66" w:rsidRPr="00BC79A4">
        <w:t xml:space="preserve">, </w:t>
      </w:r>
      <w:r w:rsidR="00977C66">
        <w:t>Glu</w:t>
      </w:r>
      <w:r w:rsidR="00977C66" w:rsidRPr="00BC79A4">
        <w:t xml:space="preserve">, </w:t>
      </w:r>
      <w:r w:rsidR="00977C66">
        <w:t>Lys</w:t>
      </w:r>
      <w:r w:rsidR="00977C66" w:rsidRPr="00BC79A4">
        <w:t xml:space="preserve">, </w:t>
      </w:r>
      <w:r w:rsidR="00977C66">
        <w:t>Arg</w:t>
      </w:r>
      <w:r w:rsidR="00977C66" w:rsidRPr="00BC79A4">
        <w:t>, H</w:t>
      </w:r>
      <w:r w:rsidR="00977C66">
        <w:t>is</w:t>
      </w:r>
      <w:r w:rsidR="00977C66" w:rsidRPr="00BC79A4">
        <w:t xml:space="preserve">, </w:t>
      </w:r>
      <w:proofErr w:type="spellStart"/>
      <w:r w:rsidR="00977C66">
        <w:t>Asn</w:t>
      </w:r>
      <w:proofErr w:type="spellEnd"/>
      <w:r w:rsidR="00977C66" w:rsidRPr="00BC79A4">
        <w:t xml:space="preserve">, </w:t>
      </w:r>
      <w:r w:rsidR="00977C66">
        <w:t>Gln</w:t>
      </w:r>
      <w:r w:rsidR="00977C66" w:rsidRPr="00BC79A4">
        <w:t>, S</w:t>
      </w:r>
      <w:r w:rsidR="00977C66">
        <w:t>er</w:t>
      </w:r>
      <w:r w:rsidR="00977C66" w:rsidRPr="00BC79A4">
        <w:t xml:space="preserve">, </w:t>
      </w:r>
      <w:proofErr w:type="spellStart"/>
      <w:r w:rsidR="00977C66" w:rsidRPr="00BC79A4">
        <w:t>T</w:t>
      </w:r>
      <w:r w:rsidR="00977C66">
        <w:t>hr</w:t>
      </w:r>
      <w:proofErr w:type="spellEnd"/>
      <w:r w:rsidR="00977C66" w:rsidRPr="00BC79A4">
        <w:t xml:space="preserve">, </w:t>
      </w:r>
      <w:r w:rsidR="00977C66">
        <w:t>and Tyr are</w:t>
      </w:r>
      <w:r w:rsidR="00977C66" w:rsidRPr="00AD2478">
        <w:t xml:space="preserve"> </w:t>
      </w:r>
      <w:r w:rsidR="00977C66">
        <w:t xml:space="preserve">categorized as polar. </w:t>
      </w:r>
      <w:r w:rsidR="00977C66" w:rsidRPr="00BC79A4">
        <w:t>H</w:t>
      </w:r>
      <w:r w:rsidR="00977C66">
        <w:t>is</w:t>
      </w:r>
      <w:r w:rsidR="00977C66" w:rsidRPr="00BC79A4">
        <w:t xml:space="preserve">, </w:t>
      </w:r>
      <w:r w:rsidR="00977C66">
        <w:t>Phe</w:t>
      </w:r>
      <w:r w:rsidR="00977C66" w:rsidRPr="00BC79A4">
        <w:t>,</w:t>
      </w:r>
      <w:r w:rsidR="00DF1BF0">
        <w:t xml:space="preserve"> </w:t>
      </w:r>
      <w:r w:rsidR="00977C66">
        <w:t>Trp</w:t>
      </w:r>
      <w:r w:rsidR="00977C66" w:rsidRPr="00BC79A4">
        <w:t xml:space="preserve">, </w:t>
      </w:r>
      <w:r w:rsidR="00977C66">
        <w:t xml:space="preserve">and Tyr as aromatic. </w:t>
      </w:r>
      <w:r w:rsidR="00977C66" w:rsidRPr="00BC79A4">
        <w:t>A</w:t>
      </w:r>
      <w:r w:rsidR="00977C66">
        <w:t>la</w:t>
      </w:r>
      <w:r w:rsidR="00977C66" w:rsidRPr="00BC79A4">
        <w:t xml:space="preserve">, </w:t>
      </w:r>
      <w:proofErr w:type="spellStart"/>
      <w:r w:rsidR="00977C66" w:rsidRPr="00BC79A4">
        <w:t>I</w:t>
      </w:r>
      <w:r w:rsidR="00977C66">
        <w:t>Le</w:t>
      </w:r>
      <w:proofErr w:type="spellEnd"/>
      <w:r w:rsidR="00977C66" w:rsidRPr="00BC79A4">
        <w:t xml:space="preserve">, </w:t>
      </w:r>
      <w:r w:rsidR="00977C66">
        <w:t>Lys</w:t>
      </w:r>
      <w:r w:rsidR="00977C66" w:rsidRPr="00BC79A4">
        <w:t>, L</w:t>
      </w:r>
      <w:r w:rsidR="00977C66">
        <w:t>eu</w:t>
      </w:r>
      <w:r w:rsidR="00977C66" w:rsidRPr="00BC79A4">
        <w:t>, M</w:t>
      </w:r>
      <w:r w:rsidR="00977C66">
        <w:t>et</w:t>
      </w:r>
      <w:r w:rsidR="00977C66" w:rsidRPr="00BC79A4">
        <w:t>, P</w:t>
      </w:r>
      <w:r w:rsidR="00977C66">
        <w:t>ro</w:t>
      </w:r>
      <w:r w:rsidR="00977C66" w:rsidRPr="00BC79A4">
        <w:t>,</w:t>
      </w:r>
      <w:r w:rsidR="00977C66">
        <w:t xml:space="preserve"> and</w:t>
      </w:r>
      <w:r w:rsidR="00977C66" w:rsidRPr="00BC79A4">
        <w:t xml:space="preserve"> V</w:t>
      </w:r>
      <w:r w:rsidR="00977C66">
        <w:t>al as aliphatic.</w:t>
      </w:r>
      <w:r w:rsidR="00977C66" w:rsidRPr="00BC79A4">
        <w:br/>
        <w:t>H</w:t>
      </w:r>
      <w:r w:rsidR="00977C66">
        <w:t>is</w:t>
      </w:r>
      <w:r w:rsidR="00977C66" w:rsidRPr="00BC79A4">
        <w:t xml:space="preserve">, </w:t>
      </w:r>
      <w:r w:rsidR="00977C66">
        <w:t>Lys</w:t>
      </w:r>
      <w:r w:rsidR="00977C66" w:rsidRPr="00BC79A4">
        <w:t xml:space="preserve">, </w:t>
      </w:r>
      <w:r w:rsidR="00977C66">
        <w:t xml:space="preserve">Arg as positive. Asp, and Glu as negative. </w:t>
      </w:r>
      <w:r w:rsidR="00977C66" w:rsidRPr="00BC79A4">
        <w:t>A</w:t>
      </w:r>
      <w:r w:rsidR="00977C66">
        <w:t>la</w:t>
      </w:r>
      <w:r w:rsidR="00977C66" w:rsidRPr="00BC79A4">
        <w:t xml:space="preserve">, </w:t>
      </w:r>
      <w:proofErr w:type="spellStart"/>
      <w:r w:rsidR="00977C66" w:rsidRPr="00BC79A4">
        <w:t>C</w:t>
      </w:r>
      <w:r w:rsidR="00977C66">
        <w:t>ys</w:t>
      </w:r>
      <w:proofErr w:type="spellEnd"/>
      <w:r w:rsidR="00977C66" w:rsidRPr="00BC79A4">
        <w:t xml:space="preserve">, </w:t>
      </w:r>
      <w:proofErr w:type="spellStart"/>
      <w:r w:rsidR="00977C66" w:rsidRPr="00BC79A4">
        <w:t>G</w:t>
      </w:r>
      <w:r w:rsidR="00977C66">
        <w:t>ly</w:t>
      </w:r>
      <w:proofErr w:type="spellEnd"/>
      <w:r w:rsidR="00977C66" w:rsidRPr="00BC79A4">
        <w:t>, S</w:t>
      </w:r>
      <w:r w:rsidR="00977C66">
        <w:t>er</w:t>
      </w:r>
      <w:r w:rsidR="00977C66" w:rsidRPr="00BC79A4">
        <w:t xml:space="preserve">, </w:t>
      </w:r>
      <w:proofErr w:type="spellStart"/>
      <w:r w:rsidR="00977C66">
        <w:t>Asn</w:t>
      </w:r>
      <w:proofErr w:type="spellEnd"/>
      <w:r w:rsidR="00977C66" w:rsidRPr="00BC79A4">
        <w:t xml:space="preserve">, </w:t>
      </w:r>
      <w:r w:rsidR="00977C66">
        <w:t>Asp</w:t>
      </w:r>
      <w:r w:rsidR="00977C66" w:rsidRPr="00BC79A4">
        <w:t>, P</w:t>
      </w:r>
      <w:r w:rsidR="00977C66">
        <w:t>ro</w:t>
      </w:r>
      <w:r w:rsidR="00977C66" w:rsidRPr="00BC79A4">
        <w:t>, T</w:t>
      </w:r>
      <w:r w:rsidR="00977C66">
        <w:t>hr</w:t>
      </w:r>
      <w:r w:rsidR="00977C66" w:rsidRPr="00BC79A4">
        <w:t xml:space="preserve">, </w:t>
      </w:r>
      <w:r w:rsidR="00977C66">
        <w:t xml:space="preserve">and </w:t>
      </w:r>
      <w:r w:rsidR="00977C66" w:rsidRPr="00BC79A4">
        <w:t>V</w:t>
      </w:r>
      <w:r w:rsidR="00977C66">
        <w:t>al as small. And</w:t>
      </w:r>
      <w:r w:rsidR="00977C66" w:rsidRPr="00BC79A4">
        <w:br/>
      </w:r>
      <w:r w:rsidR="00977C66">
        <w:t>Arg</w:t>
      </w:r>
      <w:r w:rsidR="00977C66" w:rsidRPr="00BC79A4">
        <w:t xml:space="preserve">, </w:t>
      </w:r>
      <w:r w:rsidR="00977C66">
        <w:t>Gln</w:t>
      </w:r>
      <w:r w:rsidR="00977C66" w:rsidRPr="00BC79A4">
        <w:t xml:space="preserve">, </w:t>
      </w:r>
      <w:r w:rsidR="00977C66">
        <w:t>Glu</w:t>
      </w:r>
      <w:r w:rsidR="00977C66" w:rsidRPr="00BC79A4">
        <w:t>, H</w:t>
      </w:r>
      <w:r w:rsidR="00977C66">
        <w:t>is</w:t>
      </w:r>
      <w:r w:rsidR="00977C66" w:rsidRPr="00BC79A4">
        <w:t xml:space="preserve">, </w:t>
      </w:r>
      <w:proofErr w:type="spellStart"/>
      <w:r w:rsidR="00977C66" w:rsidRPr="00BC79A4">
        <w:t>I</w:t>
      </w:r>
      <w:r w:rsidR="00977C66">
        <w:t>Le</w:t>
      </w:r>
      <w:proofErr w:type="spellEnd"/>
      <w:r w:rsidR="00977C66" w:rsidRPr="00BC79A4">
        <w:t>, L</w:t>
      </w:r>
      <w:r w:rsidR="00977C66">
        <w:t>eu</w:t>
      </w:r>
      <w:r w:rsidR="00977C66" w:rsidRPr="00BC79A4">
        <w:t xml:space="preserve">, </w:t>
      </w:r>
      <w:r w:rsidR="00977C66">
        <w:t>Lys</w:t>
      </w:r>
      <w:r w:rsidR="00977C66" w:rsidRPr="00BC79A4">
        <w:t>, M</w:t>
      </w:r>
      <w:r w:rsidR="00977C66">
        <w:t>et</w:t>
      </w:r>
      <w:r w:rsidR="00977C66" w:rsidRPr="00BC79A4">
        <w:t xml:space="preserve">, </w:t>
      </w:r>
      <w:r w:rsidR="00977C66">
        <w:t>Phe</w:t>
      </w:r>
      <w:r w:rsidR="00977C66" w:rsidRPr="00BC79A4">
        <w:t xml:space="preserve">, </w:t>
      </w:r>
      <w:r w:rsidR="00977C66">
        <w:t>Trp</w:t>
      </w:r>
      <w:r w:rsidR="00977C66" w:rsidRPr="00BC79A4">
        <w:t xml:space="preserve">, </w:t>
      </w:r>
      <w:r w:rsidR="00977C66">
        <w:t>and Tyr as large amino acids.</w:t>
      </w:r>
    </w:p>
    <w:p w14:paraId="5B1D8A54" w14:textId="44E754C1" w:rsidR="008C0C8D" w:rsidRDefault="008C75DB" w:rsidP="00F742C7">
      <w:pPr>
        <w:pStyle w:val="MDPI52figure"/>
      </w:pPr>
      <w:r>
        <w:rPr>
          <w:noProof/>
          <w:snapToGrid/>
        </w:rPr>
        <w:lastRenderedPageBreak/>
        <w:drawing>
          <wp:inline distT="0" distB="0" distL="0" distR="0" wp14:anchorId="79AB429B" wp14:editId="0D02382C">
            <wp:extent cx="5664200" cy="7124700"/>
            <wp:effectExtent l="0" t="0" r="0" b="0"/>
            <wp:docPr id="1482053899" name="Picture 4" descr="A picture containing circle, diagram, colorfulness, de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053899" name="Picture 4" descr="A picture containing circle, diagram, colorfulness, design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42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8A70F" w14:textId="77777777" w:rsidR="00865075" w:rsidRDefault="00000000" w:rsidP="00865075">
      <w:pPr>
        <w:pStyle w:val="MDPI51figurecaption"/>
        <w:ind w:left="0"/>
        <w:rPr>
          <w:b/>
        </w:rPr>
      </w:pPr>
      <w:r>
        <w:rPr>
          <w:b/>
        </w:rPr>
        <w:t xml:space="preserve">Figure S1m:  </w:t>
      </w:r>
      <w:r>
        <w:t>Pie-chart summarizing count of different amino acid mutations in ProNAB-</w:t>
      </w:r>
      <w:r w:rsidR="003E2260">
        <w:t>237</w:t>
      </w:r>
      <w:r>
        <w:t>.</w:t>
      </w:r>
      <w:r w:rsidR="00865075">
        <w:t xml:space="preserve"> In each subplot, the title shows the wild-type amino acids followed by their count in the whole dataset, and the two-letter label of every pie denotes the one-letter codes of the wild-type and mutant amino acid pair respectively.</w:t>
      </w:r>
    </w:p>
    <w:p w14:paraId="1750AB3C" w14:textId="488DBDFE" w:rsidR="008C0C8D" w:rsidRDefault="008C0C8D" w:rsidP="00F742C7">
      <w:pPr>
        <w:pStyle w:val="MDPI51figurecaption"/>
        <w:ind w:left="0"/>
      </w:pPr>
    </w:p>
    <w:p w14:paraId="0CC5D3CC" w14:textId="35B40ACE" w:rsidR="008C0C8D" w:rsidRDefault="00DB186B" w:rsidP="00F742C7">
      <w:pPr>
        <w:pStyle w:val="MDPI52figure"/>
      </w:pPr>
      <w:r>
        <w:rPr>
          <w:noProof/>
          <w:snapToGrid/>
        </w:rPr>
        <w:lastRenderedPageBreak/>
        <w:drawing>
          <wp:inline distT="0" distB="0" distL="0" distR="0" wp14:anchorId="570F4013" wp14:editId="147408B0">
            <wp:extent cx="5715000" cy="7315200"/>
            <wp:effectExtent l="0" t="0" r="0" b="0"/>
            <wp:docPr id="1423966613" name="Picture 5" descr="A screenshot of a graph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966613" name="Picture 5" descr="A screenshot of a graph&#10;&#10;Description automatically generated with low confidence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AF907" w14:textId="5B7448F3" w:rsidR="008C0C8D" w:rsidRDefault="00000000" w:rsidP="00F742C7">
      <w:pPr>
        <w:pStyle w:val="MDPI51figurecaption"/>
        <w:ind w:left="0"/>
      </w:pPr>
      <w:r>
        <w:rPr>
          <w:b/>
        </w:rPr>
        <w:t>Figure S1n</w:t>
      </w:r>
      <w:r w:rsidR="009E2AEC">
        <w:rPr>
          <w:b/>
        </w:rPr>
        <w:t>.</w:t>
      </w:r>
      <w:r>
        <w:rPr>
          <w:b/>
        </w:rPr>
        <w:t xml:space="preserve"> </w:t>
      </w:r>
      <w:r w:rsidR="00BE5E91">
        <w:t>Bar</w:t>
      </w:r>
      <w:r w:rsidR="00DB186B">
        <w:t xml:space="preserve"> </w:t>
      </w:r>
      <w:r w:rsidR="00BE5E91">
        <w:t>plots</w:t>
      </w:r>
      <w:r>
        <w:t xml:space="preserve"> summarizing </w:t>
      </w:r>
      <w:r w:rsidR="00BE5E91">
        <w:t xml:space="preserve">the </w:t>
      </w:r>
      <w:r>
        <w:t xml:space="preserve">count of SNV and non-SNV mutations in </w:t>
      </w:r>
      <w:r w:rsidR="00BE5E91">
        <w:t xml:space="preserve">the </w:t>
      </w:r>
      <w:r>
        <w:t>ProNAB-</w:t>
      </w:r>
      <w:r w:rsidR="008C75DB">
        <w:t>237</w:t>
      </w:r>
      <w:r>
        <w:t xml:space="preserve"> dataset.</w:t>
      </w:r>
      <w:r w:rsidR="00B92150">
        <w:t xml:space="preserve"> The two-letter label of every bar denotes the one-letter codes of the wild-type and mutant amino acid pairs, respectively.</w:t>
      </w:r>
    </w:p>
    <w:p w14:paraId="691032B2" w14:textId="3DAB8429" w:rsidR="008C0C8D" w:rsidRDefault="008C75DB" w:rsidP="00F742C7">
      <w:pPr>
        <w:pStyle w:val="MDPI52figure"/>
      </w:pPr>
      <w:r>
        <w:rPr>
          <w:noProof/>
          <w:snapToGrid/>
        </w:rPr>
        <w:lastRenderedPageBreak/>
        <w:drawing>
          <wp:inline distT="0" distB="0" distL="0" distR="0" wp14:anchorId="77F9F9C6" wp14:editId="689C32DE">
            <wp:extent cx="3657600" cy="4114800"/>
            <wp:effectExtent l="0" t="0" r="0" b="0"/>
            <wp:docPr id="946850438" name="Picture 2" descr="A picture containing text, diagram, screenshot, 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6850438" name="Picture 2" descr="A picture containing text, diagram, screenshot, line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5B680" w14:textId="03B33AC4" w:rsidR="008C0C8D" w:rsidRDefault="00000000" w:rsidP="00F742C7">
      <w:pPr>
        <w:pStyle w:val="MDPI51figurecaption"/>
        <w:ind w:left="0"/>
      </w:pPr>
      <w:r>
        <w:rPr>
          <w:b/>
        </w:rPr>
        <w:t>Figure S1o</w:t>
      </w:r>
      <w:r w:rsidR="009E2AEC">
        <w:rPr>
          <w:b/>
        </w:rPr>
        <w:t>.</w:t>
      </w:r>
      <w:r>
        <w:rPr>
          <w:b/>
        </w:rPr>
        <w:t xml:space="preserve"> </w:t>
      </w:r>
      <w:r>
        <w:t xml:space="preserve">SNV vs non-SNV mutations </w:t>
      </w:r>
      <w:r w:rsidR="00AE12E1">
        <w:t>is</w:t>
      </w:r>
      <w:r w:rsidR="00C83AAF">
        <w:t xml:space="preserve"> </w:t>
      </w:r>
      <w:r>
        <w:t xml:space="preserve">assigned according to </w:t>
      </w:r>
      <w:r w:rsidR="00C83AAF">
        <w:t xml:space="preserve">the </w:t>
      </w:r>
      <w:r>
        <w:t xml:space="preserve">type of amino acid mutation in </w:t>
      </w:r>
      <w:r w:rsidR="00C83AAF">
        <w:t xml:space="preserve">the </w:t>
      </w:r>
      <w:r>
        <w:t>ProNAB-</w:t>
      </w:r>
      <w:r w:rsidR="008C75DB">
        <w:t>237</w:t>
      </w:r>
      <w:r>
        <w:t xml:space="preserve"> dataset.</w:t>
      </w:r>
      <w:r w:rsidR="00983134">
        <w:t xml:space="preserve"> The two-word label of bars in the plot represents the amino acid properties of wild-type and mutant residues pairs, respectively.</w:t>
      </w:r>
      <w:r w:rsidR="000A3EFE">
        <w:t xml:space="preserve"> </w:t>
      </w:r>
      <w:r w:rsidR="000A3EFE" w:rsidRPr="00BC79A4">
        <w:t xml:space="preserve">The amino acids according to their properties </w:t>
      </w:r>
      <w:r w:rsidR="000A3EFE">
        <w:t>are categorized</w:t>
      </w:r>
      <w:r w:rsidR="000A3EFE" w:rsidRPr="00BC79A4">
        <w:t xml:space="preserve"> as follows: Ala, </w:t>
      </w:r>
      <w:proofErr w:type="spellStart"/>
      <w:r w:rsidR="000A3EFE" w:rsidRPr="00BC79A4">
        <w:t>Cys</w:t>
      </w:r>
      <w:proofErr w:type="spellEnd"/>
      <w:r w:rsidR="000A3EFE" w:rsidRPr="00BC79A4">
        <w:t xml:space="preserve">, </w:t>
      </w:r>
      <w:proofErr w:type="spellStart"/>
      <w:r w:rsidR="000A3EFE" w:rsidRPr="00BC79A4">
        <w:t>Gly</w:t>
      </w:r>
      <w:proofErr w:type="spellEnd"/>
      <w:r w:rsidR="000A3EFE" w:rsidRPr="00BC79A4">
        <w:t>, I</w:t>
      </w:r>
      <w:r w:rsidR="000A3EFE">
        <w:t xml:space="preserve">le, </w:t>
      </w:r>
      <w:r w:rsidR="000A3EFE" w:rsidRPr="00BC79A4">
        <w:t>L</w:t>
      </w:r>
      <w:r w:rsidR="000A3EFE">
        <w:t>eu</w:t>
      </w:r>
      <w:r w:rsidR="000A3EFE" w:rsidRPr="00BC79A4">
        <w:t>, M</w:t>
      </w:r>
      <w:r w:rsidR="000A3EFE">
        <w:t>et</w:t>
      </w:r>
      <w:r w:rsidR="000A3EFE" w:rsidRPr="00BC79A4">
        <w:t xml:space="preserve">, </w:t>
      </w:r>
      <w:r w:rsidR="000A3EFE">
        <w:t>Phe</w:t>
      </w:r>
      <w:r w:rsidR="000A3EFE" w:rsidRPr="00BC79A4">
        <w:t>, P</w:t>
      </w:r>
      <w:r w:rsidR="000A3EFE">
        <w:t>ro</w:t>
      </w:r>
      <w:r w:rsidR="000A3EFE" w:rsidRPr="00BC79A4">
        <w:t xml:space="preserve">, </w:t>
      </w:r>
      <w:r w:rsidR="000A3EFE">
        <w:t>Trp</w:t>
      </w:r>
      <w:r w:rsidR="000A3EFE" w:rsidRPr="00BC79A4">
        <w:t xml:space="preserve">, </w:t>
      </w:r>
      <w:r w:rsidR="000A3EFE">
        <w:t xml:space="preserve">and </w:t>
      </w:r>
      <w:r w:rsidR="000A3EFE" w:rsidRPr="00BC79A4">
        <w:t>V</w:t>
      </w:r>
      <w:r w:rsidR="000A3EFE">
        <w:t xml:space="preserve">al are categorized as </w:t>
      </w:r>
      <w:r w:rsidR="000A3EFE" w:rsidRPr="00BC79A4">
        <w:t>hydrophobic</w:t>
      </w:r>
      <w:r w:rsidR="000A3EFE">
        <w:t>. Asp</w:t>
      </w:r>
      <w:r w:rsidR="000A3EFE" w:rsidRPr="00BC79A4">
        <w:t xml:space="preserve">, </w:t>
      </w:r>
      <w:r w:rsidR="000A3EFE">
        <w:t>Glu</w:t>
      </w:r>
      <w:r w:rsidR="000A3EFE" w:rsidRPr="00BC79A4">
        <w:t xml:space="preserve">, </w:t>
      </w:r>
      <w:r w:rsidR="000A3EFE">
        <w:t>Lys</w:t>
      </w:r>
      <w:r w:rsidR="000A3EFE" w:rsidRPr="00BC79A4">
        <w:t xml:space="preserve">, </w:t>
      </w:r>
      <w:r w:rsidR="000A3EFE">
        <w:t>Arg</w:t>
      </w:r>
      <w:r w:rsidR="000A3EFE" w:rsidRPr="00BC79A4">
        <w:t>, H</w:t>
      </w:r>
      <w:r w:rsidR="000A3EFE">
        <w:t>is</w:t>
      </w:r>
      <w:r w:rsidR="000A3EFE" w:rsidRPr="00BC79A4">
        <w:t xml:space="preserve">, </w:t>
      </w:r>
      <w:proofErr w:type="spellStart"/>
      <w:r w:rsidR="000A3EFE">
        <w:t>Asn</w:t>
      </w:r>
      <w:proofErr w:type="spellEnd"/>
      <w:r w:rsidR="000A3EFE" w:rsidRPr="00BC79A4">
        <w:t xml:space="preserve">, </w:t>
      </w:r>
      <w:r w:rsidR="000A3EFE">
        <w:t>Gln</w:t>
      </w:r>
      <w:r w:rsidR="000A3EFE" w:rsidRPr="00BC79A4">
        <w:t>, S</w:t>
      </w:r>
      <w:r w:rsidR="000A3EFE">
        <w:t>er</w:t>
      </w:r>
      <w:r w:rsidR="000A3EFE" w:rsidRPr="00BC79A4">
        <w:t xml:space="preserve">, </w:t>
      </w:r>
      <w:proofErr w:type="spellStart"/>
      <w:r w:rsidR="000A3EFE" w:rsidRPr="00BC79A4">
        <w:t>T</w:t>
      </w:r>
      <w:r w:rsidR="000A3EFE">
        <w:t>hr</w:t>
      </w:r>
      <w:proofErr w:type="spellEnd"/>
      <w:r w:rsidR="000A3EFE" w:rsidRPr="00BC79A4">
        <w:t xml:space="preserve">, </w:t>
      </w:r>
      <w:r w:rsidR="000A3EFE">
        <w:t>and Tyr are</w:t>
      </w:r>
      <w:r w:rsidR="000A3EFE" w:rsidRPr="00AD2478">
        <w:t xml:space="preserve"> </w:t>
      </w:r>
      <w:r w:rsidR="000A3EFE">
        <w:t xml:space="preserve">categorized as polar. </w:t>
      </w:r>
      <w:r w:rsidR="000A3EFE" w:rsidRPr="00BC79A4">
        <w:t>H</w:t>
      </w:r>
      <w:r w:rsidR="000A3EFE">
        <w:t>is</w:t>
      </w:r>
      <w:r w:rsidR="000A3EFE" w:rsidRPr="00BC79A4">
        <w:t xml:space="preserve">, </w:t>
      </w:r>
      <w:r w:rsidR="000A3EFE">
        <w:t>Phe</w:t>
      </w:r>
      <w:r w:rsidR="000A3EFE" w:rsidRPr="00BC79A4">
        <w:t>,</w:t>
      </w:r>
      <w:r w:rsidR="000A3EFE">
        <w:t xml:space="preserve"> Trp</w:t>
      </w:r>
      <w:r w:rsidR="000A3EFE" w:rsidRPr="00BC79A4">
        <w:t xml:space="preserve">, </w:t>
      </w:r>
      <w:r w:rsidR="000A3EFE">
        <w:t xml:space="preserve">and Tyr as aromatic. </w:t>
      </w:r>
      <w:r w:rsidR="000A3EFE" w:rsidRPr="00BC79A4">
        <w:t>A</w:t>
      </w:r>
      <w:r w:rsidR="000A3EFE">
        <w:t>la</w:t>
      </w:r>
      <w:r w:rsidR="000A3EFE" w:rsidRPr="00BC79A4">
        <w:t xml:space="preserve">, </w:t>
      </w:r>
      <w:proofErr w:type="spellStart"/>
      <w:r w:rsidR="000A3EFE" w:rsidRPr="00BC79A4">
        <w:t>I</w:t>
      </w:r>
      <w:r w:rsidR="000A3EFE">
        <w:t>Le</w:t>
      </w:r>
      <w:proofErr w:type="spellEnd"/>
      <w:r w:rsidR="000A3EFE" w:rsidRPr="00BC79A4">
        <w:t xml:space="preserve">, </w:t>
      </w:r>
      <w:r w:rsidR="000A3EFE">
        <w:t>Lys</w:t>
      </w:r>
      <w:r w:rsidR="000A3EFE" w:rsidRPr="00BC79A4">
        <w:t>, L</w:t>
      </w:r>
      <w:r w:rsidR="000A3EFE">
        <w:t>eu</w:t>
      </w:r>
      <w:r w:rsidR="000A3EFE" w:rsidRPr="00BC79A4">
        <w:t>, M</w:t>
      </w:r>
      <w:r w:rsidR="000A3EFE">
        <w:t>et</w:t>
      </w:r>
      <w:r w:rsidR="000A3EFE" w:rsidRPr="00BC79A4">
        <w:t>, P</w:t>
      </w:r>
      <w:r w:rsidR="000A3EFE">
        <w:t>ro</w:t>
      </w:r>
      <w:r w:rsidR="000A3EFE" w:rsidRPr="00BC79A4">
        <w:t>,</w:t>
      </w:r>
      <w:r w:rsidR="000A3EFE">
        <w:t xml:space="preserve"> and</w:t>
      </w:r>
      <w:r w:rsidR="000A3EFE" w:rsidRPr="00BC79A4">
        <w:t xml:space="preserve"> V</w:t>
      </w:r>
      <w:r w:rsidR="000A3EFE">
        <w:t>al as aliphatic.</w:t>
      </w:r>
      <w:r w:rsidR="000A3EFE" w:rsidRPr="00BC79A4">
        <w:br/>
        <w:t>H</w:t>
      </w:r>
      <w:r w:rsidR="000A3EFE">
        <w:t>is</w:t>
      </w:r>
      <w:r w:rsidR="000A3EFE" w:rsidRPr="00BC79A4">
        <w:t xml:space="preserve">, </w:t>
      </w:r>
      <w:r w:rsidR="000A3EFE">
        <w:t>Lys</w:t>
      </w:r>
      <w:r w:rsidR="000A3EFE" w:rsidRPr="00BC79A4">
        <w:t xml:space="preserve">, </w:t>
      </w:r>
      <w:r w:rsidR="000A3EFE">
        <w:t xml:space="preserve">Arg as positive. Asp, and Glu as negative. </w:t>
      </w:r>
      <w:r w:rsidR="000A3EFE" w:rsidRPr="00BC79A4">
        <w:t>A</w:t>
      </w:r>
      <w:r w:rsidR="000A3EFE">
        <w:t>la</w:t>
      </w:r>
      <w:r w:rsidR="000A3EFE" w:rsidRPr="00BC79A4">
        <w:t xml:space="preserve">, </w:t>
      </w:r>
      <w:proofErr w:type="spellStart"/>
      <w:r w:rsidR="000A3EFE" w:rsidRPr="00BC79A4">
        <w:t>C</w:t>
      </w:r>
      <w:r w:rsidR="000A3EFE">
        <w:t>ys</w:t>
      </w:r>
      <w:proofErr w:type="spellEnd"/>
      <w:r w:rsidR="000A3EFE" w:rsidRPr="00BC79A4">
        <w:t xml:space="preserve">, </w:t>
      </w:r>
      <w:proofErr w:type="spellStart"/>
      <w:r w:rsidR="000A3EFE" w:rsidRPr="00BC79A4">
        <w:t>G</w:t>
      </w:r>
      <w:r w:rsidR="000A3EFE">
        <w:t>ly</w:t>
      </w:r>
      <w:proofErr w:type="spellEnd"/>
      <w:r w:rsidR="000A3EFE" w:rsidRPr="00BC79A4">
        <w:t>, S</w:t>
      </w:r>
      <w:r w:rsidR="000A3EFE">
        <w:t>er</w:t>
      </w:r>
      <w:r w:rsidR="000A3EFE" w:rsidRPr="00BC79A4">
        <w:t xml:space="preserve">, </w:t>
      </w:r>
      <w:proofErr w:type="spellStart"/>
      <w:r w:rsidR="000A3EFE">
        <w:t>Asn</w:t>
      </w:r>
      <w:proofErr w:type="spellEnd"/>
      <w:r w:rsidR="000A3EFE" w:rsidRPr="00BC79A4">
        <w:t xml:space="preserve">, </w:t>
      </w:r>
      <w:r w:rsidR="000A3EFE">
        <w:t>Asp</w:t>
      </w:r>
      <w:r w:rsidR="000A3EFE" w:rsidRPr="00BC79A4">
        <w:t>, P</w:t>
      </w:r>
      <w:r w:rsidR="000A3EFE">
        <w:t>ro</w:t>
      </w:r>
      <w:r w:rsidR="000A3EFE" w:rsidRPr="00BC79A4">
        <w:t>, T</w:t>
      </w:r>
      <w:r w:rsidR="000A3EFE">
        <w:t>hr</w:t>
      </w:r>
      <w:r w:rsidR="000A3EFE" w:rsidRPr="00BC79A4">
        <w:t xml:space="preserve">, </w:t>
      </w:r>
      <w:r w:rsidR="000A3EFE">
        <w:t xml:space="preserve">and </w:t>
      </w:r>
      <w:r w:rsidR="000A3EFE" w:rsidRPr="00BC79A4">
        <w:t>V</w:t>
      </w:r>
      <w:r w:rsidR="000A3EFE">
        <w:t>al as small. And</w:t>
      </w:r>
      <w:r w:rsidR="000A3EFE" w:rsidRPr="00BC79A4">
        <w:br/>
      </w:r>
      <w:r w:rsidR="000A3EFE">
        <w:t>Arg</w:t>
      </w:r>
      <w:r w:rsidR="000A3EFE" w:rsidRPr="00BC79A4">
        <w:t xml:space="preserve">, </w:t>
      </w:r>
      <w:r w:rsidR="000A3EFE">
        <w:t>Gln</w:t>
      </w:r>
      <w:r w:rsidR="000A3EFE" w:rsidRPr="00BC79A4">
        <w:t xml:space="preserve">, </w:t>
      </w:r>
      <w:r w:rsidR="000A3EFE">
        <w:t>Glu</w:t>
      </w:r>
      <w:r w:rsidR="000A3EFE" w:rsidRPr="00BC79A4">
        <w:t>, H</w:t>
      </w:r>
      <w:r w:rsidR="000A3EFE">
        <w:t>is</w:t>
      </w:r>
      <w:r w:rsidR="000A3EFE" w:rsidRPr="00BC79A4">
        <w:t xml:space="preserve">, </w:t>
      </w:r>
      <w:proofErr w:type="spellStart"/>
      <w:r w:rsidR="000A3EFE" w:rsidRPr="00BC79A4">
        <w:t>I</w:t>
      </w:r>
      <w:r w:rsidR="000A3EFE">
        <w:t>Le</w:t>
      </w:r>
      <w:proofErr w:type="spellEnd"/>
      <w:r w:rsidR="000A3EFE" w:rsidRPr="00BC79A4">
        <w:t>, L</w:t>
      </w:r>
      <w:r w:rsidR="000A3EFE">
        <w:t>eu</w:t>
      </w:r>
      <w:r w:rsidR="000A3EFE" w:rsidRPr="00BC79A4">
        <w:t xml:space="preserve">, </w:t>
      </w:r>
      <w:r w:rsidR="000A3EFE">
        <w:t>Lys</w:t>
      </w:r>
      <w:r w:rsidR="000A3EFE" w:rsidRPr="00BC79A4">
        <w:t>, M</w:t>
      </w:r>
      <w:r w:rsidR="000A3EFE">
        <w:t>et</w:t>
      </w:r>
      <w:r w:rsidR="000A3EFE" w:rsidRPr="00BC79A4">
        <w:t xml:space="preserve">, </w:t>
      </w:r>
      <w:r w:rsidR="000A3EFE">
        <w:t>Phe</w:t>
      </w:r>
      <w:r w:rsidR="000A3EFE" w:rsidRPr="00BC79A4">
        <w:t xml:space="preserve">, </w:t>
      </w:r>
      <w:r w:rsidR="000A3EFE">
        <w:t>Trp</w:t>
      </w:r>
      <w:r w:rsidR="000A3EFE" w:rsidRPr="00BC79A4">
        <w:t xml:space="preserve">, </w:t>
      </w:r>
      <w:r w:rsidR="000A3EFE">
        <w:t>and Tyr as large amino acids.</w:t>
      </w:r>
    </w:p>
    <w:p w14:paraId="17E70C31" w14:textId="77777777" w:rsidR="008C0C8D" w:rsidRDefault="008C0C8D">
      <w:pPr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14:paraId="15CB766A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398A8657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12509C89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399200F2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313B2133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447580D6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6ADC6D61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255D01B3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7C16F362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1784021F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3E521B21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7D3F0232" w14:textId="77777777" w:rsidR="00F742C7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3841EDFE" wp14:editId="54540848">
            <wp:extent cx="5541414" cy="7748588"/>
            <wp:effectExtent l="0" t="0" r="0" b="0"/>
            <wp:docPr id="23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1414" cy="774858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5F0D676" w14:textId="212790C4" w:rsidR="00F742C7" w:rsidRPr="00F742C7" w:rsidRDefault="00000000" w:rsidP="00F742C7">
      <w:pPr>
        <w:pStyle w:val="MDPI51figurecaption"/>
        <w:ind w:left="0"/>
      </w:pPr>
      <w:r>
        <w:rPr>
          <w:b/>
        </w:rPr>
        <w:t>Figure S2a</w:t>
      </w:r>
      <w:r w:rsidR="009E2AEC">
        <w:rPr>
          <w:b/>
        </w:rPr>
        <w:t>.</w:t>
      </w:r>
      <w:r>
        <w:rPr>
          <w:b/>
        </w:rPr>
        <w:t xml:space="preserve"> </w:t>
      </w:r>
      <w:r>
        <w:t>Plot</w:t>
      </w:r>
      <w:r w:rsidR="00DD644C">
        <w:t>s</w:t>
      </w:r>
      <w:r>
        <w:t xml:space="preserve"> of predicted ΔΔG against experimental ΔΔG for</w:t>
      </w:r>
      <w:r w:rsidR="00DD644C">
        <w:t xml:space="preserve"> the</w:t>
      </w:r>
      <w:r>
        <w:t xml:space="preserve"> S2648 dataset. </w:t>
      </w:r>
      <w:r w:rsidR="00DD644C">
        <w:t>The w</w:t>
      </w:r>
      <w:r>
        <w:t>hole data is shown in green, SNV in red</w:t>
      </w:r>
      <w:r w:rsidR="00DD644C">
        <w:t>,</w:t>
      </w:r>
      <w:r>
        <w:t xml:space="preserve"> and non-SNV in blue.</w:t>
      </w:r>
    </w:p>
    <w:p w14:paraId="48A0A7DA" w14:textId="77777777" w:rsidR="00F742C7" w:rsidRDefault="00000000" w:rsidP="00F742C7">
      <w:pPr>
        <w:pStyle w:val="MDPI52figure"/>
      </w:pPr>
      <w:r w:rsidRPr="00F742C7">
        <w:rPr>
          <w:noProof/>
        </w:rPr>
        <w:lastRenderedPageBreak/>
        <w:drawing>
          <wp:inline distT="114300" distB="114300" distL="114300" distR="114300" wp14:anchorId="36CE9849" wp14:editId="2EB4F21A">
            <wp:extent cx="5558849" cy="7729538"/>
            <wp:effectExtent l="0" t="0" r="0" b="0"/>
            <wp:docPr id="2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58849" cy="77295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6EC2006" w14:textId="7AD5153D" w:rsidR="008C0C8D" w:rsidRPr="00F742C7" w:rsidRDefault="00000000" w:rsidP="00F742C7">
      <w:pPr>
        <w:rPr>
          <w:b/>
        </w:rPr>
      </w:pPr>
      <w:r>
        <w:rPr>
          <w:b/>
        </w:rPr>
        <w:t>Figure S2b</w:t>
      </w:r>
      <w:r w:rsidR="009E2AEC">
        <w:rPr>
          <w:b/>
        </w:rPr>
        <w:t>.</w:t>
      </w:r>
      <w:r>
        <w:rPr>
          <w:b/>
        </w:rPr>
        <w:t xml:space="preserve"> </w:t>
      </w:r>
      <w:r>
        <w:t>Plot</w:t>
      </w:r>
      <w:r w:rsidR="00295862">
        <w:t>s</w:t>
      </w:r>
      <w:r>
        <w:t xml:space="preserve"> of predicted ΔΔG against experimental ΔΔG for</w:t>
      </w:r>
      <w:r w:rsidR="00F04316">
        <w:t xml:space="preserve"> the</w:t>
      </w:r>
      <w:r>
        <w:t xml:space="preserve"> S2648 dataset.</w:t>
      </w:r>
      <w:r>
        <w:rPr>
          <w:b/>
        </w:rPr>
        <w:t xml:space="preserve"> </w:t>
      </w:r>
      <w:r w:rsidR="003D63C8">
        <w:t>The w</w:t>
      </w:r>
      <w:r>
        <w:t>hole data is shown in green, SNV in red</w:t>
      </w:r>
      <w:r w:rsidR="00023DCF">
        <w:t>,</w:t>
      </w:r>
      <w:r>
        <w:t xml:space="preserve"> and non-SNV in blue.</w:t>
      </w:r>
    </w:p>
    <w:p w14:paraId="7C0248C4" w14:textId="77777777" w:rsidR="00F742C7" w:rsidRPr="00F742C7" w:rsidRDefault="00F742C7" w:rsidP="00F742C7">
      <w:pPr>
        <w:rPr>
          <w:rFonts w:ascii="Times New Roman" w:eastAsia="Times New Roman" w:hAnsi="Times New Roman"/>
          <w:b/>
          <w:sz w:val="24"/>
          <w:szCs w:val="24"/>
        </w:rPr>
      </w:pPr>
    </w:p>
    <w:p w14:paraId="662FDA01" w14:textId="77777777" w:rsidR="00F742C7" w:rsidRDefault="00F742C7">
      <w:pPr>
        <w:rPr>
          <w:rFonts w:ascii="Times New Roman" w:eastAsia="Times New Roman" w:hAnsi="Times New Roman"/>
          <w:b/>
          <w:sz w:val="24"/>
          <w:szCs w:val="24"/>
        </w:rPr>
      </w:pPr>
    </w:p>
    <w:p w14:paraId="6B955813" w14:textId="77777777" w:rsidR="008C0C8D" w:rsidRDefault="00000000" w:rsidP="00F742C7">
      <w:pPr>
        <w:pStyle w:val="MDPI52figure"/>
      </w:pPr>
      <w:r>
        <w:rPr>
          <w:noProof/>
        </w:rPr>
        <w:drawing>
          <wp:inline distT="114300" distB="114300" distL="114300" distR="114300" wp14:anchorId="6EB89128" wp14:editId="39A590D6">
            <wp:extent cx="5943600" cy="4140200"/>
            <wp:effectExtent l="0" t="0" r="0" b="0"/>
            <wp:docPr id="9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40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60BF32" w14:textId="14DC062F" w:rsidR="008C0C8D" w:rsidRDefault="00000000" w:rsidP="00F742C7">
      <w:pPr>
        <w:pStyle w:val="MDPI51figurecaption"/>
        <w:ind w:left="0"/>
      </w:pPr>
      <w:r>
        <w:rPr>
          <w:b/>
        </w:rPr>
        <w:t>Figure S2c</w:t>
      </w:r>
      <w:r w:rsidR="009E2AEC">
        <w:rPr>
          <w:b/>
        </w:rPr>
        <w:t>.</w:t>
      </w:r>
      <w:r>
        <w:rPr>
          <w:b/>
        </w:rPr>
        <w:t xml:space="preserve"> </w:t>
      </w:r>
      <w:r>
        <w:t>Plot</w:t>
      </w:r>
      <w:r w:rsidR="00621C5B">
        <w:t>s</w:t>
      </w:r>
      <w:r>
        <w:t xml:space="preserve"> of predicted ΔΔG against experimental ΔΔG for </w:t>
      </w:r>
      <w:r w:rsidR="00792945">
        <w:t xml:space="preserve">the </w:t>
      </w:r>
      <w:r>
        <w:t xml:space="preserve">S2648 dataset. </w:t>
      </w:r>
      <w:r w:rsidR="0020593F">
        <w:t>The w</w:t>
      </w:r>
      <w:r>
        <w:t>hole data is shown in green, SNV in red</w:t>
      </w:r>
      <w:r w:rsidR="00F5143E">
        <w:t>,</w:t>
      </w:r>
      <w:r>
        <w:t xml:space="preserve"> and non-SNV in blue.</w:t>
      </w:r>
    </w:p>
    <w:p w14:paraId="2993C964" w14:textId="77777777" w:rsidR="008C0C8D" w:rsidRDefault="008C0C8D">
      <w:pPr>
        <w:rPr>
          <w:rFonts w:ascii="Times New Roman" w:eastAsia="Times New Roman" w:hAnsi="Times New Roman"/>
          <w:sz w:val="24"/>
          <w:szCs w:val="24"/>
        </w:rPr>
      </w:pPr>
    </w:p>
    <w:p w14:paraId="25A1CE35" w14:textId="77777777" w:rsidR="008C0C8D" w:rsidRDefault="008C0C8D">
      <w:pPr>
        <w:rPr>
          <w:rFonts w:ascii="Times New Roman" w:eastAsia="Times New Roman" w:hAnsi="Times New Roman"/>
          <w:b/>
          <w:sz w:val="24"/>
          <w:szCs w:val="24"/>
        </w:rPr>
      </w:pPr>
    </w:p>
    <w:p w14:paraId="4B7088AA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1FB22B66" wp14:editId="1137B0BD">
            <wp:extent cx="5943600" cy="6184900"/>
            <wp:effectExtent l="0" t="0" r="0" b="0"/>
            <wp:docPr id="25" name="image2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8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737D18D" w14:textId="385859B4" w:rsidR="008C0C8D" w:rsidRDefault="00000000" w:rsidP="00F742C7">
      <w:pPr>
        <w:pStyle w:val="MDPI51figurecaption"/>
        <w:ind w:left="0"/>
      </w:pPr>
      <w:r>
        <w:rPr>
          <w:b/>
        </w:rPr>
        <w:t>Figure S</w:t>
      </w:r>
      <w:r w:rsidR="006A02D0">
        <w:rPr>
          <w:b/>
        </w:rPr>
        <w:t>2d</w:t>
      </w:r>
      <w:r w:rsidR="009E2AEC">
        <w:rPr>
          <w:b/>
        </w:rPr>
        <w:t>.</w:t>
      </w:r>
      <w:r>
        <w:rPr>
          <w:b/>
        </w:rPr>
        <w:t xml:space="preserve"> </w:t>
      </w:r>
      <w:r>
        <w:t>Plot</w:t>
      </w:r>
      <w:r w:rsidR="00AC5011">
        <w:t>s</w:t>
      </w:r>
      <w:r>
        <w:t xml:space="preserve"> of predicted ΔΔG against experimental ΔΔG for</w:t>
      </w:r>
      <w:r w:rsidR="00AC5011">
        <w:t xml:space="preserve"> the</w:t>
      </w:r>
      <w:r>
        <w:t xml:space="preserve"> S2648 dataset. </w:t>
      </w:r>
      <w:r w:rsidR="00AC5011">
        <w:t>The w</w:t>
      </w:r>
      <w:r>
        <w:t>hole data is shown in green, SNV in red</w:t>
      </w:r>
      <w:r w:rsidR="00D66FEC">
        <w:t>,</w:t>
      </w:r>
      <w:r>
        <w:t xml:space="preserve"> and non-SNV in blue.</w:t>
      </w:r>
      <w:r w:rsidR="00DB186B">
        <w:t xml:space="preserve"> wpHT : the calculations have been performed using experimental pH and temperature and wpH  : the calculations have been performed using experimental pH.</w:t>
      </w:r>
    </w:p>
    <w:p w14:paraId="736EE85C" w14:textId="77777777" w:rsidR="008C0C8D" w:rsidRDefault="008C0C8D">
      <w:pPr>
        <w:rPr>
          <w:rFonts w:ascii="Times New Roman" w:eastAsia="Times New Roman" w:hAnsi="Times New Roman"/>
          <w:sz w:val="24"/>
          <w:szCs w:val="24"/>
        </w:rPr>
      </w:pPr>
    </w:p>
    <w:p w14:paraId="06463927" w14:textId="29C06FB4" w:rsidR="008C0C8D" w:rsidRPr="00F742C7" w:rsidRDefault="00000000" w:rsidP="00E511DC">
      <w:pPr>
        <w:pStyle w:val="MDPI52figure"/>
        <w:jc w:val="left"/>
      </w:pPr>
      <w:r>
        <w:rPr>
          <w:noProof/>
        </w:rPr>
        <w:lastRenderedPageBreak/>
        <w:drawing>
          <wp:inline distT="114300" distB="114300" distL="114300" distR="114300" wp14:anchorId="2083FD7B" wp14:editId="02A021B8">
            <wp:extent cx="5943600" cy="2374900"/>
            <wp:effectExtent l="0" t="0" r="0" b="0"/>
            <wp:docPr id="24" name="image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b/>
        </w:rPr>
        <w:t>Figure S</w:t>
      </w:r>
      <w:r w:rsidR="003D00BA">
        <w:rPr>
          <w:b/>
        </w:rPr>
        <w:t>3</w:t>
      </w:r>
      <w:r w:rsidR="00D9160A">
        <w:rPr>
          <w:b/>
        </w:rPr>
        <w:t>a</w:t>
      </w:r>
      <w:r w:rsidR="009E2AEC">
        <w:rPr>
          <w:b/>
        </w:rPr>
        <w:t>.</w:t>
      </w:r>
      <w:r>
        <w:rPr>
          <w:b/>
        </w:rPr>
        <w:t xml:space="preserve"> </w:t>
      </w:r>
      <w:r>
        <w:t>Plot</w:t>
      </w:r>
      <w:r w:rsidR="00E511DC">
        <w:t>s</w:t>
      </w:r>
      <w:r>
        <w:t xml:space="preserve"> of predicted ΔΔG against experimental ΔΔG for </w:t>
      </w:r>
      <w:r w:rsidR="00E511DC">
        <w:t xml:space="preserve">the </w:t>
      </w:r>
      <w:r>
        <w:t xml:space="preserve">SKEMPI-SEQ-2388 dataset. </w:t>
      </w:r>
      <w:r w:rsidR="00E511DC">
        <w:t>The whole</w:t>
      </w:r>
      <w:r>
        <w:t xml:space="preserve"> data is shown in green, SNV in red</w:t>
      </w:r>
      <w:r w:rsidR="00E511DC">
        <w:t>,</w:t>
      </w:r>
      <w:r>
        <w:t xml:space="preserve"> and non-SNV in blue.</w:t>
      </w:r>
    </w:p>
    <w:p w14:paraId="4F0B4477" w14:textId="4BF0FF10" w:rsidR="008C0C8D" w:rsidRDefault="008C75DB" w:rsidP="00F742C7">
      <w:pPr>
        <w:pStyle w:val="MDPI52figure"/>
      </w:pPr>
      <w:r>
        <w:rPr>
          <w:noProof/>
          <w:snapToGrid/>
        </w:rPr>
        <w:lastRenderedPageBreak/>
        <w:drawing>
          <wp:inline distT="0" distB="0" distL="0" distR="0" wp14:anchorId="7775F1EF" wp14:editId="33D49F95">
            <wp:extent cx="5322108" cy="7810500"/>
            <wp:effectExtent l="0" t="0" r="0" b="0"/>
            <wp:docPr id="22038280" name="Picture 5" descr="A picture containing text,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38280" name="Picture 5" descr="A picture containing text, diagram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5681" cy="7830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4E7083" w14:textId="33859048" w:rsidR="008C0C8D" w:rsidRDefault="00000000" w:rsidP="00F742C7">
      <w:pPr>
        <w:pStyle w:val="MDPI51figurecaption"/>
        <w:ind w:left="0"/>
      </w:pPr>
      <w:r>
        <w:rPr>
          <w:b/>
        </w:rPr>
        <w:t>Figure S</w:t>
      </w:r>
      <w:r w:rsidR="00F74900">
        <w:rPr>
          <w:b/>
        </w:rPr>
        <w:t>3b</w:t>
      </w:r>
      <w:r w:rsidR="009E2AEC">
        <w:rPr>
          <w:b/>
        </w:rPr>
        <w:t>.</w:t>
      </w:r>
      <w:r>
        <w:rPr>
          <w:b/>
        </w:rPr>
        <w:t xml:space="preserve"> </w:t>
      </w:r>
      <w:r>
        <w:t>Plot</w:t>
      </w:r>
      <w:r w:rsidR="00E31BDA">
        <w:t>s</w:t>
      </w:r>
      <w:r>
        <w:t xml:space="preserve"> of predicted ΔΔG against experimental ΔΔG for </w:t>
      </w:r>
      <w:r w:rsidR="00E31BDA">
        <w:t xml:space="preserve">the </w:t>
      </w:r>
      <w:r>
        <w:t xml:space="preserve">SKEMPI-3D-3775 dataset. </w:t>
      </w:r>
      <w:r w:rsidR="00FD6240">
        <w:t>The whole</w:t>
      </w:r>
      <w:r>
        <w:t xml:space="preserve"> data is shown in green, SNV in red</w:t>
      </w:r>
      <w:r w:rsidR="00FD6240">
        <w:t>,</w:t>
      </w:r>
      <w:r>
        <w:t xml:space="preserve"> and non-SNV in blue.</w:t>
      </w:r>
    </w:p>
    <w:p w14:paraId="223F4608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6B8ADF6F" wp14:editId="49AA9C89">
            <wp:extent cx="5943600" cy="6184900"/>
            <wp:effectExtent l="0" t="0" r="0" b="0"/>
            <wp:docPr id="14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84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06E5EDF" w14:textId="04C80FF9" w:rsidR="008C0C8D" w:rsidRDefault="00000000" w:rsidP="00F742C7">
      <w:pPr>
        <w:pStyle w:val="MDPI51figurecaption"/>
        <w:ind w:left="0"/>
      </w:pPr>
      <w:r>
        <w:rPr>
          <w:b/>
        </w:rPr>
        <w:t>Figure S</w:t>
      </w:r>
      <w:r w:rsidR="00922E51">
        <w:rPr>
          <w:b/>
        </w:rPr>
        <w:t>4</w:t>
      </w:r>
      <w:r w:rsidR="00C63B38">
        <w:rPr>
          <w:b/>
        </w:rPr>
        <w:t>a</w:t>
      </w:r>
      <w:r w:rsidR="00F742C7">
        <w:rPr>
          <w:b/>
        </w:rPr>
        <w:t>.</w:t>
      </w:r>
      <w:r>
        <w:rPr>
          <w:b/>
        </w:rPr>
        <w:t xml:space="preserve"> </w:t>
      </w:r>
      <w:r>
        <w:t>Plot</w:t>
      </w:r>
      <w:r w:rsidR="006938C4">
        <w:t>s</w:t>
      </w:r>
      <w:r>
        <w:t xml:space="preserve"> of predicted ΔΔG against experimental ΔΔG for </w:t>
      </w:r>
      <w:r w:rsidR="00046C0F">
        <w:t xml:space="preserve">the </w:t>
      </w:r>
      <w:r>
        <w:t xml:space="preserve">S419 dataset. </w:t>
      </w:r>
      <w:r w:rsidR="001A7288">
        <w:t>The whole</w:t>
      </w:r>
      <w:r>
        <w:t xml:space="preserve"> data is shown in green, SNV in red</w:t>
      </w:r>
      <w:r w:rsidR="003513CA">
        <w:t>,</w:t>
      </w:r>
      <w:r>
        <w:t xml:space="preserve"> and non-SNV in blue.</w:t>
      </w:r>
    </w:p>
    <w:p w14:paraId="553A732B" w14:textId="66F5C79A" w:rsidR="008C0C8D" w:rsidRDefault="008C75DB" w:rsidP="00F742C7">
      <w:pPr>
        <w:pStyle w:val="MDPI52figure"/>
      </w:pPr>
      <w:r>
        <w:rPr>
          <w:noProof/>
          <w:snapToGrid/>
        </w:rPr>
        <w:lastRenderedPageBreak/>
        <w:drawing>
          <wp:inline distT="0" distB="0" distL="0" distR="0" wp14:anchorId="7DF74FA2" wp14:editId="0A6E7E23">
            <wp:extent cx="5943600" cy="6399530"/>
            <wp:effectExtent l="0" t="0" r="0" b="1270"/>
            <wp:docPr id="702887284" name="Picture 1" descr="A picture containing text, diagram, 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887284" name="Picture 1" descr="A picture containing text, diagram, map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99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110AA" w14:textId="274B5A8F" w:rsidR="008C0C8D" w:rsidRDefault="00000000" w:rsidP="00F742C7">
      <w:pPr>
        <w:pStyle w:val="MDPI51figurecaption"/>
        <w:ind w:left="0"/>
      </w:pPr>
      <w:r>
        <w:rPr>
          <w:b/>
        </w:rPr>
        <w:t>Figure S</w:t>
      </w:r>
      <w:r w:rsidR="00C63B38">
        <w:rPr>
          <w:b/>
        </w:rPr>
        <w:t>4b</w:t>
      </w:r>
      <w:r w:rsidR="00F742C7">
        <w:rPr>
          <w:b/>
        </w:rPr>
        <w:t>.</w:t>
      </w:r>
      <w:r>
        <w:rPr>
          <w:b/>
        </w:rPr>
        <w:t xml:space="preserve"> </w:t>
      </w:r>
      <w:r>
        <w:t>Plot</w:t>
      </w:r>
      <w:r w:rsidR="0000070F">
        <w:t>s</w:t>
      </w:r>
      <w:r>
        <w:t xml:space="preserve"> of predicted ΔΔG against experimental ΔΔG for </w:t>
      </w:r>
      <w:r w:rsidR="003E7AD9">
        <w:t xml:space="preserve">the </w:t>
      </w:r>
      <w:r>
        <w:t>ProNAB-</w:t>
      </w:r>
      <w:r w:rsidR="008C75DB">
        <w:t>237</w:t>
      </w:r>
      <w:r>
        <w:t xml:space="preserve"> dataset. </w:t>
      </w:r>
      <w:r w:rsidR="00F84CFB">
        <w:t>The whole</w:t>
      </w:r>
      <w:r>
        <w:t xml:space="preserve"> data is shown in green, SNV in red</w:t>
      </w:r>
      <w:r w:rsidR="006A4C8A">
        <w:t>,</w:t>
      </w:r>
      <w:r>
        <w:t xml:space="preserve"> and non-SNV in blue.</w:t>
      </w:r>
    </w:p>
    <w:p w14:paraId="2CC90DA5" w14:textId="77777777" w:rsidR="008C0C8D" w:rsidRDefault="008C0C8D">
      <w:pPr>
        <w:rPr>
          <w:rFonts w:ascii="Times New Roman" w:eastAsia="Times New Roman" w:hAnsi="Times New Roman"/>
          <w:sz w:val="24"/>
          <w:szCs w:val="24"/>
        </w:rPr>
      </w:pPr>
    </w:p>
    <w:p w14:paraId="381D3C26" w14:textId="77777777" w:rsidR="008C0C8D" w:rsidRDefault="008C0C8D">
      <w:pPr>
        <w:rPr>
          <w:rFonts w:ascii="Times New Roman" w:eastAsia="Times New Roman" w:hAnsi="Times New Roman"/>
          <w:sz w:val="24"/>
          <w:szCs w:val="24"/>
        </w:rPr>
      </w:pPr>
    </w:p>
    <w:p w14:paraId="5499430A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3C99C0CC" wp14:editId="71861ED5">
            <wp:extent cx="5029200" cy="4210050"/>
            <wp:effectExtent l="0" t="0" r="0" b="0"/>
            <wp:docPr id="21" name="image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42100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6ADAA2E" w14:textId="41D7AC60" w:rsidR="008C0C8D" w:rsidRDefault="00000000" w:rsidP="00F742C7">
      <w:pPr>
        <w:pStyle w:val="MDPI51figurecaption"/>
        <w:ind w:left="0"/>
      </w:pPr>
      <w:r w:rsidRPr="00F742C7">
        <w:rPr>
          <w:b/>
          <w:bCs/>
        </w:rPr>
        <w:t>Figure S</w:t>
      </w:r>
      <w:r w:rsidR="002A21AE">
        <w:rPr>
          <w:b/>
          <w:bCs/>
        </w:rPr>
        <w:t>5</w:t>
      </w:r>
      <w:r w:rsidRPr="00F742C7">
        <w:rPr>
          <w:b/>
          <w:bCs/>
        </w:rPr>
        <w:t>a</w:t>
      </w:r>
      <w:r w:rsidR="00F742C7">
        <w:rPr>
          <w:b/>
          <w:bCs/>
        </w:rPr>
        <w:t>.</w:t>
      </w:r>
      <w:r>
        <w:t xml:space="preserve"> Universal genetic code.</w:t>
      </w:r>
    </w:p>
    <w:p w14:paraId="1F666E7F" w14:textId="77777777" w:rsidR="008C0C8D" w:rsidRDefault="008C0C8D">
      <w:pPr>
        <w:rPr>
          <w:rFonts w:ascii="Times New Roman" w:eastAsia="Times New Roman" w:hAnsi="Times New Roman"/>
          <w:sz w:val="24"/>
          <w:szCs w:val="24"/>
        </w:rPr>
      </w:pPr>
    </w:p>
    <w:p w14:paraId="37A9B210" w14:textId="77777777" w:rsidR="008C0C8D" w:rsidRDefault="00000000" w:rsidP="00F742C7">
      <w:pPr>
        <w:pStyle w:val="MDPI52figure"/>
      </w:pPr>
      <w:r>
        <w:rPr>
          <w:noProof/>
        </w:rPr>
        <w:lastRenderedPageBreak/>
        <w:drawing>
          <wp:inline distT="114300" distB="114300" distL="114300" distR="114300" wp14:anchorId="4159D195" wp14:editId="2DCA12E1">
            <wp:extent cx="5762625" cy="5762625"/>
            <wp:effectExtent l="0" t="0" r="0" b="0"/>
            <wp:docPr id="22" name="image2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5762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20E4EF" w14:textId="1B29C6A0" w:rsidR="008C0C8D" w:rsidRDefault="00000000" w:rsidP="00F742C7">
      <w:pPr>
        <w:pStyle w:val="MDPI51figurecaption"/>
        <w:ind w:left="0"/>
        <w:rPr>
          <w:b/>
        </w:rPr>
      </w:pPr>
      <w:r>
        <w:rPr>
          <w:b/>
        </w:rPr>
        <w:t>Figure S</w:t>
      </w:r>
      <w:r w:rsidR="00082A85">
        <w:rPr>
          <w:b/>
        </w:rPr>
        <w:t>5</w:t>
      </w:r>
      <w:r>
        <w:rPr>
          <w:b/>
        </w:rPr>
        <w:t>b</w:t>
      </w:r>
      <w:r w:rsidR="00F742C7">
        <w:rPr>
          <w:b/>
        </w:rPr>
        <w:t>.</w:t>
      </w:r>
      <w:r>
        <w:rPr>
          <w:b/>
        </w:rPr>
        <w:t xml:space="preserve"> </w:t>
      </w:r>
      <w:r>
        <w:t>Heat map showing SNV and non-SNV amino acid mutations.</w:t>
      </w:r>
      <w:r>
        <w:rPr>
          <w:b/>
        </w:rPr>
        <w:t xml:space="preserve"> </w:t>
      </w:r>
      <w:r>
        <w:t>Red boxes indicate cases of SNVs and white cases of non-SNVs.</w:t>
      </w:r>
      <w:r>
        <w:br w:type="page"/>
      </w:r>
    </w:p>
    <w:p w14:paraId="7CFB657C" w14:textId="77777777" w:rsidR="008C0C8D" w:rsidRDefault="00000000">
      <w:pPr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lastRenderedPageBreak/>
        <w:t>Supplementary Tables</w:t>
      </w:r>
    </w:p>
    <w:p w14:paraId="1ECCF964" w14:textId="77777777" w:rsidR="00AB01B4" w:rsidRDefault="00AB01B4">
      <w:pPr>
        <w:spacing w:line="254" w:lineRule="auto"/>
        <w:rPr>
          <w:rFonts w:ascii="Times New Roman" w:eastAsia="Times New Roman" w:hAnsi="Times New Roman"/>
          <w:b/>
          <w:sz w:val="24"/>
          <w:szCs w:val="24"/>
        </w:rPr>
      </w:pPr>
    </w:p>
    <w:p w14:paraId="53713CE2" w14:textId="62E9228D" w:rsidR="008C0C8D" w:rsidRDefault="00000000" w:rsidP="00AB01B4">
      <w:pPr>
        <w:pStyle w:val="MDPI41tablecaption"/>
        <w:ind w:left="0"/>
      </w:pPr>
      <w:r>
        <w:rPr>
          <w:b/>
        </w:rPr>
        <w:t>Table S1</w:t>
      </w:r>
      <w:r w:rsidR="00AB01B4">
        <w:rPr>
          <w:b/>
        </w:rPr>
        <w:t>.</w:t>
      </w:r>
      <w:r>
        <w:t xml:space="preserve"> Performance comparison of methods on </w:t>
      </w:r>
      <w:r w:rsidR="00B779DB">
        <w:t xml:space="preserve">the </w:t>
      </w:r>
      <w:r>
        <w:t>S2648 dataset.</w:t>
      </w:r>
    </w:p>
    <w:tbl>
      <w:tblPr>
        <w:tblStyle w:val="a"/>
        <w:tblW w:w="908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697"/>
        <w:gridCol w:w="822"/>
        <w:gridCol w:w="822"/>
        <w:gridCol w:w="822"/>
        <w:gridCol w:w="821"/>
        <w:gridCol w:w="821"/>
        <w:gridCol w:w="821"/>
        <w:gridCol w:w="821"/>
        <w:gridCol w:w="821"/>
        <w:gridCol w:w="821"/>
      </w:tblGrid>
      <w:tr w:rsidR="008C0C8D" w14:paraId="1D4F454A" w14:textId="77777777" w:rsidTr="008872BD">
        <w:trPr>
          <w:trHeight w:val="168"/>
        </w:trPr>
        <w:tc>
          <w:tcPr>
            <w:tcW w:w="1695" w:type="dxa"/>
            <w:vMerge w:val="restart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39873D" w14:textId="77777777" w:rsidR="008C0C8D" w:rsidRDefault="00000000" w:rsidP="00AB01B4">
            <w:pPr>
              <w:pStyle w:val="MDPI42tablebody"/>
            </w:pPr>
            <w:r>
              <w:t>Methods</w:t>
            </w:r>
          </w:p>
        </w:tc>
        <w:tc>
          <w:tcPr>
            <w:tcW w:w="7389" w:type="dxa"/>
            <w:gridSpan w:val="9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060088" w14:textId="77777777" w:rsidR="008C0C8D" w:rsidRDefault="00000000" w:rsidP="00AB01B4">
            <w:pPr>
              <w:pStyle w:val="MDPI42tablebody"/>
            </w:pPr>
            <w:r>
              <w:t>S2648</w:t>
            </w:r>
          </w:p>
        </w:tc>
      </w:tr>
      <w:tr w:rsidR="008C0C8D" w14:paraId="5896D788" w14:textId="77777777" w:rsidTr="008872BD">
        <w:trPr>
          <w:trHeight w:val="132"/>
        </w:trPr>
        <w:tc>
          <w:tcPr>
            <w:tcW w:w="16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21E03C" w14:textId="77777777" w:rsidR="008C0C8D" w:rsidRDefault="008C0C8D" w:rsidP="00AB01B4">
            <w:pPr>
              <w:pStyle w:val="MDPI42tablebody"/>
              <w:rPr>
                <w:u w:val="single"/>
              </w:rPr>
            </w:pPr>
          </w:p>
        </w:tc>
        <w:tc>
          <w:tcPr>
            <w:tcW w:w="2463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A401AF" w14:textId="77777777" w:rsidR="008C0C8D" w:rsidRDefault="00000000" w:rsidP="00AB01B4">
            <w:pPr>
              <w:pStyle w:val="MDPI42tablebody"/>
            </w:pPr>
            <w:r>
              <w:t>Whole Dataset</w:t>
            </w:r>
          </w:p>
        </w:tc>
        <w:tc>
          <w:tcPr>
            <w:tcW w:w="2463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E19700" w14:textId="77777777" w:rsidR="008C0C8D" w:rsidRDefault="00000000" w:rsidP="00AB01B4">
            <w:pPr>
              <w:pStyle w:val="MDPI42tablebody"/>
            </w:pPr>
            <w:r>
              <w:t>SNV</w:t>
            </w:r>
          </w:p>
        </w:tc>
        <w:tc>
          <w:tcPr>
            <w:tcW w:w="2463" w:type="dxa"/>
            <w:gridSpan w:val="3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6AC1BA" w14:textId="77777777" w:rsidR="008C0C8D" w:rsidRDefault="00000000" w:rsidP="00AB01B4">
            <w:pPr>
              <w:pStyle w:val="MDPI42tablebody"/>
            </w:pPr>
            <w:r>
              <w:t>Non-SNV</w:t>
            </w:r>
          </w:p>
        </w:tc>
      </w:tr>
      <w:tr w:rsidR="008C0C8D" w14:paraId="6DC88F48" w14:textId="77777777">
        <w:tc>
          <w:tcPr>
            <w:tcW w:w="1695" w:type="dxa"/>
            <w:vMerge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D769E1" w14:textId="77777777" w:rsidR="008C0C8D" w:rsidRDefault="008C0C8D" w:rsidP="00AB01B4">
            <w:pPr>
              <w:pStyle w:val="MDPI42tablebody"/>
              <w:rPr>
                <w:u w:val="single"/>
              </w:rPr>
            </w:pP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059EAD" w14:textId="77777777" w:rsidR="008C0C8D" w:rsidRDefault="00000000" w:rsidP="00AB01B4">
            <w:pPr>
              <w:pStyle w:val="MDPI42tablebody"/>
            </w:pPr>
            <w:r>
              <w:t>PCC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A526B1" w14:textId="77777777" w:rsidR="008C0C8D" w:rsidRDefault="00000000" w:rsidP="00AB01B4">
            <w:pPr>
              <w:pStyle w:val="MDPI42tablebody"/>
            </w:pPr>
            <w:r>
              <w:t>MSE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CA37F4" w14:textId="77777777" w:rsidR="008C0C8D" w:rsidRDefault="00000000" w:rsidP="00AB01B4">
            <w:pPr>
              <w:pStyle w:val="MDPI42tablebody"/>
            </w:pPr>
            <w:r>
              <w:t>Slope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D17BCF" w14:textId="77777777" w:rsidR="008C0C8D" w:rsidRDefault="00000000" w:rsidP="00AB01B4">
            <w:pPr>
              <w:pStyle w:val="MDPI42tablebody"/>
            </w:pPr>
            <w:r>
              <w:t>PCC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78AD1" w14:textId="77777777" w:rsidR="008C0C8D" w:rsidRDefault="00000000" w:rsidP="00AB01B4">
            <w:pPr>
              <w:pStyle w:val="MDPI42tablebody"/>
            </w:pPr>
            <w:r>
              <w:t>MSE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E54CDE" w14:textId="77777777" w:rsidR="008C0C8D" w:rsidRDefault="00000000" w:rsidP="00AB01B4">
            <w:pPr>
              <w:pStyle w:val="MDPI42tablebody"/>
            </w:pPr>
            <w:r>
              <w:t>Slope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2AB6E" w14:textId="77777777" w:rsidR="008C0C8D" w:rsidRDefault="00000000" w:rsidP="00AB01B4">
            <w:pPr>
              <w:pStyle w:val="MDPI42tablebody"/>
            </w:pPr>
            <w:r>
              <w:t>PCC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375913" w14:textId="77777777" w:rsidR="008C0C8D" w:rsidRDefault="00000000" w:rsidP="00AB01B4">
            <w:pPr>
              <w:pStyle w:val="MDPI42tablebody"/>
            </w:pPr>
            <w:r>
              <w:t>MSE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611E00" w14:textId="77777777" w:rsidR="008C0C8D" w:rsidRDefault="00000000" w:rsidP="00AB01B4">
            <w:pPr>
              <w:pStyle w:val="MDPI42tablebody"/>
            </w:pPr>
            <w:r>
              <w:t>Slope</w:t>
            </w:r>
          </w:p>
        </w:tc>
      </w:tr>
      <w:tr w:rsidR="008C0C8D" w14:paraId="1240EF60" w14:textId="77777777" w:rsidTr="008872BD">
        <w:trPr>
          <w:trHeight w:val="141"/>
        </w:trPr>
        <w:tc>
          <w:tcPr>
            <w:tcW w:w="16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2DC095" w14:textId="117E0F7F" w:rsidR="008C0C8D" w:rsidRDefault="00000000" w:rsidP="00AB01B4">
            <w:pPr>
              <w:pStyle w:val="MDPI42tablebody"/>
              <w:rPr>
                <w:vertAlign w:val="superscript"/>
              </w:rPr>
            </w:pPr>
            <w:proofErr w:type="spellStart"/>
            <w:r>
              <w:t>Imutant</w:t>
            </w:r>
            <w:proofErr w:type="spellEnd"/>
            <w:r>
              <w:t xml:space="preserve"> 2.0</w:t>
            </w:r>
            <w:r w:rsidR="008872BD">
              <w:t xml:space="preserve"> </w:t>
            </w:r>
            <w:proofErr w:type="spellStart"/>
            <w:r>
              <w:rPr>
                <w:vertAlign w:val="superscript"/>
              </w:rPr>
              <w:t>a,b</w:t>
            </w:r>
            <w:proofErr w:type="spellEnd"/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41DEAE" w14:textId="77777777" w:rsidR="008C0C8D" w:rsidRDefault="00000000" w:rsidP="00AB01B4">
            <w:pPr>
              <w:pStyle w:val="MDPI42tablebody"/>
            </w:pPr>
            <w:r>
              <w:t>0.57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8AF26" w14:textId="77777777" w:rsidR="008C0C8D" w:rsidRDefault="00000000" w:rsidP="00AB01B4">
            <w:pPr>
              <w:pStyle w:val="MDPI42tablebody"/>
            </w:pPr>
            <w:r>
              <w:t>1.63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341B0C" w14:textId="77777777" w:rsidR="008C0C8D" w:rsidRDefault="00000000" w:rsidP="00AB01B4">
            <w:pPr>
              <w:pStyle w:val="MDPI42tablebody"/>
            </w:pPr>
            <w:r>
              <w:t>0.48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FE77D3" w14:textId="77777777" w:rsidR="008C0C8D" w:rsidRDefault="00000000" w:rsidP="00AB01B4">
            <w:pPr>
              <w:pStyle w:val="MDPI42tablebody"/>
            </w:pPr>
            <w:r>
              <w:t>0.54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4792AC" w14:textId="77777777" w:rsidR="008C0C8D" w:rsidRDefault="00000000" w:rsidP="00AB01B4">
            <w:pPr>
              <w:pStyle w:val="MDPI42tablebody"/>
            </w:pPr>
            <w:r>
              <w:t>1.44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D2B317" w14:textId="77777777" w:rsidR="008C0C8D" w:rsidRDefault="00000000" w:rsidP="00AB01B4">
            <w:pPr>
              <w:pStyle w:val="MDPI42tablebody"/>
            </w:pPr>
            <w:r>
              <w:t>0.41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2D54B1" w14:textId="77777777" w:rsidR="008C0C8D" w:rsidRDefault="00000000" w:rsidP="00AB01B4">
            <w:pPr>
              <w:pStyle w:val="MDPI42tablebody"/>
            </w:pPr>
            <w:r>
              <w:t>0.59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16F43F" w14:textId="77777777" w:rsidR="008C0C8D" w:rsidRDefault="00000000" w:rsidP="00AB01B4">
            <w:pPr>
              <w:pStyle w:val="MDPI42tablebody"/>
            </w:pPr>
            <w:r>
              <w:t>1.88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A50F17" w14:textId="77777777" w:rsidR="008C0C8D" w:rsidRDefault="00000000" w:rsidP="00AB01B4">
            <w:pPr>
              <w:pStyle w:val="MDPI42tablebody"/>
            </w:pPr>
            <w:r>
              <w:t>0.55</w:t>
            </w:r>
          </w:p>
        </w:tc>
      </w:tr>
      <w:tr w:rsidR="008C0C8D" w14:paraId="0E0809CD" w14:textId="77777777" w:rsidTr="008872BD">
        <w:trPr>
          <w:trHeight w:val="21"/>
        </w:trPr>
        <w:tc>
          <w:tcPr>
            <w:tcW w:w="16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2BFFD4" w14:textId="2C2529E5" w:rsidR="008C0C8D" w:rsidRDefault="00000000" w:rsidP="00AB01B4">
            <w:pPr>
              <w:pStyle w:val="MDPI42tablebody"/>
              <w:rPr>
                <w:vertAlign w:val="superscript"/>
              </w:rPr>
            </w:pPr>
            <w:r>
              <w:t>Imutant 2.0</w:t>
            </w:r>
            <w:r w:rsidR="008872BD">
              <w:t xml:space="preserve"> </w:t>
            </w:r>
            <w:r>
              <w:rPr>
                <w:vertAlign w:val="superscript"/>
              </w:rPr>
              <w:t>b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024C93" w14:textId="77777777" w:rsidR="008C0C8D" w:rsidRDefault="00000000" w:rsidP="00AB01B4">
            <w:pPr>
              <w:pStyle w:val="MDPI42tablebody"/>
            </w:pPr>
            <w:r>
              <w:t>0.62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404DBC" w14:textId="77777777" w:rsidR="008C0C8D" w:rsidRDefault="00000000" w:rsidP="00AB01B4">
            <w:pPr>
              <w:pStyle w:val="MDPI42tablebody"/>
            </w:pPr>
            <w:r>
              <w:t>1.47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3172F" w14:textId="77777777" w:rsidR="008C0C8D" w:rsidRDefault="00000000" w:rsidP="00AB01B4">
            <w:pPr>
              <w:pStyle w:val="MDPI42tablebody"/>
            </w:pPr>
            <w:r>
              <w:t>0.54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CD69DF" w14:textId="77777777" w:rsidR="008C0C8D" w:rsidRDefault="00000000" w:rsidP="00AB01B4">
            <w:pPr>
              <w:pStyle w:val="MDPI42tablebody"/>
            </w:pPr>
            <w:r>
              <w:t>0.58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637D54" w14:textId="77777777" w:rsidR="008C0C8D" w:rsidRDefault="00000000" w:rsidP="00AB01B4">
            <w:pPr>
              <w:pStyle w:val="MDPI42tablebody"/>
            </w:pPr>
            <w:r>
              <w:t>1.36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CC003D" w14:textId="77777777" w:rsidR="008C0C8D" w:rsidRDefault="00000000" w:rsidP="00AB01B4">
            <w:pPr>
              <w:pStyle w:val="MDPI42tablebody"/>
            </w:pPr>
            <w:r>
              <w:t>0.48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3226C3" w14:textId="77777777" w:rsidR="008C0C8D" w:rsidRDefault="00000000" w:rsidP="00AB01B4">
            <w:pPr>
              <w:pStyle w:val="MDPI42tablebody"/>
            </w:pPr>
            <w:r>
              <w:t>0.64</w:t>
            </w:r>
          </w:p>
        </w:tc>
        <w:tc>
          <w:tcPr>
            <w:tcW w:w="82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05D166" w14:textId="77777777" w:rsidR="008C0C8D" w:rsidRDefault="00000000" w:rsidP="00AB01B4">
            <w:pPr>
              <w:pStyle w:val="MDPI42tablebody"/>
            </w:pPr>
            <w:r>
              <w:t>1.62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3EDF44" w14:textId="77777777" w:rsidR="008C0C8D" w:rsidRDefault="00000000" w:rsidP="00AB01B4">
            <w:pPr>
              <w:pStyle w:val="MDPI42tablebody"/>
            </w:pPr>
            <w:r>
              <w:t>0.59</w:t>
            </w:r>
          </w:p>
        </w:tc>
      </w:tr>
      <w:tr w:rsidR="008C0C8D" w14:paraId="4341C7BB" w14:textId="77777777" w:rsidTr="008872BD">
        <w:trPr>
          <w:trHeight w:val="21"/>
        </w:trPr>
        <w:tc>
          <w:tcPr>
            <w:tcW w:w="16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6CA5A2" w14:textId="28C4F6DB" w:rsidR="008C0C8D" w:rsidRDefault="00000000" w:rsidP="00AB01B4">
            <w:pPr>
              <w:pStyle w:val="MDPI42tablebody"/>
              <w:rPr>
                <w:vertAlign w:val="superscript"/>
              </w:rPr>
            </w:pPr>
            <w:r>
              <w:t>MAESTRO</w:t>
            </w:r>
            <w:r w:rsidR="008872BD">
              <w:t xml:space="preserve"> </w:t>
            </w:r>
            <w:r>
              <w:rPr>
                <w:vertAlign w:val="superscript"/>
              </w:rPr>
              <w:t>c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1B1F7B" w14:textId="77777777" w:rsidR="008C0C8D" w:rsidRDefault="00000000" w:rsidP="00AB01B4">
            <w:pPr>
              <w:pStyle w:val="MDPI42tablebody"/>
            </w:pPr>
            <w:r>
              <w:t>0.66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936D2D" w14:textId="77777777" w:rsidR="008C0C8D" w:rsidRDefault="00000000" w:rsidP="00AB01B4">
            <w:pPr>
              <w:pStyle w:val="MDPI42tablebody"/>
            </w:pPr>
            <w:r>
              <w:t>1.28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D039BB" w14:textId="77777777" w:rsidR="008C0C8D" w:rsidRDefault="00000000" w:rsidP="00AB01B4">
            <w:pPr>
              <w:pStyle w:val="MDPI42tablebody"/>
            </w:pPr>
            <w:r>
              <w:t>0.47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438172" w14:textId="77777777" w:rsidR="008C0C8D" w:rsidRDefault="00000000" w:rsidP="00AB01B4">
            <w:pPr>
              <w:pStyle w:val="MDPI42tablebody"/>
            </w:pPr>
            <w:r>
              <w:t>0.59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C9A2F7" w14:textId="77777777" w:rsidR="008C0C8D" w:rsidRDefault="00000000" w:rsidP="00AB01B4">
            <w:pPr>
              <w:pStyle w:val="MDPI42tablebody"/>
            </w:pPr>
            <w:r>
              <w:t>1.28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7DD28B" w14:textId="77777777" w:rsidR="008C0C8D" w:rsidRDefault="00000000" w:rsidP="00AB01B4">
            <w:pPr>
              <w:pStyle w:val="MDPI42tablebody"/>
            </w:pPr>
            <w:r>
              <w:t>0.40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02FF27" w14:textId="77777777" w:rsidR="008C0C8D" w:rsidRDefault="00000000" w:rsidP="00AB01B4">
            <w:pPr>
              <w:pStyle w:val="MDPI42tablebody"/>
            </w:pPr>
            <w:r>
              <w:t>0.71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036126" w14:textId="77777777" w:rsidR="008C0C8D" w:rsidRDefault="00000000" w:rsidP="00AB01B4">
            <w:pPr>
              <w:pStyle w:val="MDPI42tablebody"/>
            </w:pPr>
            <w:r>
              <w:t>1.28</w:t>
            </w:r>
          </w:p>
        </w:tc>
        <w:tc>
          <w:tcPr>
            <w:tcW w:w="821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2AA73" w14:textId="77777777" w:rsidR="008C0C8D" w:rsidRDefault="00000000" w:rsidP="00AB01B4">
            <w:pPr>
              <w:pStyle w:val="MDPI42tablebody"/>
            </w:pPr>
            <w:r>
              <w:t>0.54</w:t>
            </w:r>
          </w:p>
        </w:tc>
      </w:tr>
    </w:tbl>
    <w:p w14:paraId="4D98357D" w14:textId="70968A47" w:rsidR="008C0C8D" w:rsidRDefault="00000000" w:rsidP="00AB01B4">
      <w:pPr>
        <w:pStyle w:val="MDPI43tablefooter"/>
        <w:ind w:left="0"/>
      </w:pPr>
      <w:r>
        <w:rPr>
          <w:vertAlign w:val="superscript"/>
        </w:rPr>
        <w:t>a</w:t>
      </w:r>
      <w:r w:rsidR="008872BD">
        <w:rPr>
          <w:vertAlign w:val="superscript"/>
        </w:rPr>
        <w:t xml:space="preserve"> </w:t>
      </w:r>
      <w:r>
        <w:t>Sequence</w:t>
      </w:r>
      <w:r w:rsidR="00976E01">
        <w:t>-</w:t>
      </w:r>
      <w:r>
        <w:t xml:space="preserve">based method; </w:t>
      </w:r>
      <w:r>
        <w:rPr>
          <w:vertAlign w:val="superscript"/>
        </w:rPr>
        <w:t>b</w:t>
      </w:r>
      <w:r w:rsidR="008872BD">
        <w:rPr>
          <w:vertAlign w:val="superscript"/>
        </w:rPr>
        <w:t xml:space="preserve"> </w:t>
      </w:r>
      <w:r>
        <w:t xml:space="preserve">calculations were performed utilizing experimental pH and temperature; </w:t>
      </w:r>
      <w:r>
        <w:rPr>
          <w:vertAlign w:val="superscript"/>
        </w:rPr>
        <w:t>c</w:t>
      </w:r>
      <w:r w:rsidR="007802C2">
        <w:rPr>
          <w:vertAlign w:val="superscript"/>
        </w:rPr>
        <w:t xml:space="preserve"> </w:t>
      </w:r>
      <w:r>
        <w:t xml:space="preserve">calculations were performed utilizing experimental pH </w:t>
      </w:r>
      <w:r w:rsidR="00AB01B4">
        <w:t>only.</w:t>
      </w:r>
    </w:p>
    <w:p w14:paraId="6348CD1B" w14:textId="77777777" w:rsidR="008C0C8D" w:rsidRDefault="008C0C8D">
      <w:pPr>
        <w:spacing w:line="254" w:lineRule="auto"/>
        <w:rPr>
          <w:rFonts w:ascii="Times New Roman" w:eastAsia="Times New Roman" w:hAnsi="Times New Roman"/>
          <w:sz w:val="24"/>
          <w:szCs w:val="24"/>
        </w:rPr>
      </w:pPr>
    </w:p>
    <w:p w14:paraId="4744C0B9" w14:textId="77777777" w:rsidR="008C0C8D" w:rsidRDefault="008C0C8D">
      <w:pPr>
        <w:spacing w:line="254" w:lineRule="auto"/>
        <w:rPr>
          <w:rFonts w:ascii="Times New Roman" w:eastAsia="Times New Roman" w:hAnsi="Times New Roman"/>
          <w:sz w:val="24"/>
          <w:szCs w:val="24"/>
          <w:u w:val="single"/>
        </w:rPr>
      </w:pPr>
    </w:p>
    <w:sectPr w:rsidR="008C0C8D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E18AE8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99D290A2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6B60B58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E7843D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CCF8ED2E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C21E72B8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4209E9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43C13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217E245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7E47B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2BA256F"/>
    <w:multiLevelType w:val="hybridMultilevel"/>
    <w:tmpl w:val="5A5CEAEC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8B468F5"/>
    <w:multiLevelType w:val="hybridMultilevel"/>
    <w:tmpl w:val="551C9AE8"/>
    <w:lvl w:ilvl="0" w:tplc="E264CA32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952085B"/>
    <w:multiLevelType w:val="hybridMultilevel"/>
    <w:tmpl w:val="77E02BF6"/>
    <w:lvl w:ilvl="0" w:tplc="664029F2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E0C6F5D"/>
    <w:multiLevelType w:val="hybridMultilevel"/>
    <w:tmpl w:val="8BFE0D56"/>
    <w:lvl w:ilvl="0" w:tplc="CCCE9BD4">
      <w:start w:val="1"/>
      <w:numFmt w:val="bullet"/>
      <w:lvlRestart w:val="0"/>
      <w:lvlText w:val=""/>
      <w:lvlJc w:val="left"/>
      <w:pPr>
        <w:ind w:left="3033" w:hanging="425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14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3AD6692C"/>
    <w:multiLevelType w:val="hybridMultilevel"/>
    <w:tmpl w:val="48DEEEBA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601CCF"/>
    <w:multiLevelType w:val="multilevel"/>
    <w:tmpl w:val="C97A049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22" w15:restartNumberingAfterBreak="0">
    <w:nsid w:val="70012E46"/>
    <w:multiLevelType w:val="hybridMultilevel"/>
    <w:tmpl w:val="7946DCD0"/>
    <w:lvl w:ilvl="0" w:tplc="5C06B1C6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6311A3B"/>
    <w:multiLevelType w:val="hybridMultilevel"/>
    <w:tmpl w:val="5EB4AE68"/>
    <w:lvl w:ilvl="0" w:tplc="42505D78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462693050">
    <w:abstractNumId w:val="19"/>
  </w:num>
  <w:num w:numId="2" w16cid:durableId="480460902">
    <w:abstractNumId w:val="0"/>
  </w:num>
  <w:num w:numId="3" w16cid:durableId="1891845666">
    <w:abstractNumId w:val="1"/>
  </w:num>
  <w:num w:numId="4" w16cid:durableId="29961607">
    <w:abstractNumId w:val="2"/>
  </w:num>
  <w:num w:numId="5" w16cid:durableId="2075816315">
    <w:abstractNumId w:val="3"/>
  </w:num>
  <w:num w:numId="6" w16cid:durableId="1341932840">
    <w:abstractNumId w:val="8"/>
  </w:num>
  <w:num w:numId="7" w16cid:durableId="1476339269">
    <w:abstractNumId w:val="4"/>
  </w:num>
  <w:num w:numId="8" w16cid:durableId="504172738">
    <w:abstractNumId w:val="5"/>
  </w:num>
  <w:num w:numId="9" w16cid:durableId="1546527551">
    <w:abstractNumId w:val="6"/>
  </w:num>
  <w:num w:numId="10" w16cid:durableId="1090006727">
    <w:abstractNumId w:val="7"/>
  </w:num>
  <w:num w:numId="11" w16cid:durableId="69472923">
    <w:abstractNumId w:val="9"/>
  </w:num>
  <w:num w:numId="12" w16cid:durableId="1457522480">
    <w:abstractNumId w:val="0"/>
  </w:num>
  <w:num w:numId="13" w16cid:durableId="1603949692">
    <w:abstractNumId w:val="1"/>
  </w:num>
  <w:num w:numId="14" w16cid:durableId="1624458883">
    <w:abstractNumId w:val="2"/>
  </w:num>
  <w:num w:numId="15" w16cid:durableId="214049984">
    <w:abstractNumId w:val="3"/>
  </w:num>
  <w:num w:numId="16" w16cid:durableId="720635688">
    <w:abstractNumId w:val="8"/>
  </w:num>
  <w:num w:numId="17" w16cid:durableId="114443308">
    <w:abstractNumId w:val="4"/>
  </w:num>
  <w:num w:numId="18" w16cid:durableId="497575311">
    <w:abstractNumId w:val="5"/>
  </w:num>
  <w:num w:numId="19" w16cid:durableId="2057198385">
    <w:abstractNumId w:val="6"/>
  </w:num>
  <w:num w:numId="20" w16cid:durableId="825508350">
    <w:abstractNumId w:val="7"/>
  </w:num>
  <w:num w:numId="21" w16cid:durableId="1027828806">
    <w:abstractNumId w:val="9"/>
  </w:num>
  <w:num w:numId="22" w16cid:durableId="1008487986">
    <w:abstractNumId w:val="0"/>
  </w:num>
  <w:num w:numId="23" w16cid:durableId="1413623454">
    <w:abstractNumId w:val="1"/>
  </w:num>
  <w:num w:numId="24" w16cid:durableId="1266888155">
    <w:abstractNumId w:val="2"/>
  </w:num>
  <w:num w:numId="25" w16cid:durableId="160051505">
    <w:abstractNumId w:val="3"/>
  </w:num>
  <w:num w:numId="26" w16cid:durableId="353920027">
    <w:abstractNumId w:val="8"/>
  </w:num>
  <w:num w:numId="27" w16cid:durableId="1313679462">
    <w:abstractNumId w:val="4"/>
  </w:num>
  <w:num w:numId="28" w16cid:durableId="906038034">
    <w:abstractNumId w:val="5"/>
  </w:num>
  <w:num w:numId="29" w16cid:durableId="166988319">
    <w:abstractNumId w:val="6"/>
  </w:num>
  <w:num w:numId="30" w16cid:durableId="115223949">
    <w:abstractNumId w:val="7"/>
  </w:num>
  <w:num w:numId="31" w16cid:durableId="1957905160">
    <w:abstractNumId w:val="9"/>
  </w:num>
  <w:num w:numId="32" w16cid:durableId="963265517">
    <w:abstractNumId w:val="15"/>
  </w:num>
  <w:num w:numId="33" w16cid:durableId="358700513">
    <w:abstractNumId w:val="17"/>
  </w:num>
  <w:num w:numId="34" w16cid:durableId="1614628839">
    <w:abstractNumId w:val="14"/>
  </w:num>
  <w:num w:numId="35" w16cid:durableId="117842567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2032536223">
    <w:abstractNumId w:val="16"/>
  </w:num>
  <w:num w:numId="37" w16cid:durableId="971786135">
    <w:abstractNumId w:val="21"/>
  </w:num>
  <w:num w:numId="38" w16cid:durableId="969868816">
    <w:abstractNumId w:val="13"/>
  </w:num>
  <w:num w:numId="39" w16cid:durableId="1411543511">
    <w:abstractNumId w:val="23"/>
  </w:num>
  <w:num w:numId="40" w16cid:durableId="412355740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81699219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740106390">
    <w:abstractNumId w:val="11"/>
  </w:num>
  <w:num w:numId="43" w16cid:durableId="1224873738">
    <w:abstractNumId w:val="20"/>
  </w:num>
  <w:num w:numId="44" w16cid:durableId="439448890">
    <w:abstractNumId w:val="12"/>
  </w:num>
  <w:num w:numId="45" w16cid:durableId="14429284">
    <w:abstractNumId w:val="24"/>
  </w:num>
  <w:num w:numId="46" w16cid:durableId="991954562">
    <w:abstractNumId w:val="22"/>
  </w:num>
  <w:num w:numId="47" w16cid:durableId="2140829924">
    <w:abstractNumId w:val="0"/>
  </w:num>
  <w:num w:numId="48" w16cid:durableId="746658957">
    <w:abstractNumId w:val="1"/>
  </w:num>
  <w:num w:numId="49" w16cid:durableId="5258212">
    <w:abstractNumId w:val="2"/>
  </w:num>
  <w:num w:numId="50" w16cid:durableId="435563163">
    <w:abstractNumId w:val="3"/>
  </w:num>
  <w:num w:numId="51" w16cid:durableId="2002267154">
    <w:abstractNumId w:val="8"/>
  </w:num>
  <w:num w:numId="52" w16cid:durableId="259607911">
    <w:abstractNumId w:val="4"/>
  </w:num>
  <w:num w:numId="53" w16cid:durableId="389764309">
    <w:abstractNumId w:val="5"/>
  </w:num>
  <w:num w:numId="54" w16cid:durableId="801116406">
    <w:abstractNumId w:val="6"/>
  </w:num>
  <w:num w:numId="55" w16cid:durableId="2015450218">
    <w:abstractNumId w:val="7"/>
  </w:num>
  <w:num w:numId="56" w16cid:durableId="2139300825">
    <w:abstractNumId w:val="9"/>
  </w:num>
  <w:num w:numId="57" w16cid:durableId="1361129978">
    <w:abstractNumId w:val="0"/>
  </w:num>
  <w:num w:numId="58" w16cid:durableId="1331177566">
    <w:abstractNumId w:val="1"/>
  </w:num>
  <w:num w:numId="59" w16cid:durableId="1803382750">
    <w:abstractNumId w:val="2"/>
  </w:num>
  <w:num w:numId="60" w16cid:durableId="1832407383">
    <w:abstractNumId w:val="3"/>
  </w:num>
  <w:num w:numId="61" w16cid:durableId="1045719203">
    <w:abstractNumId w:val="8"/>
  </w:num>
  <w:num w:numId="62" w16cid:durableId="419639246">
    <w:abstractNumId w:val="4"/>
  </w:num>
  <w:num w:numId="63" w16cid:durableId="2139644689">
    <w:abstractNumId w:val="5"/>
  </w:num>
  <w:num w:numId="64" w16cid:durableId="625504808">
    <w:abstractNumId w:val="6"/>
  </w:num>
  <w:num w:numId="65" w16cid:durableId="787235811">
    <w:abstractNumId w:val="7"/>
  </w:num>
  <w:num w:numId="66" w16cid:durableId="619068620">
    <w:abstractNumId w:val="9"/>
  </w:num>
  <w:num w:numId="67" w16cid:durableId="14236609">
    <w:abstractNumId w:val="0"/>
  </w:num>
  <w:num w:numId="68" w16cid:durableId="156658313">
    <w:abstractNumId w:val="1"/>
  </w:num>
  <w:num w:numId="69" w16cid:durableId="536747269">
    <w:abstractNumId w:val="2"/>
  </w:num>
  <w:num w:numId="70" w16cid:durableId="1128085823">
    <w:abstractNumId w:val="3"/>
  </w:num>
  <w:num w:numId="71" w16cid:durableId="286938934">
    <w:abstractNumId w:val="8"/>
  </w:num>
  <w:num w:numId="72" w16cid:durableId="1684935837">
    <w:abstractNumId w:val="4"/>
  </w:num>
  <w:num w:numId="73" w16cid:durableId="1941402647">
    <w:abstractNumId w:val="5"/>
  </w:num>
  <w:num w:numId="74" w16cid:durableId="2062898318">
    <w:abstractNumId w:val="6"/>
  </w:num>
  <w:num w:numId="75" w16cid:durableId="610431777">
    <w:abstractNumId w:val="7"/>
  </w:num>
  <w:num w:numId="76" w16cid:durableId="1446726662">
    <w:abstractNumId w:val="9"/>
  </w:num>
  <w:num w:numId="77" w16cid:durableId="1067458019">
    <w:abstractNumId w:val="0"/>
  </w:num>
  <w:num w:numId="78" w16cid:durableId="1027100018">
    <w:abstractNumId w:val="1"/>
  </w:num>
  <w:num w:numId="79" w16cid:durableId="603730744">
    <w:abstractNumId w:val="2"/>
  </w:num>
  <w:num w:numId="80" w16cid:durableId="1041633881">
    <w:abstractNumId w:val="3"/>
  </w:num>
  <w:num w:numId="81" w16cid:durableId="2062746047">
    <w:abstractNumId w:val="8"/>
  </w:num>
  <w:num w:numId="82" w16cid:durableId="1792354867">
    <w:abstractNumId w:val="4"/>
  </w:num>
  <w:num w:numId="83" w16cid:durableId="731121742">
    <w:abstractNumId w:val="5"/>
  </w:num>
  <w:num w:numId="84" w16cid:durableId="2047948921">
    <w:abstractNumId w:val="6"/>
  </w:num>
  <w:num w:numId="85" w16cid:durableId="913589275">
    <w:abstractNumId w:val="7"/>
  </w:num>
  <w:num w:numId="86" w16cid:durableId="1943145532">
    <w:abstractNumId w:val="9"/>
  </w:num>
  <w:num w:numId="87" w16cid:durableId="1765106595">
    <w:abstractNumId w:val="0"/>
  </w:num>
  <w:num w:numId="88" w16cid:durableId="1518813879">
    <w:abstractNumId w:val="1"/>
  </w:num>
  <w:num w:numId="89" w16cid:durableId="1532066869">
    <w:abstractNumId w:val="2"/>
  </w:num>
  <w:num w:numId="90" w16cid:durableId="2018266794">
    <w:abstractNumId w:val="3"/>
  </w:num>
  <w:num w:numId="91" w16cid:durableId="2630036">
    <w:abstractNumId w:val="8"/>
  </w:num>
  <w:num w:numId="92" w16cid:durableId="85153171">
    <w:abstractNumId w:val="4"/>
  </w:num>
  <w:num w:numId="93" w16cid:durableId="1197278222">
    <w:abstractNumId w:val="5"/>
  </w:num>
  <w:num w:numId="94" w16cid:durableId="524516460">
    <w:abstractNumId w:val="6"/>
  </w:num>
  <w:num w:numId="95" w16cid:durableId="1022785686">
    <w:abstractNumId w:val="7"/>
  </w:num>
  <w:num w:numId="96" w16cid:durableId="1348216018">
    <w:abstractNumId w:val="9"/>
  </w:num>
  <w:num w:numId="97" w16cid:durableId="1089036025">
    <w:abstractNumId w:val="0"/>
  </w:num>
  <w:num w:numId="98" w16cid:durableId="1134103129">
    <w:abstractNumId w:val="1"/>
  </w:num>
  <w:num w:numId="99" w16cid:durableId="1743672546">
    <w:abstractNumId w:val="2"/>
  </w:num>
  <w:num w:numId="100" w16cid:durableId="1071269099">
    <w:abstractNumId w:val="3"/>
  </w:num>
  <w:num w:numId="101" w16cid:durableId="1513253783">
    <w:abstractNumId w:val="8"/>
  </w:num>
  <w:num w:numId="102" w16cid:durableId="190384528">
    <w:abstractNumId w:val="4"/>
  </w:num>
  <w:num w:numId="103" w16cid:durableId="516236023">
    <w:abstractNumId w:val="5"/>
  </w:num>
  <w:num w:numId="104" w16cid:durableId="1391151941">
    <w:abstractNumId w:val="6"/>
  </w:num>
  <w:num w:numId="105" w16cid:durableId="539978647">
    <w:abstractNumId w:val="7"/>
  </w:num>
  <w:num w:numId="106" w16cid:durableId="1015183480">
    <w:abstractNumId w:val="9"/>
  </w:num>
  <w:num w:numId="107" w16cid:durableId="1562134282">
    <w:abstractNumId w:val="0"/>
  </w:num>
  <w:num w:numId="108" w16cid:durableId="1450079520">
    <w:abstractNumId w:val="1"/>
  </w:num>
  <w:num w:numId="109" w16cid:durableId="326249513">
    <w:abstractNumId w:val="2"/>
  </w:num>
  <w:num w:numId="110" w16cid:durableId="1895383263">
    <w:abstractNumId w:val="3"/>
  </w:num>
  <w:num w:numId="111" w16cid:durableId="425033401">
    <w:abstractNumId w:val="8"/>
  </w:num>
  <w:num w:numId="112" w16cid:durableId="2008435082">
    <w:abstractNumId w:val="4"/>
  </w:num>
  <w:num w:numId="113" w16cid:durableId="235555502">
    <w:abstractNumId w:val="5"/>
  </w:num>
  <w:num w:numId="114" w16cid:durableId="1214659884">
    <w:abstractNumId w:val="6"/>
  </w:num>
  <w:num w:numId="115" w16cid:durableId="6760981">
    <w:abstractNumId w:val="7"/>
  </w:num>
  <w:num w:numId="116" w16cid:durableId="1612080246">
    <w:abstractNumId w:val="9"/>
  </w:num>
  <w:num w:numId="117" w16cid:durableId="119539000">
    <w:abstractNumId w:val="0"/>
  </w:num>
  <w:num w:numId="118" w16cid:durableId="1352148947">
    <w:abstractNumId w:val="1"/>
  </w:num>
  <w:num w:numId="119" w16cid:durableId="371269450">
    <w:abstractNumId w:val="2"/>
  </w:num>
  <w:num w:numId="120" w16cid:durableId="1818261663">
    <w:abstractNumId w:val="3"/>
  </w:num>
  <w:num w:numId="121" w16cid:durableId="952593283">
    <w:abstractNumId w:val="8"/>
  </w:num>
  <w:num w:numId="122" w16cid:durableId="1458450651">
    <w:abstractNumId w:val="4"/>
  </w:num>
  <w:num w:numId="123" w16cid:durableId="312376523">
    <w:abstractNumId w:val="5"/>
  </w:num>
  <w:num w:numId="124" w16cid:durableId="1466240949">
    <w:abstractNumId w:val="6"/>
  </w:num>
  <w:num w:numId="125" w16cid:durableId="1329403678">
    <w:abstractNumId w:val="7"/>
  </w:num>
  <w:num w:numId="126" w16cid:durableId="2039890042">
    <w:abstractNumId w:val="9"/>
  </w:num>
  <w:num w:numId="127" w16cid:durableId="94593215">
    <w:abstractNumId w:val="0"/>
  </w:num>
  <w:num w:numId="128" w16cid:durableId="1180896029">
    <w:abstractNumId w:val="1"/>
  </w:num>
  <w:num w:numId="129" w16cid:durableId="677003608">
    <w:abstractNumId w:val="2"/>
  </w:num>
  <w:num w:numId="130" w16cid:durableId="89812090">
    <w:abstractNumId w:val="3"/>
  </w:num>
  <w:num w:numId="131" w16cid:durableId="560092352">
    <w:abstractNumId w:val="8"/>
  </w:num>
  <w:num w:numId="132" w16cid:durableId="911933462">
    <w:abstractNumId w:val="4"/>
  </w:num>
  <w:num w:numId="133" w16cid:durableId="1324549875">
    <w:abstractNumId w:val="5"/>
  </w:num>
  <w:num w:numId="134" w16cid:durableId="735784489">
    <w:abstractNumId w:val="6"/>
  </w:num>
  <w:num w:numId="135" w16cid:durableId="2070155665">
    <w:abstractNumId w:val="7"/>
  </w:num>
  <w:num w:numId="136" w16cid:durableId="1110129373">
    <w:abstractNumId w:val="9"/>
  </w:num>
  <w:num w:numId="137" w16cid:durableId="1771700905">
    <w:abstractNumId w:val="0"/>
  </w:num>
  <w:num w:numId="138" w16cid:durableId="1080104211">
    <w:abstractNumId w:val="1"/>
  </w:num>
  <w:num w:numId="139" w16cid:durableId="445277817">
    <w:abstractNumId w:val="2"/>
  </w:num>
  <w:num w:numId="140" w16cid:durableId="60908633">
    <w:abstractNumId w:val="3"/>
  </w:num>
  <w:num w:numId="141" w16cid:durableId="422144050">
    <w:abstractNumId w:val="8"/>
  </w:num>
  <w:num w:numId="142" w16cid:durableId="2008748667">
    <w:abstractNumId w:val="4"/>
  </w:num>
  <w:num w:numId="143" w16cid:durableId="462847631">
    <w:abstractNumId w:val="5"/>
  </w:num>
  <w:num w:numId="144" w16cid:durableId="679047383">
    <w:abstractNumId w:val="6"/>
  </w:num>
  <w:num w:numId="145" w16cid:durableId="1604142625">
    <w:abstractNumId w:val="7"/>
  </w:num>
  <w:num w:numId="146" w16cid:durableId="914703368">
    <w:abstractNumId w:val="9"/>
  </w:num>
  <w:num w:numId="147" w16cid:durableId="1094546029">
    <w:abstractNumId w:val="0"/>
  </w:num>
  <w:num w:numId="148" w16cid:durableId="854003421">
    <w:abstractNumId w:val="1"/>
  </w:num>
  <w:num w:numId="149" w16cid:durableId="1710570660">
    <w:abstractNumId w:val="2"/>
  </w:num>
  <w:num w:numId="150" w16cid:durableId="2082479746">
    <w:abstractNumId w:val="3"/>
  </w:num>
  <w:num w:numId="151" w16cid:durableId="867909832">
    <w:abstractNumId w:val="8"/>
  </w:num>
  <w:num w:numId="152" w16cid:durableId="1490097418">
    <w:abstractNumId w:val="4"/>
  </w:num>
  <w:num w:numId="153" w16cid:durableId="609631753">
    <w:abstractNumId w:val="5"/>
  </w:num>
  <w:num w:numId="154" w16cid:durableId="2107113971">
    <w:abstractNumId w:val="6"/>
  </w:num>
  <w:num w:numId="155" w16cid:durableId="1764523247">
    <w:abstractNumId w:val="7"/>
  </w:num>
  <w:num w:numId="156" w16cid:durableId="1590504813">
    <w:abstractNumId w:val="9"/>
  </w:num>
  <w:num w:numId="157" w16cid:durableId="1810589567">
    <w:abstractNumId w:val="0"/>
  </w:num>
  <w:num w:numId="158" w16cid:durableId="1624771135">
    <w:abstractNumId w:val="1"/>
  </w:num>
  <w:num w:numId="159" w16cid:durableId="320547614">
    <w:abstractNumId w:val="2"/>
  </w:num>
  <w:num w:numId="160" w16cid:durableId="864295729">
    <w:abstractNumId w:val="3"/>
  </w:num>
  <w:num w:numId="161" w16cid:durableId="2128967047">
    <w:abstractNumId w:val="8"/>
  </w:num>
  <w:num w:numId="162" w16cid:durableId="54164071">
    <w:abstractNumId w:val="4"/>
  </w:num>
  <w:num w:numId="163" w16cid:durableId="1941402378">
    <w:abstractNumId w:val="5"/>
  </w:num>
  <w:num w:numId="164" w16cid:durableId="1060902800">
    <w:abstractNumId w:val="6"/>
  </w:num>
  <w:num w:numId="165" w16cid:durableId="702100771">
    <w:abstractNumId w:val="7"/>
  </w:num>
  <w:num w:numId="166" w16cid:durableId="388306308">
    <w:abstractNumId w:val="9"/>
  </w:num>
  <w:num w:numId="167" w16cid:durableId="346643975">
    <w:abstractNumId w:val="0"/>
  </w:num>
  <w:num w:numId="168" w16cid:durableId="2126343032">
    <w:abstractNumId w:val="1"/>
  </w:num>
  <w:num w:numId="169" w16cid:durableId="462508756">
    <w:abstractNumId w:val="2"/>
  </w:num>
  <w:num w:numId="170" w16cid:durableId="1822233102">
    <w:abstractNumId w:val="3"/>
  </w:num>
  <w:num w:numId="171" w16cid:durableId="1033992597">
    <w:abstractNumId w:val="8"/>
  </w:num>
  <w:num w:numId="172" w16cid:durableId="1047293246">
    <w:abstractNumId w:val="4"/>
  </w:num>
  <w:num w:numId="173" w16cid:durableId="552082098">
    <w:abstractNumId w:val="5"/>
  </w:num>
  <w:num w:numId="174" w16cid:durableId="1563908573">
    <w:abstractNumId w:val="6"/>
  </w:num>
  <w:num w:numId="175" w16cid:durableId="174618230">
    <w:abstractNumId w:val="7"/>
  </w:num>
  <w:num w:numId="176" w16cid:durableId="1878933219">
    <w:abstractNumId w:val="9"/>
  </w:num>
  <w:num w:numId="177" w16cid:durableId="2027168172">
    <w:abstractNumId w:val="0"/>
  </w:num>
  <w:num w:numId="178" w16cid:durableId="1290821219">
    <w:abstractNumId w:val="1"/>
  </w:num>
  <w:num w:numId="179" w16cid:durableId="96490940">
    <w:abstractNumId w:val="2"/>
  </w:num>
  <w:num w:numId="180" w16cid:durableId="2093121353">
    <w:abstractNumId w:val="3"/>
  </w:num>
  <w:num w:numId="181" w16cid:durableId="1895846846">
    <w:abstractNumId w:val="8"/>
  </w:num>
  <w:num w:numId="182" w16cid:durableId="187526315">
    <w:abstractNumId w:val="4"/>
  </w:num>
  <w:num w:numId="183" w16cid:durableId="1034428326">
    <w:abstractNumId w:val="5"/>
  </w:num>
  <w:num w:numId="184" w16cid:durableId="158469842">
    <w:abstractNumId w:val="6"/>
  </w:num>
  <w:num w:numId="185" w16cid:durableId="1675720877">
    <w:abstractNumId w:val="7"/>
  </w:num>
  <w:num w:numId="186" w16cid:durableId="2125347088">
    <w:abstractNumId w:val="9"/>
  </w:num>
  <w:num w:numId="187" w16cid:durableId="2097366">
    <w:abstractNumId w:val="0"/>
  </w:num>
  <w:num w:numId="188" w16cid:durableId="1941135560">
    <w:abstractNumId w:val="1"/>
  </w:num>
  <w:num w:numId="189" w16cid:durableId="513692038">
    <w:abstractNumId w:val="2"/>
  </w:num>
  <w:num w:numId="190" w16cid:durableId="1639796007">
    <w:abstractNumId w:val="3"/>
  </w:num>
  <w:num w:numId="191" w16cid:durableId="283080587">
    <w:abstractNumId w:val="8"/>
  </w:num>
  <w:num w:numId="192" w16cid:durableId="1781877666">
    <w:abstractNumId w:val="4"/>
  </w:num>
  <w:num w:numId="193" w16cid:durableId="1417753231">
    <w:abstractNumId w:val="5"/>
  </w:num>
  <w:num w:numId="194" w16cid:durableId="1876501036">
    <w:abstractNumId w:val="6"/>
  </w:num>
  <w:num w:numId="195" w16cid:durableId="1866942835">
    <w:abstractNumId w:val="7"/>
  </w:num>
  <w:num w:numId="196" w16cid:durableId="240606935">
    <w:abstractNumId w:val="9"/>
  </w:num>
  <w:num w:numId="197" w16cid:durableId="1235436945">
    <w:abstractNumId w:val="0"/>
  </w:num>
  <w:num w:numId="198" w16cid:durableId="1050881030">
    <w:abstractNumId w:val="1"/>
  </w:num>
  <w:num w:numId="199" w16cid:durableId="1601916481">
    <w:abstractNumId w:val="2"/>
  </w:num>
  <w:num w:numId="200" w16cid:durableId="2111123554">
    <w:abstractNumId w:val="3"/>
  </w:num>
  <w:num w:numId="201" w16cid:durableId="1020202180">
    <w:abstractNumId w:val="8"/>
  </w:num>
  <w:num w:numId="202" w16cid:durableId="643390443">
    <w:abstractNumId w:val="4"/>
  </w:num>
  <w:num w:numId="203" w16cid:durableId="1111432387">
    <w:abstractNumId w:val="5"/>
  </w:num>
  <w:num w:numId="204" w16cid:durableId="2050375812">
    <w:abstractNumId w:val="6"/>
  </w:num>
  <w:num w:numId="205" w16cid:durableId="369108722">
    <w:abstractNumId w:val="7"/>
  </w:num>
  <w:num w:numId="206" w16cid:durableId="1580671353">
    <w:abstractNumId w:val="9"/>
  </w:num>
  <w:num w:numId="207" w16cid:durableId="1775203622">
    <w:abstractNumId w:val="0"/>
  </w:num>
  <w:num w:numId="208" w16cid:durableId="1396272964">
    <w:abstractNumId w:val="1"/>
  </w:num>
  <w:num w:numId="209" w16cid:durableId="472645678">
    <w:abstractNumId w:val="2"/>
  </w:num>
  <w:num w:numId="210" w16cid:durableId="518276177">
    <w:abstractNumId w:val="3"/>
  </w:num>
  <w:num w:numId="211" w16cid:durableId="949241399">
    <w:abstractNumId w:val="8"/>
  </w:num>
  <w:num w:numId="212" w16cid:durableId="1330864590">
    <w:abstractNumId w:val="4"/>
  </w:num>
  <w:num w:numId="213" w16cid:durableId="536699098">
    <w:abstractNumId w:val="5"/>
  </w:num>
  <w:num w:numId="214" w16cid:durableId="1215659628">
    <w:abstractNumId w:val="6"/>
  </w:num>
  <w:num w:numId="215" w16cid:durableId="1701783898">
    <w:abstractNumId w:val="7"/>
  </w:num>
  <w:num w:numId="216" w16cid:durableId="678234670">
    <w:abstractNumId w:val="9"/>
  </w:num>
  <w:num w:numId="217" w16cid:durableId="615213373">
    <w:abstractNumId w:val="0"/>
  </w:num>
  <w:num w:numId="218" w16cid:durableId="441530993">
    <w:abstractNumId w:val="1"/>
  </w:num>
  <w:num w:numId="219" w16cid:durableId="1799716279">
    <w:abstractNumId w:val="2"/>
  </w:num>
  <w:num w:numId="220" w16cid:durableId="978610569">
    <w:abstractNumId w:val="3"/>
  </w:num>
  <w:num w:numId="221" w16cid:durableId="415329311">
    <w:abstractNumId w:val="8"/>
  </w:num>
  <w:num w:numId="222" w16cid:durableId="883979043">
    <w:abstractNumId w:val="4"/>
  </w:num>
  <w:num w:numId="223" w16cid:durableId="858547177">
    <w:abstractNumId w:val="5"/>
  </w:num>
  <w:num w:numId="224" w16cid:durableId="471017823">
    <w:abstractNumId w:val="6"/>
  </w:num>
  <w:num w:numId="225" w16cid:durableId="717970600">
    <w:abstractNumId w:val="7"/>
  </w:num>
  <w:num w:numId="226" w16cid:durableId="980841454">
    <w:abstractNumId w:val="9"/>
  </w:num>
  <w:num w:numId="227" w16cid:durableId="1106729243">
    <w:abstractNumId w:val="18"/>
  </w:num>
  <w:num w:numId="228" w16cid:durableId="764110219">
    <w:abstractNumId w:val="0"/>
  </w:num>
  <w:num w:numId="229" w16cid:durableId="1977831848">
    <w:abstractNumId w:val="1"/>
  </w:num>
  <w:num w:numId="230" w16cid:durableId="512962579">
    <w:abstractNumId w:val="2"/>
  </w:num>
  <w:num w:numId="231" w16cid:durableId="1993364193">
    <w:abstractNumId w:val="3"/>
  </w:num>
  <w:num w:numId="232" w16cid:durableId="351807438">
    <w:abstractNumId w:val="8"/>
  </w:num>
  <w:num w:numId="233" w16cid:durableId="2019193002">
    <w:abstractNumId w:val="4"/>
  </w:num>
  <w:num w:numId="234" w16cid:durableId="291446288">
    <w:abstractNumId w:val="5"/>
  </w:num>
  <w:num w:numId="235" w16cid:durableId="2089306813">
    <w:abstractNumId w:val="6"/>
  </w:num>
  <w:num w:numId="236" w16cid:durableId="413205631">
    <w:abstractNumId w:val="7"/>
  </w:num>
  <w:num w:numId="237" w16cid:durableId="469251953">
    <w:abstractNumId w:val="9"/>
  </w:num>
  <w:num w:numId="238" w16cid:durableId="1059740910">
    <w:abstractNumId w:val="0"/>
  </w:num>
  <w:num w:numId="239" w16cid:durableId="2131779624">
    <w:abstractNumId w:val="1"/>
  </w:num>
  <w:num w:numId="240" w16cid:durableId="1419476466">
    <w:abstractNumId w:val="2"/>
  </w:num>
  <w:num w:numId="241" w16cid:durableId="1212615973">
    <w:abstractNumId w:val="3"/>
  </w:num>
  <w:num w:numId="242" w16cid:durableId="1124888012">
    <w:abstractNumId w:val="8"/>
  </w:num>
  <w:num w:numId="243" w16cid:durableId="2048941523">
    <w:abstractNumId w:val="4"/>
  </w:num>
  <w:num w:numId="244" w16cid:durableId="2029870349">
    <w:abstractNumId w:val="5"/>
  </w:num>
  <w:num w:numId="245" w16cid:durableId="712578885">
    <w:abstractNumId w:val="6"/>
  </w:num>
  <w:num w:numId="246" w16cid:durableId="1050109398">
    <w:abstractNumId w:val="7"/>
  </w:num>
  <w:num w:numId="247" w16cid:durableId="589045966">
    <w:abstractNumId w:val="9"/>
  </w:num>
  <w:num w:numId="248" w16cid:durableId="1720786329">
    <w:abstractNumId w:val="0"/>
  </w:num>
  <w:num w:numId="249" w16cid:durableId="2114591611">
    <w:abstractNumId w:val="1"/>
  </w:num>
  <w:num w:numId="250" w16cid:durableId="1797210910">
    <w:abstractNumId w:val="2"/>
  </w:num>
  <w:num w:numId="251" w16cid:durableId="987519116">
    <w:abstractNumId w:val="3"/>
  </w:num>
  <w:num w:numId="252" w16cid:durableId="1807310807">
    <w:abstractNumId w:val="8"/>
  </w:num>
  <w:num w:numId="253" w16cid:durableId="517889622">
    <w:abstractNumId w:val="4"/>
  </w:num>
  <w:num w:numId="254" w16cid:durableId="1349985388">
    <w:abstractNumId w:val="5"/>
  </w:num>
  <w:num w:numId="255" w16cid:durableId="1039279527">
    <w:abstractNumId w:val="6"/>
  </w:num>
  <w:num w:numId="256" w16cid:durableId="482702280">
    <w:abstractNumId w:val="7"/>
  </w:num>
  <w:num w:numId="257" w16cid:durableId="1617981021">
    <w:abstractNumId w:val="9"/>
  </w:num>
  <w:num w:numId="258" w16cid:durableId="1258488362">
    <w:abstractNumId w:val="10"/>
  </w:num>
  <w:num w:numId="259" w16cid:durableId="1908343267">
    <w:abstractNumId w:val="0"/>
  </w:num>
  <w:num w:numId="260" w16cid:durableId="864294126">
    <w:abstractNumId w:val="1"/>
  </w:num>
  <w:num w:numId="261" w16cid:durableId="1913539163">
    <w:abstractNumId w:val="2"/>
  </w:num>
  <w:num w:numId="262" w16cid:durableId="1263883116">
    <w:abstractNumId w:val="3"/>
  </w:num>
  <w:num w:numId="263" w16cid:durableId="1902054456">
    <w:abstractNumId w:val="8"/>
  </w:num>
  <w:num w:numId="264" w16cid:durableId="1884782560">
    <w:abstractNumId w:val="4"/>
  </w:num>
  <w:num w:numId="265" w16cid:durableId="941843035">
    <w:abstractNumId w:val="5"/>
  </w:num>
  <w:num w:numId="266" w16cid:durableId="923538112">
    <w:abstractNumId w:val="6"/>
  </w:num>
  <w:num w:numId="267" w16cid:durableId="1628198632">
    <w:abstractNumId w:val="7"/>
  </w:num>
  <w:num w:numId="268" w16cid:durableId="854802855">
    <w:abstractNumId w:val="9"/>
  </w:num>
  <w:num w:numId="269" w16cid:durableId="1355887415">
    <w:abstractNumId w:val="0"/>
  </w:num>
  <w:num w:numId="270" w16cid:durableId="567959443">
    <w:abstractNumId w:val="1"/>
  </w:num>
  <w:num w:numId="271" w16cid:durableId="1455518774">
    <w:abstractNumId w:val="2"/>
  </w:num>
  <w:num w:numId="272" w16cid:durableId="26762119">
    <w:abstractNumId w:val="3"/>
  </w:num>
  <w:num w:numId="273" w16cid:durableId="83231553">
    <w:abstractNumId w:val="8"/>
  </w:num>
  <w:num w:numId="274" w16cid:durableId="1006056445">
    <w:abstractNumId w:val="4"/>
  </w:num>
  <w:num w:numId="275" w16cid:durableId="1005135593">
    <w:abstractNumId w:val="5"/>
  </w:num>
  <w:num w:numId="276" w16cid:durableId="750931636">
    <w:abstractNumId w:val="6"/>
  </w:num>
  <w:num w:numId="277" w16cid:durableId="167137279">
    <w:abstractNumId w:val="7"/>
  </w:num>
  <w:num w:numId="278" w16cid:durableId="1790322415">
    <w:abstractNumId w:val="9"/>
  </w:num>
  <w:num w:numId="279" w16cid:durableId="1470122799">
    <w:abstractNumId w:val="0"/>
  </w:num>
  <w:num w:numId="280" w16cid:durableId="837886209">
    <w:abstractNumId w:val="1"/>
  </w:num>
  <w:num w:numId="281" w16cid:durableId="523517429">
    <w:abstractNumId w:val="2"/>
  </w:num>
  <w:num w:numId="282" w16cid:durableId="799804127">
    <w:abstractNumId w:val="3"/>
  </w:num>
  <w:num w:numId="283" w16cid:durableId="1117025383">
    <w:abstractNumId w:val="8"/>
  </w:num>
  <w:num w:numId="284" w16cid:durableId="73744490">
    <w:abstractNumId w:val="4"/>
  </w:num>
  <w:num w:numId="285" w16cid:durableId="1822652064">
    <w:abstractNumId w:val="5"/>
  </w:num>
  <w:num w:numId="286" w16cid:durableId="1672678326">
    <w:abstractNumId w:val="6"/>
  </w:num>
  <w:num w:numId="287" w16cid:durableId="2045128959">
    <w:abstractNumId w:val="7"/>
  </w:num>
  <w:num w:numId="288" w16cid:durableId="1514760736">
    <w:abstractNumId w:val="9"/>
  </w:num>
  <w:num w:numId="289" w16cid:durableId="1783648428">
    <w:abstractNumId w:val="0"/>
  </w:num>
  <w:num w:numId="290" w16cid:durableId="93092762">
    <w:abstractNumId w:val="1"/>
  </w:num>
  <w:num w:numId="291" w16cid:durableId="931085878">
    <w:abstractNumId w:val="2"/>
  </w:num>
  <w:num w:numId="292" w16cid:durableId="225455090">
    <w:abstractNumId w:val="3"/>
  </w:num>
  <w:num w:numId="293" w16cid:durableId="1746877240">
    <w:abstractNumId w:val="8"/>
  </w:num>
  <w:num w:numId="294" w16cid:durableId="2008289716">
    <w:abstractNumId w:val="4"/>
  </w:num>
  <w:num w:numId="295" w16cid:durableId="401831770">
    <w:abstractNumId w:val="5"/>
  </w:num>
  <w:num w:numId="296" w16cid:durableId="1317874491">
    <w:abstractNumId w:val="6"/>
  </w:num>
  <w:num w:numId="297" w16cid:durableId="2006976674">
    <w:abstractNumId w:val="7"/>
  </w:num>
  <w:num w:numId="298" w16cid:durableId="1302927279">
    <w:abstractNumId w:val="9"/>
  </w:num>
  <w:num w:numId="299" w16cid:durableId="1909222815">
    <w:abstractNumId w:val="0"/>
  </w:num>
  <w:num w:numId="300" w16cid:durableId="954673588">
    <w:abstractNumId w:val="1"/>
  </w:num>
  <w:num w:numId="301" w16cid:durableId="2107340936">
    <w:abstractNumId w:val="2"/>
  </w:num>
  <w:num w:numId="302" w16cid:durableId="1269894008">
    <w:abstractNumId w:val="3"/>
  </w:num>
  <w:num w:numId="303" w16cid:durableId="1950240461">
    <w:abstractNumId w:val="8"/>
  </w:num>
  <w:num w:numId="304" w16cid:durableId="1945336788">
    <w:abstractNumId w:val="4"/>
  </w:num>
  <w:num w:numId="305" w16cid:durableId="1862930644">
    <w:abstractNumId w:val="5"/>
  </w:num>
  <w:num w:numId="306" w16cid:durableId="1153330463">
    <w:abstractNumId w:val="6"/>
  </w:num>
  <w:num w:numId="307" w16cid:durableId="958800520">
    <w:abstractNumId w:val="7"/>
  </w:num>
  <w:num w:numId="308" w16cid:durableId="1175145651">
    <w:abstractNumId w:val="9"/>
  </w:num>
  <w:num w:numId="309" w16cid:durableId="1496458338">
    <w:abstractNumId w:val="0"/>
  </w:num>
  <w:num w:numId="310" w16cid:durableId="623996876">
    <w:abstractNumId w:val="1"/>
  </w:num>
  <w:num w:numId="311" w16cid:durableId="1912160515">
    <w:abstractNumId w:val="2"/>
  </w:num>
  <w:num w:numId="312" w16cid:durableId="1958442738">
    <w:abstractNumId w:val="3"/>
  </w:num>
  <w:num w:numId="313" w16cid:durableId="808475265">
    <w:abstractNumId w:val="8"/>
  </w:num>
  <w:num w:numId="314" w16cid:durableId="741945597">
    <w:abstractNumId w:val="4"/>
  </w:num>
  <w:num w:numId="315" w16cid:durableId="1315649296">
    <w:abstractNumId w:val="5"/>
  </w:num>
  <w:num w:numId="316" w16cid:durableId="1165047413">
    <w:abstractNumId w:val="6"/>
  </w:num>
  <w:num w:numId="317" w16cid:durableId="59643317">
    <w:abstractNumId w:val="7"/>
  </w:num>
  <w:num w:numId="318" w16cid:durableId="1057053489">
    <w:abstractNumId w:val="9"/>
  </w:num>
  <w:num w:numId="319" w16cid:durableId="613100303">
    <w:abstractNumId w:val="0"/>
  </w:num>
  <w:num w:numId="320" w16cid:durableId="1421754978">
    <w:abstractNumId w:val="1"/>
  </w:num>
  <w:num w:numId="321" w16cid:durableId="1781414366">
    <w:abstractNumId w:val="2"/>
  </w:num>
  <w:num w:numId="322" w16cid:durableId="674962957">
    <w:abstractNumId w:val="3"/>
  </w:num>
  <w:num w:numId="323" w16cid:durableId="1720475093">
    <w:abstractNumId w:val="8"/>
  </w:num>
  <w:num w:numId="324" w16cid:durableId="132213674">
    <w:abstractNumId w:val="4"/>
  </w:num>
  <w:num w:numId="325" w16cid:durableId="1797748811">
    <w:abstractNumId w:val="5"/>
  </w:num>
  <w:num w:numId="326" w16cid:durableId="1278176741">
    <w:abstractNumId w:val="6"/>
  </w:num>
  <w:num w:numId="327" w16cid:durableId="2051569333">
    <w:abstractNumId w:val="7"/>
  </w:num>
  <w:num w:numId="328" w16cid:durableId="1052774025">
    <w:abstractNumId w:val="9"/>
  </w:num>
  <w:num w:numId="329" w16cid:durableId="1958444575">
    <w:abstractNumId w:val="0"/>
  </w:num>
  <w:num w:numId="330" w16cid:durableId="951397188">
    <w:abstractNumId w:val="1"/>
  </w:num>
  <w:num w:numId="331" w16cid:durableId="1198854485">
    <w:abstractNumId w:val="2"/>
  </w:num>
  <w:num w:numId="332" w16cid:durableId="1440638719">
    <w:abstractNumId w:val="3"/>
  </w:num>
  <w:num w:numId="333" w16cid:durableId="1973243521">
    <w:abstractNumId w:val="8"/>
  </w:num>
  <w:num w:numId="334" w16cid:durableId="252856345">
    <w:abstractNumId w:val="4"/>
  </w:num>
  <w:num w:numId="335" w16cid:durableId="2093775690">
    <w:abstractNumId w:val="5"/>
  </w:num>
  <w:num w:numId="336" w16cid:durableId="1619875915">
    <w:abstractNumId w:val="6"/>
  </w:num>
  <w:num w:numId="337" w16cid:durableId="668823825">
    <w:abstractNumId w:val="7"/>
  </w:num>
  <w:num w:numId="338" w16cid:durableId="56520161">
    <w:abstractNumId w:val="9"/>
  </w:num>
  <w:num w:numId="339" w16cid:durableId="357892712">
    <w:abstractNumId w:val="0"/>
  </w:num>
  <w:num w:numId="340" w16cid:durableId="1219635501">
    <w:abstractNumId w:val="1"/>
  </w:num>
  <w:num w:numId="341" w16cid:durableId="1182280927">
    <w:abstractNumId w:val="2"/>
  </w:num>
  <w:num w:numId="342" w16cid:durableId="1229606217">
    <w:abstractNumId w:val="3"/>
  </w:num>
  <w:num w:numId="343" w16cid:durableId="1138912217">
    <w:abstractNumId w:val="8"/>
  </w:num>
  <w:num w:numId="344" w16cid:durableId="808866794">
    <w:abstractNumId w:val="4"/>
  </w:num>
  <w:num w:numId="345" w16cid:durableId="1833255434">
    <w:abstractNumId w:val="5"/>
  </w:num>
  <w:num w:numId="346" w16cid:durableId="532108328">
    <w:abstractNumId w:val="6"/>
  </w:num>
  <w:num w:numId="347" w16cid:durableId="1880042970">
    <w:abstractNumId w:val="7"/>
  </w:num>
  <w:num w:numId="348" w16cid:durableId="1763187206">
    <w:abstractNumId w:val="9"/>
  </w:num>
  <w:num w:numId="349" w16cid:durableId="1385640997">
    <w:abstractNumId w:val="0"/>
  </w:num>
  <w:num w:numId="350" w16cid:durableId="57167878">
    <w:abstractNumId w:val="1"/>
  </w:num>
  <w:num w:numId="351" w16cid:durableId="2058695293">
    <w:abstractNumId w:val="2"/>
  </w:num>
  <w:num w:numId="352" w16cid:durableId="1759254440">
    <w:abstractNumId w:val="3"/>
  </w:num>
  <w:num w:numId="353" w16cid:durableId="370423619">
    <w:abstractNumId w:val="8"/>
  </w:num>
  <w:num w:numId="354" w16cid:durableId="407845369">
    <w:abstractNumId w:val="4"/>
  </w:num>
  <w:num w:numId="355" w16cid:durableId="2023241628">
    <w:abstractNumId w:val="5"/>
  </w:num>
  <w:num w:numId="356" w16cid:durableId="150297427">
    <w:abstractNumId w:val="6"/>
  </w:num>
  <w:num w:numId="357" w16cid:durableId="225410055">
    <w:abstractNumId w:val="7"/>
  </w:num>
  <w:num w:numId="358" w16cid:durableId="1927227391">
    <w:abstractNumId w:val="9"/>
  </w:num>
  <w:num w:numId="359" w16cid:durableId="593973073">
    <w:abstractNumId w:val="0"/>
  </w:num>
  <w:num w:numId="360" w16cid:durableId="2083872761">
    <w:abstractNumId w:val="1"/>
  </w:num>
  <w:num w:numId="361" w16cid:durableId="2145198405">
    <w:abstractNumId w:val="2"/>
  </w:num>
  <w:num w:numId="362" w16cid:durableId="1597589326">
    <w:abstractNumId w:val="3"/>
  </w:num>
  <w:num w:numId="363" w16cid:durableId="510950038">
    <w:abstractNumId w:val="8"/>
  </w:num>
  <w:num w:numId="364" w16cid:durableId="1967421889">
    <w:abstractNumId w:val="4"/>
  </w:num>
  <w:num w:numId="365" w16cid:durableId="623275481">
    <w:abstractNumId w:val="5"/>
  </w:num>
  <w:num w:numId="366" w16cid:durableId="126050565">
    <w:abstractNumId w:val="6"/>
  </w:num>
  <w:num w:numId="367" w16cid:durableId="1771705525">
    <w:abstractNumId w:val="7"/>
  </w:num>
  <w:num w:numId="368" w16cid:durableId="545458488">
    <w:abstractNumId w:val="9"/>
  </w:num>
  <w:num w:numId="369" w16cid:durableId="230118684">
    <w:abstractNumId w:val="0"/>
  </w:num>
  <w:num w:numId="370" w16cid:durableId="1931114707">
    <w:abstractNumId w:val="1"/>
  </w:num>
  <w:num w:numId="371" w16cid:durableId="1462116592">
    <w:abstractNumId w:val="2"/>
  </w:num>
  <w:num w:numId="372" w16cid:durableId="1702395297">
    <w:abstractNumId w:val="3"/>
  </w:num>
  <w:num w:numId="373" w16cid:durableId="410085699">
    <w:abstractNumId w:val="8"/>
  </w:num>
  <w:num w:numId="374" w16cid:durableId="1599218725">
    <w:abstractNumId w:val="4"/>
  </w:num>
  <w:num w:numId="375" w16cid:durableId="1046561019">
    <w:abstractNumId w:val="5"/>
  </w:num>
  <w:num w:numId="376" w16cid:durableId="1029911370">
    <w:abstractNumId w:val="6"/>
  </w:num>
  <w:num w:numId="377" w16cid:durableId="633799720">
    <w:abstractNumId w:val="7"/>
  </w:num>
  <w:num w:numId="378" w16cid:durableId="814836867">
    <w:abstractNumId w:val="9"/>
  </w:num>
  <w:num w:numId="379" w16cid:durableId="2125079354">
    <w:abstractNumId w:val="0"/>
  </w:num>
  <w:num w:numId="380" w16cid:durableId="1620644782">
    <w:abstractNumId w:val="1"/>
  </w:num>
  <w:num w:numId="381" w16cid:durableId="1451704437">
    <w:abstractNumId w:val="2"/>
  </w:num>
  <w:num w:numId="382" w16cid:durableId="594898826">
    <w:abstractNumId w:val="3"/>
  </w:num>
  <w:num w:numId="383" w16cid:durableId="514424307">
    <w:abstractNumId w:val="8"/>
  </w:num>
  <w:num w:numId="384" w16cid:durableId="270626962">
    <w:abstractNumId w:val="4"/>
  </w:num>
  <w:num w:numId="385" w16cid:durableId="1031493505">
    <w:abstractNumId w:val="5"/>
  </w:num>
  <w:num w:numId="386" w16cid:durableId="1680766589">
    <w:abstractNumId w:val="6"/>
  </w:num>
  <w:num w:numId="387" w16cid:durableId="793140315">
    <w:abstractNumId w:val="7"/>
  </w:num>
  <w:num w:numId="388" w16cid:durableId="833452793">
    <w:abstractNumId w:val="9"/>
  </w:num>
  <w:num w:numId="389" w16cid:durableId="1070612343">
    <w:abstractNumId w:val="0"/>
  </w:num>
  <w:num w:numId="390" w16cid:durableId="1965237157">
    <w:abstractNumId w:val="1"/>
  </w:num>
  <w:num w:numId="391" w16cid:durableId="866874788">
    <w:abstractNumId w:val="2"/>
  </w:num>
  <w:num w:numId="392" w16cid:durableId="1449230219">
    <w:abstractNumId w:val="3"/>
  </w:num>
  <w:num w:numId="393" w16cid:durableId="1973365606">
    <w:abstractNumId w:val="8"/>
  </w:num>
  <w:num w:numId="394" w16cid:durableId="137308546">
    <w:abstractNumId w:val="4"/>
  </w:num>
  <w:num w:numId="395" w16cid:durableId="1720471647">
    <w:abstractNumId w:val="5"/>
  </w:num>
  <w:num w:numId="396" w16cid:durableId="1440951762">
    <w:abstractNumId w:val="6"/>
  </w:num>
  <w:num w:numId="397" w16cid:durableId="444736127">
    <w:abstractNumId w:val="7"/>
  </w:num>
  <w:num w:numId="398" w16cid:durableId="279578080">
    <w:abstractNumId w:val="9"/>
  </w:num>
  <w:num w:numId="399" w16cid:durableId="517890159">
    <w:abstractNumId w:val="0"/>
  </w:num>
  <w:num w:numId="400" w16cid:durableId="1612662111">
    <w:abstractNumId w:val="1"/>
  </w:num>
  <w:num w:numId="401" w16cid:durableId="1644194570">
    <w:abstractNumId w:val="2"/>
  </w:num>
  <w:num w:numId="402" w16cid:durableId="421606576">
    <w:abstractNumId w:val="3"/>
  </w:num>
  <w:num w:numId="403" w16cid:durableId="888028631">
    <w:abstractNumId w:val="8"/>
  </w:num>
  <w:num w:numId="404" w16cid:durableId="317000243">
    <w:abstractNumId w:val="4"/>
  </w:num>
  <w:num w:numId="405" w16cid:durableId="252324337">
    <w:abstractNumId w:val="5"/>
  </w:num>
  <w:num w:numId="406" w16cid:durableId="1436752420">
    <w:abstractNumId w:val="6"/>
  </w:num>
  <w:num w:numId="407" w16cid:durableId="1601912405">
    <w:abstractNumId w:val="7"/>
  </w:num>
  <w:num w:numId="408" w16cid:durableId="590626175">
    <w:abstractNumId w:val="9"/>
  </w:num>
  <w:num w:numId="409" w16cid:durableId="665133145">
    <w:abstractNumId w:val="0"/>
  </w:num>
  <w:num w:numId="410" w16cid:durableId="1625118705">
    <w:abstractNumId w:val="1"/>
  </w:num>
  <w:num w:numId="411" w16cid:durableId="373190655">
    <w:abstractNumId w:val="2"/>
  </w:num>
  <w:num w:numId="412" w16cid:durableId="480270824">
    <w:abstractNumId w:val="3"/>
  </w:num>
  <w:num w:numId="413" w16cid:durableId="1678120361">
    <w:abstractNumId w:val="8"/>
  </w:num>
  <w:num w:numId="414" w16cid:durableId="1826507633">
    <w:abstractNumId w:val="4"/>
  </w:num>
  <w:num w:numId="415" w16cid:durableId="594558044">
    <w:abstractNumId w:val="5"/>
  </w:num>
  <w:num w:numId="416" w16cid:durableId="176509755">
    <w:abstractNumId w:val="6"/>
  </w:num>
  <w:num w:numId="417" w16cid:durableId="1012224310">
    <w:abstractNumId w:val="7"/>
  </w:num>
  <w:num w:numId="418" w16cid:durableId="706562150">
    <w:abstractNumId w:val="9"/>
  </w:num>
  <w:num w:numId="419" w16cid:durableId="191920259">
    <w:abstractNumId w:val="0"/>
  </w:num>
  <w:num w:numId="420" w16cid:durableId="2104185864">
    <w:abstractNumId w:val="1"/>
  </w:num>
  <w:num w:numId="421" w16cid:durableId="1471940218">
    <w:abstractNumId w:val="2"/>
  </w:num>
  <w:num w:numId="422" w16cid:durableId="1163472592">
    <w:abstractNumId w:val="3"/>
  </w:num>
  <w:num w:numId="423" w16cid:durableId="146097366">
    <w:abstractNumId w:val="8"/>
  </w:num>
  <w:num w:numId="424" w16cid:durableId="1543591955">
    <w:abstractNumId w:val="4"/>
  </w:num>
  <w:num w:numId="425" w16cid:durableId="93207718">
    <w:abstractNumId w:val="5"/>
  </w:num>
  <w:num w:numId="426" w16cid:durableId="479884814">
    <w:abstractNumId w:val="6"/>
  </w:num>
  <w:num w:numId="427" w16cid:durableId="1631863095">
    <w:abstractNumId w:val="7"/>
  </w:num>
  <w:num w:numId="428" w16cid:durableId="872689683">
    <w:abstractNumId w:val="9"/>
  </w:num>
  <w:num w:numId="429" w16cid:durableId="1477604666">
    <w:abstractNumId w:val="0"/>
  </w:num>
  <w:num w:numId="430" w16cid:durableId="1748065677">
    <w:abstractNumId w:val="1"/>
  </w:num>
  <w:num w:numId="431" w16cid:durableId="195242909">
    <w:abstractNumId w:val="2"/>
  </w:num>
  <w:num w:numId="432" w16cid:durableId="384724280">
    <w:abstractNumId w:val="3"/>
  </w:num>
  <w:num w:numId="433" w16cid:durableId="1878465752">
    <w:abstractNumId w:val="8"/>
  </w:num>
  <w:num w:numId="434" w16cid:durableId="196895239">
    <w:abstractNumId w:val="4"/>
  </w:num>
  <w:num w:numId="435" w16cid:durableId="108210632">
    <w:abstractNumId w:val="5"/>
  </w:num>
  <w:num w:numId="436" w16cid:durableId="449712101">
    <w:abstractNumId w:val="6"/>
  </w:num>
  <w:num w:numId="437" w16cid:durableId="66458659">
    <w:abstractNumId w:val="7"/>
  </w:num>
  <w:num w:numId="438" w16cid:durableId="751195836">
    <w:abstractNumId w:val="9"/>
  </w:num>
  <w:num w:numId="439" w16cid:durableId="344555218">
    <w:abstractNumId w:val="0"/>
  </w:num>
  <w:num w:numId="440" w16cid:durableId="273876555">
    <w:abstractNumId w:val="1"/>
  </w:num>
  <w:num w:numId="441" w16cid:durableId="1739136520">
    <w:abstractNumId w:val="2"/>
  </w:num>
  <w:num w:numId="442" w16cid:durableId="1694457181">
    <w:abstractNumId w:val="3"/>
  </w:num>
  <w:num w:numId="443" w16cid:durableId="718551796">
    <w:abstractNumId w:val="8"/>
  </w:num>
  <w:num w:numId="444" w16cid:durableId="1024865034">
    <w:abstractNumId w:val="4"/>
  </w:num>
  <w:num w:numId="445" w16cid:durableId="1884947395">
    <w:abstractNumId w:val="5"/>
  </w:num>
  <w:num w:numId="446" w16cid:durableId="1785424916">
    <w:abstractNumId w:val="6"/>
  </w:num>
  <w:num w:numId="447" w16cid:durableId="784038650">
    <w:abstractNumId w:val="7"/>
  </w:num>
  <w:num w:numId="448" w16cid:durableId="489830656">
    <w:abstractNumId w:val="9"/>
  </w:num>
  <w:num w:numId="449" w16cid:durableId="2110392296">
    <w:abstractNumId w:val="0"/>
  </w:num>
  <w:num w:numId="450" w16cid:durableId="239025132">
    <w:abstractNumId w:val="1"/>
  </w:num>
  <w:num w:numId="451" w16cid:durableId="174000646">
    <w:abstractNumId w:val="2"/>
  </w:num>
  <w:num w:numId="452" w16cid:durableId="853376142">
    <w:abstractNumId w:val="3"/>
  </w:num>
  <w:num w:numId="453" w16cid:durableId="522016546">
    <w:abstractNumId w:val="8"/>
  </w:num>
  <w:num w:numId="454" w16cid:durableId="1535459195">
    <w:abstractNumId w:val="4"/>
  </w:num>
  <w:num w:numId="455" w16cid:durableId="2066219730">
    <w:abstractNumId w:val="5"/>
  </w:num>
  <w:num w:numId="456" w16cid:durableId="402412492">
    <w:abstractNumId w:val="6"/>
  </w:num>
  <w:num w:numId="457" w16cid:durableId="2090955405">
    <w:abstractNumId w:val="7"/>
  </w:num>
  <w:num w:numId="458" w16cid:durableId="1063530687">
    <w:abstractNumId w:val="9"/>
  </w:num>
  <w:num w:numId="459" w16cid:durableId="1226063027">
    <w:abstractNumId w:val="0"/>
  </w:num>
  <w:num w:numId="460" w16cid:durableId="1711806185">
    <w:abstractNumId w:val="1"/>
  </w:num>
  <w:num w:numId="461" w16cid:durableId="1487280500">
    <w:abstractNumId w:val="2"/>
  </w:num>
  <w:num w:numId="462" w16cid:durableId="1061832466">
    <w:abstractNumId w:val="3"/>
  </w:num>
  <w:num w:numId="463" w16cid:durableId="1940020291">
    <w:abstractNumId w:val="8"/>
  </w:num>
  <w:num w:numId="464" w16cid:durableId="1621185976">
    <w:abstractNumId w:val="4"/>
  </w:num>
  <w:num w:numId="465" w16cid:durableId="1633244952">
    <w:abstractNumId w:val="5"/>
  </w:num>
  <w:num w:numId="466" w16cid:durableId="405498975">
    <w:abstractNumId w:val="6"/>
  </w:num>
  <w:num w:numId="467" w16cid:durableId="1722095407">
    <w:abstractNumId w:val="7"/>
  </w:num>
  <w:num w:numId="468" w16cid:durableId="1345327028">
    <w:abstractNumId w:val="9"/>
  </w:num>
  <w:num w:numId="469" w16cid:durableId="1678311523">
    <w:abstractNumId w:val="0"/>
  </w:num>
  <w:num w:numId="470" w16cid:durableId="1698847314">
    <w:abstractNumId w:val="1"/>
  </w:num>
  <w:num w:numId="471" w16cid:durableId="302080005">
    <w:abstractNumId w:val="2"/>
  </w:num>
  <w:num w:numId="472" w16cid:durableId="803281491">
    <w:abstractNumId w:val="3"/>
  </w:num>
  <w:num w:numId="473" w16cid:durableId="1196118217">
    <w:abstractNumId w:val="8"/>
  </w:num>
  <w:num w:numId="474" w16cid:durableId="1428043278">
    <w:abstractNumId w:val="4"/>
  </w:num>
  <w:num w:numId="475" w16cid:durableId="797339940">
    <w:abstractNumId w:val="5"/>
  </w:num>
  <w:num w:numId="476" w16cid:durableId="1728652092">
    <w:abstractNumId w:val="6"/>
  </w:num>
  <w:num w:numId="477" w16cid:durableId="1162620777">
    <w:abstractNumId w:val="7"/>
  </w:num>
  <w:num w:numId="478" w16cid:durableId="336538854">
    <w:abstractNumId w:val="9"/>
  </w:num>
  <w:num w:numId="479" w16cid:durableId="1301811070">
    <w:abstractNumId w:val="0"/>
  </w:num>
  <w:num w:numId="480" w16cid:durableId="1370451157">
    <w:abstractNumId w:val="1"/>
  </w:num>
  <w:num w:numId="481" w16cid:durableId="844977522">
    <w:abstractNumId w:val="2"/>
  </w:num>
  <w:num w:numId="482" w16cid:durableId="785781127">
    <w:abstractNumId w:val="3"/>
  </w:num>
  <w:num w:numId="483" w16cid:durableId="1312372938">
    <w:abstractNumId w:val="8"/>
  </w:num>
  <w:num w:numId="484" w16cid:durableId="292489120">
    <w:abstractNumId w:val="4"/>
  </w:num>
  <w:num w:numId="485" w16cid:durableId="1554079555">
    <w:abstractNumId w:val="5"/>
  </w:num>
  <w:num w:numId="486" w16cid:durableId="1352149730">
    <w:abstractNumId w:val="6"/>
  </w:num>
  <w:num w:numId="487" w16cid:durableId="56975661">
    <w:abstractNumId w:val="7"/>
  </w:num>
  <w:num w:numId="488" w16cid:durableId="1341812723">
    <w:abstractNumId w:val="9"/>
  </w:num>
  <w:num w:numId="489" w16cid:durableId="315957892">
    <w:abstractNumId w:val="0"/>
  </w:num>
  <w:num w:numId="490" w16cid:durableId="1146046460">
    <w:abstractNumId w:val="1"/>
  </w:num>
  <w:num w:numId="491" w16cid:durableId="108938784">
    <w:abstractNumId w:val="2"/>
  </w:num>
  <w:num w:numId="492" w16cid:durableId="2116511649">
    <w:abstractNumId w:val="3"/>
  </w:num>
  <w:num w:numId="493" w16cid:durableId="264003733">
    <w:abstractNumId w:val="8"/>
  </w:num>
  <w:num w:numId="494" w16cid:durableId="767044215">
    <w:abstractNumId w:val="4"/>
  </w:num>
  <w:num w:numId="495" w16cid:durableId="1343700904">
    <w:abstractNumId w:val="5"/>
  </w:num>
  <w:num w:numId="496" w16cid:durableId="778764597">
    <w:abstractNumId w:val="6"/>
  </w:num>
  <w:num w:numId="497" w16cid:durableId="871504253">
    <w:abstractNumId w:val="7"/>
  </w:num>
  <w:num w:numId="498" w16cid:durableId="266083165">
    <w:abstractNumId w:val="9"/>
  </w:num>
  <w:num w:numId="499" w16cid:durableId="2007786141">
    <w:abstractNumId w:val="0"/>
  </w:num>
  <w:num w:numId="500" w16cid:durableId="2113088845">
    <w:abstractNumId w:val="1"/>
  </w:num>
  <w:num w:numId="501" w16cid:durableId="543519207">
    <w:abstractNumId w:val="2"/>
  </w:num>
  <w:num w:numId="502" w16cid:durableId="863402787">
    <w:abstractNumId w:val="3"/>
  </w:num>
  <w:num w:numId="503" w16cid:durableId="1933735902">
    <w:abstractNumId w:val="8"/>
  </w:num>
  <w:num w:numId="504" w16cid:durableId="1869947433">
    <w:abstractNumId w:val="4"/>
  </w:num>
  <w:num w:numId="505" w16cid:durableId="1174346766">
    <w:abstractNumId w:val="5"/>
  </w:num>
  <w:num w:numId="506" w16cid:durableId="397439093">
    <w:abstractNumId w:val="6"/>
  </w:num>
  <w:num w:numId="507" w16cid:durableId="563024701">
    <w:abstractNumId w:val="7"/>
  </w:num>
  <w:num w:numId="508" w16cid:durableId="82381037">
    <w:abstractNumId w:val="9"/>
  </w:num>
  <w:num w:numId="509" w16cid:durableId="2117404902">
    <w:abstractNumId w:val="0"/>
  </w:num>
  <w:num w:numId="510" w16cid:durableId="125710369">
    <w:abstractNumId w:val="1"/>
  </w:num>
  <w:num w:numId="511" w16cid:durableId="250621811">
    <w:abstractNumId w:val="2"/>
  </w:num>
  <w:num w:numId="512" w16cid:durableId="525558270">
    <w:abstractNumId w:val="3"/>
  </w:num>
  <w:num w:numId="513" w16cid:durableId="1445224257">
    <w:abstractNumId w:val="8"/>
  </w:num>
  <w:num w:numId="514" w16cid:durableId="992374317">
    <w:abstractNumId w:val="4"/>
  </w:num>
  <w:num w:numId="515" w16cid:durableId="450978400">
    <w:abstractNumId w:val="5"/>
  </w:num>
  <w:num w:numId="516" w16cid:durableId="919018997">
    <w:abstractNumId w:val="6"/>
  </w:num>
  <w:num w:numId="517" w16cid:durableId="1465657681">
    <w:abstractNumId w:val="7"/>
  </w:num>
  <w:num w:numId="518" w16cid:durableId="1385058938">
    <w:abstractNumId w:val="9"/>
  </w:num>
  <w:num w:numId="519" w16cid:durableId="1104571504">
    <w:abstractNumId w:val="0"/>
  </w:num>
  <w:num w:numId="520" w16cid:durableId="1751416518">
    <w:abstractNumId w:val="1"/>
  </w:num>
  <w:num w:numId="521" w16cid:durableId="89544072">
    <w:abstractNumId w:val="2"/>
  </w:num>
  <w:num w:numId="522" w16cid:durableId="488984336">
    <w:abstractNumId w:val="3"/>
  </w:num>
  <w:num w:numId="523" w16cid:durableId="72164196">
    <w:abstractNumId w:val="8"/>
  </w:num>
  <w:num w:numId="524" w16cid:durableId="438179825">
    <w:abstractNumId w:val="4"/>
  </w:num>
  <w:num w:numId="525" w16cid:durableId="1494953324">
    <w:abstractNumId w:val="5"/>
  </w:num>
  <w:num w:numId="526" w16cid:durableId="125851990">
    <w:abstractNumId w:val="6"/>
  </w:num>
  <w:num w:numId="527" w16cid:durableId="1863085558">
    <w:abstractNumId w:val="7"/>
  </w:num>
  <w:num w:numId="528" w16cid:durableId="1109012393">
    <w:abstractNumId w:val="9"/>
  </w:num>
  <w:num w:numId="529" w16cid:durableId="280501298">
    <w:abstractNumId w:val="0"/>
  </w:num>
  <w:num w:numId="530" w16cid:durableId="1339429980">
    <w:abstractNumId w:val="1"/>
  </w:num>
  <w:num w:numId="531" w16cid:durableId="41029018">
    <w:abstractNumId w:val="2"/>
  </w:num>
  <w:num w:numId="532" w16cid:durableId="1888031632">
    <w:abstractNumId w:val="3"/>
  </w:num>
  <w:num w:numId="533" w16cid:durableId="1702507530">
    <w:abstractNumId w:val="8"/>
  </w:num>
  <w:num w:numId="534" w16cid:durableId="2117796559">
    <w:abstractNumId w:val="4"/>
  </w:num>
  <w:num w:numId="535" w16cid:durableId="580287350">
    <w:abstractNumId w:val="5"/>
  </w:num>
  <w:num w:numId="536" w16cid:durableId="1645042376">
    <w:abstractNumId w:val="6"/>
  </w:num>
  <w:num w:numId="537" w16cid:durableId="720054200">
    <w:abstractNumId w:val="7"/>
  </w:num>
  <w:num w:numId="538" w16cid:durableId="1929540963">
    <w:abstractNumId w:val="9"/>
  </w:num>
  <w:num w:numId="539" w16cid:durableId="38625360">
    <w:abstractNumId w:val="0"/>
  </w:num>
  <w:num w:numId="540" w16cid:durableId="1225095569">
    <w:abstractNumId w:val="1"/>
  </w:num>
  <w:num w:numId="541" w16cid:durableId="462624740">
    <w:abstractNumId w:val="2"/>
  </w:num>
  <w:num w:numId="542" w16cid:durableId="1422682932">
    <w:abstractNumId w:val="3"/>
  </w:num>
  <w:num w:numId="543" w16cid:durableId="1946423231">
    <w:abstractNumId w:val="8"/>
  </w:num>
  <w:num w:numId="544" w16cid:durableId="1895655520">
    <w:abstractNumId w:val="4"/>
  </w:num>
  <w:num w:numId="545" w16cid:durableId="1152792401">
    <w:abstractNumId w:val="5"/>
  </w:num>
  <w:num w:numId="546" w16cid:durableId="1678919992">
    <w:abstractNumId w:val="6"/>
  </w:num>
  <w:num w:numId="547" w16cid:durableId="1694307552">
    <w:abstractNumId w:val="7"/>
  </w:num>
  <w:num w:numId="548" w16cid:durableId="455104983">
    <w:abstractNumId w:val="9"/>
  </w:num>
  <w:num w:numId="549" w16cid:durableId="1629899912">
    <w:abstractNumId w:val="0"/>
  </w:num>
  <w:num w:numId="550" w16cid:durableId="1079256445">
    <w:abstractNumId w:val="1"/>
  </w:num>
  <w:num w:numId="551" w16cid:durableId="1468275994">
    <w:abstractNumId w:val="2"/>
  </w:num>
  <w:num w:numId="552" w16cid:durableId="355622223">
    <w:abstractNumId w:val="3"/>
  </w:num>
  <w:num w:numId="553" w16cid:durableId="629172692">
    <w:abstractNumId w:val="8"/>
  </w:num>
  <w:num w:numId="554" w16cid:durableId="74330567">
    <w:abstractNumId w:val="4"/>
  </w:num>
  <w:num w:numId="555" w16cid:durableId="1516534110">
    <w:abstractNumId w:val="5"/>
  </w:num>
  <w:num w:numId="556" w16cid:durableId="92096291">
    <w:abstractNumId w:val="6"/>
  </w:num>
  <w:num w:numId="557" w16cid:durableId="1401099496">
    <w:abstractNumId w:val="7"/>
  </w:num>
  <w:num w:numId="558" w16cid:durableId="760831590">
    <w:abstractNumId w:val="9"/>
  </w:num>
  <w:num w:numId="559" w16cid:durableId="1101337624">
    <w:abstractNumId w:val="0"/>
  </w:num>
  <w:num w:numId="560" w16cid:durableId="1522664718">
    <w:abstractNumId w:val="1"/>
  </w:num>
  <w:num w:numId="561" w16cid:durableId="298654788">
    <w:abstractNumId w:val="2"/>
  </w:num>
  <w:num w:numId="562" w16cid:durableId="1001813488">
    <w:abstractNumId w:val="3"/>
  </w:num>
  <w:num w:numId="563" w16cid:durableId="1802309406">
    <w:abstractNumId w:val="8"/>
  </w:num>
  <w:num w:numId="564" w16cid:durableId="938298541">
    <w:abstractNumId w:val="4"/>
  </w:num>
  <w:num w:numId="565" w16cid:durableId="841317588">
    <w:abstractNumId w:val="5"/>
  </w:num>
  <w:num w:numId="566" w16cid:durableId="580601276">
    <w:abstractNumId w:val="6"/>
  </w:num>
  <w:num w:numId="567" w16cid:durableId="2029982089">
    <w:abstractNumId w:val="7"/>
  </w:num>
  <w:num w:numId="568" w16cid:durableId="410468282">
    <w:abstractNumId w:val="9"/>
  </w:num>
  <w:num w:numId="569" w16cid:durableId="1193956247">
    <w:abstractNumId w:val="0"/>
  </w:num>
  <w:num w:numId="570" w16cid:durableId="1548179949">
    <w:abstractNumId w:val="1"/>
  </w:num>
  <w:num w:numId="571" w16cid:durableId="842471737">
    <w:abstractNumId w:val="2"/>
  </w:num>
  <w:num w:numId="572" w16cid:durableId="1986543243">
    <w:abstractNumId w:val="3"/>
  </w:num>
  <w:num w:numId="573" w16cid:durableId="1127621094">
    <w:abstractNumId w:val="8"/>
  </w:num>
  <w:num w:numId="574" w16cid:durableId="317806840">
    <w:abstractNumId w:val="4"/>
  </w:num>
  <w:num w:numId="575" w16cid:durableId="83765527">
    <w:abstractNumId w:val="5"/>
  </w:num>
  <w:num w:numId="576" w16cid:durableId="966592195">
    <w:abstractNumId w:val="6"/>
  </w:num>
  <w:num w:numId="577" w16cid:durableId="821429587">
    <w:abstractNumId w:val="7"/>
  </w:num>
  <w:num w:numId="578" w16cid:durableId="1421102556">
    <w:abstractNumId w:val="9"/>
  </w:num>
  <w:num w:numId="579" w16cid:durableId="1267157004">
    <w:abstractNumId w:val="0"/>
  </w:num>
  <w:num w:numId="580" w16cid:durableId="1052339634">
    <w:abstractNumId w:val="1"/>
  </w:num>
  <w:num w:numId="581" w16cid:durableId="805899968">
    <w:abstractNumId w:val="2"/>
  </w:num>
  <w:num w:numId="582" w16cid:durableId="1921670186">
    <w:abstractNumId w:val="3"/>
  </w:num>
  <w:num w:numId="583" w16cid:durableId="999381962">
    <w:abstractNumId w:val="8"/>
  </w:num>
  <w:num w:numId="584" w16cid:durableId="1198353379">
    <w:abstractNumId w:val="4"/>
  </w:num>
  <w:num w:numId="585" w16cid:durableId="2009669905">
    <w:abstractNumId w:val="5"/>
  </w:num>
  <w:num w:numId="586" w16cid:durableId="1265646435">
    <w:abstractNumId w:val="6"/>
  </w:num>
  <w:num w:numId="587" w16cid:durableId="2094734974">
    <w:abstractNumId w:val="7"/>
  </w:num>
  <w:num w:numId="588" w16cid:durableId="1513648494">
    <w:abstractNumId w:val="9"/>
  </w:num>
  <w:num w:numId="589" w16cid:durableId="423191186">
    <w:abstractNumId w:val="0"/>
  </w:num>
  <w:num w:numId="590" w16cid:durableId="1817188400">
    <w:abstractNumId w:val="1"/>
  </w:num>
  <w:num w:numId="591" w16cid:durableId="1438210857">
    <w:abstractNumId w:val="2"/>
  </w:num>
  <w:num w:numId="592" w16cid:durableId="522475944">
    <w:abstractNumId w:val="3"/>
  </w:num>
  <w:num w:numId="593" w16cid:durableId="398482324">
    <w:abstractNumId w:val="8"/>
  </w:num>
  <w:num w:numId="594" w16cid:durableId="67927064">
    <w:abstractNumId w:val="4"/>
  </w:num>
  <w:num w:numId="595" w16cid:durableId="397434235">
    <w:abstractNumId w:val="5"/>
  </w:num>
  <w:num w:numId="596" w16cid:durableId="1968773111">
    <w:abstractNumId w:val="6"/>
  </w:num>
  <w:num w:numId="597" w16cid:durableId="117797444">
    <w:abstractNumId w:val="7"/>
  </w:num>
  <w:num w:numId="598" w16cid:durableId="1448740823">
    <w:abstractNumId w:val="9"/>
  </w:num>
  <w:num w:numId="599" w16cid:durableId="174345239">
    <w:abstractNumId w:val="0"/>
  </w:num>
  <w:num w:numId="600" w16cid:durableId="1677147496">
    <w:abstractNumId w:val="1"/>
  </w:num>
  <w:num w:numId="601" w16cid:durableId="545029370">
    <w:abstractNumId w:val="2"/>
  </w:num>
  <w:num w:numId="602" w16cid:durableId="1703556048">
    <w:abstractNumId w:val="3"/>
  </w:num>
  <w:num w:numId="603" w16cid:durableId="200896737">
    <w:abstractNumId w:val="8"/>
  </w:num>
  <w:num w:numId="604" w16cid:durableId="1507405163">
    <w:abstractNumId w:val="4"/>
  </w:num>
  <w:num w:numId="605" w16cid:durableId="223612088">
    <w:abstractNumId w:val="5"/>
  </w:num>
  <w:num w:numId="606" w16cid:durableId="23871635">
    <w:abstractNumId w:val="6"/>
  </w:num>
  <w:num w:numId="607" w16cid:durableId="256905917">
    <w:abstractNumId w:val="7"/>
  </w:num>
  <w:num w:numId="608" w16cid:durableId="825127364">
    <w:abstractNumId w:val="9"/>
  </w:num>
  <w:num w:numId="609" w16cid:durableId="1231114017">
    <w:abstractNumId w:val="0"/>
  </w:num>
  <w:num w:numId="610" w16cid:durableId="1459178276">
    <w:abstractNumId w:val="1"/>
  </w:num>
  <w:num w:numId="611" w16cid:durableId="347754806">
    <w:abstractNumId w:val="2"/>
  </w:num>
  <w:num w:numId="612" w16cid:durableId="838620683">
    <w:abstractNumId w:val="3"/>
  </w:num>
  <w:num w:numId="613" w16cid:durableId="105858556">
    <w:abstractNumId w:val="8"/>
  </w:num>
  <w:num w:numId="614" w16cid:durableId="1434861003">
    <w:abstractNumId w:val="4"/>
  </w:num>
  <w:num w:numId="615" w16cid:durableId="320814276">
    <w:abstractNumId w:val="5"/>
  </w:num>
  <w:num w:numId="616" w16cid:durableId="1015881924">
    <w:abstractNumId w:val="6"/>
  </w:num>
  <w:num w:numId="617" w16cid:durableId="1413426879">
    <w:abstractNumId w:val="7"/>
  </w:num>
  <w:num w:numId="618" w16cid:durableId="627663640">
    <w:abstractNumId w:val="9"/>
  </w:num>
  <w:num w:numId="619" w16cid:durableId="554707323">
    <w:abstractNumId w:val="0"/>
  </w:num>
  <w:num w:numId="620" w16cid:durableId="125779669">
    <w:abstractNumId w:val="1"/>
  </w:num>
  <w:num w:numId="621" w16cid:durableId="2072842670">
    <w:abstractNumId w:val="2"/>
  </w:num>
  <w:num w:numId="622" w16cid:durableId="2018968886">
    <w:abstractNumId w:val="3"/>
  </w:num>
  <w:num w:numId="623" w16cid:durableId="1599370638">
    <w:abstractNumId w:val="8"/>
  </w:num>
  <w:num w:numId="624" w16cid:durableId="134765495">
    <w:abstractNumId w:val="4"/>
  </w:num>
  <w:num w:numId="625" w16cid:durableId="14230835">
    <w:abstractNumId w:val="5"/>
  </w:num>
  <w:num w:numId="626" w16cid:durableId="1603418617">
    <w:abstractNumId w:val="6"/>
  </w:num>
  <w:num w:numId="627" w16cid:durableId="82144165">
    <w:abstractNumId w:val="7"/>
  </w:num>
  <w:num w:numId="628" w16cid:durableId="1442841420">
    <w:abstractNumId w:val="9"/>
  </w:num>
  <w:num w:numId="629" w16cid:durableId="1413821501">
    <w:abstractNumId w:val="0"/>
  </w:num>
  <w:num w:numId="630" w16cid:durableId="2120249538">
    <w:abstractNumId w:val="1"/>
  </w:num>
  <w:num w:numId="631" w16cid:durableId="146485648">
    <w:abstractNumId w:val="2"/>
  </w:num>
  <w:num w:numId="632" w16cid:durableId="320044623">
    <w:abstractNumId w:val="3"/>
  </w:num>
  <w:num w:numId="633" w16cid:durableId="1988314937">
    <w:abstractNumId w:val="8"/>
  </w:num>
  <w:num w:numId="634" w16cid:durableId="1236207832">
    <w:abstractNumId w:val="4"/>
  </w:num>
  <w:num w:numId="635" w16cid:durableId="1444422419">
    <w:abstractNumId w:val="5"/>
  </w:num>
  <w:num w:numId="636" w16cid:durableId="1836261127">
    <w:abstractNumId w:val="6"/>
  </w:num>
  <w:num w:numId="637" w16cid:durableId="269901771">
    <w:abstractNumId w:val="7"/>
  </w:num>
  <w:num w:numId="638" w16cid:durableId="384915781">
    <w:abstractNumId w:val="9"/>
  </w:num>
  <w:num w:numId="639" w16cid:durableId="272130816">
    <w:abstractNumId w:val="0"/>
  </w:num>
  <w:num w:numId="640" w16cid:durableId="1509980945">
    <w:abstractNumId w:val="1"/>
  </w:num>
  <w:num w:numId="641" w16cid:durableId="1707023718">
    <w:abstractNumId w:val="2"/>
  </w:num>
  <w:num w:numId="642" w16cid:durableId="1638022755">
    <w:abstractNumId w:val="3"/>
  </w:num>
  <w:num w:numId="643" w16cid:durableId="427434682">
    <w:abstractNumId w:val="8"/>
  </w:num>
  <w:num w:numId="644" w16cid:durableId="1780878570">
    <w:abstractNumId w:val="4"/>
  </w:num>
  <w:num w:numId="645" w16cid:durableId="76294594">
    <w:abstractNumId w:val="5"/>
  </w:num>
  <w:num w:numId="646" w16cid:durableId="1173687077">
    <w:abstractNumId w:val="6"/>
  </w:num>
  <w:num w:numId="647" w16cid:durableId="1313096185">
    <w:abstractNumId w:val="7"/>
  </w:num>
  <w:num w:numId="648" w16cid:durableId="1141114341">
    <w:abstractNumId w:val="9"/>
  </w:num>
  <w:num w:numId="649" w16cid:durableId="533494442">
    <w:abstractNumId w:val="0"/>
  </w:num>
  <w:num w:numId="650" w16cid:durableId="207499612">
    <w:abstractNumId w:val="1"/>
  </w:num>
  <w:num w:numId="651" w16cid:durableId="887843618">
    <w:abstractNumId w:val="2"/>
  </w:num>
  <w:num w:numId="652" w16cid:durableId="1546062390">
    <w:abstractNumId w:val="3"/>
  </w:num>
  <w:num w:numId="653" w16cid:durableId="729615953">
    <w:abstractNumId w:val="8"/>
  </w:num>
  <w:num w:numId="654" w16cid:durableId="1287813811">
    <w:abstractNumId w:val="4"/>
  </w:num>
  <w:num w:numId="655" w16cid:durableId="2077388487">
    <w:abstractNumId w:val="5"/>
  </w:num>
  <w:num w:numId="656" w16cid:durableId="981078030">
    <w:abstractNumId w:val="6"/>
  </w:num>
  <w:num w:numId="657" w16cid:durableId="1190606071">
    <w:abstractNumId w:val="7"/>
  </w:num>
  <w:num w:numId="658" w16cid:durableId="58019458">
    <w:abstractNumId w:val="9"/>
  </w:num>
  <w:num w:numId="659" w16cid:durableId="279604720">
    <w:abstractNumId w:val="0"/>
  </w:num>
  <w:num w:numId="660" w16cid:durableId="291910245">
    <w:abstractNumId w:val="1"/>
  </w:num>
  <w:num w:numId="661" w16cid:durableId="596525715">
    <w:abstractNumId w:val="2"/>
  </w:num>
  <w:num w:numId="662" w16cid:durableId="637997024">
    <w:abstractNumId w:val="3"/>
  </w:num>
  <w:num w:numId="663" w16cid:durableId="103354167">
    <w:abstractNumId w:val="8"/>
  </w:num>
  <w:num w:numId="664" w16cid:durableId="762531629">
    <w:abstractNumId w:val="4"/>
  </w:num>
  <w:num w:numId="665" w16cid:durableId="2011912005">
    <w:abstractNumId w:val="5"/>
  </w:num>
  <w:num w:numId="666" w16cid:durableId="758907932">
    <w:abstractNumId w:val="6"/>
  </w:num>
  <w:num w:numId="667" w16cid:durableId="1713575594">
    <w:abstractNumId w:val="7"/>
  </w:num>
  <w:num w:numId="668" w16cid:durableId="1775662803">
    <w:abstractNumId w:val="9"/>
  </w:num>
  <w:num w:numId="669" w16cid:durableId="435175132">
    <w:abstractNumId w:val="0"/>
  </w:num>
  <w:num w:numId="670" w16cid:durableId="893152675">
    <w:abstractNumId w:val="1"/>
  </w:num>
  <w:num w:numId="671" w16cid:durableId="1972706256">
    <w:abstractNumId w:val="2"/>
  </w:num>
  <w:num w:numId="672" w16cid:durableId="799226302">
    <w:abstractNumId w:val="3"/>
  </w:num>
  <w:num w:numId="673" w16cid:durableId="1593734882">
    <w:abstractNumId w:val="8"/>
  </w:num>
  <w:num w:numId="674" w16cid:durableId="1547251286">
    <w:abstractNumId w:val="4"/>
  </w:num>
  <w:num w:numId="675" w16cid:durableId="989215343">
    <w:abstractNumId w:val="5"/>
  </w:num>
  <w:num w:numId="676" w16cid:durableId="2111463940">
    <w:abstractNumId w:val="6"/>
  </w:num>
  <w:num w:numId="677" w16cid:durableId="634484225">
    <w:abstractNumId w:val="7"/>
  </w:num>
  <w:num w:numId="678" w16cid:durableId="199297594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linkStyles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0C8D"/>
    <w:rsid w:val="0000070F"/>
    <w:rsid w:val="000020B1"/>
    <w:rsid w:val="00023DCF"/>
    <w:rsid w:val="000404DB"/>
    <w:rsid w:val="00046C0F"/>
    <w:rsid w:val="00082A85"/>
    <w:rsid w:val="000A3EFE"/>
    <w:rsid w:val="000A628A"/>
    <w:rsid w:val="000B1A30"/>
    <w:rsid w:val="000B2224"/>
    <w:rsid w:val="000B2F1B"/>
    <w:rsid w:val="000B4366"/>
    <w:rsid w:val="000C67A3"/>
    <w:rsid w:val="000F166B"/>
    <w:rsid w:val="000F4338"/>
    <w:rsid w:val="00182D1B"/>
    <w:rsid w:val="001A7288"/>
    <w:rsid w:val="001C7058"/>
    <w:rsid w:val="001E6A5A"/>
    <w:rsid w:val="0020593F"/>
    <w:rsid w:val="00206F40"/>
    <w:rsid w:val="00267626"/>
    <w:rsid w:val="00287A1C"/>
    <w:rsid w:val="00291502"/>
    <w:rsid w:val="00295862"/>
    <w:rsid w:val="002A21AE"/>
    <w:rsid w:val="002F315E"/>
    <w:rsid w:val="002F75B3"/>
    <w:rsid w:val="003513CA"/>
    <w:rsid w:val="00383ABB"/>
    <w:rsid w:val="003A1F17"/>
    <w:rsid w:val="003C687F"/>
    <w:rsid w:val="003D00BA"/>
    <w:rsid w:val="003D63C8"/>
    <w:rsid w:val="003E2260"/>
    <w:rsid w:val="003E7AD9"/>
    <w:rsid w:val="00423F08"/>
    <w:rsid w:val="00474985"/>
    <w:rsid w:val="004846FA"/>
    <w:rsid w:val="004D18BB"/>
    <w:rsid w:val="005A1B2D"/>
    <w:rsid w:val="005A422F"/>
    <w:rsid w:val="005D099E"/>
    <w:rsid w:val="00601459"/>
    <w:rsid w:val="00621C5B"/>
    <w:rsid w:val="006470E0"/>
    <w:rsid w:val="00662E6F"/>
    <w:rsid w:val="00666314"/>
    <w:rsid w:val="0068395B"/>
    <w:rsid w:val="006938C4"/>
    <w:rsid w:val="00696227"/>
    <w:rsid w:val="006A02D0"/>
    <w:rsid w:val="006A4C8A"/>
    <w:rsid w:val="006C353B"/>
    <w:rsid w:val="006C3D5B"/>
    <w:rsid w:val="0072403C"/>
    <w:rsid w:val="00725C49"/>
    <w:rsid w:val="00734BD0"/>
    <w:rsid w:val="007802C2"/>
    <w:rsid w:val="00780E49"/>
    <w:rsid w:val="00792945"/>
    <w:rsid w:val="007F02B5"/>
    <w:rsid w:val="008109C1"/>
    <w:rsid w:val="008454A6"/>
    <w:rsid w:val="00865075"/>
    <w:rsid w:val="008872BD"/>
    <w:rsid w:val="008B7522"/>
    <w:rsid w:val="008C0C8D"/>
    <w:rsid w:val="008C75DB"/>
    <w:rsid w:val="008E41FE"/>
    <w:rsid w:val="008E4F0E"/>
    <w:rsid w:val="008F66D1"/>
    <w:rsid w:val="0092028A"/>
    <w:rsid w:val="00922E51"/>
    <w:rsid w:val="00974FFA"/>
    <w:rsid w:val="00976E01"/>
    <w:rsid w:val="00977C66"/>
    <w:rsid w:val="00983134"/>
    <w:rsid w:val="009851FC"/>
    <w:rsid w:val="009B2DAC"/>
    <w:rsid w:val="009B4284"/>
    <w:rsid w:val="009D061D"/>
    <w:rsid w:val="009D0D43"/>
    <w:rsid w:val="009E2AEC"/>
    <w:rsid w:val="00A0114B"/>
    <w:rsid w:val="00A57152"/>
    <w:rsid w:val="00A84A57"/>
    <w:rsid w:val="00AA123B"/>
    <w:rsid w:val="00AB01B4"/>
    <w:rsid w:val="00AC5011"/>
    <w:rsid w:val="00AC6480"/>
    <w:rsid w:val="00AD2478"/>
    <w:rsid w:val="00AD51AF"/>
    <w:rsid w:val="00AE12E1"/>
    <w:rsid w:val="00AE1585"/>
    <w:rsid w:val="00AE3ABD"/>
    <w:rsid w:val="00B04D79"/>
    <w:rsid w:val="00B273E4"/>
    <w:rsid w:val="00B74685"/>
    <w:rsid w:val="00B779DB"/>
    <w:rsid w:val="00B8311E"/>
    <w:rsid w:val="00B866BB"/>
    <w:rsid w:val="00B92150"/>
    <w:rsid w:val="00B938E7"/>
    <w:rsid w:val="00BC79A4"/>
    <w:rsid w:val="00BE5E91"/>
    <w:rsid w:val="00BF63B2"/>
    <w:rsid w:val="00C03FCB"/>
    <w:rsid w:val="00C23B51"/>
    <w:rsid w:val="00C63B38"/>
    <w:rsid w:val="00C83AAF"/>
    <w:rsid w:val="00CA2FD0"/>
    <w:rsid w:val="00D57F3E"/>
    <w:rsid w:val="00D64F7D"/>
    <w:rsid w:val="00D66FEC"/>
    <w:rsid w:val="00D67C7E"/>
    <w:rsid w:val="00D9160A"/>
    <w:rsid w:val="00D93098"/>
    <w:rsid w:val="00DB186B"/>
    <w:rsid w:val="00DD644C"/>
    <w:rsid w:val="00DE4450"/>
    <w:rsid w:val="00DF1BF0"/>
    <w:rsid w:val="00E31BDA"/>
    <w:rsid w:val="00E3777E"/>
    <w:rsid w:val="00E4416F"/>
    <w:rsid w:val="00E47335"/>
    <w:rsid w:val="00E511DC"/>
    <w:rsid w:val="00EB5BD3"/>
    <w:rsid w:val="00F04316"/>
    <w:rsid w:val="00F049C6"/>
    <w:rsid w:val="00F5143E"/>
    <w:rsid w:val="00F67B50"/>
    <w:rsid w:val="00F71C46"/>
    <w:rsid w:val="00F742C7"/>
    <w:rsid w:val="00F74900"/>
    <w:rsid w:val="00F84CFB"/>
    <w:rsid w:val="00FA1A30"/>
    <w:rsid w:val="00FD6240"/>
    <w:rsid w:val="00FF7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0C02566"/>
  <w15:docId w15:val="{FAB40E5B-D7D5-AC47-942C-4E94300CC6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D061D"/>
    <w:rPr>
      <w:rFonts w:asciiTheme="minorHAnsi" w:eastAsiaTheme="minorHAnsi" w:hAnsiTheme="minorHAnsi" w:cstheme="minorBidi"/>
      <w:kern w:val="2"/>
      <w14:ligatures w14:val="standardContextual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DefaultParagraphFont">
    <w:name w:val="Default Paragraph Font"/>
    <w:uiPriority w:val="1"/>
    <w:semiHidden/>
    <w:unhideWhenUsed/>
    <w:rsid w:val="009D061D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9D061D"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MDPI11articletype">
    <w:name w:val="MDPI_1.1_article_type"/>
    <w:next w:val="Normal"/>
    <w:qFormat/>
    <w:rsid w:val="00E4416F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4416F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4416F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4416F"/>
    <w:pPr>
      <w:adjustRightInd w:val="0"/>
      <w:snapToGrid w:val="0"/>
      <w:spacing w:line="240" w:lineRule="atLeast"/>
      <w:ind w:right="113"/>
    </w:pPr>
    <w:rPr>
      <w:rFonts w:eastAsia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E4416F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4416F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color w:val="000000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E4416F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lang w:eastAsia="de-DE" w:bidi="en-US"/>
    </w:rPr>
  </w:style>
  <w:style w:type="paragraph" w:customStyle="1" w:styleId="MDPI19line">
    <w:name w:val="MDPI_1.9_line"/>
    <w:qFormat/>
    <w:rsid w:val="00E4416F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 w:val="20"/>
      <w:szCs w:val="24"/>
      <w:lang w:eastAsia="de-DE" w:bidi="en-US"/>
    </w:rPr>
  </w:style>
  <w:style w:type="paragraph" w:styleId="Footer">
    <w:name w:val="footer"/>
    <w:basedOn w:val="Normal"/>
    <w:link w:val="FooterChar"/>
    <w:uiPriority w:val="99"/>
    <w:rsid w:val="00E4416F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link w:val="Footer"/>
    <w:uiPriority w:val="99"/>
    <w:rsid w:val="00E4416F"/>
    <w:rPr>
      <w:rFonts w:ascii="Palatino Linotype" w:eastAsia="SimSun" w:hAnsi="Palatino Linotype" w:cs="Times New Roman"/>
      <w:noProof/>
      <w:color w:val="000000"/>
      <w:sz w:val="20"/>
      <w:szCs w:val="18"/>
      <w:lang w:eastAsia="zh-CN"/>
    </w:rPr>
  </w:style>
  <w:style w:type="paragraph" w:styleId="Header">
    <w:name w:val="header"/>
    <w:basedOn w:val="Normal"/>
    <w:link w:val="HeaderChar"/>
    <w:uiPriority w:val="99"/>
    <w:rsid w:val="00E441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link w:val="Header"/>
    <w:uiPriority w:val="99"/>
    <w:rsid w:val="00E4416F"/>
    <w:rPr>
      <w:rFonts w:ascii="Palatino Linotype" w:eastAsia="SimSun" w:hAnsi="Palatino Linotype" w:cs="Times New Roman"/>
      <w:noProof/>
      <w:color w:val="000000"/>
      <w:sz w:val="20"/>
      <w:szCs w:val="18"/>
      <w:lang w:eastAsia="zh-CN"/>
    </w:rPr>
  </w:style>
  <w:style w:type="paragraph" w:customStyle="1" w:styleId="MDPIheaderjournallogo">
    <w:name w:val="MDPI_header_journal_logo"/>
    <w:qFormat/>
    <w:rsid w:val="00E4416F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color w:val="000000"/>
      <w:sz w:val="24"/>
      <w:lang w:eastAsia="de-CH"/>
    </w:rPr>
  </w:style>
  <w:style w:type="paragraph" w:customStyle="1" w:styleId="MDPI32textnoindent">
    <w:name w:val="MDPI_3.2_text_no_indent"/>
    <w:basedOn w:val="MDPI31text"/>
    <w:qFormat/>
    <w:rsid w:val="00E4416F"/>
    <w:pPr>
      <w:ind w:firstLine="0"/>
    </w:pPr>
  </w:style>
  <w:style w:type="paragraph" w:customStyle="1" w:styleId="MDPI31text">
    <w:name w:val="MDPI_3.1_text"/>
    <w:qFormat/>
    <w:rsid w:val="00E4416F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3textspaceafter">
    <w:name w:val="MDPI_3.3_text_space_after"/>
    <w:qFormat/>
    <w:rsid w:val="00E4416F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4textspacebefore">
    <w:name w:val="MDPI_3.4_text_space_before"/>
    <w:qFormat/>
    <w:rsid w:val="00E4416F"/>
    <w:pPr>
      <w:adjustRightInd w:val="0"/>
      <w:snapToGrid w:val="0"/>
      <w:spacing w:before="24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5textbeforelist">
    <w:name w:val="MDPI_3.5_text_before_list"/>
    <w:qFormat/>
    <w:rsid w:val="00E4416F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6textafterlist">
    <w:name w:val="MDPI_3.6_text_after_list"/>
    <w:qFormat/>
    <w:rsid w:val="00E4416F"/>
    <w:pPr>
      <w:adjustRightInd w:val="0"/>
      <w:snapToGrid w:val="0"/>
      <w:spacing w:before="12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7itemize">
    <w:name w:val="MDPI_3.7_itemize"/>
    <w:qFormat/>
    <w:rsid w:val="00E4416F"/>
    <w:pPr>
      <w:numPr>
        <w:numId w:val="45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color w:val="000000"/>
      <w:sz w:val="20"/>
      <w:lang w:eastAsia="de-DE" w:bidi="en-US"/>
    </w:rPr>
  </w:style>
  <w:style w:type="paragraph" w:customStyle="1" w:styleId="MDPI38bullet">
    <w:name w:val="MDPI_3.8_bullet"/>
    <w:qFormat/>
    <w:rsid w:val="00E4416F"/>
    <w:pPr>
      <w:numPr>
        <w:numId w:val="42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color w:val="000000"/>
      <w:sz w:val="20"/>
      <w:lang w:eastAsia="de-DE" w:bidi="en-US"/>
    </w:rPr>
  </w:style>
  <w:style w:type="paragraph" w:customStyle="1" w:styleId="MDPI39equation">
    <w:name w:val="MDPI_3.9_equation"/>
    <w:qFormat/>
    <w:rsid w:val="00E4416F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3aequationnumber">
    <w:name w:val="MDPI_3.a_equation_number"/>
    <w:qFormat/>
    <w:rsid w:val="00E4416F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41tablecaption">
    <w:name w:val="MDPI_4.1_table_caption"/>
    <w:qFormat/>
    <w:rsid w:val="00E4416F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lang w:eastAsia="de-DE" w:bidi="en-US"/>
    </w:rPr>
  </w:style>
  <w:style w:type="paragraph" w:customStyle="1" w:styleId="MDPI42tablebody">
    <w:name w:val="MDPI_4.2_table_body"/>
    <w:qFormat/>
    <w:rsid w:val="00E4416F"/>
    <w:pPr>
      <w:adjustRightInd w:val="0"/>
      <w:snapToGrid w:val="0"/>
      <w:spacing w:after="0" w:line="260" w:lineRule="atLeast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eastAsia="de-DE" w:bidi="en-US"/>
    </w:rPr>
  </w:style>
  <w:style w:type="paragraph" w:customStyle="1" w:styleId="MDPI43tablefooter">
    <w:name w:val="MDPI_4.3_table_footer"/>
    <w:next w:val="MDPI31text"/>
    <w:qFormat/>
    <w:rsid w:val="00E4416F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lang w:eastAsia="de-DE" w:bidi="en-US"/>
    </w:rPr>
  </w:style>
  <w:style w:type="paragraph" w:customStyle="1" w:styleId="MDPI51figurecaption">
    <w:name w:val="MDPI_5.1_figure_caption"/>
    <w:qFormat/>
    <w:rsid w:val="00E4416F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4416F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szCs w:val="20"/>
      <w:lang w:eastAsia="de-DE" w:bidi="en-US"/>
    </w:rPr>
  </w:style>
  <w:style w:type="paragraph" w:customStyle="1" w:styleId="MDPI81theorem">
    <w:name w:val="MDPI_8.1_theorem"/>
    <w:qFormat/>
    <w:rsid w:val="00E4416F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color w:val="000000"/>
      <w:sz w:val="20"/>
      <w:lang w:eastAsia="de-DE" w:bidi="en-US"/>
    </w:rPr>
  </w:style>
  <w:style w:type="paragraph" w:customStyle="1" w:styleId="MDPI82proof">
    <w:name w:val="MDPI_8.2_proof"/>
    <w:qFormat/>
    <w:rsid w:val="00E4416F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footerfirstpage">
    <w:name w:val="MDPI_footer_firstpage"/>
    <w:qFormat/>
    <w:rsid w:val="00E4416F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color w:val="000000"/>
      <w:sz w:val="16"/>
      <w:szCs w:val="20"/>
      <w:lang w:eastAsia="de-DE"/>
    </w:rPr>
  </w:style>
  <w:style w:type="paragraph" w:customStyle="1" w:styleId="MDPI23heading3">
    <w:name w:val="MDPI_2.3_heading3"/>
    <w:qFormat/>
    <w:rsid w:val="00E4416F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21heading1">
    <w:name w:val="MDPI_2.1_heading1"/>
    <w:qFormat/>
    <w:rsid w:val="00E4416F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color w:val="000000"/>
      <w:sz w:val="20"/>
      <w:lang w:eastAsia="de-DE" w:bidi="en-US"/>
    </w:rPr>
  </w:style>
  <w:style w:type="paragraph" w:customStyle="1" w:styleId="MDPI22heading2">
    <w:name w:val="MDPI_2.2_heading2"/>
    <w:qFormat/>
    <w:rsid w:val="00E4416F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sz w:val="20"/>
      <w:lang w:eastAsia="de-DE" w:bidi="en-US"/>
    </w:rPr>
  </w:style>
  <w:style w:type="paragraph" w:customStyle="1" w:styleId="MDPI71References">
    <w:name w:val="MDPI_7.1_References"/>
    <w:qFormat/>
    <w:rsid w:val="00E4416F"/>
    <w:pPr>
      <w:numPr>
        <w:numId w:val="46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color w:val="000000"/>
      <w:sz w:val="18"/>
      <w:szCs w:val="20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E4416F"/>
    <w:rPr>
      <w:rFonts w:cs="Tahoma"/>
      <w:szCs w:val="18"/>
    </w:rPr>
  </w:style>
  <w:style w:type="character" w:customStyle="1" w:styleId="BalloonTextChar">
    <w:name w:val="Balloon Text Char"/>
    <w:link w:val="BalloonText"/>
    <w:uiPriority w:val="99"/>
    <w:rsid w:val="00E4416F"/>
    <w:rPr>
      <w:rFonts w:ascii="Palatino Linotype" w:eastAsia="SimSun" w:hAnsi="Palatino Linotype" w:cs="Tahoma"/>
      <w:noProof/>
      <w:color w:val="000000"/>
      <w:sz w:val="20"/>
      <w:szCs w:val="18"/>
      <w:lang w:eastAsia="zh-CN"/>
    </w:rPr>
  </w:style>
  <w:style w:type="character" w:styleId="LineNumber">
    <w:name w:val="line number"/>
    <w:uiPriority w:val="99"/>
    <w:rsid w:val="00E4416F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E4416F"/>
    <w:pPr>
      <w:adjustRightInd w:val="0"/>
      <w:snapToGrid w:val="0"/>
      <w:spacing w:after="0" w:line="240" w:lineRule="auto"/>
      <w:jc w:val="center"/>
    </w:pPr>
    <w:rPr>
      <w:rFonts w:ascii="Palatino Linotype" w:eastAsia="SimSun" w:hAnsi="Palatino Linotype" w:cs="Times New Roman"/>
      <w:color w:val="000000"/>
      <w:sz w:val="20"/>
      <w:szCs w:val="20"/>
      <w:lang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E4416F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E4416F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E4416F"/>
    <w:pPr>
      <w:spacing w:after="0" w:line="260" w:lineRule="atLeast"/>
      <w:jc w:val="both"/>
    </w:pPr>
    <w:rPr>
      <w:rFonts w:ascii="Palatino Linotype" w:eastAsia="SimSun" w:hAnsi="Palatino Linotype" w:cs="Times New Roman"/>
      <w:color w:val="000000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E4416F"/>
    <w:pPr>
      <w:spacing w:after="0" w:line="240" w:lineRule="auto"/>
    </w:pPr>
    <w:rPr>
      <w:rFonts w:eastAsia="SimSun" w:cs="Times New Roman"/>
      <w:sz w:val="20"/>
      <w:szCs w:val="20"/>
      <w:lang w:eastAsia="zh-CN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61Citation">
    <w:name w:val="MDPI_6.1_Citation"/>
    <w:qFormat/>
    <w:rsid w:val="00E4416F"/>
    <w:pPr>
      <w:adjustRightInd w:val="0"/>
      <w:snapToGrid w:val="0"/>
      <w:spacing w:after="0" w:line="240" w:lineRule="atLeast"/>
      <w:ind w:right="113"/>
    </w:pPr>
    <w:rPr>
      <w:rFonts w:ascii="Palatino Linotype" w:eastAsia="SimSun" w:hAnsi="Palatino Linotype" w:cs="Cordia New"/>
      <w:sz w:val="14"/>
      <w:lang w:eastAsia="zh-CN"/>
    </w:rPr>
  </w:style>
  <w:style w:type="paragraph" w:customStyle="1" w:styleId="MDPI62BackMatter">
    <w:name w:val="MDPI_6.2_BackMatter"/>
    <w:qFormat/>
    <w:rsid w:val="00E4416F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bidi="en-US"/>
    </w:rPr>
  </w:style>
  <w:style w:type="paragraph" w:customStyle="1" w:styleId="MDPI63Notes">
    <w:name w:val="MDPI_6.3_Notes"/>
    <w:qFormat/>
    <w:rsid w:val="00E4416F"/>
    <w:pPr>
      <w:adjustRightInd w:val="0"/>
      <w:snapToGrid w:val="0"/>
      <w:spacing w:before="240" w:after="0" w:line="228" w:lineRule="auto"/>
      <w:jc w:val="both"/>
    </w:pPr>
    <w:rPr>
      <w:rFonts w:ascii="Palatino Linotype" w:eastAsia="SimSun" w:hAnsi="Palatino Linotype" w:cs="Times New Roman"/>
      <w:snapToGrid w:val="0"/>
      <w:color w:val="000000"/>
      <w:sz w:val="18"/>
      <w:szCs w:val="20"/>
      <w:lang w:bidi="en-US"/>
    </w:rPr>
  </w:style>
  <w:style w:type="paragraph" w:customStyle="1" w:styleId="MDPI15academiceditor">
    <w:name w:val="MDPI_1.5_academic_editor"/>
    <w:qFormat/>
    <w:rsid w:val="00E4416F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color w:val="000000"/>
      <w:sz w:val="14"/>
      <w:lang w:eastAsia="de-DE" w:bidi="en-US"/>
    </w:rPr>
  </w:style>
  <w:style w:type="paragraph" w:customStyle="1" w:styleId="MDPI19classification">
    <w:name w:val="MDPI_1.9_classification"/>
    <w:qFormat/>
    <w:rsid w:val="00E4416F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sz w:val="20"/>
      <w:lang w:eastAsia="de-DE" w:bidi="en-US"/>
    </w:rPr>
  </w:style>
  <w:style w:type="paragraph" w:customStyle="1" w:styleId="MDPI411onetablecaption">
    <w:name w:val="MDPI_4.1.1_one_table_caption"/>
    <w:qFormat/>
    <w:rsid w:val="00E4416F"/>
    <w:pPr>
      <w:adjustRightInd w:val="0"/>
      <w:snapToGrid w:val="0"/>
      <w:spacing w:before="240" w:after="120" w:line="260" w:lineRule="atLeast"/>
      <w:jc w:val="center"/>
    </w:pPr>
    <w:rPr>
      <w:rFonts w:ascii="Palatino Linotype" w:eastAsia="SimSun" w:hAnsi="Palatino Linotype" w:cs="Cordia New"/>
      <w:noProof/>
      <w:color w:val="000000"/>
      <w:sz w:val="18"/>
      <w:lang w:eastAsia="zh-CN" w:bidi="en-US"/>
    </w:rPr>
  </w:style>
  <w:style w:type="paragraph" w:customStyle="1" w:styleId="MDPI511onefigurecaption">
    <w:name w:val="MDPI_5.1.1_one_figure_caption"/>
    <w:qFormat/>
    <w:rsid w:val="00E4416F"/>
    <w:pPr>
      <w:adjustRightInd w:val="0"/>
      <w:snapToGrid w:val="0"/>
      <w:spacing w:before="240" w:after="120" w:line="260" w:lineRule="atLeast"/>
      <w:jc w:val="center"/>
    </w:pPr>
    <w:rPr>
      <w:rFonts w:ascii="Palatino Linotype" w:eastAsia="SimSun" w:hAnsi="Palatino Linotype" w:cs="Times New Roman"/>
      <w:noProof/>
      <w:color w:val="000000"/>
      <w:sz w:val="18"/>
      <w:szCs w:val="20"/>
      <w:lang w:eastAsia="zh-CN" w:bidi="en-US"/>
    </w:rPr>
  </w:style>
  <w:style w:type="paragraph" w:customStyle="1" w:styleId="MDPI72Copyright">
    <w:name w:val="MDPI_7.2_Copyright"/>
    <w:qFormat/>
    <w:rsid w:val="00E4416F"/>
    <w:pPr>
      <w:adjustRightInd w:val="0"/>
      <w:snapToGrid w:val="0"/>
      <w:spacing w:before="60" w:after="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color w:val="000000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E4416F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sz w:val="20"/>
      <w:szCs w:val="20"/>
      <w:lang w:eastAsia="de-CH"/>
    </w:rPr>
  </w:style>
  <w:style w:type="paragraph" w:customStyle="1" w:styleId="MDPIequationFram">
    <w:name w:val="MDPI_equationFram"/>
    <w:qFormat/>
    <w:rsid w:val="00E4416F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color w:val="000000"/>
      <w:sz w:val="20"/>
      <w:lang w:eastAsia="de-DE" w:bidi="en-US"/>
    </w:rPr>
  </w:style>
  <w:style w:type="paragraph" w:customStyle="1" w:styleId="MDPIfooter">
    <w:name w:val="MDPI_footer"/>
    <w:qFormat/>
    <w:rsid w:val="00E4416F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color w:val="000000"/>
      <w:sz w:val="20"/>
      <w:szCs w:val="20"/>
      <w:lang w:eastAsia="de-DE"/>
    </w:rPr>
  </w:style>
  <w:style w:type="paragraph" w:customStyle="1" w:styleId="MDPIheader">
    <w:name w:val="MDPI_header"/>
    <w:qFormat/>
    <w:rsid w:val="00E4416F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sz w:val="16"/>
      <w:szCs w:val="20"/>
      <w:lang w:eastAsia="de-DE"/>
    </w:rPr>
  </w:style>
  <w:style w:type="paragraph" w:customStyle="1" w:styleId="MDPIheadercitation">
    <w:name w:val="MDPI_header_citation"/>
    <w:rsid w:val="00E4416F"/>
    <w:pPr>
      <w:spacing w:after="240" w:line="240" w:lineRule="auto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eastAsia="de-DE" w:bidi="en-US"/>
    </w:rPr>
  </w:style>
  <w:style w:type="paragraph" w:customStyle="1" w:styleId="MDPIheadermdpilogo">
    <w:name w:val="MDPI_header_mdpi_logo"/>
    <w:qFormat/>
    <w:rsid w:val="00E4416F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color w:val="000000"/>
      <w:sz w:val="24"/>
      <w:lang w:eastAsia="de-CH"/>
    </w:rPr>
  </w:style>
  <w:style w:type="table" w:customStyle="1" w:styleId="MDPITable">
    <w:name w:val="MDPI_Table"/>
    <w:basedOn w:val="TableNormal"/>
    <w:uiPriority w:val="99"/>
    <w:rsid w:val="00E4416F"/>
    <w:pPr>
      <w:spacing w:after="0" w:line="240" w:lineRule="auto"/>
    </w:pPr>
    <w:rPr>
      <w:rFonts w:ascii="Palatino Linotype" w:eastAsia="SimSun" w:hAnsi="Palatino Linotype" w:cs="Times New Roman"/>
      <w:color w:val="000000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4416F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lang w:eastAsia="de-DE" w:bidi="en-US"/>
    </w:rPr>
  </w:style>
  <w:style w:type="paragraph" w:customStyle="1" w:styleId="MDPItitle">
    <w:name w:val="MDPI_title"/>
    <w:qFormat/>
    <w:rsid w:val="00E4416F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eastAsia="de-DE" w:bidi="en-US"/>
    </w:rPr>
  </w:style>
  <w:style w:type="character" w:customStyle="1" w:styleId="apple-converted-space">
    <w:name w:val="apple-converted-space"/>
    <w:rsid w:val="00E4416F"/>
  </w:style>
  <w:style w:type="paragraph" w:styleId="Bibliography">
    <w:name w:val="Bibliography"/>
    <w:basedOn w:val="Normal"/>
    <w:next w:val="Normal"/>
    <w:uiPriority w:val="37"/>
    <w:semiHidden/>
    <w:unhideWhenUsed/>
    <w:rsid w:val="00E4416F"/>
  </w:style>
  <w:style w:type="paragraph" w:styleId="BodyText">
    <w:name w:val="Body Text"/>
    <w:link w:val="BodyTextChar"/>
    <w:rsid w:val="00E4416F"/>
    <w:pPr>
      <w:spacing w:after="120" w:line="340" w:lineRule="atLeast"/>
      <w:jc w:val="both"/>
    </w:pPr>
    <w:rPr>
      <w:rFonts w:ascii="Palatino Linotype" w:eastAsia="SimSun" w:hAnsi="Palatino Linotype" w:cs="Times New Roman"/>
      <w:color w:val="000000"/>
      <w:sz w:val="24"/>
      <w:szCs w:val="20"/>
      <w:lang w:eastAsia="de-DE"/>
    </w:rPr>
  </w:style>
  <w:style w:type="character" w:customStyle="1" w:styleId="BodyTextChar">
    <w:name w:val="Body Text Char"/>
    <w:link w:val="BodyText"/>
    <w:rsid w:val="00E4416F"/>
    <w:rPr>
      <w:rFonts w:ascii="Palatino Linotype" w:eastAsia="SimSun" w:hAnsi="Palatino Linotype" w:cs="Times New Roman"/>
      <w:color w:val="000000"/>
      <w:sz w:val="24"/>
      <w:szCs w:val="20"/>
      <w:lang w:eastAsia="de-DE"/>
    </w:rPr>
  </w:style>
  <w:style w:type="character" w:styleId="CommentReference">
    <w:name w:val="annotation reference"/>
    <w:rsid w:val="00E4416F"/>
    <w:rPr>
      <w:sz w:val="21"/>
      <w:szCs w:val="21"/>
    </w:rPr>
  </w:style>
  <w:style w:type="paragraph" w:styleId="CommentText">
    <w:name w:val="annotation text"/>
    <w:basedOn w:val="Normal"/>
    <w:link w:val="CommentTextChar"/>
    <w:rsid w:val="00E4416F"/>
  </w:style>
  <w:style w:type="character" w:customStyle="1" w:styleId="CommentTextChar">
    <w:name w:val="Comment Text Char"/>
    <w:link w:val="CommentText"/>
    <w:rsid w:val="00E4416F"/>
    <w:rPr>
      <w:rFonts w:ascii="Palatino Linotype" w:eastAsia="SimSun" w:hAnsi="Palatino Linotype" w:cs="Times New Roman"/>
      <w:noProof/>
      <w:color w:val="000000"/>
      <w:sz w:val="20"/>
      <w:szCs w:val="20"/>
      <w:lang w:eastAsia="zh-CN"/>
    </w:rPr>
  </w:style>
  <w:style w:type="paragraph" w:styleId="CommentSubject">
    <w:name w:val="annotation subject"/>
    <w:basedOn w:val="CommentText"/>
    <w:next w:val="CommentText"/>
    <w:link w:val="CommentSubjectChar"/>
    <w:rsid w:val="00E4416F"/>
    <w:rPr>
      <w:b/>
      <w:bCs/>
    </w:rPr>
  </w:style>
  <w:style w:type="character" w:customStyle="1" w:styleId="CommentSubjectChar">
    <w:name w:val="Comment Subject Char"/>
    <w:link w:val="CommentSubject"/>
    <w:rsid w:val="00E4416F"/>
    <w:rPr>
      <w:rFonts w:ascii="Palatino Linotype" w:eastAsia="SimSun" w:hAnsi="Palatino Linotype" w:cs="Times New Roman"/>
      <w:b/>
      <w:bCs/>
      <w:noProof/>
      <w:color w:val="000000"/>
      <w:sz w:val="20"/>
      <w:szCs w:val="20"/>
      <w:lang w:eastAsia="zh-CN"/>
    </w:rPr>
  </w:style>
  <w:style w:type="character" w:styleId="EndnoteReference">
    <w:name w:val="endnote reference"/>
    <w:rsid w:val="00E4416F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E4416F"/>
    <w:pPr>
      <w:spacing w:line="240" w:lineRule="auto"/>
    </w:pPr>
  </w:style>
  <w:style w:type="character" w:customStyle="1" w:styleId="EndnoteTextChar">
    <w:name w:val="Endnote Text Char"/>
    <w:link w:val="EndnoteText"/>
    <w:semiHidden/>
    <w:rsid w:val="00E4416F"/>
    <w:rPr>
      <w:rFonts w:ascii="Palatino Linotype" w:eastAsia="SimSun" w:hAnsi="Palatino Linotype" w:cs="Times New Roman"/>
      <w:noProof/>
      <w:color w:val="000000"/>
      <w:sz w:val="20"/>
      <w:szCs w:val="20"/>
      <w:lang w:eastAsia="zh-CN"/>
    </w:rPr>
  </w:style>
  <w:style w:type="character" w:styleId="FollowedHyperlink">
    <w:name w:val="FollowedHyperlink"/>
    <w:rsid w:val="00E4416F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E4416F"/>
    <w:pPr>
      <w:spacing w:line="240" w:lineRule="auto"/>
    </w:pPr>
  </w:style>
  <w:style w:type="character" w:customStyle="1" w:styleId="FootnoteTextChar">
    <w:name w:val="Footnote Text Char"/>
    <w:link w:val="FootnoteText"/>
    <w:semiHidden/>
    <w:rsid w:val="00E4416F"/>
    <w:rPr>
      <w:rFonts w:ascii="Palatino Linotype" w:eastAsia="SimSun" w:hAnsi="Palatino Linotype" w:cs="Times New Roman"/>
      <w:noProof/>
      <w:color w:val="000000"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4416F"/>
    <w:rPr>
      <w:szCs w:val="24"/>
    </w:rPr>
  </w:style>
  <w:style w:type="paragraph" w:customStyle="1" w:styleId="MsoFootnoteText0">
    <w:name w:val="MsoFootnoteText"/>
    <w:basedOn w:val="NormalWeb"/>
    <w:qFormat/>
    <w:rsid w:val="00E4416F"/>
    <w:rPr>
      <w:rFonts w:ascii="Times New Roman" w:hAnsi="Times New Roman"/>
    </w:rPr>
  </w:style>
  <w:style w:type="character" w:styleId="PageNumber">
    <w:name w:val="page number"/>
    <w:rsid w:val="00E4416F"/>
  </w:style>
  <w:style w:type="character" w:styleId="PlaceholderText">
    <w:name w:val="Placeholder Text"/>
    <w:uiPriority w:val="99"/>
    <w:semiHidden/>
    <w:rsid w:val="00E4416F"/>
    <w:rPr>
      <w:color w:val="808080"/>
    </w:rPr>
  </w:style>
  <w:style w:type="paragraph" w:customStyle="1" w:styleId="MDPI71FootNotes">
    <w:name w:val="MDPI_7.1_FootNotes"/>
    <w:qFormat/>
    <w:rsid w:val="00E4416F"/>
    <w:pPr>
      <w:numPr>
        <w:numId w:val="44"/>
      </w:numPr>
      <w:adjustRightInd w:val="0"/>
      <w:snapToGrid w:val="0"/>
      <w:spacing w:after="0" w:line="228" w:lineRule="auto"/>
    </w:pPr>
    <w:rPr>
      <w:rFonts w:ascii="Palatino Linotype" w:eastAsiaTheme="minorEastAsia" w:hAnsi="Palatino Linotype" w:cs="Times New Roman"/>
      <w:noProof/>
      <w:color w:val="000000"/>
      <w:sz w:val="18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AB01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jp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28</Pages>
  <Words>1374</Words>
  <Characters>7834</Characters>
  <Application>Microsoft Office Word</Application>
  <DocSecurity>0</DocSecurity>
  <Lines>65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Emil Alexov</cp:lastModifiedBy>
  <cp:revision>2</cp:revision>
  <dcterms:created xsi:type="dcterms:W3CDTF">2023-05-31T16:02:00Z</dcterms:created>
  <dcterms:modified xsi:type="dcterms:W3CDTF">2023-05-31T16:02:00Z</dcterms:modified>
</cp:coreProperties>
</file>