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1D27" w14:textId="77777777" w:rsidR="00AC2793" w:rsidRDefault="00AC2793" w:rsidP="00607376">
      <w:pPr>
        <w:pStyle w:val="MDPI63Notes"/>
      </w:pPr>
    </w:p>
    <w:p w14:paraId="0D958E41" w14:textId="77777777" w:rsidR="004B71CC" w:rsidRDefault="004B71CC" w:rsidP="00607376">
      <w:pPr>
        <w:pStyle w:val="MDPI63Notes"/>
      </w:pPr>
    </w:p>
    <w:p w14:paraId="3D7F109B" w14:textId="77777777" w:rsidR="00D3409D" w:rsidRDefault="00D3409D" w:rsidP="00607376">
      <w:pPr>
        <w:pStyle w:val="MDPI63Notes"/>
      </w:pPr>
    </w:p>
    <w:p w14:paraId="4EACDE9A" w14:textId="60CA6D9C" w:rsidR="00AC2793" w:rsidRDefault="00AC2793" w:rsidP="00F57CC4">
      <w:pPr>
        <w:adjustRightInd w:val="0"/>
        <w:snapToGrid w:val="0"/>
        <w:spacing w:line="228" w:lineRule="auto"/>
        <w:rPr>
          <w:rFonts w:eastAsia="Times New Roman"/>
          <w:lang w:eastAsia="de-DE" w:bidi="en-US"/>
        </w:rPr>
      </w:pPr>
    </w:p>
    <w:p w14:paraId="431F67E3" w14:textId="77777777" w:rsidR="00F45B05" w:rsidRDefault="00F45B05" w:rsidP="00F57CC4">
      <w:pPr>
        <w:adjustRightInd w:val="0"/>
        <w:snapToGrid w:val="0"/>
        <w:spacing w:line="228" w:lineRule="auto"/>
        <w:rPr>
          <w:rFonts w:eastAsia="Times New Roman"/>
          <w:lang w:eastAsia="de-DE" w:bidi="en-US"/>
        </w:rPr>
      </w:pPr>
    </w:p>
    <w:p w14:paraId="08DC5CC2" w14:textId="77777777" w:rsidR="00F45B05" w:rsidRDefault="00F45B05" w:rsidP="00F57CC4">
      <w:pPr>
        <w:adjustRightInd w:val="0"/>
        <w:snapToGrid w:val="0"/>
        <w:spacing w:line="228" w:lineRule="auto"/>
        <w:rPr>
          <w:rFonts w:eastAsia="Times New Roman"/>
          <w:lang w:eastAsia="de-DE" w:bidi="en-US"/>
        </w:rPr>
      </w:pPr>
    </w:p>
    <w:p w14:paraId="58E4A10C" w14:textId="77777777" w:rsidR="00BE66FA" w:rsidRDefault="00BE66FA" w:rsidP="00BE66FA">
      <w:pPr>
        <w:keepNext/>
        <w:adjustRightInd w:val="0"/>
        <w:snapToGrid w:val="0"/>
        <w:spacing w:line="228" w:lineRule="auto"/>
      </w:pPr>
    </w:p>
    <w:p w14:paraId="560320CD" w14:textId="77777777" w:rsidR="00BE66FA" w:rsidRDefault="00BE66FA" w:rsidP="00BE66FA">
      <w:pPr>
        <w:pStyle w:val="Descripcin"/>
        <w:spacing w:after="0"/>
        <w:jc w:val="center"/>
        <w:rPr>
          <w:b/>
          <w:bCs/>
          <w:i w:val="0"/>
          <w:iCs w:val="0"/>
          <w:color w:val="auto"/>
        </w:rPr>
      </w:pPr>
      <w:r>
        <w:rPr>
          <w:b/>
          <w:bCs/>
          <w:i w:val="0"/>
          <w:iCs w:val="0"/>
          <w:noProof/>
          <w:color w:val="auto"/>
        </w:rPr>
        <w:drawing>
          <wp:inline distT="0" distB="0" distL="0" distR="0" wp14:anchorId="474EE778" wp14:editId="3912C408">
            <wp:extent cx="5295443" cy="274891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313672" cy="2758378"/>
                    </a:xfrm>
                    <a:prstGeom prst="rect">
                      <a:avLst/>
                    </a:prstGeom>
                  </pic:spPr>
                </pic:pic>
              </a:graphicData>
            </a:graphic>
          </wp:inline>
        </w:drawing>
      </w:r>
    </w:p>
    <w:p w14:paraId="510E3156" w14:textId="35190AD5" w:rsidR="007802EF" w:rsidRDefault="00F57CC4" w:rsidP="00260391">
      <w:pPr>
        <w:pStyle w:val="Descripcin"/>
        <w:ind w:left="2552"/>
        <w:rPr>
          <w:bCs/>
          <w:i w:val="0"/>
          <w:iCs w:val="0"/>
          <w:color w:val="auto"/>
        </w:rPr>
      </w:pPr>
      <w:proofErr w:type="spellStart"/>
      <w:r>
        <w:rPr>
          <w:b/>
          <w:bCs/>
          <w:i w:val="0"/>
          <w:iCs w:val="0"/>
          <w:color w:val="auto"/>
        </w:rPr>
        <w:t>Suplementary</w:t>
      </w:r>
      <w:proofErr w:type="spellEnd"/>
      <w:r>
        <w:rPr>
          <w:b/>
          <w:bCs/>
          <w:i w:val="0"/>
          <w:iCs w:val="0"/>
          <w:color w:val="auto"/>
        </w:rPr>
        <w:t xml:space="preserve"> </w:t>
      </w:r>
      <w:r w:rsidR="007802EF" w:rsidRPr="00BE66FA">
        <w:rPr>
          <w:b/>
          <w:bCs/>
          <w:i w:val="0"/>
          <w:iCs w:val="0"/>
          <w:color w:val="auto"/>
        </w:rPr>
        <w:t xml:space="preserve">Figure </w:t>
      </w:r>
      <w:r>
        <w:rPr>
          <w:b/>
          <w:bCs/>
          <w:i w:val="0"/>
          <w:iCs w:val="0"/>
          <w:color w:val="auto"/>
        </w:rPr>
        <w:t>S1</w:t>
      </w:r>
      <w:r w:rsidR="00F45B05">
        <w:rPr>
          <w:i w:val="0"/>
          <w:iCs w:val="0"/>
          <w:color w:val="auto"/>
        </w:rPr>
        <w:t xml:space="preserve">. </w:t>
      </w:r>
      <w:r w:rsidR="004E1CAE">
        <w:rPr>
          <w:i w:val="0"/>
          <w:iCs w:val="0"/>
          <w:color w:val="auto"/>
        </w:rPr>
        <w:t>Q</w:t>
      </w:r>
      <w:r w:rsidR="007802EF" w:rsidRPr="00BE66FA">
        <w:rPr>
          <w:i w:val="0"/>
          <w:iCs w:val="0"/>
          <w:color w:val="auto"/>
        </w:rPr>
        <w:t>ualitative characterization of GPM by thin layer c</w:t>
      </w:r>
      <w:r w:rsidR="004E1CAE">
        <w:rPr>
          <w:i w:val="0"/>
          <w:iCs w:val="0"/>
          <w:color w:val="auto"/>
        </w:rPr>
        <w:t>h</w:t>
      </w:r>
      <w:r w:rsidR="007802EF" w:rsidRPr="00BE66FA">
        <w:rPr>
          <w:i w:val="0"/>
          <w:iCs w:val="0"/>
          <w:color w:val="auto"/>
        </w:rPr>
        <w:t>romatography</w:t>
      </w:r>
      <w:r w:rsidR="00BE66FA">
        <w:rPr>
          <w:i w:val="0"/>
          <w:iCs w:val="0"/>
          <w:color w:val="auto"/>
        </w:rPr>
        <w:t>. (</w:t>
      </w:r>
      <w:r w:rsidR="00BE66FA" w:rsidRPr="00260391">
        <w:rPr>
          <w:b/>
          <w:bCs/>
          <w:i w:val="0"/>
          <w:iCs w:val="0"/>
          <w:color w:val="auto"/>
        </w:rPr>
        <w:t>a</w:t>
      </w:r>
      <w:r w:rsidR="00BE66FA">
        <w:rPr>
          <w:i w:val="0"/>
          <w:iCs w:val="0"/>
          <w:color w:val="auto"/>
        </w:rPr>
        <w:t xml:space="preserve">) UV </w:t>
      </w:r>
      <w:r w:rsidR="00260391">
        <w:rPr>
          <w:i w:val="0"/>
          <w:iCs w:val="0"/>
          <w:color w:val="auto"/>
        </w:rPr>
        <w:t>(254 nm); (</w:t>
      </w:r>
      <w:r w:rsidR="00260391" w:rsidRPr="00260391">
        <w:rPr>
          <w:b/>
          <w:bCs/>
          <w:i w:val="0"/>
          <w:iCs w:val="0"/>
          <w:color w:val="auto"/>
        </w:rPr>
        <w:t>b</w:t>
      </w:r>
      <w:r w:rsidR="00260391">
        <w:rPr>
          <w:i w:val="0"/>
          <w:iCs w:val="0"/>
          <w:color w:val="auto"/>
        </w:rPr>
        <w:t xml:space="preserve">) </w:t>
      </w:r>
      <w:r w:rsidR="00260391" w:rsidRPr="00260391">
        <w:rPr>
          <w:i w:val="0"/>
          <w:iCs w:val="0"/>
          <w:color w:val="auto"/>
        </w:rPr>
        <w:t>UV (365 nm); (</w:t>
      </w:r>
      <w:r w:rsidR="00260391" w:rsidRPr="00260391">
        <w:rPr>
          <w:b/>
          <w:bCs/>
          <w:i w:val="0"/>
          <w:iCs w:val="0"/>
          <w:color w:val="auto"/>
        </w:rPr>
        <w:t>c</w:t>
      </w:r>
      <w:r w:rsidR="00260391" w:rsidRPr="00260391">
        <w:rPr>
          <w:i w:val="0"/>
          <w:iCs w:val="0"/>
          <w:color w:val="auto"/>
        </w:rPr>
        <w:t xml:space="preserve">) Revealed plate. 1 (sample GPM), 2 (Sample dried pomace); 3 </w:t>
      </w:r>
      <w:r w:rsidR="00476D84">
        <w:rPr>
          <w:i w:val="0"/>
          <w:iCs w:val="0"/>
          <w:color w:val="auto"/>
        </w:rPr>
        <w:t>(</w:t>
      </w:r>
      <w:r w:rsidR="00260391" w:rsidRPr="00260391">
        <w:rPr>
          <w:i w:val="0"/>
          <w:iCs w:val="0"/>
          <w:color w:val="auto"/>
        </w:rPr>
        <w:t xml:space="preserve">sample fresh pomace); 4 </w:t>
      </w:r>
      <w:r w:rsidR="00260391" w:rsidRPr="00260391">
        <w:rPr>
          <w:bCs/>
          <w:i w:val="0"/>
          <w:iCs w:val="0"/>
          <w:color w:val="auto"/>
        </w:rPr>
        <w:t>(</w:t>
      </w:r>
      <w:r w:rsidR="00BE0B6F">
        <w:rPr>
          <w:bCs/>
          <w:i w:val="0"/>
          <w:iCs w:val="0"/>
          <w:color w:val="auto"/>
        </w:rPr>
        <w:t>ferulic acid</w:t>
      </w:r>
      <w:r w:rsidR="00260391" w:rsidRPr="00260391">
        <w:rPr>
          <w:bCs/>
          <w:i w:val="0"/>
          <w:iCs w:val="0"/>
          <w:color w:val="auto"/>
        </w:rPr>
        <w:t>); 5 (GA); 6 (CGA), 7 (CA); 8 (RES); 9(CAT); 10 (EC)</w:t>
      </w:r>
      <w:r w:rsidR="00260391">
        <w:rPr>
          <w:bCs/>
          <w:i w:val="0"/>
          <w:iCs w:val="0"/>
          <w:color w:val="auto"/>
        </w:rPr>
        <w:t>. *Rf (Retard factor)</w:t>
      </w:r>
      <w:r>
        <w:rPr>
          <w:bCs/>
          <w:i w:val="0"/>
          <w:iCs w:val="0"/>
          <w:color w:val="auto"/>
        </w:rPr>
        <w:t>.</w:t>
      </w:r>
    </w:p>
    <w:p w14:paraId="3A8693E2" w14:textId="4263F534" w:rsidR="00F57CC4" w:rsidRDefault="00F57CC4">
      <w:pPr>
        <w:spacing w:line="240" w:lineRule="auto"/>
        <w:jc w:val="left"/>
        <w:rPr>
          <w:b/>
          <w:bCs/>
          <w:color w:val="auto"/>
          <w:sz w:val="18"/>
          <w:szCs w:val="18"/>
        </w:rPr>
      </w:pPr>
      <w:r>
        <w:rPr>
          <w:b/>
          <w:bCs/>
          <w:color w:val="auto"/>
          <w:sz w:val="18"/>
          <w:szCs w:val="18"/>
        </w:rPr>
        <w:br w:type="page"/>
      </w:r>
    </w:p>
    <w:p w14:paraId="0FC2A1C3" w14:textId="77777777" w:rsidR="00F57CC4" w:rsidRDefault="00F57CC4" w:rsidP="00F57CC4"/>
    <w:p w14:paraId="1799644B" w14:textId="77777777" w:rsidR="00F45B05" w:rsidRDefault="00F45B05" w:rsidP="00F57CC4">
      <w:pPr>
        <w:rPr>
          <w:b/>
          <w:noProof/>
        </w:rPr>
      </w:pPr>
    </w:p>
    <w:p w14:paraId="0B071668" w14:textId="77777777" w:rsidR="00F45B05" w:rsidRDefault="00F45B05" w:rsidP="00F57CC4">
      <w:pPr>
        <w:rPr>
          <w:b/>
          <w:noProof/>
        </w:rPr>
      </w:pPr>
    </w:p>
    <w:p w14:paraId="28879A6B" w14:textId="6053C79E" w:rsidR="00B86B51" w:rsidRPr="00F45B05" w:rsidRDefault="00F45B05" w:rsidP="00F45B05">
      <w:r>
        <w:t xml:space="preserve">                       </w:t>
      </w:r>
      <w:r>
        <w:rPr>
          <w:b/>
          <w:noProof/>
        </w:rPr>
        <w:drawing>
          <wp:inline distT="0" distB="0" distL="0" distR="0" wp14:anchorId="6049822C" wp14:editId="7F13CB4A">
            <wp:extent cx="3082431" cy="2487521"/>
            <wp:effectExtent l="0" t="0" r="3810" b="8255"/>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792" cy="2494269"/>
                    </a:xfrm>
                    <a:prstGeom prst="rect">
                      <a:avLst/>
                    </a:prstGeom>
                    <a:noFill/>
                    <a:ln>
                      <a:noFill/>
                    </a:ln>
                  </pic:spPr>
                </pic:pic>
              </a:graphicData>
            </a:graphic>
          </wp:inline>
        </w:drawing>
      </w:r>
    </w:p>
    <w:p w14:paraId="66A65977" w14:textId="1768C751" w:rsidR="00F57CC4" w:rsidRPr="00CB7376" w:rsidRDefault="00F57CC4" w:rsidP="00CB7376">
      <w:pPr>
        <w:pStyle w:val="MDPI51figurecaption"/>
        <w:rPr>
          <w:b/>
        </w:rPr>
      </w:pPr>
      <w:bookmarkStart w:id="0" w:name="OLE_LINK1"/>
      <w:r>
        <w:rPr>
          <w:b/>
        </w:rPr>
        <w:t xml:space="preserve">Supplementary </w:t>
      </w:r>
      <w:r w:rsidR="00B86B51" w:rsidRPr="00FA04F1">
        <w:rPr>
          <w:b/>
        </w:rPr>
        <w:t xml:space="preserve">Figure </w:t>
      </w:r>
      <w:r>
        <w:rPr>
          <w:b/>
        </w:rPr>
        <w:t>S</w:t>
      </w:r>
      <w:r w:rsidR="00B86B51">
        <w:rPr>
          <w:b/>
        </w:rPr>
        <w:t>2</w:t>
      </w:r>
      <w:r w:rsidR="00B86B51" w:rsidRPr="00FA04F1">
        <w:rPr>
          <w:b/>
        </w:rPr>
        <w:t xml:space="preserve">. </w:t>
      </w:r>
      <w:bookmarkEnd w:id="0"/>
      <w:r w:rsidR="005470EB">
        <w:t>Phenolic compounds content in experimental diets.</w:t>
      </w:r>
      <w:r w:rsidR="00BE0B6F" w:rsidRPr="00BE0B6F">
        <w:rPr>
          <w:bCs/>
        </w:rPr>
        <w:t xml:space="preserve"> </w:t>
      </w:r>
      <w:bookmarkStart w:id="1" w:name="_Hlk133743539"/>
      <w:r w:rsidR="00774DE7" w:rsidRPr="00774DE7">
        <w:rPr>
          <w:bCs/>
        </w:rPr>
        <w:t xml:space="preserve">Control (basal diet, DB without additives); FA, DB + 25 mg FA/ kg feed; GPM, BD + 2.5% GPM/ kg; </w:t>
      </w:r>
      <w:r w:rsidR="0039773F">
        <w:rPr>
          <w:bCs/>
        </w:rPr>
        <w:t xml:space="preserve">and </w:t>
      </w:r>
      <w:r w:rsidR="00774DE7" w:rsidRPr="00774DE7">
        <w:rPr>
          <w:bCs/>
        </w:rPr>
        <w:t>MIX, BD + 25 mg FA + 2.5% GPM/kg</w:t>
      </w:r>
      <w:bookmarkEnd w:id="1"/>
      <w:r w:rsidR="00F45B05">
        <w:rPr>
          <w:bCs/>
        </w:rPr>
        <w:t>.</w:t>
      </w:r>
      <w:r w:rsidR="00774DE7" w:rsidRPr="00774DE7">
        <w:rPr>
          <w:bCs/>
        </w:rPr>
        <w:t xml:space="preserve"> </w:t>
      </w:r>
      <w:r w:rsidR="00F45B05">
        <w:rPr>
          <w:bCs/>
        </w:rPr>
        <w:t xml:space="preserve">GAE: Gallic acid equivalents. </w:t>
      </w:r>
      <w:r w:rsidR="00BE0B6F" w:rsidRPr="00BE0B6F">
        <w:rPr>
          <w:bCs/>
        </w:rPr>
        <w:t>Bars are the mean ±standard error of 3 replicates.</w:t>
      </w:r>
      <w:r w:rsidR="00BE0B6F" w:rsidRPr="00BE0B6F">
        <w:rPr>
          <w:b/>
        </w:rPr>
        <w:br w:type="page"/>
      </w:r>
    </w:p>
    <w:p w14:paraId="3C191DD5" w14:textId="77777777" w:rsidR="00F57CC4" w:rsidRDefault="00F57CC4" w:rsidP="00B86B51">
      <w:pPr>
        <w:pStyle w:val="MDPI51figurecaption"/>
      </w:pPr>
    </w:p>
    <w:p w14:paraId="0FD2A488" w14:textId="4C3298D3" w:rsidR="002D575B" w:rsidRDefault="00F51B32" w:rsidP="00B86B51">
      <w:pPr>
        <w:pStyle w:val="MDPI51figurecaption"/>
        <w:rPr>
          <w:b/>
        </w:rPr>
      </w:pPr>
      <w:r>
        <w:object w:dxaOrig="6840" w:dyaOrig="4939" w14:anchorId="72654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25.75pt" o:ole="">
            <v:imagedata r:id="rId10" o:title=""/>
          </v:shape>
          <o:OLEObject Type="Embed" ProgID="Prism8.Document" ShapeID="_x0000_i1025" DrawAspect="Content" ObjectID="_1745383984" r:id="rId11"/>
        </w:object>
      </w:r>
    </w:p>
    <w:p w14:paraId="1EFEA24A" w14:textId="0F5A74F0" w:rsidR="00B86B51" w:rsidRDefault="00F57CC4" w:rsidP="00B86B51">
      <w:pPr>
        <w:pStyle w:val="MDPI51figurecaption"/>
        <w:rPr>
          <w:rFonts w:cs="Cordia New"/>
          <w:b/>
          <w:szCs w:val="22"/>
        </w:rPr>
      </w:pPr>
      <w:r>
        <w:rPr>
          <w:b/>
        </w:rPr>
        <w:t xml:space="preserve">Supplementary </w:t>
      </w:r>
      <w:r w:rsidR="002D575B">
        <w:rPr>
          <w:b/>
        </w:rPr>
        <w:t xml:space="preserve">Figure </w:t>
      </w:r>
      <w:r>
        <w:rPr>
          <w:b/>
        </w:rPr>
        <w:t>S</w:t>
      </w:r>
      <w:r w:rsidR="002D575B">
        <w:rPr>
          <w:b/>
        </w:rPr>
        <w:t xml:space="preserve">3. </w:t>
      </w:r>
      <w:r w:rsidR="002D575B" w:rsidRPr="002D575B">
        <w:rPr>
          <w:bCs/>
        </w:rPr>
        <w:t>Antioxidant capacity of experimental diets</w:t>
      </w:r>
      <w:bookmarkStart w:id="2" w:name="_Hlk133584713"/>
      <w:r>
        <w:rPr>
          <w:bCs/>
        </w:rPr>
        <w:t xml:space="preserve">. </w:t>
      </w:r>
      <w:r w:rsidR="00F45B05" w:rsidRPr="00F45B05">
        <w:rPr>
          <w:bCs/>
        </w:rPr>
        <w:t xml:space="preserve">Control (basal diet, DB without additives); FA, DB + 25 mg FA/ kg feed; GPM, BD + 2.5% GPM/ kg; </w:t>
      </w:r>
      <w:r w:rsidR="0039773F">
        <w:rPr>
          <w:bCs/>
        </w:rPr>
        <w:t xml:space="preserve">and </w:t>
      </w:r>
      <w:r w:rsidR="00F45B05" w:rsidRPr="00F45B05">
        <w:rPr>
          <w:bCs/>
        </w:rPr>
        <w:t>MIX, BD + 25 mg FA + 2.5% GPM/kg</w:t>
      </w:r>
      <w:r w:rsidR="00F45B05">
        <w:rPr>
          <w:bCs/>
        </w:rPr>
        <w:t xml:space="preserve">. </w:t>
      </w:r>
      <w:r>
        <w:rPr>
          <w:bCs/>
        </w:rPr>
        <w:t>Ba</w:t>
      </w:r>
      <w:r w:rsidR="00BE0B6F">
        <w:rPr>
          <w:bCs/>
        </w:rPr>
        <w:t>r</w:t>
      </w:r>
      <w:r>
        <w:rPr>
          <w:bCs/>
        </w:rPr>
        <w:t>s are the mean ±standard error of 3 replicates.</w:t>
      </w:r>
      <w:r w:rsidR="00B86B51">
        <w:rPr>
          <w:b/>
        </w:rPr>
        <w:br w:type="page"/>
      </w:r>
    </w:p>
    <w:p w14:paraId="29A4C328" w14:textId="1E35A361" w:rsidR="002D575B" w:rsidRPr="002D575B" w:rsidRDefault="00BE0B6F" w:rsidP="002D575B">
      <w:pPr>
        <w:pStyle w:val="MDPI41tablecaption"/>
        <w:rPr>
          <w:b/>
        </w:rPr>
      </w:pPr>
      <w:bookmarkStart w:id="3" w:name="page3"/>
      <w:bookmarkEnd w:id="2"/>
      <w:bookmarkEnd w:id="3"/>
      <w:r>
        <w:rPr>
          <w:b/>
          <w:bCs/>
        </w:rPr>
        <w:lastRenderedPageBreak/>
        <w:t xml:space="preserve">Supplementary </w:t>
      </w:r>
      <w:r w:rsidR="002D575B" w:rsidRPr="002D575B">
        <w:rPr>
          <w:b/>
          <w:bCs/>
        </w:rPr>
        <w:t xml:space="preserve">Table </w:t>
      </w:r>
      <w:r>
        <w:rPr>
          <w:b/>
          <w:bCs/>
        </w:rPr>
        <w:t>S1</w:t>
      </w:r>
      <w:r w:rsidR="002D575B" w:rsidRPr="002D575B">
        <w:rPr>
          <w:b/>
          <w:i/>
          <w:iCs/>
        </w:rPr>
        <w:t xml:space="preserve">. </w:t>
      </w:r>
      <w:r w:rsidR="002D575B" w:rsidRPr="002D575B">
        <w:rPr>
          <w:bCs/>
        </w:rPr>
        <w:t>Hematological and biochemical parameters of finishing pigs supplemented with ferulic acid and grape pomace</w:t>
      </w:r>
      <w:r w:rsidR="00F45B05">
        <w:rPr>
          <w:bCs/>
        </w:rPr>
        <w:t>.</w:t>
      </w:r>
    </w:p>
    <w:tbl>
      <w:tblPr>
        <w:tblW w:w="9667" w:type="dxa"/>
        <w:jc w:val="center"/>
        <w:tblCellMar>
          <w:left w:w="70" w:type="dxa"/>
          <w:right w:w="70" w:type="dxa"/>
        </w:tblCellMar>
        <w:tblLook w:val="04A0" w:firstRow="1" w:lastRow="0" w:firstColumn="1" w:lastColumn="0" w:noHBand="0" w:noVBand="1"/>
      </w:tblPr>
      <w:tblGrid>
        <w:gridCol w:w="1767"/>
        <w:gridCol w:w="76"/>
        <w:gridCol w:w="553"/>
        <w:gridCol w:w="76"/>
        <w:gridCol w:w="779"/>
        <w:gridCol w:w="76"/>
        <w:gridCol w:w="903"/>
        <w:gridCol w:w="76"/>
        <w:gridCol w:w="764"/>
        <w:gridCol w:w="76"/>
        <w:gridCol w:w="903"/>
        <w:gridCol w:w="76"/>
        <w:gridCol w:w="669"/>
        <w:gridCol w:w="76"/>
        <w:gridCol w:w="763"/>
        <w:gridCol w:w="76"/>
        <w:gridCol w:w="764"/>
        <w:gridCol w:w="76"/>
        <w:gridCol w:w="1042"/>
        <w:gridCol w:w="76"/>
      </w:tblGrid>
      <w:tr w:rsidR="002D575B" w:rsidRPr="00DD5491" w14:paraId="223118BA" w14:textId="77777777" w:rsidTr="004518AD">
        <w:trPr>
          <w:gridAfter w:val="1"/>
          <w:wAfter w:w="76" w:type="dxa"/>
          <w:trHeight w:val="468"/>
          <w:jc w:val="center"/>
        </w:trPr>
        <w:tc>
          <w:tcPr>
            <w:tcW w:w="1767" w:type="dxa"/>
            <w:vMerge w:val="restart"/>
            <w:tcBorders>
              <w:top w:val="single" w:sz="8" w:space="0" w:color="7F7F7F"/>
              <w:left w:val="nil"/>
              <w:bottom w:val="single" w:sz="8" w:space="0" w:color="7F7F7F"/>
              <w:right w:val="nil"/>
            </w:tcBorders>
            <w:shd w:val="clear" w:color="auto" w:fill="auto"/>
            <w:vAlign w:val="center"/>
            <w:hideMark/>
          </w:tcPr>
          <w:p w14:paraId="30DF99F1" w14:textId="77777777" w:rsidR="002D575B" w:rsidRPr="00DD5491" w:rsidRDefault="002D575B" w:rsidP="004518AD">
            <w:pPr>
              <w:spacing w:line="240" w:lineRule="auto"/>
              <w:rPr>
                <w:rFonts w:eastAsia="Times New Roman" w:cs="Calibri"/>
                <w:b/>
                <w:bCs/>
                <w:lang w:eastAsia="es-MX"/>
              </w:rPr>
            </w:pPr>
            <w:r w:rsidRPr="00DD5491">
              <w:rPr>
                <w:rFonts w:eastAsia="Times New Roman" w:cs="Calibri"/>
                <w:b/>
                <w:bCs/>
                <w:lang w:eastAsia="es-MX"/>
              </w:rPr>
              <w:t xml:space="preserve">Variables </w:t>
            </w:r>
          </w:p>
        </w:tc>
        <w:tc>
          <w:tcPr>
            <w:tcW w:w="4282" w:type="dxa"/>
            <w:gridSpan w:val="10"/>
            <w:tcBorders>
              <w:top w:val="single" w:sz="8" w:space="0" w:color="7F7F7F"/>
              <w:left w:val="nil"/>
              <w:bottom w:val="single" w:sz="8" w:space="0" w:color="7F7F7F"/>
              <w:right w:val="nil"/>
            </w:tcBorders>
            <w:shd w:val="clear" w:color="auto" w:fill="auto"/>
            <w:vAlign w:val="center"/>
            <w:hideMark/>
          </w:tcPr>
          <w:p w14:paraId="0D21862D" w14:textId="77777777"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 Treatments</w:t>
            </w:r>
          </w:p>
        </w:tc>
        <w:tc>
          <w:tcPr>
            <w:tcW w:w="745" w:type="dxa"/>
            <w:gridSpan w:val="2"/>
            <w:tcBorders>
              <w:top w:val="single" w:sz="8" w:space="0" w:color="7F7F7F"/>
              <w:left w:val="nil"/>
              <w:bottom w:val="single" w:sz="8" w:space="0" w:color="7F7F7F"/>
              <w:right w:val="nil"/>
            </w:tcBorders>
            <w:shd w:val="clear" w:color="auto" w:fill="auto"/>
            <w:vAlign w:val="center"/>
            <w:hideMark/>
          </w:tcPr>
          <w:p w14:paraId="5A2514BC" w14:textId="182E4D01" w:rsidR="002D575B" w:rsidRPr="00DD5491" w:rsidRDefault="002D575B" w:rsidP="004518AD">
            <w:pPr>
              <w:spacing w:line="240" w:lineRule="auto"/>
              <w:jc w:val="center"/>
              <w:rPr>
                <w:rFonts w:eastAsia="Times New Roman" w:cs="Calibri"/>
                <w:b/>
                <w:bCs/>
                <w:lang w:eastAsia="es-MX"/>
              </w:rPr>
            </w:pPr>
          </w:p>
        </w:tc>
        <w:tc>
          <w:tcPr>
            <w:tcW w:w="2797" w:type="dxa"/>
            <w:gridSpan w:val="6"/>
            <w:tcBorders>
              <w:top w:val="single" w:sz="8" w:space="0" w:color="7F7F7F"/>
              <w:left w:val="nil"/>
              <w:bottom w:val="single" w:sz="8" w:space="0" w:color="000000"/>
              <w:right w:val="nil"/>
            </w:tcBorders>
            <w:shd w:val="clear" w:color="auto" w:fill="auto"/>
            <w:vAlign w:val="center"/>
            <w:hideMark/>
          </w:tcPr>
          <w:p w14:paraId="5B994677" w14:textId="202C33BC"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 xml:space="preserve">p- </w:t>
            </w:r>
            <w:r w:rsidR="00F45B05">
              <w:rPr>
                <w:rFonts w:eastAsia="Times New Roman" w:cs="Calibri"/>
                <w:b/>
                <w:bCs/>
                <w:lang w:eastAsia="es-MX"/>
              </w:rPr>
              <w:t>v</w:t>
            </w:r>
            <w:r w:rsidRPr="00DD5491">
              <w:rPr>
                <w:rFonts w:eastAsia="Times New Roman" w:cs="Calibri"/>
                <w:b/>
                <w:bCs/>
                <w:lang w:eastAsia="es-MX"/>
              </w:rPr>
              <w:t>alue</w:t>
            </w:r>
          </w:p>
        </w:tc>
      </w:tr>
      <w:tr w:rsidR="002D575B" w:rsidRPr="00DD5491" w14:paraId="13B5B85F" w14:textId="77777777" w:rsidTr="004518AD">
        <w:trPr>
          <w:gridAfter w:val="1"/>
          <w:wAfter w:w="76" w:type="dxa"/>
          <w:trHeight w:val="468"/>
          <w:jc w:val="center"/>
        </w:trPr>
        <w:tc>
          <w:tcPr>
            <w:tcW w:w="1767" w:type="dxa"/>
            <w:vMerge/>
            <w:tcBorders>
              <w:top w:val="single" w:sz="8" w:space="0" w:color="7F7F7F"/>
              <w:left w:val="nil"/>
              <w:bottom w:val="single" w:sz="8" w:space="0" w:color="7F7F7F"/>
              <w:right w:val="nil"/>
            </w:tcBorders>
            <w:vAlign w:val="center"/>
            <w:hideMark/>
          </w:tcPr>
          <w:p w14:paraId="508E54B6" w14:textId="77777777" w:rsidR="002D575B" w:rsidRPr="00DD5491" w:rsidRDefault="002D575B" w:rsidP="004518AD">
            <w:pPr>
              <w:spacing w:line="240" w:lineRule="auto"/>
              <w:rPr>
                <w:rFonts w:eastAsia="Times New Roman" w:cs="Calibri"/>
                <w:b/>
                <w:bCs/>
                <w:lang w:eastAsia="es-MX"/>
              </w:rPr>
            </w:pPr>
          </w:p>
        </w:tc>
        <w:tc>
          <w:tcPr>
            <w:tcW w:w="629" w:type="dxa"/>
            <w:gridSpan w:val="2"/>
            <w:tcBorders>
              <w:top w:val="nil"/>
              <w:left w:val="nil"/>
              <w:bottom w:val="single" w:sz="8" w:space="0" w:color="7F7F7F"/>
              <w:right w:val="nil"/>
            </w:tcBorders>
            <w:shd w:val="clear" w:color="auto" w:fill="auto"/>
            <w:vAlign w:val="center"/>
            <w:hideMark/>
          </w:tcPr>
          <w:p w14:paraId="7F54AC58" w14:textId="77777777" w:rsidR="002D575B" w:rsidRPr="00DD5491" w:rsidRDefault="002D575B" w:rsidP="004518AD">
            <w:pPr>
              <w:spacing w:line="240" w:lineRule="auto"/>
              <w:rPr>
                <w:rFonts w:eastAsia="Times New Roman" w:cs="Calibri"/>
                <w:b/>
                <w:bCs/>
                <w:lang w:eastAsia="es-MX"/>
              </w:rPr>
            </w:pPr>
            <w:r w:rsidRPr="00DD5491">
              <w:rPr>
                <w:rFonts w:eastAsia="Times New Roman" w:cs="Calibri"/>
                <w:b/>
                <w:bCs/>
                <w:lang w:eastAsia="es-MX"/>
              </w:rPr>
              <w:t>FA</w:t>
            </w:r>
          </w:p>
        </w:tc>
        <w:tc>
          <w:tcPr>
            <w:tcW w:w="1834" w:type="dxa"/>
            <w:gridSpan w:val="4"/>
            <w:tcBorders>
              <w:top w:val="single" w:sz="8" w:space="0" w:color="7F7F7F"/>
              <w:left w:val="nil"/>
              <w:bottom w:val="single" w:sz="8" w:space="0" w:color="7F7F7F"/>
              <w:right w:val="nil"/>
            </w:tcBorders>
            <w:shd w:val="clear" w:color="auto" w:fill="auto"/>
            <w:vAlign w:val="center"/>
            <w:hideMark/>
          </w:tcPr>
          <w:p w14:paraId="6E64B130" w14:textId="77777777"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0</w:t>
            </w:r>
          </w:p>
        </w:tc>
        <w:tc>
          <w:tcPr>
            <w:tcW w:w="1819" w:type="dxa"/>
            <w:gridSpan w:val="4"/>
            <w:tcBorders>
              <w:top w:val="single" w:sz="8" w:space="0" w:color="7F7F7F"/>
              <w:left w:val="nil"/>
              <w:bottom w:val="single" w:sz="8" w:space="0" w:color="7F7F7F"/>
              <w:right w:val="nil"/>
            </w:tcBorders>
            <w:shd w:val="clear" w:color="auto" w:fill="auto"/>
            <w:vAlign w:val="center"/>
            <w:hideMark/>
          </w:tcPr>
          <w:p w14:paraId="27EE7D25" w14:textId="37767D68"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25</w:t>
            </w:r>
            <w:r w:rsidR="00D162FE">
              <w:rPr>
                <w:rFonts w:eastAsia="Times New Roman" w:cs="Calibri"/>
                <w:b/>
                <w:bCs/>
                <w:lang w:eastAsia="es-MX"/>
              </w:rPr>
              <w:t xml:space="preserve"> mg</w:t>
            </w:r>
          </w:p>
        </w:tc>
        <w:tc>
          <w:tcPr>
            <w:tcW w:w="745" w:type="dxa"/>
            <w:gridSpan w:val="2"/>
            <w:vMerge w:val="restart"/>
            <w:tcBorders>
              <w:top w:val="single" w:sz="8" w:space="0" w:color="7F7F7F"/>
              <w:left w:val="nil"/>
              <w:bottom w:val="single" w:sz="8" w:space="0" w:color="7F7F7F"/>
              <w:right w:val="nil"/>
            </w:tcBorders>
            <w:vAlign w:val="center"/>
            <w:hideMark/>
          </w:tcPr>
          <w:p w14:paraId="0343ADEA" w14:textId="2602303A" w:rsidR="002D575B" w:rsidRPr="00F45B05" w:rsidRDefault="00F45B05" w:rsidP="004518AD">
            <w:pPr>
              <w:spacing w:line="240" w:lineRule="auto"/>
              <w:rPr>
                <w:rFonts w:eastAsia="Times New Roman" w:cs="Calibri"/>
                <w:lang w:eastAsia="es-MX"/>
              </w:rPr>
            </w:pPr>
            <w:r w:rsidRPr="00F45B05">
              <w:rPr>
                <w:rFonts w:eastAsia="Times New Roman" w:cs="Calibri"/>
                <w:lang w:eastAsia="es-MX"/>
              </w:rPr>
              <w:t>SEM</w:t>
            </w:r>
          </w:p>
        </w:tc>
        <w:tc>
          <w:tcPr>
            <w:tcW w:w="839" w:type="dxa"/>
            <w:gridSpan w:val="2"/>
            <w:vMerge w:val="restart"/>
            <w:tcBorders>
              <w:top w:val="nil"/>
              <w:left w:val="nil"/>
              <w:bottom w:val="single" w:sz="8" w:space="0" w:color="7F7F7F"/>
              <w:right w:val="nil"/>
            </w:tcBorders>
            <w:shd w:val="clear" w:color="auto" w:fill="auto"/>
            <w:vAlign w:val="center"/>
            <w:hideMark/>
          </w:tcPr>
          <w:p w14:paraId="5673A9B2" w14:textId="77777777" w:rsidR="002D575B" w:rsidRPr="00DD5491" w:rsidRDefault="002D575B" w:rsidP="004518AD">
            <w:pPr>
              <w:spacing w:line="240" w:lineRule="auto"/>
              <w:jc w:val="center"/>
              <w:rPr>
                <w:rFonts w:eastAsia="Times New Roman" w:cs="Calibri"/>
                <w:lang w:eastAsia="es-MX"/>
              </w:rPr>
            </w:pPr>
            <w:r w:rsidRPr="00DD5491">
              <w:rPr>
                <w:rFonts w:eastAsia="Times New Roman" w:cs="Calibri"/>
                <w:lang w:eastAsia="es-MX"/>
              </w:rPr>
              <w:t>FA</w:t>
            </w:r>
          </w:p>
        </w:tc>
        <w:tc>
          <w:tcPr>
            <w:tcW w:w="840" w:type="dxa"/>
            <w:gridSpan w:val="2"/>
            <w:vMerge w:val="restart"/>
            <w:tcBorders>
              <w:top w:val="nil"/>
              <w:left w:val="nil"/>
              <w:bottom w:val="single" w:sz="8" w:space="0" w:color="7F7F7F"/>
              <w:right w:val="nil"/>
            </w:tcBorders>
            <w:shd w:val="clear" w:color="auto" w:fill="auto"/>
            <w:vAlign w:val="center"/>
            <w:hideMark/>
          </w:tcPr>
          <w:p w14:paraId="2E41FAA4" w14:textId="77777777" w:rsidR="002D575B" w:rsidRPr="00DD5491" w:rsidRDefault="002D575B" w:rsidP="004518AD">
            <w:pPr>
              <w:spacing w:line="240" w:lineRule="auto"/>
              <w:jc w:val="center"/>
              <w:rPr>
                <w:rFonts w:eastAsia="Times New Roman" w:cs="Calibri"/>
                <w:lang w:eastAsia="es-MX"/>
              </w:rPr>
            </w:pPr>
            <w:r w:rsidRPr="00DD5491">
              <w:rPr>
                <w:rFonts w:eastAsia="Times New Roman" w:cs="Calibri"/>
                <w:lang w:eastAsia="es-MX"/>
              </w:rPr>
              <w:t>GPM</w:t>
            </w:r>
          </w:p>
        </w:tc>
        <w:tc>
          <w:tcPr>
            <w:tcW w:w="1118" w:type="dxa"/>
            <w:gridSpan w:val="2"/>
            <w:vMerge w:val="restart"/>
            <w:tcBorders>
              <w:top w:val="nil"/>
              <w:left w:val="nil"/>
              <w:bottom w:val="single" w:sz="8" w:space="0" w:color="7F7F7F"/>
              <w:right w:val="nil"/>
            </w:tcBorders>
            <w:shd w:val="clear" w:color="auto" w:fill="auto"/>
            <w:vAlign w:val="center"/>
            <w:hideMark/>
          </w:tcPr>
          <w:p w14:paraId="3439426A" w14:textId="77777777" w:rsidR="002D575B" w:rsidRPr="00DD5491" w:rsidRDefault="002D575B" w:rsidP="004518AD">
            <w:pPr>
              <w:spacing w:line="240" w:lineRule="auto"/>
              <w:jc w:val="center"/>
              <w:rPr>
                <w:rFonts w:eastAsia="Times New Roman" w:cs="Calibri"/>
                <w:lang w:eastAsia="es-MX"/>
              </w:rPr>
            </w:pPr>
            <w:r w:rsidRPr="00DD5491">
              <w:rPr>
                <w:rFonts w:eastAsia="Times New Roman" w:cs="Calibri"/>
                <w:lang w:eastAsia="es-MX"/>
              </w:rPr>
              <w:t>FA x GPM</w:t>
            </w:r>
          </w:p>
        </w:tc>
      </w:tr>
      <w:tr w:rsidR="002D575B" w:rsidRPr="00DD5491" w14:paraId="7B4B0D3C" w14:textId="77777777" w:rsidTr="004518AD">
        <w:trPr>
          <w:gridAfter w:val="1"/>
          <w:wAfter w:w="76" w:type="dxa"/>
          <w:trHeight w:val="324"/>
          <w:jc w:val="center"/>
        </w:trPr>
        <w:tc>
          <w:tcPr>
            <w:tcW w:w="1767" w:type="dxa"/>
            <w:vMerge/>
            <w:tcBorders>
              <w:top w:val="single" w:sz="8" w:space="0" w:color="7F7F7F"/>
              <w:left w:val="nil"/>
              <w:bottom w:val="single" w:sz="8" w:space="0" w:color="7F7F7F"/>
              <w:right w:val="nil"/>
            </w:tcBorders>
            <w:vAlign w:val="center"/>
            <w:hideMark/>
          </w:tcPr>
          <w:p w14:paraId="3D6EE283" w14:textId="77777777" w:rsidR="002D575B" w:rsidRPr="00DD5491" w:rsidRDefault="002D575B" w:rsidP="004518AD">
            <w:pPr>
              <w:spacing w:line="240" w:lineRule="auto"/>
              <w:rPr>
                <w:rFonts w:eastAsia="Times New Roman" w:cs="Calibri"/>
                <w:b/>
                <w:bCs/>
                <w:lang w:eastAsia="es-MX"/>
              </w:rPr>
            </w:pPr>
          </w:p>
        </w:tc>
        <w:tc>
          <w:tcPr>
            <w:tcW w:w="629" w:type="dxa"/>
            <w:gridSpan w:val="2"/>
            <w:tcBorders>
              <w:top w:val="nil"/>
              <w:left w:val="nil"/>
              <w:bottom w:val="single" w:sz="8" w:space="0" w:color="7F7F7F"/>
              <w:right w:val="nil"/>
            </w:tcBorders>
            <w:shd w:val="clear" w:color="auto" w:fill="auto"/>
            <w:vAlign w:val="center"/>
            <w:hideMark/>
          </w:tcPr>
          <w:p w14:paraId="61F498CD" w14:textId="77777777" w:rsidR="002D575B" w:rsidRPr="00DD5491" w:rsidRDefault="002D575B" w:rsidP="004518AD">
            <w:pPr>
              <w:spacing w:line="240" w:lineRule="auto"/>
              <w:rPr>
                <w:rFonts w:eastAsia="Times New Roman" w:cs="Calibri"/>
                <w:b/>
                <w:bCs/>
                <w:lang w:eastAsia="es-MX"/>
              </w:rPr>
            </w:pPr>
            <w:r w:rsidRPr="00DD5491">
              <w:rPr>
                <w:rFonts w:eastAsia="Times New Roman" w:cs="Calibri"/>
                <w:b/>
                <w:bCs/>
                <w:lang w:eastAsia="es-MX"/>
              </w:rPr>
              <w:t>GPM</w:t>
            </w:r>
          </w:p>
        </w:tc>
        <w:tc>
          <w:tcPr>
            <w:tcW w:w="855" w:type="dxa"/>
            <w:gridSpan w:val="2"/>
            <w:tcBorders>
              <w:top w:val="nil"/>
              <w:left w:val="nil"/>
              <w:bottom w:val="single" w:sz="8" w:space="0" w:color="7F7F7F"/>
              <w:right w:val="nil"/>
            </w:tcBorders>
            <w:shd w:val="clear" w:color="auto" w:fill="auto"/>
            <w:vAlign w:val="center"/>
            <w:hideMark/>
          </w:tcPr>
          <w:p w14:paraId="7F96C8CF" w14:textId="77777777"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0</w:t>
            </w:r>
          </w:p>
        </w:tc>
        <w:tc>
          <w:tcPr>
            <w:tcW w:w="979" w:type="dxa"/>
            <w:gridSpan w:val="2"/>
            <w:tcBorders>
              <w:top w:val="nil"/>
              <w:left w:val="nil"/>
              <w:bottom w:val="single" w:sz="8" w:space="0" w:color="7F7F7F"/>
              <w:right w:val="nil"/>
            </w:tcBorders>
            <w:shd w:val="clear" w:color="auto" w:fill="auto"/>
            <w:vAlign w:val="center"/>
            <w:hideMark/>
          </w:tcPr>
          <w:p w14:paraId="56A2B352" w14:textId="200375C4"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2.5%</w:t>
            </w:r>
          </w:p>
        </w:tc>
        <w:tc>
          <w:tcPr>
            <w:tcW w:w="840" w:type="dxa"/>
            <w:gridSpan w:val="2"/>
            <w:tcBorders>
              <w:top w:val="nil"/>
              <w:left w:val="nil"/>
              <w:bottom w:val="single" w:sz="8" w:space="0" w:color="7F7F7F"/>
              <w:right w:val="nil"/>
            </w:tcBorders>
            <w:shd w:val="clear" w:color="auto" w:fill="auto"/>
            <w:vAlign w:val="center"/>
            <w:hideMark/>
          </w:tcPr>
          <w:p w14:paraId="3AC63006" w14:textId="77777777"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0</w:t>
            </w:r>
          </w:p>
        </w:tc>
        <w:tc>
          <w:tcPr>
            <w:tcW w:w="979" w:type="dxa"/>
            <w:gridSpan w:val="2"/>
            <w:tcBorders>
              <w:top w:val="nil"/>
              <w:left w:val="nil"/>
              <w:bottom w:val="single" w:sz="8" w:space="0" w:color="7F7F7F"/>
              <w:right w:val="nil"/>
            </w:tcBorders>
            <w:shd w:val="clear" w:color="auto" w:fill="auto"/>
            <w:vAlign w:val="center"/>
            <w:hideMark/>
          </w:tcPr>
          <w:p w14:paraId="602D2AD9" w14:textId="3BEF23D4" w:rsidR="002D575B" w:rsidRPr="00DD5491" w:rsidRDefault="002D575B" w:rsidP="004518AD">
            <w:pPr>
              <w:spacing w:line="240" w:lineRule="auto"/>
              <w:jc w:val="center"/>
              <w:rPr>
                <w:rFonts w:eastAsia="Times New Roman" w:cs="Calibri"/>
                <w:b/>
                <w:bCs/>
                <w:lang w:eastAsia="es-MX"/>
              </w:rPr>
            </w:pPr>
            <w:r w:rsidRPr="00DD5491">
              <w:rPr>
                <w:rFonts w:eastAsia="Times New Roman" w:cs="Calibri"/>
                <w:b/>
                <w:bCs/>
                <w:lang w:eastAsia="es-MX"/>
              </w:rPr>
              <w:t>2.5%</w:t>
            </w:r>
          </w:p>
        </w:tc>
        <w:tc>
          <w:tcPr>
            <w:tcW w:w="745" w:type="dxa"/>
            <w:gridSpan w:val="2"/>
            <w:vMerge/>
            <w:tcBorders>
              <w:top w:val="single" w:sz="8" w:space="0" w:color="7F7F7F"/>
              <w:left w:val="nil"/>
              <w:bottom w:val="single" w:sz="8" w:space="0" w:color="7F7F7F"/>
              <w:right w:val="nil"/>
            </w:tcBorders>
            <w:vAlign w:val="center"/>
            <w:hideMark/>
          </w:tcPr>
          <w:p w14:paraId="3FD1AA69" w14:textId="77777777" w:rsidR="002D575B" w:rsidRPr="00DD5491" w:rsidRDefault="002D575B" w:rsidP="004518AD">
            <w:pPr>
              <w:spacing w:line="240" w:lineRule="auto"/>
              <w:rPr>
                <w:rFonts w:eastAsia="Times New Roman" w:cs="Calibri"/>
                <w:b/>
                <w:bCs/>
                <w:lang w:eastAsia="es-MX"/>
              </w:rPr>
            </w:pPr>
          </w:p>
        </w:tc>
        <w:tc>
          <w:tcPr>
            <w:tcW w:w="839" w:type="dxa"/>
            <w:gridSpan w:val="2"/>
            <w:vMerge/>
            <w:tcBorders>
              <w:top w:val="nil"/>
              <w:left w:val="nil"/>
              <w:bottom w:val="single" w:sz="8" w:space="0" w:color="7F7F7F"/>
              <w:right w:val="nil"/>
            </w:tcBorders>
            <w:vAlign w:val="center"/>
            <w:hideMark/>
          </w:tcPr>
          <w:p w14:paraId="69836757" w14:textId="77777777" w:rsidR="002D575B" w:rsidRPr="00DD5491" w:rsidRDefault="002D575B" w:rsidP="004518AD">
            <w:pPr>
              <w:spacing w:line="240" w:lineRule="auto"/>
              <w:rPr>
                <w:rFonts w:eastAsia="Times New Roman" w:cs="Calibri"/>
                <w:lang w:eastAsia="es-MX"/>
              </w:rPr>
            </w:pPr>
          </w:p>
        </w:tc>
        <w:tc>
          <w:tcPr>
            <w:tcW w:w="840" w:type="dxa"/>
            <w:gridSpan w:val="2"/>
            <w:vMerge/>
            <w:tcBorders>
              <w:top w:val="nil"/>
              <w:left w:val="nil"/>
              <w:bottom w:val="single" w:sz="8" w:space="0" w:color="7F7F7F"/>
              <w:right w:val="nil"/>
            </w:tcBorders>
            <w:vAlign w:val="center"/>
            <w:hideMark/>
          </w:tcPr>
          <w:p w14:paraId="712075B4" w14:textId="77777777" w:rsidR="002D575B" w:rsidRPr="00DD5491" w:rsidRDefault="002D575B" w:rsidP="004518AD">
            <w:pPr>
              <w:spacing w:line="240" w:lineRule="auto"/>
              <w:rPr>
                <w:rFonts w:eastAsia="Times New Roman" w:cs="Calibri"/>
                <w:lang w:eastAsia="es-MX"/>
              </w:rPr>
            </w:pPr>
          </w:p>
        </w:tc>
        <w:tc>
          <w:tcPr>
            <w:tcW w:w="1118" w:type="dxa"/>
            <w:gridSpan w:val="2"/>
            <w:vMerge/>
            <w:tcBorders>
              <w:top w:val="nil"/>
              <w:left w:val="nil"/>
              <w:bottom w:val="single" w:sz="8" w:space="0" w:color="7F7F7F"/>
              <w:right w:val="nil"/>
            </w:tcBorders>
            <w:vAlign w:val="center"/>
            <w:hideMark/>
          </w:tcPr>
          <w:p w14:paraId="05507953" w14:textId="77777777" w:rsidR="002D575B" w:rsidRPr="00DD5491" w:rsidRDefault="002D575B" w:rsidP="004518AD">
            <w:pPr>
              <w:spacing w:line="240" w:lineRule="auto"/>
              <w:rPr>
                <w:rFonts w:eastAsia="Times New Roman" w:cs="Calibri"/>
                <w:lang w:eastAsia="es-MX"/>
              </w:rPr>
            </w:pPr>
          </w:p>
        </w:tc>
      </w:tr>
      <w:tr w:rsidR="00824519" w:rsidRPr="00DD5491" w14:paraId="1CBA9659" w14:textId="77777777" w:rsidTr="008B0E9B">
        <w:trPr>
          <w:gridAfter w:val="1"/>
          <w:wAfter w:w="76" w:type="dxa"/>
          <w:trHeight w:val="324"/>
          <w:jc w:val="center"/>
        </w:trPr>
        <w:tc>
          <w:tcPr>
            <w:tcW w:w="9591" w:type="dxa"/>
            <w:gridSpan w:val="19"/>
            <w:tcBorders>
              <w:top w:val="single" w:sz="8" w:space="0" w:color="7F7F7F"/>
              <w:left w:val="nil"/>
              <w:bottom w:val="single" w:sz="4" w:space="0" w:color="auto"/>
              <w:right w:val="nil"/>
            </w:tcBorders>
            <w:shd w:val="clear" w:color="auto" w:fill="auto"/>
            <w:vAlign w:val="center"/>
          </w:tcPr>
          <w:p w14:paraId="57A62A88" w14:textId="181D6D01" w:rsidR="00824519" w:rsidRPr="00DD5491" w:rsidRDefault="00824519" w:rsidP="00824519">
            <w:pPr>
              <w:spacing w:line="240" w:lineRule="auto"/>
              <w:rPr>
                <w:rFonts w:eastAsia="Times New Roman" w:cs="Calibri"/>
                <w:sz w:val="18"/>
                <w:szCs w:val="18"/>
                <w:lang w:eastAsia="es-MX"/>
              </w:rPr>
            </w:pPr>
            <w:r w:rsidRPr="00DD5491">
              <w:rPr>
                <w:rFonts w:eastAsia="Times New Roman" w:cs="Calibri"/>
                <w:b/>
                <w:bCs/>
                <w:sz w:val="18"/>
                <w:szCs w:val="18"/>
                <w:lang w:eastAsia="es-MX"/>
              </w:rPr>
              <w:t>Hematological parameters</w:t>
            </w:r>
          </w:p>
        </w:tc>
      </w:tr>
      <w:tr w:rsidR="002D575B" w:rsidRPr="00DD5491" w14:paraId="6ECDAEDA" w14:textId="77777777" w:rsidTr="004518AD">
        <w:trPr>
          <w:gridAfter w:val="1"/>
          <w:wAfter w:w="76" w:type="dxa"/>
          <w:trHeight w:val="324"/>
          <w:jc w:val="center"/>
        </w:trPr>
        <w:tc>
          <w:tcPr>
            <w:tcW w:w="1767" w:type="dxa"/>
            <w:tcBorders>
              <w:top w:val="single" w:sz="4" w:space="0" w:color="auto"/>
              <w:left w:val="nil"/>
              <w:right w:val="nil"/>
            </w:tcBorders>
            <w:shd w:val="clear" w:color="auto" w:fill="auto"/>
            <w:vAlign w:val="center"/>
            <w:hideMark/>
          </w:tcPr>
          <w:p w14:paraId="3D26A03C"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xml:space="preserve">Red blood cells </w:t>
            </w:r>
          </w:p>
          <w:p w14:paraId="0DDDF7B7" w14:textId="77777777" w:rsidR="002D575B" w:rsidRPr="00DD5491" w:rsidRDefault="002D575B" w:rsidP="004518AD">
            <w:pPr>
              <w:spacing w:line="240" w:lineRule="auto"/>
              <w:rPr>
                <w:rFonts w:eastAsia="Times New Roman" w:cs="Calibri"/>
                <w:sz w:val="18"/>
                <w:szCs w:val="18"/>
                <w:lang w:eastAsia="es-MX"/>
              </w:rPr>
            </w:pPr>
            <w:proofErr w:type="gramStart"/>
            <w:r w:rsidRPr="00DD5491">
              <w:rPr>
                <w:rFonts w:eastAsia="Times New Roman" w:cs="Calibri"/>
                <w:sz w:val="18"/>
                <w:szCs w:val="18"/>
                <w:lang w:eastAsia="es-MX"/>
              </w:rPr>
              <w:t>( 10</w:t>
            </w:r>
            <w:proofErr w:type="gramEnd"/>
            <w:r w:rsidRPr="00DD5491">
              <w:rPr>
                <w:rFonts w:eastAsia="Times New Roman" w:cs="Calibri"/>
                <w:sz w:val="18"/>
                <w:szCs w:val="18"/>
                <w:lang w:eastAsia="es-MX"/>
              </w:rPr>
              <w:t>^</w:t>
            </w:r>
            <w:r w:rsidRPr="00DD5491">
              <w:rPr>
                <w:rFonts w:eastAsia="Times New Roman" w:cs="Calibri"/>
                <w:sz w:val="18"/>
                <w:szCs w:val="18"/>
                <w:vertAlign w:val="superscript"/>
                <w:lang w:eastAsia="es-MX"/>
              </w:rPr>
              <w:t>12</w:t>
            </w:r>
            <w:r w:rsidRPr="00DD5491">
              <w:rPr>
                <w:rFonts w:eastAsia="Times New Roman" w:cs="Calibri"/>
                <w:sz w:val="18"/>
                <w:szCs w:val="18"/>
                <w:lang w:eastAsia="es-MX"/>
              </w:rPr>
              <w:t>/µL)</w:t>
            </w:r>
          </w:p>
        </w:tc>
        <w:tc>
          <w:tcPr>
            <w:tcW w:w="629" w:type="dxa"/>
            <w:gridSpan w:val="2"/>
            <w:tcBorders>
              <w:top w:val="single" w:sz="4" w:space="0" w:color="auto"/>
              <w:left w:val="nil"/>
              <w:right w:val="nil"/>
            </w:tcBorders>
            <w:shd w:val="clear" w:color="auto" w:fill="auto"/>
            <w:noWrap/>
            <w:vAlign w:val="bottom"/>
            <w:hideMark/>
          </w:tcPr>
          <w:p w14:paraId="1774D9C3" w14:textId="77777777" w:rsidR="002D575B" w:rsidRPr="00DD5491" w:rsidRDefault="002D575B" w:rsidP="004518AD">
            <w:pPr>
              <w:spacing w:line="240" w:lineRule="auto"/>
              <w:rPr>
                <w:rFonts w:eastAsia="Times New Roman" w:cs="Calibri"/>
                <w:b/>
                <w:bCs/>
                <w:sz w:val="18"/>
                <w:szCs w:val="18"/>
                <w:lang w:eastAsia="es-MX"/>
              </w:rPr>
            </w:pPr>
          </w:p>
        </w:tc>
        <w:tc>
          <w:tcPr>
            <w:tcW w:w="855" w:type="dxa"/>
            <w:gridSpan w:val="2"/>
            <w:tcBorders>
              <w:top w:val="single" w:sz="4" w:space="0" w:color="auto"/>
              <w:left w:val="nil"/>
              <w:right w:val="nil"/>
            </w:tcBorders>
            <w:shd w:val="clear" w:color="auto" w:fill="auto"/>
            <w:vAlign w:val="center"/>
            <w:hideMark/>
          </w:tcPr>
          <w:p w14:paraId="78D2BCB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5.16</w:t>
            </w:r>
          </w:p>
        </w:tc>
        <w:tc>
          <w:tcPr>
            <w:tcW w:w="979" w:type="dxa"/>
            <w:gridSpan w:val="2"/>
            <w:tcBorders>
              <w:top w:val="single" w:sz="4" w:space="0" w:color="auto"/>
              <w:left w:val="nil"/>
              <w:right w:val="nil"/>
            </w:tcBorders>
            <w:shd w:val="clear" w:color="auto" w:fill="auto"/>
            <w:vAlign w:val="center"/>
            <w:hideMark/>
          </w:tcPr>
          <w:p w14:paraId="479FB9F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5.22</w:t>
            </w:r>
          </w:p>
        </w:tc>
        <w:tc>
          <w:tcPr>
            <w:tcW w:w="840" w:type="dxa"/>
            <w:gridSpan w:val="2"/>
            <w:tcBorders>
              <w:top w:val="nil"/>
              <w:left w:val="nil"/>
              <w:right w:val="nil"/>
            </w:tcBorders>
            <w:shd w:val="clear" w:color="auto" w:fill="auto"/>
            <w:vAlign w:val="center"/>
            <w:hideMark/>
          </w:tcPr>
          <w:p w14:paraId="55AEE73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4.92</w:t>
            </w:r>
          </w:p>
        </w:tc>
        <w:tc>
          <w:tcPr>
            <w:tcW w:w="979" w:type="dxa"/>
            <w:gridSpan w:val="2"/>
            <w:tcBorders>
              <w:top w:val="nil"/>
              <w:left w:val="nil"/>
              <w:right w:val="nil"/>
            </w:tcBorders>
            <w:shd w:val="clear" w:color="auto" w:fill="auto"/>
            <w:vAlign w:val="center"/>
            <w:hideMark/>
          </w:tcPr>
          <w:p w14:paraId="31E90DAF"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5.44</w:t>
            </w:r>
          </w:p>
        </w:tc>
        <w:tc>
          <w:tcPr>
            <w:tcW w:w="745" w:type="dxa"/>
            <w:gridSpan w:val="2"/>
            <w:tcBorders>
              <w:top w:val="nil"/>
              <w:left w:val="nil"/>
              <w:right w:val="nil"/>
            </w:tcBorders>
            <w:shd w:val="clear" w:color="auto" w:fill="auto"/>
            <w:vAlign w:val="center"/>
            <w:hideMark/>
          </w:tcPr>
          <w:p w14:paraId="54BED135" w14:textId="2CF292E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0.14</w:t>
            </w:r>
          </w:p>
        </w:tc>
        <w:tc>
          <w:tcPr>
            <w:tcW w:w="839" w:type="dxa"/>
            <w:gridSpan w:val="2"/>
            <w:tcBorders>
              <w:top w:val="nil"/>
              <w:left w:val="nil"/>
              <w:right w:val="nil"/>
            </w:tcBorders>
            <w:shd w:val="clear" w:color="auto" w:fill="auto"/>
            <w:vAlign w:val="center"/>
            <w:hideMark/>
          </w:tcPr>
          <w:p w14:paraId="376CC7E7" w14:textId="2E48BE2D"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0.93</w:t>
            </w:r>
            <w:r w:rsidR="00F45B05">
              <w:rPr>
                <w:rFonts w:eastAsia="Times New Roman" w:cs="Calibri"/>
                <w:sz w:val="18"/>
                <w:szCs w:val="18"/>
                <w:lang w:eastAsia="es-MX"/>
              </w:rPr>
              <w:t>1</w:t>
            </w:r>
          </w:p>
        </w:tc>
        <w:tc>
          <w:tcPr>
            <w:tcW w:w="840" w:type="dxa"/>
            <w:gridSpan w:val="2"/>
            <w:tcBorders>
              <w:top w:val="nil"/>
              <w:left w:val="nil"/>
              <w:right w:val="nil"/>
            </w:tcBorders>
            <w:shd w:val="clear" w:color="auto" w:fill="auto"/>
            <w:vAlign w:val="center"/>
            <w:hideMark/>
          </w:tcPr>
          <w:p w14:paraId="633DC71A" w14:textId="2746D734"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0.062</w:t>
            </w:r>
            <w:r w:rsidR="00476D84">
              <w:rPr>
                <w:rFonts w:eastAsia="Times New Roman" w:cs="Calibri"/>
                <w:sz w:val="18"/>
                <w:szCs w:val="18"/>
                <w:lang w:eastAsia="es-MX"/>
              </w:rPr>
              <w:t>*</w:t>
            </w:r>
          </w:p>
        </w:tc>
        <w:tc>
          <w:tcPr>
            <w:tcW w:w="1118" w:type="dxa"/>
            <w:gridSpan w:val="2"/>
            <w:tcBorders>
              <w:top w:val="nil"/>
              <w:left w:val="nil"/>
              <w:right w:val="nil"/>
            </w:tcBorders>
            <w:shd w:val="clear" w:color="auto" w:fill="auto"/>
            <w:vAlign w:val="center"/>
            <w:hideMark/>
          </w:tcPr>
          <w:p w14:paraId="540C16A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0.137</w:t>
            </w:r>
          </w:p>
        </w:tc>
      </w:tr>
      <w:tr w:rsidR="002D575B" w:rsidRPr="00DD5491" w14:paraId="00044A80" w14:textId="77777777" w:rsidTr="004518AD">
        <w:trPr>
          <w:gridAfter w:val="1"/>
          <w:wAfter w:w="76" w:type="dxa"/>
          <w:trHeight w:val="384"/>
          <w:jc w:val="center"/>
        </w:trPr>
        <w:tc>
          <w:tcPr>
            <w:tcW w:w="1767" w:type="dxa"/>
            <w:tcBorders>
              <w:left w:val="nil"/>
              <w:right w:val="nil"/>
            </w:tcBorders>
            <w:shd w:val="clear" w:color="auto" w:fill="auto"/>
            <w:vAlign w:val="center"/>
            <w:hideMark/>
          </w:tcPr>
          <w:p w14:paraId="68CD28A1" w14:textId="68185D43"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Hemoglobin</w:t>
            </w:r>
            <w:r w:rsidR="00606941">
              <w:rPr>
                <w:rFonts w:eastAsia="Times New Roman" w:cs="Calibri"/>
                <w:sz w:val="18"/>
                <w:szCs w:val="18"/>
                <w:lang w:eastAsia="es-MX"/>
              </w:rPr>
              <w:t>,</w:t>
            </w:r>
            <w:r w:rsidRPr="00DD5491">
              <w:rPr>
                <w:rFonts w:eastAsia="Times New Roman" w:cs="Calibri"/>
                <w:sz w:val="18"/>
                <w:szCs w:val="18"/>
                <w:lang w:eastAsia="es-MX"/>
              </w:rPr>
              <w:t xml:space="preserve"> g/dL</w:t>
            </w:r>
          </w:p>
        </w:tc>
        <w:tc>
          <w:tcPr>
            <w:tcW w:w="629" w:type="dxa"/>
            <w:gridSpan w:val="2"/>
            <w:tcBorders>
              <w:left w:val="nil"/>
              <w:right w:val="nil"/>
            </w:tcBorders>
            <w:shd w:val="clear" w:color="auto" w:fill="auto"/>
            <w:vAlign w:val="center"/>
            <w:hideMark/>
          </w:tcPr>
          <w:p w14:paraId="219CA2EC"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vAlign w:val="center"/>
            <w:hideMark/>
          </w:tcPr>
          <w:p w14:paraId="112309EF"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15.24</w:t>
            </w:r>
          </w:p>
        </w:tc>
        <w:tc>
          <w:tcPr>
            <w:tcW w:w="979" w:type="dxa"/>
            <w:gridSpan w:val="2"/>
            <w:tcBorders>
              <w:left w:val="nil"/>
              <w:right w:val="nil"/>
            </w:tcBorders>
            <w:shd w:val="clear" w:color="auto" w:fill="auto"/>
            <w:vAlign w:val="center"/>
            <w:hideMark/>
          </w:tcPr>
          <w:p w14:paraId="0840D345" w14:textId="19B9C3FD"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15.4</w:t>
            </w:r>
            <w:r w:rsidR="00476D84">
              <w:rPr>
                <w:rFonts w:eastAsia="Times New Roman" w:cs="Calibri"/>
                <w:sz w:val="18"/>
                <w:szCs w:val="18"/>
                <w:lang w:eastAsia="es-MX"/>
              </w:rPr>
              <w:t>0</w:t>
            </w:r>
          </w:p>
        </w:tc>
        <w:tc>
          <w:tcPr>
            <w:tcW w:w="840" w:type="dxa"/>
            <w:gridSpan w:val="2"/>
            <w:tcBorders>
              <w:left w:val="nil"/>
              <w:right w:val="nil"/>
            </w:tcBorders>
            <w:shd w:val="clear" w:color="auto" w:fill="auto"/>
            <w:vAlign w:val="center"/>
            <w:hideMark/>
          </w:tcPr>
          <w:p w14:paraId="39F5AF7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14.54</w:t>
            </w:r>
          </w:p>
        </w:tc>
        <w:tc>
          <w:tcPr>
            <w:tcW w:w="979" w:type="dxa"/>
            <w:gridSpan w:val="2"/>
            <w:tcBorders>
              <w:left w:val="nil"/>
              <w:right w:val="nil"/>
            </w:tcBorders>
            <w:shd w:val="clear" w:color="auto" w:fill="auto"/>
            <w:vAlign w:val="center"/>
            <w:hideMark/>
          </w:tcPr>
          <w:p w14:paraId="215876CB" w14:textId="7F7B741F"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15.9</w:t>
            </w:r>
            <w:r w:rsidR="00476D84">
              <w:rPr>
                <w:rFonts w:eastAsia="Times New Roman" w:cs="Calibri"/>
                <w:sz w:val="18"/>
                <w:szCs w:val="18"/>
                <w:lang w:eastAsia="es-MX"/>
              </w:rPr>
              <w:t>1</w:t>
            </w:r>
          </w:p>
        </w:tc>
        <w:tc>
          <w:tcPr>
            <w:tcW w:w="745" w:type="dxa"/>
            <w:gridSpan w:val="2"/>
            <w:tcBorders>
              <w:left w:val="nil"/>
              <w:right w:val="nil"/>
            </w:tcBorders>
            <w:shd w:val="clear" w:color="auto" w:fill="auto"/>
            <w:vAlign w:val="center"/>
            <w:hideMark/>
          </w:tcPr>
          <w:p w14:paraId="59D1FD12" w14:textId="0259FE91"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0.40</w:t>
            </w:r>
          </w:p>
        </w:tc>
        <w:tc>
          <w:tcPr>
            <w:tcW w:w="839" w:type="dxa"/>
            <w:gridSpan w:val="2"/>
            <w:tcBorders>
              <w:left w:val="nil"/>
              <w:right w:val="nil"/>
            </w:tcBorders>
            <w:shd w:val="clear" w:color="auto" w:fill="auto"/>
            <w:vAlign w:val="center"/>
            <w:hideMark/>
          </w:tcPr>
          <w:p w14:paraId="67E685A3" w14:textId="4B78981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0.81</w:t>
            </w:r>
            <w:r w:rsidR="00F45B05">
              <w:rPr>
                <w:rFonts w:eastAsia="Times New Roman" w:cs="Calibri"/>
                <w:sz w:val="18"/>
                <w:szCs w:val="18"/>
                <w:lang w:eastAsia="es-MX"/>
              </w:rPr>
              <w:t>0</w:t>
            </w:r>
          </w:p>
        </w:tc>
        <w:tc>
          <w:tcPr>
            <w:tcW w:w="840" w:type="dxa"/>
            <w:gridSpan w:val="2"/>
            <w:tcBorders>
              <w:left w:val="nil"/>
              <w:right w:val="nil"/>
            </w:tcBorders>
            <w:shd w:val="clear" w:color="auto" w:fill="auto"/>
            <w:vAlign w:val="center"/>
            <w:hideMark/>
          </w:tcPr>
          <w:p w14:paraId="11A19FD9" w14:textId="0A415C7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0.082</w:t>
            </w:r>
            <w:r w:rsidR="00476D84">
              <w:rPr>
                <w:rFonts w:eastAsia="Times New Roman" w:cs="Calibri"/>
                <w:sz w:val="18"/>
                <w:szCs w:val="18"/>
                <w:lang w:eastAsia="es-MX"/>
              </w:rPr>
              <w:t>*</w:t>
            </w:r>
          </w:p>
        </w:tc>
        <w:tc>
          <w:tcPr>
            <w:tcW w:w="1118" w:type="dxa"/>
            <w:gridSpan w:val="2"/>
            <w:tcBorders>
              <w:left w:val="nil"/>
              <w:right w:val="nil"/>
            </w:tcBorders>
            <w:shd w:val="clear" w:color="auto" w:fill="auto"/>
            <w:vAlign w:val="center"/>
            <w:hideMark/>
          </w:tcPr>
          <w:p w14:paraId="007E1550"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0.169</w:t>
            </w:r>
          </w:p>
        </w:tc>
      </w:tr>
      <w:tr w:rsidR="002D575B" w:rsidRPr="00DD5491" w14:paraId="33E6D3B8" w14:textId="77777777" w:rsidTr="004518AD">
        <w:trPr>
          <w:gridAfter w:val="1"/>
          <w:wAfter w:w="76" w:type="dxa"/>
          <w:trHeight w:val="324"/>
          <w:jc w:val="center"/>
        </w:trPr>
        <w:tc>
          <w:tcPr>
            <w:tcW w:w="1767" w:type="dxa"/>
            <w:tcBorders>
              <w:top w:val="nil"/>
              <w:left w:val="nil"/>
              <w:right w:val="nil"/>
            </w:tcBorders>
            <w:shd w:val="clear" w:color="auto" w:fill="auto"/>
            <w:vAlign w:val="center"/>
            <w:hideMark/>
          </w:tcPr>
          <w:p w14:paraId="3FAAB8F6" w14:textId="0E8D3FEF"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Hematocrit</w:t>
            </w:r>
            <w:r w:rsidR="00606941">
              <w:rPr>
                <w:rFonts w:eastAsia="Times New Roman" w:cs="Calibri"/>
                <w:sz w:val="18"/>
                <w:szCs w:val="18"/>
                <w:lang w:eastAsia="es-MX"/>
              </w:rPr>
              <w:t>, %</w:t>
            </w:r>
          </w:p>
        </w:tc>
        <w:tc>
          <w:tcPr>
            <w:tcW w:w="629" w:type="dxa"/>
            <w:gridSpan w:val="2"/>
            <w:tcBorders>
              <w:top w:val="nil"/>
              <w:left w:val="nil"/>
              <w:right w:val="nil"/>
            </w:tcBorders>
            <w:shd w:val="clear" w:color="auto" w:fill="auto"/>
            <w:vAlign w:val="center"/>
            <w:hideMark/>
          </w:tcPr>
          <w:p w14:paraId="13869E01"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vAlign w:val="center"/>
            <w:hideMark/>
          </w:tcPr>
          <w:p w14:paraId="2E6857BE" w14:textId="73140C83"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45.08</w:t>
            </w:r>
          </w:p>
        </w:tc>
        <w:tc>
          <w:tcPr>
            <w:tcW w:w="979" w:type="dxa"/>
            <w:gridSpan w:val="2"/>
            <w:tcBorders>
              <w:top w:val="nil"/>
              <w:left w:val="nil"/>
              <w:right w:val="nil"/>
            </w:tcBorders>
            <w:shd w:val="clear" w:color="auto" w:fill="auto"/>
            <w:vAlign w:val="center"/>
            <w:hideMark/>
          </w:tcPr>
          <w:p w14:paraId="73FAE385" w14:textId="2A61E19A"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45.51</w:t>
            </w:r>
          </w:p>
        </w:tc>
        <w:tc>
          <w:tcPr>
            <w:tcW w:w="840" w:type="dxa"/>
            <w:gridSpan w:val="2"/>
            <w:tcBorders>
              <w:top w:val="nil"/>
              <w:left w:val="nil"/>
              <w:right w:val="nil"/>
            </w:tcBorders>
            <w:shd w:val="clear" w:color="auto" w:fill="auto"/>
            <w:vAlign w:val="center"/>
            <w:hideMark/>
          </w:tcPr>
          <w:p w14:paraId="7AF75AC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42.91</w:t>
            </w:r>
          </w:p>
        </w:tc>
        <w:tc>
          <w:tcPr>
            <w:tcW w:w="979" w:type="dxa"/>
            <w:gridSpan w:val="2"/>
            <w:tcBorders>
              <w:top w:val="nil"/>
              <w:left w:val="nil"/>
              <w:right w:val="nil"/>
            </w:tcBorders>
            <w:shd w:val="clear" w:color="auto" w:fill="auto"/>
            <w:vAlign w:val="center"/>
            <w:hideMark/>
          </w:tcPr>
          <w:p w14:paraId="7E63637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46.98</w:t>
            </w:r>
          </w:p>
        </w:tc>
        <w:tc>
          <w:tcPr>
            <w:tcW w:w="745" w:type="dxa"/>
            <w:gridSpan w:val="2"/>
            <w:tcBorders>
              <w:top w:val="nil"/>
              <w:left w:val="nil"/>
              <w:right w:val="nil"/>
            </w:tcBorders>
            <w:shd w:val="clear" w:color="auto" w:fill="auto"/>
            <w:vAlign w:val="center"/>
            <w:hideMark/>
          </w:tcPr>
          <w:p w14:paraId="45EC4D02" w14:textId="0E97447A"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1.19</w:t>
            </w:r>
          </w:p>
        </w:tc>
        <w:tc>
          <w:tcPr>
            <w:tcW w:w="839" w:type="dxa"/>
            <w:gridSpan w:val="2"/>
            <w:tcBorders>
              <w:top w:val="nil"/>
              <w:left w:val="nil"/>
              <w:right w:val="nil"/>
            </w:tcBorders>
            <w:shd w:val="clear" w:color="auto" w:fill="auto"/>
            <w:vAlign w:val="center"/>
            <w:hideMark/>
          </w:tcPr>
          <w:p w14:paraId="15533227" w14:textId="77EF1312"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0.77</w:t>
            </w:r>
            <w:r w:rsidR="00F45B05">
              <w:rPr>
                <w:rFonts w:eastAsia="Times New Roman" w:cs="Calibri"/>
                <w:sz w:val="18"/>
                <w:szCs w:val="18"/>
                <w:lang w:eastAsia="es-MX"/>
              </w:rPr>
              <w:t>0</w:t>
            </w:r>
          </w:p>
        </w:tc>
        <w:tc>
          <w:tcPr>
            <w:tcW w:w="840" w:type="dxa"/>
            <w:gridSpan w:val="2"/>
            <w:tcBorders>
              <w:top w:val="nil"/>
              <w:left w:val="nil"/>
              <w:right w:val="nil"/>
            </w:tcBorders>
            <w:shd w:val="clear" w:color="auto" w:fill="auto"/>
            <w:vAlign w:val="center"/>
            <w:hideMark/>
          </w:tcPr>
          <w:p w14:paraId="33B7AF47" w14:textId="7EBFB2A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0.081</w:t>
            </w:r>
            <w:r w:rsidR="00476D84">
              <w:rPr>
                <w:rFonts w:eastAsia="Times New Roman" w:cs="Calibri"/>
                <w:sz w:val="18"/>
                <w:szCs w:val="18"/>
                <w:lang w:eastAsia="es-MX"/>
              </w:rPr>
              <w:t>*</w:t>
            </w:r>
          </w:p>
        </w:tc>
        <w:tc>
          <w:tcPr>
            <w:tcW w:w="1118" w:type="dxa"/>
            <w:gridSpan w:val="2"/>
            <w:tcBorders>
              <w:top w:val="nil"/>
              <w:left w:val="nil"/>
              <w:right w:val="nil"/>
            </w:tcBorders>
            <w:shd w:val="clear" w:color="auto" w:fill="auto"/>
            <w:vAlign w:val="center"/>
            <w:hideMark/>
          </w:tcPr>
          <w:p w14:paraId="28CBF79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0.158</w:t>
            </w:r>
          </w:p>
        </w:tc>
      </w:tr>
      <w:tr w:rsidR="002D575B" w:rsidRPr="00DD5491" w14:paraId="7EB1841B" w14:textId="77777777" w:rsidTr="004518AD">
        <w:trPr>
          <w:gridAfter w:val="1"/>
          <w:wAfter w:w="76" w:type="dxa"/>
          <w:trHeight w:val="324"/>
          <w:jc w:val="center"/>
        </w:trPr>
        <w:tc>
          <w:tcPr>
            <w:tcW w:w="1767" w:type="dxa"/>
            <w:tcBorders>
              <w:top w:val="nil"/>
              <w:left w:val="nil"/>
              <w:right w:val="nil"/>
            </w:tcBorders>
            <w:shd w:val="clear" w:color="auto" w:fill="auto"/>
            <w:vAlign w:val="center"/>
            <w:hideMark/>
          </w:tcPr>
          <w:p w14:paraId="39550E97" w14:textId="43520CEF"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MCV</w:t>
            </w:r>
            <w:r w:rsidR="00606941">
              <w:rPr>
                <w:rFonts w:eastAsia="Times New Roman" w:cs="Calibri"/>
                <w:sz w:val="18"/>
                <w:szCs w:val="18"/>
                <w:lang w:eastAsia="es-MX"/>
              </w:rPr>
              <w:t xml:space="preserve">, </w:t>
            </w:r>
            <w:proofErr w:type="spellStart"/>
            <w:r w:rsidRPr="00DD5491">
              <w:rPr>
                <w:rFonts w:eastAsia="Times New Roman" w:cs="Calibri"/>
                <w:sz w:val="18"/>
                <w:szCs w:val="18"/>
                <w:lang w:eastAsia="es-MX"/>
              </w:rPr>
              <w:t>fL</w:t>
            </w:r>
            <w:proofErr w:type="spellEnd"/>
          </w:p>
        </w:tc>
        <w:tc>
          <w:tcPr>
            <w:tcW w:w="629" w:type="dxa"/>
            <w:gridSpan w:val="2"/>
            <w:tcBorders>
              <w:top w:val="nil"/>
              <w:left w:val="nil"/>
              <w:right w:val="nil"/>
            </w:tcBorders>
            <w:shd w:val="clear" w:color="auto" w:fill="auto"/>
            <w:vAlign w:val="center"/>
            <w:hideMark/>
          </w:tcPr>
          <w:p w14:paraId="0F1D7B0B"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vAlign w:val="center"/>
            <w:hideMark/>
          </w:tcPr>
          <w:p w14:paraId="790613B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87.1ab</w:t>
            </w:r>
          </w:p>
        </w:tc>
        <w:tc>
          <w:tcPr>
            <w:tcW w:w="979" w:type="dxa"/>
            <w:gridSpan w:val="2"/>
            <w:tcBorders>
              <w:top w:val="nil"/>
              <w:left w:val="nil"/>
              <w:right w:val="nil"/>
            </w:tcBorders>
            <w:shd w:val="clear" w:color="auto" w:fill="auto"/>
            <w:vAlign w:val="center"/>
            <w:hideMark/>
          </w:tcPr>
          <w:p w14:paraId="792F083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87.09ab</w:t>
            </w:r>
          </w:p>
        </w:tc>
        <w:tc>
          <w:tcPr>
            <w:tcW w:w="840" w:type="dxa"/>
            <w:gridSpan w:val="2"/>
            <w:tcBorders>
              <w:top w:val="nil"/>
              <w:left w:val="nil"/>
              <w:right w:val="nil"/>
            </w:tcBorders>
            <w:shd w:val="clear" w:color="auto" w:fill="auto"/>
            <w:vAlign w:val="center"/>
            <w:hideMark/>
          </w:tcPr>
          <w:p w14:paraId="1C5B947B"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87.28a</w:t>
            </w:r>
          </w:p>
        </w:tc>
        <w:tc>
          <w:tcPr>
            <w:tcW w:w="979" w:type="dxa"/>
            <w:gridSpan w:val="2"/>
            <w:tcBorders>
              <w:top w:val="nil"/>
              <w:left w:val="nil"/>
              <w:right w:val="nil"/>
            </w:tcBorders>
            <w:shd w:val="clear" w:color="auto" w:fill="auto"/>
            <w:vAlign w:val="center"/>
            <w:hideMark/>
          </w:tcPr>
          <w:p w14:paraId="005BEC7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86.33b</w:t>
            </w:r>
          </w:p>
        </w:tc>
        <w:tc>
          <w:tcPr>
            <w:tcW w:w="745" w:type="dxa"/>
            <w:gridSpan w:val="2"/>
            <w:tcBorders>
              <w:top w:val="nil"/>
              <w:left w:val="nil"/>
              <w:right w:val="nil"/>
            </w:tcBorders>
            <w:shd w:val="clear" w:color="auto" w:fill="auto"/>
            <w:vAlign w:val="center"/>
            <w:hideMark/>
          </w:tcPr>
          <w:p w14:paraId="618AF9B4" w14:textId="5C754D2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0.19</w:t>
            </w:r>
          </w:p>
        </w:tc>
        <w:tc>
          <w:tcPr>
            <w:tcW w:w="839" w:type="dxa"/>
            <w:gridSpan w:val="2"/>
            <w:tcBorders>
              <w:top w:val="nil"/>
              <w:left w:val="nil"/>
              <w:right w:val="nil"/>
            </w:tcBorders>
            <w:shd w:val="clear" w:color="auto" w:fill="auto"/>
            <w:vAlign w:val="center"/>
            <w:hideMark/>
          </w:tcPr>
          <w:p w14:paraId="2B9A46E2" w14:textId="4ED216D4"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0.17</w:t>
            </w:r>
            <w:r w:rsidR="00F45B05">
              <w:rPr>
                <w:rFonts w:eastAsia="Times New Roman" w:cs="Calibri"/>
                <w:sz w:val="18"/>
                <w:szCs w:val="18"/>
                <w:lang w:eastAsia="es-MX"/>
              </w:rPr>
              <w:t>0</w:t>
            </w:r>
          </w:p>
        </w:tc>
        <w:tc>
          <w:tcPr>
            <w:tcW w:w="840" w:type="dxa"/>
            <w:gridSpan w:val="2"/>
            <w:tcBorders>
              <w:top w:val="nil"/>
              <w:left w:val="nil"/>
              <w:right w:val="nil"/>
            </w:tcBorders>
            <w:shd w:val="clear" w:color="auto" w:fill="auto"/>
            <w:vAlign w:val="center"/>
            <w:hideMark/>
          </w:tcPr>
          <w:p w14:paraId="589E21D1" w14:textId="5174A9D8" w:rsidR="002D575B" w:rsidRPr="00606941" w:rsidRDefault="002D575B" w:rsidP="004518AD">
            <w:pPr>
              <w:spacing w:line="240" w:lineRule="auto"/>
              <w:jc w:val="center"/>
              <w:rPr>
                <w:rFonts w:eastAsia="Times New Roman" w:cs="Calibri"/>
                <w:b/>
                <w:bCs/>
                <w:sz w:val="18"/>
                <w:szCs w:val="18"/>
                <w:lang w:eastAsia="es-MX"/>
              </w:rPr>
            </w:pPr>
            <w:r w:rsidRPr="00606941">
              <w:rPr>
                <w:rFonts w:eastAsia="Times New Roman" w:cs="Calibri"/>
                <w:b/>
                <w:bCs/>
                <w:sz w:val="18"/>
                <w:szCs w:val="18"/>
                <w:lang w:eastAsia="es-MX"/>
              </w:rPr>
              <w:t>0.031</w:t>
            </w:r>
          </w:p>
        </w:tc>
        <w:tc>
          <w:tcPr>
            <w:tcW w:w="1118" w:type="dxa"/>
            <w:gridSpan w:val="2"/>
            <w:tcBorders>
              <w:top w:val="nil"/>
              <w:left w:val="nil"/>
              <w:right w:val="nil"/>
            </w:tcBorders>
            <w:shd w:val="clear" w:color="auto" w:fill="auto"/>
            <w:vAlign w:val="center"/>
            <w:hideMark/>
          </w:tcPr>
          <w:p w14:paraId="45844756" w14:textId="3316B4E4" w:rsidR="002D575B" w:rsidRPr="00476D84" w:rsidRDefault="002D575B" w:rsidP="004518AD">
            <w:pPr>
              <w:spacing w:line="240" w:lineRule="auto"/>
              <w:jc w:val="center"/>
              <w:rPr>
                <w:rFonts w:eastAsia="Times New Roman" w:cs="Calibri"/>
                <w:b/>
                <w:bCs/>
                <w:sz w:val="18"/>
                <w:szCs w:val="18"/>
                <w:lang w:eastAsia="es-MX"/>
              </w:rPr>
            </w:pPr>
            <w:r w:rsidRPr="00476D84">
              <w:rPr>
                <w:rFonts w:eastAsia="Times New Roman" w:cs="Calibri"/>
                <w:b/>
                <w:bCs/>
                <w:color w:val="auto"/>
                <w:sz w:val="18"/>
                <w:szCs w:val="18"/>
                <w:lang w:eastAsia="es-MX"/>
              </w:rPr>
              <w:t>0.05</w:t>
            </w:r>
            <w:r w:rsidR="00F45B05" w:rsidRPr="00476D84">
              <w:rPr>
                <w:rFonts w:eastAsia="Times New Roman" w:cs="Calibri"/>
                <w:b/>
                <w:bCs/>
                <w:color w:val="auto"/>
                <w:sz w:val="18"/>
                <w:szCs w:val="18"/>
                <w:lang w:eastAsia="es-MX"/>
              </w:rPr>
              <w:t>0</w:t>
            </w:r>
          </w:p>
        </w:tc>
      </w:tr>
      <w:tr w:rsidR="002D575B" w:rsidRPr="00DD5491" w14:paraId="28D3DDED" w14:textId="77777777" w:rsidTr="004518AD">
        <w:trPr>
          <w:gridAfter w:val="1"/>
          <w:wAfter w:w="76" w:type="dxa"/>
          <w:trHeight w:val="324"/>
          <w:jc w:val="center"/>
        </w:trPr>
        <w:tc>
          <w:tcPr>
            <w:tcW w:w="1767" w:type="dxa"/>
            <w:tcBorders>
              <w:left w:val="nil"/>
              <w:right w:val="nil"/>
            </w:tcBorders>
            <w:shd w:val="clear" w:color="auto" w:fill="auto"/>
            <w:vAlign w:val="center"/>
            <w:hideMark/>
          </w:tcPr>
          <w:p w14:paraId="7B260627" w14:textId="5101BD2E"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MCH</w:t>
            </w:r>
            <w:r w:rsidR="00606941">
              <w:rPr>
                <w:rFonts w:eastAsia="Times New Roman" w:cs="Calibri"/>
                <w:sz w:val="18"/>
                <w:szCs w:val="18"/>
                <w:lang w:eastAsia="es-MX"/>
              </w:rPr>
              <w:t xml:space="preserve">, </w:t>
            </w:r>
            <w:proofErr w:type="spellStart"/>
            <w:r w:rsidRPr="00DD5491">
              <w:rPr>
                <w:rFonts w:eastAsia="Times New Roman" w:cs="Calibri"/>
                <w:sz w:val="18"/>
                <w:szCs w:val="18"/>
                <w:lang w:eastAsia="es-MX"/>
              </w:rPr>
              <w:t>pg</w:t>
            </w:r>
            <w:proofErr w:type="spellEnd"/>
          </w:p>
        </w:tc>
        <w:tc>
          <w:tcPr>
            <w:tcW w:w="629" w:type="dxa"/>
            <w:gridSpan w:val="2"/>
            <w:tcBorders>
              <w:left w:val="nil"/>
              <w:right w:val="nil"/>
            </w:tcBorders>
            <w:shd w:val="clear" w:color="auto" w:fill="auto"/>
            <w:vAlign w:val="center"/>
            <w:hideMark/>
          </w:tcPr>
          <w:p w14:paraId="7CC6FA3A"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vAlign w:val="center"/>
            <w:hideMark/>
          </w:tcPr>
          <w:p w14:paraId="787A913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29.55</w:t>
            </w:r>
          </w:p>
        </w:tc>
        <w:tc>
          <w:tcPr>
            <w:tcW w:w="979" w:type="dxa"/>
            <w:gridSpan w:val="2"/>
            <w:tcBorders>
              <w:left w:val="nil"/>
              <w:right w:val="nil"/>
            </w:tcBorders>
            <w:shd w:val="clear" w:color="auto" w:fill="auto"/>
            <w:vAlign w:val="center"/>
            <w:hideMark/>
          </w:tcPr>
          <w:p w14:paraId="11218E20"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28.34</w:t>
            </w:r>
          </w:p>
        </w:tc>
        <w:tc>
          <w:tcPr>
            <w:tcW w:w="840" w:type="dxa"/>
            <w:gridSpan w:val="2"/>
            <w:tcBorders>
              <w:left w:val="nil"/>
              <w:right w:val="nil"/>
            </w:tcBorders>
            <w:shd w:val="clear" w:color="auto" w:fill="auto"/>
            <w:vAlign w:val="center"/>
            <w:hideMark/>
          </w:tcPr>
          <w:p w14:paraId="4F561C71"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29.47</w:t>
            </w:r>
          </w:p>
        </w:tc>
        <w:tc>
          <w:tcPr>
            <w:tcW w:w="979" w:type="dxa"/>
            <w:gridSpan w:val="2"/>
            <w:tcBorders>
              <w:left w:val="nil"/>
              <w:right w:val="nil"/>
            </w:tcBorders>
            <w:shd w:val="clear" w:color="auto" w:fill="auto"/>
            <w:vAlign w:val="center"/>
            <w:hideMark/>
          </w:tcPr>
          <w:p w14:paraId="358E0B7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29.56</w:t>
            </w:r>
          </w:p>
        </w:tc>
        <w:tc>
          <w:tcPr>
            <w:tcW w:w="745" w:type="dxa"/>
            <w:gridSpan w:val="2"/>
            <w:tcBorders>
              <w:left w:val="nil"/>
              <w:right w:val="nil"/>
            </w:tcBorders>
            <w:shd w:val="clear" w:color="auto" w:fill="auto"/>
            <w:noWrap/>
            <w:vAlign w:val="bottom"/>
            <w:hideMark/>
          </w:tcPr>
          <w:p w14:paraId="2559D993" w14:textId="70AB87F1"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0.61</w:t>
            </w:r>
          </w:p>
        </w:tc>
        <w:tc>
          <w:tcPr>
            <w:tcW w:w="839" w:type="dxa"/>
            <w:gridSpan w:val="2"/>
            <w:tcBorders>
              <w:left w:val="nil"/>
              <w:right w:val="nil"/>
            </w:tcBorders>
            <w:shd w:val="clear" w:color="auto" w:fill="auto"/>
            <w:vAlign w:val="center"/>
            <w:hideMark/>
          </w:tcPr>
          <w:p w14:paraId="02FCA8F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0.533</w:t>
            </w:r>
          </w:p>
        </w:tc>
        <w:tc>
          <w:tcPr>
            <w:tcW w:w="840" w:type="dxa"/>
            <w:gridSpan w:val="2"/>
            <w:tcBorders>
              <w:left w:val="nil"/>
              <w:right w:val="nil"/>
            </w:tcBorders>
            <w:shd w:val="clear" w:color="auto" w:fill="auto"/>
            <w:vAlign w:val="center"/>
            <w:hideMark/>
          </w:tcPr>
          <w:p w14:paraId="31EB711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0.268</w:t>
            </w:r>
          </w:p>
        </w:tc>
        <w:tc>
          <w:tcPr>
            <w:tcW w:w="1118" w:type="dxa"/>
            <w:gridSpan w:val="2"/>
            <w:tcBorders>
              <w:left w:val="nil"/>
              <w:right w:val="nil"/>
            </w:tcBorders>
            <w:shd w:val="clear" w:color="auto" w:fill="auto"/>
            <w:noWrap/>
            <w:vAlign w:val="bottom"/>
            <w:hideMark/>
          </w:tcPr>
          <w:p w14:paraId="305E32E9"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0.469</w:t>
            </w:r>
          </w:p>
        </w:tc>
      </w:tr>
      <w:tr w:rsidR="002D575B" w:rsidRPr="00DD5491" w14:paraId="0ABBBB94" w14:textId="77777777" w:rsidTr="004518AD">
        <w:trPr>
          <w:gridAfter w:val="1"/>
          <w:wAfter w:w="76" w:type="dxa"/>
          <w:trHeight w:val="324"/>
          <w:jc w:val="center"/>
        </w:trPr>
        <w:tc>
          <w:tcPr>
            <w:tcW w:w="1767" w:type="dxa"/>
            <w:tcBorders>
              <w:left w:val="nil"/>
              <w:right w:val="nil"/>
            </w:tcBorders>
            <w:shd w:val="clear" w:color="auto" w:fill="auto"/>
            <w:vAlign w:val="center"/>
            <w:hideMark/>
          </w:tcPr>
          <w:p w14:paraId="62F5994C" w14:textId="76DB99DA"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MCHC</w:t>
            </w:r>
            <w:r w:rsidR="00606941">
              <w:rPr>
                <w:rFonts w:eastAsia="Times New Roman" w:cs="Calibri"/>
                <w:sz w:val="18"/>
                <w:szCs w:val="18"/>
                <w:lang w:eastAsia="es-MX"/>
              </w:rPr>
              <w:t xml:space="preserve">, </w:t>
            </w:r>
            <w:r w:rsidRPr="00DD5491">
              <w:rPr>
                <w:rFonts w:eastAsia="Times New Roman" w:cs="Calibri"/>
                <w:sz w:val="18"/>
                <w:szCs w:val="18"/>
                <w:lang w:eastAsia="es-MX"/>
              </w:rPr>
              <w:t>g/dL</w:t>
            </w:r>
          </w:p>
        </w:tc>
        <w:tc>
          <w:tcPr>
            <w:tcW w:w="629" w:type="dxa"/>
            <w:gridSpan w:val="2"/>
            <w:tcBorders>
              <w:left w:val="nil"/>
              <w:right w:val="nil"/>
            </w:tcBorders>
            <w:shd w:val="clear" w:color="auto" w:fill="auto"/>
            <w:noWrap/>
            <w:vAlign w:val="bottom"/>
            <w:hideMark/>
          </w:tcPr>
          <w:p w14:paraId="0306EE67"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vAlign w:val="center"/>
            <w:hideMark/>
          </w:tcPr>
          <w:p w14:paraId="3BF4873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33.81</w:t>
            </w:r>
          </w:p>
        </w:tc>
        <w:tc>
          <w:tcPr>
            <w:tcW w:w="979" w:type="dxa"/>
            <w:gridSpan w:val="2"/>
            <w:tcBorders>
              <w:left w:val="nil"/>
              <w:right w:val="nil"/>
            </w:tcBorders>
            <w:shd w:val="clear" w:color="auto" w:fill="auto"/>
            <w:vAlign w:val="center"/>
            <w:hideMark/>
          </w:tcPr>
          <w:p w14:paraId="2EF3F963" w14:textId="62902D6D"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33.8</w:t>
            </w:r>
            <w:r w:rsidR="00476D84">
              <w:rPr>
                <w:rFonts w:eastAsia="Times New Roman" w:cs="Calibri"/>
                <w:sz w:val="18"/>
                <w:szCs w:val="18"/>
                <w:lang w:eastAsia="es-MX"/>
              </w:rPr>
              <w:t>7</w:t>
            </w:r>
          </w:p>
        </w:tc>
        <w:tc>
          <w:tcPr>
            <w:tcW w:w="840" w:type="dxa"/>
            <w:gridSpan w:val="2"/>
            <w:tcBorders>
              <w:left w:val="nil"/>
              <w:right w:val="nil"/>
            </w:tcBorders>
            <w:shd w:val="clear" w:color="auto" w:fill="auto"/>
            <w:vAlign w:val="center"/>
            <w:hideMark/>
          </w:tcPr>
          <w:p w14:paraId="60B3227B"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33.87</w:t>
            </w:r>
          </w:p>
        </w:tc>
        <w:tc>
          <w:tcPr>
            <w:tcW w:w="979" w:type="dxa"/>
            <w:gridSpan w:val="2"/>
            <w:tcBorders>
              <w:left w:val="nil"/>
              <w:right w:val="nil"/>
            </w:tcBorders>
            <w:shd w:val="clear" w:color="auto" w:fill="auto"/>
            <w:vAlign w:val="center"/>
            <w:hideMark/>
          </w:tcPr>
          <w:p w14:paraId="533EA88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33.84</w:t>
            </w:r>
          </w:p>
        </w:tc>
        <w:tc>
          <w:tcPr>
            <w:tcW w:w="745" w:type="dxa"/>
            <w:gridSpan w:val="2"/>
            <w:tcBorders>
              <w:left w:val="nil"/>
              <w:right w:val="nil"/>
            </w:tcBorders>
            <w:shd w:val="clear" w:color="auto" w:fill="auto"/>
            <w:vAlign w:val="center"/>
            <w:hideMark/>
          </w:tcPr>
          <w:p w14:paraId="25D3B602" w14:textId="0B8D1AF1"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0.02</w:t>
            </w:r>
          </w:p>
        </w:tc>
        <w:tc>
          <w:tcPr>
            <w:tcW w:w="839" w:type="dxa"/>
            <w:gridSpan w:val="2"/>
            <w:tcBorders>
              <w:left w:val="nil"/>
              <w:right w:val="nil"/>
            </w:tcBorders>
            <w:shd w:val="clear" w:color="auto" w:fill="auto"/>
            <w:vAlign w:val="center"/>
            <w:hideMark/>
          </w:tcPr>
          <w:p w14:paraId="45FA2D56" w14:textId="1F991C00"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w:t>
            </w:r>
            <w:r w:rsidR="00F45B05">
              <w:rPr>
                <w:rFonts w:eastAsia="Times New Roman" w:cs="Calibri"/>
                <w:sz w:val="18"/>
                <w:szCs w:val="18"/>
                <w:lang w:eastAsia="es-MX"/>
              </w:rPr>
              <w:t>00</w:t>
            </w:r>
          </w:p>
        </w:tc>
        <w:tc>
          <w:tcPr>
            <w:tcW w:w="840" w:type="dxa"/>
            <w:gridSpan w:val="2"/>
            <w:tcBorders>
              <w:left w:val="nil"/>
              <w:right w:val="nil"/>
            </w:tcBorders>
            <w:shd w:val="clear" w:color="auto" w:fill="auto"/>
            <w:vAlign w:val="center"/>
            <w:hideMark/>
          </w:tcPr>
          <w:p w14:paraId="29AA2871" w14:textId="7CB4F0D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0.88</w:t>
            </w:r>
            <w:r w:rsidR="00F45B05">
              <w:rPr>
                <w:rFonts w:eastAsia="Times New Roman" w:cs="Calibri"/>
                <w:sz w:val="18"/>
                <w:szCs w:val="18"/>
                <w:lang w:eastAsia="es-MX"/>
              </w:rPr>
              <w:t>2</w:t>
            </w:r>
          </w:p>
        </w:tc>
        <w:tc>
          <w:tcPr>
            <w:tcW w:w="1118" w:type="dxa"/>
            <w:gridSpan w:val="2"/>
            <w:tcBorders>
              <w:left w:val="nil"/>
              <w:right w:val="nil"/>
            </w:tcBorders>
            <w:shd w:val="clear" w:color="auto" w:fill="auto"/>
            <w:vAlign w:val="center"/>
            <w:hideMark/>
          </w:tcPr>
          <w:p w14:paraId="7FDE359D" w14:textId="733C94C1"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0.33</w:t>
            </w:r>
            <w:r w:rsidR="00F45B05">
              <w:rPr>
                <w:rFonts w:eastAsia="Times New Roman" w:cs="Calibri"/>
                <w:sz w:val="18"/>
                <w:szCs w:val="18"/>
                <w:lang w:eastAsia="es-MX"/>
              </w:rPr>
              <w:t>1</w:t>
            </w:r>
          </w:p>
        </w:tc>
      </w:tr>
      <w:tr w:rsidR="002D575B" w:rsidRPr="00DD5491" w14:paraId="7F2FEB5B" w14:textId="77777777" w:rsidTr="004518AD">
        <w:trPr>
          <w:gridAfter w:val="1"/>
          <w:wAfter w:w="76" w:type="dxa"/>
          <w:trHeight w:val="357"/>
          <w:jc w:val="center"/>
        </w:trPr>
        <w:tc>
          <w:tcPr>
            <w:tcW w:w="1767" w:type="dxa"/>
            <w:tcBorders>
              <w:left w:val="nil"/>
              <w:right w:val="nil"/>
            </w:tcBorders>
            <w:shd w:val="clear" w:color="auto" w:fill="auto"/>
            <w:vAlign w:val="center"/>
            <w:hideMark/>
          </w:tcPr>
          <w:p w14:paraId="5F17D3D6" w14:textId="64709228"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RDW-CV</w:t>
            </w:r>
            <w:r w:rsidR="00606941">
              <w:rPr>
                <w:rFonts w:eastAsia="Times New Roman" w:cs="Calibri"/>
                <w:sz w:val="18"/>
                <w:szCs w:val="18"/>
                <w:lang w:eastAsia="es-MX"/>
              </w:rPr>
              <w:t>, %</w:t>
            </w:r>
          </w:p>
        </w:tc>
        <w:tc>
          <w:tcPr>
            <w:tcW w:w="629" w:type="dxa"/>
            <w:gridSpan w:val="2"/>
            <w:tcBorders>
              <w:left w:val="nil"/>
              <w:right w:val="nil"/>
            </w:tcBorders>
            <w:shd w:val="clear" w:color="auto" w:fill="auto"/>
            <w:noWrap/>
            <w:vAlign w:val="bottom"/>
            <w:hideMark/>
          </w:tcPr>
          <w:p w14:paraId="3026A5FD"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hideMark/>
          </w:tcPr>
          <w:p w14:paraId="55BAAE4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18.07</w:t>
            </w:r>
          </w:p>
        </w:tc>
        <w:tc>
          <w:tcPr>
            <w:tcW w:w="979" w:type="dxa"/>
            <w:gridSpan w:val="2"/>
            <w:tcBorders>
              <w:left w:val="nil"/>
              <w:right w:val="nil"/>
            </w:tcBorders>
            <w:shd w:val="clear" w:color="auto" w:fill="auto"/>
            <w:noWrap/>
            <w:vAlign w:val="bottom"/>
            <w:hideMark/>
          </w:tcPr>
          <w:p w14:paraId="75BDC68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18.61</w:t>
            </w:r>
          </w:p>
        </w:tc>
        <w:tc>
          <w:tcPr>
            <w:tcW w:w="840" w:type="dxa"/>
            <w:gridSpan w:val="2"/>
            <w:tcBorders>
              <w:left w:val="nil"/>
              <w:right w:val="nil"/>
            </w:tcBorders>
            <w:shd w:val="clear" w:color="auto" w:fill="auto"/>
            <w:noWrap/>
            <w:vAlign w:val="bottom"/>
            <w:hideMark/>
          </w:tcPr>
          <w:p w14:paraId="0C76A508"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19.66</w:t>
            </w:r>
          </w:p>
        </w:tc>
        <w:tc>
          <w:tcPr>
            <w:tcW w:w="979" w:type="dxa"/>
            <w:gridSpan w:val="2"/>
            <w:tcBorders>
              <w:left w:val="nil"/>
              <w:right w:val="nil"/>
            </w:tcBorders>
            <w:shd w:val="clear" w:color="auto" w:fill="auto"/>
            <w:noWrap/>
            <w:vAlign w:val="bottom"/>
            <w:hideMark/>
          </w:tcPr>
          <w:p w14:paraId="3EA5D1F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18.5</w:t>
            </w:r>
          </w:p>
        </w:tc>
        <w:tc>
          <w:tcPr>
            <w:tcW w:w="745" w:type="dxa"/>
            <w:gridSpan w:val="2"/>
            <w:tcBorders>
              <w:left w:val="nil"/>
              <w:right w:val="nil"/>
            </w:tcBorders>
            <w:shd w:val="clear" w:color="auto" w:fill="auto"/>
            <w:noWrap/>
            <w:vAlign w:val="bottom"/>
            <w:hideMark/>
          </w:tcPr>
          <w:p w14:paraId="7A75A595" w14:textId="44980A6A"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0.64</w:t>
            </w:r>
          </w:p>
        </w:tc>
        <w:tc>
          <w:tcPr>
            <w:tcW w:w="839" w:type="dxa"/>
            <w:gridSpan w:val="2"/>
            <w:tcBorders>
              <w:left w:val="nil"/>
              <w:right w:val="nil"/>
            </w:tcBorders>
            <w:shd w:val="clear" w:color="auto" w:fill="auto"/>
            <w:noWrap/>
            <w:vAlign w:val="bottom"/>
            <w:hideMark/>
          </w:tcPr>
          <w:p w14:paraId="0E5E3AB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0.273</w:t>
            </w:r>
          </w:p>
        </w:tc>
        <w:tc>
          <w:tcPr>
            <w:tcW w:w="840" w:type="dxa"/>
            <w:gridSpan w:val="2"/>
            <w:tcBorders>
              <w:left w:val="nil"/>
              <w:right w:val="nil"/>
            </w:tcBorders>
            <w:shd w:val="clear" w:color="auto" w:fill="auto"/>
            <w:noWrap/>
            <w:vAlign w:val="bottom"/>
            <w:hideMark/>
          </w:tcPr>
          <w:p w14:paraId="4FFE71F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0.665</w:t>
            </w:r>
          </w:p>
        </w:tc>
        <w:tc>
          <w:tcPr>
            <w:tcW w:w="1118" w:type="dxa"/>
            <w:gridSpan w:val="2"/>
            <w:tcBorders>
              <w:left w:val="nil"/>
              <w:right w:val="nil"/>
            </w:tcBorders>
            <w:shd w:val="clear" w:color="auto" w:fill="auto"/>
            <w:noWrap/>
            <w:vAlign w:val="bottom"/>
            <w:hideMark/>
          </w:tcPr>
          <w:p w14:paraId="6F67E10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0.256</w:t>
            </w:r>
          </w:p>
        </w:tc>
      </w:tr>
      <w:tr w:rsidR="002D575B" w:rsidRPr="00DD5491" w14:paraId="5A67EB3F" w14:textId="77777777" w:rsidTr="004518AD">
        <w:trPr>
          <w:gridAfter w:val="1"/>
          <w:wAfter w:w="76" w:type="dxa"/>
          <w:trHeight w:val="324"/>
          <w:jc w:val="center"/>
        </w:trPr>
        <w:tc>
          <w:tcPr>
            <w:tcW w:w="1767" w:type="dxa"/>
            <w:tcBorders>
              <w:top w:val="nil"/>
              <w:left w:val="nil"/>
              <w:right w:val="nil"/>
            </w:tcBorders>
            <w:shd w:val="clear" w:color="auto" w:fill="auto"/>
            <w:vAlign w:val="center"/>
            <w:hideMark/>
          </w:tcPr>
          <w:p w14:paraId="6C64F5F8" w14:textId="5ED60A6B"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Platelets (10^</w:t>
            </w:r>
            <w:r w:rsidRPr="00DD5491">
              <w:rPr>
                <w:rFonts w:eastAsia="Times New Roman" w:cs="Calibri"/>
                <w:sz w:val="18"/>
                <w:szCs w:val="18"/>
                <w:vertAlign w:val="superscript"/>
                <w:lang w:eastAsia="es-MX"/>
              </w:rPr>
              <w:t>3</w:t>
            </w:r>
            <w:r w:rsidRPr="00DD5491">
              <w:rPr>
                <w:rFonts w:eastAsia="Times New Roman" w:cs="Calibri"/>
                <w:sz w:val="18"/>
                <w:szCs w:val="18"/>
                <w:lang w:eastAsia="es-MX"/>
              </w:rPr>
              <w:t>/µL)</w:t>
            </w:r>
          </w:p>
        </w:tc>
        <w:tc>
          <w:tcPr>
            <w:tcW w:w="629" w:type="dxa"/>
            <w:gridSpan w:val="2"/>
            <w:tcBorders>
              <w:top w:val="nil"/>
              <w:left w:val="nil"/>
              <w:right w:val="nil"/>
            </w:tcBorders>
            <w:shd w:val="clear" w:color="auto" w:fill="auto"/>
            <w:noWrap/>
            <w:vAlign w:val="bottom"/>
            <w:hideMark/>
          </w:tcPr>
          <w:p w14:paraId="783D2B4B"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noWrap/>
            <w:vAlign w:val="bottom"/>
            <w:hideMark/>
          </w:tcPr>
          <w:p w14:paraId="5DB2D45B" w14:textId="45C517B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218.0</w:t>
            </w:r>
          </w:p>
        </w:tc>
        <w:tc>
          <w:tcPr>
            <w:tcW w:w="979" w:type="dxa"/>
            <w:gridSpan w:val="2"/>
            <w:tcBorders>
              <w:top w:val="nil"/>
              <w:left w:val="nil"/>
              <w:right w:val="nil"/>
            </w:tcBorders>
            <w:shd w:val="clear" w:color="auto" w:fill="auto"/>
            <w:noWrap/>
            <w:vAlign w:val="bottom"/>
            <w:hideMark/>
          </w:tcPr>
          <w:p w14:paraId="3089877E" w14:textId="5DF811B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220.3</w:t>
            </w:r>
          </w:p>
        </w:tc>
        <w:tc>
          <w:tcPr>
            <w:tcW w:w="840" w:type="dxa"/>
            <w:gridSpan w:val="2"/>
            <w:tcBorders>
              <w:top w:val="nil"/>
              <w:left w:val="nil"/>
              <w:right w:val="nil"/>
            </w:tcBorders>
            <w:shd w:val="clear" w:color="auto" w:fill="auto"/>
            <w:noWrap/>
            <w:vAlign w:val="bottom"/>
            <w:hideMark/>
          </w:tcPr>
          <w:p w14:paraId="271FBDD9" w14:textId="1C627503"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163.8</w:t>
            </w:r>
          </w:p>
        </w:tc>
        <w:tc>
          <w:tcPr>
            <w:tcW w:w="979" w:type="dxa"/>
            <w:gridSpan w:val="2"/>
            <w:tcBorders>
              <w:top w:val="nil"/>
              <w:left w:val="nil"/>
              <w:right w:val="nil"/>
            </w:tcBorders>
            <w:shd w:val="clear" w:color="auto" w:fill="auto"/>
            <w:noWrap/>
            <w:vAlign w:val="bottom"/>
            <w:hideMark/>
          </w:tcPr>
          <w:p w14:paraId="07C2F5D8" w14:textId="1F7F011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224.6</w:t>
            </w:r>
          </w:p>
        </w:tc>
        <w:tc>
          <w:tcPr>
            <w:tcW w:w="745" w:type="dxa"/>
            <w:gridSpan w:val="2"/>
            <w:tcBorders>
              <w:top w:val="nil"/>
              <w:left w:val="nil"/>
              <w:right w:val="nil"/>
            </w:tcBorders>
            <w:shd w:val="clear" w:color="auto" w:fill="auto"/>
            <w:noWrap/>
            <w:vAlign w:val="bottom"/>
            <w:hideMark/>
          </w:tcPr>
          <w:p w14:paraId="5D5E01EF" w14:textId="0DF07AF3"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25.5</w:t>
            </w:r>
          </w:p>
        </w:tc>
        <w:tc>
          <w:tcPr>
            <w:tcW w:w="839" w:type="dxa"/>
            <w:gridSpan w:val="2"/>
            <w:tcBorders>
              <w:top w:val="nil"/>
              <w:left w:val="nil"/>
              <w:right w:val="nil"/>
            </w:tcBorders>
            <w:shd w:val="clear" w:color="auto" w:fill="auto"/>
            <w:noWrap/>
            <w:vAlign w:val="bottom"/>
            <w:hideMark/>
          </w:tcPr>
          <w:p w14:paraId="7A7D1CF1"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0.349</w:t>
            </w:r>
          </w:p>
        </w:tc>
        <w:tc>
          <w:tcPr>
            <w:tcW w:w="840" w:type="dxa"/>
            <w:gridSpan w:val="2"/>
            <w:tcBorders>
              <w:top w:val="nil"/>
              <w:left w:val="nil"/>
              <w:right w:val="nil"/>
            </w:tcBorders>
            <w:shd w:val="clear" w:color="auto" w:fill="auto"/>
            <w:noWrap/>
            <w:vAlign w:val="bottom"/>
            <w:hideMark/>
          </w:tcPr>
          <w:p w14:paraId="2CCC31B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0.245</w:t>
            </w:r>
          </w:p>
        </w:tc>
        <w:tc>
          <w:tcPr>
            <w:tcW w:w="1118" w:type="dxa"/>
            <w:gridSpan w:val="2"/>
            <w:tcBorders>
              <w:top w:val="nil"/>
              <w:left w:val="nil"/>
              <w:right w:val="nil"/>
            </w:tcBorders>
            <w:shd w:val="clear" w:color="auto" w:fill="auto"/>
            <w:noWrap/>
            <w:vAlign w:val="bottom"/>
            <w:hideMark/>
          </w:tcPr>
          <w:p w14:paraId="309B8C7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0.275</w:t>
            </w:r>
          </w:p>
        </w:tc>
      </w:tr>
      <w:tr w:rsidR="002D575B" w:rsidRPr="00DD5491" w14:paraId="66A05937" w14:textId="77777777" w:rsidTr="004518AD">
        <w:trPr>
          <w:gridAfter w:val="1"/>
          <w:wAfter w:w="76" w:type="dxa"/>
          <w:trHeight w:val="420"/>
          <w:jc w:val="center"/>
        </w:trPr>
        <w:tc>
          <w:tcPr>
            <w:tcW w:w="1767" w:type="dxa"/>
            <w:tcBorders>
              <w:top w:val="nil"/>
              <w:left w:val="nil"/>
              <w:right w:val="nil"/>
            </w:tcBorders>
            <w:shd w:val="clear" w:color="auto" w:fill="auto"/>
            <w:vAlign w:val="center"/>
            <w:hideMark/>
          </w:tcPr>
          <w:p w14:paraId="5FB8B710"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White blood cells (10^</w:t>
            </w:r>
            <w:r w:rsidRPr="00DD5491">
              <w:rPr>
                <w:rFonts w:eastAsia="Times New Roman" w:cs="Calibri"/>
                <w:sz w:val="18"/>
                <w:szCs w:val="18"/>
                <w:vertAlign w:val="superscript"/>
                <w:lang w:eastAsia="es-MX"/>
              </w:rPr>
              <w:t>9</w:t>
            </w:r>
            <w:r w:rsidRPr="00DD5491">
              <w:rPr>
                <w:rFonts w:eastAsia="Times New Roman" w:cs="Calibri"/>
                <w:sz w:val="18"/>
                <w:szCs w:val="18"/>
                <w:lang w:eastAsia="es-MX"/>
              </w:rPr>
              <w:t>/µL)</w:t>
            </w:r>
          </w:p>
        </w:tc>
        <w:tc>
          <w:tcPr>
            <w:tcW w:w="629" w:type="dxa"/>
            <w:gridSpan w:val="2"/>
            <w:tcBorders>
              <w:top w:val="nil"/>
              <w:left w:val="nil"/>
              <w:right w:val="nil"/>
            </w:tcBorders>
            <w:shd w:val="clear" w:color="auto" w:fill="auto"/>
            <w:noWrap/>
            <w:vAlign w:val="bottom"/>
            <w:hideMark/>
          </w:tcPr>
          <w:p w14:paraId="4C53BF39"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noWrap/>
            <w:vAlign w:val="bottom"/>
            <w:hideMark/>
          </w:tcPr>
          <w:p w14:paraId="43DBC27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15.32</w:t>
            </w:r>
          </w:p>
        </w:tc>
        <w:tc>
          <w:tcPr>
            <w:tcW w:w="979" w:type="dxa"/>
            <w:gridSpan w:val="2"/>
            <w:tcBorders>
              <w:top w:val="nil"/>
              <w:left w:val="nil"/>
              <w:right w:val="nil"/>
            </w:tcBorders>
            <w:shd w:val="clear" w:color="auto" w:fill="auto"/>
            <w:noWrap/>
            <w:vAlign w:val="bottom"/>
            <w:hideMark/>
          </w:tcPr>
          <w:p w14:paraId="60BFA05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17.44</w:t>
            </w:r>
          </w:p>
        </w:tc>
        <w:tc>
          <w:tcPr>
            <w:tcW w:w="840" w:type="dxa"/>
            <w:gridSpan w:val="2"/>
            <w:tcBorders>
              <w:top w:val="nil"/>
              <w:left w:val="nil"/>
              <w:right w:val="nil"/>
            </w:tcBorders>
            <w:shd w:val="clear" w:color="auto" w:fill="auto"/>
            <w:noWrap/>
            <w:vAlign w:val="bottom"/>
            <w:hideMark/>
          </w:tcPr>
          <w:p w14:paraId="3276753B"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17.039</w:t>
            </w:r>
          </w:p>
        </w:tc>
        <w:tc>
          <w:tcPr>
            <w:tcW w:w="979" w:type="dxa"/>
            <w:gridSpan w:val="2"/>
            <w:tcBorders>
              <w:top w:val="nil"/>
              <w:left w:val="nil"/>
              <w:right w:val="nil"/>
            </w:tcBorders>
            <w:shd w:val="clear" w:color="auto" w:fill="auto"/>
            <w:noWrap/>
            <w:vAlign w:val="bottom"/>
            <w:hideMark/>
          </w:tcPr>
          <w:p w14:paraId="057C338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17.236</w:t>
            </w:r>
          </w:p>
        </w:tc>
        <w:tc>
          <w:tcPr>
            <w:tcW w:w="745" w:type="dxa"/>
            <w:gridSpan w:val="2"/>
            <w:tcBorders>
              <w:top w:val="nil"/>
              <w:left w:val="nil"/>
              <w:right w:val="nil"/>
            </w:tcBorders>
            <w:shd w:val="clear" w:color="auto" w:fill="auto"/>
            <w:noWrap/>
            <w:vAlign w:val="bottom"/>
            <w:hideMark/>
          </w:tcPr>
          <w:p w14:paraId="08D256E8"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1.32</w:t>
            </w:r>
          </w:p>
        </w:tc>
        <w:tc>
          <w:tcPr>
            <w:tcW w:w="839" w:type="dxa"/>
            <w:gridSpan w:val="2"/>
            <w:tcBorders>
              <w:top w:val="nil"/>
              <w:left w:val="nil"/>
              <w:right w:val="nil"/>
            </w:tcBorders>
            <w:shd w:val="clear" w:color="auto" w:fill="auto"/>
            <w:noWrap/>
            <w:vAlign w:val="bottom"/>
            <w:hideMark/>
          </w:tcPr>
          <w:p w14:paraId="085CBBFB"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0.584</w:t>
            </w:r>
          </w:p>
        </w:tc>
        <w:tc>
          <w:tcPr>
            <w:tcW w:w="840" w:type="dxa"/>
            <w:gridSpan w:val="2"/>
            <w:tcBorders>
              <w:top w:val="nil"/>
              <w:left w:val="nil"/>
              <w:right w:val="nil"/>
            </w:tcBorders>
            <w:shd w:val="clear" w:color="auto" w:fill="auto"/>
            <w:noWrap/>
            <w:vAlign w:val="bottom"/>
            <w:hideMark/>
          </w:tcPr>
          <w:p w14:paraId="68A43A6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0.409</w:t>
            </w:r>
          </w:p>
        </w:tc>
        <w:tc>
          <w:tcPr>
            <w:tcW w:w="1118" w:type="dxa"/>
            <w:gridSpan w:val="2"/>
            <w:tcBorders>
              <w:top w:val="nil"/>
              <w:left w:val="nil"/>
              <w:right w:val="nil"/>
            </w:tcBorders>
            <w:shd w:val="clear" w:color="auto" w:fill="auto"/>
            <w:noWrap/>
            <w:vAlign w:val="bottom"/>
            <w:hideMark/>
          </w:tcPr>
          <w:p w14:paraId="7F61D11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0.483</w:t>
            </w:r>
          </w:p>
        </w:tc>
      </w:tr>
      <w:tr w:rsidR="002D575B" w:rsidRPr="00DD5491" w14:paraId="4AC35B7E" w14:textId="77777777" w:rsidTr="004518AD">
        <w:trPr>
          <w:gridAfter w:val="1"/>
          <w:wAfter w:w="76" w:type="dxa"/>
          <w:trHeight w:val="384"/>
          <w:jc w:val="center"/>
        </w:trPr>
        <w:tc>
          <w:tcPr>
            <w:tcW w:w="1767" w:type="dxa"/>
            <w:tcBorders>
              <w:top w:val="nil"/>
              <w:left w:val="nil"/>
              <w:right w:val="nil"/>
            </w:tcBorders>
            <w:shd w:val="clear" w:color="auto" w:fill="auto"/>
            <w:vAlign w:val="center"/>
            <w:hideMark/>
          </w:tcPr>
          <w:p w14:paraId="308B93C9" w14:textId="52A81078"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Granulocytes</w:t>
            </w:r>
            <w:r w:rsidR="00606941">
              <w:rPr>
                <w:rFonts w:eastAsia="Times New Roman" w:cs="Calibri"/>
                <w:sz w:val="18"/>
                <w:szCs w:val="18"/>
                <w:lang w:eastAsia="es-MX"/>
              </w:rPr>
              <w:t>, %</w:t>
            </w:r>
          </w:p>
        </w:tc>
        <w:tc>
          <w:tcPr>
            <w:tcW w:w="629" w:type="dxa"/>
            <w:gridSpan w:val="2"/>
            <w:tcBorders>
              <w:top w:val="nil"/>
              <w:left w:val="nil"/>
              <w:right w:val="nil"/>
            </w:tcBorders>
            <w:shd w:val="clear" w:color="auto" w:fill="auto"/>
            <w:noWrap/>
            <w:vAlign w:val="bottom"/>
            <w:hideMark/>
          </w:tcPr>
          <w:p w14:paraId="75B142B5"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noWrap/>
            <w:vAlign w:val="bottom"/>
            <w:hideMark/>
          </w:tcPr>
          <w:p w14:paraId="2C591EE7" w14:textId="756F222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35.39</w:t>
            </w:r>
          </w:p>
        </w:tc>
        <w:tc>
          <w:tcPr>
            <w:tcW w:w="979" w:type="dxa"/>
            <w:gridSpan w:val="2"/>
            <w:tcBorders>
              <w:top w:val="nil"/>
              <w:left w:val="nil"/>
              <w:right w:val="nil"/>
            </w:tcBorders>
            <w:shd w:val="clear" w:color="auto" w:fill="auto"/>
            <w:noWrap/>
            <w:vAlign w:val="bottom"/>
            <w:hideMark/>
          </w:tcPr>
          <w:p w14:paraId="72035536" w14:textId="3CAF7B1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33.45</w:t>
            </w:r>
          </w:p>
        </w:tc>
        <w:tc>
          <w:tcPr>
            <w:tcW w:w="840" w:type="dxa"/>
            <w:gridSpan w:val="2"/>
            <w:tcBorders>
              <w:top w:val="nil"/>
              <w:left w:val="nil"/>
              <w:right w:val="nil"/>
            </w:tcBorders>
            <w:shd w:val="clear" w:color="auto" w:fill="auto"/>
            <w:noWrap/>
            <w:vAlign w:val="bottom"/>
            <w:hideMark/>
          </w:tcPr>
          <w:p w14:paraId="04E8FBE5" w14:textId="67BA256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39.51</w:t>
            </w:r>
          </w:p>
        </w:tc>
        <w:tc>
          <w:tcPr>
            <w:tcW w:w="979" w:type="dxa"/>
            <w:gridSpan w:val="2"/>
            <w:tcBorders>
              <w:top w:val="nil"/>
              <w:left w:val="nil"/>
              <w:right w:val="nil"/>
            </w:tcBorders>
            <w:shd w:val="clear" w:color="auto" w:fill="auto"/>
            <w:noWrap/>
            <w:vAlign w:val="bottom"/>
            <w:hideMark/>
          </w:tcPr>
          <w:p w14:paraId="79143CA8" w14:textId="673EC4F1"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34.33</w:t>
            </w:r>
          </w:p>
        </w:tc>
        <w:tc>
          <w:tcPr>
            <w:tcW w:w="745" w:type="dxa"/>
            <w:gridSpan w:val="2"/>
            <w:tcBorders>
              <w:top w:val="nil"/>
              <w:left w:val="nil"/>
              <w:right w:val="nil"/>
            </w:tcBorders>
            <w:shd w:val="clear" w:color="auto" w:fill="auto"/>
            <w:noWrap/>
            <w:vAlign w:val="bottom"/>
            <w:hideMark/>
          </w:tcPr>
          <w:p w14:paraId="1867E94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2.77</w:t>
            </w:r>
          </w:p>
        </w:tc>
        <w:tc>
          <w:tcPr>
            <w:tcW w:w="839" w:type="dxa"/>
            <w:gridSpan w:val="2"/>
            <w:tcBorders>
              <w:top w:val="nil"/>
              <w:left w:val="nil"/>
              <w:right w:val="nil"/>
            </w:tcBorders>
            <w:shd w:val="clear" w:color="auto" w:fill="auto"/>
            <w:noWrap/>
            <w:vAlign w:val="bottom"/>
            <w:hideMark/>
          </w:tcPr>
          <w:p w14:paraId="656D002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0.384</w:t>
            </w:r>
          </w:p>
        </w:tc>
        <w:tc>
          <w:tcPr>
            <w:tcW w:w="840" w:type="dxa"/>
            <w:gridSpan w:val="2"/>
            <w:tcBorders>
              <w:top w:val="nil"/>
              <w:left w:val="nil"/>
              <w:right w:val="nil"/>
            </w:tcBorders>
            <w:shd w:val="clear" w:color="auto" w:fill="auto"/>
            <w:noWrap/>
            <w:vAlign w:val="bottom"/>
            <w:hideMark/>
          </w:tcPr>
          <w:p w14:paraId="21AC2E0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0.259</w:t>
            </w:r>
          </w:p>
        </w:tc>
        <w:tc>
          <w:tcPr>
            <w:tcW w:w="1118" w:type="dxa"/>
            <w:gridSpan w:val="2"/>
            <w:tcBorders>
              <w:top w:val="nil"/>
              <w:left w:val="nil"/>
              <w:right w:val="nil"/>
            </w:tcBorders>
            <w:shd w:val="clear" w:color="auto" w:fill="auto"/>
            <w:noWrap/>
            <w:vAlign w:val="bottom"/>
            <w:hideMark/>
          </w:tcPr>
          <w:p w14:paraId="656E125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0.577</w:t>
            </w:r>
          </w:p>
        </w:tc>
      </w:tr>
      <w:tr w:rsidR="002D575B" w:rsidRPr="00DD5491" w14:paraId="4D277A9A" w14:textId="77777777" w:rsidTr="004518AD">
        <w:trPr>
          <w:gridAfter w:val="1"/>
          <w:wAfter w:w="76" w:type="dxa"/>
          <w:trHeight w:val="324"/>
          <w:jc w:val="center"/>
        </w:trPr>
        <w:tc>
          <w:tcPr>
            <w:tcW w:w="1767" w:type="dxa"/>
            <w:tcBorders>
              <w:top w:val="nil"/>
              <w:left w:val="nil"/>
              <w:right w:val="nil"/>
            </w:tcBorders>
            <w:shd w:val="clear" w:color="auto" w:fill="auto"/>
            <w:vAlign w:val="center"/>
            <w:hideMark/>
          </w:tcPr>
          <w:p w14:paraId="4399C538" w14:textId="660CD568"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Lymphocytes</w:t>
            </w:r>
            <w:r w:rsidR="00606941">
              <w:rPr>
                <w:rFonts w:eastAsia="Times New Roman" w:cs="Calibri"/>
                <w:sz w:val="18"/>
                <w:szCs w:val="18"/>
                <w:lang w:eastAsia="es-MX"/>
              </w:rPr>
              <w:t>, %</w:t>
            </w:r>
          </w:p>
        </w:tc>
        <w:tc>
          <w:tcPr>
            <w:tcW w:w="629" w:type="dxa"/>
            <w:gridSpan w:val="2"/>
            <w:tcBorders>
              <w:top w:val="nil"/>
              <w:left w:val="nil"/>
              <w:right w:val="nil"/>
            </w:tcBorders>
            <w:shd w:val="clear" w:color="auto" w:fill="auto"/>
            <w:noWrap/>
            <w:vAlign w:val="bottom"/>
            <w:hideMark/>
          </w:tcPr>
          <w:p w14:paraId="7D2FC404"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top w:val="nil"/>
              <w:left w:val="nil"/>
              <w:right w:val="nil"/>
            </w:tcBorders>
            <w:shd w:val="clear" w:color="auto" w:fill="auto"/>
            <w:noWrap/>
            <w:vAlign w:val="bottom"/>
            <w:hideMark/>
          </w:tcPr>
          <w:p w14:paraId="2C7FC30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52.13</w:t>
            </w:r>
          </w:p>
        </w:tc>
        <w:tc>
          <w:tcPr>
            <w:tcW w:w="979" w:type="dxa"/>
            <w:gridSpan w:val="2"/>
            <w:tcBorders>
              <w:top w:val="nil"/>
              <w:left w:val="nil"/>
              <w:right w:val="nil"/>
            </w:tcBorders>
            <w:shd w:val="clear" w:color="auto" w:fill="auto"/>
            <w:noWrap/>
            <w:vAlign w:val="bottom"/>
            <w:hideMark/>
          </w:tcPr>
          <w:p w14:paraId="3C694A25" w14:textId="445DD6D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56.03</w:t>
            </w:r>
          </w:p>
        </w:tc>
        <w:tc>
          <w:tcPr>
            <w:tcW w:w="840" w:type="dxa"/>
            <w:gridSpan w:val="2"/>
            <w:tcBorders>
              <w:top w:val="nil"/>
              <w:left w:val="nil"/>
              <w:right w:val="nil"/>
            </w:tcBorders>
            <w:shd w:val="clear" w:color="auto" w:fill="auto"/>
            <w:noWrap/>
            <w:vAlign w:val="bottom"/>
            <w:hideMark/>
          </w:tcPr>
          <w:p w14:paraId="2E4E312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50.34</w:t>
            </w:r>
          </w:p>
        </w:tc>
        <w:tc>
          <w:tcPr>
            <w:tcW w:w="979" w:type="dxa"/>
            <w:gridSpan w:val="2"/>
            <w:tcBorders>
              <w:top w:val="nil"/>
              <w:left w:val="nil"/>
              <w:right w:val="nil"/>
            </w:tcBorders>
            <w:shd w:val="clear" w:color="auto" w:fill="auto"/>
            <w:noWrap/>
            <w:vAlign w:val="bottom"/>
            <w:hideMark/>
          </w:tcPr>
          <w:p w14:paraId="08C16CFC" w14:textId="2F214E4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54.40</w:t>
            </w:r>
          </w:p>
        </w:tc>
        <w:tc>
          <w:tcPr>
            <w:tcW w:w="745" w:type="dxa"/>
            <w:gridSpan w:val="2"/>
            <w:tcBorders>
              <w:top w:val="nil"/>
              <w:left w:val="nil"/>
              <w:right w:val="nil"/>
            </w:tcBorders>
            <w:shd w:val="clear" w:color="auto" w:fill="auto"/>
            <w:noWrap/>
            <w:vAlign w:val="bottom"/>
            <w:hideMark/>
          </w:tcPr>
          <w:p w14:paraId="7F7EA6A8" w14:textId="40739D4F"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2.53</w:t>
            </w:r>
          </w:p>
        </w:tc>
        <w:tc>
          <w:tcPr>
            <w:tcW w:w="839" w:type="dxa"/>
            <w:gridSpan w:val="2"/>
            <w:tcBorders>
              <w:top w:val="nil"/>
              <w:left w:val="nil"/>
              <w:right w:val="nil"/>
            </w:tcBorders>
            <w:shd w:val="clear" w:color="auto" w:fill="auto"/>
            <w:noWrap/>
            <w:vAlign w:val="bottom"/>
            <w:hideMark/>
          </w:tcPr>
          <w:p w14:paraId="38CC7431"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0.512</w:t>
            </w:r>
          </w:p>
        </w:tc>
        <w:tc>
          <w:tcPr>
            <w:tcW w:w="840" w:type="dxa"/>
            <w:gridSpan w:val="2"/>
            <w:tcBorders>
              <w:top w:val="nil"/>
              <w:left w:val="nil"/>
              <w:right w:val="nil"/>
            </w:tcBorders>
            <w:shd w:val="clear" w:color="auto" w:fill="auto"/>
            <w:noWrap/>
            <w:vAlign w:val="bottom"/>
            <w:hideMark/>
          </w:tcPr>
          <w:p w14:paraId="16924AB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0.184</w:t>
            </w:r>
          </w:p>
        </w:tc>
        <w:tc>
          <w:tcPr>
            <w:tcW w:w="1118" w:type="dxa"/>
            <w:gridSpan w:val="2"/>
            <w:tcBorders>
              <w:top w:val="nil"/>
              <w:left w:val="nil"/>
              <w:right w:val="nil"/>
            </w:tcBorders>
            <w:shd w:val="clear" w:color="auto" w:fill="auto"/>
            <w:noWrap/>
            <w:vAlign w:val="bottom"/>
            <w:hideMark/>
          </w:tcPr>
          <w:p w14:paraId="0548992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0.975</w:t>
            </w:r>
          </w:p>
        </w:tc>
      </w:tr>
      <w:tr w:rsidR="002D575B" w:rsidRPr="00DD5491" w14:paraId="49CE78EE" w14:textId="77777777" w:rsidTr="004518AD">
        <w:trPr>
          <w:gridAfter w:val="1"/>
          <w:wAfter w:w="76" w:type="dxa"/>
          <w:trHeight w:val="444"/>
          <w:jc w:val="center"/>
        </w:trPr>
        <w:tc>
          <w:tcPr>
            <w:tcW w:w="1767" w:type="dxa"/>
            <w:tcBorders>
              <w:left w:val="nil"/>
              <w:bottom w:val="single" w:sz="4" w:space="0" w:color="auto"/>
              <w:right w:val="nil"/>
            </w:tcBorders>
            <w:shd w:val="clear" w:color="auto" w:fill="auto"/>
            <w:vAlign w:val="center"/>
            <w:hideMark/>
          </w:tcPr>
          <w:p w14:paraId="7E974A32" w14:textId="59FD01DF"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Medium cells</w:t>
            </w:r>
            <w:r w:rsidR="00606941">
              <w:rPr>
                <w:rFonts w:eastAsia="Times New Roman" w:cs="Calibri"/>
                <w:sz w:val="18"/>
                <w:szCs w:val="18"/>
                <w:lang w:eastAsia="es-MX"/>
              </w:rPr>
              <w:t>, %</w:t>
            </w:r>
          </w:p>
        </w:tc>
        <w:tc>
          <w:tcPr>
            <w:tcW w:w="629" w:type="dxa"/>
            <w:gridSpan w:val="2"/>
            <w:tcBorders>
              <w:left w:val="nil"/>
              <w:bottom w:val="single" w:sz="4" w:space="0" w:color="auto"/>
              <w:right w:val="nil"/>
            </w:tcBorders>
            <w:shd w:val="clear" w:color="auto" w:fill="auto"/>
            <w:noWrap/>
            <w:vAlign w:val="bottom"/>
            <w:hideMark/>
          </w:tcPr>
          <w:p w14:paraId="0D0661B8"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bottom w:val="single" w:sz="4" w:space="0" w:color="auto"/>
              <w:right w:val="nil"/>
            </w:tcBorders>
            <w:shd w:val="clear" w:color="auto" w:fill="auto"/>
            <w:noWrap/>
            <w:vAlign w:val="bottom"/>
            <w:hideMark/>
          </w:tcPr>
          <w:p w14:paraId="48DF8591"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11.1</w:t>
            </w:r>
          </w:p>
        </w:tc>
        <w:tc>
          <w:tcPr>
            <w:tcW w:w="979" w:type="dxa"/>
            <w:gridSpan w:val="2"/>
            <w:tcBorders>
              <w:left w:val="nil"/>
              <w:bottom w:val="single" w:sz="4" w:space="0" w:color="auto"/>
              <w:right w:val="nil"/>
            </w:tcBorders>
            <w:shd w:val="clear" w:color="auto" w:fill="auto"/>
            <w:noWrap/>
            <w:vAlign w:val="bottom"/>
            <w:hideMark/>
          </w:tcPr>
          <w:p w14:paraId="4213EE9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9.99</w:t>
            </w:r>
          </w:p>
        </w:tc>
        <w:tc>
          <w:tcPr>
            <w:tcW w:w="840" w:type="dxa"/>
            <w:gridSpan w:val="2"/>
            <w:tcBorders>
              <w:left w:val="nil"/>
              <w:bottom w:val="single" w:sz="4" w:space="0" w:color="auto"/>
              <w:right w:val="nil"/>
            </w:tcBorders>
            <w:shd w:val="clear" w:color="auto" w:fill="auto"/>
            <w:noWrap/>
            <w:vAlign w:val="bottom"/>
            <w:hideMark/>
          </w:tcPr>
          <w:p w14:paraId="11B49AFB" w14:textId="3A0133A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11.02</w:t>
            </w:r>
          </w:p>
        </w:tc>
        <w:tc>
          <w:tcPr>
            <w:tcW w:w="979" w:type="dxa"/>
            <w:gridSpan w:val="2"/>
            <w:tcBorders>
              <w:left w:val="nil"/>
              <w:bottom w:val="single" w:sz="4" w:space="0" w:color="auto"/>
              <w:right w:val="nil"/>
            </w:tcBorders>
            <w:shd w:val="clear" w:color="auto" w:fill="auto"/>
            <w:noWrap/>
            <w:vAlign w:val="bottom"/>
            <w:hideMark/>
          </w:tcPr>
          <w:p w14:paraId="58AA4249"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10.44</w:t>
            </w:r>
          </w:p>
        </w:tc>
        <w:tc>
          <w:tcPr>
            <w:tcW w:w="745" w:type="dxa"/>
            <w:gridSpan w:val="2"/>
            <w:tcBorders>
              <w:left w:val="nil"/>
              <w:bottom w:val="single" w:sz="4" w:space="0" w:color="auto"/>
              <w:right w:val="nil"/>
            </w:tcBorders>
            <w:shd w:val="clear" w:color="auto" w:fill="auto"/>
            <w:noWrap/>
            <w:vAlign w:val="bottom"/>
            <w:hideMark/>
          </w:tcPr>
          <w:p w14:paraId="16BDBFB7" w14:textId="0C9097A0"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1.53</w:t>
            </w:r>
          </w:p>
        </w:tc>
        <w:tc>
          <w:tcPr>
            <w:tcW w:w="839" w:type="dxa"/>
            <w:gridSpan w:val="2"/>
            <w:tcBorders>
              <w:left w:val="nil"/>
              <w:bottom w:val="single" w:sz="4" w:space="0" w:color="auto"/>
              <w:right w:val="nil"/>
            </w:tcBorders>
            <w:shd w:val="clear" w:color="auto" w:fill="auto"/>
            <w:noWrap/>
            <w:vAlign w:val="bottom"/>
            <w:hideMark/>
          </w:tcPr>
          <w:p w14:paraId="0870971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0.905</w:t>
            </w:r>
          </w:p>
        </w:tc>
        <w:tc>
          <w:tcPr>
            <w:tcW w:w="840" w:type="dxa"/>
            <w:gridSpan w:val="2"/>
            <w:tcBorders>
              <w:left w:val="nil"/>
              <w:bottom w:val="single" w:sz="4" w:space="0" w:color="auto"/>
              <w:right w:val="nil"/>
            </w:tcBorders>
            <w:shd w:val="clear" w:color="auto" w:fill="auto"/>
            <w:noWrap/>
            <w:vAlign w:val="bottom"/>
            <w:hideMark/>
          </w:tcPr>
          <w:p w14:paraId="6261FFE3" w14:textId="1A14D62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0.609</w:t>
            </w:r>
          </w:p>
        </w:tc>
        <w:tc>
          <w:tcPr>
            <w:tcW w:w="1118" w:type="dxa"/>
            <w:gridSpan w:val="2"/>
            <w:tcBorders>
              <w:left w:val="nil"/>
              <w:bottom w:val="single" w:sz="4" w:space="0" w:color="auto"/>
              <w:right w:val="nil"/>
            </w:tcBorders>
            <w:shd w:val="clear" w:color="auto" w:fill="auto"/>
            <w:noWrap/>
            <w:vAlign w:val="bottom"/>
            <w:hideMark/>
          </w:tcPr>
          <w:p w14:paraId="64A284D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0.865</w:t>
            </w:r>
          </w:p>
        </w:tc>
      </w:tr>
      <w:tr w:rsidR="00824519" w:rsidRPr="00DD5491" w14:paraId="50C2213E" w14:textId="77777777" w:rsidTr="002169B0">
        <w:trPr>
          <w:gridAfter w:val="1"/>
          <w:wAfter w:w="76" w:type="dxa"/>
          <w:trHeight w:val="444"/>
          <w:jc w:val="center"/>
        </w:trPr>
        <w:tc>
          <w:tcPr>
            <w:tcW w:w="6794" w:type="dxa"/>
            <w:gridSpan w:val="13"/>
            <w:tcBorders>
              <w:top w:val="single" w:sz="4" w:space="0" w:color="auto"/>
              <w:left w:val="nil"/>
              <w:bottom w:val="single" w:sz="4" w:space="0" w:color="auto"/>
              <w:right w:val="nil"/>
            </w:tcBorders>
            <w:shd w:val="clear" w:color="auto" w:fill="auto"/>
            <w:vAlign w:val="center"/>
          </w:tcPr>
          <w:p w14:paraId="37F68F6D" w14:textId="42211F99" w:rsidR="00824519" w:rsidRPr="00DD5491" w:rsidRDefault="00824519" w:rsidP="00824519">
            <w:pPr>
              <w:spacing w:line="240" w:lineRule="auto"/>
              <w:rPr>
                <w:rFonts w:eastAsia="Times New Roman" w:cs="Calibri"/>
                <w:sz w:val="18"/>
                <w:szCs w:val="18"/>
                <w:lang w:eastAsia="es-MX"/>
              </w:rPr>
            </w:pPr>
            <w:r w:rsidRPr="00DD5491">
              <w:rPr>
                <w:rFonts w:eastAsia="Times New Roman" w:cs="Calibri"/>
                <w:b/>
                <w:bCs/>
                <w:sz w:val="18"/>
                <w:szCs w:val="18"/>
                <w:lang w:eastAsia="es-MX"/>
              </w:rPr>
              <w:t>Biochemical parameters</w:t>
            </w:r>
          </w:p>
        </w:tc>
        <w:tc>
          <w:tcPr>
            <w:tcW w:w="839" w:type="dxa"/>
            <w:gridSpan w:val="2"/>
            <w:tcBorders>
              <w:top w:val="single" w:sz="4" w:space="0" w:color="auto"/>
              <w:left w:val="nil"/>
              <w:bottom w:val="single" w:sz="4" w:space="0" w:color="auto"/>
              <w:right w:val="nil"/>
            </w:tcBorders>
            <w:shd w:val="clear" w:color="auto" w:fill="auto"/>
            <w:noWrap/>
            <w:vAlign w:val="bottom"/>
          </w:tcPr>
          <w:p w14:paraId="08E90E49" w14:textId="77777777" w:rsidR="00824519" w:rsidRPr="00DD5491" w:rsidRDefault="00824519" w:rsidP="004518AD">
            <w:pPr>
              <w:spacing w:line="240" w:lineRule="auto"/>
              <w:jc w:val="center"/>
              <w:rPr>
                <w:rFonts w:eastAsia="Times New Roman" w:cs="Calibri"/>
                <w:sz w:val="18"/>
                <w:szCs w:val="18"/>
                <w:lang w:eastAsia="es-MX"/>
              </w:rPr>
            </w:pPr>
          </w:p>
        </w:tc>
        <w:tc>
          <w:tcPr>
            <w:tcW w:w="840" w:type="dxa"/>
            <w:gridSpan w:val="2"/>
            <w:tcBorders>
              <w:top w:val="single" w:sz="4" w:space="0" w:color="auto"/>
              <w:left w:val="nil"/>
              <w:bottom w:val="single" w:sz="4" w:space="0" w:color="auto"/>
              <w:right w:val="nil"/>
            </w:tcBorders>
            <w:shd w:val="clear" w:color="auto" w:fill="auto"/>
            <w:noWrap/>
            <w:vAlign w:val="bottom"/>
          </w:tcPr>
          <w:p w14:paraId="6FD5B725" w14:textId="77777777" w:rsidR="00824519" w:rsidRPr="00DD5491" w:rsidRDefault="00824519" w:rsidP="004518AD">
            <w:pPr>
              <w:spacing w:line="240" w:lineRule="auto"/>
              <w:jc w:val="center"/>
              <w:rPr>
                <w:rFonts w:eastAsia="Times New Roman" w:cs="Calibri"/>
                <w:sz w:val="18"/>
                <w:szCs w:val="18"/>
                <w:lang w:eastAsia="es-MX"/>
              </w:rPr>
            </w:pPr>
          </w:p>
        </w:tc>
        <w:tc>
          <w:tcPr>
            <w:tcW w:w="1118" w:type="dxa"/>
            <w:gridSpan w:val="2"/>
            <w:tcBorders>
              <w:top w:val="single" w:sz="4" w:space="0" w:color="auto"/>
              <w:left w:val="nil"/>
              <w:bottom w:val="single" w:sz="4" w:space="0" w:color="auto"/>
              <w:right w:val="nil"/>
            </w:tcBorders>
            <w:shd w:val="clear" w:color="auto" w:fill="auto"/>
            <w:noWrap/>
            <w:vAlign w:val="bottom"/>
          </w:tcPr>
          <w:p w14:paraId="74E00238" w14:textId="77777777" w:rsidR="00824519" w:rsidRPr="00DD5491" w:rsidRDefault="00824519" w:rsidP="004518AD">
            <w:pPr>
              <w:spacing w:line="240" w:lineRule="auto"/>
              <w:jc w:val="center"/>
              <w:rPr>
                <w:rFonts w:eastAsia="Times New Roman" w:cs="Calibri"/>
                <w:sz w:val="18"/>
                <w:szCs w:val="18"/>
                <w:lang w:eastAsia="es-MX"/>
              </w:rPr>
            </w:pPr>
          </w:p>
        </w:tc>
      </w:tr>
      <w:tr w:rsidR="002D575B" w:rsidRPr="00DD5491" w14:paraId="2D98AA04" w14:textId="77777777" w:rsidTr="004518AD">
        <w:trPr>
          <w:gridAfter w:val="1"/>
          <w:wAfter w:w="76" w:type="dxa"/>
          <w:trHeight w:val="444"/>
          <w:jc w:val="center"/>
        </w:trPr>
        <w:tc>
          <w:tcPr>
            <w:tcW w:w="1767" w:type="dxa"/>
            <w:tcBorders>
              <w:top w:val="single" w:sz="4" w:space="0" w:color="auto"/>
              <w:left w:val="nil"/>
              <w:right w:val="nil"/>
            </w:tcBorders>
            <w:shd w:val="clear" w:color="auto" w:fill="auto"/>
            <w:vAlign w:val="center"/>
          </w:tcPr>
          <w:p w14:paraId="42822DF3" w14:textId="037F46E1"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Glucose</w:t>
            </w:r>
            <w:r w:rsidR="00476D84">
              <w:rPr>
                <w:rFonts w:eastAsia="Times New Roman" w:cs="Calibri"/>
                <w:sz w:val="18"/>
                <w:szCs w:val="18"/>
                <w:lang w:eastAsia="es-MX"/>
              </w:rPr>
              <w:t xml:space="preserve">, </w:t>
            </w:r>
            <w:r w:rsidRPr="00DD5491">
              <w:rPr>
                <w:rFonts w:eastAsia="Times New Roman" w:cs="Calibri"/>
                <w:sz w:val="18"/>
                <w:szCs w:val="18"/>
                <w:lang w:eastAsia="es-MX"/>
              </w:rPr>
              <w:t>mg/dL</w:t>
            </w:r>
          </w:p>
        </w:tc>
        <w:tc>
          <w:tcPr>
            <w:tcW w:w="629" w:type="dxa"/>
            <w:gridSpan w:val="2"/>
            <w:tcBorders>
              <w:top w:val="single" w:sz="4" w:space="0" w:color="auto"/>
              <w:left w:val="nil"/>
              <w:right w:val="nil"/>
            </w:tcBorders>
            <w:shd w:val="clear" w:color="auto" w:fill="auto"/>
            <w:noWrap/>
            <w:vAlign w:val="bottom"/>
          </w:tcPr>
          <w:p w14:paraId="1729A8BC" w14:textId="77777777" w:rsidR="002D575B" w:rsidRPr="00DD5491" w:rsidRDefault="002D575B" w:rsidP="004518AD">
            <w:pPr>
              <w:spacing w:line="240" w:lineRule="auto"/>
              <w:rPr>
                <w:rFonts w:eastAsia="Times New Roman" w:cs="Calibri"/>
                <w:sz w:val="18"/>
                <w:szCs w:val="18"/>
                <w:lang w:eastAsia="es-MX"/>
              </w:rPr>
            </w:pPr>
          </w:p>
        </w:tc>
        <w:tc>
          <w:tcPr>
            <w:tcW w:w="855" w:type="dxa"/>
            <w:gridSpan w:val="2"/>
            <w:tcBorders>
              <w:top w:val="single" w:sz="4" w:space="0" w:color="auto"/>
              <w:left w:val="nil"/>
              <w:right w:val="nil"/>
            </w:tcBorders>
            <w:shd w:val="clear" w:color="auto" w:fill="auto"/>
            <w:noWrap/>
            <w:vAlign w:val="bottom"/>
          </w:tcPr>
          <w:p w14:paraId="343AE58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66.55</w:t>
            </w:r>
          </w:p>
        </w:tc>
        <w:tc>
          <w:tcPr>
            <w:tcW w:w="979" w:type="dxa"/>
            <w:gridSpan w:val="2"/>
            <w:tcBorders>
              <w:top w:val="single" w:sz="4" w:space="0" w:color="auto"/>
              <w:left w:val="nil"/>
              <w:right w:val="nil"/>
            </w:tcBorders>
            <w:shd w:val="clear" w:color="auto" w:fill="auto"/>
            <w:noWrap/>
            <w:vAlign w:val="bottom"/>
          </w:tcPr>
          <w:p w14:paraId="52842C7B"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69.035</w:t>
            </w:r>
          </w:p>
        </w:tc>
        <w:tc>
          <w:tcPr>
            <w:tcW w:w="840" w:type="dxa"/>
            <w:gridSpan w:val="2"/>
            <w:tcBorders>
              <w:top w:val="single" w:sz="4" w:space="0" w:color="auto"/>
              <w:left w:val="nil"/>
              <w:right w:val="nil"/>
            </w:tcBorders>
            <w:shd w:val="clear" w:color="auto" w:fill="auto"/>
            <w:noWrap/>
            <w:vAlign w:val="bottom"/>
          </w:tcPr>
          <w:p w14:paraId="33AB4C9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69.41</w:t>
            </w:r>
          </w:p>
        </w:tc>
        <w:tc>
          <w:tcPr>
            <w:tcW w:w="979" w:type="dxa"/>
            <w:gridSpan w:val="2"/>
            <w:tcBorders>
              <w:top w:val="single" w:sz="4" w:space="0" w:color="auto"/>
              <w:left w:val="nil"/>
              <w:right w:val="nil"/>
            </w:tcBorders>
            <w:shd w:val="clear" w:color="auto" w:fill="auto"/>
            <w:noWrap/>
            <w:vAlign w:val="bottom"/>
          </w:tcPr>
          <w:p w14:paraId="4DA70C6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76.76</w:t>
            </w:r>
          </w:p>
        </w:tc>
        <w:tc>
          <w:tcPr>
            <w:tcW w:w="745" w:type="dxa"/>
            <w:gridSpan w:val="2"/>
            <w:tcBorders>
              <w:top w:val="single" w:sz="4" w:space="0" w:color="auto"/>
              <w:left w:val="nil"/>
              <w:right w:val="nil"/>
            </w:tcBorders>
            <w:shd w:val="clear" w:color="auto" w:fill="auto"/>
            <w:noWrap/>
            <w:vAlign w:val="bottom"/>
          </w:tcPr>
          <w:p w14:paraId="1C92F447" w14:textId="32AE608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5.16</w:t>
            </w:r>
          </w:p>
        </w:tc>
        <w:tc>
          <w:tcPr>
            <w:tcW w:w="839" w:type="dxa"/>
            <w:gridSpan w:val="2"/>
            <w:tcBorders>
              <w:top w:val="single" w:sz="4" w:space="0" w:color="auto"/>
              <w:left w:val="nil"/>
              <w:right w:val="nil"/>
            </w:tcBorders>
            <w:shd w:val="clear" w:color="auto" w:fill="auto"/>
            <w:noWrap/>
            <w:vAlign w:val="bottom"/>
          </w:tcPr>
          <w:p w14:paraId="4CB2181E" w14:textId="630723C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0.29</w:t>
            </w:r>
            <w:r w:rsidR="00F45B05">
              <w:rPr>
                <w:rFonts w:eastAsia="Times New Roman" w:cs="Calibri"/>
                <w:sz w:val="18"/>
                <w:szCs w:val="18"/>
                <w:lang w:eastAsia="es-MX"/>
              </w:rPr>
              <w:t>0</w:t>
            </w:r>
          </w:p>
        </w:tc>
        <w:tc>
          <w:tcPr>
            <w:tcW w:w="840" w:type="dxa"/>
            <w:gridSpan w:val="2"/>
            <w:tcBorders>
              <w:top w:val="single" w:sz="4" w:space="0" w:color="auto"/>
              <w:left w:val="nil"/>
              <w:right w:val="nil"/>
            </w:tcBorders>
            <w:shd w:val="clear" w:color="auto" w:fill="auto"/>
            <w:noWrap/>
            <w:vAlign w:val="bottom"/>
          </w:tcPr>
          <w:p w14:paraId="675405F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0.345</w:t>
            </w:r>
          </w:p>
        </w:tc>
        <w:tc>
          <w:tcPr>
            <w:tcW w:w="1118" w:type="dxa"/>
            <w:gridSpan w:val="2"/>
            <w:tcBorders>
              <w:top w:val="single" w:sz="4" w:space="0" w:color="auto"/>
              <w:left w:val="nil"/>
              <w:right w:val="nil"/>
            </w:tcBorders>
            <w:shd w:val="clear" w:color="auto" w:fill="auto"/>
            <w:noWrap/>
            <w:vAlign w:val="bottom"/>
          </w:tcPr>
          <w:p w14:paraId="1D7506F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0.729</w:t>
            </w:r>
          </w:p>
        </w:tc>
      </w:tr>
      <w:tr w:rsidR="002D575B" w:rsidRPr="00DD5491" w14:paraId="4A5F225E" w14:textId="77777777" w:rsidTr="004518AD">
        <w:trPr>
          <w:gridAfter w:val="1"/>
          <w:wAfter w:w="76" w:type="dxa"/>
          <w:trHeight w:val="444"/>
          <w:jc w:val="center"/>
        </w:trPr>
        <w:tc>
          <w:tcPr>
            <w:tcW w:w="1767" w:type="dxa"/>
            <w:tcBorders>
              <w:left w:val="nil"/>
              <w:right w:val="nil"/>
            </w:tcBorders>
            <w:shd w:val="clear" w:color="auto" w:fill="auto"/>
            <w:vAlign w:val="center"/>
          </w:tcPr>
          <w:p w14:paraId="54BF1A18" w14:textId="03459575"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Total proteins</w:t>
            </w:r>
            <w:r w:rsidR="00476D84">
              <w:rPr>
                <w:rFonts w:eastAsia="Times New Roman" w:cs="Calibri"/>
                <w:sz w:val="18"/>
                <w:szCs w:val="18"/>
                <w:lang w:eastAsia="es-MX"/>
              </w:rPr>
              <w:t xml:space="preserve">, </w:t>
            </w:r>
            <w:r w:rsidRPr="00DD5491">
              <w:rPr>
                <w:rFonts w:eastAsia="Times New Roman" w:cs="Calibri"/>
                <w:sz w:val="18"/>
                <w:szCs w:val="18"/>
                <w:lang w:eastAsia="es-MX"/>
              </w:rPr>
              <w:t>g/dL</w:t>
            </w:r>
          </w:p>
        </w:tc>
        <w:tc>
          <w:tcPr>
            <w:tcW w:w="629" w:type="dxa"/>
            <w:gridSpan w:val="2"/>
            <w:tcBorders>
              <w:left w:val="nil"/>
              <w:right w:val="nil"/>
            </w:tcBorders>
            <w:shd w:val="clear" w:color="auto" w:fill="auto"/>
            <w:noWrap/>
            <w:vAlign w:val="bottom"/>
          </w:tcPr>
          <w:p w14:paraId="4258DEDD"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tcPr>
          <w:p w14:paraId="666A9D7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6.475</w:t>
            </w:r>
          </w:p>
        </w:tc>
        <w:tc>
          <w:tcPr>
            <w:tcW w:w="979" w:type="dxa"/>
            <w:gridSpan w:val="2"/>
            <w:tcBorders>
              <w:left w:val="nil"/>
              <w:right w:val="nil"/>
            </w:tcBorders>
            <w:shd w:val="clear" w:color="auto" w:fill="auto"/>
            <w:noWrap/>
            <w:vAlign w:val="bottom"/>
          </w:tcPr>
          <w:p w14:paraId="2327247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6.493</w:t>
            </w:r>
          </w:p>
        </w:tc>
        <w:tc>
          <w:tcPr>
            <w:tcW w:w="840" w:type="dxa"/>
            <w:gridSpan w:val="2"/>
            <w:tcBorders>
              <w:left w:val="nil"/>
              <w:right w:val="nil"/>
            </w:tcBorders>
            <w:shd w:val="clear" w:color="auto" w:fill="auto"/>
            <w:noWrap/>
            <w:vAlign w:val="bottom"/>
          </w:tcPr>
          <w:p w14:paraId="2FAE9AF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6.524</w:t>
            </w:r>
          </w:p>
        </w:tc>
        <w:tc>
          <w:tcPr>
            <w:tcW w:w="979" w:type="dxa"/>
            <w:gridSpan w:val="2"/>
            <w:tcBorders>
              <w:left w:val="nil"/>
              <w:right w:val="nil"/>
            </w:tcBorders>
            <w:shd w:val="clear" w:color="auto" w:fill="auto"/>
            <w:noWrap/>
            <w:vAlign w:val="bottom"/>
          </w:tcPr>
          <w:p w14:paraId="587C806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6.347</w:t>
            </w:r>
          </w:p>
        </w:tc>
        <w:tc>
          <w:tcPr>
            <w:tcW w:w="745" w:type="dxa"/>
            <w:gridSpan w:val="2"/>
            <w:tcBorders>
              <w:left w:val="nil"/>
              <w:right w:val="nil"/>
            </w:tcBorders>
            <w:shd w:val="clear" w:color="auto" w:fill="auto"/>
            <w:noWrap/>
            <w:vAlign w:val="bottom"/>
          </w:tcPr>
          <w:p w14:paraId="3B56B481" w14:textId="5BF28B3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0.22</w:t>
            </w:r>
          </w:p>
        </w:tc>
        <w:tc>
          <w:tcPr>
            <w:tcW w:w="839" w:type="dxa"/>
            <w:gridSpan w:val="2"/>
            <w:tcBorders>
              <w:left w:val="nil"/>
              <w:right w:val="nil"/>
            </w:tcBorders>
            <w:shd w:val="clear" w:color="auto" w:fill="auto"/>
            <w:noWrap/>
            <w:vAlign w:val="bottom"/>
          </w:tcPr>
          <w:p w14:paraId="08577E7A"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0.839</w:t>
            </w:r>
          </w:p>
        </w:tc>
        <w:tc>
          <w:tcPr>
            <w:tcW w:w="840" w:type="dxa"/>
            <w:gridSpan w:val="2"/>
            <w:tcBorders>
              <w:left w:val="nil"/>
              <w:right w:val="nil"/>
            </w:tcBorders>
            <w:shd w:val="clear" w:color="auto" w:fill="auto"/>
            <w:noWrap/>
            <w:vAlign w:val="bottom"/>
          </w:tcPr>
          <w:p w14:paraId="1F9BB7F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0.733</w:t>
            </w:r>
          </w:p>
        </w:tc>
        <w:tc>
          <w:tcPr>
            <w:tcW w:w="1118" w:type="dxa"/>
            <w:gridSpan w:val="2"/>
            <w:tcBorders>
              <w:left w:val="nil"/>
              <w:right w:val="nil"/>
            </w:tcBorders>
            <w:shd w:val="clear" w:color="auto" w:fill="auto"/>
            <w:noWrap/>
            <w:vAlign w:val="bottom"/>
          </w:tcPr>
          <w:p w14:paraId="33EDF1B9"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0.674</w:t>
            </w:r>
          </w:p>
        </w:tc>
      </w:tr>
      <w:tr w:rsidR="002D575B" w:rsidRPr="00DD5491" w14:paraId="71EB9EFF" w14:textId="77777777" w:rsidTr="004518AD">
        <w:trPr>
          <w:gridAfter w:val="1"/>
          <w:wAfter w:w="76" w:type="dxa"/>
          <w:trHeight w:val="444"/>
          <w:jc w:val="center"/>
        </w:trPr>
        <w:tc>
          <w:tcPr>
            <w:tcW w:w="1767" w:type="dxa"/>
            <w:tcBorders>
              <w:left w:val="nil"/>
              <w:right w:val="nil"/>
            </w:tcBorders>
            <w:shd w:val="clear" w:color="auto" w:fill="auto"/>
            <w:vAlign w:val="center"/>
          </w:tcPr>
          <w:p w14:paraId="3EB65A06" w14:textId="72591805" w:rsidR="002D575B" w:rsidRPr="00476D84" w:rsidRDefault="002D575B" w:rsidP="004518AD">
            <w:pPr>
              <w:spacing w:line="240" w:lineRule="auto"/>
              <w:rPr>
                <w:rFonts w:eastAsia="Times New Roman" w:cs="Calibri"/>
                <w:color w:val="auto"/>
                <w:sz w:val="18"/>
                <w:szCs w:val="18"/>
                <w:lang w:eastAsia="es-MX"/>
              </w:rPr>
            </w:pPr>
            <w:r w:rsidRPr="00476D84">
              <w:rPr>
                <w:rFonts w:eastAsia="Times New Roman" w:cs="Calibri"/>
                <w:color w:val="auto"/>
                <w:sz w:val="18"/>
                <w:szCs w:val="18"/>
                <w:lang w:eastAsia="es-MX"/>
              </w:rPr>
              <w:t>Alb</w:t>
            </w:r>
            <w:r w:rsidR="00476D84" w:rsidRPr="00476D84">
              <w:rPr>
                <w:rFonts w:eastAsia="Times New Roman" w:cs="Calibri"/>
                <w:color w:val="auto"/>
                <w:sz w:val="18"/>
                <w:szCs w:val="18"/>
                <w:lang w:eastAsia="es-MX"/>
              </w:rPr>
              <w:t>umin</w:t>
            </w:r>
            <w:r w:rsidRPr="00476D84">
              <w:rPr>
                <w:rFonts w:eastAsia="Times New Roman" w:cs="Calibri"/>
                <w:color w:val="auto"/>
                <w:sz w:val="18"/>
                <w:szCs w:val="18"/>
                <w:lang w:eastAsia="es-MX"/>
              </w:rPr>
              <w:t>, g/dL</w:t>
            </w:r>
          </w:p>
        </w:tc>
        <w:tc>
          <w:tcPr>
            <w:tcW w:w="629" w:type="dxa"/>
            <w:gridSpan w:val="2"/>
            <w:tcBorders>
              <w:left w:val="nil"/>
              <w:right w:val="nil"/>
            </w:tcBorders>
            <w:shd w:val="clear" w:color="auto" w:fill="auto"/>
            <w:noWrap/>
            <w:vAlign w:val="bottom"/>
          </w:tcPr>
          <w:p w14:paraId="74A864E7"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tcPr>
          <w:p w14:paraId="7B33F21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4.163</w:t>
            </w:r>
          </w:p>
        </w:tc>
        <w:tc>
          <w:tcPr>
            <w:tcW w:w="979" w:type="dxa"/>
            <w:gridSpan w:val="2"/>
            <w:tcBorders>
              <w:left w:val="nil"/>
              <w:right w:val="nil"/>
            </w:tcBorders>
            <w:shd w:val="clear" w:color="auto" w:fill="auto"/>
            <w:noWrap/>
            <w:vAlign w:val="bottom"/>
          </w:tcPr>
          <w:p w14:paraId="12DC610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3.457</w:t>
            </w:r>
          </w:p>
        </w:tc>
        <w:tc>
          <w:tcPr>
            <w:tcW w:w="840" w:type="dxa"/>
            <w:gridSpan w:val="2"/>
            <w:tcBorders>
              <w:left w:val="nil"/>
              <w:right w:val="nil"/>
            </w:tcBorders>
            <w:shd w:val="clear" w:color="auto" w:fill="auto"/>
            <w:noWrap/>
            <w:vAlign w:val="bottom"/>
          </w:tcPr>
          <w:p w14:paraId="2B826A29"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3.147</w:t>
            </w:r>
          </w:p>
        </w:tc>
        <w:tc>
          <w:tcPr>
            <w:tcW w:w="979" w:type="dxa"/>
            <w:gridSpan w:val="2"/>
            <w:tcBorders>
              <w:left w:val="nil"/>
              <w:right w:val="nil"/>
            </w:tcBorders>
            <w:shd w:val="clear" w:color="auto" w:fill="auto"/>
            <w:noWrap/>
            <w:vAlign w:val="bottom"/>
          </w:tcPr>
          <w:p w14:paraId="452F77F8"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3.416</w:t>
            </w:r>
          </w:p>
        </w:tc>
        <w:tc>
          <w:tcPr>
            <w:tcW w:w="745" w:type="dxa"/>
            <w:gridSpan w:val="2"/>
            <w:tcBorders>
              <w:left w:val="nil"/>
              <w:right w:val="nil"/>
            </w:tcBorders>
            <w:shd w:val="clear" w:color="auto" w:fill="auto"/>
            <w:noWrap/>
            <w:vAlign w:val="bottom"/>
          </w:tcPr>
          <w:p w14:paraId="491A2D1A" w14:textId="1E769EE3"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0.30</w:t>
            </w:r>
          </w:p>
        </w:tc>
        <w:tc>
          <w:tcPr>
            <w:tcW w:w="839" w:type="dxa"/>
            <w:gridSpan w:val="2"/>
            <w:tcBorders>
              <w:left w:val="nil"/>
              <w:right w:val="nil"/>
            </w:tcBorders>
            <w:shd w:val="clear" w:color="auto" w:fill="auto"/>
            <w:noWrap/>
            <w:vAlign w:val="bottom"/>
          </w:tcPr>
          <w:p w14:paraId="0C41074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0.221</w:t>
            </w:r>
          </w:p>
        </w:tc>
        <w:tc>
          <w:tcPr>
            <w:tcW w:w="840" w:type="dxa"/>
            <w:gridSpan w:val="2"/>
            <w:tcBorders>
              <w:left w:val="nil"/>
              <w:right w:val="nil"/>
            </w:tcBorders>
            <w:shd w:val="clear" w:color="auto" w:fill="auto"/>
            <w:noWrap/>
            <w:vAlign w:val="bottom"/>
          </w:tcPr>
          <w:p w14:paraId="35C0F78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0.264</w:t>
            </w:r>
          </w:p>
        </w:tc>
        <w:tc>
          <w:tcPr>
            <w:tcW w:w="1118" w:type="dxa"/>
            <w:gridSpan w:val="2"/>
            <w:tcBorders>
              <w:left w:val="nil"/>
              <w:right w:val="nil"/>
            </w:tcBorders>
            <w:shd w:val="clear" w:color="auto" w:fill="auto"/>
            <w:noWrap/>
            <w:vAlign w:val="bottom"/>
          </w:tcPr>
          <w:p w14:paraId="46E59E02"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0.268</w:t>
            </w:r>
          </w:p>
        </w:tc>
      </w:tr>
      <w:tr w:rsidR="002D575B" w:rsidRPr="00DD5491" w14:paraId="11474107" w14:textId="77777777" w:rsidTr="004518AD">
        <w:trPr>
          <w:gridAfter w:val="1"/>
          <w:wAfter w:w="76" w:type="dxa"/>
          <w:trHeight w:val="444"/>
          <w:jc w:val="center"/>
        </w:trPr>
        <w:tc>
          <w:tcPr>
            <w:tcW w:w="1767" w:type="dxa"/>
            <w:tcBorders>
              <w:left w:val="nil"/>
              <w:right w:val="nil"/>
            </w:tcBorders>
            <w:shd w:val="clear" w:color="auto" w:fill="auto"/>
            <w:vAlign w:val="center"/>
          </w:tcPr>
          <w:p w14:paraId="773F8888" w14:textId="073620E1" w:rsidR="002D575B" w:rsidRPr="00476D84" w:rsidRDefault="002D575B" w:rsidP="004518AD">
            <w:pPr>
              <w:spacing w:line="240" w:lineRule="auto"/>
              <w:rPr>
                <w:rFonts w:eastAsia="Times New Roman" w:cs="Calibri"/>
                <w:color w:val="auto"/>
                <w:sz w:val="18"/>
                <w:szCs w:val="18"/>
                <w:lang w:eastAsia="es-MX"/>
              </w:rPr>
            </w:pPr>
            <w:r w:rsidRPr="00476D84">
              <w:rPr>
                <w:rFonts w:eastAsia="Times New Roman" w:cs="Calibri"/>
                <w:color w:val="auto"/>
                <w:sz w:val="18"/>
                <w:szCs w:val="18"/>
                <w:lang w:eastAsia="es-MX"/>
              </w:rPr>
              <w:t>Globuli</w:t>
            </w:r>
            <w:r w:rsidR="00476D84" w:rsidRPr="00476D84">
              <w:rPr>
                <w:rFonts w:eastAsia="Times New Roman" w:cs="Calibri"/>
                <w:color w:val="auto"/>
                <w:sz w:val="18"/>
                <w:szCs w:val="18"/>
                <w:lang w:eastAsia="es-MX"/>
              </w:rPr>
              <w:t>ns</w:t>
            </w:r>
            <w:r w:rsidRPr="00476D84">
              <w:rPr>
                <w:rFonts w:eastAsia="Times New Roman" w:cs="Calibri"/>
                <w:color w:val="auto"/>
                <w:sz w:val="18"/>
                <w:szCs w:val="18"/>
                <w:lang w:eastAsia="es-MX"/>
              </w:rPr>
              <w:t>, g/dL</w:t>
            </w:r>
          </w:p>
        </w:tc>
        <w:tc>
          <w:tcPr>
            <w:tcW w:w="629" w:type="dxa"/>
            <w:gridSpan w:val="2"/>
            <w:tcBorders>
              <w:left w:val="nil"/>
              <w:right w:val="nil"/>
            </w:tcBorders>
            <w:shd w:val="clear" w:color="auto" w:fill="auto"/>
            <w:noWrap/>
            <w:vAlign w:val="bottom"/>
          </w:tcPr>
          <w:p w14:paraId="5B65B8D3"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tcPr>
          <w:p w14:paraId="6870546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2.436</w:t>
            </w:r>
          </w:p>
        </w:tc>
        <w:tc>
          <w:tcPr>
            <w:tcW w:w="979" w:type="dxa"/>
            <w:gridSpan w:val="2"/>
            <w:tcBorders>
              <w:left w:val="nil"/>
              <w:right w:val="nil"/>
            </w:tcBorders>
            <w:shd w:val="clear" w:color="auto" w:fill="auto"/>
            <w:noWrap/>
            <w:vAlign w:val="bottom"/>
          </w:tcPr>
          <w:p w14:paraId="38623CB9"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3.008</w:t>
            </w:r>
          </w:p>
        </w:tc>
        <w:tc>
          <w:tcPr>
            <w:tcW w:w="840" w:type="dxa"/>
            <w:gridSpan w:val="2"/>
            <w:tcBorders>
              <w:left w:val="nil"/>
              <w:right w:val="nil"/>
            </w:tcBorders>
            <w:shd w:val="clear" w:color="auto" w:fill="auto"/>
            <w:noWrap/>
            <w:vAlign w:val="bottom"/>
          </w:tcPr>
          <w:p w14:paraId="2BC0481F"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3.064</w:t>
            </w:r>
          </w:p>
        </w:tc>
        <w:tc>
          <w:tcPr>
            <w:tcW w:w="979" w:type="dxa"/>
            <w:gridSpan w:val="2"/>
            <w:tcBorders>
              <w:left w:val="nil"/>
              <w:right w:val="nil"/>
            </w:tcBorders>
            <w:shd w:val="clear" w:color="auto" w:fill="auto"/>
            <w:noWrap/>
            <w:vAlign w:val="bottom"/>
          </w:tcPr>
          <w:p w14:paraId="0A9B889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2.867</w:t>
            </w:r>
          </w:p>
        </w:tc>
        <w:tc>
          <w:tcPr>
            <w:tcW w:w="745" w:type="dxa"/>
            <w:gridSpan w:val="2"/>
            <w:tcBorders>
              <w:left w:val="nil"/>
              <w:right w:val="nil"/>
            </w:tcBorders>
            <w:shd w:val="clear" w:color="auto" w:fill="auto"/>
            <w:noWrap/>
            <w:vAlign w:val="bottom"/>
          </w:tcPr>
          <w:p w14:paraId="0BD476C2" w14:textId="0437BD5B"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0.30</w:t>
            </w:r>
          </w:p>
        </w:tc>
        <w:tc>
          <w:tcPr>
            <w:tcW w:w="839" w:type="dxa"/>
            <w:gridSpan w:val="2"/>
            <w:tcBorders>
              <w:left w:val="nil"/>
              <w:right w:val="nil"/>
            </w:tcBorders>
            <w:shd w:val="clear" w:color="auto" w:fill="auto"/>
            <w:noWrap/>
            <w:vAlign w:val="bottom"/>
          </w:tcPr>
          <w:p w14:paraId="70DC98C9" w14:textId="2283CB7B"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0.44</w:t>
            </w:r>
            <w:r w:rsidR="00F45B05">
              <w:rPr>
                <w:rFonts w:eastAsia="Times New Roman" w:cs="Calibri"/>
                <w:sz w:val="18"/>
                <w:szCs w:val="18"/>
                <w:lang w:eastAsia="es-MX"/>
              </w:rPr>
              <w:t>0</w:t>
            </w:r>
          </w:p>
        </w:tc>
        <w:tc>
          <w:tcPr>
            <w:tcW w:w="840" w:type="dxa"/>
            <w:gridSpan w:val="2"/>
            <w:tcBorders>
              <w:left w:val="nil"/>
              <w:right w:val="nil"/>
            </w:tcBorders>
            <w:shd w:val="clear" w:color="auto" w:fill="auto"/>
            <w:noWrap/>
            <w:vAlign w:val="bottom"/>
          </w:tcPr>
          <w:p w14:paraId="59DE4C95" w14:textId="0C1D9614"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0.55</w:t>
            </w:r>
            <w:r w:rsidR="00F45B05">
              <w:rPr>
                <w:rFonts w:eastAsia="Times New Roman" w:cs="Calibri"/>
                <w:sz w:val="18"/>
                <w:szCs w:val="18"/>
                <w:lang w:eastAsia="es-MX"/>
              </w:rPr>
              <w:t>0</w:t>
            </w:r>
          </w:p>
        </w:tc>
        <w:tc>
          <w:tcPr>
            <w:tcW w:w="1118" w:type="dxa"/>
            <w:gridSpan w:val="2"/>
            <w:tcBorders>
              <w:left w:val="nil"/>
              <w:right w:val="nil"/>
            </w:tcBorders>
            <w:shd w:val="clear" w:color="auto" w:fill="auto"/>
            <w:noWrap/>
            <w:vAlign w:val="bottom"/>
          </w:tcPr>
          <w:p w14:paraId="402CC9D2" w14:textId="09EDC7B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0.22</w:t>
            </w:r>
            <w:r w:rsidR="00F45B05">
              <w:rPr>
                <w:rFonts w:eastAsia="Times New Roman" w:cs="Calibri"/>
                <w:sz w:val="18"/>
                <w:szCs w:val="18"/>
                <w:lang w:eastAsia="es-MX"/>
              </w:rPr>
              <w:t>0</w:t>
            </w:r>
          </w:p>
        </w:tc>
      </w:tr>
      <w:tr w:rsidR="002D575B" w:rsidRPr="00DD5491" w14:paraId="3352A56F" w14:textId="77777777" w:rsidTr="004518AD">
        <w:trPr>
          <w:gridAfter w:val="1"/>
          <w:wAfter w:w="76" w:type="dxa"/>
          <w:trHeight w:val="444"/>
          <w:jc w:val="center"/>
        </w:trPr>
        <w:tc>
          <w:tcPr>
            <w:tcW w:w="1767" w:type="dxa"/>
            <w:tcBorders>
              <w:left w:val="nil"/>
              <w:right w:val="nil"/>
            </w:tcBorders>
            <w:shd w:val="clear" w:color="auto" w:fill="auto"/>
            <w:vAlign w:val="center"/>
          </w:tcPr>
          <w:p w14:paraId="759664CF" w14:textId="082EC081" w:rsidR="002D575B" w:rsidRPr="009402B8" w:rsidRDefault="002D575B" w:rsidP="004518AD">
            <w:pPr>
              <w:spacing w:line="240" w:lineRule="auto"/>
              <w:rPr>
                <w:rFonts w:eastAsia="Times New Roman" w:cs="Calibri"/>
                <w:color w:val="FF0000"/>
                <w:sz w:val="18"/>
                <w:szCs w:val="18"/>
                <w:lang w:eastAsia="es-MX"/>
              </w:rPr>
            </w:pPr>
            <w:r w:rsidRPr="00824519">
              <w:rPr>
                <w:rFonts w:eastAsia="Times New Roman" w:cs="Calibri"/>
                <w:color w:val="000000" w:themeColor="text1"/>
                <w:sz w:val="18"/>
                <w:szCs w:val="18"/>
                <w:lang w:eastAsia="es-MX"/>
              </w:rPr>
              <w:t>A:</w:t>
            </w:r>
            <w:r w:rsidR="00824519" w:rsidRPr="00824519">
              <w:rPr>
                <w:rFonts w:eastAsia="Times New Roman" w:cs="Calibri"/>
                <w:color w:val="000000" w:themeColor="text1"/>
                <w:sz w:val="18"/>
                <w:szCs w:val="18"/>
                <w:lang w:eastAsia="es-MX"/>
              </w:rPr>
              <w:t xml:space="preserve"> </w:t>
            </w:r>
            <w:r w:rsidRPr="00824519">
              <w:rPr>
                <w:rFonts w:eastAsia="Times New Roman" w:cs="Calibri"/>
                <w:color w:val="000000" w:themeColor="text1"/>
                <w:sz w:val="18"/>
                <w:szCs w:val="18"/>
                <w:lang w:eastAsia="es-MX"/>
              </w:rPr>
              <w:t>G</w:t>
            </w:r>
            <w:r w:rsidR="00F45B05" w:rsidRPr="00824519">
              <w:rPr>
                <w:rFonts w:eastAsia="Times New Roman" w:cs="Calibri"/>
                <w:color w:val="000000" w:themeColor="text1"/>
                <w:sz w:val="18"/>
                <w:szCs w:val="18"/>
                <w:lang w:eastAsia="es-MX"/>
              </w:rPr>
              <w:t xml:space="preserve"> ratio</w:t>
            </w:r>
          </w:p>
        </w:tc>
        <w:tc>
          <w:tcPr>
            <w:tcW w:w="629" w:type="dxa"/>
            <w:gridSpan w:val="2"/>
            <w:tcBorders>
              <w:left w:val="nil"/>
              <w:right w:val="nil"/>
            </w:tcBorders>
            <w:shd w:val="clear" w:color="auto" w:fill="auto"/>
            <w:noWrap/>
            <w:vAlign w:val="bottom"/>
          </w:tcPr>
          <w:p w14:paraId="25A64D0A"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tcPr>
          <w:p w14:paraId="77E64B9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2.3</w:t>
            </w:r>
          </w:p>
        </w:tc>
        <w:tc>
          <w:tcPr>
            <w:tcW w:w="979" w:type="dxa"/>
            <w:gridSpan w:val="2"/>
            <w:tcBorders>
              <w:left w:val="nil"/>
              <w:right w:val="nil"/>
            </w:tcBorders>
            <w:shd w:val="clear" w:color="auto" w:fill="auto"/>
            <w:noWrap/>
            <w:vAlign w:val="bottom"/>
          </w:tcPr>
          <w:p w14:paraId="58EE498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1.276</w:t>
            </w:r>
          </w:p>
        </w:tc>
        <w:tc>
          <w:tcPr>
            <w:tcW w:w="840" w:type="dxa"/>
            <w:gridSpan w:val="2"/>
            <w:tcBorders>
              <w:left w:val="nil"/>
              <w:right w:val="nil"/>
            </w:tcBorders>
            <w:shd w:val="clear" w:color="auto" w:fill="auto"/>
            <w:noWrap/>
            <w:vAlign w:val="bottom"/>
          </w:tcPr>
          <w:p w14:paraId="4887951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1.243</w:t>
            </w:r>
          </w:p>
        </w:tc>
        <w:tc>
          <w:tcPr>
            <w:tcW w:w="979" w:type="dxa"/>
            <w:gridSpan w:val="2"/>
            <w:tcBorders>
              <w:left w:val="nil"/>
              <w:right w:val="nil"/>
            </w:tcBorders>
            <w:shd w:val="clear" w:color="auto" w:fill="auto"/>
            <w:noWrap/>
            <w:vAlign w:val="bottom"/>
          </w:tcPr>
          <w:p w14:paraId="146F4D0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1.166</w:t>
            </w:r>
          </w:p>
        </w:tc>
        <w:tc>
          <w:tcPr>
            <w:tcW w:w="745" w:type="dxa"/>
            <w:gridSpan w:val="2"/>
            <w:tcBorders>
              <w:left w:val="nil"/>
              <w:right w:val="nil"/>
            </w:tcBorders>
            <w:shd w:val="clear" w:color="auto" w:fill="auto"/>
            <w:noWrap/>
            <w:vAlign w:val="bottom"/>
          </w:tcPr>
          <w:p w14:paraId="0CEBC052" w14:textId="57CAD9CA"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0.51</w:t>
            </w:r>
          </w:p>
        </w:tc>
        <w:tc>
          <w:tcPr>
            <w:tcW w:w="839" w:type="dxa"/>
            <w:gridSpan w:val="2"/>
            <w:tcBorders>
              <w:left w:val="nil"/>
              <w:right w:val="nil"/>
            </w:tcBorders>
            <w:shd w:val="clear" w:color="auto" w:fill="auto"/>
            <w:noWrap/>
            <w:vAlign w:val="bottom"/>
          </w:tcPr>
          <w:p w14:paraId="4B3DC009" w14:textId="3383324B"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0.28</w:t>
            </w:r>
            <w:r w:rsidR="00F45B05">
              <w:rPr>
                <w:rFonts w:eastAsia="Times New Roman" w:cs="Calibri"/>
                <w:sz w:val="18"/>
                <w:szCs w:val="18"/>
                <w:lang w:eastAsia="es-MX"/>
              </w:rPr>
              <w:t>1</w:t>
            </w:r>
          </w:p>
        </w:tc>
        <w:tc>
          <w:tcPr>
            <w:tcW w:w="840" w:type="dxa"/>
            <w:gridSpan w:val="2"/>
            <w:tcBorders>
              <w:left w:val="nil"/>
              <w:right w:val="nil"/>
            </w:tcBorders>
            <w:shd w:val="clear" w:color="auto" w:fill="auto"/>
            <w:noWrap/>
            <w:vAlign w:val="bottom"/>
          </w:tcPr>
          <w:p w14:paraId="1AFD0698" w14:textId="7C54995B"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0.31</w:t>
            </w:r>
            <w:r w:rsidR="00F45B05">
              <w:rPr>
                <w:rFonts w:eastAsia="Times New Roman" w:cs="Calibri"/>
                <w:sz w:val="18"/>
                <w:szCs w:val="18"/>
                <w:lang w:eastAsia="es-MX"/>
              </w:rPr>
              <w:t>2</w:t>
            </w:r>
          </w:p>
        </w:tc>
        <w:tc>
          <w:tcPr>
            <w:tcW w:w="1118" w:type="dxa"/>
            <w:gridSpan w:val="2"/>
            <w:tcBorders>
              <w:left w:val="nil"/>
              <w:right w:val="nil"/>
            </w:tcBorders>
            <w:shd w:val="clear" w:color="auto" w:fill="auto"/>
            <w:noWrap/>
            <w:vAlign w:val="bottom"/>
          </w:tcPr>
          <w:p w14:paraId="77F2A93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0.379</w:t>
            </w:r>
          </w:p>
        </w:tc>
      </w:tr>
      <w:tr w:rsidR="002D575B" w:rsidRPr="00DD5491" w14:paraId="6161D132" w14:textId="77777777" w:rsidTr="004518AD">
        <w:trPr>
          <w:gridAfter w:val="1"/>
          <w:wAfter w:w="76" w:type="dxa"/>
          <w:trHeight w:val="444"/>
          <w:jc w:val="center"/>
        </w:trPr>
        <w:tc>
          <w:tcPr>
            <w:tcW w:w="1767" w:type="dxa"/>
            <w:tcBorders>
              <w:left w:val="nil"/>
              <w:bottom w:val="single" w:sz="4" w:space="0" w:color="auto"/>
              <w:right w:val="nil"/>
            </w:tcBorders>
            <w:shd w:val="clear" w:color="auto" w:fill="auto"/>
            <w:vAlign w:val="center"/>
          </w:tcPr>
          <w:p w14:paraId="04A14FF2" w14:textId="2E1015E3" w:rsidR="002D575B" w:rsidRPr="009402B8" w:rsidRDefault="002D575B" w:rsidP="004518AD">
            <w:pPr>
              <w:spacing w:line="240" w:lineRule="auto"/>
              <w:rPr>
                <w:rFonts w:eastAsia="Times New Roman" w:cs="Calibri"/>
                <w:color w:val="FF0000"/>
                <w:sz w:val="18"/>
                <w:szCs w:val="18"/>
                <w:lang w:eastAsia="es-MX"/>
              </w:rPr>
            </w:pPr>
            <w:r w:rsidRPr="00824519">
              <w:rPr>
                <w:rFonts w:eastAsia="Times New Roman" w:cs="Calibri"/>
                <w:color w:val="000000" w:themeColor="text1"/>
                <w:sz w:val="18"/>
                <w:szCs w:val="18"/>
                <w:lang w:eastAsia="es-MX"/>
              </w:rPr>
              <w:t>CK, U/L</w:t>
            </w:r>
          </w:p>
        </w:tc>
        <w:tc>
          <w:tcPr>
            <w:tcW w:w="629" w:type="dxa"/>
            <w:gridSpan w:val="2"/>
            <w:tcBorders>
              <w:left w:val="nil"/>
              <w:bottom w:val="single" w:sz="4" w:space="0" w:color="auto"/>
              <w:right w:val="nil"/>
            </w:tcBorders>
            <w:shd w:val="clear" w:color="auto" w:fill="auto"/>
            <w:noWrap/>
            <w:vAlign w:val="bottom"/>
          </w:tcPr>
          <w:p w14:paraId="3B84A85E"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bottom w:val="single" w:sz="4" w:space="0" w:color="auto"/>
              <w:right w:val="nil"/>
            </w:tcBorders>
            <w:shd w:val="clear" w:color="auto" w:fill="auto"/>
            <w:noWrap/>
            <w:vAlign w:val="bottom"/>
          </w:tcPr>
          <w:p w14:paraId="6B3BF37D" w14:textId="4629D102"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1290.5</w:t>
            </w:r>
          </w:p>
        </w:tc>
        <w:tc>
          <w:tcPr>
            <w:tcW w:w="979" w:type="dxa"/>
            <w:gridSpan w:val="2"/>
            <w:tcBorders>
              <w:left w:val="nil"/>
              <w:bottom w:val="single" w:sz="4" w:space="0" w:color="auto"/>
              <w:right w:val="nil"/>
            </w:tcBorders>
            <w:shd w:val="clear" w:color="auto" w:fill="auto"/>
            <w:noWrap/>
            <w:vAlign w:val="bottom"/>
          </w:tcPr>
          <w:p w14:paraId="75F8FE57" w14:textId="7BB1F66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1695.6</w:t>
            </w:r>
          </w:p>
        </w:tc>
        <w:tc>
          <w:tcPr>
            <w:tcW w:w="840" w:type="dxa"/>
            <w:gridSpan w:val="2"/>
            <w:tcBorders>
              <w:left w:val="nil"/>
              <w:bottom w:val="single" w:sz="4" w:space="0" w:color="auto"/>
              <w:right w:val="nil"/>
            </w:tcBorders>
            <w:shd w:val="clear" w:color="auto" w:fill="auto"/>
            <w:noWrap/>
            <w:vAlign w:val="bottom"/>
          </w:tcPr>
          <w:p w14:paraId="6C423A3A" w14:textId="3440E1B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1141.6</w:t>
            </w:r>
          </w:p>
        </w:tc>
        <w:tc>
          <w:tcPr>
            <w:tcW w:w="979" w:type="dxa"/>
            <w:gridSpan w:val="2"/>
            <w:tcBorders>
              <w:left w:val="nil"/>
              <w:bottom w:val="single" w:sz="4" w:space="0" w:color="auto"/>
              <w:right w:val="nil"/>
            </w:tcBorders>
            <w:shd w:val="clear" w:color="auto" w:fill="auto"/>
            <w:noWrap/>
            <w:vAlign w:val="bottom"/>
          </w:tcPr>
          <w:p w14:paraId="43C0AF31" w14:textId="158243FC"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1430.9</w:t>
            </w:r>
          </w:p>
        </w:tc>
        <w:tc>
          <w:tcPr>
            <w:tcW w:w="745" w:type="dxa"/>
            <w:gridSpan w:val="2"/>
            <w:tcBorders>
              <w:left w:val="nil"/>
              <w:bottom w:val="single" w:sz="4" w:space="0" w:color="auto"/>
              <w:right w:val="nil"/>
            </w:tcBorders>
            <w:shd w:val="clear" w:color="auto" w:fill="auto"/>
            <w:noWrap/>
            <w:vAlign w:val="bottom"/>
          </w:tcPr>
          <w:p w14:paraId="520DC8D6" w14:textId="7332ED7F"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226.3</w:t>
            </w:r>
          </w:p>
        </w:tc>
        <w:tc>
          <w:tcPr>
            <w:tcW w:w="839" w:type="dxa"/>
            <w:gridSpan w:val="2"/>
            <w:tcBorders>
              <w:left w:val="nil"/>
              <w:bottom w:val="single" w:sz="4" w:space="0" w:color="auto"/>
              <w:right w:val="nil"/>
            </w:tcBorders>
            <w:shd w:val="clear" w:color="auto" w:fill="auto"/>
            <w:noWrap/>
            <w:vAlign w:val="bottom"/>
          </w:tcPr>
          <w:p w14:paraId="75DE9201"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0.386</w:t>
            </w:r>
          </w:p>
        </w:tc>
        <w:tc>
          <w:tcPr>
            <w:tcW w:w="840" w:type="dxa"/>
            <w:gridSpan w:val="2"/>
            <w:tcBorders>
              <w:left w:val="nil"/>
              <w:bottom w:val="single" w:sz="4" w:space="0" w:color="auto"/>
              <w:right w:val="nil"/>
            </w:tcBorders>
            <w:shd w:val="clear" w:color="auto" w:fill="auto"/>
            <w:noWrap/>
            <w:vAlign w:val="bottom"/>
          </w:tcPr>
          <w:p w14:paraId="76942F8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0.148</w:t>
            </w:r>
          </w:p>
        </w:tc>
        <w:tc>
          <w:tcPr>
            <w:tcW w:w="1118" w:type="dxa"/>
            <w:gridSpan w:val="2"/>
            <w:tcBorders>
              <w:left w:val="nil"/>
              <w:bottom w:val="single" w:sz="4" w:space="0" w:color="auto"/>
              <w:right w:val="nil"/>
            </w:tcBorders>
            <w:shd w:val="clear" w:color="auto" w:fill="auto"/>
            <w:noWrap/>
            <w:vAlign w:val="bottom"/>
          </w:tcPr>
          <w:p w14:paraId="2DEFBE3C"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0.813</w:t>
            </w:r>
          </w:p>
        </w:tc>
      </w:tr>
      <w:tr w:rsidR="002D575B" w:rsidRPr="00DD5491" w14:paraId="0038402C" w14:textId="77777777" w:rsidTr="004518AD">
        <w:trPr>
          <w:trHeight w:val="232"/>
          <w:jc w:val="center"/>
        </w:trPr>
        <w:tc>
          <w:tcPr>
            <w:tcW w:w="1843" w:type="dxa"/>
            <w:gridSpan w:val="2"/>
            <w:tcBorders>
              <w:top w:val="single" w:sz="4" w:space="0" w:color="auto"/>
              <w:left w:val="nil"/>
              <w:bottom w:val="single" w:sz="4" w:space="0" w:color="auto"/>
              <w:right w:val="nil"/>
            </w:tcBorders>
            <w:shd w:val="clear" w:color="auto" w:fill="auto"/>
            <w:vAlign w:val="center"/>
          </w:tcPr>
          <w:p w14:paraId="00A35D5C" w14:textId="77777777" w:rsidR="002D575B" w:rsidRPr="00DD5491" w:rsidRDefault="002D575B" w:rsidP="004518AD">
            <w:pPr>
              <w:spacing w:line="240" w:lineRule="auto"/>
              <w:rPr>
                <w:rFonts w:eastAsia="Times New Roman" w:cs="Calibri"/>
                <w:b/>
                <w:bCs/>
                <w:sz w:val="18"/>
                <w:szCs w:val="18"/>
                <w:lang w:eastAsia="es-MX"/>
              </w:rPr>
            </w:pPr>
            <w:r w:rsidRPr="00DD5491">
              <w:rPr>
                <w:rFonts w:eastAsia="Times New Roman" w:cs="Calibri"/>
                <w:b/>
                <w:bCs/>
                <w:sz w:val="18"/>
                <w:szCs w:val="18"/>
                <w:lang w:eastAsia="es-MX"/>
              </w:rPr>
              <w:t>Hormonal levels</w:t>
            </w:r>
          </w:p>
        </w:tc>
        <w:tc>
          <w:tcPr>
            <w:tcW w:w="629" w:type="dxa"/>
            <w:gridSpan w:val="2"/>
            <w:tcBorders>
              <w:top w:val="single" w:sz="4" w:space="0" w:color="auto"/>
              <w:left w:val="nil"/>
              <w:bottom w:val="single" w:sz="4" w:space="0" w:color="auto"/>
              <w:right w:val="nil"/>
            </w:tcBorders>
            <w:shd w:val="clear" w:color="auto" w:fill="auto"/>
            <w:noWrap/>
            <w:vAlign w:val="bottom"/>
          </w:tcPr>
          <w:p w14:paraId="16413F02" w14:textId="77777777" w:rsidR="002D575B" w:rsidRPr="00DD5491" w:rsidRDefault="002D575B" w:rsidP="004518AD">
            <w:pPr>
              <w:spacing w:line="240" w:lineRule="auto"/>
              <w:rPr>
                <w:rFonts w:eastAsia="Times New Roman" w:cs="Calibri"/>
                <w:sz w:val="18"/>
                <w:szCs w:val="18"/>
                <w:lang w:eastAsia="es-MX"/>
              </w:rPr>
            </w:pPr>
          </w:p>
        </w:tc>
        <w:tc>
          <w:tcPr>
            <w:tcW w:w="855" w:type="dxa"/>
            <w:gridSpan w:val="2"/>
            <w:tcBorders>
              <w:top w:val="single" w:sz="4" w:space="0" w:color="auto"/>
              <w:left w:val="nil"/>
              <w:bottom w:val="single" w:sz="4" w:space="0" w:color="auto"/>
              <w:right w:val="nil"/>
            </w:tcBorders>
            <w:shd w:val="clear" w:color="auto" w:fill="auto"/>
            <w:noWrap/>
            <w:vAlign w:val="bottom"/>
          </w:tcPr>
          <w:p w14:paraId="601AE620" w14:textId="77777777" w:rsidR="002D575B" w:rsidRPr="00DD5491" w:rsidRDefault="002D575B" w:rsidP="004518AD">
            <w:pPr>
              <w:spacing w:line="240" w:lineRule="auto"/>
              <w:jc w:val="center"/>
              <w:rPr>
                <w:rFonts w:eastAsia="Times New Roman" w:cs="Calibri"/>
                <w:sz w:val="18"/>
                <w:szCs w:val="18"/>
                <w:lang w:eastAsia="es-MX"/>
              </w:rPr>
            </w:pPr>
          </w:p>
        </w:tc>
        <w:tc>
          <w:tcPr>
            <w:tcW w:w="979" w:type="dxa"/>
            <w:gridSpan w:val="2"/>
            <w:tcBorders>
              <w:top w:val="single" w:sz="4" w:space="0" w:color="auto"/>
              <w:left w:val="nil"/>
              <w:bottom w:val="single" w:sz="4" w:space="0" w:color="auto"/>
              <w:right w:val="nil"/>
            </w:tcBorders>
            <w:shd w:val="clear" w:color="auto" w:fill="auto"/>
            <w:noWrap/>
            <w:vAlign w:val="bottom"/>
          </w:tcPr>
          <w:p w14:paraId="02FB3A06" w14:textId="77777777" w:rsidR="002D575B" w:rsidRPr="00DD5491" w:rsidRDefault="002D575B" w:rsidP="004518AD">
            <w:pPr>
              <w:spacing w:line="240" w:lineRule="auto"/>
              <w:jc w:val="center"/>
              <w:rPr>
                <w:rFonts w:eastAsia="Times New Roman" w:cs="Calibri"/>
                <w:sz w:val="18"/>
                <w:szCs w:val="18"/>
                <w:lang w:eastAsia="es-MX"/>
              </w:rPr>
            </w:pPr>
          </w:p>
        </w:tc>
        <w:tc>
          <w:tcPr>
            <w:tcW w:w="840" w:type="dxa"/>
            <w:gridSpan w:val="2"/>
            <w:tcBorders>
              <w:top w:val="single" w:sz="4" w:space="0" w:color="auto"/>
              <w:left w:val="nil"/>
              <w:bottom w:val="single" w:sz="4" w:space="0" w:color="auto"/>
              <w:right w:val="nil"/>
            </w:tcBorders>
            <w:shd w:val="clear" w:color="auto" w:fill="auto"/>
            <w:noWrap/>
            <w:vAlign w:val="bottom"/>
          </w:tcPr>
          <w:p w14:paraId="7AEDB29F" w14:textId="77777777" w:rsidR="002D575B" w:rsidRPr="00DD5491" w:rsidRDefault="002D575B" w:rsidP="004518AD">
            <w:pPr>
              <w:spacing w:line="240" w:lineRule="auto"/>
              <w:jc w:val="center"/>
              <w:rPr>
                <w:rFonts w:eastAsia="Times New Roman" w:cs="Calibri"/>
                <w:sz w:val="18"/>
                <w:szCs w:val="18"/>
                <w:lang w:eastAsia="es-MX"/>
              </w:rPr>
            </w:pPr>
          </w:p>
        </w:tc>
        <w:tc>
          <w:tcPr>
            <w:tcW w:w="979" w:type="dxa"/>
            <w:gridSpan w:val="2"/>
            <w:tcBorders>
              <w:top w:val="single" w:sz="4" w:space="0" w:color="auto"/>
              <w:left w:val="nil"/>
              <w:bottom w:val="single" w:sz="4" w:space="0" w:color="auto"/>
              <w:right w:val="nil"/>
            </w:tcBorders>
            <w:shd w:val="clear" w:color="auto" w:fill="auto"/>
            <w:noWrap/>
            <w:vAlign w:val="bottom"/>
          </w:tcPr>
          <w:p w14:paraId="0BEA71AE" w14:textId="77777777" w:rsidR="002D575B" w:rsidRPr="00DD5491" w:rsidRDefault="002D575B" w:rsidP="004518AD">
            <w:pPr>
              <w:spacing w:line="240" w:lineRule="auto"/>
              <w:jc w:val="center"/>
              <w:rPr>
                <w:rFonts w:eastAsia="Times New Roman" w:cs="Calibri"/>
                <w:sz w:val="18"/>
                <w:szCs w:val="18"/>
                <w:lang w:eastAsia="es-MX"/>
              </w:rPr>
            </w:pPr>
          </w:p>
        </w:tc>
        <w:tc>
          <w:tcPr>
            <w:tcW w:w="745" w:type="dxa"/>
            <w:gridSpan w:val="2"/>
            <w:tcBorders>
              <w:top w:val="single" w:sz="4" w:space="0" w:color="auto"/>
              <w:left w:val="nil"/>
              <w:bottom w:val="single" w:sz="4" w:space="0" w:color="auto"/>
              <w:right w:val="nil"/>
            </w:tcBorders>
            <w:shd w:val="clear" w:color="auto" w:fill="auto"/>
            <w:noWrap/>
            <w:vAlign w:val="bottom"/>
          </w:tcPr>
          <w:p w14:paraId="3C17EA9E" w14:textId="77777777" w:rsidR="002D575B" w:rsidRPr="00DD5491" w:rsidRDefault="002D575B" w:rsidP="004518AD">
            <w:pPr>
              <w:spacing w:line="240" w:lineRule="auto"/>
              <w:jc w:val="center"/>
              <w:rPr>
                <w:rFonts w:eastAsia="Times New Roman" w:cs="Calibri"/>
                <w:sz w:val="18"/>
                <w:szCs w:val="18"/>
                <w:lang w:eastAsia="es-MX"/>
              </w:rPr>
            </w:pPr>
          </w:p>
        </w:tc>
        <w:tc>
          <w:tcPr>
            <w:tcW w:w="839" w:type="dxa"/>
            <w:gridSpan w:val="2"/>
            <w:tcBorders>
              <w:top w:val="single" w:sz="4" w:space="0" w:color="auto"/>
              <w:left w:val="nil"/>
              <w:bottom w:val="single" w:sz="4" w:space="0" w:color="auto"/>
              <w:right w:val="nil"/>
            </w:tcBorders>
            <w:shd w:val="clear" w:color="auto" w:fill="auto"/>
            <w:noWrap/>
            <w:vAlign w:val="bottom"/>
          </w:tcPr>
          <w:p w14:paraId="7C907108" w14:textId="77777777" w:rsidR="002D575B" w:rsidRPr="00DD5491" w:rsidRDefault="002D575B" w:rsidP="004518AD">
            <w:pPr>
              <w:spacing w:line="240" w:lineRule="auto"/>
              <w:jc w:val="center"/>
              <w:rPr>
                <w:rFonts w:eastAsia="Times New Roman" w:cs="Calibri"/>
                <w:sz w:val="18"/>
                <w:szCs w:val="18"/>
                <w:lang w:eastAsia="es-MX"/>
              </w:rPr>
            </w:pPr>
          </w:p>
        </w:tc>
        <w:tc>
          <w:tcPr>
            <w:tcW w:w="840" w:type="dxa"/>
            <w:gridSpan w:val="2"/>
            <w:tcBorders>
              <w:top w:val="single" w:sz="4" w:space="0" w:color="auto"/>
              <w:left w:val="nil"/>
              <w:bottom w:val="single" w:sz="4" w:space="0" w:color="auto"/>
              <w:right w:val="nil"/>
            </w:tcBorders>
            <w:shd w:val="clear" w:color="auto" w:fill="auto"/>
            <w:noWrap/>
            <w:vAlign w:val="bottom"/>
          </w:tcPr>
          <w:p w14:paraId="4C4D449B" w14:textId="77777777" w:rsidR="002D575B" w:rsidRPr="00DD5491" w:rsidRDefault="002D575B" w:rsidP="004518AD">
            <w:pPr>
              <w:spacing w:line="240" w:lineRule="auto"/>
              <w:jc w:val="center"/>
              <w:rPr>
                <w:rFonts w:eastAsia="Times New Roman" w:cs="Calibri"/>
                <w:sz w:val="18"/>
                <w:szCs w:val="18"/>
                <w:lang w:eastAsia="es-MX"/>
              </w:rPr>
            </w:pPr>
          </w:p>
        </w:tc>
        <w:tc>
          <w:tcPr>
            <w:tcW w:w="1118" w:type="dxa"/>
            <w:gridSpan w:val="2"/>
            <w:tcBorders>
              <w:top w:val="single" w:sz="4" w:space="0" w:color="auto"/>
              <w:left w:val="nil"/>
              <w:bottom w:val="single" w:sz="4" w:space="0" w:color="auto"/>
              <w:right w:val="nil"/>
            </w:tcBorders>
            <w:shd w:val="clear" w:color="auto" w:fill="auto"/>
            <w:noWrap/>
            <w:vAlign w:val="bottom"/>
          </w:tcPr>
          <w:p w14:paraId="4B4DBC29" w14:textId="77777777" w:rsidR="002D575B" w:rsidRPr="00DD5491" w:rsidRDefault="002D575B" w:rsidP="004518AD">
            <w:pPr>
              <w:spacing w:line="240" w:lineRule="auto"/>
              <w:jc w:val="center"/>
              <w:rPr>
                <w:rFonts w:eastAsia="Times New Roman" w:cs="Calibri"/>
                <w:sz w:val="18"/>
                <w:szCs w:val="18"/>
                <w:lang w:eastAsia="es-MX"/>
              </w:rPr>
            </w:pPr>
          </w:p>
        </w:tc>
      </w:tr>
      <w:tr w:rsidR="002D575B" w:rsidRPr="00DD5491" w14:paraId="1FA7A667" w14:textId="77777777" w:rsidTr="004518AD">
        <w:trPr>
          <w:gridAfter w:val="1"/>
          <w:wAfter w:w="76" w:type="dxa"/>
          <w:trHeight w:val="444"/>
          <w:jc w:val="center"/>
        </w:trPr>
        <w:tc>
          <w:tcPr>
            <w:tcW w:w="1767" w:type="dxa"/>
            <w:tcBorders>
              <w:top w:val="single" w:sz="4" w:space="0" w:color="auto"/>
              <w:left w:val="nil"/>
              <w:right w:val="nil"/>
            </w:tcBorders>
            <w:shd w:val="clear" w:color="auto" w:fill="auto"/>
            <w:vAlign w:val="center"/>
          </w:tcPr>
          <w:p w14:paraId="09029235"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Cortisol, µg/dL</w:t>
            </w:r>
          </w:p>
        </w:tc>
        <w:tc>
          <w:tcPr>
            <w:tcW w:w="629" w:type="dxa"/>
            <w:gridSpan w:val="2"/>
            <w:tcBorders>
              <w:top w:val="single" w:sz="4" w:space="0" w:color="auto"/>
              <w:left w:val="nil"/>
              <w:right w:val="nil"/>
            </w:tcBorders>
            <w:shd w:val="clear" w:color="auto" w:fill="auto"/>
            <w:noWrap/>
            <w:vAlign w:val="bottom"/>
          </w:tcPr>
          <w:p w14:paraId="42AFB3E7" w14:textId="77777777" w:rsidR="002D575B" w:rsidRPr="00DD5491" w:rsidRDefault="002D575B" w:rsidP="004518AD">
            <w:pPr>
              <w:spacing w:line="240" w:lineRule="auto"/>
              <w:rPr>
                <w:rFonts w:eastAsia="Times New Roman" w:cs="Calibri"/>
                <w:sz w:val="18"/>
                <w:szCs w:val="18"/>
                <w:lang w:eastAsia="es-MX"/>
              </w:rPr>
            </w:pPr>
          </w:p>
        </w:tc>
        <w:tc>
          <w:tcPr>
            <w:tcW w:w="855" w:type="dxa"/>
            <w:gridSpan w:val="2"/>
            <w:tcBorders>
              <w:top w:val="single" w:sz="4" w:space="0" w:color="auto"/>
              <w:left w:val="nil"/>
              <w:right w:val="nil"/>
            </w:tcBorders>
            <w:shd w:val="clear" w:color="auto" w:fill="auto"/>
            <w:noWrap/>
            <w:vAlign w:val="bottom"/>
          </w:tcPr>
          <w:p w14:paraId="6995730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2.189</w:t>
            </w:r>
          </w:p>
        </w:tc>
        <w:tc>
          <w:tcPr>
            <w:tcW w:w="979" w:type="dxa"/>
            <w:gridSpan w:val="2"/>
            <w:tcBorders>
              <w:top w:val="single" w:sz="4" w:space="0" w:color="auto"/>
              <w:left w:val="nil"/>
              <w:right w:val="nil"/>
            </w:tcBorders>
            <w:shd w:val="clear" w:color="auto" w:fill="auto"/>
            <w:noWrap/>
            <w:vAlign w:val="bottom"/>
          </w:tcPr>
          <w:p w14:paraId="256BE250"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1.563</w:t>
            </w:r>
          </w:p>
        </w:tc>
        <w:tc>
          <w:tcPr>
            <w:tcW w:w="840" w:type="dxa"/>
            <w:gridSpan w:val="2"/>
            <w:tcBorders>
              <w:top w:val="single" w:sz="4" w:space="0" w:color="auto"/>
              <w:left w:val="nil"/>
              <w:right w:val="nil"/>
            </w:tcBorders>
            <w:shd w:val="clear" w:color="auto" w:fill="auto"/>
            <w:noWrap/>
            <w:vAlign w:val="bottom"/>
          </w:tcPr>
          <w:p w14:paraId="36D5E510"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2.275</w:t>
            </w:r>
          </w:p>
        </w:tc>
        <w:tc>
          <w:tcPr>
            <w:tcW w:w="979" w:type="dxa"/>
            <w:gridSpan w:val="2"/>
            <w:tcBorders>
              <w:top w:val="single" w:sz="4" w:space="0" w:color="auto"/>
              <w:left w:val="nil"/>
              <w:right w:val="nil"/>
            </w:tcBorders>
            <w:shd w:val="clear" w:color="auto" w:fill="auto"/>
            <w:noWrap/>
            <w:vAlign w:val="bottom"/>
          </w:tcPr>
          <w:p w14:paraId="46C1740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1.66</w:t>
            </w:r>
          </w:p>
        </w:tc>
        <w:tc>
          <w:tcPr>
            <w:tcW w:w="745" w:type="dxa"/>
            <w:gridSpan w:val="2"/>
            <w:tcBorders>
              <w:top w:val="single" w:sz="4" w:space="0" w:color="auto"/>
              <w:left w:val="nil"/>
              <w:right w:val="nil"/>
            </w:tcBorders>
            <w:shd w:val="clear" w:color="auto" w:fill="auto"/>
            <w:noWrap/>
            <w:vAlign w:val="bottom"/>
          </w:tcPr>
          <w:p w14:paraId="068CE286" w14:textId="16FA0CD2"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0.39</w:t>
            </w:r>
          </w:p>
        </w:tc>
        <w:tc>
          <w:tcPr>
            <w:tcW w:w="839" w:type="dxa"/>
            <w:gridSpan w:val="2"/>
            <w:tcBorders>
              <w:top w:val="single" w:sz="4" w:space="0" w:color="auto"/>
              <w:left w:val="nil"/>
              <w:right w:val="nil"/>
            </w:tcBorders>
            <w:shd w:val="clear" w:color="auto" w:fill="auto"/>
            <w:noWrap/>
            <w:vAlign w:val="bottom"/>
          </w:tcPr>
          <w:p w14:paraId="65DAE81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0.82</w:t>
            </w:r>
          </w:p>
        </w:tc>
        <w:tc>
          <w:tcPr>
            <w:tcW w:w="840" w:type="dxa"/>
            <w:gridSpan w:val="2"/>
            <w:tcBorders>
              <w:top w:val="single" w:sz="4" w:space="0" w:color="auto"/>
              <w:left w:val="nil"/>
              <w:right w:val="nil"/>
            </w:tcBorders>
            <w:shd w:val="clear" w:color="auto" w:fill="auto"/>
            <w:noWrap/>
            <w:vAlign w:val="bottom"/>
          </w:tcPr>
          <w:p w14:paraId="1A05FFFD"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0.155</w:t>
            </w:r>
          </w:p>
        </w:tc>
        <w:tc>
          <w:tcPr>
            <w:tcW w:w="1118" w:type="dxa"/>
            <w:gridSpan w:val="2"/>
            <w:tcBorders>
              <w:top w:val="single" w:sz="4" w:space="0" w:color="auto"/>
              <w:left w:val="nil"/>
              <w:right w:val="nil"/>
            </w:tcBorders>
            <w:shd w:val="clear" w:color="auto" w:fill="auto"/>
            <w:noWrap/>
            <w:vAlign w:val="bottom"/>
          </w:tcPr>
          <w:p w14:paraId="733A53A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0.982</w:t>
            </w:r>
          </w:p>
        </w:tc>
      </w:tr>
      <w:tr w:rsidR="002D575B" w:rsidRPr="00DD5491" w14:paraId="48CDF881" w14:textId="77777777" w:rsidTr="004518AD">
        <w:trPr>
          <w:gridAfter w:val="1"/>
          <w:wAfter w:w="76" w:type="dxa"/>
          <w:trHeight w:val="444"/>
          <w:jc w:val="center"/>
        </w:trPr>
        <w:tc>
          <w:tcPr>
            <w:tcW w:w="1767" w:type="dxa"/>
            <w:tcBorders>
              <w:left w:val="nil"/>
              <w:right w:val="nil"/>
            </w:tcBorders>
            <w:shd w:val="clear" w:color="auto" w:fill="auto"/>
            <w:vAlign w:val="center"/>
          </w:tcPr>
          <w:p w14:paraId="7DA77F94"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GH, ng/mL</w:t>
            </w:r>
          </w:p>
        </w:tc>
        <w:tc>
          <w:tcPr>
            <w:tcW w:w="629" w:type="dxa"/>
            <w:gridSpan w:val="2"/>
            <w:tcBorders>
              <w:left w:val="nil"/>
              <w:right w:val="nil"/>
            </w:tcBorders>
            <w:shd w:val="clear" w:color="auto" w:fill="auto"/>
            <w:noWrap/>
            <w:vAlign w:val="bottom"/>
          </w:tcPr>
          <w:p w14:paraId="1DD63985"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right w:val="nil"/>
            </w:tcBorders>
            <w:shd w:val="clear" w:color="auto" w:fill="auto"/>
            <w:noWrap/>
            <w:vAlign w:val="bottom"/>
          </w:tcPr>
          <w:p w14:paraId="3E69546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0.143</w:t>
            </w:r>
          </w:p>
        </w:tc>
        <w:tc>
          <w:tcPr>
            <w:tcW w:w="979" w:type="dxa"/>
            <w:gridSpan w:val="2"/>
            <w:tcBorders>
              <w:left w:val="nil"/>
              <w:right w:val="nil"/>
            </w:tcBorders>
            <w:shd w:val="clear" w:color="auto" w:fill="auto"/>
            <w:noWrap/>
            <w:vAlign w:val="bottom"/>
          </w:tcPr>
          <w:p w14:paraId="69D77F8E"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0.086</w:t>
            </w:r>
          </w:p>
        </w:tc>
        <w:tc>
          <w:tcPr>
            <w:tcW w:w="840" w:type="dxa"/>
            <w:gridSpan w:val="2"/>
            <w:tcBorders>
              <w:left w:val="nil"/>
              <w:right w:val="nil"/>
            </w:tcBorders>
            <w:shd w:val="clear" w:color="auto" w:fill="auto"/>
            <w:noWrap/>
            <w:vAlign w:val="bottom"/>
          </w:tcPr>
          <w:p w14:paraId="0B4554C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0.036</w:t>
            </w:r>
          </w:p>
        </w:tc>
        <w:tc>
          <w:tcPr>
            <w:tcW w:w="979" w:type="dxa"/>
            <w:gridSpan w:val="2"/>
            <w:tcBorders>
              <w:left w:val="nil"/>
              <w:right w:val="nil"/>
            </w:tcBorders>
            <w:shd w:val="clear" w:color="auto" w:fill="auto"/>
            <w:noWrap/>
            <w:vAlign w:val="bottom"/>
          </w:tcPr>
          <w:p w14:paraId="7DD17F1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0.456</w:t>
            </w:r>
          </w:p>
        </w:tc>
        <w:tc>
          <w:tcPr>
            <w:tcW w:w="745" w:type="dxa"/>
            <w:gridSpan w:val="2"/>
            <w:tcBorders>
              <w:left w:val="nil"/>
              <w:right w:val="nil"/>
            </w:tcBorders>
            <w:shd w:val="clear" w:color="auto" w:fill="auto"/>
            <w:noWrap/>
            <w:vAlign w:val="bottom"/>
          </w:tcPr>
          <w:p w14:paraId="6904EB9E" w14:textId="6B19B7F9"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0.20</w:t>
            </w:r>
          </w:p>
        </w:tc>
        <w:tc>
          <w:tcPr>
            <w:tcW w:w="839" w:type="dxa"/>
            <w:gridSpan w:val="2"/>
            <w:tcBorders>
              <w:left w:val="nil"/>
              <w:right w:val="nil"/>
            </w:tcBorders>
            <w:shd w:val="clear" w:color="auto" w:fill="auto"/>
            <w:noWrap/>
            <w:vAlign w:val="bottom"/>
          </w:tcPr>
          <w:p w14:paraId="7CD00601" w14:textId="7977D958"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0.57</w:t>
            </w:r>
            <w:r w:rsidR="00F45B05">
              <w:rPr>
                <w:rFonts w:eastAsia="Times New Roman" w:cs="Calibri"/>
                <w:sz w:val="18"/>
                <w:szCs w:val="18"/>
                <w:lang w:eastAsia="es-MX"/>
              </w:rPr>
              <w:t>2</w:t>
            </w:r>
          </w:p>
        </w:tc>
        <w:tc>
          <w:tcPr>
            <w:tcW w:w="840" w:type="dxa"/>
            <w:gridSpan w:val="2"/>
            <w:tcBorders>
              <w:left w:val="nil"/>
              <w:right w:val="nil"/>
            </w:tcBorders>
            <w:shd w:val="clear" w:color="auto" w:fill="auto"/>
            <w:noWrap/>
            <w:vAlign w:val="bottom"/>
          </w:tcPr>
          <w:p w14:paraId="53834CFF" w14:textId="5256B47E"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0.4</w:t>
            </w:r>
            <w:r w:rsidR="00F45B05">
              <w:rPr>
                <w:rFonts w:eastAsia="Times New Roman" w:cs="Calibri"/>
                <w:sz w:val="18"/>
                <w:szCs w:val="18"/>
                <w:lang w:eastAsia="es-MX"/>
              </w:rPr>
              <w:t>00</w:t>
            </w:r>
          </w:p>
        </w:tc>
        <w:tc>
          <w:tcPr>
            <w:tcW w:w="1118" w:type="dxa"/>
            <w:gridSpan w:val="2"/>
            <w:tcBorders>
              <w:left w:val="nil"/>
              <w:right w:val="nil"/>
            </w:tcBorders>
            <w:shd w:val="clear" w:color="auto" w:fill="auto"/>
            <w:noWrap/>
            <w:vAlign w:val="bottom"/>
          </w:tcPr>
          <w:p w14:paraId="6F2DBD8F"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0.309</w:t>
            </w:r>
          </w:p>
        </w:tc>
      </w:tr>
      <w:tr w:rsidR="002D575B" w:rsidRPr="00DD5491" w14:paraId="127816DF" w14:textId="77777777" w:rsidTr="004518AD">
        <w:trPr>
          <w:gridAfter w:val="1"/>
          <w:wAfter w:w="76" w:type="dxa"/>
          <w:trHeight w:val="444"/>
          <w:jc w:val="center"/>
        </w:trPr>
        <w:tc>
          <w:tcPr>
            <w:tcW w:w="1767" w:type="dxa"/>
            <w:tcBorders>
              <w:left w:val="nil"/>
              <w:bottom w:val="single" w:sz="4" w:space="0" w:color="auto"/>
              <w:right w:val="nil"/>
            </w:tcBorders>
            <w:shd w:val="clear" w:color="auto" w:fill="auto"/>
            <w:vAlign w:val="center"/>
          </w:tcPr>
          <w:p w14:paraId="20C359E3"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IGF-1, ng/mL</w:t>
            </w:r>
          </w:p>
        </w:tc>
        <w:tc>
          <w:tcPr>
            <w:tcW w:w="629" w:type="dxa"/>
            <w:gridSpan w:val="2"/>
            <w:tcBorders>
              <w:left w:val="nil"/>
              <w:bottom w:val="single" w:sz="4" w:space="0" w:color="auto"/>
              <w:right w:val="nil"/>
            </w:tcBorders>
            <w:shd w:val="clear" w:color="auto" w:fill="auto"/>
            <w:noWrap/>
            <w:vAlign w:val="bottom"/>
          </w:tcPr>
          <w:p w14:paraId="015C17F6" w14:textId="77777777" w:rsidR="002D575B" w:rsidRPr="00DD5491" w:rsidRDefault="002D575B" w:rsidP="004518AD">
            <w:pPr>
              <w:spacing w:line="240" w:lineRule="auto"/>
              <w:rPr>
                <w:rFonts w:eastAsia="Times New Roman" w:cs="Calibri"/>
                <w:sz w:val="18"/>
                <w:szCs w:val="18"/>
                <w:lang w:eastAsia="es-MX"/>
              </w:rPr>
            </w:pPr>
            <w:r w:rsidRPr="00DD5491">
              <w:rPr>
                <w:rFonts w:eastAsia="Times New Roman" w:cs="Calibri"/>
                <w:sz w:val="18"/>
                <w:szCs w:val="18"/>
                <w:lang w:eastAsia="es-MX"/>
              </w:rPr>
              <w:t> </w:t>
            </w:r>
          </w:p>
        </w:tc>
        <w:tc>
          <w:tcPr>
            <w:tcW w:w="855" w:type="dxa"/>
            <w:gridSpan w:val="2"/>
            <w:tcBorders>
              <w:left w:val="nil"/>
              <w:bottom w:val="single" w:sz="4" w:space="0" w:color="auto"/>
              <w:right w:val="nil"/>
            </w:tcBorders>
            <w:shd w:val="clear" w:color="auto" w:fill="auto"/>
            <w:noWrap/>
            <w:vAlign w:val="bottom"/>
          </w:tcPr>
          <w:p w14:paraId="450FD836"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158.37</w:t>
            </w:r>
          </w:p>
        </w:tc>
        <w:tc>
          <w:tcPr>
            <w:tcW w:w="979" w:type="dxa"/>
            <w:gridSpan w:val="2"/>
            <w:tcBorders>
              <w:left w:val="nil"/>
              <w:bottom w:val="single" w:sz="4" w:space="0" w:color="auto"/>
              <w:right w:val="nil"/>
            </w:tcBorders>
            <w:shd w:val="clear" w:color="auto" w:fill="auto"/>
            <w:noWrap/>
            <w:vAlign w:val="bottom"/>
          </w:tcPr>
          <w:p w14:paraId="0BE67107"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102.02</w:t>
            </w:r>
          </w:p>
        </w:tc>
        <w:tc>
          <w:tcPr>
            <w:tcW w:w="840" w:type="dxa"/>
            <w:gridSpan w:val="2"/>
            <w:tcBorders>
              <w:left w:val="nil"/>
              <w:bottom w:val="single" w:sz="4" w:space="0" w:color="auto"/>
              <w:right w:val="nil"/>
            </w:tcBorders>
            <w:shd w:val="clear" w:color="auto" w:fill="auto"/>
            <w:noWrap/>
            <w:vAlign w:val="bottom"/>
          </w:tcPr>
          <w:p w14:paraId="228ADD94"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132.05</w:t>
            </w:r>
          </w:p>
        </w:tc>
        <w:tc>
          <w:tcPr>
            <w:tcW w:w="979" w:type="dxa"/>
            <w:gridSpan w:val="2"/>
            <w:tcBorders>
              <w:left w:val="nil"/>
              <w:bottom w:val="single" w:sz="4" w:space="0" w:color="auto"/>
              <w:right w:val="nil"/>
            </w:tcBorders>
            <w:shd w:val="clear" w:color="auto" w:fill="auto"/>
            <w:noWrap/>
            <w:vAlign w:val="bottom"/>
          </w:tcPr>
          <w:p w14:paraId="44634DE8"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155.73</w:t>
            </w:r>
          </w:p>
        </w:tc>
        <w:tc>
          <w:tcPr>
            <w:tcW w:w="745" w:type="dxa"/>
            <w:gridSpan w:val="2"/>
            <w:tcBorders>
              <w:left w:val="nil"/>
              <w:bottom w:val="single" w:sz="4" w:space="0" w:color="auto"/>
              <w:right w:val="nil"/>
            </w:tcBorders>
            <w:shd w:val="clear" w:color="auto" w:fill="auto"/>
            <w:noWrap/>
            <w:vAlign w:val="bottom"/>
          </w:tcPr>
          <w:p w14:paraId="30B0A0A3" w14:textId="4D17C365"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26.61</w:t>
            </w:r>
          </w:p>
        </w:tc>
        <w:tc>
          <w:tcPr>
            <w:tcW w:w="839" w:type="dxa"/>
            <w:gridSpan w:val="2"/>
            <w:tcBorders>
              <w:left w:val="nil"/>
              <w:bottom w:val="single" w:sz="4" w:space="0" w:color="auto"/>
              <w:right w:val="nil"/>
            </w:tcBorders>
            <w:shd w:val="clear" w:color="auto" w:fill="auto"/>
            <w:noWrap/>
            <w:vAlign w:val="bottom"/>
          </w:tcPr>
          <w:p w14:paraId="030F6183"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0.634</w:t>
            </w:r>
          </w:p>
        </w:tc>
        <w:tc>
          <w:tcPr>
            <w:tcW w:w="840" w:type="dxa"/>
            <w:gridSpan w:val="2"/>
            <w:tcBorders>
              <w:left w:val="nil"/>
              <w:bottom w:val="single" w:sz="4" w:space="0" w:color="auto"/>
              <w:right w:val="nil"/>
            </w:tcBorders>
            <w:shd w:val="clear" w:color="auto" w:fill="auto"/>
            <w:noWrap/>
            <w:vAlign w:val="bottom"/>
          </w:tcPr>
          <w:p w14:paraId="001C9F55" w14:textId="7F1C9F69"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0.55</w:t>
            </w:r>
            <w:r w:rsidR="00476D84">
              <w:rPr>
                <w:rFonts w:eastAsia="Times New Roman" w:cs="Calibri"/>
                <w:sz w:val="18"/>
                <w:szCs w:val="18"/>
                <w:lang w:eastAsia="es-MX"/>
              </w:rPr>
              <w:t>1</w:t>
            </w:r>
          </w:p>
        </w:tc>
        <w:tc>
          <w:tcPr>
            <w:tcW w:w="1118" w:type="dxa"/>
            <w:gridSpan w:val="2"/>
            <w:tcBorders>
              <w:left w:val="nil"/>
              <w:bottom w:val="single" w:sz="4" w:space="0" w:color="auto"/>
              <w:right w:val="nil"/>
            </w:tcBorders>
            <w:shd w:val="clear" w:color="auto" w:fill="auto"/>
            <w:noWrap/>
            <w:vAlign w:val="bottom"/>
          </w:tcPr>
          <w:p w14:paraId="651930F5" w14:textId="77777777" w:rsidR="002D575B" w:rsidRPr="00DD5491" w:rsidRDefault="002D575B" w:rsidP="004518AD">
            <w:pPr>
              <w:spacing w:line="240" w:lineRule="auto"/>
              <w:jc w:val="center"/>
              <w:rPr>
                <w:rFonts w:eastAsia="Times New Roman" w:cs="Calibri"/>
                <w:sz w:val="18"/>
                <w:szCs w:val="18"/>
                <w:lang w:eastAsia="es-MX"/>
              </w:rPr>
            </w:pPr>
            <w:r w:rsidRPr="00DD5491">
              <w:rPr>
                <w:rFonts w:eastAsia="Times New Roman" w:cs="Calibri"/>
                <w:sz w:val="18"/>
                <w:szCs w:val="18"/>
                <w:lang w:eastAsia="es-MX"/>
              </w:rPr>
              <w:t>0.164</w:t>
            </w:r>
          </w:p>
        </w:tc>
      </w:tr>
    </w:tbl>
    <w:p w14:paraId="6482C899" w14:textId="0DAE9E84" w:rsidR="00AC2793" w:rsidRPr="00824519" w:rsidRDefault="00476D84" w:rsidP="00824519">
      <w:pPr>
        <w:pStyle w:val="MDPI43tablefooter"/>
        <w:spacing w:after="240"/>
        <w:rPr>
          <w:sz w:val="16"/>
          <w:szCs w:val="16"/>
        </w:rPr>
      </w:pPr>
      <w:r w:rsidRPr="00824519">
        <w:rPr>
          <w:sz w:val="16"/>
          <w:szCs w:val="16"/>
        </w:rPr>
        <w:t>FA: ferulic acid</w:t>
      </w:r>
      <w:r w:rsidR="00606941" w:rsidRPr="00824519">
        <w:rPr>
          <w:sz w:val="16"/>
          <w:szCs w:val="16"/>
        </w:rPr>
        <w:t>;</w:t>
      </w:r>
      <w:r w:rsidRPr="00824519">
        <w:rPr>
          <w:sz w:val="16"/>
          <w:szCs w:val="16"/>
        </w:rPr>
        <w:t xml:space="preserve"> GPM: grape pomace meal. </w:t>
      </w:r>
      <w:r w:rsidR="00606941" w:rsidRPr="00824519">
        <w:rPr>
          <w:sz w:val="16"/>
          <w:szCs w:val="16"/>
        </w:rPr>
        <w:t>MCV: mean corpuscular volume; MCH: mean corpuscular hemoglobin; MCHC</w:t>
      </w:r>
      <w:r w:rsidR="00824519" w:rsidRPr="00824519">
        <w:rPr>
          <w:sz w:val="16"/>
          <w:szCs w:val="16"/>
        </w:rPr>
        <w:t>: mean corpuscular hemoglobin concentration;</w:t>
      </w:r>
      <w:r w:rsidR="00606941" w:rsidRPr="00824519">
        <w:rPr>
          <w:sz w:val="16"/>
          <w:szCs w:val="16"/>
        </w:rPr>
        <w:t xml:space="preserve"> </w:t>
      </w:r>
      <w:r w:rsidR="00DE01E6">
        <w:rPr>
          <w:sz w:val="16"/>
          <w:szCs w:val="16"/>
        </w:rPr>
        <w:t>RDW-CV</w:t>
      </w:r>
      <w:proofErr w:type="gramStart"/>
      <w:r w:rsidR="00DE01E6">
        <w:rPr>
          <w:sz w:val="16"/>
          <w:szCs w:val="16"/>
        </w:rPr>
        <w:t xml:space="preserve">: </w:t>
      </w:r>
      <w:r w:rsidR="00DE01E6" w:rsidRPr="00DE01E6">
        <w:rPr>
          <w:sz w:val="16"/>
          <w:szCs w:val="16"/>
        </w:rPr>
        <w:t>)</w:t>
      </w:r>
      <w:proofErr w:type="gramEnd"/>
      <w:r w:rsidR="00DE01E6" w:rsidRPr="00DE01E6">
        <w:rPr>
          <w:sz w:val="16"/>
          <w:szCs w:val="16"/>
        </w:rPr>
        <w:t>, erythrocyte distribution</w:t>
      </w:r>
      <w:r w:rsidR="00DE01E6">
        <w:rPr>
          <w:sz w:val="16"/>
          <w:szCs w:val="16"/>
        </w:rPr>
        <w:t xml:space="preserve">; </w:t>
      </w:r>
      <w:r w:rsidR="00606941" w:rsidRPr="00824519">
        <w:rPr>
          <w:sz w:val="16"/>
          <w:szCs w:val="16"/>
        </w:rPr>
        <w:t>CK</w:t>
      </w:r>
      <w:r w:rsidR="00B101E7" w:rsidRPr="00824519">
        <w:rPr>
          <w:sz w:val="16"/>
          <w:szCs w:val="16"/>
        </w:rPr>
        <w:t>: creatine kinase</w:t>
      </w:r>
      <w:r w:rsidR="00824519" w:rsidRPr="00824519">
        <w:rPr>
          <w:sz w:val="16"/>
          <w:szCs w:val="16"/>
        </w:rPr>
        <w:t>;</w:t>
      </w:r>
      <w:r w:rsidR="00606941" w:rsidRPr="00824519">
        <w:rPr>
          <w:sz w:val="16"/>
          <w:szCs w:val="16"/>
        </w:rPr>
        <w:t xml:space="preserve"> GH</w:t>
      </w:r>
      <w:r w:rsidR="00824519" w:rsidRPr="00824519">
        <w:rPr>
          <w:sz w:val="16"/>
          <w:szCs w:val="16"/>
        </w:rPr>
        <w:t>: growth hormone;</w:t>
      </w:r>
      <w:r w:rsidR="00606941" w:rsidRPr="00824519">
        <w:rPr>
          <w:sz w:val="16"/>
          <w:szCs w:val="16"/>
        </w:rPr>
        <w:t xml:space="preserve"> IGF-1</w:t>
      </w:r>
      <w:r w:rsidR="00824519" w:rsidRPr="00824519">
        <w:rPr>
          <w:sz w:val="16"/>
          <w:szCs w:val="16"/>
        </w:rPr>
        <w:t>: insulin growth factor 1</w:t>
      </w:r>
      <w:r w:rsidR="00606941" w:rsidRPr="00824519">
        <w:rPr>
          <w:sz w:val="16"/>
          <w:szCs w:val="16"/>
        </w:rPr>
        <w:t>.</w:t>
      </w:r>
      <w:r w:rsidR="00824519" w:rsidRPr="00824519">
        <w:rPr>
          <w:sz w:val="16"/>
          <w:szCs w:val="16"/>
        </w:rPr>
        <w:t xml:space="preserve"> A: G, albumin: globulins ratio.</w:t>
      </w:r>
      <w:r w:rsidR="00606941" w:rsidRPr="00824519">
        <w:rPr>
          <w:sz w:val="16"/>
          <w:szCs w:val="16"/>
        </w:rPr>
        <w:t xml:space="preserve"> </w:t>
      </w:r>
      <w:r w:rsidR="002D575B" w:rsidRPr="00824519">
        <w:rPr>
          <w:sz w:val="16"/>
          <w:szCs w:val="16"/>
        </w:rPr>
        <w:t>Means with different letters, indicate</w:t>
      </w:r>
      <w:r w:rsidRPr="00824519">
        <w:rPr>
          <w:sz w:val="16"/>
          <w:szCs w:val="16"/>
        </w:rPr>
        <w:t xml:space="preserve"> </w:t>
      </w:r>
      <w:r w:rsidR="00B101E7" w:rsidRPr="00824519">
        <w:rPr>
          <w:sz w:val="16"/>
          <w:szCs w:val="16"/>
        </w:rPr>
        <w:t xml:space="preserve">significant </w:t>
      </w:r>
      <w:r w:rsidRPr="00824519">
        <w:rPr>
          <w:sz w:val="16"/>
          <w:szCs w:val="16"/>
        </w:rPr>
        <w:t>difference (p&lt;0.05). *</w:t>
      </w:r>
      <w:r w:rsidR="002D575B" w:rsidRPr="00824519">
        <w:rPr>
          <w:sz w:val="16"/>
          <w:szCs w:val="16"/>
        </w:rPr>
        <w:t xml:space="preserve"> </w:t>
      </w:r>
      <w:r w:rsidRPr="00824519">
        <w:rPr>
          <w:sz w:val="16"/>
          <w:szCs w:val="16"/>
        </w:rPr>
        <w:t>T</w:t>
      </w:r>
      <w:r w:rsidR="002D575B" w:rsidRPr="00824519">
        <w:rPr>
          <w:sz w:val="16"/>
          <w:szCs w:val="16"/>
        </w:rPr>
        <w:t>rends (p&lt;0.1</w:t>
      </w:r>
      <w:r w:rsidRPr="00824519">
        <w:rPr>
          <w:sz w:val="16"/>
          <w:szCs w:val="16"/>
        </w:rPr>
        <w:t>0</w:t>
      </w:r>
      <w:r w:rsidR="002D575B" w:rsidRPr="00824519">
        <w:rPr>
          <w:sz w:val="16"/>
          <w:szCs w:val="16"/>
        </w:rPr>
        <w:t>). SEM: Standard error of the mean.</w:t>
      </w:r>
    </w:p>
    <w:sectPr w:rsidR="00AC2793" w:rsidRPr="00824519" w:rsidSect="00CD29B2">
      <w:headerReference w:type="even" r:id="rId12"/>
      <w:headerReference w:type="default" r:id="rId13"/>
      <w:headerReference w:type="first" r:id="rId14"/>
      <w:footerReference w:type="first" r:id="rId15"/>
      <w:type w:val="continuous"/>
      <w:pgSz w:w="11906" w:h="16838" w:code="9"/>
      <w:pgMar w:top="1418" w:right="720" w:bottom="1077" w:left="720"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8EEB6" w14:textId="77777777" w:rsidR="007E30DD" w:rsidRDefault="007E30DD">
      <w:pPr>
        <w:spacing w:line="240" w:lineRule="auto"/>
      </w:pPr>
      <w:r>
        <w:separator/>
      </w:r>
    </w:p>
  </w:endnote>
  <w:endnote w:type="continuationSeparator" w:id="0">
    <w:p w14:paraId="7ECEEF1B" w14:textId="77777777" w:rsidR="007E30DD" w:rsidRDefault="007E30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34F4" w14:textId="77777777" w:rsidR="00474BBB" w:rsidRDefault="00474BBB" w:rsidP="0000273F">
    <w:pPr>
      <w:pStyle w:val="MDPIfooterfirstpage"/>
      <w:pBdr>
        <w:top w:val="single" w:sz="4" w:space="0" w:color="000000"/>
      </w:pBdr>
      <w:adjustRightInd w:val="0"/>
      <w:snapToGrid w:val="0"/>
      <w:spacing w:before="480" w:line="100" w:lineRule="exact"/>
      <w:rPr>
        <w:i/>
      </w:rPr>
    </w:pPr>
  </w:p>
  <w:p w14:paraId="69AC3E11" w14:textId="77777777" w:rsidR="00A10BF0" w:rsidRPr="008B308E" w:rsidRDefault="00A10BF0" w:rsidP="00313025">
    <w:pPr>
      <w:pStyle w:val="MDPIfooterfirstpage"/>
      <w:tabs>
        <w:tab w:val="clear" w:pos="8845"/>
        <w:tab w:val="right" w:pos="10466"/>
      </w:tabs>
      <w:spacing w:line="240" w:lineRule="auto"/>
      <w:jc w:val="both"/>
      <w:rPr>
        <w:lang w:val="fr-CH"/>
      </w:rPr>
    </w:pPr>
    <w:r>
      <w:rPr>
        <w:i/>
      </w:rPr>
      <w:t>Animals</w:t>
    </w:r>
    <w:r>
      <w:t xml:space="preserve"> </w:t>
    </w:r>
    <w:r w:rsidR="000F625B">
      <w:rPr>
        <w:b/>
      </w:rPr>
      <w:t>2023</w:t>
    </w:r>
    <w:r w:rsidR="008D4759" w:rsidRPr="008D4759">
      <w:t>,</w:t>
    </w:r>
    <w:r w:rsidR="000F625B">
      <w:rPr>
        <w:i/>
      </w:rPr>
      <w:t xml:space="preserve"> 13</w:t>
    </w:r>
    <w:r w:rsidR="008D4759" w:rsidRPr="008D4759">
      <w:t xml:space="preserve">, </w:t>
    </w:r>
    <w:r w:rsidR="0047132B">
      <w:t>x</w:t>
    </w:r>
    <w:r w:rsidR="00474BBB">
      <w:t>. https://doi.org/10.3390/xxxxx</w:t>
    </w:r>
    <w:r w:rsidR="00313025" w:rsidRPr="008B308E">
      <w:rPr>
        <w:lang w:val="fr-CH"/>
      </w:rPr>
      <w:tab/>
    </w:r>
    <w:r w:rsidRPr="008B308E">
      <w:rPr>
        <w:lang w:val="fr-CH"/>
      </w:rPr>
      <w:t>www.mdpi.com/journal/</w:t>
    </w:r>
    <w:r w:rsidRPr="006D3519">
      <w:t>animals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500C0" w14:textId="77777777" w:rsidR="007E30DD" w:rsidRDefault="007E30DD">
      <w:pPr>
        <w:spacing w:line="240" w:lineRule="auto"/>
      </w:pPr>
      <w:r>
        <w:separator/>
      </w:r>
    </w:p>
  </w:footnote>
  <w:footnote w:type="continuationSeparator" w:id="0">
    <w:p w14:paraId="14D0F757" w14:textId="77777777" w:rsidR="007E30DD" w:rsidRDefault="007E30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0D4E" w14:textId="77777777" w:rsidR="00A10BF0" w:rsidRDefault="00A10BF0" w:rsidP="00A10BF0">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34BB" w14:textId="77777777" w:rsidR="00474BBB" w:rsidRDefault="00A10BF0" w:rsidP="00313025">
    <w:pPr>
      <w:tabs>
        <w:tab w:val="right" w:pos="10466"/>
      </w:tabs>
      <w:adjustRightInd w:val="0"/>
      <w:snapToGrid w:val="0"/>
      <w:spacing w:line="240" w:lineRule="auto"/>
      <w:rPr>
        <w:sz w:val="16"/>
      </w:rPr>
    </w:pPr>
    <w:r>
      <w:rPr>
        <w:i/>
        <w:sz w:val="16"/>
      </w:rPr>
      <w:t xml:space="preserve">Animals </w:t>
    </w:r>
    <w:r w:rsidR="000F625B">
      <w:rPr>
        <w:b/>
        <w:sz w:val="16"/>
      </w:rPr>
      <w:t>2023</w:t>
    </w:r>
    <w:r w:rsidR="008D4759" w:rsidRPr="008D4759">
      <w:rPr>
        <w:sz w:val="16"/>
      </w:rPr>
      <w:t>,</w:t>
    </w:r>
    <w:r w:rsidR="000F625B">
      <w:rPr>
        <w:i/>
        <w:sz w:val="16"/>
      </w:rPr>
      <w:t xml:space="preserve"> 13</w:t>
    </w:r>
    <w:r w:rsidR="0047132B">
      <w:rPr>
        <w:sz w:val="16"/>
      </w:rPr>
      <w:t>, x FOR PEER REVIEW</w:t>
    </w:r>
    <w:r w:rsidR="00313025">
      <w:rPr>
        <w:sz w:val="16"/>
      </w:rPr>
      <w:tab/>
    </w:r>
    <w:r w:rsidR="0047132B">
      <w:rPr>
        <w:sz w:val="16"/>
      </w:rPr>
      <w:fldChar w:fldCharType="begin"/>
    </w:r>
    <w:r w:rsidR="0047132B">
      <w:rPr>
        <w:sz w:val="16"/>
      </w:rPr>
      <w:instrText xml:space="preserve"> PAGE   \* MERGEFORMAT </w:instrText>
    </w:r>
    <w:r w:rsidR="0047132B">
      <w:rPr>
        <w:sz w:val="16"/>
      </w:rPr>
      <w:fldChar w:fldCharType="separate"/>
    </w:r>
    <w:r w:rsidR="00DC7740">
      <w:rPr>
        <w:sz w:val="16"/>
      </w:rPr>
      <w:t>5</w:t>
    </w:r>
    <w:r w:rsidR="0047132B">
      <w:rPr>
        <w:sz w:val="16"/>
      </w:rPr>
      <w:fldChar w:fldCharType="end"/>
    </w:r>
    <w:r w:rsidR="0047132B">
      <w:rPr>
        <w:sz w:val="16"/>
      </w:rPr>
      <w:t xml:space="preserve"> of </w:t>
    </w:r>
    <w:r w:rsidR="0047132B">
      <w:rPr>
        <w:sz w:val="16"/>
      </w:rPr>
      <w:fldChar w:fldCharType="begin"/>
    </w:r>
    <w:r w:rsidR="0047132B">
      <w:rPr>
        <w:sz w:val="16"/>
      </w:rPr>
      <w:instrText xml:space="preserve"> NUMPAGES   \* MERGEFORMAT </w:instrText>
    </w:r>
    <w:r w:rsidR="0047132B">
      <w:rPr>
        <w:sz w:val="16"/>
      </w:rPr>
      <w:fldChar w:fldCharType="separate"/>
    </w:r>
    <w:r w:rsidR="00DC7740">
      <w:rPr>
        <w:sz w:val="16"/>
      </w:rPr>
      <w:t>5</w:t>
    </w:r>
    <w:r w:rsidR="0047132B">
      <w:rPr>
        <w:sz w:val="16"/>
      </w:rPr>
      <w:fldChar w:fldCharType="end"/>
    </w:r>
  </w:p>
  <w:p w14:paraId="71FBABCB" w14:textId="77777777" w:rsidR="00A10BF0" w:rsidRPr="00FA19F5" w:rsidRDefault="00A10BF0" w:rsidP="0000273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74BBB" w:rsidRPr="00313025" w14:paraId="248E99A8" w14:textId="77777777" w:rsidTr="00510859">
      <w:trPr>
        <w:trHeight w:val="686"/>
      </w:trPr>
      <w:tc>
        <w:tcPr>
          <w:tcW w:w="3679" w:type="dxa"/>
          <w:shd w:val="clear" w:color="auto" w:fill="auto"/>
          <w:vAlign w:val="center"/>
        </w:tcPr>
        <w:p w14:paraId="4AC01479" w14:textId="77777777" w:rsidR="00474BBB" w:rsidRPr="009F687E" w:rsidRDefault="00A6270D" w:rsidP="00313025">
          <w:pPr>
            <w:pStyle w:val="Encabezado"/>
            <w:pBdr>
              <w:bottom w:val="none" w:sz="0" w:space="0" w:color="auto"/>
            </w:pBdr>
            <w:jc w:val="left"/>
            <w:rPr>
              <w:rFonts w:eastAsia="DengXian"/>
              <w:b/>
              <w:bCs/>
            </w:rPr>
          </w:pPr>
          <w:r w:rsidRPr="009F687E">
            <w:rPr>
              <w:rFonts w:eastAsia="DengXian"/>
              <w:b/>
              <w:bCs/>
              <w:i/>
              <w:noProof/>
            </w:rPr>
            <w:drawing>
              <wp:inline distT="0" distB="0" distL="0" distR="0" wp14:anchorId="24F33F99" wp14:editId="22DBA04F">
                <wp:extent cx="1628140" cy="429260"/>
                <wp:effectExtent l="0" t="0" r="0" b="0"/>
                <wp:docPr id="2" name="Imagen 2" descr="C:\Users\home\Desktop\logos\anima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anima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45DE3D53" w14:textId="77777777" w:rsidR="00474BBB" w:rsidRPr="009F687E" w:rsidRDefault="00474BBB" w:rsidP="00313025">
          <w:pPr>
            <w:pStyle w:val="Encabezado"/>
            <w:pBdr>
              <w:bottom w:val="none" w:sz="0" w:space="0" w:color="auto"/>
            </w:pBdr>
            <w:rPr>
              <w:rFonts w:eastAsia="DengXian"/>
              <w:b/>
              <w:bCs/>
            </w:rPr>
          </w:pPr>
        </w:p>
      </w:tc>
      <w:tc>
        <w:tcPr>
          <w:tcW w:w="2273" w:type="dxa"/>
          <w:shd w:val="clear" w:color="auto" w:fill="auto"/>
          <w:vAlign w:val="center"/>
        </w:tcPr>
        <w:p w14:paraId="79E36B0C" w14:textId="77777777" w:rsidR="00474BBB" w:rsidRPr="009F687E" w:rsidRDefault="00510859" w:rsidP="00510859">
          <w:pPr>
            <w:pStyle w:val="Encabezado"/>
            <w:pBdr>
              <w:bottom w:val="none" w:sz="0" w:space="0" w:color="auto"/>
            </w:pBdr>
            <w:jc w:val="right"/>
            <w:rPr>
              <w:rFonts w:eastAsia="DengXian"/>
              <w:b/>
              <w:bCs/>
            </w:rPr>
          </w:pPr>
          <w:r>
            <w:rPr>
              <w:rFonts w:eastAsia="DengXian"/>
              <w:b/>
              <w:bCs/>
              <w:noProof/>
            </w:rPr>
            <w:drawing>
              <wp:inline distT="0" distB="0" distL="0" distR="0" wp14:anchorId="5EA1B45D" wp14:editId="7C91406E">
                <wp:extent cx="540000" cy="360000"/>
                <wp:effectExtent l="0" t="0" r="0" b="2540"/>
                <wp:docPr id="8" name="Imagen 8"/>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0DA983E6" w14:textId="77777777" w:rsidR="00A10BF0" w:rsidRPr="00474BBB" w:rsidRDefault="00A10BF0" w:rsidP="0000273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B6D20C58"/>
    <w:lvl w:ilvl="0" w:tplc="9540277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A2702754"/>
    <w:lvl w:ilvl="0" w:tplc="5F62AF96">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0B278C7"/>
    <w:multiLevelType w:val="hybridMultilevel"/>
    <w:tmpl w:val="8222B58E"/>
    <w:lvl w:ilvl="0" w:tplc="0A3A933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A21A94"/>
    <w:multiLevelType w:val="hybridMultilevel"/>
    <w:tmpl w:val="97BC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F0D2060"/>
    <w:multiLevelType w:val="hybridMultilevel"/>
    <w:tmpl w:val="CA18A7B6"/>
    <w:lvl w:ilvl="0" w:tplc="3F8C35A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097520">
    <w:abstractNumId w:val="5"/>
  </w:num>
  <w:num w:numId="2" w16cid:durableId="1919366532">
    <w:abstractNumId w:val="7"/>
  </w:num>
  <w:num w:numId="3" w16cid:durableId="118232839">
    <w:abstractNumId w:val="4"/>
  </w:num>
  <w:num w:numId="4" w16cid:durableId="1644508622">
    <w:abstractNumId w:val="3"/>
  </w:num>
  <w:num w:numId="5" w16cid:durableId="2039306091">
    <w:abstractNumId w:val="6"/>
  </w:num>
  <w:num w:numId="6" w16cid:durableId="1873684790">
    <w:abstractNumId w:val="10"/>
  </w:num>
  <w:num w:numId="7" w16cid:durableId="594439135">
    <w:abstractNumId w:val="1"/>
  </w:num>
  <w:num w:numId="8" w16cid:durableId="1204950201">
    <w:abstractNumId w:val="10"/>
  </w:num>
  <w:num w:numId="9" w16cid:durableId="1587155873">
    <w:abstractNumId w:val="1"/>
  </w:num>
  <w:num w:numId="10" w16cid:durableId="1436512412">
    <w:abstractNumId w:val="10"/>
  </w:num>
  <w:num w:numId="11" w16cid:durableId="810052750">
    <w:abstractNumId w:val="1"/>
  </w:num>
  <w:num w:numId="12" w16cid:durableId="12437582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4798109">
    <w:abstractNumId w:val="11"/>
  </w:num>
  <w:num w:numId="14" w16cid:durableId="1227258238">
    <w:abstractNumId w:val="10"/>
  </w:num>
  <w:num w:numId="15" w16cid:durableId="1244102345">
    <w:abstractNumId w:val="1"/>
  </w:num>
  <w:num w:numId="16" w16cid:durableId="1236554543">
    <w:abstractNumId w:val="0"/>
  </w:num>
  <w:num w:numId="17" w16cid:durableId="494885702">
    <w:abstractNumId w:val="9"/>
  </w:num>
  <w:num w:numId="18" w16cid:durableId="1206873129">
    <w:abstractNumId w:val="0"/>
  </w:num>
  <w:num w:numId="19" w16cid:durableId="127164078">
    <w:abstractNumId w:val="10"/>
  </w:num>
  <w:num w:numId="20" w16cid:durableId="1521048606">
    <w:abstractNumId w:val="1"/>
  </w:num>
  <w:num w:numId="21" w16cid:durableId="1731926905">
    <w:abstractNumId w:val="0"/>
  </w:num>
  <w:num w:numId="22" w16cid:durableId="827287856">
    <w:abstractNumId w:val="2"/>
  </w:num>
  <w:num w:numId="23" w16cid:durableId="7022932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CF"/>
    <w:rsid w:val="0000273F"/>
    <w:rsid w:val="00010F83"/>
    <w:rsid w:val="00023BD4"/>
    <w:rsid w:val="00027DBE"/>
    <w:rsid w:val="00031CB1"/>
    <w:rsid w:val="00035404"/>
    <w:rsid w:val="00036A2F"/>
    <w:rsid w:val="00040818"/>
    <w:rsid w:val="00044296"/>
    <w:rsid w:val="00052190"/>
    <w:rsid w:val="00053048"/>
    <w:rsid w:val="00062BCE"/>
    <w:rsid w:val="00065C2F"/>
    <w:rsid w:val="000706E2"/>
    <w:rsid w:val="000745B3"/>
    <w:rsid w:val="00080CF9"/>
    <w:rsid w:val="000A63DD"/>
    <w:rsid w:val="000B04AE"/>
    <w:rsid w:val="000B243E"/>
    <w:rsid w:val="000B571A"/>
    <w:rsid w:val="000C74B6"/>
    <w:rsid w:val="000D52D7"/>
    <w:rsid w:val="000E075D"/>
    <w:rsid w:val="000F2CCB"/>
    <w:rsid w:val="000F5B55"/>
    <w:rsid w:val="000F625B"/>
    <w:rsid w:val="000F65F0"/>
    <w:rsid w:val="00101399"/>
    <w:rsid w:val="0011174D"/>
    <w:rsid w:val="00116A52"/>
    <w:rsid w:val="00131944"/>
    <w:rsid w:val="00173FC4"/>
    <w:rsid w:val="00176802"/>
    <w:rsid w:val="00196C80"/>
    <w:rsid w:val="001A09C8"/>
    <w:rsid w:val="001B27CF"/>
    <w:rsid w:val="001C6B9C"/>
    <w:rsid w:val="001D1E94"/>
    <w:rsid w:val="001E0D28"/>
    <w:rsid w:val="001E2AEB"/>
    <w:rsid w:val="001E67F4"/>
    <w:rsid w:val="001F6532"/>
    <w:rsid w:val="00206A38"/>
    <w:rsid w:val="002248E4"/>
    <w:rsid w:val="00224ADC"/>
    <w:rsid w:val="0023025F"/>
    <w:rsid w:val="002370EE"/>
    <w:rsid w:val="00246AE8"/>
    <w:rsid w:val="00246DBD"/>
    <w:rsid w:val="00260391"/>
    <w:rsid w:val="00266C63"/>
    <w:rsid w:val="00267A9B"/>
    <w:rsid w:val="00271268"/>
    <w:rsid w:val="002722BC"/>
    <w:rsid w:val="002A533A"/>
    <w:rsid w:val="002A64D3"/>
    <w:rsid w:val="002C57A6"/>
    <w:rsid w:val="002D575B"/>
    <w:rsid w:val="002D72CE"/>
    <w:rsid w:val="002E2932"/>
    <w:rsid w:val="002F5F85"/>
    <w:rsid w:val="002F6311"/>
    <w:rsid w:val="00313025"/>
    <w:rsid w:val="0032135F"/>
    <w:rsid w:val="00326141"/>
    <w:rsid w:val="003337CE"/>
    <w:rsid w:val="0033455E"/>
    <w:rsid w:val="00340B36"/>
    <w:rsid w:val="003426C3"/>
    <w:rsid w:val="00350BFB"/>
    <w:rsid w:val="0035782F"/>
    <w:rsid w:val="00382D3B"/>
    <w:rsid w:val="00392DF1"/>
    <w:rsid w:val="0039773F"/>
    <w:rsid w:val="0039792D"/>
    <w:rsid w:val="003A3608"/>
    <w:rsid w:val="003B1C74"/>
    <w:rsid w:val="003B7171"/>
    <w:rsid w:val="003C4747"/>
    <w:rsid w:val="003D267B"/>
    <w:rsid w:val="003E1A5A"/>
    <w:rsid w:val="003E3F23"/>
    <w:rsid w:val="003E46DF"/>
    <w:rsid w:val="003F1D7D"/>
    <w:rsid w:val="00401D30"/>
    <w:rsid w:val="00413713"/>
    <w:rsid w:val="004155A6"/>
    <w:rsid w:val="004256E5"/>
    <w:rsid w:val="00433EB4"/>
    <w:rsid w:val="0044333F"/>
    <w:rsid w:val="0045578D"/>
    <w:rsid w:val="00457BBC"/>
    <w:rsid w:val="0046524B"/>
    <w:rsid w:val="004664D2"/>
    <w:rsid w:val="0047132B"/>
    <w:rsid w:val="00472C35"/>
    <w:rsid w:val="00474BBB"/>
    <w:rsid w:val="00476D84"/>
    <w:rsid w:val="00486C88"/>
    <w:rsid w:val="00496979"/>
    <w:rsid w:val="004B71CC"/>
    <w:rsid w:val="004C0827"/>
    <w:rsid w:val="004C58CE"/>
    <w:rsid w:val="004E1CAE"/>
    <w:rsid w:val="004E5595"/>
    <w:rsid w:val="00510859"/>
    <w:rsid w:val="0051330D"/>
    <w:rsid w:val="00515729"/>
    <w:rsid w:val="00516AED"/>
    <w:rsid w:val="00521100"/>
    <w:rsid w:val="00531EAA"/>
    <w:rsid w:val="00535557"/>
    <w:rsid w:val="00544941"/>
    <w:rsid w:val="005470EB"/>
    <w:rsid w:val="00572FBF"/>
    <w:rsid w:val="0058200C"/>
    <w:rsid w:val="005833A1"/>
    <w:rsid w:val="00594DC6"/>
    <w:rsid w:val="005A0F00"/>
    <w:rsid w:val="005B3260"/>
    <w:rsid w:val="005B3AF9"/>
    <w:rsid w:val="005C4668"/>
    <w:rsid w:val="005C497D"/>
    <w:rsid w:val="005C6340"/>
    <w:rsid w:val="005D0338"/>
    <w:rsid w:val="005E0472"/>
    <w:rsid w:val="005F1C2C"/>
    <w:rsid w:val="005F341A"/>
    <w:rsid w:val="00606941"/>
    <w:rsid w:val="00607376"/>
    <w:rsid w:val="00607802"/>
    <w:rsid w:val="00607FA1"/>
    <w:rsid w:val="0061246A"/>
    <w:rsid w:val="00616A25"/>
    <w:rsid w:val="00620191"/>
    <w:rsid w:val="00620C3D"/>
    <w:rsid w:val="00627C23"/>
    <w:rsid w:val="00640B28"/>
    <w:rsid w:val="006451E4"/>
    <w:rsid w:val="006712EE"/>
    <w:rsid w:val="00671937"/>
    <w:rsid w:val="00690510"/>
    <w:rsid w:val="00692393"/>
    <w:rsid w:val="00693B67"/>
    <w:rsid w:val="006A1771"/>
    <w:rsid w:val="006A20B3"/>
    <w:rsid w:val="006B00C9"/>
    <w:rsid w:val="006B16E9"/>
    <w:rsid w:val="006B1E9F"/>
    <w:rsid w:val="006B4382"/>
    <w:rsid w:val="006D0FE4"/>
    <w:rsid w:val="006D19CF"/>
    <w:rsid w:val="00732F1F"/>
    <w:rsid w:val="00735CDA"/>
    <w:rsid w:val="0075045C"/>
    <w:rsid w:val="00771C37"/>
    <w:rsid w:val="00774DE7"/>
    <w:rsid w:val="00775C36"/>
    <w:rsid w:val="007802EF"/>
    <w:rsid w:val="00785931"/>
    <w:rsid w:val="007A4795"/>
    <w:rsid w:val="007B14DC"/>
    <w:rsid w:val="007B7BB1"/>
    <w:rsid w:val="007D06A2"/>
    <w:rsid w:val="007E1525"/>
    <w:rsid w:val="007E30D1"/>
    <w:rsid w:val="007E30DD"/>
    <w:rsid w:val="007E7060"/>
    <w:rsid w:val="007F47E0"/>
    <w:rsid w:val="007F5016"/>
    <w:rsid w:val="007F78A4"/>
    <w:rsid w:val="00804D77"/>
    <w:rsid w:val="00814A65"/>
    <w:rsid w:val="00820D6E"/>
    <w:rsid w:val="00824519"/>
    <w:rsid w:val="00825E17"/>
    <w:rsid w:val="00837C8E"/>
    <w:rsid w:val="00846673"/>
    <w:rsid w:val="00847126"/>
    <w:rsid w:val="00866430"/>
    <w:rsid w:val="008664E7"/>
    <w:rsid w:val="008671AC"/>
    <w:rsid w:val="00873A00"/>
    <w:rsid w:val="00891E99"/>
    <w:rsid w:val="008928EA"/>
    <w:rsid w:val="00897EB1"/>
    <w:rsid w:val="008A2E3D"/>
    <w:rsid w:val="008C1C8D"/>
    <w:rsid w:val="008D4759"/>
    <w:rsid w:val="008F321E"/>
    <w:rsid w:val="009120BE"/>
    <w:rsid w:val="00914EC7"/>
    <w:rsid w:val="00922524"/>
    <w:rsid w:val="009402B8"/>
    <w:rsid w:val="00963E2B"/>
    <w:rsid w:val="0097159B"/>
    <w:rsid w:val="0097465F"/>
    <w:rsid w:val="00974869"/>
    <w:rsid w:val="00981661"/>
    <w:rsid w:val="009A1421"/>
    <w:rsid w:val="009B1ED7"/>
    <w:rsid w:val="009C327B"/>
    <w:rsid w:val="009D1DEF"/>
    <w:rsid w:val="009D2AAC"/>
    <w:rsid w:val="009D76BF"/>
    <w:rsid w:val="009E0B08"/>
    <w:rsid w:val="009F0AB9"/>
    <w:rsid w:val="009F687E"/>
    <w:rsid w:val="009F70E6"/>
    <w:rsid w:val="00A03837"/>
    <w:rsid w:val="00A10BF0"/>
    <w:rsid w:val="00A218D9"/>
    <w:rsid w:val="00A25C29"/>
    <w:rsid w:val="00A35AD4"/>
    <w:rsid w:val="00A408DD"/>
    <w:rsid w:val="00A43081"/>
    <w:rsid w:val="00A514BE"/>
    <w:rsid w:val="00A527CA"/>
    <w:rsid w:val="00A6270D"/>
    <w:rsid w:val="00A636E1"/>
    <w:rsid w:val="00A70494"/>
    <w:rsid w:val="00A958D5"/>
    <w:rsid w:val="00AA2C69"/>
    <w:rsid w:val="00AA6034"/>
    <w:rsid w:val="00AC2793"/>
    <w:rsid w:val="00AC48B2"/>
    <w:rsid w:val="00AC6D5B"/>
    <w:rsid w:val="00AC777E"/>
    <w:rsid w:val="00AE11CB"/>
    <w:rsid w:val="00AE3F19"/>
    <w:rsid w:val="00AF1E37"/>
    <w:rsid w:val="00AF3BED"/>
    <w:rsid w:val="00AF6CBF"/>
    <w:rsid w:val="00B02EDB"/>
    <w:rsid w:val="00B101E7"/>
    <w:rsid w:val="00B3187A"/>
    <w:rsid w:val="00B327FF"/>
    <w:rsid w:val="00B33EC2"/>
    <w:rsid w:val="00B44139"/>
    <w:rsid w:val="00B47050"/>
    <w:rsid w:val="00B56087"/>
    <w:rsid w:val="00B60894"/>
    <w:rsid w:val="00B732D8"/>
    <w:rsid w:val="00B86B51"/>
    <w:rsid w:val="00BA1032"/>
    <w:rsid w:val="00BA37A3"/>
    <w:rsid w:val="00BC1C06"/>
    <w:rsid w:val="00BD2EDC"/>
    <w:rsid w:val="00BE0B6F"/>
    <w:rsid w:val="00BE24FC"/>
    <w:rsid w:val="00BE66FA"/>
    <w:rsid w:val="00BF5140"/>
    <w:rsid w:val="00C02EB8"/>
    <w:rsid w:val="00C146E2"/>
    <w:rsid w:val="00C170C4"/>
    <w:rsid w:val="00C5095A"/>
    <w:rsid w:val="00C5255C"/>
    <w:rsid w:val="00C903CE"/>
    <w:rsid w:val="00CA5FAE"/>
    <w:rsid w:val="00CA735C"/>
    <w:rsid w:val="00CB2DFB"/>
    <w:rsid w:val="00CB7376"/>
    <w:rsid w:val="00CD29B2"/>
    <w:rsid w:val="00CE298B"/>
    <w:rsid w:val="00CF661F"/>
    <w:rsid w:val="00D068B3"/>
    <w:rsid w:val="00D10274"/>
    <w:rsid w:val="00D162FE"/>
    <w:rsid w:val="00D20C10"/>
    <w:rsid w:val="00D21FB9"/>
    <w:rsid w:val="00D2606D"/>
    <w:rsid w:val="00D3409D"/>
    <w:rsid w:val="00D3540D"/>
    <w:rsid w:val="00D4154C"/>
    <w:rsid w:val="00D4400B"/>
    <w:rsid w:val="00D516E5"/>
    <w:rsid w:val="00D5674F"/>
    <w:rsid w:val="00D569D9"/>
    <w:rsid w:val="00D67C29"/>
    <w:rsid w:val="00D81488"/>
    <w:rsid w:val="00D85A80"/>
    <w:rsid w:val="00DA16A6"/>
    <w:rsid w:val="00DA2E28"/>
    <w:rsid w:val="00DA3D3E"/>
    <w:rsid w:val="00DC7740"/>
    <w:rsid w:val="00DE01E6"/>
    <w:rsid w:val="00DE27C7"/>
    <w:rsid w:val="00DE318C"/>
    <w:rsid w:val="00E005EA"/>
    <w:rsid w:val="00E026A9"/>
    <w:rsid w:val="00E037CB"/>
    <w:rsid w:val="00E06810"/>
    <w:rsid w:val="00E206EC"/>
    <w:rsid w:val="00E33283"/>
    <w:rsid w:val="00E36BC0"/>
    <w:rsid w:val="00E372D0"/>
    <w:rsid w:val="00E4205E"/>
    <w:rsid w:val="00E431B5"/>
    <w:rsid w:val="00E4392F"/>
    <w:rsid w:val="00E534AA"/>
    <w:rsid w:val="00E7191B"/>
    <w:rsid w:val="00E826FB"/>
    <w:rsid w:val="00E92783"/>
    <w:rsid w:val="00EA56B2"/>
    <w:rsid w:val="00EB622D"/>
    <w:rsid w:val="00EC5048"/>
    <w:rsid w:val="00ED08CC"/>
    <w:rsid w:val="00ED5C06"/>
    <w:rsid w:val="00EE31DB"/>
    <w:rsid w:val="00F01440"/>
    <w:rsid w:val="00F017D2"/>
    <w:rsid w:val="00F11475"/>
    <w:rsid w:val="00F13D09"/>
    <w:rsid w:val="00F24E50"/>
    <w:rsid w:val="00F36017"/>
    <w:rsid w:val="00F36805"/>
    <w:rsid w:val="00F45B05"/>
    <w:rsid w:val="00F51810"/>
    <w:rsid w:val="00F51B32"/>
    <w:rsid w:val="00F57CC4"/>
    <w:rsid w:val="00F62F4B"/>
    <w:rsid w:val="00F70808"/>
    <w:rsid w:val="00F90321"/>
    <w:rsid w:val="00F92F7B"/>
    <w:rsid w:val="00FA754D"/>
    <w:rsid w:val="00FB2495"/>
    <w:rsid w:val="00FB4885"/>
    <w:rsid w:val="00FB5BEA"/>
    <w:rsid w:val="00FC4D55"/>
    <w:rsid w:val="00FD545F"/>
    <w:rsid w:val="00FE2650"/>
    <w:rsid w:val="00FE4A70"/>
    <w:rsid w:val="00FF50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EA5222"/>
  <w15:chartTrackingRefBased/>
  <w15:docId w15:val="{1568F132-37EB-4718-8DA6-BFDDF39E8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81"/>
    <w:pPr>
      <w:spacing w:line="260" w:lineRule="atLeast"/>
      <w:jc w:val="both"/>
    </w:pPr>
    <w:rPr>
      <w:rFonts w:ascii="Palatino Linotype" w:hAnsi="Palatino Linotype"/>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5D033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D033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D033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D0338"/>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5D033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D033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D033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D033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E9278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5D033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5D0338"/>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5D0338"/>
    <w:rPr>
      <w:rFonts w:ascii="Palatino Linotype" w:hAnsi="Palatino Linotype"/>
      <w:noProof/>
      <w:color w:val="000000"/>
      <w:szCs w:val="18"/>
    </w:rPr>
  </w:style>
  <w:style w:type="paragraph" w:customStyle="1" w:styleId="MDPIheaderjournallogo">
    <w:name w:val="MDPI_header_journal_logo"/>
    <w:qFormat/>
    <w:rsid w:val="005D033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D0338"/>
    <w:pPr>
      <w:ind w:firstLine="0"/>
    </w:pPr>
  </w:style>
  <w:style w:type="paragraph" w:customStyle="1" w:styleId="MDPI31text">
    <w:name w:val="MDPI_3.1_text"/>
    <w:qFormat/>
    <w:rsid w:val="00A408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D033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D033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D033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D033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859"/>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859"/>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D033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D033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D033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754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D033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D033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D033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D033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D033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D0338"/>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D033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D033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D033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13D09"/>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character" w:styleId="Textoennegrita">
    <w:name w:val="Strong"/>
    <w:uiPriority w:val="22"/>
    <w:qFormat/>
    <w:rsid w:val="00E92783"/>
    <w:rPr>
      <w:b/>
      <w:bCs/>
    </w:rPr>
  </w:style>
  <w:style w:type="paragraph" w:styleId="Textodeglobo">
    <w:name w:val="Balloon Text"/>
    <w:basedOn w:val="Normal"/>
    <w:link w:val="TextodegloboCar"/>
    <w:uiPriority w:val="99"/>
    <w:rsid w:val="005D0338"/>
    <w:rPr>
      <w:rFonts w:cs="Tahoma"/>
      <w:szCs w:val="18"/>
    </w:rPr>
  </w:style>
  <w:style w:type="character" w:customStyle="1" w:styleId="TextodegloboCar">
    <w:name w:val="Texto de globo Car"/>
    <w:link w:val="Textodeglobo"/>
    <w:uiPriority w:val="99"/>
    <w:rsid w:val="005D0338"/>
    <w:rPr>
      <w:rFonts w:ascii="Palatino Linotype" w:hAnsi="Palatino Linotype" w:cs="Tahoma"/>
      <w:noProof/>
      <w:color w:val="000000"/>
      <w:szCs w:val="18"/>
    </w:rPr>
  </w:style>
  <w:style w:type="character" w:styleId="Nmerodelnea">
    <w:name w:val="line number"/>
    <w:uiPriority w:val="99"/>
    <w:rsid w:val="008C1C8D"/>
    <w:rPr>
      <w:rFonts w:ascii="Palatino Linotype" w:hAnsi="Palatino Linotype"/>
      <w:sz w:val="16"/>
    </w:rPr>
  </w:style>
  <w:style w:type="table" w:customStyle="1" w:styleId="MDPI41threelinetable">
    <w:name w:val="MDPI_4.1_three_line_table"/>
    <w:basedOn w:val="Tablanormal"/>
    <w:uiPriority w:val="99"/>
    <w:rsid w:val="005D033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5D0338"/>
    <w:rPr>
      <w:color w:val="0000FF"/>
      <w:u w:val="single"/>
    </w:rPr>
  </w:style>
  <w:style w:type="character" w:styleId="Mencinsinresolver">
    <w:name w:val="Unresolved Mention"/>
    <w:uiPriority w:val="99"/>
    <w:semiHidden/>
    <w:unhideWhenUsed/>
    <w:rsid w:val="00F01440"/>
    <w:rPr>
      <w:color w:val="605E5C"/>
      <w:shd w:val="clear" w:color="auto" w:fill="E1DFDD"/>
    </w:rPr>
  </w:style>
  <w:style w:type="paragraph" w:styleId="Piedepgina">
    <w:name w:val="footer"/>
    <w:basedOn w:val="Normal"/>
    <w:link w:val="PiedepginaCar"/>
    <w:uiPriority w:val="99"/>
    <w:rsid w:val="005D0338"/>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5D0338"/>
    <w:rPr>
      <w:rFonts w:ascii="Palatino Linotype" w:hAnsi="Palatino Linotype"/>
      <w:noProof/>
      <w:color w:val="000000"/>
      <w:szCs w:val="18"/>
    </w:rPr>
  </w:style>
  <w:style w:type="table" w:styleId="Tablanormal4">
    <w:name w:val="Plain Table 4"/>
    <w:basedOn w:val="Tablanormal"/>
    <w:uiPriority w:val="44"/>
    <w:rsid w:val="008D4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D033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D033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D033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51330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D033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D033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D033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C48B2"/>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5D033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D033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D033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D033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D033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D033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5D033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D033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D033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D0338"/>
  </w:style>
  <w:style w:type="paragraph" w:styleId="Bibliografa">
    <w:name w:val="Bibliography"/>
    <w:basedOn w:val="Normal"/>
    <w:next w:val="Normal"/>
    <w:uiPriority w:val="37"/>
    <w:semiHidden/>
    <w:unhideWhenUsed/>
    <w:rsid w:val="005D0338"/>
  </w:style>
  <w:style w:type="paragraph" w:styleId="Textoindependiente">
    <w:name w:val="Body Text"/>
    <w:link w:val="TextoindependienteCar"/>
    <w:rsid w:val="005D0338"/>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5D0338"/>
    <w:rPr>
      <w:rFonts w:ascii="Palatino Linotype" w:hAnsi="Palatino Linotype"/>
      <w:color w:val="000000"/>
      <w:sz w:val="24"/>
      <w:lang w:eastAsia="de-DE"/>
    </w:rPr>
  </w:style>
  <w:style w:type="character" w:styleId="Refdecomentario">
    <w:name w:val="annotation reference"/>
    <w:rsid w:val="005D0338"/>
    <w:rPr>
      <w:sz w:val="21"/>
      <w:szCs w:val="21"/>
    </w:rPr>
  </w:style>
  <w:style w:type="paragraph" w:styleId="Textocomentario">
    <w:name w:val="annotation text"/>
    <w:basedOn w:val="Normal"/>
    <w:link w:val="TextocomentarioCar"/>
    <w:rsid w:val="005D0338"/>
  </w:style>
  <w:style w:type="character" w:customStyle="1" w:styleId="TextocomentarioCar">
    <w:name w:val="Texto comentario Car"/>
    <w:link w:val="Textocomentario"/>
    <w:rsid w:val="005D0338"/>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5D0338"/>
    <w:rPr>
      <w:b/>
      <w:bCs/>
    </w:rPr>
  </w:style>
  <w:style w:type="character" w:customStyle="1" w:styleId="AsuntodelcomentarioCar">
    <w:name w:val="Asunto del comentario Car"/>
    <w:link w:val="Asuntodelcomentario"/>
    <w:rsid w:val="005D0338"/>
    <w:rPr>
      <w:rFonts w:ascii="Palatino Linotype" w:hAnsi="Palatino Linotype"/>
      <w:b/>
      <w:bCs/>
      <w:noProof/>
      <w:color w:val="000000"/>
    </w:rPr>
  </w:style>
  <w:style w:type="character" w:styleId="Refdenotaalfinal">
    <w:name w:val="endnote reference"/>
    <w:rsid w:val="005D0338"/>
    <w:rPr>
      <w:vertAlign w:val="superscript"/>
    </w:rPr>
  </w:style>
  <w:style w:type="paragraph" w:styleId="Textonotaalfinal">
    <w:name w:val="endnote text"/>
    <w:basedOn w:val="Normal"/>
    <w:link w:val="TextonotaalfinalCar"/>
    <w:semiHidden/>
    <w:unhideWhenUsed/>
    <w:rsid w:val="005D0338"/>
    <w:pPr>
      <w:spacing w:line="240" w:lineRule="auto"/>
    </w:pPr>
  </w:style>
  <w:style w:type="character" w:customStyle="1" w:styleId="TextonotaalfinalCar">
    <w:name w:val="Texto nota al final Car"/>
    <w:link w:val="Textonotaalfinal"/>
    <w:semiHidden/>
    <w:rsid w:val="005D0338"/>
    <w:rPr>
      <w:rFonts w:ascii="Palatino Linotype" w:hAnsi="Palatino Linotype"/>
      <w:noProof/>
      <w:color w:val="000000"/>
    </w:rPr>
  </w:style>
  <w:style w:type="character" w:styleId="Hipervnculovisitado">
    <w:name w:val="FollowedHyperlink"/>
    <w:rsid w:val="005D0338"/>
    <w:rPr>
      <w:color w:val="954F72"/>
      <w:u w:val="single"/>
    </w:rPr>
  </w:style>
  <w:style w:type="paragraph" w:styleId="Textonotapie">
    <w:name w:val="footnote text"/>
    <w:basedOn w:val="Normal"/>
    <w:link w:val="TextonotapieCar"/>
    <w:semiHidden/>
    <w:unhideWhenUsed/>
    <w:rsid w:val="005D0338"/>
    <w:pPr>
      <w:spacing w:line="240" w:lineRule="auto"/>
    </w:pPr>
  </w:style>
  <w:style w:type="character" w:customStyle="1" w:styleId="TextonotapieCar">
    <w:name w:val="Texto nota pie Car"/>
    <w:link w:val="Textonotapie"/>
    <w:semiHidden/>
    <w:rsid w:val="005D0338"/>
    <w:rPr>
      <w:rFonts w:ascii="Palatino Linotype" w:hAnsi="Palatino Linotype"/>
      <w:noProof/>
      <w:color w:val="000000"/>
    </w:rPr>
  </w:style>
  <w:style w:type="paragraph" w:styleId="NormalWeb">
    <w:name w:val="Normal (Web)"/>
    <w:basedOn w:val="Normal"/>
    <w:uiPriority w:val="99"/>
    <w:rsid w:val="005D0338"/>
    <w:rPr>
      <w:szCs w:val="24"/>
    </w:rPr>
  </w:style>
  <w:style w:type="paragraph" w:customStyle="1" w:styleId="MsoFootnoteText0">
    <w:name w:val="MsoFootnoteText"/>
    <w:basedOn w:val="NormalWeb"/>
    <w:qFormat/>
    <w:rsid w:val="005D0338"/>
    <w:rPr>
      <w:rFonts w:ascii="Times New Roman" w:hAnsi="Times New Roman"/>
    </w:rPr>
  </w:style>
  <w:style w:type="character" w:styleId="Nmerodepgina">
    <w:name w:val="page number"/>
    <w:rsid w:val="005D0338"/>
  </w:style>
  <w:style w:type="character" w:styleId="Textodelmarcadordeposicin">
    <w:name w:val="Placeholder Text"/>
    <w:uiPriority w:val="99"/>
    <w:semiHidden/>
    <w:rsid w:val="005D0338"/>
    <w:rPr>
      <w:color w:val="808080"/>
    </w:rPr>
  </w:style>
  <w:style w:type="paragraph" w:customStyle="1" w:styleId="MDPI71FootNotes">
    <w:name w:val="MDPI_7.1_FootNotes"/>
    <w:qFormat/>
    <w:rsid w:val="006B00C9"/>
    <w:pPr>
      <w:numPr>
        <w:numId w:val="20"/>
      </w:numPr>
      <w:adjustRightInd w:val="0"/>
      <w:snapToGrid w:val="0"/>
      <w:spacing w:line="228" w:lineRule="auto"/>
    </w:pPr>
    <w:rPr>
      <w:rFonts w:ascii="Palatino Linotype" w:eastAsiaTheme="minorEastAsia" w:hAnsi="Palatino Linotype"/>
      <w:noProof/>
      <w:color w:val="000000"/>
      <w:sz w:val="18"/>
    </w:rPr>
  </w:style>
  <w:style w:type="table" w:customStyle="1" w:styleId="Tablanormal21">
    <w:name w:val="Tabla normal 21"/>
    <w:basedOn w:val="Tablanormal"/>
    <w:next w:val="Tablanormal2"/>
    <w:uiPriority w:val="42"/>
    <w:rsid w:val="00D81488"/>
    <w:rPr>
      <w:rFonts w:asciiTheme="minorHAnsi" w:eastAsiaTheme="minorHAnsi" w:hAnsiTheme="minorHAnsi" w:cstheme="minorBidi"/>
      <w:sz w:val="22"/>
      <w:szCs w:val="22"/>
      <w:lang w:val="es-MX"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D814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7802E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801">
      <w:bodyDiv w:val="1"/>
      <w:marLeft w:val="0"/>
      <w:marRight w:val="0"/>
      <w:marTop w:val="0"/>
      <w:marBottom w:val="0"/>
      <w:divBdr>
        <w:top w:val="none" w:sz="0" w:space="0" w:color="auto"/>
        <w:left w:val="none" w:sz="0" w:space="0" w:color="auto"/>
        <w:bottom w:val="none" w:sz="0" w:space="0" w:color="auto"/>
        <w:right w:val="none" w:sz="0" w:space="0" w:color="auto"/>
      </w:divBdr>
    </w:div>
    <w:div w:id="59792098">
      <w:bodyDiv w:val="1"/>
      <w:marLeft w:val="0"/>
      <w:marRight w:val="0"/>
      <w:marTop w:val="0"/>
      <w:marBottom w:val="0"/>
      <w:divBdr>
        <w:top w:val="none" w:sz="0" w:space="0" w:color="auto"/>
        <w:left w:val="none" w:sz="0" w:space="0" w:color="auto"/>
        <w:bottom w:val="none" w:sz="0" w:space="0" w:color="auto"/>
        <w:right w:val="none" w:sz="0" w:space="0" w:color="auto"/>
      </w:divBdr>
      <w:divsChild>
        <w:div w:id="275331963">
          <w:marLeft w:val="640"/>
          <w:marRight w:val="0"/>
          <w:marTop w:val="0"/>
          <w:marBottom w:val="0"/>
          <w:divBdr>
            <w:top w:val="none" w:sz="0" w:space="0" w:color="auto"/>
            <w:left w:val="none" w:sz="0" w:space="0" w:color="auto"/>
            <w:bottom w:val="none" w:sz="0" w:space="0" w:color="auto"/>
            <w:right w:val="none" w:sz="0" w:space="0" w:color="auto"/>
          </w:divBdr>
        </w:div>
        <w:div w:id="1914196051">
          <w:marLeft w:val="640"/>
          <w:marRight w:val="0"/>
          <w:marTop w:val="0"/>
          <w:marBottom w:val="0"/>
          <w:divBdr>
            <w:top w:val="none" w:sz="0" w:space="0" w:color="auto"/>
            <w:left w:val="none" w:sz="0" w:space="0" w:color="auto"/>
            <w:bottom w:val="none" w:sz="0" w:space="0" w:color="auto"/>
            <w:right w:val="none" w:sz="0" w:space="0" w:color="auto"/>
          </w:divBdr>
        </w:div>
        <w:div w:id="234631073">
          <w:marLeft w:val="640"/>
          <w:marRight w:val="0"/>
          <w:marTop w:val="0"/>
          <w:marBottom w:val="0"/>
          <w:divBdr>
            <w:top w:val="none" w:sz="0" w:space="0" w:color="auto"/>
            <w:left w:val="none" w:sz="0" w:space="0" w:color="auto"/>
            <w:bottom w:val="none" w:sz="0" w:space="0" w:color="auto"/>
            <w:right w:val="none" w:sz="0" w:space="0" w:color="auto"/>
          </w:divBdr>
        </w:div>
        <w:div w:id="1349680391">
          <w:marLeft w:val="640"/>
          <w:marRight w:val="0"/>
          <w:marTop w:val="0"/>
          <w:marBottom w:val="0"/>
          <w:divBdr>
            <w:top w:val="none" w:sz="0" w:space="0" w:color="auto"/>
            <w:left w:val="none" w:sz="0" w:space="0" w:color="auto"/>
            <w:bottom w:val="none" w:sz="0" w:space="0" w:color="auto"/>
            <w:right w:val="none" w:sz="0" w:space="0" w:color="auto"/>
          </w:divBdr>
        </w:div>
        <w:div w:id="344287581">
          <w:marLeft w:val="640"/>
          <w:marRight w:val="0"/>
          <w:marTop w:val="0"/>
          <w:marBottom w:val="0"/>
          <w:divBdr>
            <w:top w:val="none" w:sz="0" w:space="0" w:color="auto"/>
            <w:left w:val="none" w:sz="0" w:space="0" w:color="auto"/>
            <w:bottom w:val="none" w:sz="0" w:space="0" w:color="auto"/>
            <w:right w:val="none" w:sz="0" w:space="0" w:color="auto"/>
          </w:divBdr>
        </w:div>
        <w:div w:id="788552646">
          <w:marLeft w:val="640"/>
          <w:marRight w:val="0"/>
          <w:marTop w:val="0"/>
          <w:marBottom w:val="0"/>
          <w:divBdr>
            <w:top w:val="none" w:sz="0" w:space="0" w:color="auto"/>
            <w:left w:val="none" w:sz="0" w:space="0" w:color="auto"/>
            <w:bottom w:val="none" w:sz="0" w:space="0" w:color="auto"/>
            <w:right w:val="none" w:sz="0" w:space="0" w:color="auto"/>
          </w:divBdr>
        </w:div>
        <w:div w:id="1631545550">
          <w:marLeft w:val="640"/>
          <w:marRight w:val="0"/>
          <w:marTop w:val="0"/>
          <w:marBottom w:val="0"/>
          <w:divBdr>
            <w:top w:val="none" w:sz="0" w:space="0" w:color="auto"/>
            <w:left w:val="none" w:sz="0" w:space="0" w:color="auto"/>
            <w:bottom w:val="none" w:sz="0" w:space="0" w:color="auto"/>
            <w:right w:val="none" w:sz="0" w:space="0" w:color="auto"/>
          </w:divBdr>
        </w:div>
        <w:div w:id="1448740493">
          <w:marLeft w:val="640"/>
          <w:marRight w:val="0"/>
          <w:marTop w:val="0"/>
          <w:marBottom w:val="0"/>
          <w:divBdr>
            <w:top w:val="none" w:sz="0" w:space="0" w:color="auto"/>
            <w:left w:val="none" w:sz="0" w:space="0" w:color="auto"/>
            <w:bottom w:val="none" w:sz="0" w:space="0" w:color="auto"/>
            <w:right w:val="none" w:sz="0" w:space="0" w:color="auto"/>
          </w:divBdr>
        </w:div>
        <w:div w:id="1655913615">
          <w:marLeft w:val="640"/>
          <w:marRight w:val="0"/>
          <w:marTop w:val="0"/>
          <w:marBottom w:val="0"/>
          <w:divBdr>
            <w:top w:val="none" w:sz="0" w:space="0" w:color="auto"/>
            <w:left w:val="none" w:sz="0" w:space="0" w:color="auto"/>
            <w:bottom w:val="none" w:sz="0" w:space="0" w:color="auto"/>
            <w:right w:val="none" w:sz="0" w:space="0" w:color="auto"/>
          </w:divBdr>
        </w:div>
        <w:div w:id="1156803749">
          <w:marLeft w:val="640"/>
          <w:marRight w:val="0"/>
          <w:marTop w:val="0"/>
          <w:marBottom w:val="0"/>
          <w:divBdr>
            <w:top w:val="none" w:sz="0" w:space="0" w:color="auto"/>
            <w:left w:val="none" w:sz="0" w:space="0" w:color="auto"/>
            <w:bottom w:val="none" w:sz="0" w:space="0" w:color="auto"/>
            <w:right w:val="none" w:sz="0" w:space="0" w:color="auto"/>
          </w:divBdr>
        </w:div>
        <w:div w:id="795879997">
          <w:marLeft w:val="640"/>
          <w:marRight w:val="0"/>
          <w:marTop w:val="0"/>
          <w:marBottom w:val="0"/>
          <w:divBdr>
            <w:top w:val="none" w:sz="0" w:space="0" w:color="auto"/>
            <w:left w:val="none" w:sz="0" w:space="0" w:color="auto"/>
            <w:bottom w:val="none" w:sz="0" w:space="0" w:color="auto"/>
            <w:right w:val="none" w:sz="0" w:space="0" w:color="auto"/>
          </w:divBdr>
        </w:div>
        <w:div w:id="29301246">
          <w:marLeft w:val="640"/>
          <w:marRight w:val="0"/>
          <w:marTop w:val="0"/>
          <w:marBottom w:val="0"/>
          <w:divBdr>
            <w:top w:val="none" w:sz="0" w:space="0" w:color="auto"/>
            <w:left w:val="none" w:sz="0" w:space="0" w:color="auto"/>
            <w:bottom w:val="none" w:sz="0" w:space="0" w:color="auto"/>
            <w:right w:val="none" w:sz="0" w:space="0" w:color="auto"/>
          </w:divBdr>
        </w:div>
        <w:div w:id="861362078">
          <w:marLeft w:val="640"/>
          <w:marRight w:val="0"/>
          <w:marTop w:val="0"/>
          <w:marBottom w:val="0"/>
          <w:divBdr>
            <w:top w:val="none" w:sz="0" w:space="0" w:color="auto"/>
            <w:left w:val="none" w:sz="0" w:space="0" w:color="auto"/>
            <w:bottom w:val="none" w:sz="0" w:space="0" w:color="auto"/>
            <w:right w:val="none" w:sz="0" w:space="0" w:color="auto"/>
          </w:divBdr>
        </w:div>
        <w:div w:id="1866796099">
          <w:marLeft w:val="640"/>
          <w:marRight w:val="0"/>
          <w:marTop w:val="0"/>
          <w:marBottom w:val="0"/>
          <w:divBdr>
            <w:top w:val="none" w:sz="0" w:space="0" w:color="auto"/>
            <w:left w:val="none" w:sz="0" w:space="0" w:color="auto"/>
            <w:bottom w:val="none" w:sz="0" w:space="0" w:color="auto"/>
            <w:right w:val="none" w:sz="0" w:space="0" w:color="auto"/>
          </w:divBdr>
        </w:div>
        <w:div w:id="2042198620">
          <w:marLeft w:val="640"/>
          <w:marRight w:val="0"/>
          <w:marTop w:val="0"/>
          <w:marBottom w:val="0"/>
          <w:divBdr>
            <w:top w:val="none" w:sz="0" w:space="0" w:color="auto"/>
            <w:left w:val="none" w:sz="0" w:space="0" w:color="auto"/>
            <w:bottom w:val="none" w:sz="0" w:space="0" w:color="auto"/>
            <w:right w:val="none" w:sz="0" w:space="0" w:color="auto"/>
          </w:divBdr>
        </w:div>
        <w:div w:id="1256524294">
          <w:marLeft w:val="640"/>
          <w:marRight w:val="0"/>
          <w:marTop w:val="0"/>
          <w:marBottom w:val="0"/>
          <w:divBdr>
            <w:top w:val="none" w:sz="0" w:space="0" w:color="auto"/>
            <w:left w:val="none" w:sz="0" w:space="0" w:color="auto"/>
            <w:bottom w:val="none" w:sz="0" w:space="0" w:color="auto"/>
            <w:right w:val="none" w:sz="0" w:space="0" w:color="auto"/>
          </w:divBdr>
        </w:div>
        <w:div w:id="539560667">
          <w:marLeft w:val="640"/>
          <w:marRight w:val="0"/>
          <w:marTop w:val="0"/>
          <w:marBottom w:val="0"/>
          <w:divBdr>
            <w:top w:val="none" w:sz="0" w:space="0" w:color="auto"/>
            <w:left w:val="none" w:sz="0" w:space="0" w:color="auto"/>
            <w:bottom w:val="none" w:sz="0" w:space="0" w:color="auto"/>
            <w:right w:val="none" w:sz="0" w:space="0" w:color="auto"/>
          </w:divBdr>
        </w:div>
        <w:div w:id="206259192">
          <w:marLeft w:val="640"/>
          <w:marRight w:val="0"/>
          <w:marTop w:val="0"/>
          <w:marBottom w:val="0"/>
          <w:divBdr>
            <w:top w:val="none" w:sz="0" w:space="0" w:color="auto"/>
            <w:left w:val="none" w:sz="0" w:space="0" w:color="auto"/>
            <w:bottom w:val="none" w:sz="0" w:space="0" w:color="auto"/>
            <w:right w:val="none" w:sz="0" w:space="0" w:color="auto"/>
          </w:divBdr>
        </w:div>
        <w:div w:id="342171447">
          <w:marLeft w:val="640"/>
          <w:marRight w:val="0"/>
          <w:marTop w:val="0"/>
          <w:marBottom w:val="0"/>
          <w:divBdr>
            <w:top w:val="none" w:sz="0" w:space="0" w:color="auto"/>
            <w:left w:val="none" w:sz="0" w:space="0" w:color="auto"/>
            <w:bottom w:val="none" w:sz="0" w:space="0" w:color="auto"/>
            <w:right w:val="none" w:sz="0" w:space="0" w:color="auto"/>
          </w:divBdr>
        </w:div>
        <w:div w:id="332953447">
          <w:marLeft w:val="640"/>
          <w:marRight w:val="0"/>
          <w:marTop w:val="0"/>
          <w:marBottom w:val="0"/>
          <w:divBdr>
            <w:top w:val="none" w:sz="0" w:space="0" w:color="auto"/>
            <w:left w:val="none" w:sz="0" w:space="0" w:color="auto"/>
            <w:bottom w:val="none" w:sz="0" w:space="0" w:color="auto"/>
            <w:right w:val="none" w:sz="0" w:space="0" w:color="auto"/>
          </w:divBdr>
        </w:div>
        <w:div w:id="1258446762">
          <w:marLeft w:val="640"/>
          <w:marRight w:val="0"/>
          <w:marTop w:val="0"/>
          <w:marBottom w:val="0"/>
          <w:divBdr>
            <w:top w:val="none" w:sz="0" w:space="0" w:color="auto"/>
            <w:left w:val="none" w:sz="0" w:space="0" w:color="auto"/>
            <w:bottom w:val="none" w:sz="0" w:space="0" w:color="auto"/>
            <w:right w:val="none" w:sz="0" w:space="0" w:color="auto"/>
          </w:divBdr>
        </w:div>
        <w:div w:id="539517575">
          <w:marLeft w:val="640"/>
          <w:marRight w:val="0"/>
          <w:marTop w:val="0"/>
          <w:marBottom w:val="0"/>
          <w:divBdr>
            <w:top w:val="none" w:sz="0" w:space="0" w:color="auto"/>
            <w:left w:val="none" w:sz="0" w:space="0" w:color="auto"/>
            <w:bottom w:val="none" w:sz="0" w:space="0" w:color="auto"/>
            <w:right w:val="none" w:sz="0" w:space="0" w:color="auto"/>
          </w:divBdr>
        </w:div>
        <w:div w:id="18700494">
          <w:marLeft w:val="640"/>
          <w:marRight w:val="0"/>
          <w:marTop w:val="0"/>
          <w:marBottom w:val="0"/>
          <w:divBdr>
            <w:top w:val="none" w:sz="0" w:space="0" w:color="auto"/>
            <w:left w:val="none" w:sz="0" w:space="0" w:color="auto"/>
            <w:bottom w:val="none" w:sz="0" w:space="0" w:color="auto"/>
            <w:right w:val="none" w:sz="0" w:space="0" w:color="auto"/>
          </w:divBdr>
        </w:div>
        <w:div w:id="1882666708">
          <w:marLeft w:val="640"/>
          <w:marRight w:val="0"/>
          <w:marTop w:val="0"/>
          <w:marBottom w:val="0"/>
          <w:divBdr>
            <w:top w:val="none" w:sz="0" w:space="0" w:color="auto"/>
            <w:left w:val="none" w:sz="0" w:space="0" w:color="auto"/>
            <w:bottom w:val="none" w:sz="0" w:space="0" w:color="auto"/>
            <w:right w:val="none" w:sz="0" w:space="0" w:color="auto"/>
          </w:divBdr>
        </w:div>
        <w:div w:id="2081637228">
          <w:marLeft w:val="640"/>
          <w:marRight w:val="0"/>
          <w:marTop w:val="0"/>
          <w:marBottom w:val="0"/>
          <w:divBdr>
            <w:top w:val="none" w:sz="0" w:space="0" w:color="auto"/>
            <w:left w:val="none" w:sz="0" w:space="0" w:color="auto"/>
            <w:bottom w:val="none" w:sz="0" w:space="0" w:color="auto"/>
            <w:right w:val="none" w:sz="0" w:space="0" w:color="auto"/>
          </w:divBdr>
        </w:div>
        <w:div w:id="773981930">
          <w:marLeft w:val="640"/>
          <w:marRight w:val="0"/>
          <w:marTop w:val="0"/>
          <w:marBottom w:val="0"/>
          <w:divBdr>
            <w:top w:val="none" w:sz="0" w:space="0" w:color="auto"/>
            <w:left w:val="none" w:sz="0" w:space="0" w:color="auto"/>
            <w:bottom w:val="none" w:sz="0" w:space="0" w:color="auto"/>
            <w:right w:val="none" w:sz="0" w:space="0" w:color="auto"/>
          </w:divBdr>
        </w:div>
        <w:div w:id="1180434851">
          <w:marLeft w:val="640"/>
          <w:marRight w:val="0"/>
          <w:marTop w:val="0"/>
          <w:marBottom w:val="0"/>
          <w:divBdr>
            <w:top w:val="none" w:sz="0" w:space="0" w:color="auto"/>
            <w:left w:val="none" w:sz="0" w:space="0" w:color="auto"/>
            <w:bottom w:val="none" w:sz="0" w:space="0" w:color="auto"/>
            <w:right w:val="none" w:sz="0" w:space="0" w:color="auto"/>
          </w:divBdr>
        </w:div>
        <w:div w:id="1335497645">
          <w:marLeft w:val="640"/>
          <w:marRight w:val="0"/>
          <w:marTop w:val="0"/>
          <w:marBottom w:val="0"/>
          <w:divBdr>
            <w:top w:val="none" w:sz="0" w:space="0" w:color="auto"/>
            <w:left w:val="none" w:sz="0" w:space="0" w:color="auto"/>
            <w:bottom w:val="none" w:sz="0" w:space="0" w:color="auto"/>
            <w:right w:val="none" w:sz="0" w:space="0" w:color="auto"/>
          </w:divBdr>
        </w:div>
        <w:div w:id="1376464003">
          <w:marLeft w:val="640"/>
          <w:marRight w:val="0"/>
          <w:marTop w:val="0"/>
          <w:marBottom w:val="0"/>
          <w:divBdr>
            <w:top w:val="none" w:sz="0" w:space="0" w:color="auto"/>
            <w:left w:val="none" w:sz="0" w:space="0" w:color="auto"/>
            <w:bottom w:val="none" w:sz="0" w:space="0" w:color="auto"/>
            <w:right w:val="none" w:sz="0" w:space="0" w:color="auto"/>
          </w:divBdr>
        </w:div>
        <w:div w:id="1052999602">
          <w:marLeft w:val="640"/>
          <w:marRight w:val="0"/>
          <w:marTop w:val="0"/>
          <w:marBottom w:val="0"/>
          <w:divBdr>
            <w:top w:val="none" w:sz="0" w:space="0" w:color="auto"/>
            <w:left w:val="none" w:sz="0" w:space="0" w:color="auto"/>
            <w:bottom w:val="none" w:sz="0" w:space="0" w:color="auto"/>
            <w:right w:val="none" w:sz="0" w:space="0" w:color="auto"/>
          </w:divBdr>
        </w:div>
        <w:div w:id="1888370539">
          <w:marLeft w:val="640"/>
          <w:marRight w:val="0"/>
          <w:marTop w:val="0"/>
          <w:marBottom w:val="0"/>
          <w:divBdr>
            <w:top w:val="none" w:sz="0" w:space="0" w:color="auto"/>
            <w:left w:val="none" w:sz="0" w:space="0" w:color="auto"/>
            <w:bottom w:val="none" w:sz="0" w:space="0" w:color="auto"/>
            <w:right w:val="none" w:sz="0" w:space="0" w:color="auto"/>
          </w:divBdr>
        </w:div>
        <w:div w:id="26491560">
          <w:marLeft w:val="640"/>
          <w:marRight w:val="0"/>
          <w:marTop w:val="0"/>
          <w:marBottom w:val="0"/>
          <w:divBdr>
            <w:top w:val="none" w:sz="0" w:space="0" w:color="auto"/>
            <w:left w:val="none" w:sz="0" w:space="0" w:color="auto"/>
            <w:bottom w:val="none" w:sz="0" w:space="0" w:color="auto"/>
            <w:right w:val="none" w:sz="0" w:space="0" w:color="auto"/>
          </w:divBdr>
        </w:div>
        <w:div w:id="1406299528">
          <w:marLeft w:val="640"/>
          <w:marRight w:val="0"/>
          <w:marTop w:val="0"/>
          <w:marBottom w:val="0"/>
          <w:divBdr>
            <w:top w:val="none" w:sz="0" w:space="0" w:color="auto"/>
            <w:left w:val="none" w:sz="0" w:space="0" w:color="auto"/>
            <w:bottom w:val="none" w:sz="0" w:space="0" w:color="auto"/>
            <w:right w:val="none" w:sz="0" w:space="0" w:color="auto"/>
          </w:divBdr>
        </w:div>
        <w:div w:id="279535962">
          <w:marLeft w:val="640"/>
          <w:marRight w:val="0"/>
          <w:marTop w:val="0"/>
          <w:marBottom w:val="0"/>
          <w:divBdr>
            <w:top w:val="none" w:sz="0" w:space="0" w:color="auto"/>
            <w:left w:val="none" w:sz="0" w:space="0" w:color="auto"/>
            <w:bottom w:val="none" w:sz="0" w:space="0" w:color="auto"/>
            <w:right w:val="none" w:sz="0" w:space="0" w:color="auto"/>
          </w:divBdr>
        </w:div>
        <w:div w:id="1704671881">
          <w:marLeft w:val="640"/>
          <w:marRight w:val="0"/>
          <w:marTop w:val="0"/>
          <w:marBottom w:val="0"/>
          <w:divBdr>
            <w:top w:val="none" w:sz="0" w:space="0" w:color="auto"/>
            <w:left w:val="none" w:sz="0" w:space="0" w:color="auto"/>
            <w:bottom w:val="none" w:sz="0" w:space="0" w:color="auto"/>
            <w:right w:val="none" w:sz="0" w:space="0" w:color="auto"/>
          </w:divBdr>
        </w:div>
        <w:div w:id="560948523">
          <w:marLeft w:val="640"/>
          <w:marRight w:val="0"/>
          <w:marTop w:val="0"/>
          <w:marBottom w:val="0"/>
          <w:divBdr>
            <w:top w:val="none" w:sz="0" w:space="0" w:color="auto"/>
            <w:left w:val="none" w:sz="0" w:space="0" w:color="auto"/>
            <w:bottom w:val="none" w:sz="0" w:space="0" w:color="auto"/>
            <w:right w:val="none" w:sz="0" w:space="0" w:color="auto"/>
          </w:divBdr>
        </w:div>
        <w:div w:id="1148716357">
          <w:marLeft w:val="640"/>
          <w:marRight w:val="0"/>
          <w:marTop w:val="0"/>
          <w:marBottom w:val="0"/>
          <w:divBdr>
            <w:top w:val="none" w:sz="0" w:space="0" w:color="auto"/>
            <w:left w:val="none" w:sz="0" w:space="0" w:color="auto"/>
            <w:bottom w:val="none" w:sz="0" w:space="0" w:color="auto"/>
            <w:right w:val="none" w:sz="0" w:space="0" w:color="auto"/>
          </w:divBdr>
        </w:div>
        <w:div w:id="1041326362">
          <w:marLeft w:val="640"/>
          <w:marRight w:val="0"/>
          <w:marTop w:val="0"/>
          <w:marBottom w:val="0"/>
          <w:divBdr>
            <w:top w:val="none" w:sz="0" w:space="0" w:color="auto"/>
            <w:left w:val="none" w:sz="0" w:space="0" w:color="auto"/>
            <w:bottom w:val="none" w:sz="0" w:space="0" w:color="auto"/>
            <w:right w:val="none" w:sz="0" w:space="0" w:color="auto"/>
          </w:divBdr>
        </w:div>
        <w:div w:id="945424328">
          <w:marLeft w:val="640"/>
          <w:marRight w:val="0"/>
          <w:marTop w:val="0"/>
          <w:marBottom w:val="0"/>
          <w:divBdr>
            <w:top w:val="none" w:sz="0" w:space="0" w:color="auto"/>
            <w:left w:val="none" w:sz="0" w:space="0" w:color="auto"/>
            <w:bottom w:val="none" w:sz="0" w:space="0" w:color="auto"/>
            <w:right w:val="none" w:sz="0" w:space="0" w:color="auto"/>
          </w:divBdr>
        </w:div>
      </w:divsChild>
    </w:div>
    <w:div w:id="73626441">
      <w:bodyDiv w:val="1"/>
      <w:marLeft w:val="0"/>
      <w:marRight w:val="0"/>
      <w:marTop w:val="0"/>
      <w:marBottom w:val="0"/>
      <w:divBdr>
        <w:top w:val="none" w:sz="0" w:space="0" w:color="auto"/>
        <w:left w:val="none" w:sz="0" w:space="0" w:color="auto"/>
        <w:bottom w:val="none" w:sz="0" w:space="0" w:color="auto"/>
        <w:right w:val="none" w:sz="0" w:space="0" w:color="auto"/>
      </w:divBdr>
      <w:divsChild>
        <w:div w:id="1783378421">
          <w:marLeft w:val="640"/>
          <w:marRight w:val="0"/>
          <w:marTop w:val="0"/>
          <w:marBottom w:val="0"/>
          <w:divBdr>
            <w:top w:val="none" w:sz="0" w:space="0" w:color="auto"/>
            <w:left w:val="none" w:sz="0" w:space="0" w:color="auto"/>
            <w:bottom w:val="none" w:sz="0" w:space="0" w:color="auto"/>
            <w:right w:val="none" w:sz="0" w:space="0" w:color="auto"/>
          </w:divBdr>
        </w:div>
        <w:div w:id="526329242">
          <w:marLeft w:val="640"/>
          <w:marRight w:val="0"/>
          <w:marTop w:val="0"/>
          <w:marBottom w:val="0"/>
          <w:divBdr>
            <w:top w:val="none" w:sz="0" w:space="0" w:color="auto"/>
            <w:left w:val="none" w:sz="0" w:space="0" w:color="auto"/>
            <w:bottom w:val="none" w:sz="0" w:space="0" w:color="auto"/>
            <w:right w:val="none" w:sz="0" w:space="0" w:color="auto"/>
          </w:divBdr>
        </w:div>
        <w:div w:id="334461172">
          <w:marLeft w:val="640"/>
          <w:marRight w:val="0"/>
          <w:marTop w:val="0"/>
          <w:marBottom w:val="0"/>
          <w:divBdr>
            <w:top w:val="none" w:sz="0" w:space="0" w:color="auto"/>
            <w:left w:val="none" w:sz="0" w:space="0" w:color="auto"/>
            <w:bottom w:val="none" w:sz="0" w:space="0" w:color="auto"/>
            <w:right w:val="none" w:sz="0" w:space="0" w:color="auto"/>
          </w:divBdr>
        </w:div>
        <w:div w:id="1713651815">
          <w:marLeft w:val="640"/>
          <w:marRight w:val="0"/>
          <w:marTop w:val="0"/>
          <w:marBottom w:val="0"/>
          <w:divBdr>
            <w:top w:val="none" w:sz="0" w:space="0" w:color="auto"/>
            <w:left w:val="none" w:sz="0" w:space="0" w:color="auto"/>
            <w:bottom w:val="none" w:sz="0" w:space="0" w:color="auto"/>
            <w:right w:val="none" w:sz="0" w:space="0" w:color="auto"/>
          </w:divBdr>
        </w:div>
        <w:div w:id="1039160039">
          <w:marLeft w:val="640"/>
          <w:marRight w:val="0"/>
          <w:marTop w:val="0"/>
          <w:marBottom w:val="0"/>
          <w:divBdr>
            <w:top w:val="none" w:sz="0" w:space="0" w:color="auto"/>
            <w:left w:val="none" w:sz="0" w:space="0" w:color="auto"/>
            <w:bottom w:val="none" w:sz="0" w:space="0" w:color="auto"/>
            <w:right w:val="none" w:sz="0" w:space="0" w:color="auto"/>
          </w:divBdr>
        </w:div>
        <w:div w:id="156700643">
          <w:marLeft w:val="640"/>
          <w:marRight w:val="0"/>
          <w:marTop w:val="0"/>
          <w:marBottom w:val="0"/>
          <w:divBdr>
            <w:top w:val="none" w:sz="0" w:space="0" w:color="auto"/>
            <w:left w:val="none" w:sz="0" w:space="0" w:color="auto"/>
            <w:bottom w:val="none" w:sz="0" w:space="0" w:color="auto"/>
            <w:right w:val="none" w:sz="0" w:space="0" w:color="auto"/>
          </w:divBdr>
        </w:div>
        <w:div w:id="1923637572">
          <w:marLeft w:val="640"/>
          <w:marRight w:val="0"/>
          <w:marTop w:val="0"/>
          <w:marBottom w:val="0"/>
          <w:divBdr>
            <w:top w:val="none" w:sz="0" w:space="0" w:color="auto"/>
            <w:left w:val="none" w:sz="0" w:space="0" w:color="auto"/>
            <w:bottom w:val="none" w:sz="0" w:space="0" w:color="auto"/>
            <w:right w:val="none" w:sz="0" w:space="0" w:color="auto"/>
          </w:divBdr>
        </w:div>
        <w:div w:id="39288684">
          <w:marLeft w:val="640"/>
          <w:marRight w:val="0"/>
          <w:marTop w:val="0"/>
          <w:marBottom w:val="0"/>
          <w:divBdr>
            <w:top w:val="none" w:sz="0" w:space="0" w:color="auto"/>
            <w:left w:val="none" w:sz="0" w:space="0" w:color="auto"/>
            <w:bottom w:val="none" w:sz="0" w:space="0" w:color="auto"/>
            <w:right w:val="none" w:sz="0" w:space="0" w:color="auto"/>
          </w:divBdr>
        </w:div>
        <w:div w:id="312178861">
          <w:marLeft w:val="640"/>
          <w:marRight w:val="0"/>
          <w:marTop w:val="0"/>
          <w:marBottom w:val="0"/>
          <w:divBdr>
            <w:top w:val="none" w:sz="0" w:space="0" w:color="auto"/>
            <w:left w:val="none" w:sz="0" w:space="0" w:color="auto"/>
            <w:bottom w:val="none" w:sz="0" w:space="0" w:color="auto"/>
            <w:right w:val="none" w:sz="0" w:space="0" w:color="auto"/>
          </w:divBdr>
        </w:div>
        <w:div w:id="1117212143">
          <w:marLeft w:val="640"/>
          <w:marRight w:val="0"/>
          <w:marTop w:val="0"/>
          <w:marBottom w:val="0"/>
          <w:divBdr>
            <w:top w:val="none" w:sz="0" w:space="0" w:color="auto"/>
            <w:left w:val="none" w:sz="0" w:space="0" w:color="auto"/>
            <w:bottom w:val="none" w:sz="0" w:space="0" w:color="auto"/>
            <w:right w:val="none" w:sz="0" w:space="0" w:color="auto"/>
          </w:divBdr>
        </w:div>
        <w:div w:id="1912763712">
          <w:marLeft w:val="640"/>
          <w:marRight w:val="0"/>
          <w:marTop w:val="0"/>
          <w:marBottom w:val="0"/>
          <w:divBdr>
            <w:top w:val="none" w:sz="0" w:space="0" w:color="auto"/>
            <w:left w:val="none" w:sz="0" w:space="0" w:color="auto"/>
            <w:bottom w:val="none" w:sz="0" w:space="0" w:color="auto"/>
            <w:right w:val="none" w:sz="0" w:space="0" w:color="auto"/>
          </w:divBdr>
        </w:div>
        <w:div w:id="1083071565">
          <w:marLeft w:val="640"/>
          <w:marRight w:val="0"/>
          <w:marTop w:val="0"/>
          <w:marBottom w:val="0"/>
          <w:divBdr>
            <w:top w:val="none" w:sz="0" w:space="0" w:color="auto"/>
            <w:left w:val="none" w:sz="0" w:space="0" w:color="auto"/>
            <w:bottom w:val="none" w:sz="0" w:space="0" w:color="auto"/>
            <w:right w:val="none" w:sz="0" w:space="0" w:color="auto"/>
          </w:divBdr>
        </w:div>
        <w:div w:id="585922015">
          <w:marLeft w:val="640"/>
          <w:marRight w:val="0"/>
          <w:marTop w:val="0"/>
          <w:marBottom w:val="0"/>
          <w:divBdr>
            <w:top w:val="none" w:sz="0" w:space="0" w:color="auto"/>
            <w:left w:val="none" w:sz="0" w:space="0" w:color="auto"/>
            <w:bottom w:val="none" w:sz="0" w:space="0" w:color="auto"/>
            <w:right w:val="none" w:sz="0" w:space="0" w:color="auto"/>
          </w:divBdr>
        </w:div>
        <w:div w:id="375088078">
          <w:marLeft w:val="640"/>
          <w:marRight w:val="0"/>
          <w:marTop w:val="0"/>
          <w:marBottom w:val="0"/>
          <w:divBdr>
            <w:top w:val="none" w:sz="0" w:space="0" w:color="auto"/>
            <w:left w:val="none" w:sz="0" w:space="0" w:color="auto"/>
            <w:bottom w:val="none" w:sz="0" w:space="0" w:color="auto"/>
            <w:right w:val="none" w:sz="0" w:space="0" w:color="auto"/>
          </w:divBdr>
        </w:div>
        <w:div w:id="2010283460">
          <w:marLeft w:val="640"/>
          <w:marRight w:val="0"/>
          <w:marTop w:val="0"/>
          <w:marBottom w:val="0"/>
          <w:divBdr>
            <w:top w:val="none" w:sz="0" w:space="0" w:color="auto"/>
            <w:left w:val="none" w:sz="0" w:space="0" w:color="auto"/>
            <w:bottom w:val="none" w:sz="0" w:space="0" w:color="auto"/>
            <w:right w:val="none" w:sz="0" w:space="0" w:color="auto"/>
          </w:divBdr>
        </w:div>
        <w:div w:id="137041647">
          <w:marLeft w:val="640"/>
          <w:marRight w:val="0"/>
          <w:marTop w:val="0"/>
          <w:marBottom w:val="0"/>
          <w:divBdr>
            <w:top w:val="none" w:sz="0" w:space="0" w:color="auto"/>
            <w:left w:val="none" w:sz="0" w:space="0" w:color="auto"/>
            <w:bottom w:val="none" w:sz="0" w:space="0" w:color="auto"/>
            <w:right w:val="none" w:sz="0" w:space="0" w:color="auto"/>
          </w:divBdr>
        </w:div>
        <w:div w:id="1882984614">
          <w:marLeft w:val="640"/>
          <w:marRight w:val="0"/>
          <w:marTop w:val="0"/>
          <w:marBottom w:val="0"/>
          <w:divBdr>
            <w:top w:val="none" w:sz="0" w:space="0" w:color="auto"/>
            <w:left w:val="none" w:sz="0" w:space="0" w:color="auto"/>
            <w:bottom w:val="none" w:sz="0" w:space="0" w:color="auto"/>
            <w:right w:val="none" w:sz="0" w:space="0" w:color="auto"/>
          </w:divBdr>
        </w:div>
        <w:div w:id="837622684">
          <w:marLeft w:val="640"/>
          <w:marRight w:val="0"/>
          <w:marTop w:val="0"/>
          <w:marBottom w:val="0"/>
          <w:divBdr>
            <w:top w:val="none" w:sz="0" w:space="0" w:color="auto"/>
            <w:left w:val="none" w:sz="0" w:space="0" w:color="auto"/>
            <w:bottom w:val="none" w:sz="0" w:space="0" w:color="auto"/>
            <w:right w:val="none" w:sz="0" w:space="0" w:color="auto"/>
          </w:divBdr>
        </w:div>
        <w:div w:id="1386836845">
          <w:marLeft w:val="640"/>
          <w:marRight w:val="0"/>
          <w:marTop w:val="0"/>
          <w:marBottom w:val="0"/>
          <w:divBdr>
            <w:top w:val="none" w:sz="0" w:space="0" w:color="auto"/>
            <w:left w:val="none" w:sz="0" w:space="0" w:color="auto"/>
            <w:bottom w:val="none" w:sz="0" w:space="0" w:color="auto"/>
            <w:right w:val="none" w:sz="0" w:space="0" w:color="auto"/>
          </w:divBdr>
        </w:div>
        <w:div w:id="925111876">
          <w:marLeft w:val="640"/>
          <w:marRight w:val="0"/>
          <w:marTop w:val="0"/>
          <w:marBottom w:val="0"/>
          <w:divBdr>
            <w:top w:val="none" w:sz="0" w:space="0" w:color="auto"/>
            <w:left w:val="none" w:sz="0" w:space="0" w:color="auto"/>
            <w:bottom w:val="none" w:sz="0" w:space="0" w:color="auto"/>
            <w:right w:val="none" w:sz="0" w:space="0" w:color="auto"/>
          </w:divBdr>
        </w:div>
        <w:div w:id="1090392668">
          <w:marLeft w:val="640"/>
          <w:marRight w:val="0"/>
          <w:marTop w:val="0"/>
          <w:marBottom w:val="0"/>
          <w:divBdr>
            <w:top w:val="none" w:sz="0" w:space="0" w:color="auto"/>
            <w:left w:val="none" w:sz="0" w:space="0" w:color="auto"/>
            <w:bottom w:val="none" w:sz="0" w:space="0" w:color="auto"/>
            <w:right w:val="none" w:sz="0" w:space="0" w:color="auto"/>
          </w:divBdr>
        </w:div>
        <w:div w:id="1460297166">
          <w:marLeft w:val="640"/>
          <w:marRight w:val="0"/>
          <w:marTop w:val="0"/>
          <w:marBottom w:val="0"/>
          <w:divBdr>
            <w:top w:val="none" w:sz="0" w:space="0" w:color="auto"/>
            <w:left w:val="none" w:sz="0" w:space="0" w:color="auto"/>
            <w:bottom w:val="none" w:sz="0" w:space="0" w:color="auto"/>
            <w:right w:val="none" w:sz="0" w:space="0" w:color="auto"/>
          </w:divBdr>
        </w:div>
        <w:div w:id="1076245677">
          <w:marLeft w:val="640"/>
          <w:marRight w:val="0"/>
          <w:marTop w:val="0"/>
          <w:marBottom w:val="0"/>
          <w:divBdr>
            <w:top w:val="none" w:sz="0" w:space="0" w:color="auto"/>
            <w:left w:val="none" w:sz="0" w:space="0" w:color="auto"/>
            <w:bottom w:val="none" w:sz="0" w:space="0" w:color="auto"/>
            <w:right w:val="none" w:sz="0" w:space="0" w:color="auto"/>
          </w:divBdr>
        </w:div>
        <w:div w:id="2047607666">
          <w:marLeft w:val="640"/>
          <w:marRight w:val="0"/>
          <w:marTop w:val="0"/>
          <w:marBottom w:val="0"/>
          <w:divBdr>
            <w:top w:val="none" w:sz="0" w:space="0" w:color="auto"/>
            <w:left w:val="none" w:sz="0" w:space="0" w:color="auto"/>
            <w:bottom w:val="none" w:sz="0" w:space="0" w:color="auto"/>
            <w:right w:val="none" w:sz="0" w:space="0" w:color="auto"/>
          </w:divBdr>
        </w:div>
        <w:div w:id="621037318">
          <w:marLeft w:val="640"/>
          <w:marRight w:val="0"/>
          <w:marTop w:val="0"/>
          <w:marBottom w:val="0"/>
          <w:divBdr>
            <w:top w:val="none" w:sz="0" w:space="0" w:color="auto"/>
            <w:left w:val="none" w:sz="0" w:space="0" w:color="auto"/>
            <w:bottom w:val="none" w:sz="0" w:space="0" w:color="auto"/>
            <w:right w:val="none" w:sz="0" w:space="0" w:color="auto"/>
          </w:divBdr>
        </w:div>
        <w:div w:id="1058478385">
          <w:marLeft w:val="640"/>
          <w:marRight w:val="0"/>
          <w:marTop w:val="0"/>
          <w:marBottom w:val="0"/>
          <w:divBdr>
            <w:top w:val="none" w:sz="0" w:space="0" w:color="auto"/>
            <w:left w:val="none" w:sz="0" w:space="0" w:color="auto"/>
            <w:bottom w:val="none" w:sz="0" w:space="0" w:color="auto"/>
            <w:right w:val="none" w:sz="0" w:space="0" w:color="auto"/>
          </w:divBdr>
        </w:div>
        <w:div w:id="2135128221">
          <w:marLeft w:val="640"/>
          <w:marRight w:val="0"/>
          <w:marTop w:val="0"/>
          <w:marBottom w:val="0"/>
          <w:divBdr>
            <w:top w:val="none" w:sz="0" w:space="0" w:color="auto"/>
            <w:left w:val="none" w:sz="0" w:space="0" w:color="auto"/>
            <w:bottom w:val="none" w:sz="0" w:space="0" w:color="auto"/>
            <w:right w:val="none" w:sz="0" w:space="0" w:color="auto"/>
          </w:divBdr>
        </w:div>
        <w:div w:id="1236427942">
          <w:marLeft w:val="640"/>
          <w:marRight w:val="0"/>
          <w:marTop w:val="0"/>
          <w:marBottom w:val="0"/>
          <w:divBdr>
            <w:top w:val="none" w:sz="0" w:space="0" w:color="auto"/>
            <w:left w:val="none" w:sz="0" w:space="0" w:color="auto"/>
            <w:bottom w:val="none" w:sz="0" w:space="0" w:color="auto"/>
            <w:right w:val="none" w:sz="0" w:space="0" w:color="auto"/>
          </w:divBdr>
        </w:div>
        <w:div w:id="1626735727">
          <w:marLeft w:val="640"/>
          <w:marRight w:val="0"/>
          <w:marTop w:val="0"/>
          <w:marBottom w:val="0"/>
          <w:divBdr>
            <w:top w:val="none" w:sz="0" w:space="0" w:color="auto"/>
            <w:left w:val="none" w:sz="0" w:space="0" w:color="auto"/>
            <w:bottom w:val="none" w:sz="0" w:space="0" w:color="auto"/>
            <w:right w:val="none" w:sz="0" w:space="0" w:color="auto"/>
          </w:divBdr>
        </w:div>
        <w:div w:id="633143329">
          <w:marLeft w:val="640"/>
          <w:marRight w:val="0"/>
          <w:marTop w:val="0"/>
          <w:marBottom w:val="0"/>
          <w:divBdr>
            <w:top w:val="none" w:sz="0" w:space="0" w:color="auto"/>
            <w:left w:val="none" w:sz="0" w:space="0" w:color="auto"/>
            <w:bottom w:val="none" w:sz="0" w:space="0" w:color="auto"/>
            <w:right w:val="none" w:sz="0" w:space="0" w:color="auto"/>
          </w:divBdr>
        </w:div>
        <w:div w:id="41441346">
          <w:marLeft w:val="640"/>
          <w:marRight w:val="0"/>
          <w:marTop w:val="0"/>
          <w:marBottom w:val="0"/>
          <w:divBdr>
            <w:top w:val="none" w:sz="0" w:space="0" w:color="auto"/>
            <w:left w:val="none" w:sz="0" w:space="0" w:color="auto"/>
            <w:bottom w:val="none" w:sz="0" w:space="0" w:color="auto"/>
            <w:right w:val="none" w:sz="0" w:space="0" w:color="auto"/>
          </w:divBdr>
        </w:div>
        <w:div w:id="131755005">
          <w:marLeft w:val="640"/>
          <w:marRight w:val="0"/>
          <w:marTop w:val="0"/>
          <w:marBottom w:val="0"/>
          <w:divBdr>
            <w:top w:val="none" w:sz="0" w:space="0" w:color="auto"/>
            <w:left w:val="none" w:sz="0" w:space="0" w:color="auto"/>
            <w:bottom w:val="none" w:sz="0" w:space="0" w:color="auto"/>
            <w:right w:val="none" w:sz="0" w:space="0" w:color="auto"/>
          </w:divBdr>
        </w:div>
        <w:div w:id="1981760751">
          <w:marLeft w:val="640"/>
          <w:marRight w:val="0"/>
          <w:marTop w:val="0"/>
          <w:marBottom w:val="0"/>
          <w:divBdr>
            <w:top w:val="none" w:sz="0" w:space="0" w:color="auto"/>
            <w:left w:val="none" w:sz="0" w:space="0" w:color="auto"/>
            <w:bottom w:val="none" w:sz="0" w:space="0" w:color="auto"/>
            <w:right w:val="none" w:sz="0" w:space="0" w:color="auto"/>
          </w:divBdr>
        </w:div>
        <w:div w:id="678436371">
          <w:marLeft w:val="640"/>
          <w:marRight w:val="0"/>
          <w:marTop w:val="0"/>
          <w:marBottom w:val="0"/>
          <w:divBdr>
            <w:top w:val="none" w:sz="0" w:space="0" w:color="auto"/>
            <w:left w:val="none" w:sz="0" w:space="0" w:color="auto"/>
            <w:bottom w:val="none" w:sz="0" w:space="0" w:color="auto"/>
            <w:right w:val="none" w:sz="0" w:space="0" w:color="auto"/>
          </w:divBdr>
        </w:div>
        <w:div w:id="1165785596">
          <w:marLeft w:val="640"/>
          <w:marRight w:val="0"/>
          <w:marTop w:val="0"/>
          <w:marBottom w:val="0"/>
          <w:divBdr>
            <w:top w:val="none" w:sz="0" w:space="0" w:color="auto"/>
            <w:left w:val="none" w:sz="0" w:space="0" w:color="auto"/>
            <w:bottom w:val="none" w:sz="0" w:space="0" w:color="auto"/>
            <w:right w:val="none" w:sz="0" w:space="0" w:color="auto"/>
          </w:divBdr>
        </w:div>
        <w:div w:id="1736464369">
          <w:marLeft w:val="640"/>
          <w:marRight w:val="0"/>
          <w:marTop w:val="0"/>
          <w:marBottom w:val="0"/>
          <w:divBdr>
            <w:top w:val="none" w:sz="0" w:space="0" w:color="auto"/>
            <w:left w:val="none" w:sz="0" w:space="0" w:color="auto"/>
            <w:bottom w:val="none" w:sz="0" w:space="0" w:color="auto"/>
            <w:right w:val="none" w:sz="0" w:space="0" w:color="auto"/>
          </w:divBdr>
        </w:div>
        <w:div w:id="1450665608">
          <w:marLeft w:val="640"/>
          <w:marRight w:val="0"/>
          <w:marTop w:val="0"/>
          <w:marBottom w:val="0"/>
          <w:divBdr>
            <w:top w:val="none" w:sz="0" w:space="0" w:color="auto"/>
            <w:left w:val="none" w:sz="0" w:space="0" w:color="auto"/>
            <w:bottom w:val="none" w:sz="0" w:space="0" w:color="auto"/>
            <w:right w:val="none" w:sz="0" w:space="0" w:color="auto"/>
          </w:divBdr>
        </w:div>
        <w:div w:id="209267167">
          <w:marLeft w:val="640"/>
          <w:marRight w:val="0"/>
          <w:marTop w:val="0"/>
          <w:marBottom w:val="0"/>
          <w:divBdr>
            <w:top w:val="none" w:sz="0" w:space="0" w:color="auto"/>
            <w:left w:val="none" w:sz="0" w:space="0" w:color="auto"/>
            <w:bottom w:val="none" w:sz="0" w:space="0" w:color="auto"/>
            <w:right w:val="none" w:sz="0" w:space="0" w:color="auto"/>
          </w:divBdr>
        </w:div>
        <w:div w:id="1870528864">
          <w:marLeft w:val="640"/>
          <w:marRight w:val="0"/>
          <w:marTop w:val="0"/>
          <w:marBottom w:val="0"/>
          <w:divBdr>
            <w:top w:val="none" w:sz="0" w:space="0" w:color="auto"/>
            <w:left w:val="none" w:sz="0" w:space="0" w:color="auto"/>
            <w:bottom w:val="none" w:sz="0" w:space="0" w:color="auto"/>
            <w:right w:val="none" w:sz="0" w:space="0" w:color="auto"/>
          </w:divBdr>
        </w:div>
        <w:div w:id="1351570833">
          <w:marLeft w:val="640"/>
          <w:marRight w:val="0"/>
          <w:marTop w:val="0"/>
          <w:marBottom w:val="0"/>
          <w:divBdr>
            <w:top w:val="none" w:sz="0" w:space="0" w:color="auto"/>
            <w:left w:val="none" w:sz="0" w:space="0" w:color="auto"/>
            <w:bottom w:val="none" w:sz="0" w:space="0" w:color="auto"/>
            <w:right w:val="none" w:sz="0" w:space="0" w:color="auto"/>
          </w:divBdr>
        </w:div>
        <w:div w:id="872769778">
          <w:marLeft w:val="640"/>
          <w:marRight w:val="0"/>
          <w:marTop w:val="0"/>
          <w:marBottom w:val="0"/>
          <w:divBdr>
            <w:top w:val="none" w:sz="0" w:space="0" w:color="auto"/>
            <w:left w:val="none" w:sz="0" w:space="0" w:color="auto"/>
            <w:bottom w:val="none" w:sz="0" w:space="0" w:color="auto"/>
            <w:right w:val="none" w:sz="0" w:space="0" w:color="auto"/>
          </w:divBdr>
        </w:div>
        <w:div w:id="1110276222">
          <w:marLeft w:val="640"/>
          <w:marRight w:val="0"/>
          <w:marTop w:val="0"/>
          <w:marBottom w:val="0"/>
          <w:divBdr>
            <w:top w:val="none" w:sz="0" w:space="0" w:color="auto"/>
            <w:left w:val="none" w:sz="0" w:space="0" w:color="auto"/>
            <w:bottom w:val="none" w:sz="0" w:space="0" w:color="auto"/>
            <w:right w:val="none" w:sz="0" w:space="0" w:color="auto"/>
          </w:divBdr>
        </w:div>
        <w:div w:id="533155774">
          <w:marLeft w:val="640"/>
          <w:marRight w:val="0"/>
          <w:marTop w:val="0"/>
          <w:marBottom w:val="0"/>
          <w:divBdr>
            <w:top w:val="none" w:sz="0" w:space="0" w:color="auto"/>
            <w:left w:val="none" w:sz="0" w:space="0" w:color="auto"/>
            <w:bottom w:val="none" w:sz="0" w:space="0" w:color="auto"/>
            <w:right w:val="none" w:sz="0" w:space="0" w:color="auto"/>
          </w:divBdr>
        </w:div>
        <w:div w:id="1117986688">
          <w:marLeft w:val="640"/>
          <w:marRight w:val="0"/>
          <w:marTop w:val="0"/>
          <w:marBottom w:val="0"/>
          <w:divBdr>
            <w:top w:val="none" w:sz="0" w:space="0" w:color="auto"/>
            <w:left w:val="none" w:sz="0" w:space="0" w:color="auto"/>
            <w:bottom w:val="none" w:sz="0" w:space="0" w:color="auto"/>
            <w:right w:val="none" w:sz="0" w:space="0" w:color="auto"/>
          </w:divBdr>
        </w:div>
        <w:div w:id="309209749">
          <w:marLeft w:val="640"/>
          <w:marRight w:val="0"/>
          <w:marTop w:val="0"/>
          <w:marBottom w:val="0"/>
          <w:divBdr>
            <w:top w:val="none" w:sz="0" w:space="0" w:color="auto"/>
            <w:left w:val="none" w:sz="0" w:space="0" w:color="auto"/>
            <w:bottom w:val="none" w:sz="0" w:space="0" w:color="auto"/>
            <w:right w:val="none" w:sz="0" w:space="0" w:color="auto"/>
          </w:divBdr>
        </w:div>
        <w:div w:id="461077319">
          <w:marLeft w:val="640"/>
          <w:marRight w:val="0"/>
          <w:marTop w:val="0"/>
          <w:marBottom w:val="0"/>
          <w:divBdr>
            <w:top w:val="none" w:sz="0" w:space="0" w:color="auto"/>
            <w:left w:val="none" w:sz="0" w:space="0" w:color="auto"/>
            <w:bottom w:val="none" w:sz="0" w:space="0" w:color="auto"/>
            <w:right w:val="none" w:sz="0" w:space="0" w:color="auto"/>
          </w:divBdr>
        </w:div>
      </w:divsChild>
    </w:div>
    <w:div w:id="99498165">
      <w:bodyDiv w:val="1"/>
      <w:marLeft w:val="0"/>
      <w:marRight w:val="0"/>
      <w:marTop w:val="0"/>
      <w:marBottom w:val="0"/>
      <w:divBdr>
        <w:top w:val="none" w:sz="0" w:space="0" w:color="auto"/>
        <w:left w:val="none" w:sz="0" w:space="0" w:color="auto"/>
        <w:bottom w:val="none" w:sz="0" w:space="0" w:color="auto"/>
        <w:right w:val="none" w:sz="0" w:space="0" w:color="auto"/>
      </w:divBdr>
      <w:divsChild>
        <w:div w:id="1580560428">
          <w:marLeft w:val="640"/>
          <w:marRight w:val="0"/>
          <w:marTop w:val="0"/>
          <w:marBottom w:val="0"/>
          <w:divBdr>
            <w:top w:val="none" w:sz="0" w:space="0" w:color="auto"/>
            <w:left w:val="none" w:sz="0" w:space="0" w:color="auto"/>
            <w:bottom w:val="none" w:sz="0" w:space="0" w:color="auto"/>
            <w:right w:val="none" w:sz="0" w:space="0" w:color="auto"/>
          </w:divBdr>
        </w:div>
        <w:div w:id="2144762642">
          <w:marLeft w:val="640"/>
          <w:marRight w:val="0"/>
          <w:marTop w:val="0"/>
          <w:marBottom w:val="0"/>
          <w:divBdr>
            <w:top w:val="none" w:sz="0" w:space="0" w:color="auto"/>
            <w:left w:val="none" w:sz="0" w:space="0" w:color="auto"/>
            <w:bottom w:val="none" w:sz="0" w:space="0" w:color="auto"/>
            <w:right w:val="none" w:sz="0" w:space="0" w:color="auto"/>
          </w:divBdr>
        </w:div>
        <w:div w:id="40985268">
          <w:marLeft w:val="640"/>
          <w:marRight w:val="0"/>
          <w:marTop w:val="0"/>
          <w:marBottom w:val="0"/>
          <w:divBdr>
            <w:top w:val="none" w:sz="0" w:space="0" w:color="auto"/>
            <w:left w:val="none" w:sz="0" w:space="0" w:color="auto"/>
            <w:bottom w:val="none" w:sz="0" w:space="0" w:color="auto"/>
            <w:right w:val="none" w:sz="0" w:space="0" w:color="auto"/>
          </w:divBdr>
        </w:div>
        <w:div w:id="743992770">
          <w:marLeft w:val="640"/>
          <w:marRight w:val="0"/>
          <w:marTop w:val="0"/>
          <w:marBottom w:val="0"/>
          <w:divBdr>
            <w:top w:val="none" w:sz="0" w:space="0" w:color="auto"/>
            <w:left w:val="none" w:sz="0" w:space="0" w:color="auto"/>
            <w:bottom w:val="none" w:sz="0" w:space="0" w:color="auto"/>
            <w:right w:val="none" w:sz="0" w:space="0" w:color="auto"/>
          </w:divBdr>
        </w:div>
        <w:div w:id="1308314714">
          <w:marLeft w:val="640"/>
          <w:marRight w:val="0"/>
          <w:marTop w:val="0"/>
          <w:marBottom w:val="0"/>
          <w:divBdr>
            <w:top w:val="none" w:sz="0" w:space="0" w:color="auto"/>
            <w:left w:val="none" w:sz="0" w:space="0" w:color="auto"/>
            <w:bottom w:val="none" w:sz="0" w:space="0" w:color="auto"/>
            <w:right w:val="none" w:sz="0" w:space="0" w:color="auto"/>
          </w:divBdr>
        </w:div>
        <w:div w:id="1153908126">
          <w:marLeft w:val="640"/>
          <w:marRight w:val="0"/>
          <w:marTop w:val="0"/>
          <w:marBottom w:val="0"/>
          <w:divBdr>
            <w:top w:val="none" w:sz="0" w:space="0" w:color="auto"/>
            <w:left w:val="none" w:sz="0" w:space="0" w:color="auto"/>
            <w:bottom w:val="none" w:sz="0" w:space="0" w:color="auto"/>
            <w:right w:val="none" w:sz="0" w:space="0" w:color="auto"/>
          </w:divBdr>
        </w:div>
        <w:div w:id="2145390850">
          <w:marLeft w:val="640"/>
          <w:marRight w:val="0"/>
          <w:marTop w:val="0"/>
          <w:marBottom w:val="0"/>
          <w:divBdr>
            <w:top w:val="none" w:sz="0" w:space="0" w:color="auto"/>
            <w:left w:val="none" w:sz="0" w:space="0" w:color="auto"/>
            <w:bottom w:val="none" w:sz="0" w:space="0" w:color="auto"/>
            <w:right w:val="none" w:sz="0" w:space="0" w:color="auto"/>
          </w:divBdr>
        </w:div>
        <w:div w:id="146868433">
          <w:marLeft w:val="640"/>
          <w:marRight w:val="0"/>
          <w:marTop w:val="0"/>
          <w:marBottom w:val="0"/>
          <w:divBdr>
            <w:top w:val="none" w:sz="0" w:space="0" w:color="auto"/>
            <w:left w:val="none" w:sz="0" w:space="0" w:color="auto"/>
            <w:bottom w:val="none" w:sz="0" w:space="0" w:color="auto"/>
            <w:right w:val="none" w:sz="0" w:space="0" w:color="auto"/>
          </w:divBdr>
        </w:div>
        <w:div w:id="1311322152">
          <w:marLeft w:val="640"/>
          <w:marRight w:val="0"/>
          <w:marTop w:val="0"/>
          <w:marBottom w:val="0"/>
          <w:divBdr>
            <w:top w:val="none" w:sz="0" w:space="0" w:color="auto"/>
            <w:left w:val="none" w:sz="0" w:space="0" w:color="auto"/>
            <w:bottom w:val="none" w:sz="0" w:space="0" w:color="auto"/>
            <w:right w:val="none" w:sz="0" w:space="0" w:color="auto"/>
          </w:divBdr>
        </w:div>
        <w:div w:id="29113793">
          <w:marLeft w:val="640"/>
          <w:marRight w:val="0"/>
          <w:marTop w:val="0"/>
          <w:marBottom w:val="0"/>
          <w:divBdr>
            <w:top w:val="none" w:sz="0" w:space="0" w:color="auto"/>
            <w:left w:val="none" w:sz="0" w:space="0" w:color="auto"/>
            <w:bottom w:val="none" w:sz="0" w:space="0" w:color="auto"/>
            <w:right w:val="none" w:sz="0" w:space="0" w:color="auto"/>
          </w:divBdr>
        </w:div>
        <w:div w:id="965281170">
          <w:marLeft w:val="640"/>
          <w:marRight w:val="0"/>
          <w:marTop w:val="0"/>
          <w:marBottom w:val="0"/>
          <w:divBdr>
            <w:top w:val="none" w:sz="0" w:space="0" w:color="auto"/>
            <w:left w:val="none" w:sz="0" w:space="0" w:color="auto"/>
            <w:bottom w:val="none" w:sz="0" w:space="0" w:color="auto"/>
            <w:right w:val="none" w:sz="0" w:space="0" w:color="auto"/>
          </w:divBdr>
        </w:div>
        <w:div w:id="1281494643">
          <w:marLeft w:val="640"/>
          <w:marRight w:val="0"/>
          <w:marTop w:val="0"/>
          <w:marBottom w:val="0"/>
          <w:divBdr>
            <w:top w:val="none" w:sz="0" w:space="0" w:color="auto"/>
            <w:left w:val="none" w:sz="0" w:space="0" w:color="auto"/>
            <w:bottom w:val="none" w:sz="0" w:space="0" w:color="auto"/>
            <w:right w:val="none" w:sz="0" w:space="0" w:color="auto"/>
          </w:divBdr>
        </w:div>
        <w:div w:id="1891763130">
          <w:marLeft w:val="640"/>
          <w:marRight w:val="0"/>
          <w:marTop w:val="0"/>
          <w:marBottom w:val="0"/>
          <w:divBdr>
            <w:top w:val="none" w:sz="0" w:space="0" w:color="auto"/>
            <w:left w:val="none" w:sz="0" w:space="0" w:color="auto"/>
            <w:bottom w:val="none" w:sz="0" w:space="0" w:color="auto"/>
            <w:right w:val="none" w:sz="0" w:space="0" w:color="auto"/>
          </w:divBdr>
        </w:div>
        <w:div w:id="1907643126">
          <w:marLeft w:val="640"/>
          <w:marRight w:val="0"/>
          <w:marTop w:val="0"/>
          <w:marBottom w:val="0"/>
          <w:divBdr>
            <w:top w:val="none" w:sz="0" w:space="0" w:color="auto"/>
            <w:left w:val="none" w:sz="0" w:space="0" w:color="auto"/>
            <w:bottom w:val="none" w:sz="0" w:space="0" w:color="auto"/>
            <w:right w:val="none" w:sz="0" w:space="0" w:color="auto"/>
          </w:divBdr>
        </w:div>
        <w:div w:id="948699311">
          <w:marLeft w:val="640"/>
          <w:marRight w:val="0"/>
          <w:marTop w:val="0"/>
          <w:marBottom w:val="0"/>
          <w:divBdr>
            <w:top w:val="none" w:sz="0" w:space="0" w:color="auto"/>
            <w:left w:val="none" w:sz="0" w:space="0" w:color="auto"/>
            <w:bottom w:val="none" w:sz="0" w:space="0" w:color="auto"/>
            <w:right w:val="none" w:sz="0" w:space="0" w:color="auto"/>
          </w:divBdr>
        </w:div>
        <w:div w:id="1006831775">
          <w:marLeft w:val="640"/>
          <w:marRight w:val="0"/>
          <w:marTop w:val="0"/>
          <w:marBottom w:val="0"/>
          <w:divBdr>
            <w:top w:val="none" w:sz="0" w:space="0" w:color="auto"/>
            <w:left w:val="none" w:sz="0" w:space="0" w:color="auto"/>
            <w:bottom w:val="none" w:sz="0" w:space="0" w:color="auto"/>
            <w:right w:val="none" w:sz="0" w:space="0" w:color="auto"/>
          </w:divBdr>
        </w:div>
        <w:div w:id="1307273898">
          <w:marLeft w:val="640"/>
          <w:marRight w:val="0"/>
          <w:marTop w:val="0"/>
          <w:marBottom w:val="0"/>
          <w:divBdr>
            <w:top w:val="none" w:sz="0" w:space="0" w:color="auto"/>
            <w:left w:val="none" w:sz="0" w:space="0" w:color="auto"/>
            <w:bottom w:val="none" w:sz="0" w:space="0" w:color="auto"/>
            <w:right w:val="none" w:sz="0" w:space="0" w:color="auto"/>
          </w:divBdr>
        </w:div>
        <w:div w:id="816141790">
          <w:marLeft w:val="640"/>
          <w:marRight w:val="0"/>
          <w:marTop w:val="0"/>
          <w:marBottom w:val="0"/>
          <w:divBdr>
            <w:top w:val="none" w:sz="0" w:space="0" w:color="auto"/>
            <w:left w:val="none" w:sz="0" w:space="0" w:color="auto"/>
            <w:bottom w:val="none" w:sz="0" w:space="0" w:color="auto"/>
            <w:right w:val="none" w:sz="0" w:space="0" w:color="auto"/>
          </w:divBdr>
        </w:div>
        <w:div w:id="1243490215">
          <w:marLeft w:val="640"/>
          <w:marRight w:val="0"/>
          <w:marTop w:val="0"/>
          <w:marBottom w:val="0"/>
          <w:divBdr>
            <w:top w:val="none" w:sz="0" w:space="0" w:color="auto"/>
            <w:left w:val="none" w:sz="0" w:space="0" w:color="auto"/>
            <w:bottom w:val="none" w:sz="0" w:space="0" w:color="auto"/>
            <w:right w:val="none" w:sz="0" w:space="0" w:color="auto"/>
          </w:divBdr>
        </w:div>
        <w:div w:id="1381631279">
          <w:marLeft w:val="640"/>
          <w:marRight w:val="0"/>
          <w:marTop w:val="0"/>
          <w:marBottom w:val="0"/>
          <w:divBdr>
            <w:top w:val="none" w:sz="0" w:space="0" w:color="auto"/>
            <w:left w:val="none" w:sz="0" w:space="0" w:color="auto"/>
            <w:bottom w:val="none" w:sz="0" w:space="0" w:color="auto"/>
            <w:right w:val="none" w:sz="0" w:space="0" w:color="auto"/>
          </w:divBdr>
        </w:div>
        <w:div w:id="1842967645">
          <w:marLeft w:val="640"/>
          <w:marRight w:val="0"/>
          <w:marTop w:val="0"/>
          <w:marBottom w:val="0"/>
          <w:divBdr>
            <w:top w:val="none" w:sz="0" w:space="0" w:color="auto"/>
            <w:left w:val="none" w:sz="0" w:space="0" w:color="auto"/>
            <w:bottom w:val="none" w:sz="0" w:space="0" w:color="auto"/>
            <w:right w:val="none" w:sz="0" w:space="0" w:color="auto"/>
          </w:divBdr>
        </w:div>
        <w:div w:id="1140079010">
          <w:marLeft w:val="640"/>
          <w:marRight w:val="0"/>
          <w:marTop w:val="0"/>
          <w:marBottom w:val="0"/>
          <w:divBdr>
            <w:top w:val="none" w:sz="0" w:space="0" w:color="auto"/>
            <w:left w:val="none" w:sz="0" w:space="0" w:color="auto"/>
            <w:bottom w:val="none" w:sz="0" w:space="0" w:color="auto"/>
            <w:right w:val="none" w:sz="0" w:space="0" w:color="auto"/>
          </w:divBdr>
        </w:div>
        <w:div w:id="648444535">
          <w:marLeft w:val="640"/>
          <w:marRight w:val="0"/>
          <w:marTop w:val="0"/>
          <w:marBottom w:val="0"/>
          <w:divBdr>
            <w:top w:val="none" w:sz="0" w:space="0" w:color="auto"/>
            <w:left w:val="none" w:sz="0" w:space="0" w:color="auto"/>
            <w:bottom w:val="none" w:sz="0" w:space="0" w:color="auto"/>
            <w:right w:val="none" w:sz="0" w:space="0" w:color="auto"/>
          </w:divBdr>
        </w:div>
        <w:div w:id="1138566792">
          <w:marLeft w:val="640"/>
          <w:marRight w:val="0"/>
          <w:marTop w:val="0"/>
          <w:marBottom w:val="0"/>
          <w:divBdr>
            <w:top w:val="none" w:sz="0" w:space="0" w:color="auto"/>
            <w:left w:val="none" w:sz="0" w:space="0" w:color="auto"/>
            <w:bottom w:val="none" w:sz="0" w:space="0" w:color="auto"/>
            <w:right w:val="none" w:sz="0" w:space="0" w:color="auto"/>
          </w:divBdr>
        </w:div>
        <w:div w:id="902443574">
          <w:marLeft w:val="640"/>
          <w:marRight w:val="0"/>
          <w:marTop w:val="0"/>
          <w:marBottom w:val="0"/>
          <w:divBdr>
            <w:top w:val="none" w:sz="0" w:space="0" w:color="auto"/>
            <w:left w:val="none" w:sz="0" w:space="0" w:color="auto"/>
            <w:bottom w:val="none" w:sz="0" w:space="0" w:color="auto"/>
            <w:right w:val="none" w:sz="0" w:space="0" w:color="auto"/>
          </w:divBdr>
        </w:div>
        <w:div w:id="1377268180">
          <w:marLeft w:val="640"/>
          <w:marRight w:val="0"/>
          <w:marTop w:val="0"/>
          <w:marBottom w:val="0"/>
          <w:divBdr>
            <w:top w:val="none" w:sz="0" w:space="0" w:color="auto"/>
            <w:left w:val="none" w:sz="0" w:space="0" w:color="auto"/>
            <w:bottom w:val="none" w:sz="0" w:space="0" w:color="auto"/>
            <w:right w:val="none" w:sz="0" w:space="0" w:color="auto"/>
          </w:divBdr>
        </w:div>
        <w:div w:id="193612899">
          <w:marLeft w:val="640"/>
          <w:marRight w:val="0"/>
          <w:marTop w:val="0"/>
          <w:marBottom w:val="0"/>
          <w:divBdr>
            <w:top w:val="none" w:sz="0" w:space="0" w:color="auto"/>
            <w:left w:val="none" w:sz="0" w:space="0" w:color="auto"/>
            <w:bottom w:val="none" w:sz="0" w:space="0" w:color="auto"/>
            <w:right w:val="none" w:sz="0" w:space="0" w:color="auto"/>
          </w:divBdr>
        </w:div>
        <w:div w:id="256907290">
          <w:marLeft w:val="640"/>
          <w:marRight w:val="0"/>
          <w:marTop w:val="0"/>
          <w:marBottom w:val="0"/>
          <w:divBdr>
            <w:top w:val="none" w:sz="0" w:space="0" w:color="auto"/>
            <w:left w:val="none" w:sz="0" w:space="0" w:color="auto"/>
            <w:bottom w:val="none" w:sz="0" w:space="0" w:color="auto"/>
            <w:right w:val="none" w:sz="0" w:space="0" w:color="auto"/>
          </w:divBdr>
        </w:div>
        <w:div w:id="798689315">
          <w:marLeft w:val="640"/>
          <w:marRight w:val="0"/>
          <w:marTop w:val="0"/>
          <w:marBottom w:val="0"/>
          <w:divBdr>
            <w:top w:val="none" w:sz="0" w:space="0" w:color="auto"/>
            <w:left w:val="none" w:sz="0" w:space="0" w:color="auto"/>
            <w:bottom w:val="none" w:sz="0" w:space="0" w:color="auto"/>
            <w:right w:val="none" w:sz="0" w:space="0" w:color="auto"/>
          </w:divBdr>
        </w:div>
        <w:div w:id="1054086887">
          <w:marLeft w:val="640"/>
          <w:marRight w:val="0"/>
          <w:marTop w:val="0"/>
          <w:marBottom w:val="0"/>
          <w:divBdr>
            <w:top w:val="none" w:sz="0" w:space="0" w:color="auto"/>
            <w:left w:val="none" w:sz="0" w:space="0" w:color="auto"/>
            <w:bottom w:val="none" w:sz="0" w:space="0" w:color="auto"/>
            <w:right w:val="none" w:sz="0" w:space="0" w:color="auto"/>
          </w:divBdr>
        </w:div>
        <w:div w:id="593511011">
          <w:marLeft w:val="640"/>
          <w:marRight w:val="0"/>
          <w:marTop w:val="0"/>
          <w:marBottom w:val="0"/>
          <w:divBdr>
            <w:top w:val="none" w:sz="0" w:space="0" w:color="auto"/>
            <w:left w:val="none" w:sz="0" w:space="0" w:color="auto"/>
            <w:bottom w:val="none" w:sz="0" w:space="0" w:color="auto"/>
            <w:right w:val="none" w:sz="0" w:space="0" w:color="auto"/>
          </w:divBdr>
        </w:div>
        <w:div w:id="2100901286">
          <w:marLeft w:val="640"/>
          <w:marRight w:val="0"/>
          <w:marTop w:val="0"/>
          <w:marBottom w:val="0"/>
          <w:divBdr>
            <w:top w:val="none" w:sz="0" w:space="0" w:color="auto"/>
            <w:left w:val="none" w:sz="0" w:space="0" w:color="auto"/>
            <w:bottom w:val="none" w:sz="0" w:space="0" w:color="auto"/>
            <w:right w:val="none" w:sz="0" w:space="0" w:color="auto"/>
          </w:divBdr>
        </w:div>
        <w:div w:id="770589946">
          <w:marLeft w:val="640"/>
          <w:marRight w:val="0"/>
          <w:marTop w:val="0"/>
          <w:marBottom w:val="0"/>
          <w:divBdr>
            <w:top w:val="none" w:sz="0" w:space="0" w:color="auto"/>
            <w:left w:val="none" w:sz="0" w:space="0" w:color="auto"/>
            <w:bottom w:val="none" w:sz="0" w:space="0" w:color="auto"/>
            <w:right w:val="none" w:sz="0" w:space="0" w:color="auto"/>
          </w:divBdr>
        </w:div>
        <w:div w:id="1322155597">
          <w:marLeft w:val="640"/>
          <w:marRight w:val="0"/>
          <w:marTop w:val="0"/>
          <w:marBottom w:val="0"/>
          <w:divBdr>
            <w:top w:val="none" w:sz="0" w:space="0" w:color="auto"/>
            <w:left w:val="none" w:sz="0" w:space="0" w:color="auto"/>
            <w:bottom w:val="none" w:sz="0" w:space="0" w:color="auto"/>
            <w:right w:val="none" w:sz="0" w:space="0" w:color="auto"/>
          </w:divBdr>
        </w:div>
        <w:div w:id="1907034098">
          <w:marLeft w:val="640"/>
          <w:marRight w:val="0"/>
          <w:marTop w:val="0"/>
          <w:marBottom w:val="0"/>
          <w:divBdr>
            <w:top w:val="none" w:sz="0" w:space="0" w:color="auto"/>
            <w:left w:val="none" w:sz="0" w:space="0" w:color="auto"/>
            <w:bottom w:val="none" w:sz="0" w:space="0" w:color="auto"/>
            <w:right w:val="none" w:sz="0" w:space="0" w:color="auto"/>
          </w:divBdr>
        </w:div>
        <w:div w:id="1504854759">
          <w:marLeft w:val="640"/>
          <w:marRight w:val="0"/>
          <w:marTop w:val="0"/>
          <w:marBottom w:val="0"/>
          <w:divBdr>
            <w:top w:val="none" w:sz="0" w:space="0" w:color="auto"/>
            <w:left w:val="none" w:sz="0" w:space="0" w:color="auto"/>
            <w:bottom w:val="none" w:sz="0" w:space="0" w:color="auto"/>
            <w:right w:val="none" w:sz="0" w:space="0" w:color="auto"/>
          </w:divBdr>
        </w:div>
        <w:div w:id="1122306648">
          <w:marLeft w:val="640"/>
          <w:marRight w:val="0"/>
          <w:marTop w:val="0"/>
          <w:marBottom w:val="0"/>
          <w:divBdr>
            <w:top w:val="none" w:sz="0" w:space="0" w:color="auto"/>
            <w:left w:val="none" w:sz="0" w:space="0" w:color="auto"/>
            <w:bottom w:val="none" w:sz="0" w:space="0" w:color="auto"/>
            <w:right w:val="none" w:sz="0" w:space="0" w:color="auto"/>
          </w:divBdr>
        </w:div>
        <w:div w:id="1575310019">
          <w:marLeft w:val="640"/>
          <w:marRight w:val="0"/>
          <w:marTop w:val="0"/>
          <w:marBottom w:val="0"/>
          <w:divBdr>
            <w:top w:val="none" w:sz="0" w:space="0" w:color="auto"/>
            <w:left w:val="none" w:sz="0" w:space="0" w:color="auto"/>
            <w:bottom w:val="none" w:sz="0" w:space="0" w:color="auto"/>
            <w:right w:val="none" w:sz="0" w:space="0" w:color="auto"/>
          </w:divBdr>
        </w:div>
        <w:div w:id="880246645">
          <w:marLeft w:val="640"/>
          <w:marRight w:val="0"/>
          <w:marTop w:val="0"/>
          <w:marBottom w:val="0"/>
          <w:divBdr>
            <w:top w:val="none" w:sz="0" w:space="0" w:color="auto"/>
            <w:left w:val="none" w:sz="0" w:space="0" w:color="auto"/>
            <w:bottom w:val="none" w:sz="0" w:space="0" w:color="auto"/>
            <w:right w:val="none" w:sz="0" w:space="0" w:color="auto"/>
          </w:divBdr>
        </w:div>
        <w:div w:id="1275946439">
          <w:marLeft w:val="640"/>
          <w:marRight w:val="0"/>
          <w:marTop w:val="0"/>
          <w:marBottom w:val="0"/>
          <w:divBdr>
            <w:top w:val="none" w:sz="0" w:space="0" w:color="auto"/>
            <w:left w:val="none" w:sz="0" w:space="0" w:color="auto"/>
            <w:bottom w:val="none" w:sz="0" w:space="0" w:color="auto"/>
            <w:right w:val="none" w:sz="0" w:space="0" w:color="auto"/>
          </w:divBdr>
        </w:div>
        <w:div w:id="630132252">
          <w:marLeft w:val="640"/>
          <w:marRight w:val="0"/>
          <w:marTop w:val="0"/>
          <w:marBottom w:val="0"/>
          <w:divBdr>
            <w:top w:val="none" w:sz="0" w:space="0" w:color="auto"/>
            <w:left w:val="none" w:sz="0" w:space="0" w:color="auto"/>
            <w:bottom w:val="none" w:sz="0" w:space="0" w:color="auto"/>
            <w:right w:val="none" w:sz="0" w:space="0" w:color="auto"/>
          </w:divBdr>
        </w:div>
        <w:div w:id="1452162495">
          <w:marLeft w:val="640"/>
          <w:marRight w:val="0"/>
          <w:marTop w:val="0"/>
          <w:marBottom w:val="0"/>
          <w:divBdr>
            <w:top w:val="none" w:sz="0" w:space="0" w:color="auto"/>
            <w:left w:val="none" w:sz="0" w:space="0" w:color="auto"/>
            <w:bottom w:val="none" w:sz="0" w:space="0" w:color="auto"/>
            <w:right w:val="none" w:sz="0" w:space="0" w:color="auto"/>
          </w:divBdr>
        </w:div>
        <w:div w:id="1881242951">
          <w:marLeft w:val="640"/>
          <w:marRight w:val="0"/>
          <w:marTop w:val="0"/>
          <w:marBottom w:val="0"/>
          <w:divBdr>
            <w:top w:val="none" w:sz="0" w:space="0" w:color="auto"/>
            <w:left w:val="none" w:sz="0" w:space="0" w:color="auto"/>
            <w:bottom w:val="none" w:sz="0" w:space="0" w:color="auto"/>
            <w:right w:val="none" w:sz="0" w:space="0" w:color="auto"/>
          </w:divBdr>
        </w:div>
        <w:div w:id="886600205">
          <w:marLeft w:val="640"/>
          <w:marRight w:val="0"/>
          <w:marTop w:val="0"/>
          <w:marBottom w:val="0"/>
          <w:divBdr>
            <w:top w:val="none" w:sz="0" w:space="0" w:color="auto"/>
            <w:left w:val="none" w:sz="0" w:space="0" w:color="auto"/>
            <w:bottom w:val="none" w:sz="0" w:space="0" w:color="auto"/>
            <w:right w:val="none" w:sz="0" w:space="0" w:color="auto"/>
          </w:divBdr>
        </w:div>
        <w:div w:id="233317195">
          <w:marLeft w:val="640"/>
          <w:marRight w:val="0"/>
          <w:marTop w:val="0"/>
          <w:marBottom w:val="0"/>
          <w:divBdr>
            <w:top w:val="none" w:sz="0" w:space="0" w:color="auto"/>
            <w:left w:val="none" w:sz="0" w:space="0" w:color="auto"/>
            <w:bottom w:val="none" w:sz="0" w:space="0" w:color="auto"/>
            <w:right w:val="none" w:sz="0" w:space="0" w:color="auto"/>
          </w:divBdr>
        </w:div>
      </w:divsChild>
    </w:div>
    <w:div w:id="101145992">
      <w:bodyDiv w:val="1"/>
      <w:marLeft w:val="0"/>
      <w:marRight w:val="0"/>
      <w:marTop w:val="0"/>
      <w:marBottom w:val="0"/>
      <w:divBdr>
        <w:top w:val="none" w:sz="0" w:space="0" w:color="auto"/>
        <w:left w:val="none" w:sz="0" w:space="0" w:color="auto"/>
        <w:bottom w:val="none" w:sz="0" w:space="0" w:color="auto"/>
        <w:right w:val="none" w:sz="0" w:space="0" w:color="auto"/>
      </w:divBdr>
      <w:divsChild>
        <w:div w:id="889460943">
          <w:marLeft w:val="640"/>
          <w:marRight w:val="0"/>
          <w:marTop w:val="0"/>
          <w:marBottom w:val="0"/>
          <w:divBdr>
            <w:top w:val="none" w:sz="0" w:space="0" w:color="auto"/>
            <w:left w:val="none" w:sz="0" w:space="0" w:color="auto"/>
            <w:bottom w:val="none" w:sz="0" w:space="0" w:color="auto"/>
            <w:right w:val="none" w:sz="0" w:space="0" w:color="auto"/>
          </w:divBdr>
        </w:div>
        <w:div w:id="1580292376">
          <w:marLeft w:val="640"/>
          <w:marRight w:val="0"/>
          <w:marTop w:val="0"/>
          <w:marBottom w:val="0"/>
          <w:divBdr>
            <w:top w:val="none" w:sz="0" w:space="0" w:color="auto"/>
            <w:left w:val="none" w:sz="0" w:space="0" w:color="auto"/>
            <w:bottom w:val="none" w:sz="0" w:space="0" w:color="auto"/>
            <w:right w:val="none" w:sz="0" w:space="0" w:color="auto"/>
          </w:divBdr>
        </w:div>
        <w:div w:id="458378774">
          <w:marLeft w:val="640"/>
          <w:marRight w:val="0"/>
          <w:marTop w:val="0"/>
          <w:marBottom w:val="0"/>
          <w:divBdr>
            <w:top w:val="none" w:sz="0" w:space="0" w:color="auto"/>
            <w:left w:val="none" w:sz="0" w:space="0" w:color="auto"/>
            <w:bottom w:val="none" w:sz="0" w:space="0" w:color="auto"/>
            <w:right w:val="none" w:sz="0" w:space="0" w:color="auto"/>
          </w:divBdr>
        </w:div>
        <w:div w:id="1300961731">
          <w:marLeft w:val="640"/>
          <w:marRight w:val="0"/>
          <w:marTop w:val="0"/>
          <w:marBottom w:val="0"/>
          <w:divBdr>
            <w:top w:val="none" w:sz="0" w:space="0" w:color="auto"/>
            <w:left w:val="none" w:sz="0" w:space="0" w:color="auto"/>
            <w:bottom w:val="none" w:sz="0" w:space="0" w:color="auto"/>
            <w:right w:val="none" w:sz="0" w:space="0" w:color="auto"/>
          </w:divBdr>
        </w:div>
        <w:div w:id="1305697908">
          <w:marLeft w:val="640"/>
          <w:marRight w:val="0"/>
          <w:marTop w:val="0"/>
          <w:marBottom w:val="0"/>
          <w:divBdr>
            <w:top w:val="none" w:sz="0" w:space="0" w:color="auto"/>
            <w:left w:val="none" w:sz="0" w:space="0" w:color="auto"/>
            <w:bottom w:val="none" w:sz="0" w:space="0" w:color="auto"/>
            <w:right w:val="none" w:sz="0" w:space="0" w:color="auto"/>
          </w:divBdr>
        </w:div>
        <w:div w:id="793790875">
          <w:marLeft w:val="640"/>
          <w:marRight w:val="0"/>
          <w:marTop w:val="0"/>
          <w:marBottom w:val="0"/>
          <w:divBdr>
            <w:top w:val="none" w:sz="0" w:space="0" w:color="auto"/>
            <w:left w:val="none" w:sz="0" w:space="0" w:color="auto"/>
            <w:bottom w:val="none" w:sz="0" w:space="0" w:color="auto"/>
            <w:right w:val="none" w:sz="0" w:space="0" w:color="auto"/>
          </w:divBdr>
        </w:div>
        <w:div w:id="1823231793">
          <w:marLeft w:val="640"/>
          <w:marRight w:val="0"/>
          <w:marTop w:val="0"/>
          <w:marBottom w:val="0"/>
          <w:divBdr>
            <w:top w:val="none" w:sz="0" w:space="0" w:color="auto"/>
            <w:left w:val="none" w:sz="0" w:space="0" w:color="auto"/>
            <w:bottom w:val="none" w:sz="0" w:space="0" w:color="auto"/>
            <w:right w:val="none" w:sz="0" w:space="0" w:color="auto"/>
          </w:divBdr>
        </w:div>
        <w:div w:id="418021268">
          <w:marLeft w:val="640"/>
          <w:marRight w:val="0"/>
          <w:marTop w:val="0"/>
          <w:marBottom w:val="0"/>
          <w:divBdr>
            <w:top w:val="none" w:sz="0" w:space="0" w:color="auto"/>
            <w:left w:val="none" w:sz="0" w:space="0" w:color="auto"/>
            <w:bottom w:val="none" w:sz="0" w:space="0" w:color="auto"/>
            <w:right w:val="none" w:sz="0" w:space="0" w:color="auto"/>
          </w:divBdr>
        </w:div>
        <w:div w:id="2047678411">
          <w:marLeft w:val="640"/>
          <w:marRight w:val="0"/>
          <w:marTop w:val="0"/>
          <w:marBottom w:val="0"/>
          <w:divBdr>
            <w:top w:val="none" w:sz="0" w:space="0" w:color="auto"/>
            <w:left w:val="none" w:sz="0" w:space="0" w:color="auto"/>
            <w:bottom w:val="none" w:sz="0" w:space="0" w:color="auto"/>
            <w:right w:val="none" w:sz="0" w:space="0" w:color="auto"/>
          </w:divBdr>
        </w:div>
        <w:div w:id="1522204758">
          <w:marLeft w:val="640"/>
          <w:marRight w:val="0"/>
          <w:marTop w:val="0"/>
          <w:marBottom w:val="0"/>
          <w:divBdr>
            <w:top w:val="none" w:sz="0" w:space="0" w:color="auto"/>
            <w:left w:val="none" w:sz="0" w:space="0" w:color="auto"/>
            <w:bottom w:val="none" w:sz="0" w:space="0" w:color="auto"/>
            <w:right w:val="none" w:sz="0" w:space="0" w:color="auto"/>
          </w:divBdr>
        </w:div>
        <w:div w:id="1570533616">
          <w:marLeft w:val="640"/>
          <w:marRight w:val="0"/>
          <w:marTop w:val="0"/>
          <w:marBottom w:val="0"/>
          <w:divBdr>
            <w:top w:val="none" w:sz="0" w:space="0" w:color="auto"/>
            <w:left w:val="none" w:sz="0" w:space="0" w:color="auto"/>
            <w:bottom w:val="none" w:sz="0" w:space="0" w:color="auto"/>
            <w:right w:val="none" w:sz="0" w:space="0" w:color="auto"/>
          </w:divBdr>
        </w:div>
        <w:div w:id="1128277105">
          <w:marLeft w:val="640"/>
          <w:marRight w:val="0"/>
          <w:marTop w:val="0"/>
          <w:marBottom w:val="0"/>
          <w:divBdr>
            <w:top w:val="none" w:sz="0" w:space="0" w:color="auto"/>
            <w:left w:val="none" w:sz="0" w:space="0" w:color="auto"/>
            <w:bottom w:val="none" w:sz="0" w:space="0" w:color="auto"/>
            <w:right w:val="none" w:sz="0" w:space="0" w:color="auto"/>
          </w:divBdr>
        </w:div>
        <w:div w:id="575357926">
          <w:marLeft w:val="640"/>
          <w:marRight w:val="0"/>
          <w:marTop w:val="0"/>
          <w:marBottom w:val="0"/>
          <w:divBdr>
            <w:top w:val="none" w:sz="0" w:space="0" w:color="auto"/>
            <w:left w:val="none" w:sz="0" w:space="0" w:color="auto"/>
            <w:bottom w:val="none" w:sz="0" w:space="0" w:color="auto"/>
            <w:right w:val="none" w:sz="0" w:space="0" w:color="auto"/>
          </w:divBdr>
        </w:div>
        <w:div w:id="1580627710">
          <w:marLeft w:val="640"/>
          <w:marRight w:val="0"/>
          <w:marTop w:val="0"/>
          <w:marBottom w:val="0"/>
          <w:divBdr>
            <w:top w:val="none" w:sz="0" w:space="0" w:color="auto"/>
            <w:left w:val="none" w:sz="0" w:space="0" w:color="auto"/>
            <w:bottom w:val="none" w:sz="0" w:space="0" w:color="auto"/>
            <w:right w:val="none" w:sz="0" w:space="0" w:color="auto"/>
          </w:divBdr>
        </w:div>
        <w:div w:id="543754088">
          <w:marLeft w:val="640"/>
          <w:marRight w:val="0"/>
          <w:marTop w:val="0"/>
          <w:marBottom w:val="0"/>
          <w:divBdr>
            <w:top w:val="none" w:sz="0" w:space="0" w:color="auto"/>
            <w:left w:val="none" w:sz="0" w:space="0" w:color="auto"/>
            <w:bottom w:val="none" w:sz="0" w:space="0" w:color="auto"/>
            <w:right w:val="none" w:sz="0" w:space="0" w:color="auto"/>
          </w:divBdr>
        </w:div>
        <w:div w:id="763262843">
          <w:marLeft w:val="640"/>
          <w:marRight w:val="0"/>
          <w:marTop w:val="0"/>
          <w:marBottom w:val="0"/>
          <w:divBdr>
            <w:top w:val="none" w:sz="0" w:space="0" w:color="auto"/>
            <w:left w:val="none" w:sz="0" w:space="0" w:color="auto"/>
            <w:bottom w:val="none" w:sz="0" w:space="0" w:color="auto"/>
            <w:right w:val="none" w:sz="0" w:space="0" w:color="auto"/>
          </w:divBdr>
        </w:div>
        <w:div w:id="1379935666">
          <w:marLeft w:val="640"/>
          <w:marRight w:val="0"/>
          <w:marTop w:val="0"/>
          <w:marBottom w:val="0"/>
          <w:divBdr>
            <w:top w:val="none" w:sz="0" w:space="0" w:color="auto"/>
            <w:left w:val="none" w:sz="0" w:space="0" w:color="auto"/>
            <w:bottom w:val="none" w:sz="0" w:space="0" w:color="auto"/>
            <w:right w:val="none" w:sz="0" w:space="0" w:color="auto"/>
          </w:divBdr>
        </w:div>
        <w:div w:id="746654263">
          <w:marLeft w:val="640"/>
          <w:marRight w:val="0"/>
          <w:marTop w:val="0"/>
          <w:marBottom w:val="0"/>
          <w:divBdr>
            <w:top w:val="none" w:sz="0" w:space="0" w:color="auto"/>
            <w:left w:val="none" w:sz="0" w:space="0" w:color="auto"/>
            <w:bottom w:val="none" w:sz="0" w:space="0" w:color="auto"/>
            <w:right w:val="none" w:sz="0" w:space="0" w:color="auto"/>
          </w:divBdr>
        </w:div>
        <w:div w:id="1636788978">
          <w:marLeft w:val="640"/>
          <w:marRight w:val="0"/>
          <w:marTop w:val="0"/>
          <w:marBottom w:val="0"/>
          <w:divBdr>
            <w:top w:val="none" w:sz="0" w:space="0" w:color="auto"/>
            <w:left w:val="none" w:sz="0" w:space="0" w:color="auto"/>
            <w:bottom w:val="none" w:sz="0" w:space="0" w:color="auto"/>
            <w:right w:val="none" w:sz="0" w:space="0" w:color="auto"/>
          </w:divBdr>
        </w:div>
        <w:div w:id="1974946390">
          <w:marLeft w:val="640"/>
          <w:marRight w:val="0"/>
          <w:marTop w:val="0"/>
          <w:marBottom w:val="0"/>
          <w:divBdr>
            <w:top w:val="none" w:sz="0" w:space="0" w:color="auto"/>
            <w:left w:val="none" w:sz="0" w:space="0" w:color="auto"/>
            <w:bottom w:val="none" w:sz="0" w:space="0" w:color="auto"/>
            <w:right w:val="none" w:sz="0" w:space="0" w:color="auto"/>
          </w:divBdr>
        </w:div>
        <w:div w:id="1802571584">
          <w:marLeft w:val="640"/>
          <w:marRight w:val="0"/>
          <w:marTop w:val="0"/>
          <w:marBottom w:val="0"/>
          <w:divBdr>
            <w:top w:val="none" w:sz="0" w:space="0" w:color="auto"/>
            <w:left w:val="none" w:sz="0" w:space="0" w:color="auto"/>
            <w:bottom w:val="none" w:sz="0" w:space="0" w:color="auto"/>
            <w:right w:val="none" w:sz="0" w:space="0" w:color="auto"/>
          </w:divBdr>
        </w:div>
        <w:div w:id="243494206">
          <w:marLeft w:val="640"/>
          <w:marRight w:val="0"/>
          <w:marTop w:val="0"/>
          <w:marBottom w:val="0"/>
          <w:divBdr>
            <w:top w:val="none" w:sz="0" w:space="0" w:color="auto"/>
            <w:left w:val="none" w:sz="0" w:space="0" w:color="auto"/>
            <w:bottom w:val="none" w:sz="0" w:space="0" w:color="auto"/>
            <w:right w:val="none" w:sz="0" w:space="0" w:color="auto"/>
          </w:divBdr>
        </w:div>
        <w:div w:id="2041587411">
          <w:marLeft w:val="640"/>
          <w:marRight w:val="0"/>
          <w:marTop w:val="0"/>
          <w:marBottom w:val="0"/>
          <w:divBdr>
            <w:top w:val="none" w:sz="0" w:space="0" w:color="auto"/>
            <w:left w:val="none" w:sz="0" w:space="0" w:color="auto"/>
            <w:bottom w:val="none" w:sz="0" w:space="0" w:color="auto"/>
            <w:right w:val="none" w:sz="0" w:space="0" w:color="auto"/>
          </w:divBdr>
        </w:div>
        <w:div w:id="204022101">
          <w:marLeft w:val="640"/>
          <w:marRight w:val="0"/>
          <w:marTop w:val="0"/>
          <w:marBottom w:val="0"/>
          <w:divBdr>
            <w:top w:val="none" w:sz="0" w:space="0" w:color="auto"/>
            <w:left w:val="none" w:sz="0" w:space="0" w:color="auto"/>
            <w:bottom w:val="none" w:sz="0" w:space="0" w:color="auto"/>
            <w:right w:val="none" w:sz="0" w:space="0" w:color="auto"/>
          </w:divBdr>
        </w:div>
        <w:div w:id="1270314666">
          <w:marLeft w:val="640"/>
          <w:marRight w:val="0"/>
          <w:marTop w:val="0"/>
          <w:marBottom w:val="0"/>
          <w:divBdr>
            <w:top w:val="none" w:sz="0" w:space="0" w:color="auto"/>
            <w:left w:val="none" w:sz="0" w:space="0" w:color="auto"/>
            <w:bottom w:val="none" w:sz="0" w:space="0" w:color="auto"/>
            <w:right w:val="none" w:sz="0" w:space="0" w:color="auto"/>
          </w:divBdr>
        </w:div>
        <w:div w:id="145636899">
          <w:marLeft w:val="640"/>
          <w:marRight w:val="0"/>
          <w:marTop w:val="0"/>
          <w:marBottom w:val="0"/>
          <w:divBdr>
            <w:top w:val="none" w:sz="0" w:space="0" w:color="auto"/>
            <w:left w:val="none" w:sz="0" w:space="0" w:color="auto"/>
            <w:bottom w:val="none" w:sz="0" w:space="0" w:color="auto"/>
            <w:right w:val="none" w:sz="0" w:space="0" w:color="auto"/>
          </w:divBdr>
        </w:div>
        <w:div w:id="1749108690">
          <w:marLeft w:val="640"/>
          <w:marRight w:val="0"/>
          <w:marTop w:val="0"/>
          <w:marBottom w:val="0"/>
          <w:divBdr>
            <w:top w:val="none" w:sz="0" w:space="0" w:color="auto"/>
            <w:left w:val="none" w:sz="0" w:space="0" w:color="auto"/>
            <w:bottom w:val="none" w:sz="0" w:space="0" w:color="auto"/>
            <w:right w:val="none" w:sz="0" w:space="0" w:color="auto"/>
          </w:divBdr>
        </w:div>
        <w:div w:id="1349989491">
          <w:marLeft w:val="640"/>
          <w:marRight w:val="0"/>
          <w:marTop w:val="0"/>
          <w:marBottom w:val="0"/>
          <w:divBdr>
            <w:top w:val="none" w:sz="0" w:space="0" w:color="auto"/>
            <w:left w:val="none" w:sz="0" w:space="0" w:color="auto"/>
            <w:bottom w:val="none" w:sz="0" w:space="0" w:color="auto"/>
            <w:right w:val="none" w:sz="0" w:space="0" w:color="auto"/>
          </w:divBdr>
        </w:div>
        <w:div w:id="1068113233">
          <w:marLeft w:val="640"/>
          <w:marRight w:val="0"/>
          <w:marTop w:val="0"/>
          <w:marBottom w:val="0"/>
          <w:divBdr>
            <w:top w:val="none" w:sz="0" w:space="0" w:color="auto"/>
            <w:left w:val="none" w:sz="0" w:space="0" w:color="auto"/>
            <w:bottom w:val="none" w:sz="0" w:space="0" w:color="auto"/>
            <w:right w:val="none" w:sz="0" w:space="0" w:color="auto"/>
          </w:divBdr>
        </w:div>
        <w:div w:id="1210872083">
          <w:marLeft w:val="640"/>
          <w:marRight w:val="0"/>
          <w:marTop w:val="0"/>
          <w:marBottom w:val="0"/>
          <w:divBdr>
            <w:top w:val="none" w:sz="0" w:space="0" w:color="auto"/>
            <w:left w:val="none" w:sz="0" w:space="0" w:color="auto"/>
            <w:bottom w:val="none" w:sz="0" w:space="0" w:color="auto"/>
            <w:right w:val="none" w:sz="0" w:space="0" w:color="auto"/>
          </w:divBdr>
        </w:div>
        <w:div w:id="28336672">
          <w:marLeft w:val="640"/>
          <w:marRight w:val="0"/>
          <w:marTop w:val="0"/>
          <w:marBottom w:val="0"/>
          <w:divBdr>
            <w:top w:val="none" w:sz="0" w:space="0" w:color="auto"/>
            <w:left w:val="none" w:sz="0" w:space="0" w:color="auto"/>
            <w:bottom w:val="none" w:sz="0" w:space="0" w:color="auto"/>
            <w:right w:val="none" w:sz="0" w:space="0" w:color="auto"/>
          </w:divBdr>
        </w:div>
        <w:div w:id="40129630">
          <w:marLeft w:val="640"/>
          <w:marRight w:val="0"/>
          <w:marTop w:val="0"/>
          <w:marBottom w:val="0"/>
          <w:divBdr>
            <w:top w:val="none" w:sz="0" w:space="0" w:color="auto"/>
            <w:left w:val="none" w:sz="0" w:space="0" w:color="auto"/>
            <w:bottom w:val="none" w:sz="0" w:space="0" w:color="auto"/>
            <w:right w:val="none" w:sz="0" w:space="0" w:color="auto"/>
          </w:divBdr>
        </w:div>
        <w:div w:id="880482618">
          <w:marLeft w:val="640"/>
          <w:marRight w:val="0"/>
          <w:marTop w:val="0"/>
          <w:marBottom w:val="0"/>
          <w:divBdr>
            <w:top w:val="none" w:sz="0" w:space="0" w:color="auto"/>
            <w:left w:val="none" w:sz="0" w:space="0" w:color="auto"/>
            <w:bottom w:val="none" w:sz="0" w:space="0" w:color="auto"/>
            <w:right w:val="none" w:sz="0" w:space="0" w:color="auto"/>
          </w:divBdr>
        </w:div>
        <w:div w:id="1197693510">
          <w:marLeft w:val="640"/>
          <w:marRight w:val="0"/>
          <w:marTop w:val="0"/>
          <w:marBottom w:val="0"/>
          <w:divBdr>
            <w:top w:val="none" w:sz="0" w:space="0" w:color="auto"/>
            <w:left w:val="none" w:sz="0" w:space="0" w:color="auto"/>
            <w:bottom w:val="none" w:sz="0" w:space="0" w:color="auto"/>
            <w:right w:val="none" w:sz="0" w:space="0" w:color="auto"/>
          </w:divBdr>
        </w:div>
        <w:div w:id="1239053498">
          <w:marLeft w:val="640"/>
          <w:marRight w:val="0"/>
          <w:marTop w:val="0"/>
          <w:marBottom w:val="0"/>
          <w:divBdr>
            <w:top w:val="none" w:sz="0" w:space="0" w:color="auto"/>
            <w:left w:val="none" w:sz="0" w:space="0" w:color="auto"/>
            <w:bottom w:val="none" w:sz="0" w:space="0" w:color="auto"/>
            <w:right w:val="none" w:sz="0" w:space="0" w:color="auto"/>
          </w:divBdr>
        </w:div>
        <w:div w:id="679041812">
          <w:marLeft w:val="640"/>
          <w:marRight w:val="0"/>
          <w:marTop w:val="0"/>
          <w:marBottom w:val="0"/>
          <w:divBdr>
            <w:top w:val="none" w:sz="0" w:space="0" w:color="auto"/>
            <w:left w:val="none" w:sz="0" w:space="0" w:color="auto"/>
            <w:bottom w:val="none" w:sz="0" w:space="0" w:color="auto"/>
            <w:right w:val="none" w:sz="0" w:space="0" w:color="auto"/>
          </w:divBdr>
        </w:div>
        <w:div w:id="715473981">
          <w:marLeft w:val="640"/>
          <w:marRight w:val="0"/>
          <w:marTop w:val="0"/>
          <w:marBottom w:val="0"/>
          <w:divBdr>
            <w:top w:val="none" w:sz="0" w:space="0" w:color="auto"/>
            <w:left w:val="none" w:sz="0" w:space="0" w:color="auto"/>
            <w:bottom w:val="none" w:sz="0" w:space="0" w:color="auto"/>
            <w:right w:val="none" w:sz="0" w:space="0" w:color="auto"/>
          </w:divBdr>
        </w:div>
        <w:div w:id="1845238247">
          <w:marLeft w:val="640"/>
          <w:marRight w:val="0"/>
          <w:marTop w:val="0"/>
          <w:marBottom w:val="0"/>
          <w:divBdr>
            <w:top w:val="none" w:sz="0" w:space="0" w:color="auto"/>
            <w:left w:val="none" w:sz="0" w:space="0" w:color="auto"/>
            <w:bottom w:val="none" w:sz="0" w:space="0" w:color="auto"/>
            <w:right w:val="none" w:sz="0" w:space="0" w:color="auto"/>
          </w:divBdr>
        </w:div>
        <w:div w:id="874466800">
          <w:marLeft w:val="640"/>
          <w:marRight w:val="0"/>
          <w:marTop w:val="0"/>
          <w:marBottom w:val="0"/>
          <w:divBdr>
            <w:top w:val="none" w:sz="0" w:space="0" w:color="auto"/>
            <w:left w:val="none" w:sz="0" w:space="0" w:color="auto"/>
            <w:bottom w:val="none" w:sz="0" w:space="0" w:color="auto"/>
            <w:right w:val="none" w:sz="0" w:space="0" w:color="auto"/>
          </w:divBdr>
        </w:div>
        <w:div w:id="285813687">
          <w:marLeft w:val="640"/>
          <w:marRight w:val="0"/>
          <w:marTop w:val="0"/>
          <w:marBottom w:val="0"/>
          <w:divBdr>
            <w:top w:val="none" w:sz="0" w:space="0" w:color="auto"/>
            <w:left w:val="none" w:sz="0" w:space="0" w:color="auto"/>
            <w:bottom w:val="none" w:sz="0" w:space="0" w:color="auto"/>
            <w:right w:val="none" w:sz="0" w:space="0" w:color="auto"/>
          </w:divBdr>
        </w:div>
        <w:div w:id="658115965">
          <w:marLeft w:val="640"/>
          <w:marRight w:val="0"/>
          <w:marTop w:val="0"/>
          <w:marBottom w:val="0"/>
          <w:divBdr>
            <w:top w:val="none" w:sz="0" w:space="0" w:color="auto"/>
            <w:left w:val="none" w:sz="0" w:space="0" w:color="auto"/>
            <w:bottom w:val="none" w:sz="0" w:space="0" w:color="auto"/>
            <w:right w:val="none" w:sz="0" w:space="0" w:color="auto"/>
          </w:divBdr>
        </w:div>
        <w:div w:id="2007436556">
          <w:marLeft w:val="640"/>
          <w:marRight w:val="0"/>
          <w:marTop w:val="0"/>
          <w:marBottom w:val="0"/>
          <w:divBdr>
            <w:top w:val="none" w:sz="0" w:space="0" w:color="auto"/>
            <w:left w:val="none" w:sz="0" w:space="0" w:color="auto"/>
            <w:bottom w:val="none" w:sz="0" w:space="0" w:color="auto"/>
            <w:right w:val="none" w:sz="0" w:space="0" w:color="auto"/>
          </w:divBdr>
        </w:div>
        <w:div w:id="2131316713">
          <w:marLeft w:val="640"/>
          <w:marRight w:val="0"/>
          <w:marTop w:val="0"/>
          <w:marBottom w:val="0"/>
          <w:divBdr>
            <w:top w:val="none" w:sz="0" w:space="0" w:color="auto"/>
            <w:left w:val="none" w:sz="0" w:space="0" w:color="auto"/>
            <w:bottom w:val="none" w:sz="0" w:space="0" w:color="auto"/>
            <w:right w:val="none" w:sz="0" w:space="0" w:color="auto"/>
          </w:divBdr>
        </w:div>
        <w:div w:id="1254128058">
          <w:marLeft w:val="640"/>
          <w:marRight w:val="0"/>
          <w:marTop w:val="0"/>
          <w:marBottom w:val="0"/>
          <w:divBdr>
            <w:top w:val="none" w:sz="0" w:space="0" w:color="auto"/>
            <w:left w:val="none" w:sz="0" w:space="0" w:color="auto"/>
            <w:bottom w:val="none" w:sz="0" w:space="0" w:color="auto"/>
            <w:right w:val="none" w:sz="0" w:space="0" w:color="auto"/>
          </w:divBdr>
        </w:div>
        <w:div w:id="105740615">
          <w:marLeft w:val="640"/>
          <w:marRight w:val="0"/>
          <w:marTop w:val="0"/>
          <w:marBottom w:val="0"/>
          <w:divBdr>
            <w:top w:val="none" w:sz="0" w:space="0" w:color="auto"/>
            <w:left w:val="none" w:sz="0" w:space="0" w:color="auto"/>
            <w:bottom w:val="none" w:sz="0" w:space="0" w:color="auto"/>
            <w:right w:val="none" w:sz="0" w:space="0" w:color="auto"/>
          </w:divBdr>
        </w:div>
        <w:div w:id="1200050984">
          <w:marLeft w:val="640"/>
          <w:marRight w:val="0"/>
          <w:marTop w:val="0"/>
          <w:marBottom w:val="0"/>
          <w:divBdr>
            <w:top w:val="none" w:sz="0" w:space="0" w:color="auto"/>
            <w:left w:val="none" w:sz="0" w:space="0" w:color="auto"/>
            <w:bottom w:val="none" w:sz="0" w:space="0" w:color="auto"/>
            <w:right w:val="none" w:sz="0" w:space="0" w:color="auto"/>
          </w:divBdr>
        </w:div>
        <w:div w:id="1048147676">
          <w:marLeft w:val="640"/>
          <w:marRight w:val="0"/>
          <w:marTop w:val="0"/>
          <w:marBottom w:val="0"/>
          <w:divBdr>
            <w:top w:val="none" w:sz="0" w:space="0" w:color="auto"/>
            <w:left w:val="none" w:sz="0" w:space="0" w:color="auto"/>
            <w:bottom w:val="none" w:sz="0" w:space="0" w:color="auto"/>
            <w:right w:val="none" w:sz="0" w:space="0" w:color="auto"/>
          </w:divBdr>
        </w:div>
        <w:div w:id="1858275145">
          <w:marLeft w:val="640"/>
          <w:marRight w:val="0"/>
          <w:marTop w:val="0"/>
          <w:marBottom w:val="0"/>
          <w:divBdr>
            <w:top w:val="none" w:sz="0" w:space="0" w:color="auto"/>
            <w:left w:val="none" w:sz="0" w:space="0" w:color="auto"/>
            <w:bottom w:val="none" w:sz="0" w:space="0" w:color="auto"/>
            <w:right w:val="none" w:sz="0" w:space="0" w:color="auto"/>
          </w:divBdr>
        </w:div>
        <w:div w:id="1972050923">
          <w:marLeft w:val="640"/>
          <w:marRight w:val="0"/>
          <w:marTop w:val="0"/>
          <w:marBottom w:val="0"/>
          <w:divBdr>
            <w:top w:val="none" w:sz="0" w:space="0" w:color="auto"/>
            <w:left w:val="none" w:sz="0" w:space="0" w:color="auto"/>
            <w:bottom w:val="none" w:sz="0" w:space="0" w:color="auto"/>
            <w:right w:val="none" w:sz="0" w:space="0" w:color="auto"/>
          </w:divBdr>
        </w:div>
        <w:div w:id="529801896">
          <w:marLeft w:val="640"/>
          <w:marRight w:val="0"/>
          <w:marTop w:val="0"/>
          <w:marBottom w:val="0"/>
          <w:divBdr>
            <w:top w:val="none" w:sz="0" w:space="0" w:color="auto"/>
            <w:left w:val="none" w:sz="0" w:space="0" w:color="auto"/>
            <w:bottom w:val="none" w:sz="0" w:space="0" w:color="auto"/>
            <w:right w:val="none" w:sz="0" w:space="0" w:color="auto"/>
          </w:divBdr>
        </w:div>
        <w:div w:id="414203184">
          <w:marLeft w:val="640"/>
          <w:marRight w:val="0"/>
          <w:marTop w:val="0"/>
          <w:marBottom w:val="0"/>
          <w:divBdr>
            <w:top w:val="none" w:sz="0" w:space="0" w:color="auto"/>
            <w:left w:val="none" w:sz="0" w:space="0" w:color="auto"/>
            <w:bottom w:val="none" w:sz="0" w:space="0" w:color="auto"/>
            <w:right w:val="none" w:sz="0" w:space="0" w:color="auto"/>
          </w:divBdr>
        </w:div>
        <w:div w:id="95710341">
          <w:marLeft w:val="640"/>
          <w:marRight w:val="0"/>
          <w:marTop w:val="0"/>
          <w:marBottom w:val="0"/>
          <w:divBdr>
            <w:top w:val="none" w:sz="0" w:space="0" w:color="auto"/>
            <w:left w:val="none" w:sz="0" w:space="0" w:color="auto"/>
            <w:bottom w:val="none" w:sz="0" w:space="0" w:color="auto"/>
            <w:right w:val="none" w:sz="0" w:space="0" w:color="auto"/>
          </w:divBdr>
        </w:div>
        <w:div w:id="1606383820">
          <w:marLeft w:val="640"/>
          <w:marRight w:val="0"/>
          <w:marTop w:val="0"/>
          <w:marBottom w:val="0"/>
          <w:divBdr>
            <w:top w:val="none" w:sz="0" w:space="0" w:color="auto"/>
            <w:left w:val="none" w:sz="0" w:space="0" w:color="auto"/>
            <w:bottom w:val="none" w:sz="0" w:space="0" w:color="auto"/>
            <w:right w:val="none" w:sz="0" w:space="0" w:color="auto"/>
          </w:divBdr>
        </w:div>
        <w:div w:id="1190021359">
          <w:marLeft w:val="640"/>
          <w:marRight w:val="0"/>
          <w:marTop w:val="0"/>
          <w:marBottom w:val="0"/>
          <w:divBdr>
            <w:top w:val="none" w:sz="0" w:space="0" w:color="auto"/>
            <w:left w:val="none" w:sz="0" w:space="0" w:color="auto"/>
            <w:bottom w:val="none" w:sz="0" w:space="0" w:color="auto"/>
            <w:right w:val="none" w:sz="0" w:space="0" w:color="auto"/>
          </w:divBdr>
        </w:div>
        <w:div w:id="107049816">
          <w:marLeft w:val="640"/>
          <w:marRight w:val="0"/>
          <w:marTop w:val="0"/>
          <w:marBottom w:val="0"/>
          <w:divBdr>
            <w:top w:val="none" w:sz="0" w:space="0" w:color="auto"/>
            <w:left w:val="none" w:sz="0" w:space="0" w:color="auto"/>
            <w:bottom w:val="none" w:sz="0" w:space="0" w:color="auto"/>
            <w:right w:val="none" w:sz="0" w:space="0" w:color="auto"/>
          </w:divBdr>
        </w:div>
        <w:div w:id="343827085">
          <w:marLeft w:val="640"/>
          <w:marRight w:val="0"/>
          <w:marTop w:val="0"/>
          <w:marBottom w:val="0"/>
          <w:divBdr>
            <w:top w:val="none" w:sz="0" w:space="0" w:color="auto"/>
            <w:left w:val="none" w:sz="0" w:space="0" w:color="auto"/>
            <w:bottom w:val="none" w:sz="0" w:space="0" w:color="auto"/>
            <w:right w:val="none" w:sz="0" w:space="0" w:color="auto"/>
          </w:divBdr>
        </w:div>
        <w:div w:id="1392997770">
          <w:marLeft w:val="640"/>
          <w:marRight w:val="0"/>
          <w:marTop w:val="0"/>
          <w:marBottom w:val="0"/>
          <w:divBdr>
            <w:top w:val="none" w:sz="0" w:space="0" w:color="auto"/>
            <w:left w:val="none" w:sz="0" w:space="0" w:color="auto"/>
            <w:bottom w:val="none" w:sz="0" w:space="0" w:color="auto"/>
            <w:right w:val="none" w:sz="0" w:space="0" w:color="auto"/>
          </w:divBdr>
        </w:div>
        <w:div w:id="1429737001">
          <w:marLeft w:val="640"/>
          <w:marRight w:val="0"/>
          <w:marTop w:val="0"/>
          <w:marBottom w:val="0"/>
          <w:divBdr>
            <w:top w:val="none" w:sz="0" w:space="0" w:color="auto"/>
            <w:left w:val="none" w:sz="0" w:space="0" w:color="auto"/>
            <w:bottom w:val="none" w:sz="0" w:space="0" w:color="auto"/>
            <w:right w:val="none" w:sz="0" w:space="0" w:color="auto"/>
          </w:divBdr>
        </w:div>
        <w:div w:id="1115054043">
          <w:marLeft w:val="640"/>
          <w:marRight w:val="0"/>
          <w:marTop w:val="0"/>
          <w:marBottom w:val="0"/>
          <w:divBdr>
            <w:top w:val="none" w:sz="0" w:space="0" w:color="auto"/>
            <w:left w:val="none" w:sz="0" w:space="0" w:color="auto"/>
            <w:bottom w:val="none" w:sz="0" w:space="0" w:color="auto"/>
            <w:right w:val="none" w:sz="0" w:space="0" w:color="auto"/>
          </w:divBdr>
        </w:div>
        <w:div w:id="2030449767">
          <w:marLeft w:val="640"/>
          <w:marRight w:val="0"/>
          <w:marTop w:val="0"/>
          <w:marBottom w:val="0"/>
          <w:divBdr>
            <w:top w:val="none" w:sz="0" w:space="0" w:color="auto"/>
            <w:left w:val="none" w:sz="0" w:space="0" w:color="auto"/>
            <w:bottom w:val="none" w:sz="0" w:space="0" w:color="auto"/>
            <w:right w:val="none" w:sz="0" w:space="0" w:color="auto"/>
          </w:divBdr>
        </w:div>
        <w:div w:id="1558586244">
          <w:marLeft w:val="640"/>
          <w:marRight w:val="0"/>
          <w:marTop w:val="0"/>
          <w:marBottom w:val="0"/>
          <w:divBdr>
            <w:top w:val="none" w:sz="0" w:space="0" w:color="auto"/>
            <w:left w:val="none" w:sz="0" w:space="0" w:color="auto"/>
            <w:bottom w:val="none" w:sz="0" w:space="0" w:color="auto"/>
            <w:right w:val="none" w:sz="0" w:space="0" w:color="auto"/>
          </w:divBdr>
        </w:div>
      </w:divsChild>
    </w:div>
    <w:div w:id="136919431">
      <w:bodyDiv w:val="1"/>
      <w:marLeft w:val="0"/>
      <w:marRight w:val="0"/>
      <w:marTop w:val="0"/>
      <w:marBottom w:val="0"/>
      <w:divBdr>
        <w:top w:val="none" w:sz="0" w:space="0" w:color="auto"/>
        <w:left w:val="none" w:sz="0" w:space="0" w:color="auto"/>
        <w:bottom w:val="none" w:sz="0" w:space="0" w:color="auto"/>
        <w:right w:val="none" w:sz="0" w:space="0" w:color="auto"/>
      </w:divBdr>
      <w:divsChild>
        <w:div w:id="216400446">
          <w:marLeft w:val="640"/>
          <w:marRight w:val="0"/>
          <w:marTop w:val="0"/>
          <w:marBottom w:val="0"/>
          <w:divBdr>
            <w:top w:val="none" w:sz="0" w:space="0" w:color="auto"/>
            <w:left w:val="none" w:sz="0" w:space="0" w:color="auto"/>
            <w:bottom w:val="none" w:sz="0" w:space="0" w:color="auto"/>
            <w:right w:val="none" w:sz="0" w:space="0" w:color="auto"/>
          </w:divBdr>
        </w:div>
        <w:div w:id="285475007">
          <w:marLeft w:val="640"/>
          <w:marRight w:val="0"/>
          <w:marTop w:val="0"/>
          <w:marBottom w:val="0"/>
          <w:divBdr>
            <w:top w:val="none" w:sz="0" w:space="0" w:color="auto"/>
            <w:left w:val="none" w:sz="0" w:space="0" w:color="auto"/>
            <w:bottom w:val="none" w:sz="0" w:space="0" w:color="auto"/>
            <w:right w:val="none" w:sz="0" w:space="0" w:color="auto"/>
          </w:divBdr>
        </w:div>
        <w:div w:id="492524932">
          <w:marLeft w:val="640"/>
          <w:marRight w:val="0"/>
          <w:marTop w:val="0"/>
          <w:marBottom w:val="0"/>
          <w:divBdr>
            <w:top w:val="none" w:sz="0" w:space="0" w:color="auto"/>
            <w:left w:val="none" w:sz="0" w:space="0" w:color="auto"/>
            <w:bottom w:val="none" w:sz="0" w:space="0" w:color="auto"/>
            <w:right w:val="none" w:sz="0" w:space="0" w:color="auto"/>
          </w:divBdr>
        </w:div>
        <w:div w:id="1543009558">
          <w:marLeft w:val="640"/>
          <w:marRight w:val="0"/>
          <w:marTop w:val="0"/>
          <w:marBottom w:val="0"/>
          <w:divBdr>
            <w:top w:val="none" w:sz="0" w:space="0" w:color="auto"/>
            <w:left w:val="none" w:sz="0" w:space="0" w:color="auto"/>
            <w:bottom w:val="none" w:sz="0" w:space="0" w:color="auto"/>
            <w:right w:val="none" w:sz="0" w:space="0" w:color="auto"/>
          </w:divBdr>
        </w:div>
        <w:div w:id="136580490">
          <w:marLeft w:val="640"/>
          <w:marRight w:val="0"/>
          <w:marTop w:val="0"/>
          <w:marBottom w:val="0"/>
          <w:divBdr>
            <w:top w:val="none" w:sz="0" w:space="0" w:color="auto"/>
            <w:left w:val="none" w:sz="0" w:space="0" w:color="auto"/>
            <w:bottom w:val="none" w:sz="0" w:space="0" w:color="auto"/>
            <w:right w:val="none" w:sz="0" w:space="0" w:color="auto"/>
          </w:divBdr>
        </w:div>
        <w:div w:id="1975939275">
          <w:marLeft w:val="640"/>
          <w:marRight w:val="0"/>
          <w:marTop w:val="0"/>
          <w:marBottom w:val="0"/>
          <w:divBdr>
            <w:top w:val="none" w:sz="0" w:space="0" w:color="auto"/>
            <w:left w:val="none" w:sz="0" w:space="0" w:color="auto"/>
            <w:bottom w:val="none" w:sz="0" w:space="0" w:color="auto"/>
            <w:right w:val="none" w:sz="0" w:space="0" w:color="auto"/>
          </w:divBdr>
        </w:div>
        <w:div w:id="1330401485">
          <w:marLeft w:val="640"/>
          <w:marRight w:val="0"/>
          <w:marTop w:val="0"/>
          <w:marBottom w:val="0"/>
          <w:divBdr>
            <w:top w:val="none" w:sz="0" w:space="0" w:color="auto"/>
            <w:left w:val="none" w:sz="0" w:space="0" w:color="auto"/>
            <w:bottom w:val="none" w:sz="0" w:space="0" w:color="auto"/>
            <w:right w:val="none" w:sz="0" w:space="0" w:color="auto"/>
          </w:divBdr>
        </w:div>
        <w:div w:id="1521353182">
          <w:marLeft w:val="640"/>
          <w:marRight w:val="0"/>
          <w:marTop w:val="0"/>
          <w:marBottom w:val="0"/>
          <w:divBdr>
            <w:top w:val="none" w:sz="0" w:space="0" w:color="auto"/>
            <w:left w:val="none" w:sz="0" w:space="0" w:color="auto"/>
            <w:bottom w:val="none" w:sz="0" w:space="0" w:color="auto"/>
            <w:right w:val="none" w:sz="0" w:space="0" w:color="auto"/>
          </w:divBdr>
        </w:div>
        <w:div w:id="940651105">
          <w:marLeft w:val="640"/>
          <w:marRight w:val="0"/>
          <w:marTop w:val="0"/>
          <w:marBottom w:val="0"/>
          <w:divBdr>
            <w:top w:val="none" w:sz="0" w:space="0" w:color="auto"/>
            <w:left w:val="none" w:sz="0" w:space="0" w:color="auto"/>
            <w:bottom w:val="none" w:sz="0" w:space="0" w:color="auto"/>
            <w:right w:val="none" w:sz="0" w:space="0" w:color="auto"/>
          </w:divBdr>
        </w:div>
        <w:div w:id="1453017555">
          <w:marLeft w:val="640"/>
          <w:marRight w:val="0"/>
          <w:marTop w:val="0"/>
          <w:marBottom w:val="0"/>
          <w:divBdr>
            <w:top w:val="none" w:sz="0" w:space="0" w:color="auto"/>
            <w:left w:val="none" w:sz="0" w:space="0" w:color="auto"/>
            <w:bottom w:val="none" w:sz="0" w:space="0" w:color="auto"/>
            <w:right w:val="none" w:sz="0" w:space="0" w:color="auto"/>
          </w:divBdr>
        </w:div>
        <w:div w:id="902914351">
          <w:marLeft w:val="640"/>
          <w:marRight w:val="0"/>
          <w:marTop w:val="0"/>
          <w:marBottom w:val="0"/>
          <w:divBdr>
            <w:top w:val="none" w:sz="0" w:space="0" w:color="auto"/>
            <w:left w:val="none" w:sz="0" w:space="0" w:color="auto"/>
            <w:bottom w:val="none" w:sz="0" w:space="0" w:color="auto"/>
            <w:right w:val="none" w:sz="0" w:space="0" w:color="auto"/>
          </w:divBdr>
        </w:div>
        <w:div w:id="1629777216">
          <w:marLeft w:val="640"/>
          <w:marRight w:val="0"/>
          <w:marTop w:val="0"/>
          <w:marBottom w:val="0"/>
          <w:divBdr>
            <w:top w:val="none" w:sz="0" w:space="0" w:color="auto"/>
            <w:left w:val="none" w:sz="0" w:space="0" w:color="auto"/>
            <w:bottom w:val="none" w:sz="0" w:space="0" w:color="auto"/>
            <w:right w:val="none" w:sz="0" w:space="0" w:color="auto"/>
          </w:divBdr>
        </w:div>
        <w:div w:id="1265503608">
          <w:marLeft w:val="640"/>
          <w:marRight w:val="0"/>
          <w:marTop w:val="0"/>
          <w:marBottom w:val="0"/>
          <w:divBdr>
            <w:top w:val="none" w:sz="0" w:space="0" w:color="auto"/>
            <w:left w:val="none" w:sz="0" w:space="0" w:color="auto"/>
            <w:bottom w:val="none" w:sz="0" w:space="0" w:color="auto"/>
            <w:right w:val="none" w:sz="0" w:space="0" w:color="auto"/>
          </w:divBdr>
        </w:div>
        <w:div w:id="1117529455">
          <w:marLeft w:val="640"/>
          <w:marRight w:val="0"/>
          <w:marTop w:val="0"/>
          <w:marBottom w:val="0"/>
          <w:divBdr>
            <w:top w:val="none" w:sz="0" w:space="0" w:color="auto"/>
            <w:left w:val="none" w:sz="0" w:space="0" w:color="auto"/>
            <w:bottom w:val="none" w:sz="0" w:space="0" w:color="auto"/>
            <w:right w:val="none" w:sz="0" w:space="0" w:color="auto"/>
          </w:divBdr>
        </w:div>
        <w:div w:id="609238945">
          <w:marLeft w:val="640"/>
          <w:marRight w:val="0"/>
          <w:marTop w:val="0"/>
          <w:marBottom w:val="0"/>
          <w:divBdr>
            <w:top w:val="none" w:sz="0" w:space="0" w:color="auto"/>
            <w:left w:val="none" w:sz="0" w:space="0" w:color="auto"/>
            <w:bottom w:val="none" w:sz="0" w:space="0" w:color="auto"/>
            <w:right w:val="none" w:sz="0" w:space="0" w:color="auto"/>
          </w:divBdr>
        </w:div>
        <w:div w:id="688526712">
          <w:marLeft w:val="640"/>
          <w:marRight w:val="0"/>
          <w:marTop w:val="0"/>
          <w:marBottom w:val="0"/>
          <w:divBdr>
            <w:top w:val="none" w:sz="0" w:space="0" w:color="auto"/>
            <w:left w:val="none" w:sz="0" w:space="0" w:color="auto"/>
            <w:bottom w:val="none" w:sz="0" w:space="0" w:color="auto"/>
            <w:right w:val="none" w:sz="0" w:space="0" w:color="auto"/>
          </w:divBdr>
        </w:div>
        <w:div w:id="471748249">
          <w:marLeft w:val="640"/>
          <w:marRight w:val="0"/>
          <w:marTop w:val="0"/>
          <w:marBottom w:val="0"/>
          <w:divBdr>
            <w:top w:val="none" w:sz="0" w:space="0" w:color="auto"/>
            <w:left w:val="none" w:sz="0" w:space="0" w:color="auto"/>
            <w:bottom w:val="none" w:sz="0" w:space="0" w:color="auto"/>
            <w:right w:val="none" w:sz="0" w:space="0" w:color="auto"/>
          </w:divBdr>
        </w:div>
        <w:div w:id="1708481358">
          <w:marLeft w:val="640"/>
          <w:marRight w:val="0"/>
          <w:marTop w:val="0"/>
          <w:marBottom w:val="0"/>
          <w:divBdr>
            <w:top w:val="none" w:sz="0" w:space="0" w:color="auto"/>
            <w:left w:val="none" w:sz="0" w:space="0" w:color="auto"/>
            <w:bottom w:val="none" w:sz="0" w:space="0" w:color="auto"/>
            <w:right w:val="none" w:sz="0" w:space="0" w:color="auto"/>
          </w:divBdr>
        </w:div>
        <w:div w:id="1911772648">
          <w:marLeft w:val="640"/>
          <w:marRight w:val="0"/>
          <w:marTop w:val="0"/>
          <w:marBottom w:val="0"/>
          <w:divBdr>
            <w:top w:val="none" w:sz="0" w:space="0" w:color="auto"/>
            <w:left w:val="none" w:sz="0" w:space="0" w:color="auto"/>
            <w:bottom w:val="none" w:sz="0" w:space="0" w:color="auto"/>
            <w:right w:val="none" w:sz="0" w:space="0" w:color="auto"/>
          </w:divBdr>
        </w:div>
        <w:div w:id="914360228">
          <w:marLeft w:val="640"/>
          <w:marRight w:val="0"/>
          <w:marTop w:val="0"/>
          <w:marBottom w:val="0"/>
          <w:divBdr>
            <w:top w:val="none" w:sz="0" w:space="0" w:color="auto"/>
            <w:left w:val="none" w:sz="0" w:space="0" w:color="auto"/>
            <w:bottom w:val="none" w:sz="0" w:space="0" w:color="auto"/>
            <w:right w:val="none" w:sz="0" w:space="0" w:color="auto"/>
          </w:divBdr>
        </w:div>
        <w:div w:id="644628628">
          <w:marLeft w:val="640"/>
          <w:marRight w:val="0"/>
          <w:marTop w:val="0"/>
          <w:marBottom w:val="0"/>
          <w:divBdr>
            <w:top w:val="none" w:sz="0" w:space="0" w:color="auto"/>
            <w:left w:val="none" w:sz="0" w:space="0" w:color="auto"/>
            <w:bottom w:val="none" w:sz="0" w:space="0" w:color="auto"/>
            <w:right w:val="none" w:sz="0" w:space="0" w:color="auto"/>
          </w:divBdr>
        </w:div>
        <w:div w:id="321010748">
          <w:marLeft w:val="640"/>
          <w:marRight w:val="0"/>
          <w:marTop w:val="0"/>
          <w:marBottom w:val="0"/>
          <w:divBdr>
            <w:top w:val="none" w:sz="0" w:space="0" w:color="auto"/>
            <w:left w:val="none" w:sz="0" w:space="0" w:color="auto"/>
            <w:bottom w:val="none" w:sz="0" w:space="0" w:color="auto"/>
            <w:right w:val="none" w:sz="0" w:space="0" w:color="auto"/>
          </w:divBdr>
        </w:div>
        <w:div w:id="1844470820">
          <w:marLeft w:val="640"/>
          <w:marRight w:val="0"/>
          <w:marTop w:val="0"/>
          <w:marBottom w:val="0"/>
          <w:divBdr>
            <w:top w:val="none" w:sz="0" w:space="0" w:color="auto"/>
            <w:left w:val="none" w:sz="0" w:space="0" w:color="auto"/>
            <w:bottom w:val="none" w:sz="0" w:space="0" w:color="auto"/>
            <w:right w:val="none" w:sz="0" w:space="0" w:color="auto"/>
          </w:divBdr>
        </w:div>
        <w:div w:id="1354573472">
          <w:marLeft w:val="640"/>
          <w:marRight w:val="0"/>
          <w:marTop w:val="0"/>
          <w:marBottom w:val="0"/>
          <w:divBdr>
            <w:top w:val="none" w:sz="0" w:space="0" w:color="auto"/>
            <w:left w:val="none" w:sz="0" w:space="0" w:color="auto"/>
            <w:bottom w:val="none" w:sz="0" w:space="0" w:color="auto"/>
            <w:right w:val="none" w:sz="0" w:space="0" w:color="auto"/>
          </w:divBdr>
        </w:div>
        <w:div w:id="1622687422">
          <w:marLeft w:val="640"/>
          <w:marRight w:val="0"/>
          <w:marTop w:val="0"/>
          <w:marBottom w:val="0"/>
          <w:divBdr>
            <w:top w:val="none" w:sz="0" w:space="0" w:color="auto"/>
            <w:left w:val="none" w:sz="0" w:space="0" w:color="auto"/>
            <w:bottom w:val="none" w:sz="0" w:space="0" w:color="auto"/>
            <w:right w:val="none" w:sz="0" w:space="0" w:color="auto"/>
          </w:divBdr>
        </w:div>
        <w:div w:id="319161440">
          <w:marLeft w:val="640"/>
          <w:marRight w:val="0"/>
          <w:marTop w:val="0"/>
          <w:marBottom w:val="0"/>
          <w:divBdr>
            <w:top w:val="none" w:sz="0" w:space="0" w:color="auto"/>
            <w:left w:val="none" w:sz="0" w:space="0" w:color="auto"/>
            <w:bottom w:val="none" w:sz="0" w:space="0" w:color="auto"/>
            <w:right w:val="none" w:sz="0" w:space="0" w:color="auto"/>
          </w:divBdr>
        </w:div>
        <w:div w:id="1440372084">
          <w:marLeft w:val="640"/>
          <w:marRight w:val="0"/>
          <w:marTop w:val="0"/>
          <w:marBottom w:val="0"/>
          <w:divBdr>
            <w:top w:val="none" w:sz="0" w:space="0" w:color="auto"/>
            <w:left w:val="none" w:sz="0" w:space="0" w:color="auto"/>
            <w:bottom w:val="none" w:sz="0" w:space="0" w:color="auto"/>
            <w:right w:val="none" w:sz="0" w:space="0" w:color="auto"/>
          </w:divBdr>
        </w:div>
        <w:div w:id="1909882635">
          <w:marLeft w:val="640"/>
          <w:marRight w:val="0"/>
          <w:marTop w:val="0"/>
          <w:marBottom w:val="0"/>
          <w:divBdr>
            <w:top w:val="none" w:sz="0" w:space="0" w:color="auto"/>
            <w:left w:val="none" w:sz="0" w:space="0" w:color="auto"/>
            <w:bottom w:val="none" w:sz="0" w:space="0" w:color="auto"/>
            <w:right w:val="none" w:sz="0" w:space="0" w:color="auto"/>
          </w:divBdr>
        </w:div>
        <w:div w:id="1978870842">
          <w:marLeft w:val="640"/>
          <w:marRight w:val="0"/>
          <w:marTop w:val="0"/>
          <w:marBottom w:val="0"/>
          <w:divBdr>
            <w:top w:val="none" w:sz="0" w:space="0" w:color="auto"/>
            <w:left w:val="none" w:sz="0" w:space="0" w:color="auto"/>
            <w:bottom w:val="none" w:sz="0" w:space="0" w:color="auto"/>
            <w:right w:val="none" w:sz="0" w:space="0" w:color="auto"/>
          </w:divBdr>
        </w:div>
        <w:div w:id="1320378198">
          <w:marLeft w:val="640"/>
          <w:marRight w:val="0"/>
          <w:marTop w:val="0"/>
          <w:marBottom w:val="0"/>
          <w:divBdr>
            <w:top w:val="none" w:sz="0" w:space="0" w:color="auto"/>
            <w:left w:val="none" w:sz="0" w:space="0" w:color="auto"/>
            <w:bottom w:val="none" w:sz="0" w:space="0" w:color="auto"/>
            <w:right w:val="none" w:sz="0" w:space="0" w:color="auto"/>
          </w:divBdr>
        </w:div>
        <w:div w:id="221446276">
          <w:marLeft w:val="640"/>
          <w:marRight w:val="0"/>
          <w:marTop w:val="0"/>
          <w:marBottom w:val="0"/>
          <w:divBdr>
            <w:top w:val="none" w:sz="0" w:space="0" w:color="auto"/>
            <w:left w:val="none" w:sz="0" w:space="0" w:color="auto"/>
            <w:bottom w:val="none" w:sz="0" w:space="0" w:color="auto"/>
            <w:right w:val="none" w:sz="0" w:space="0" w:color="auto"/>
          </w:divBdr>
        </w:div>
        <w:div w:id="1449928750">
          <w:marLeft w:val="640"/>
          <w:marRight w:val="0"/>
          <w:marTop w:val="0"/>
          <w:marBottom w:val="0"/>
          <w:divBdr>
            <w:top w:val="none" w:sz="0" w:space="0" w:color="auto"/>
            <w:left w:val="none" w:sz="0" w:space="0" w:color="auto"/>
            <w:bottom w:val="none" w:sz="0" w:space="0" w:color="auto"/>
            <w:right w:val="none" w:sz="0" w:space="0" w:color="auto"/>
          </w:divBdr>
        </w:div>
        <w:div w:id="2025934189">
          <w:marLeft w:val="640"/>
          <w:marRight w:val="0"/>
          <w:marTop w:val="0"/>
          <w:marBottom w:val="0"/>
          <w:divBdr>
            <w:top w:val="none" w:sz="0" w:space="0" w:color="auto"/>
            <w:left w:val="none" w:sz="0" w:space="0" w:color="auto"/>
            <w:bottom w:val="none" w:sz="0" w:space="0" w:color="auto"/>
            <w:right w:val="none" w:sz="0" w:space="0" w:color="auto"/>
          </w:divBdr>
        </w:div>
        <w:div w:id="2049452845">
          <w:marLeft w:val="640"/>
          <w:marRight w:val="0"/>
          <w:marTop w:val="0"/>
          <w:marBottom w:val="0"/>
          <w:divBdr>
            <w:top w:val="none" w:sz="0" w:space="0" w:color="auto"/>
            <w:left w:val="none" w:sz="0" w:space="0" w:color="auto"/>
            <w:bottom w:val="none" w:sz="0" w:space="0" w:color="auto"/>
            <w:right w:val="none" w:sz="0" w:space="0" w:color="auto"/>
          </w:divBdr>
        </w:div>
        <w:div w:id="1984847425">
          <w:marLeft w:val="640"/>
          <w:marRight w:val="0"/>
          <w:marTop w:val="0"/>
          <w:marBottom w:val="0"/>
          <w:divBdr>
            <w:top w:val="none" w:sz="0" w:space="0" w:color="auto"/>
            <w:left w:val="none" w:sz="0" w:space="0" w:color="auto"/>
            <w:bottom w:val="none" w:sz="0" w:space="0" w:color="auto"/>
            <w:right w:val="none" w:sz="0" w:space="0" w:color="auto"/>
          </w:divBdr>
        </w:div>
        <w:div w:id="214245973">
          <w:marLeft w:val="640"/>
          <w:marRight w:val="0"/>
          <w:marTop w:val="0"/>
          <w:marBottom w:val="0"/>
          <w:divBdr>
            <w:top w:val="none" w:sz="0" w:space="0" w:color="auto"/>
            <w:left w:val="none" w:sz="0" w:space="0" w:color="auto"/>
            <w:bottom w:val="none" w:sz="0" w:space="0" w:color="auto"/>
            <w:right w:val="none" w:sz="0" w:space="0" w:color="auto"/>
          </w:divBdr>
        </w:div>
        <w:div w:id="739207767">
          <w:marLeft w:val="640"/>
          <w:marRight w:val="0"/>
          <w:marTop w:val="0"/>
          <w:marBottom w:val="0"/>
          <w:divBdr>
            <w:top w:val="none" w:sz="0" w:space="0" w:color="auto"/>
            <w:left w:val="none" w:sz="0" w:space="0" w:color="auto"/>
            <w:bottom w:val="none" w:sz="0" w:space="0" w:color="auto"/>
            <w:right w:val="none" w:sz="0" w:space="0" w:color="auto"/>
          </w:divBdr>
        </w:div>
        <w:div w:id="739404966">
          <w:marLeft w:val="640"/>
          <w:marRight w:val="0"/>
          <w:marTop w:val="0"/>
          <w:marBottom w:val="0"/>
          <w:divBdr>
            <w:top w:val="none" w:sz="0" w:space="0" w:color="auto"/>
            <w:left w:val="none" w:sz="0" w:space="0" w:color="auto"/>
            <w:bottom w:val="none" w:sz="0" w:space="0" w:color="auto"/>
            <w:right w:val="none" w:sz="0" w:space="0" w:color="auto"/>
          </w:divBdr>
        </w:div>
        <w:div w:id="1447385081">
          <w:marLeft w:val="640"/>
          <w:marRight w:val="0"/>
          <w:marTop w:val="0"/>
          <w:marBottom w:val="0"/>
          <w:divBdr>
            <w:top w:val="none" w:sz="0" w:space="0" w:color="auto"/>
            <w:left w:val="none" w:sz="0" w:space="0" w:color="auto"/>
            <w:bottom w:val="none" w:sz="0" w:space="0" w:color="auto"/>
            <w:right w:val="none" w:sz="0" w:space="0" w:color="auto"/>
          </w:divBdr>
        </w:div>
      </w:divsChild>
    </w:div>
    <w:div w:id="160514384">
      <w:bodyDiv w:val="1"/>
      <w:marLeft w:val="0"/>
      <w:marRight w:val="0"/>
      <w:marTop w:val="0"/>
      <w:marBottom w:val="0"/>
      <w:divBdr>
        <w:top w:val="none" w:sz="0" w:space="0" w:color="auto"/>
        <w:left w:val="none" w:sz="0" w:space="0" w:color="auto"/>
        <w:bottom w:val="none" w:sz="0" w:space="0" w:color="auto"/>
        <w:right w:val="none" w:sz="0" w:space="0" w:color="auto"/>
      </w:divBdr>
      <w:divsChild>
        <w:div w:id="792555511">
          <w:marLeft w:val="640"/>
          <w:marRight w:val="0"/>
          <w:marTop w:val="0"/>
          <w:marBottom w:val="0"/>
          <w:divBdr>
            <w:top w:val="none" w:sz="0" w:space="0" w:color="auto"/>
            <w:left w:val="none" w:sz="0" w:space="0" w:color="auto"/>
            <w:bottom w:val="none" w:sz="0" w:space="0" w:color="auto"/>
            <w:right w:val="none" w:sz="0" w:space="0" w:color="auto"/>
          </w:divBdr>
        </w:div>
        <w:div w:id="1895462485">
          <w:marLeft w:val="640"/>
          <w:marRight w:val="0"/>
          <w:marTop w:val="0"/>
          <w:marBottom w:val="0"/>
          <w:divBdr>
            <w:top w:val="none" w:sz="0" w:space="0" w:color="auto"/>
            <w:left w:val="none" w:sz="0" w:space="0" w:color="auto"/>
            <w:bottom w:val="none" w:sz="0" w:space="0" w:color="auto"/>
            <w:right w:val="none" w:sz="0" w:space="0" w:color="auto"/>
          </w:divBdr>
        </w:div>
        <w:div w:id="1263799965">
          <w:marLeft w:val="640"/>
          <w:marRight w:val="0"/>
          <w:marTop w:val="0"/>
          <w:marBottom w:val="0"/>
          <w:divBdr>
            <w:top w:val="none" w:sz="0" w:space="0" w:color="auto"/>
            <w:left w:val="none" w:sz="0" w:space="0" w:color="auto"/>
            <w:bottom w:val="none" w:sz="0" w:space="0" w:color="auto"/>
            <w:right w:val="none" w:sz="0" w:space="0" w:color="auto"/>
          </w:divBdr>
        </w:div>
        <w:div w:id="946733533">
          <w:marLeft w:val="640"/>
          <w:marRight w:val="0"/>
          <w:marTop w:val="0"/>
          <w:marBottom w:val="0"/>
          <w:divBdr>
            <w:top w:val="none" w:sz="0" w:space="0" w:color="auto"/>
            <w:left w:val="none" w:sz="0" w:space="0" w:color="auto"/>
            <w:bottom w:val="none" w:sz="0" w:space="0" w:color="auto"/>
            <w:right w:val="none" w:sz="0" w:space="0" w:color="auto"/>
          </w:divBdr>
        </w:div>
        <w:div w:id="215239404">
          <w:marLeft w:val="640"/>
          <w:marRight w:val="0"/>
          <w:marTop w:val="0"/>
          <w:marBottom w:val="0"/>
          <w:divBdr>
            <w:top w:val="none" w:sz="0" w:space="0" w:color="auto"/>
            <w:left w:val="none" w:sz="0" w:space="0" w:color="auto"/>
            <w:bottom w:val="none" w:sz="0" w:space="0" w:color="auto"/>
            <w:right w:val="none" w:sz="0" w:space="0" w:color="auto"/>
          </w:divBdr>
        </w:div>
        <w:div w:id="1292785593">
          <w:marLeft w:val="640"/>
          <w:marRight w:val="0"/>
          <w:marTop w:val="0"/>
          <w:marBottom w:val="0"/>
          <w:divBdr>
            <w:top w:val="none" w:sz="0" w:space="0" w:color="auto"/>
            <w:left w:val="none" w:sz="0" w:space="0" w:color="auto"/>
            <w:bottom w:val="none" w:sz="0" w:space="0" w:color="auto"/>
            <w:right w:val="none" w:sz="0" w:space="0" w:color="auto"/>
          </w:divBdr>
        </w:div>
        <w:div w:id="2002272860">
          <w:marLeft w:val="640"/>
          <w:marRight w:val="0"/>
          <w:marTop w:val="0"/>
          <w:marBottom w:val="0"/>
          <w:divBdr>
            <w:top w:val="none" w:sz="0" w:space="0" w:color="auto"/>
            <w:left w:val="none" w:sz="0" w:space="0" w:color="auto"/>
            <w:bottom w:val="none" w:sz="0" w:space="0" w:color="auto"/>
            <w:right w:val="none" w:sz="0" w:space="0" w:color="auto"/>
          </w:divBdr>
        </w:div>
        <w:div w:id="1802307450">
          <w:marLeft w:val="640"/>
          <w:marRight w:val="0"/>
          <w:marTop w:val="0"/>
          <w:marBottom w:val="0"/>
          <w:divBdr>
            <w:top w:val="none" w:sz="0" w:space="0" w:color="auto"/>
            <w:left w:val="none" w:sz="0" w:space="0" w:color="auto"/>
            <w:bottom w:val="none" w:sz="0" w:space="0" w:color="auto"/>
            <w:right w:val="none" w:sz="0" w:space="0" w:color="auto"/>
          </w:divBdr>
        </w:div>
        <w:div w:id="1659066715">
          <w:marLeft w:val="640"/>
          <w:marRight w:val="0"/>
          <w:marTop w:val="0"/>
          <w:marBottom w:val="0"/>
          <w:divBdr>
            <w:top w:val="none" w:sz="0" w:space="0" w:color="auto"/>
            <w:left w:val="none" w:sz="0" w:space="0" w:color="auto"/>
            <w:bottom w:val="none" w:sz="0" w:space="0" w:color="auto"/>
            <w:right w:val="none" w:sz="0" w:space="0" w:color="auto"/>
          </w:divBdr>
        </w:div>
        <w:div w:id="389159239">
          <w:marLeft w:val="640"/>
          <w:marRight w:val="0"/>
          <w:marTop w:val="0"/>
          <w:marBottom w:val="0"/>
          <w:divBdr>
            <w:top w:val="none" w:sz="0" w:space="0" w:color="auto"/>
            <w:left w:val="none" w:sz="0" w:space="0" w:color="auto"/>
            <w:bottom w:val="none" w:sz="0" w:space="0" w:color="auto"/>
            <w:right w:val="none" w:sz="0" w:space="0" w:color="auto"/>
          </w:divBdr>
        </w:div>
        <w:div w:id="1280651423">
          <w:marLeft w:val="640"/>
          <w:marRight w:val="0"/>
          <w:marTop w:val="0"/>
          <w:marBottom w:val="0"/>
          <w:divBdr>
            <w:top w:val="none" w:sz="0" w:space="0" w:color="auto"/>
            <w:left w:val="none" w:sz="0" w:space="0" w:color="auto"/>
            <w:bottom w:val="none" w:sz="0" w:space="0" w:color="auto"/>
            <w:right w:val="none" w:sz="0" w:space="0" w:color="auto"/>
          </w:divBdr>
        </w:div>
        <w:div w:id="1572158791">
          <w:marLeft w:val="640"/>
          <w:marRight w:val="0"/>
          <w:marTop w:val="0"/>
          <w:marBottom w:val="0"/>
          <w:divBdr>
            <w:top w:val="none" w:sz="0" w:space="0" w:color="auto"/>
            <w:left w:val="none" w:sz="0" w:space="0" w:color="auto"/>
            <w:bottom w:val="none" w:sz="0" w:space="0" w:color="auto"/>
            <w:right w:val="none" w:sz="0" w:space="0" w:color="auto"/>
          </w:divBdr>
        </w:div>
        <w:div w:id="1892644659">
          <w:marLeft w:val="640"/>
          <w:marRight w:val="0"/>
          <w:marTop w:val="0"/>
          <w:marBottom w:val="0"/>
          <w:divBdr>
            <w:top w:val="none" w:sz="0" w:space="0" w:color="auto"/>
            <w:left w:val="none" w:sz="0" w:space="0" w:color="auto"/>
            <w:bottom w:val="none" w:sz="0" w:space="0" w:color="auto"/>
            <w:right w:val="none" w:sz="0" w:space="0" w:color="auto"/>
          </w:divBdr>
        </w:div>
        <w:div w:id="38554503">
          <w:marLeft w:val="640"/>
          <w:marRight w:val="0"/>
          <w:marTop w:val="0"/>
          <w:marBottom w:val="0"/>
          <w:divBdr>
            <w:top w:val="none" w:sz="0" w:space="0" w:color="auto"/>
            <w:left w:val="none" w:sz="0" w:space="0" w:color="auto"/>
            <w:bottom w:val="none" w:sz="0" w:space="0" w:color="auto"/>
            <w:right w:val="none" w:sz="0" w:space="0" w:color="auto"/>
          </w:divBdr>
        </w:div>
        <w:div w:id="480974276">
          <w:marLeft w:val="640"/>
          <w:marRight w:val="0"/>
          <w:marTop w:val="0"/>
          <w:marBottom w:val="0"/>
          <w:divBdr>
            <w:top w:val="none" w:sz="0" w:space="0" w:color="auto"/>
            <w:left w:val="none" w:sz="0" w:space="0" w:color="auto"/>
            <w:bottom w:val="none" w:sz="0" w:space="0" w:color="auto"/>
            <w:right w:val="none" w:sz="0" w:space="0" w:color="auto"/>
          </w:divBdr>
        </w:div>
        <w:div w:id="474299304">
          <w:marLeft w:val="640"/>
          <w:marRight w:val="0"/>
          <w:marTop w:val="0"/>
          <w:marBottom w:val="0"/>
          <w:divBdr>
            <w:top w:val="none" w:sz="0" w:space="0" w:color="auto"/>
            <w:left w:val="none" w:sz="0" w:space="0" w:color="auto"/>
            <w:bottom w:val="none" w:sz="0" w:space="0" w:color="auto"/>
            <w:right w:val="none" w:sz="0" w:space="0" w:color="auto"/>
          </w:divBdr>
        </w:div>
        <w:div w:id="618493644">
          <w:marLeft w:val="640"/>
          <w:marRight w:val="0"/>
          <w:marTop w:val="0"/>
          <w:marBottom w:val="0"/>
          <w:divBdr>
            <w:top w:val="none" w:sz="0" w:space="0" w:color="auto"/>
            <w:left w:val="none" w:sz="0" w:space="0" w:color="auto"/>
            <w:bottom w:val="none" w:sz="0" w:space="0" w:color="auto"/>
            <w:right w:val="none" w:sz="0" w:space="0" w:color="auto"/>
          </w:divBdr>
        </w:div>
        <w:div w:id="534536986">
          <w:marLeft w:val="640"/>
          <w:marRight w:val="0"/>
          <w:marTop w:val="0"/>
          <w:marBottom w:val="0"/>
          <w:divBdr>
            <w:top w:val="none" w:sz="0" w:space="0" w:color="auto"/>
            <w:left w:val="none" w:sz="0" w:space="0" w:color="auto"/>
            <w:bottom w:val="none" w:sz="0" w:space="0" w:color="auto"/>
            <w:right w:val="none" w:sz="0" w:space="0" w:color="auto"/>
          </w:divBdr>
        </w:div>
        <w:div w:id="161897523">
          <w:marLeft w:val="640"/>
          <w:marRight w:val="0"/>
          <w:marTop w:val="0"/>
          <w:marBottom w:val="0"/>
          <w:divBdr>
            <w:top w:val="none" w:sz="0" w:space="0" w:color="auto"/>
            <w:left w:val="none" w:sz="0" w:space="0" w:color="auto"/>
            <w:bottom w:val="none" w:sz="0" w:space="0" w:color="auto"/>
            <w:right w:val="none" w:sz="0" w:space="0" w:color="auto"/>
          </w:divBdr>
        </w:div>
        <w:div w:id="914436961">
          <w:marLeft w:val="640"/>
          <w:marRight w:val="0"/>
          <w:marTop w:val="0"/>
          <w:marBottom w:val="0"/>
          <w:divBdr>
            <w:top w:val="none" w:sz="0" w:space="0" w:color="auto"/>
            <w:left w:val="none" w:sz="0" w:space="0" w:color="auto"/>
            <w:bottom w:val="none" w:sz="0" w:space="0" w:color="auto"/>
            <w:right w:val="none" w:sz="0" w:space="0" w:color="auto"/>
          </w:divBdr>
        </w:div>
        <w:div w:id="528953578">
          <w:marLeft w:val="640"/>
          <w:marRight w:val="0"/>
          <w:marTop w:val="0"/>
          <w:marBottom w:val="0"/>
          <w:divBdr>
            <w:top w:val="none" w:sz="0" w:space="0" w:color="auto"/>
            <w:left w:val="none" w:sz="0" w:space="0" w:color="auto"/>
            <w:bottom w:val="none" w:sz="0" w:space="0" w:color="auto"/>
            <w:right w:val="none" w:sz="0" w:space="0" w:color="auto"/>
          </w:divBdr>
        </w:div>
        <w:div w:id="237862276">
          <w:marLeft w:val="640"/>
          <w:marRight w:val="0"/>
          <w:marTop w:val="0"/>
          <w:marBottom w:val="0"/>
          <w:divBdr>
            <w:top w:val="none" w:sz="0" w:space="0" w:color="auto"/>
            <w:left w:val="none" w:sz="0" w:space="0" w:color="auto"/>
            <w:bottom w:val="none" w:sz="0" w:space="0" w:color="auto"/>
            <w:right w:val="none" w:sz="0" w:space="0" w:color="auto"/>
          </w:divBdr>
        </w:div>
        <w:div w:id="1300914366">
          <w:marLeft w:val="640"/>
          <w:marRight w:val="0"/>
          <w:marTop w:val="0"/>
          <w:marBottom w:val="0"/>
          <w:divBdr>
            <w:top w:val="none" w:sz="0" w:space="0" w:color="auto"/>
            <w:left w:val="none" w:sz="0" w:space="0" w:color="auto"/>
            <w:bottom w:val="none" w:sz="0" w:space="0" w:color="auto"/>
            <w:right w:val="none" w:sz="0" w:space="0" w:color="auto"/>
          </w:divBdr>
        </w:div>
        <w:div w:id="152186292">
          <w:marLeft w:val="640"/>
          <w:marRight w:val="0"/>
          <w:marTop w:val="0"/>
          <w:marBottom w:val="0"/>
          <w:divBdr>
            <w:top w:val="none" w:sz="0" w:space="0" w:color="auto"/>
            <w:left w:val="none" w:sz="0" w:space="0" w:color="auto"/>
            <w:bottom w:val="none" w:sz="0" w:space="0" w:color="auto"/>
            <w:right w:val="none" w:sz="0" w:space="0" w:color="auto"/>
          </w:divBdr>
        </w:div>
        <w:div w:id="2024741775">
          <w:marLeft w:val="640"/>
          <w:marRight w:val="0"/>
          <w:marTop w:val="0"/>
          <w:marBottom w:val="0"/>
          <w:divBdr>
            <w:top w:val="none" w:sz="0" w:space="0" w:color="auto"/>
            <w:left w:val="none" w:sz="0" w:space="0" w:color="auto"/>
            <w:bottom w:val="none" w:sz="0" w:space="0" w:color="auto"/>
            <w:right w:val="none" w:sz="0" w:space="0" w:color="auto"/>
          </w:divBdr>
        </w:div>
        <w:div w:id="1451776739">
          <w:marLeft w:val="640"/>
          <w:marRight w:val="0"/>
          <w:marTop w:val="0"/>
          <w:marBottom w:val="0"/>
          <w:divBdr>
            <w:top w:val="none" w:sz="0" w:space="0" w:color="auto"/>
            <w:left w:val="none" w:sz="0" w:space="0" w:color="auto"/>
            <w:bottom w:val="none" w:sz="0" w:space="0" w:color="auto"/>
            <w:right w:val="none" w:sz="0" w:space="0" w:color="auto"/>
          </w:divBdr>
        </w:div>
        <w:div w:id="1771703110">
          <w:marLeft w:val="640"/>
          <w:marRight w:val="0"/>
          <w:marTop w:val="0"/>
          <w:marBottom w:val="0"/>
          <w:divBdr>
            <w:top w:val="none" w:sz="0" w:space="0" w:color="auto"/>
            <w:left w:val="none" w:sz="0" w:space="0" w:color="auto"/>
            <w:bottom w:val="none" w:sz="0" w:space="0" w:color="auto"/>
            <w:right w:val="none" w:sz="0" w:space="0" w:color="auto"/>
          </w:divBdr>
        </w:div>
        <w:div w:id="322323619">
          <w:marLeft w:val="640"/>
          <w:marRight w:val="0"/>
          <w:marTop w:val="0"/>
          <w:marBottom w:val="0"/>
          <w:divBdr>
            <w:top w:val="none" w:sz="0" w:space="0" w:color="auto"/>
            <w:left w:val="none" w:sz="0" w:space="0" w:color="auto"/>
            <w:bottom w:val="none" w:sz="0" w:space="0" w:color="auto"/>
            <w:right w:val="none" w:sz="0" w:space="0" w:color="auto"/>
          </w:divBdr>
        </w:div>
        <w:div w:id="1134982930">
          <w:marLeft w:val="640"/>
          <w:marRight w:val="0"/>
          <w:marTop w:val="0"/>
          <w:marBottom w:val="0"/>
          <w:divBdr>
            <w:top w:val="none" w:sz="0" w:space="0" w:color="auto"/>
            <w:left w:val="none" w:sz="0" w:space="0" w:color="auto"/>
            <w:bottom w:val="none" w:sz="0" w:space="0" w:color="auto"/>
            <w:right w:val="none" w:sz="0" w:space="0" w:color="auto"/>
          </w:divBdr>
        </w:div>
        <w:div w:id="517306913">
          <w:marLeft w:val="640"/>
          <w:marRight w:val="0"/>
          <w:marTop w:val="0"/>
          <w:marBottom w:val="0"/>
          <w:divBdr>
            <w:top w:val="none" w:sz="0" w:space="0" w:color="auto"/>
            <w:left w:val="none" w:sz="0" w:space="0" w:color="auto"/>
            <w:bottom w:val="none" w:sz="0" w:space="0" w:color="auto"/>
            <w:right w:val="none" w:sz="0" w:space="0" w:color="auto"/>
          </w:divBdr>
        </w:div>
        <w:div w:id="2031682527">
          <w:marLeft w:val="640"/>
          <w:marRight w:val="0"/>
          <w:marTop w:val="0"/>
          <w:marBottom w:val="0"/>
          <w:divBdr>
            <w:top w:val="none" w:sz="0" w:space="0" w:color="auto"/>
            <w:left w:val="none" w:sz="0" w:space="0" w:color="auto"/>
            <w:bottom w:val="none" w:sz="0" w:space="0" w:color="auto"/>
            <w:right w:val="none" w:sz="0" w:space="0" w:color="auto"/>
          </w:divBdr>
        </w:div>
        <w:div w:id="327294731">
          <w:marLeft w:val="640"/>
          <w:marRight w:val="0"/>
          <w:marTop w:val="0"/>
          <w:marBottom w:val="0"/>
          <w:divBdr>
            <w:top w:val="none" w:sz="0" w:space="0" w:color="auto"/>
            <w:left w:val="none" w:sz="0" w:space="0" w:color="auto"/>
            <w:bottom w:val="none" w:sz="0" w:space="0" w:color="auto"/>
            <w:right w:val="none" w:sz="0" w:space="0" w:color="auto"/>
          </w:divBdr>
        </w:div>
        <w:div w:id="2136950056">
          <w:marLeft w:val="640"/>
          <w:marRight w:val="0"/>
          <w:marTop w:val="0"/>
          <w:marBottom w:val="0"/>
          <w:divBdr>
            <w:top w:val="none" w:sz="0" w:space="0" w:color="auto"/>
            <w:left w:val="none" w:sz="0" w:space="0" w:color="auto"/>
            <w:bottom w:val="none" w:sz="0" w:space="0" w:color="auto"/>
            <w:right w:val="none" w:sz="0" w:space="0" w:color="auto"/>
          </w:divBdr>
        </w:div>
        <w:div w:id="729377049">
          <w:marLeft w:val="640"/>
          <w:marRight w:val="0"/>
          <w:marTop w:val="0"/>
          <w:marBottom w:val="0"/>
          <w:divBdr>
            <w:top w:val="none" w:sz="0" w:space="0" w:color="auto"/>
            <w:left w:val="none" w:sz="0" w:space="0" w:color="auto"/>
            <w:bottom w:val="none" w:sz="0" w:space="0" w:color="auto"/>
            <w:right w:val="none" w:sz="0" w:space="0" w:color="auto"/>
          </w:divBdr>
        </w:div>
        <w:div w:id="2130934601">
          <w:marLeft w:val="640"/>
          <w:marRight w:val="0"/>
          <w:marTop w:val="0"/>
          <w:marBottom w:val="0"/>
          <w:divBdr>
            <w:top w:val="none" w:sz="0" w:space="0" w:color="auto"/>
            <w:left w:val="none" w:sz="0" w:space="0" w:color="auto"/>
            <w:bottom w:val="none" w:sz="0" w:space="0" w:color="auto"/>
            <w:right w:val="none" w:sz="0" w:space="0" w:color="auto"/>
          </w:divBdr>
        </w:div>
        <w:div w:id="1003749754">
          <w:marLeft w:val="640"/>
          <w:marRight w:val="0"/>
          <w:marTop w:val="0"/>
          <w:marBottom w:val="0"/>
          <w:divBdr>
            <w:top w:val="none" w:sz="0" w:space="0" w:color="auto"/>
            <w:left w:val="none" w:sz="0" w:space="0" w:color="auto"/>
            <w:bottom w:val="none" w:sz="0" w:space="0" w:color="auto"/>
            <w:right w:val="none" w:sz="0" w:space="0" w:color="auto"/>
          </w:divBdr>
        </w:div>
        <w:div w:id="806241739">
          <w:marLeft w:val="640"/>
          <w:marRight w:val="0"/>
          <w:marTop w:val="0"/>
          <w:marBottom w:val="0"/>
          <w:divBdr>
            <w:top w:val="none" w:sz="0" w:space="0" w:color="auto"/>
            <w:left w:val="none" w:sz="0" w:space="0" w:color="auto"/>
            <w:bottom w:val="none" w:sz="0" w:space="0" w:color="auto"/>
            <w:right w:val="none" w:sz="0" w:space="0" w:color="auto"/>
          </w:divBdr>
        </w:div>
        <w:div w:id="210113770">
          <w:marLeft w:val="640"/>
          <w:marRight w:val="0"/>
          <w:marTop w:val="0"/>
          <w:marBottom w:val="0"/>
          <w:divBdr>
            <w:top w:val="none" w:sz="0" w:space="0" w:color="auto"/>
            <w:left w:val="none" w:sz="0" w:space="0" w:color="auto"/>
            <w:bottom w:val="none" w:sz="0" w:space="0" w:color="auto"/>
            <w:right w:val="none" w:sz="0" w:space="0" w:color="auto"/>
          </w:divBdr>
        </w:div>
        <w:div w:id="1628701028">
          <w:marLeft w:val="640"/>
          <w:marRight w:val="0"/>
          <w:marTop w:val="0"/>
          <w:marBottom w:val="0"/>
          <w:divBdr>
            <w:top w:val="none" w:sz="0" w:space="0" w:color="auto"/>
            <w:left w:val="none" w:sz="0" w:space="0" w:color="auto"/>
            <w:bottom w:val="none" w:sz="0" w:space="0" w:color="auto"/>
            <w:right w:val="none" w:sz="0" w:space="0" w:color="auto"/>
          </w:divBdr>
        </w:div>
        <w:div w:id="1734960074">
          <w:marLeft w:val="640"/>
          <w:marRight w:val="0"/>
          <w:marTop w:val="0"/>
          <w:marBottom w:val="0"/>
          <w:divBdr>
            <w:top w:val="none" w:sz="0" w:space="0" w:color="auto"/>
            <w:left w:val="none" w:sz="0" w:space="0" w:color="auto"/>
            <w:bottom w:val="none" w:sz="0" w:space="0" w:color="auto"/>
            <w:right w:val="none" w:sz="0" w:space="0" w:color="auto"/>
          </w:divBdr>
        </w:div>
        <w:div w:id="1406300028">
          <w:marLeft w:val="640"/>
          <w:marRight w:val="0"/>
          <w:marTop w:val="0"/>
          <w:marBottom w:val="0"/>
          <w:divBdr>
            <w:top w:val="none" w:sz="0" w:space="0" w:color="auto"/>
            <w:left w:val="none" w:sz="0" w:space="0" w:color="auto"/>
            <w:bottom w:val="none" w:sz="0" w:space="0" w:color="auto"/>
            <w:right w:val="none" w:sz="0" w:space="0" w:color="auto"/>
          </w:divBdr>
        </w:div>
        <w:div w:id="2130203480">
          <w:marLeft w:val="640"/>
          <w:marRight w:val="0"/>
          <w:marTop w:val="0"/>
          <w:marBottom w:val="0"/>
          <w:divBdr>
            <w:top w:val="none" w:sz="0" w:space="0" w:color="auto"/>
            <w:left w:val="none" w:sz="0" w:space="0" w:color="auto"/>
            <w:bottom w:val="none" w:sz="0" w:space="0" w:color="auto"/>
            <w:right w:val="none" w:sz="0" w:space="0" w:color="auto"/>
          </w:divBdr>
        </w:div>
        <w:div w:id="162211245">
          <w:marLeft w:val="640"/>
          <w:marRight w:val="0"/>
          <w:marTop w:val="0"/>
          <w:marBottom w:val="0"/>
          <w:divBdr>
            <w:top w:val="none" w:sz="0" w:space="0" w:color="auto"/>
            <w:left w:val="none" w:sz="0" w:space="0" w:color="auto"/>
            <w:bottom w:val="none" w:sz="0" w:space="0" w:color="auto"/>
            <w:right w:val="none" w:sz="0" w:space="0" w:color="auto"/>
          </w:divBdr>
        </w:div>
        <w:div w:id="41708308">
          <w:marLeft w:val="640"/>
          <w:marRight w:val="0"/>
          <w:marTop w:val="0"/>
          <w:marBottom w:val="0"/>
          <w:divBdr>
            <w:top w:val="none" w:sz="0" w:space="0" w:color="auto"/>
            <w:left w:val="none" w:sz="0" w:space="0" w:color="auto"/>
            <w:bottom w:val="none" w:sz="0" w:space="0" w:color="auto"/>
            <w:right w:val="none" w:sz="0" w:space="0" w:color="auto"/>
          </w:divBdr>
        </w:div>
        <w:div w:id="33434061">
          <w:marLeft w:val="640"/>
          <w:marRight w:val="0"/>
          <w:marTop w:val="0"/>
          <w:marBottom w:val="0"/>
          <w:divBdr>
            <w:top w:val="none" w:sz="0" w:space="0" w:color="auto"/>
            <w:left w:val="none" w:sz="0" w:space="0" w:color="auto"/>
            <w:bottom w:val="none" w:sz="0" w:space="0" w:color="auto"/>
            <w:right w:val="none" w:sz="0" w:space="0" w:color="auto"/>
          </w:divBdr>
        </w:div>
        <w:div w:id="794518557">
          <w:marLeft w:val="640"/>
          <w:marRight w:val="0"/>
          <w:marTop w:val="0"/>
          <w:marBottom w:val="0"/>
          <w:divBdr>
            <w:top w:val="none" w:sz="0" w:space="0" w:color="auto"/>
            <w:left w:val="none" w:sz="0" w:space="0" w:color="auto"/>
            <w:bottom w:val="none" w:sz="0" w:space="0" w:color="auto"/>
            <w:right w:val="none" w:sz="0" w:space="0" w:color="auto"/>
          </w:divBdr>
        </w:div>
        <w:div w:id="1608807944">
          <w:marLeft w:val="640"/>
          <w:marRight w:val="0"/>
          <w:marTop w:val="0"/>
          <w:marBottom w:val="0"/>
          <w:divBdr>
            <w:top w:val="none" w:sz="0" w:space="0" w:color="auto"/>
            <w:left w:val="none" w:sz="0" w:space="0" w:color="auto"/>
            <w:bottom w:val="none" w:sz="0" w:space="0" w:color="auto"/>
            <w:right w:val="none" w:sz="0" w:space="0" w:color="auto"/>
          </w:divBdr>
        </w:div>
        <w:div w:id="858813784">
          <w:marLeft w:val="640"/>
          <w:marRight w:val="0"/>
          <w:marTop w:val="0"/>
          <w:marBottom w:val="0"/>
          <w:divBdr>
            <w:top w:val="none" w:sz="0" w:space="0" w:color="auto"/>
            <w:left w:val="none" w:sz="0" w:space="0" w:color="auto"/>
            <w:bottom w:val="none" w:sz="0" w:space="0" w:color="auto"/>
            <w:right w:val="none" w:sz="0" w:space="0" w:color="auto"/>
          </w:divBdr>
        </w:div>
        <w:div w:id="1772580884">
          <w:marLeft w:val="640"/>
          <w:marRight w:val="0"/>
          <w:marTop w:val="0"/>
          <w:marBottom w:val="0"/>
          <w:divBdr>
            <w:top w:val="none" w:sz="0" w:space="0" w:color="auto"/>
            <w:left w:val="none" w:sz="0" w:space="0" w:color="auto"/>
            <w:bottom w:val="none" w:sz="0" w:space="0" w:color="auto"/>
            <w:right w:val="none" w:sz="0" w:space="0" w:color="auto"/>
          </w:divBdr>
        </w:div>
        <w:div w:id="1232083748">
          <w:marLeft w:val="640"/>
          <w:marRight w:val="0"/>
          <w:marTop w:val="0"/>
          <w:marBottom w:val="0"/>
          <w:divBdr>
            <w:top w:val="none" w:sz="0" w:space="0" w:color="auto"/>
            <w:left w:val="none" w:sz="0" w:space="0" w:color="auto"/>
            <w:bottom w:val="none" w:sz="0" w:space="0" w:color="auto"/>
            <w:right w:val="none" w:sz="0" w:space="0" w:color="auto"/>
          </w:divBdr>
        </w:div>
        <w:div w:id="1211502751">
          <w:marLeft w:val="640"/>
          <w:marRight w:val="0"/>
          <w:marTop w:val="0"/>
          <w:marBottom w:val="0"/>
          <w:divBdr>
            <w:top w:val="none" w:sz="0" w:space="0" w:color="auto"/>
            <w:left w:val="none" w:sz="0" w:space="0" w:color="auto"/>
            <w:bottom w:val="none" w:sz="0" w:space="0" w:color="auto"/>
            <w:right w:val="none" w:sz="0" w:space="0" w:color="auto"/>
          </w:divBdr>
        </w:div>
        <w:div w:id="763067752">
          <w:marLeft w:val="640"/>
          <w:marRight w:val="0"/>
          <w:marTop w:val="0"/>
          <w:marBottom w:val="0"/>
          <w:divBdr>
            <w:top w:val="none" w:sz="0" w:space="0" w:color="auto"/>
            <w:left w:val="none" w:sz="0" w:space="0" w:color="auto"/>
            <w:bottom w:val="none" w:sz="0" w:space="0" w:color="auto"/>
            <w:right w:val="none" w:sz="0" w:space="0" w:color="auto"/>
          </w:divBdr>
        </w:div>
        <w:div w:id="452097548">
          <w:marLeft w:val="640"/>
          <w:marRight w:val="0"/>
          <w:marTop w:val="0"/>
          <w:marBottom w:val="0"/>
          <w:divBdr>
            <w:top w:val="none" w:sz="0" w:space="0" w:color="auto"/>
            <w:left w:val="none" w:sz="0" w:space="0" w:color="auto"/>
            <w:bottom w:val="none" w:sz="0" w:space="0" w:color="auto"/>
            <w:right w:val="none" w:sz="0" w:space="0" w:color="auto"/>
          </w:divBdr>
        </w:div>
        <w:div w:id="1268350891">
          <w:marLeft w:val="640"/>
          <w:marRight w:val="0"/>
          <w:marTop w:val="0"/>
          <w:marBottom w:val="0"/>
          <w:divBdr>
            <w:top w:val="none" w:sz="0" w:space="0" w:color="auto"/>
            <w:left w:val="none" w:sz="0" w:space="0" w:color="auto"/>
            <w:bottom w:val="none" w:sz="0" w:space="0" w:color="auto"/>
            <w:right w:val="none" w:sz="0" w:space="0" w:color="auto"/>
          </w:divBdr>
        </w:div>
        <w:div w:id="2056615962">
          <w:marLeft w:val="640"/>
          <w:marRight w:val="0"/>
          <w:marTop w:val="0"/>
          <w:marBottom w:val="0"/>
          <w:divBdr>
            <w:top w:val="none" w:sz="0" w:space="0" w:color="auto"/>
            <w:left w:val="none" w:sz="0" w:space="0" w:color="auto"/>
            <w:bottom w:val="none" w:sz="0" w:space="0" w:color="auto"/>
            <w:right w:val="none" w:sz="0" w:space="0" w:color="auto"/>
          </w:divBdr>
        </w:div>
        <w:div w:id="477577307">
          <w:marLeft w:val="640"/>
          <w:marRight w:val="0"/>
          <w:marTop w:val="0"/>
          <w:marBottom w:val="0"/>
          <w:divBdr>
            <w:top w:val="none" w:sz="0" w:space="0" w:color="auto"/>
            <w:left w:val="none" w:sz="0" w:space="0" w:color="auto"/>
            <w:bottom w:val="none" w:sz="0" w:space="0" w:color="auto"/>
            <w:right w:val="none" w:sz="0" w:space="0" w:color="auto"/>
          </w:divBdr>
        </w:div>
        <w:div w:id="2037804817">
          <w:marLeft w:val="640"/>
          <w:marRight w:val="0"/>
          <w:marTop w:val="0"/>
          <w:marBottom w:val="0"/>
          <w:divBdr>
            <w:top w:val="none" w:sz="0" w:space="0" w:color="auto"/>
            <w:left w:val="none" w:sz="0" w:space="0" w:color="auto"/>
            <w:bottom w:val="none" w:sz="0" w:space="0" w:color="auto"/>
            <w:right w:val="none" w:sz="0" w:space="0" w:color="auto"/>
          </w:divBdr>
        </w:div>
        <w:div w:id="2054427067">
          <w:marLeft w:val="640"/>
          <w:marRight w:val="0"/>
          <w:marTop w:val="0"/>
          <w:marBottom w:val="0"/>
          <w:divBdr>
            <w:top w:val="none" w:sz="0" w:space="0" w:color="auto"/>
            <w:left w:val="none" w:sz="0" w:space="0" w:color="auto"/>
            <w:bottom w:val="none" w:sz="0" w:space="0" w:color="auto"/>
            <w:right w:val="none" w:sz="0" w:space="0" w:color="auto"/>
          </w:divBdr>
        </w:div>
        <w:div w:id="1155029607">
          <w:marLeft w:val="640"/>
          <w:marRight w:val="0"/>
          <w:marTop w:val="0"/>
          <w:marBottom w:val="0"/>
          <w:divBdr>
            <w:top w:val="none" w:sz="0" w:space="0" w:color="auto"/>
            <w:left w:val="none" w:sz="0" w:space="0" w:color="auto"/>
            <w:bottom w:val="none" w:sz="0" w:space="0" w:color="auto"/>
            <w:right w:val="none" w:sz="0" w:space="0" w:color="auto"/>
          </w:divBdr>
        </w:div>
        <w:div w:id="1447240280">
          <w:marLeft w:val="640"/>
          <w:marRight w:val="0"/>
          <w:marTop w:val="0"/>
          <w:marBottom w:val="0"/>
          <w:divBdr>
            <w:top w:val="none" w:sz="0" w:space="0" w:color="auto"/>
            <w:left w:val="none" w:sz="0" w:space="0" w:color="auto"/>
            <w:bottom w:val="none" w:sz="0" w:space="0" w:color="auto"/>
            <w:right w:val="none" w:sz="0" w:space="0" w:color="auto"/>
          </w:divBdr>
        </w:div>
        <w:div w:id="642587368">
          <w:marLeft w:val="640"/>
          <w:marRight w:val="0"/>
          <w:marTop w:val="0"/>
          <w:marBottom w:val="0"/>
          <w:divBdr>
            <w:top w:val="none" w:sz="0" w:space="0" w:color="auto"/>
            <w:left w:val="none" w:sz="0" w:space="0" w:color="auto"/>
            <w:bottom w:val="none" w:sz="0" w:space="0" w:color="auto"/>
            <w:right w:val="none" w:sz="0" w:space="0" w:color="auto"/>
          </w:divBdr>
        </w:div>
        <w:div w:id="1005472044">
          <w:marLeft w:val="640"/>
          <w:marRight w:val="0"/>
          <w:marTop w:val="0"/>
          <w:marBottom w:val="0"/>
          <w:divBdr>
            <w:top w:val="none" w:sz="0" w:space="0" w:color="auto"/>
            <w:left w:val="none" w:sz="0" w:space="0" w:color="auto"/>
            <w:bottom w:val="none" w:sz="0" w:space="0" w:color="auto"/>
            <w:right w:val="none" w:sz="0" w:space="0" w:color="auto"/>
          </w:divBdr>
        </w:div>
        <w:div w:id="883254075">
          <w:marLeft w:val="640"/>
          <w:marRight w:val="0"/>
          <w:marTop w:val="0"/>
          <w:marBottom w:val="0"/>
          <w:divBdr>
            <w:top w:val="none" w:sz="0" w:space="0" w:color="auto"/>
            <w:left w:val="none" w:sz="0" w:space="0" w:color="auto"/>
            <w:bottom w:val="none" w:sz="0" w:space="0" w:color="auto"/>
            <w:right w:val="none" w:sz="0" w:space="0" w:color="auto"/>
          </w:divBdr>
        </w:div>
        <w:div w:id="1851094898">
          <w:marLeft w:val="640"/>
          <w:marRight w:val="0"/>
          <w:marTop w:val="0"/>
          <w:marBottom w:val="0"/>
          <w:divBdr>
            <w:top w:val="none" w:sz="0" w:space="0" w:color="auto"/>
            <w:left w:val="none" w:sz="0" w:space="0" w:color="auto"/>
            <w:bottom w:val="none" w:sz="0" w:space="0" w:color="auto"/>
            <w:right w:val="none" w:sz="0" w:space="0" w:color="auto"/>
          </w:divBdr>
        </w:div>
      </w:divsChild>
    </w:div>
    <w:div w:id="179777112">
      <w:bodyDiv w:val="1"/>
      <w:marLeft w:val="0"/>
      <w:marRight w:val="0"/>
      <w:marTop w:val="0"/>
      <w:marBottom w:val="0"/>
      <w:divBdr>
        <w:top w:val="none" w:sz="0" w:space="0" w:color="auto"/>
        <w:left w:val="none" w:sz="0" w:space="0" w:color="auto"/>
        <w:bottom w:val="none" w:sz="0" w:space="0" w:color="auto"/>
        <w:right w:val="none" w:sz="0" w:space="0" w:color="auto"/>
      </w:divBdr>
      <w:divsChild>
        <w:div w:id="241109454">
          <w:marLeft w:val="640"/>
          <w:marRight w:val="0"/>
          <w:marTop w:val="0"/>
          <w:marBottom w:val="0"/>
          <w:divBdr>
            <w:top w:val="none" w:sz="0" w:space="0" w:color="auto"/>
            <w:left w:val="none" w:sz="0" w:space="0" w:color="auto"/>
            <w:bottom w:val="none" w:sz="0" w:space="0" w:color="auto"/>
            <w:right w:val="none" w:sz="0" w:space="0" w:color="auto"/>
          </w:divBdr>
        </w:div>
        <w:div w:id="485782090">
          <w:marLeft w:val="640"/>
          <w:marRight w:val="0"/>
          <w:marTop w:val="0"/>
          <w:marBottom w:val="0"/>
          <w:divBdr>
            <w:top w:val="none" w:sz="0" w:space="0" w:color="auto"/>
            <w:left w:val="none" w:sz="0" w:space="0" w:color="auto"/>
            <w:bottom w:val="none" w:sz="0" w:space="0" w:color="auto"/>
            <w:right w:val="none" w:sz="0" w:space="0" w:color="auto"/>
          </w:divBdr>
        </w:div>
        <w:div w:id="637539212">
          <w:marLeft w:val="640"/>
          <w:marRight w:val="0"/>
          <w:marTop w:val="0"/>
          <w:marBottom w:val="0"/>
          <w:divBdr>
            <w:top w:val="none" w:sz="0" w:space="0" w:color="auto"/>
            <w:left w:val="none" w:sz="0" w:space="0" w:color="auto"/>
            <w:bottom w:val="none" w:sz="0" w:space="0" w:color="auto"/>
            <w:right w:val="none" w:sz="0" w:space="0" w:color="auto"/>
          </w:divBdr>
        </w:div>
        <w:div w:id="1893536175">
          <w:marLeft w:val="640"/>
          <w:marRight w:val="0"/>
          <w:marTop w:val="0"/>
          <w:marBottom w:val="0"/>
          <w:divBdr>
            <w:top w:val="none" w:sz="0" w:space="0" w:color="auto"/>
            <w:left w:val="none" w:sz="0" w:space="0" w:color="auto"/>
            <w:bottom w:val="none" w:sz="0" w:space="0" w:color="auto"/>
            <w:right w:val="none" w:sz="0" w:space="0" w:color="auto"/>
          </w:divBdr>
        </w:div>
        <w:div w:id="1783499525">
          <w:marLeft w:val="640"/>
          <w:marRight w:val="0"/>
          <w:marTop w:val="0"/>
          <w:marBottom w:val="0"/>
          <w:divBdr>
            <w:top w:val="none" w:sz="0" w:space="0" w:color="auto"/>
            <w:left w:val="none" w:sz="0" w:space="0" w:color="auto"/>
            <w:bottom w:val="none" w:sz="0" w:space="0" w:color="auto"/>
            <w:right w:val="none" w:sz="0" w:space="0" w:color="auto"/>
          </w:divBdr>
        </w:div>
        <w:div w:id="1045640838">
          <w:marLeft w:val="640"/>
          <w:marRight w:val="0"/>
          <w:marTop w:val="0"/>
          <w:marBottom w:val="0"/>
          <w:divBdr>
            <w:top w:val="none" w:sz="0" w:space="0" w:color="auto"/>
            <w:left w:val="none" w:sz="0" w:space="0" w:color="auto"/>
            <w:bottom w:val="none" w:sz="0" w:space="0" w:color="auto"/>
            <w:right w:val="none" w:sz="0" w:space="0" w:color="auto"/>
          </w:divBdr>
        </w:div>
        <w:div w:id="1256940198">
          <w:marLeft w:val="640"/>
          <w:marRight w:val="0"/>
          <w:marTop w:val="0"/>
          <w:marBottom w:val="0"/>
          <w:divBdr>
            <w:top w:val="none" w:sz="0" w:space="0" w:color="auto"/>
            <w:left w:val="none" w:sz="0" w:space="0" w:color="auto"/>
            <w:bottom w:val="none" w:sz="0" w:space="0" w:color="auto"/>
            <w:right w:val="none" w:sz="0" w:space="0" w:color="auto"/>
          </w:divBdr>
        </w:div>
        <w:div w:id="358089087">
          <w:marLeft w:val="640"/>
          <w:marRight w:val="0"/>
          <w:marTop w:val="0"/>
          <w:marBottom w:val="0"/>
          <w:divBdr>
            <w:top w:val="none" w:sz="0" w:space="0" w:color="auto"/>
            <w:left w:val="none" w:sz="0" w:space="0" w:color="auto"/>
            <w:bottom w:val="none" w:sz="0" w:space="0" w:color="auto"/>
            <w:right w:val="none" w:sz="0" w:space="0" w:color="auto"/>
          </w:divBdr>
        </w:div>
        <w:div w:id="1715929556">
          <w:marLeft w:val="640"/>
          <w:marRight w:val="0"/>
          <w:marTop w:val="0"/>
          <w:marBottom w:val="0"/>
          <w:divBdr>
            <w:top w:val="none" w:sz="0" w:space="0" w:color="auto"/>
            <w:left w:val="none" w:sz="0" w:space="0" w:color="auto"/>
            <w:bottom w:val="none" w:sz="0" w:space="0" w:color="auto"/>
            <w:right w:val="none" w:sz="0" w:space="0" w:color="auto"/>
          </w:divBdr>
        </w:div>
        <w:div w:id="1028336726">
          <w:marLeft w:val="640"/>
          <w:marRight w:val="0"/>
          <w:marTop w:val="0"/>
          <w:marBottom w:val="0"/>
          <w:divBdr>
            <w:top w:val="none" w:sz="0" w:space="0" w:color="auto"/>
            <w:left w:val="none" w:sz="0" w:space="0" w:color="auto"/>
            <w:bottom w:val="none" w:sz="0" w:space="0" w:color="auto"/>
            <w:right w:val="none" w:sz="0" w:space="0" w:color="auto"/>
          </w:divBdr>
        </w:div>
        <w:div w:id="1693728472">
          <w:marLeft w:val="640"/>
          <w:marRight w:val="0"/>
          <w:marTop w:val="0"/>
          <w:marBottom w:val="0"/>
          <w:divBdr>
            <w:top w:val="none" w:sz="0" w:space="0" w:color="auto"/>
            <w:left w:val="none" w:sz="0" w:space="0" w:color="auto"/>
            <w:bottom w:val="none" w:sz="0" w:space="0" w:color="auto"/>
            <w:right w:val="none" w:sz="0" w:space="0" w:color="auto"/>
          </w:divBdr>
        </w:div>
        <w:div w:id="78210537">
          <w:marLeft w:val="640"/>
          <w:marRight w:val="0"/>
          <w:marTop w:val="0"/>
          <w:marBottom w:val="0"/>
          <w:divBdr>
            <w:top w:val="none" w:sz="0" w:space="0" w:color="auto"/>
            <w:left w:val="none" w:sz="0" w:space="0" w:color="auto"/>
            <w:bottom w:val="none" w:sz="0" w:space="0" w:color="auto"/>
            <w:right w:val="none" w:sz="0" w:space="0" w:color="auto"/>
          </w:divBdr>
        </w:div>
        <w:div w:id="947933065">
          <w:marLeft w:val="640"/>
          <w:marRight w:val="0"/>
          <w:marTop w:val="0"/>
          <w:marBottom w:val="0"/>
          <w:divBdr>
            <w:top w:val="none" w:sz="0" w:space="0" w:color="auto"/>
            <w:left w:val="none" w:sz="0" w:space="0" w:color="auto"/>
            <w:bottom w:val="none" w:sz="0" w:space="0" w:color="auto"/>
            <w:right w:val="none" w:sz="0" w:space="0" w:color="auto"/>
          </w:divBdr>
        </w:div>
        <w:div w:id="1365248128">
          <w:marLeft w:val="640"/>
          <w:marRight w:val="0"/>
          <w:marTop w:val="0"/>
          <w:marBottom w:val="0"/>
          <w:divBdr>
            <w:top w:val="none" w:sz="0" w:space="0" w:color="auto"/>
            <w:left w:val="none" w:sz="0" w:space="0" w:color="auto"/>
            <w:bottom w:val="none" w:sz="0" w:space="0" w:color="auto"/>
            <w:right w:val="none" w:sz="0" w:space="0" w:color="auto"/>
          </w:divBdr>
        </w:div>
        <w:div w:id="808716121">
          <w:marLeft w:val="640"/>
          <w:marRight w:val="0"/>
          <w:marTop w:val="0"/>
          <w:marBottom w:val="0"/>
          <w:divBdr>
            <w:top w:val="none" w:sz="0" w:space="0" w:color="auto"/>
            <w:left w:val="none" w:sz="0" w:space="0" w:color="auto"/>
            <w:bottom w:val="none" w:sz="0" w:space="0" w:color="auto"/>
            <w:right w:val="none" w:sz="0" w:space="0" w:color="auto"/>
          </w:divBdr>
        </w:div>
        <w:div w:id="1512992918">
          <w:marLeft w:val="640"/>
          <w:marRight w:val="0"/>
          <w:marTop w:val="0"/>
          <w:marBottom w:val="0"/>
          <w:divBdr>
            <w:top w:val="none" w:sz="0" w:space="0" w:color="auto"/>
            <w:left w:val="none" w:sz="0" w:space="0" w:color="auto"/>
            <w:bottom w:val="none" w:sz="0" w:space="0" w:color="auto"/>
            <w:right w:val="none" w:sz="0" w:space="0" w:color="auto"/>
          </w:divBdr>
        </w:div>
        <w:div w:id="1553688676">
          <w:marLeft w:val="640"/>
          <w:marRight w:val="0"/>
          <w:marTop w:val="0"/>
          <w:marBottom w:val="0"/>
          <w:divBdr>
            <w:top w:val="none" w:sz="0" w:space="0" w:color="auto"/>
            <w:left w:val="none" w:sz="0" w:space="0" w:color="auto"/>
            <w:bottom w:val="none" w:sz="0" w:space="0" w:color="auto"/>
            <w:right w:val="none" w:sz="0" w:space="0" w:color="auto"/>
          </w:divBdr>
        </w:div>
        <w:div w:id="1813014748">
          <w:marLeft w:val="640"/>
          <w:marRight w:val="0"/>
          <w:marTop w:val="0"/>
          <w:marBottom w:val="0"/>
          <w:divBdr>
            <w:top w:val="none" w:sz="0" w:space="0" w:color="auto"/>
            <w:left w:val="none" w:sz="0" w:space="0" w:color="auto"/>
            <w:bottom w:val="none" w:sz="0" w:space="0" w:color="auto"/>
            <w:right w:val="none" w:sz="0" w:space="0" w:color="auto"/>
          </w:divBdr>
        </w:div>
        <w:div w:id="1655989089">
          <w:marLeft w:val="640"/>
          <w:marRight w:val="0"/>
          <w:marTop w:val="0"/>
          <w:marBottom w:val="0"/>
          <w:divBdr>
            <w:top w:val="none" w:sz="0" w:space="0" w:color="auto"/>
            <w:left w:val="none" w:sz="0" w:space="0" w:color="auto"/>
            <w:bottom w:val="none" w:sz="0" w:space="0" w:color="auto"/>
            <w:right w:val="none" w:sz="0" w:space="0" w:color="auto"/>
          </w:divBdr>
        </w:div>
        <w:div w:id="449058153">
          <w:marLeft w:val="640"/>
          <w:marRight w:val="0"/>
          <w:marTop w:val="0"/>
          <w:marBottom w:val="0"/>
          <w:divBdr>
            <w:top w:val="none" w:sz="0" w:space="0" w:color="auto"/>
            <w:left w:val="none" w:sz="0" w:space="0" w:color="auto"/>
            <w:bottom w:val="none" w:sz="0" w:space="0" w:color="auto"/>
            <w:right w:val="none" w:sz="0" w:space="0" w:color="auto"/>
          </w:divBdr>
        </w:div>
        <w:div w:id="1562524287">
          <w:marLeft w:val="640"/>
          <w:marRight w:val="0"/>
          <w:marTop w:val="0"/>
          <w:marBottom w:val="0"/>
          <w:divBdr>
            <w:top w:val="none" w:sz="0" w:space="0" w:color="auto"/>
            <w:left w:val="none" w:sz="0" w:space="0" w:color="auto"/>
            <w:bottom w:val="none" w:sz="0" w:space="0" w:color="auto"/>
            <w:right w:val="none" w:sz="0" w:space="0" w:color="auto"/>
          </w:divBdr>
        </w:div>
        <w:div w:id="580064648">
          <w:marLeft w:val="640"/>
          <w:marRight w:val="0"/>
          <w:marTop w:val="0"/>
          <w:marBottom w:val="0"/>
          <w:divBdr>
            <w:top w:val="none" w:sz="0" w:space="0" w:color="auto"/>
            <w:left w:val="none" w:sz="0" w:space="0" w:color="auto"/>
            <w:bottom w:val="none" w:sz="0" w:space="0" w:color="auto"/>
            <w:right w:val="none" w:sz="0" w:space="0" w:color="auto"/>
          </w:divBdr>
        </w:div>
        <w:div w:id="238252970">
          <w:marLeft w:val="640"/>
          <w:marRight w:val="0"/>
          <w:marTop w:val="0"/>
          <w:marBottom w:val="0"/>
          <w:divBdr>
            <w:top w:val="none" w:sz="0" w:space="0" w:color="auto"/>
            <w:left w:val="none" w:sz="0" w:space="0" w:color="auto"/>
            <w:bottom w:val="none" w:sz="0" w:space="0" w:color="auto"/>
            <w:right w:val="none" w:sz="0" w:space="0" w:color="auto"/>
          </w:divBdr>
        </w:div>
        <w:div w:id="1860044340">
          <w:marLeft w:val="640"/>
          <w:marRight w:val="0"/>
          <w:marTop w:val="0"/>
          <w:marBottom w:val="0"/>
          <w:divBdr>
            <w:top w:val="none" w:sz="0" w:space="0" w:color="auto"/>
            <w:left w:val="none" w:sz="0" w:space="0" w:color="auto"/>
            <w:bottom w:val="none" w:sz="0" w:space="0" w:color="auto"/>
            <w:right w:val="none" w:sz="0" w:space="0" w:color="auto"/>
          </w:divBdr>
        </w:div>
        <w:div w:id="44838154">
          <w:marLeft w:val="640"/>
          <w:marRight w:val="0"/>
          <w:marTop w:val="0"/>
          <w:marBottom w:val="0"/>
          <w:divBdr>
            <w:top w:val="none" w:sz="0" w:space="0" w:color="auto"/>
            <w:left w:val="none" w:sz="0" w:space="0" w:color="auto"/>
            <w:bottom w:val="none" w:sz="0" w:space="0" w:color="auto"/>
            <w:right w:val="none" w:sz="0" w:space="0" w:color="auto"/>
          </w:divBdr>
        </w:div>
        <w:div w:id="1748182788">
          <w:marLeft w:val="640"/>
          <w:marRight w:val="0"/>
          <w:marTop w:val="0"/>
          <w:marBottom w:val="0"/>
          <w:divBdr>
            <w:top w:val="none" w:sz="0" w:space="0" w:color="auto"/>
            <w:left w:val="none" w:sz="0" w:space="0" w:color="auto"/>
            <w:bottom w:val="none" w:sz="0" w:space="0" w:color="auto"/>
            <w:right w:val="none" w:sz="0" w:space="0" w:color="auto"/>
          </w:divBdr>
        </w:div>
        <w:div w:id="1418558348">
          <w:marLeft w:val="640"/>
          <w:marRight w:val="0"/>
          <w:marTop w:val="0"/>
          <w:marBottom w:val="0"/>
          <w:divBdr>
            <w:top w:val="none" w:sz="0" w:space="0" w:color="auto"/>
            <w:left w:val="none" w:sz="0" w:space="0" w:color="auto"/>
            <w:bottom w:val="none" w:sz="0" w:space="0" w:color="auto"/>
            <w:right w:val="none" w:sz="0" w:space="0" w:color="auto"/>
          </w:divBdr>
        </w:div>
        <w:div w:id="1485512752">
          <w:marLeft w:val="640"/>
          <w:marRight w:val="0"/>
          <w:marTop w:val="0"/>
          <w:marBottom w:val="0"/>
          <w:divBdr>
            <w:top w:val="none" w:sz="0" w:space="0" w:color="auto"/>
            <w:left w:val="none" w:sz="0" w:space="0" w:color="auto"/>
            <w:bottom w:val="none" w:sz="0" w:space="0" w:color="auto"/>
            <w:right w:val="none" w:sz="0" w:space="0" w:color="auto"/>
          </w:divBdr>
        </w:div>
        <w:div w:id="1715619090">
          <w:marLeft w:val="640"/>
          <w:marRight w:val="0"/>
          <w:marTop w:val="0"/>
          <w:marBottom w:val="0"/>
          <w:divBdr>
            <w:top w:val="none" w:sz="0" w:space="0" w:color="auto"/>
            <w:left w:val="none" w:sz="0" w:space="0" w:color="auto"/>
            <w:bottom w:val="none" w:sz="0" w:space="0" w:color="auto"/>
            <w:right w:val="none" w:sz="0" w:space="0" w:color="auto"/>
          </w:divBdr>
        </w:div>
        <w:div w:id="1702054148">
          <w:marLeft w:val="640"/>
          <w:marRight w:val="0"/>
          <w:marTop w:val="0"/>
          <w:marBottom w:val="0"/>
          <w:divBdr>
            <w:top w:val="none" w:sz="0" w:space="0" w:color="auto"/>
            <w:left w:val="none" w:sz="0" w:space="0" w:color="auto"/>
            <w:bottom w:val="none" w:sz="0" w:space="0" w:color="auto"/>
            <w:right w:val="none" w:sz="0" w:space="0" w:color="auto"/>
          </w:divBdr>
        </w:div>
        <w:div w:id="776366502">
          <w:marLeft w:val="640"/>
          <w:marRight w:val="0"/>
          <w:marTop w:val="0"/>
          <w:marBottom w:val="0"/>
          <w:divBdr>
            <w:top w:val="none" w:sz="0" w:space="0" w:color="auto"/>
            <w:left w:val="none" w:sz="0" w:space="0" w:color="auto"/>
            <w:bottom w:val="none" w:sz="0" w:space="0" w:color="auto"/>
            <w:right w:val="none" w:sz="0" w:space="0" w:color="auto"/>
          </w:divBdr>
        </w:div>
        <w:div w:id="705059690">
          <w:marLeft w:val="640"/>
          <w:marRight w:val="0"/>
          <w:marTop w:val="0"/>
          <w:marBottom w:val="0"/>
          <w:divBdr>
            <w:top w:val="none" w:sz="0" w:space="0" w:color="auto"/>
            <w:left w:val="none" w:sz="0" w:space="0" w:color="auto"/>
            <w:bottom w:val="none" w:sz="0" w:space="0" w:color="auto"/>
            <w:right w:val="none" w:sz="0" w:space="0" w:color="auto"/>
          </w:divBdr>
        </w:div>
        <w:div w:id="250236991">
          <w:marLeft w:val="640"/>
          <w:marRight w:val="0"/>
          <w:marTop w:val="0"/>
          <w:marBottom w:val="0"/>
          <w:divBdr>
            <w:top w:val="none" w:sz="0" w:space="0" w:color="auto"/>
            <w:left w:val="none" w:sz="0" w:space="0" w:color="auto"/>
            <w:bottom w:val="none" w:sz="0" w:space="0" w:color="auto"/>
            <w:right w:val="none" w:sz="0" w:space="0" w:color="auto"/>
          </w:divBdr>
        </w:div>
        <w:div w:id="677461763">
          <w:marLeft w:val="640"/>
          <w:marRight w:val="0"/>
          <w:marTop w:val="0"/>
          <w:marBottom w:val="0"/>
          <w:divBdr>
            <w:top w:val="none" w:sz="0" w:space="0" w:color="auto"/>
            <w:left w:val="none" w:sz="0" w:space="0" w:color="auto"/>
            <w:bottom w:val="none" w:sz="0" w:space="0" w:color="auto"/>
            <w:right w:val="none" w:sz="0" w:space="0" w:color="auto"/>
          </w:divBdr>
        </w:div>
        <w:div w:id="2123645228">
          <w:marLeft w:val="640"/>
          <w:marRight w:val="0"/>
          <w:marTop w:val="0"/>
          <w:marBottom w:val="0"/>
          <w:divBdr>
            <w:top w:val="none" w:sz="0" w:space="0" w:color="auto"/>
            <w:left w:val="none" w:sz="0" w:space="0" w:color="auto"/>
            <w:bottom w:val="none" w:sz="0" w:space="0" w:color="auto"/>
            <w:right w:val="none" w:sz="0" w:space="0" w:color="auto"/>
          </w:divBdr>
        </w:div>
        <w:div w:id="1052121716">
          <w:marLeft w:val="640"/>
          <w:marRight w:val="0"/>
          <w:marTop w:val="0"/>
          <w:marBottom w:val="0"/>
          <w:divBdr>
            <w:top w:val="none" w:sz="0" w:space="0" w:color="auto"/>
            <w:left w:val="none" w:sz="0" w:space="0" w:color="auto"/>
            <w:bottom w:val="none" w:sz="0" w:space="0" w:color="auto"/>
            <w:right w:val="none" w:sz="0" w:space="0" w:color="auto"/>
          </w:divBdr>
        </w:div>
        <w:div w:id="1443764609">
          <w:marLeft w:val="640"/>
          <w:marRight w:val="0"/>
          <w:marTop w:val="0"/>
          <w:marBottom w:val="0"/>
          <w:divBdr>
            <w:top w:val="none" w:sz="0" w:space="0" w:color="auto"/>
            <w:left w:val="none" w:sz="0" w:space="0" w:color="auto"/>
            <w:bottom w:val="none" w:sz="0" w:space="0" w:color="auto"/>
            <w:right w:val="none" w:sz="0" w:space="0" w:color="auto"/>
          </w:divBdr>
        </w:div>
        <w:div w:id="1986350593">
          <w:marLeft w:val="640"/>
          <w:marRight w:val="0"/>
          <w:marTop w:val="0"/>
          <w:marBottom w:val="0"/>
          <w:divBdr>
            <w:top w:val="none" w:sz="0" w:space="0" w:color="auto"/>
            <w:left w:val="none" w:sz="0" w:space="0" w:color="auto"/>
            <w:bottom w:val="none" w:sz="0" w:space="0" w:color="auto"/>
            <w:right w:val="none" w:sz="0" w:space="0" w:color="auto"/>
          </w:divBdr>
        </w:div>
        <w:div w:id="152257176">
          <w:marLeft w:val="640"/>
          <w:marRight w:val="0"/>
          <w:marTop w:val="0"/>
          <w:marBottom w:val="0"/>
          <w:divBdr>
            <w:top w:val="none" w:sz="0" w:space="0" w:color="auto"/>
            <w:left w:val="none" w:sz="0" w:space="0" w:color="auto"/>
            <w:bottom w:val="none" w:sz="0" w:space="0" w:color="auto"/>
            <w:right w:val="none" w:sz="0" w:space="0" w:color="auto"/>
          </w:divBdr>
        </w:div>
        <w:div w:id="1424378104">
          <w:marLeft w:val="640"/>
          <w:marRight w:val="0"/>
          <w:marTop w:val="0"/>
          <w:marBottom w:val="0"/>
          <w:divBdr>
            <w:top w:val="none" w:sz="0" w:space="0" w:color="auto"/>
            <w:left w:val="none" w:sz="0" w:space="0" w:color="auto"/>
            <w:bottom w:val="none" w:sz="0" w:space="0" w:color="auto"/>
            <w:right w:val="none" w:sz="0" w:space="0" w:color="auto"/>
          </w:divBdr>
        </w:div>
        <w:div w:id="37703862">
          <w:marLeft w:val="640"/>
          <w:marRight w:val="0"/>
          <w:marTop w:val="0"/>
          <w:marBottom w:val="0"/>
          <w:divBdr>
            <w:top w:val="none" w:sz="0" w:space="0" w:color="auto"/>
            <w:left w:val="none" w:sz="0" w:space="0" w:color="auto"/>
            <w:bottom w:val="none" w:sz="0" w:space="0" w:color="auto"/>
            <w:right w:val="none" w:sz="0" w:space="0" w:color="auto"/>
          </w:divBdr>
        </w:div>
        <w:div w:id="2092580146">
          <w:marLeft w:val="640"/>
          <w:marRight w:val="0"/>
          <w:marTop w:val="0"/>
          <w:marBottom w:val="0"/>
          <w:divBdr>
            <w:top w:val="none" w:sz="0" w:space="0" w:color="auto"/>
            <w:left w:val="none" w:sz="0" w:space="0" w:color="auto"/>
            <w:bottom w:val="none" w:sz="0" w:space="0" w:color="auto"/>
            <w:right w:val="none" w:sz="0" w:space="0" w:color="auto"/>
          </w:divBdr>
        </w:div>
        <w:div w:id="967514886">
          <w:marLeft w:val="640"/>
          <w:marRight w:val="0"/>
          <w:marTop w:val="0"/>
          <w:marBottom w:val="0"/>
          <w:divBdr>
            <w:top w:val="none" w:sz="0" w:space="0" w:color="auto"/>
            <w:left w:val="none" w:sz="0" w:space="0" w:color="auto"/>
            <w:bottom w:val="none" w:sz="0" w:space="0" w:color="auto"/>
            <w:right w:val="none" w:sz="0" w:space="0" w:color="auto"/>
          </w:divBdr>
        </w:div>
        <w:div w:id="1128936730">
          <w:marLeft w:val="640"/>
          <w:marRight w:val="0"/>
          <w:marTop w:val="0"/>
          <w:marBottom w:val="0"/>
          <w:divBdr>
            <w:top w:val="none" w:sz="0" w:space="0" w:color="auto"/>
            <w:left w:val="none" w:sz="0" w:space="0" w:color="auto"/>
            <w:bottom w:val="none" w:sz="0" w:space="0" w:color="auto"/>
            <w:right w:val="none" w:sz="0" w:space="0" w:color="auto"/>
          </w:divBdr>
        </w:div>
        <w:div w:id="1161972010">
          <w:marLeft w:val="640"/>
          <w:marRight w:val="0"/>
          <w:marTop w:val="0"/>
          <w:marBottom w:val="0"/>
          <w:divBdr>
            <w:top w:val="none" w:sz="0" w:space="0" w:color="auto"/>
            <w:left w:val="none" w:sz="0" w:space="0" w:color="auto"/>
            <w:bottom w:val="none" w:sz="0" w:space="0" w:color="auto"/>
            <w:right w:val="none" w:sz="0" w:space="0" w:color="auto"/>
          </w:divBdr>
        </w:div>
        <w:div w:id="1741559116">
          <w:marLeft w:val="640"/>
          <w:marRight w:val="0"/>
          <w:marTop w:val="0"/>
          <w:marBottom w:val="0"/>
          <w:divBdr>
            <w:top w:val="none" w:sz="0" w:space="0" w:color="auto"/>
            <w:left w:val="none" w:sz="0" w:space="0" w:color="auto"/>
            <w:bottom w:val="none" w:sz="0" w:space="0" w:color="auto"/>
            <w:right w:val="none" w:sz="0" w:space="0" w:color="auto"/>
          </w:divBdr>
        </w:div>
        <w:div w:id="146751371">
          <w:marLeft w:val="640"/>
          <w:marRight w:val="0"/>
          <w:marTop w:val="0"/>
          <w:marBottom w:val="0"/>
          <w:divBdr>
            <w:top w:val="none" w:sz="0" w:space="0" w:color="auto"/>
            <w:left w:val="none" w:sz="0" w:space="0" w:color="auto"/>
            <w:bottom w:val="none" w:sz="0" w:space="0" w:color="auto"/>
            <w:right w:val="none" w:sz="0" w:space="0" w:color="auto"/>
          </w:divBdr>
        </w:div>
        <w:div w:id="1701396904">
          <w:marLeft w:val="640"/>
          <w:marRight w:val="0"/>
          <w:marTop w:val="0"/>
          <w:marBottom w:val="0"/>
          <w:divBdr>
            <w:top w:val="none" w:sz="0" w:space="0" w:color="auto"/>
            <w:left w:val="none" w:sz="0" w:space="0" w:color="auto"/>
            <w:bottom w:val="none" w:sz="0" w:space="0" w:color="auto"/>
            <w:right w:val="none" w:sz="0" w:space="0" w:color="auto"/>
          </w:divBdr>
        </w:div>
        <w:div w:id="1982999068">
          <w:marLeft w:val="640"/>
          <w:marRight w:val="0"/>
          <w:marTop w:val="0"/>
          <w:marBottom w:val="0"/>
          <w:divBdr>
            <w:top w:val="none" w:sz="0" w:space="0" w:color="auto"/>
            <w:left w:val="none" w:sz="0" w:space="0" w:color="auto"/>
            <w:bottom w:val="none" w:sz="0" w:space="0" w:color="auto"/>
            <w:right w:val="none" w:sz="0" w:space="0" w:color="auto"/>
          </w:divBdr>
        </w:div>
        <w:div w:id="86508895">
          <w:marLeft w:val="640"/>
          <w:marRight w:val="0"/>
          <w:marTop w:val="0"/>
          <w:marBottom w:val="0"/>
          <w:divBdr>
            <w:top w:val="none" w:sz="0" w:space="0" w:color="auto"/>
            <w:left w:val="none" w:sz="0" w:space="0" w:color="auto"/>
            <w:bottom w:val="none" w:sz="0" w:space="0" w:color="auto"/>
            <w:right w:val="none" w:sz="0" w:space="0" w:color="auto"/>
          </w:divBdr>
        </w:div>
        <w:div w:id="550196549">
          <w:marLeft w:val="640"/>
          <w:marRight w:val="0"/>
          <w:marTop w:val="0"/>
          <w:marBottom w:val="0"/>
          <w:divBdr>
            <w:top w:val="none" w:sz="0" w:space="0" w:color="auto"/>
            <w:left w:val="none" w:sz="0" w:space="0" w:color="auto"/>
            <w:bottom w:val="none" w:sz="0" w:space="0" w:color="auto"/>
            <w:right w:val="none" w:sz="0" w:space="0" w:color="auto"/>
          </w:divBdr>
        </w:div>
        <w:div w:id="1250769253">
          <w:marLeft w:val="640"/>
          <w:marRight w:val="0"/>
          <w:marTop w:val="0"/>
          <w:marBottom w:val="0"/>
          <w:divBdr>
            <w:top w:val="none" w:sz="0" w:space="0" w:color="auto"/>
            <w:left w:val="none" w:sz="0" w:space="0" w:color="auto"/>
            <w:bottom w:val="none" w:sz="0" w:space="0" w:color="auto"/>
            <w:right w:val="none" w:sz="0" w:space="0" w:color="auto"/>
          </w:divBdr>
        </w:div>
        <w:div w:id="1603493774">
          <w:marLeft w:val="640"/>
          <w:marRight w:val="0"/>
          <w:marTop w:val="0"/>
          <w:marBottom w:val="0"/>
          <w:divBdr>
            <w:top w:val="none" w:sz="0" w:space="0" w:color="auto"/>
            <w:left w:val="none" w:sz="0" w:space="0" w:color="auto"/>
            <w:bottom w:val="none" w:sz="0" w:space="0" w:color="auto"/>
            <w:right w:val="none" w:sz="0" w:space="0" w:color="auto"/>
          </w:divBdr>
        </w:div>
        <w:div w:id="1838881646">
          <w:marLeft w:val="640"/>
          <w:marRight w:val="0"/>
          <w:marTop w:val="0"/>
          <w:marBottom w:val="0"/>
          <w:divBdr>
            <w:top w:val="none" w:sz="0" w:space="0" w:color="auto"/>
            <w:left w:val="none" w:sz="0" w:space="0" w:color="auto"/>
            <w:bottom w:val="none" w:sz="0" w:space="0" w:color="auto"/>
            <w:right w:val="none" w:sz="0" w:space="0" w:color="auto"/>
          </w:divBdr>
        </w:div>
        <w:div w:id="1746606451">
          <w:marLeft w:val="640"/>
          <w:marRight w:val="0"/>
          <w:marTop w:val="0"/>
          <w:marBottom w:val="0"/>
          <w:divBdr>
            <w:top w:val="none" w:sz="0" w:space="0" w:color="auto"/>
            <w:left w:val="none" w:sz="0" w:space="0" w:color="auto"/>
            <w:bottom w:val="none" w:sz="0" w:space="0" w:color="auto"/>
            <w:right w:val="none" w:sz="0" w:space="0" w:color="auto"/>
          </w:divBdr>
        </w:div>
        <w:div w:id="1527911624">
          <w:marLeft w:val="640"/>
          <w:marRight w:val="0"/>
          <w:marTop w:val="0"/>
          <w:marBottom w:val="0"/>
          <w:divBdr>
            <w:top w:val="none" w:sz="0" w:space="0" w:color="auto"/>
            <w:left w:val="none" w:sz="0" w:space="0" w:color="auto"/>
            <w:bottom w:val="none" w:sz="0" w:space="0" w:color="auto"/>
            <w:right w:val="none" w:sz="0" w:space="0" w:color="auto"/>
          </w:divBdr>
        </w:div>
        <w:div w:id="1056197368">
          <w:marLeft w:val="640"/>
          <w:marRight w:val="0"/>
          <w:marTop w:val="0"/>
          <w:marBottom w:val="0"/>
          <w:divBdr>
            <w:top w:val="none" w:sz="0" w:space="0" w:color="auto"/>
            <w:left w:val="none" w:sz="0" w:space="0" w:color="auto"/>
            <w:bottom w:val="none" w:sz="0" w:space="0" w:color="auto"/>
            <w:right w:val="none" w:sz="0" w:space="0" w:color="auto"/>
          </w:divBdr>
        </w:div>
        <w:div w:id="404451838">
          <w:marLeft w:val="640"/>
          <w:marRight w:val="0"/>
          <w:marTop w:val="0"/>
          <w:marBottom w:val="0"/>
          <w:divBdr>
            <w:top w:val="none" w:sz="0" w:space="0" w:color="auto"/>
            <w:left w:val="none" w:sz="0" w:space="0" w:color="auto"/>
            <w:bottom w:val="none" w:sz="0" w:space="0" w:color="auto"/>
            <w:right w:val="none" w:sz="0" w:space="0" w:color="auto"/>
          </w:divBdr>
        </w:div>
        <w:div w:id="998970608">
          <w:marLeft w:val="640"/>
          <w:marRight w:val="0"/>
          <w:marTop w:val="0"/>
          <w:marBottom w:val="0"/>
          <w:divBdr>
            <w:top w:val="none" w:sz="0" w:space="0" w:color="auto"/>
            <w:left w:val="none" w:sz="0" w:space="0" w:color="auto"/>
            <w:bottom w:val="none" w:sz="0" w:space="0" w:color="auto"/>
            <w:right w:val="none" w:sz="0" w:space="0" w:color="auto"/>
          </w:divBdr>
        </w:div>
        <w:div w:id="1412004728">
          <w:marLeft w:val="640"/>
          <w:marRight w:val="0"/>
          <w:marTop w:val="0"/>
          <w:marBottom w:val="0"/>
          <w:divBdr>
            <w:top w:val="none" w:sz="0" w:space="0" w:color="auto"/>
            <w:left w:val="none" w:sz="0" w:space="0" w:color="auto"/>
            <w:bottom w:val="none" w:sz="0" w:space="0" w:color="auto"/>
            <w:right w:val="none" w:sz="0" w:space="0" w:color="auto"/>
          </w:divBdr>
        </w:div>
        <w:div w:id="1470434554">
          <w:marLeft w:val="640"/>
          <w:marRight w:val="0"/>
          <w:marTop w:val="0"/>
          <w:marBottom w:val="0"/>
          <w:divBdr>
            <w:top w:val="none" w:sz="0" w:space="0" w:color="auto"/>
            <w:left w:val="none" w:sz="0" w:space="0" w:color="auto"/>
            <w:bottom w:val="none" w:sz="0" w:space="0" w:color="auto"/>
            <w:right w:val="none" w:sz="0" w:space="0" w:color="auto"/>
          </w:divBdr>
        </w:div>
        <w:div w:id="1712918901">
          <w:marLeft w:val="640"/>
          <w:marRight w:val="0"/>
          <w:marTop w:val="0"/>
          <w:marBottom w:val="0"/>
          <w:divBdr>
            <w:top w:val="none" w:sz="0" w:space="0" w:color="auto"/>
            <w:left w:val="none" w:sz="0" w:space="0" w:color="auto"/>
            <w:bottom w:val="none" w:sz="0" w:space="0" w:color="auto"/>
            <w:right w:val="none" w:sz="0" w:space="0" w:color="auto"/>
          </w:divBdr>
        </w:div>
        <w:div w:id="1421828045">
          <w:marLeft w:val="640"/>
          <w:marRight w:val="0"/>
          <w:marTop w:val="0"/>
          <w:marBottom w:val="0"/>
          <w:divBdr>
            <w:top w:val="none" w:sz="0" w:space="0" w:color="auto"/>
            <w:left w:val="none" w:sz="0" w:space="0" w:color="auto"/>
            <w:bottom w:val="none" w:sz="0" w:space="0" w:color="auto"/>
            <w:right w:val="none" w:sz="0" w:space="0" w:color="auto"/>
          </w:divBdr>
        </w:div>
        <w:div w:id="1769351627">
          <w:marLeft w:val="640"/>
          <w:marRight w:val="0"/>
          <w:marTop w:val="0"/>
          <w:marBottom w:val="0"/>
          <w:divBdr>
            <w:top w:val="none" w:sz="0" w:space="0" w:color="auto"/>
            <w:left w:val="none" w:sz="0" w:space="0" w:color="auto"/>
            <w:bottom w:val="none" w:sz="0" w:space="0" w:color="auto"/>
            <w:right w:val="none" w:sz="0" w:space="0" w:color="auto"/>
          </w:divBdr>
        </w:div>
        <w:div w:id="1463385506">
          <w:marLeft w:val="640"/>
          <w:marRight w:val="0"/>
          <w:marTop w:val="0"/>
          <w:marBottom w:val="0"/>
          <w:divBdr>
            <w:top w:val="none" w:sz="0" w:space="0" w:color="auto"/>
            <w:left w:val="none" w:sz="0" w:space="0" w:color="auto"/>
            <w:bottom w:val="none" w:sz="0" w:space="0" w:color="auto"/>
            <w:right w:val="none" w:sz="0" w:space="0" w:color="auto"/>
          </w:divBdr>
        </w:div>
        <w:div w:id="1621037304">
          <w:marLeft w:val="640"/>
          <w:marRight w:val="0"/>
          <w:marTop w:val="0"/>
          <w:marBottom w:val="0"/>
          <w:divBdr>
            <w:top w:val="none" w:sz="0" w:space="0" w:color="auto"/>
            <w:left w:val="none" w:sz="0" w:space="0" w:color="auto"/>
            <w:bottom w:val="none" w:sz="0" w:space="0" w:color="auto"/>
            <w:right w:val="none" w:sz="0" w:space="0" w:color="auto"/>
          </w:divBdr>
        </w:div>
      </w:divsChild>
    </w:div>
    <w:div w:id="256182319">
      <w:bodyDiv w:val="1"/>
      <w:marLeft w:val="0"/>
      <w:marRight w:val="0"/>
      <w:marTop w:val="0"/>
      <w:marBottom w:val="0"/>
      <w:divBdr>
        <w:top w:val="none" w:sz="0" w:space="0" w:color="auto"/>
        <w:left w:val="none" w:sz="0" w:space="0" w:color="auto"/>
        <w:bottom w:val="none" w:sz="0" w:space="0" w:color="auto"/>
        <w:right w:val="none" w:sz="0" w:space="0" w:color="auto"/>
      </w:divBdr>
      <w:divsChild>
        <w:div w:id="810512634">
          <w:marLeft w:val="640"/>
          <w:marRight w:val="0"/>
          <w:marTop w:val="0"/>
          <w:marBottom w:val="0"/>
          <w:divBdr>
            <w:top w:val="none" w:sz="0" w:space="0" w:color="auto"/>
            <w:left w:val="none" w:sz="0" w:space="0" w:color="auto"/>
            <w:bottom w:val="none" w:sz="0" w:space="0" w:color="auto"/>
            <w:right w:val="none" w:sz="0" w:space="0" w:color="auto"/>
          </w:divBdr>
        </w:div>
        <w:div w:id="1539199937">
          <w:marLeft w:val="640"/>
          <w:marRight w:val="0"/>
          <w:marTop w:val="0"/>
          <w:marBottom w:val="0"/>
          <w:divBdr>
            <w:top w:val="none" w:sz="0" w:space="0" w:color="auto"/>
            <w:left w:val="none" w:sz="0" w:space="0" w:color="auto"/>
            <w:bottom w:val="none" w:sz="0" w:space="0" w:color="auto"/>
            <w:right w:val="none" w:sz="0" w:space="0" w:color="auto"/>
          </w:divBdr>
        </w:div>
        <w:div w:id="1116021688">
          <w:marLeft w:val="640"/>
          <w:marRight w:val="0"/>
          <w:marTop w:val="0"/>
          <w:marBottom w:val="0"/>
          <w:divBdr>
            <w:top w:val="none" w:sz="0" w:space="0" w:color="auto"/>
            <w:left w:val="none" w:sz="0" w:space="0" w:color="auto"/>
            <w:bottom w:val="none" w:sz="0" w:space="0" w:color="auto"/>
            <w:right w:val="none" w:sz="0" w:space="0" w:color="auto"/>
          </w:divBdr>
        </w:div>
        <w:div w:id="1770420635">
          <w:marLeft w:val="640"/>
          <w:marRight w:val="0"/>
          <w:marTop w:val="0"/>
          <w:marBottom w:val="0"/>
          <w:divBdr>
            <w:top w:val="none" w:sz="0" w:space="0" w:color="auto"/>
            <w:left w:val="none" w:sz="0" w:space="0" w:color="auto"/>
            <w:bottom w:val="none" w:sz="0" w:space="0" w:color="auto"/>
            <w:right w:val="none" w:sz="0" w:space="0" w:color="auto"/>
          </w:divBdr>
        </w:div>
        <w:div w:id="1584951035">
          <w:marLeft w:val="640"/>
          <w:marRight w:val="0"/>
          <w:marTop w:val="0"/>
          <w:marBottom w:val="0"/>
          <w:divBdr>
            <w:top w:val="none" w:sz="0" w:space="0" w:color="auto"/>
            <w:left w:val="none" w:sz="0" w:space="0" w:color="auto"/>
            <w:bottom w:val="none" w:sz="0" w:space="0" w:color="auto"/>
            <w:right w:val="none" w:sz="0" w:space="0" w:color="auto"/>
          </w:divBdr>
        </w:div>
        <w:div w:id="1129515038">
          <w:marLeft w:val="640"/>
          <w:marRight w:val="0"/>
          <w:marTop w:val="0"/>
          <w:marBottom w:val="0"/>
          <w:divBdr>
            <w:top w:val="none" w:sz="0" w:space="0" w:color="auto"/>
            <w:left w:val="none" w:sz="0" w:space="0" w:color="auto"/>
            <w:bottom w:val="none" w:sz="0" w:space="0" w:color="auto"/>
            <w:right w:val="none" w:sz="0" w:space="0" w:color="auto"/>
          </w:divBdr>
        </w:div>
        <w:div w:id="1783721263">
          <w:marLeft w:val="640"/>
          <w:marRight w:val="0"/>
          <w:marTop w:val="0"/>
          <w:marBottom w:val="0"/>
          <w:divBdr>
            <w:top w:val="none" w:sz="0" w:space="0" w:color="auto"/>
            <w:left w:val="none" w:sz="0" w:space="0" w:color="auto"/>
            <w:bottom w:val="none" w:sz="0" w:space="0" w:color="auto"/>
            <w:right w:val="none" w:sz="0" w:space="0" w:color="auto"/>
          </w:divBdr>
        </w:div>
        <w:div w:id="1379553065">
          <w:marLeft w:val="640"/>
          <w:marRight w:val="0"/>
          <w:marTop w:val="0"/>
          <w:marBottom w:val="0"/>
          <w:divBdr>
            <w:top w:val="none" w:sz="0" w:space="0" w:color="auto"/>
            <w:left w:val="none" w:sz="0" w:space="0" w:color="auto"/>
            <w:bottom w:val="none" w:sz="0" w:space="0" w:color="auto"/>
            <w:right w:val="none" w:sz="0" w:space="0" w:color="auto"/>
          </w:divBdr>
        </w:div>
        <w:div w:id="2124378710">
          <w:marLeft w:val="640"/>
          <w:marRight w:val="0"/>
          <w:marTop w:val="0"/>
          <w:marBottom w:val="0"/>
          <w:divBdr>
            <w:top w:val="none" w:sz="0" w:space="0" w:color="auto"/>
            <w:left w:val="none" w:sz="0" w:space="0" w:color="auto"/>
            <w:bottom w:val="none" w:sz="0" w:space="0" w:color="auto"/>
            <w:right w:val="none" w:sz="0" w:space="0" w:color="auto"/>
          </w:divBdr>
        </w:div>
        <w:div w:id="1730303877">
          <w:marLeft w:val="640"/>
          <w:marRight w:val="0"/>
          <w:marTop w:val="0"/>
          <w:marBottom w:val="0"/>
          <w:divBdr>
            <w:top w:val="none" w:sz="0" w:space="0" w:color="auto"/>
            <w:left w:val="none" w:sz="0" w:space="0" w:color="auto"/>
            <w:bottom w:val="none" w:sz="0" w:space="0" w:color="auto"/>
            <w:right w:val="none" w:sz="0" w:space="0" w:color="auto"/>
          </w:divBdr>
        </w:div>
        <w:div w:id="876546222">
          <w:marLeft w:val="640"/>
          <w:marRight w:val="0"/>
          <w:marTop w:val="0"/>
          <w:marBottom w:val="0"/>
          <w:divBdr>
            <w:top w:val="none" w:sz="0" w:space="0" w:color="auto"/>
            <w:left w:val="none" w:sz="0" w:space="0" w:color="auto"/>
            <w:bottom w:val="none" w:sz="0" w:space="0" w:color="auto"/>
            <w:right w:val="none" w:sz="0" w:space="0" w:color="auto"/>
          </w:divBdr>
        </w:div>
        <w:div w:id="2008513875">
          <w:marLeft w:val="640"/>
          <w:marRight w:val="0"/>
          <w:marTop w:val="0"/>
          <w:marBottom w:val="0"/>
          <w:divBdr>
            <w:top w:val="none" w:sz="0" w:space="0" w:color="auto"/>
            <w:left w:val="none" w:sz="0" w:space="0" w:color="auto"/>
            <w:bottom w:val="none" w:sz="0" w:space="0" w:color="auto"/>
            <w:right w:val="none" w:sz="0" w:space="0" w:color="auto"/>
          </w:divBdr>
        </w:div>
        <w:div w:id="365837632">
          <w:marLeft w:val="640"/>
          <w:marRight w:val="0"/>
          <w:marTop w:val="0"/>
          <w:marBottom w:val="0"/>
          <w:divBdr>
            <w:top w:val="none" w:sz="0" w:space="0" w:color="auto"/>
            <w:left w:val="none" w:sz="0" w:space="0" w:color="auto"/>
            <w:bottom w:val="none" w:sz="0" w:space="0" w:color="auto"/>
            <w:right w:val="none" w:sz="0" w:space="0" w:color="auto"/>
          </w:divBdr>
        </w:div>
        <w:div w:id="1728260425">
          <w:marLeft w:val="640"/>
          <w:marRight w:val="0"/>
          <w:marTop w:val="0"/>
          <w:marBottom w:val="0"/>
          <w:divBdr>
            <w:top w:val="none" w:sz="0" w:space="0" w:color="auto"/>
            <w:left w:val="none" w:sz="0" w:space="0" w:color="auto"/>
            <w:bottom w:val="none" w:sz="0" w:space="0" w:color="auto"/>
            <w:right w:val="none" w:sz="0" w:space="0" w:color="auto"/>
          </w:divBdr>
        </w:div>
        <w:div w:id="2073773694">
          <w:marLeft w:val="640"/>
          <w:marRight w:val="0"/>
          <w:marTop w:val="0"/>
          <w:marBottom w:val="0"/>
          <w:divBdr>
            <w:top w:val="none" w:sz="0" w:space="0" w:color="auto"/>
            <w:left w:val="none" w:sz="0" w:space="0" w:color="auto"/>
            <w:bottom w:val="none" w:sz="0" w:space="0" w:color="auto"/>
            <w:right w:val="none" w:sz="0" w:space="0" w:color="auto"/>
          </w:divBdr>
        </w:div>
        <w:div w:id="1680037517">
          <w:marLeft w:val="640"/>
          <w:marRight w:val="0"/>
          <w:marTop w:val="0"/>
          <w:marBottom w:val="0"/>
          <w:divBdr>
            <w:top w:val="none" w:sz="0" w:space="0" w:color="auto"/>
            <w:left w:val="none" w:sz="0" w:space="0" w:color="auto"/>
            <w:bottom w:val="none" w:sz="0" w:space="0" w:color="auto"/>
            <w:right w:val="none" w:sz="0" w:space="0" w:color="auto"/>
          </w:divBdr>
        </w:div>
        <w:div w:id="181893623">
          <w:marLeft w:val="640"/>
          <w:marRight w:val="0"/>
          <w:marTop w:val="0"/>
          <w:marBottom w:val="0"/>
          <w:divBdr>
            <w:top w:val="none" w:sz="0" w:space="0" w:color="auto"/>
            <w:left w:val="none" w:sz="0" w:space="0" w:color="auto"/>
            <w:bottom w:val="none" w:sz="0" w:space="0" w:color="auto"/>
            <w:right w:val="none" w:sz="0" w:space="0" w:color="auto"/>
          </w:divBdr>
        </w:div>
        <w:div w:id="943390746">
          <w:marLeft w:val="640"/>
          <w:marRight w:val="0"/>
          <w:marTop w:val="0"/>
          <w:marBottom w:val="0"/>
          <w:divBdr>
            <w:top w:val="none" w:sz="0" w:space="0" w:color="auto"/>
            <w:left w:val="none" w:sz="0" w:space="0" w:color="auto"/>
            <w:bottom w:val="none" w:sz="0" w:space="0" w:color="auto"/>
            <w:right w:val="none" w:sz="0" w:space="0" w:color="auto"/>
          </w:divBdr>
        </w:div>
        <w:div w:id="1633562980">
          <w:marLeft w:val="640"/>
          <w:marRight w:val="0"/>
          <w:marTop w:val="0"/>
          <w:marBottom w:val="0"/>
          <w:divBdr>
            <w:top w:val="none" w:sz="0" w:space="0" w:color="auto"/>
            <w:left w:val="none" w:sz="0" w:space="0" w:color="auto"/>
            <w:bottom w:val="none" w:sz="0" w:space="0" w:color="auto"/>
            <w:right w:val="none" w:sz="0" w:space="0" w:color="auto"/>
          </w:divBdr>
        </w:div>
        <w:div w:id="1311790358">
          <w:marLeft w:val="640"/>
          <w:marRight w:val="0"/>
          <w:marTop w:val="0"/>
          <w:marBottom w:val="0"/>
          <w:divBdr>
            <w:top w:val="none" w:sz="0" w:space="0" w:color="auto"/>
            <w:left w:val="none" w:sz="0" w:space="0" w:color="auto"/>
            <w:bottom w:val="none" w:sz="0" w:space="0" w:color="auto"/>
            <w:right w:val="none" w:sz="0" w:space="0" w:color="auto"/>
          </w:divBdr>
        </w:div>
        <w:div w:id="1267079787">
          <w:marLeft w:val="640"/>
          <w:marRight w:val="0"/>
          <w:marTop w:val="0"/>
          <w:marBottom w:val="0"/>
          <w:divBdr>
            <w:top w:val="none" w:sz="0" w:space="0" w:color="auto"/>
            <w:left w:val="none" w:sz="0" w:space="0" w:color="auto"/>
            <w:bottom w:val="none" w:sz="0" w:space="0" w:color="auto"/>
            <w:right w:val="none" w:sz="0" w:space="0" w:color="auto"/>
          </w:divBdr>
        </w:div>
        <w:div w:id="310211351">
          <w:marLeft w:val="640"/>
          <w:marRight w:val="0"/>
          <w:marTop w:val="0"/>
          <w:marBottom w:val="0"/>
          <w:divBdr>
            <w:top w:val="none" w:sz="0" w:space="0" w:color="auto"/>
            <w:left w:val="none" w:sz="0" w:space="0" w:color="auto"/>
            <w:bottom w:val="none" w:sz="0" w:space="0" w:color="auto"/>
            <w:right w:val="none" w:sz="0" w:space="0" w:color="auto"/>
          </w:divBdr>
        </w:div>
        <w:div w:id="1930649557">
          <w:marLeft w:val="640"/>
          <w:marRight w:val="0"/>
          <w:marTop w:val="0"/>
          <w:marBottom w:val="0"/>
          <w:divBdr>
            <w:top w:val="none" w:sz="0" w:space="0" w:color="auto"/>
            <w:left w:val="none" w:sz="0" w:space="0" w:color="auto"/>
            <w:bottom w:val="none" w:sz="0" w:space="0" w:color="auto"/>
            <w:right w:val="none" w:sz="0" w:space="0" w:color="auto"/>
          </w:divBdr>
        </w:div>
        <w:div w:id="23095423">
          <w:marLeft w:val="640"/>
          <w:marRight w:val="0"/>
          <w:marTop w:val="0"/>
          <w:marBottom w:val="0"/>
          <w:divBdr>
            <w:top w:val="none" w:sz="0" w:space="0" w:color="auto"/>
            <w:left w:val="none" w:sz="0" w:space="0" w:color="auto"/>
            <w:bottom w:val="none" w:sz="0" w:space="0" w:color="auto"/>
            <w:right w:val="none" w:sz="0" w:space="0" w:color="auto"/>
          </w:divBdr>
        </w:div>
        <w:div w:id="1801262306">
          <w:marLeft w:val="640"/>
          <w:marRight w:val="0"/>
          <w:marTop w:val="0"/>
          <w:marBottom w:val="0"/>
          <w:divBdr>
            <w:top w:val="none" w:sz="0" w:space="0" w:color="auto"/>
            <w:left w:val="none" w:sz="0" w:space="0" w:color="auto"/>
            <w:bottom w:val="none" w:sz="0" w:space="0" w:color="auto"/>
            <w:right w:val="none" w:sz="0" w:space="0" w:color="auto"/>
          </w:divBdr>
        </w:div>
        <w:div w:id="897977610">
          <w:marLeft w:val="640"/>
          <w:marRight w:val="0"/>
          <w:marTop w:val="0"/>
          <w:marBottom w:val="0"/>
          <w:divBdr>
            <w:top w:val="none" w:sz="0" w:space="0" w:color="auto"/>
            <w:left w:val="none" w:sz="0" w:space="0" w:color="auto"/>
            <w:bottom w:val="none" w:sz="0" w:space="0" w:color="auto"/>
            <w:right w:val="none" w:sz="0" w:space="0" w:color="auto"/>
          </w:divBdr>
        </w:div>
        <w:div w:id="1377000339">
          <w:marLeft w:val="640"/>
          <w:marRight w:val="0"/>
          <w:marTop w:val="0"/>
          <w:marBottom w:val="0"/>
          <w:divBdr>
            <w:top w:val="none" w:sz="0" w:space="0" w:color="auto"/>
            <w:left w:val="none" w:sz="0" w:space="0" w:color="auto"/>
            <w:bottom w:val="none" w:sz="0" w:space="0" w:color="auto"/>
            <w:right w:val="none" w:sz="0" w:space="0" w:color="auto"/>
          </w:divBdr>
        </w:div>
        <w:div w:id="759060892">
          <w:marLeft w:val="640"/>
          <w:marRight w:val="0"/>
          <w:marTop w:val="0"/>
          <w:marBottom w:val="0"/>
          <w:divBdr>
            <w:top w:val="none" w:sz="0" w:space="0" w:color="auto"/>
            <w:left w:val="none" w:sz="0" w:space="0" w:color="auto"/>
            <w:bottom w:val="none" w:sz="0" w:space="0" w:color="auto"/>
            <w:right w:val="none" w:sz="0" w:space="0" w:color="auto"/>
          </w:divBdr>
        </w:div>
        <w:div w:id="1527675186">
          <w:marLeft w:val="640"/>
          <w:marRight w:val="0"/>
          <w:marTop w:val="0"/>
          <w:marBottom w:val="0"/>
          <w:divBdr>
            <w:top w:val="none" w:sz="0" w:space="0" w:color="auto"/>
            <w:left w:val="none" w:sz="0" w:space="0" w:color="auto"/>
            <w:bottom w:val="none" w:sz="0" w:space="0" w:color="auto"/>
            <w:right w:val="none" w:sz="0" w:space="0" w:color="auto"/>
          </w:divBdr>
        </w:div>
        <w:div w:id="832524970">
          <w:marLeft w:val="640"/>
          <w:marRight w:val="0"/>
          <w:marTop w:val="0"/>
          <w:marBottom w:val="0"/>
          <w:divBdr>
            <w:top w:val="none" w:sz="0" w:space="0" w:color="auto"/>
            <w:left w:val="none" w:sz="0" w:space="0" w:color="auto"/>
            <w:bottom w:val="none" w:sz="0" w:space="0" w:color="auto"/>
            <w:right w:val="none" w:sz="0" w:space="0" w:color="auto"/>
          </w:divBdr>
        </w:div>
        <w:div w:id="1534921089">
          <w:marLeft w:val="640"/>
          <w:marRight w:val="0"/>
          <w:marTop w:val="0"/>
          <w:marBottom w:val="0"/>
          <w:divBdr>
            <w:top w:val="none" w:sz="0" w:space="0" w:color="auto"/>
            <w:left w:val="none" w:sz="0" w:space="0" w:color="auto"/>
            <w:bottom w:val="none" w:sz="0" w:space="0" w:color="auto"/>
            <w:right w:val="none" w:sz="0" w:space="0" w:color="auto"/>
          </w:divBdr>
        </w:div>
        <w:div w:id="863443595">
          <w:marLeft w:val="640"/>
          <w:marRight w:val="0"/>
          <w:marTop w:val="0"/>
          <w:marBottom w:val="0"/>
          <w:divBdr>
            <w:top w:val="none" w:sz="0" w:space="0" w:color="auto"/>
            <w:left w:val="none" w:sz="0" w:space="0" w:color="auto"/>
            <w:bottom w:val="none" w:sz="0" w:space="0" w:color="auto"/>
            <w:right w:val="none" w:sz="0" w:space="0" w:color="auto"/>
          </w:divBdr>
        </w:div>
        <w:div w:id="1633747043">
          <w:marLeft w:val="640"/>
          <w:marRight w:val="0"/>
          <w:marTop w:val="0"/>
          <w:marBottom w:val="0"/>
          <w:divBdr>
            <w:top w:val="none" w:sz="0" w:space="0" w:color="auto"/>
            <w:left w:val="none" w:sz="0" w:space="0" w:color="auto"/>
            <w:bottom w:val="none" w:sz="0" w:space="0" w:color="auto"/>
            <w:right w:val="none" w:sz="0" w:space="0" w:color="auto"/>
          </w:divBdr>
        </w:div>
        <w:div w:id="1771513314">
          <w:marLeft w:val="640"/>
          <w:marRight w:val="0"/>
          <w:marTop w:val="0"/>
          <w:marBottom w:val="0"/>
          <w:divBdr>
            <w:top w:val="none" w:sz="0" w:space="0" w:color="auto"/>
            <w:left w:val="none" w:sz="0" w:space="0" w:color="auto"/>
            <w:bottom w:val="none" w:sz="0" w:space="0" w:color="auto"/>
            <w:right w:val="none" w:sz="0" w:space="0" w:color="auto"/>
          </w:divBdr>
        </w:div>
        <w:div w:id="1621037283">
          <w:marLeft w:val="640"/>
          <w:marRight w:val="0"/>
          <w:marTop w:val="0"/>
          <w:marBottom w:val="0"/>
          <w:divBdr>
            <w:top w:val="none" w:sz="0" w:space="0" w:color="auto"/>
            <w:left w:val="none" w:sz="0" w:space="0" w:color="auto"/>
            <w:bottom w:val="none" w:sz="0" w:space="0" w:color="auto"/>
            <w:right w:val="none" w:sz="0" w:space="0" w:color="auto"/>
          </w:divBdr>
        </w:div>
        <w:div w:id="1834641987">
          <w:marLeft w:val="640"/>
          <w:marRight w:val="0"/>
          <w:marTop w:val="0"/>
          <w:marBottom w:val="0"/>
          <w:divBdr>
            <w:top w:val="none" w:sz="0" w:space="0" w:color="auto"/>
            <w:left w:val="none" w:sz="0" w:space="0" w:color="auto"/>
            <w:bottom w:val="none" w:sz="0" w:space="0" w:color="auto"/>
            <w:right w:val="none" w:sz="0" w:space="0" w:color="auto"/>
          </w:divBdr>
        </w:div>
        <w:div w:id="565341578">
          <w:marLeft w:val="640"/>
          <w:marRight w:val="0"/>
          <w:marTop w:val="0"/>
          <w:marBottom w:val="0"/>
          <w:divBdr>
            <w:top w:val="none" w:sz="0" w:space="0" w:color="auto"/>
            <w:left w:val="none" w:sz="0" w:space="0" w:color="auto"/>
            <w:bottom w:val="none" w:sz="0" w:space="0" w:color="auto"/>
            <w:right w:val="none" w:sz="0" w:space="0" w:color="auto"/>
          </w:divBdr>
        </w:div>
        <w:div w:id="1986542822">
          <w:marLeft w:val="640"/>
          <w:marRight w:val="0"/>
          <w:marTop w:val="0"/>
          <w:marBottom w:val="0"/>
          <w:divBdr>
            <w:top w:val="none" w:sz="0" w:space="0" w:color="auto"/>
            <w:left w:val="none" w:sz="0" w:space="0" w:color="auto"/>
            <w:bottom w:val="none" w:sz="0" w:space="0" w:color="auto"/>
            <w:right w:val="none" w:sz="0" w:space="0" w:color="auto"/>
          </w:divBdr>
        </w:div>
        <w:div w:id="1627618975">
          <w:marLeft w:val="640"/>
          <w:marRight w:val="0"/>
          <w:marTop w:val="0"/>
          <w:marBottom w:val="0"/>
          <w:divBdr>
            <w:top w:val="none" w:sz="0" w:space="0" w:color="auto"/>
            <w:left w:val="none" w:sz="0" w:space="0" w:color="auto"/>
            <w:bottom w:val="none" w:sz="0" w:space="0" w:color="auto"/>
            <w:right w:val="none" w:sz="0" w:space="0" w:color="auto"/>
          </w:divBdr>
        </w:div>
        <w:div w:id="939801239">
          <w:marLeft w:val="640"/>
          <w:marRight w:val="0"/>
          <w:marTop w:val="0"/>
          <w:marBottom w:val="0"/>
          <w:divBdr>
            <w:top w:val="none" w:sz="0" w:space="0" w:color="auto"/>
            <w:left w:val="none" w:sz="0" w:space="0" w:color="auto"/>
            <w:bottom w:val="none" w:sz="0" w:space="0" w:color="auto"/>
            <w:right w:val="none" w:sz="0" w:space="0" w:color="auto"/>
          </w:divBdr>
        </w:div>
        <w:div w:id="1290041728">
          <w:marLeft w:val="640"/>
          <w:marRight w:val="0"/>
          <w:marTop w:val="0"/>
          <w:marBottom w:val="0"/>
          <w:divBdr>
            <w:top w:val="none" w:sz="0" w:space="0" w:color="auto"/>
            <w:left w:val="none" w:sz="0" w:space="0" w:color="auto"/>
            <w:bottom w:val="none" w:sz="0" w:space="0" w:color="auto"/>
            <w:right w:val="none" w:sz="0" w:space="0" w:color="auto"/>
          </w:divBdr>
        </w:div>
        <w:div w:id="1167748633">
          <w:marLeft w:val="640"/>
          <w:marRight w:val="0"/>
          <w:marTop w:val="0"/>
          <w:marBottom w:val="0"/>
          <w:divBdr>
            <w:top w:val="none" w:sz="0" w:space="0" w:color="auto"/>
            <w:left w:val="none" w:sz="0" w:space="0" w:color="auto"/>
            <w:bottom w:val="none" w:sz="0" w:space="0" w:color="auto"/>
            <w:right w:val="none" w:sz="0" w:space="0" w:color="auto"/>
          </w:divBdr>
        </w:div>
        <w:div w:id="1822311206">
          <w:marLeft w:val="640"/>
          <w:marRight w:val="0"/>
          <w:marTop w:val="0"/>
          <w:marBottom w:val="0"/>
          <w:divBdr>
            <w:top w:val="none" w:sz="0" w:space="0" w:color="auto"/>
            <w:left w:val="none" w:sz="0" w:space="0" w:color="auto"/>
            <w:bottom w:val="none" w:sz="0" w:space="0" w:color="auto"/>
            <w:right w:val="none" w:sz="0" w:space="0" w:color="auto"/>
          </w:divBdr>
        </w:div>
        <w:div w:id="575629267">
          <w:marLeft w:val="640"/>
          <w:marRight w:val="0"/>
          <w:marTop w:val="0"/>
          <w:marBottom w:val="0"/>
          <w:divBdr>
            <w:top w:val="none" w:sz="0" w:space="0" w:color="auto"/>
            <w:left w:val="none" w:sz="0" w:space="0" w:color="auto"/>
            <w:bottom w:val="none" w:sz="0" w:space="0" w:color="auto"/>
            <w:right w:val="none" w:sz="0" w:space="0" w:color="auto"/>
          </w:divBdr>
        </w:div>
        <w:div w:id="837110067">
          <w:marLeft w:val="640"/>
          <w:marRight w:val="0"/>
          <w:marTop w:val="0"/>
          <w:marBottom w:val="0"/>
          <w:divBdr>
            <w:top w:val="none" w:sz="0" w:space="0" w:color="auto"/>
            <w:left w:val="none" w:sz="0" w:space="0" w:color="auto"/>
            <w:bottom w:val="none" w:sz="0" w:space="0" w:color="auto"/>
            <w:right w:val="none" w:sz="0" w:space="0" w:color="auto"/>
          </w:divBdr>
        </w:div>
        <w:div w:id="1445730202">
          <w:marLeft w:val="640"/>
          <w:marRight w:val="0"/>
          <w:marTop w:val="0"/>
          <w:marBottom w:val="0"/>
          <w:divBdr>
            <w:top w:val="none" w:sz="0" w:space="0" w:color="auto"/>
            <w:left w:val="none" w:sz="0" w:space="0" w:color="auto"/>
            <w:bottom w:val="none" w:sz="0" w:space="0" w:color="auto"/>
            <w:right w:val="none" w:sz="0" w:space="0" w:color="auto"/>
          </w:divBdr>
        </w:div>
        <w:div w:id="164365607">
          <w:marLeft w:val="640"/>
          <w:marRight w:val="0"/>
          <w:marTop w:val="0"/>
          <w:marBottom w:val="0"/>
          <w:divBdr>
            <w:top w:val="none" w:sz="0" w:space="0" w:color="auto"/>
            <w:left w:val="none" w:sz="0" w:space="0" w:color="auto"/>
            <w:bottom w:val="none" w:sz="0" w:space="0" w:color="auto"/>
            <w:right w:val="none" w:sz="0" w:space="0" w:color="auto"/>
          </w:divBdr>
        </w:div>
        <w:div w:id="844710360">
          <w:marLeft w:val="640"/>
          <w:marRight w:val="0"/>
          <w:marTop w:val="0"/>
          <w:marBottom w:val="0"/>
          <w:divBdr>
            <w:top w:val="none" w:sz="0" w:space="0" w:color="auto"/>
            <w:left w:val="none" w:sz="0" w:space="0" w:color="auto"/>
            <w:bottom w:val="none" w:sz="0" w:space="0" w:color="auto"/>
            <w:right w:val="none" w:sz="0" w:space="0" w:color="auto"/>
          </w:divBdr>
        </w:div>
      </w:divsChild>
    </w:div>
    <w:div w:id="279802923">
      <w:bodyDiv w:val="1"/>
      <w:marLeft w:val="0"/>
      <w:marRight w:val="0"/>
      <w:marTop w:val="0"/>
      <w:marBottom w:val="0"/>
      <w:divBdr>
        <w:top w:val="none" w:sz="0" w:space="0" w:color="auto"/>
        <w:left w:val="none" w:sz="0" w:space="0" w:color="auto"/>
        <w:bottom w:val="none" w:sz="0" w:space="0" w:color="auto"/>
        <w:right w:val="none" w:sz="0" w:space="0" w:color="auto"/>
      </w:divBdr>
      <w:divsChild>
        <w:div w:id="1691569343">
          <w:marLeft w:val="640"/>
          <w:marRight w:val="0"/>
          <w:marTop w:val="0"/>
          <w:marBottom w:val="0"/>
          <w:divBdr>
            <w:top w:val="none" w:sz="0" w:space="0" w:color="auto"/>
            <w:left w:val="none" w:sz="0" w:space="0" w:color="auto"/>
            <w:bottom w:val="none" w:sz="0" w:space="0" w:color="auto"/>
            <w:right w:val="none" w:sz="0" w:space="0" w:color="auto"/>
          </w:divBdr>
        </w:div>
        <w:div w:id="1827744206">
          <w:marLeft w:val="640"/>
          <w:marRight w:val="0"/>
          <w:marTop w:val="0"/>
          <w:marBottom w:val="0"/>
          <w:divBdr>
            <w:top w:val="none" w:sz="0" w:space="0" w:color="auto"/>
            <w:left w:val="none" w:sz="0" w:space="0" w:color="auto"/>
            <w:bottom w:val="none" w:sz="0" w:space="0" w:color="auto"/>
            <w:right w:val="none" w:sz="0" w:space="0" w:color="auto"/>
          </w:divBdr>
        </w:div>
        <w:div w:id="1276711920">
          <w:marLeft w:val="640"/>
          <w:marRight w:val="0"/>
          <w:marTop w:val="0"/>
          <w:marBottom w:val="0"/>
          <w:divBdr>
            <w:top w:val="none" w:sz="0" w:space="0" w:color="auto"/>
            <w:left w:val="none" w:sz="0" w:space="0" w:color="auto"/>
            <w:bottom w:val="none" w:sz="0" w:space="0" w:color="auto"/>
            <w:right w:val="none" w:sz="0" w:space="0" w:color="auto"/>
          </w:divBdr>
        </w:div>
        <w:div w:id="1911310302">
          <w:marLeft w:val="640"/>
          <w:marRight w:val="0"/>
          <w:marTop w:val="0"/>
          <w:marBottom w:val="0"/>
          <w:divBdr>
            <w:top w:val="none" w:sz="0" w:space="0" w:color="auto"/>
            <w:left w:val="none" w:sz="0" w:space="0" w:color="auto"/>
            <w:bottom w:val="none" w:sz="0" w:space="0" w:color="auto"/>
            <w:right w:val="none" w:sz="0" w:space="0" w:color="auto"/>
          </w:divBdr>
        </w:div>
        <w:div w:id="509830542">
          <w:marLeft w:val="640"/>
          <w:marRight w:val="0"/>
          <w:marTop w:val="0"/>
          <w:marBottom w:val="0"/>
          <w:divBdr>
            <w:top w:val="none" w:sz="0" w:space="0" w:color="auto"/>
            <w:left w:val="none" w:sz="0" w:space="0" w:color="auto"/>
            <w:bottom w:val="none" w:sz="0" w:space="0" w:color="auto"/>
            <w:right w:val="none" w:sz="0" w:space="0" w:color="auto"/>
          </w:divBdr>
        </w:div>
        <w:div w:id="519897325">
          <w:marLeft w:val="640"/>
          <w:marRight w:val="0"/>
          <w:marTop w:val="0"/>
          <w:marBottom w:val="0"/>
          <w:divBdr>
            <w:top w:val="none" w:sz="0" w:space="0" w:color="auto"/>
            <w:left w:val="none" w:sz="0" w:space="0" w:color="auto"/>
            <w:bottom w:val="none" w:sz="0" w:space="0" w:color="auto"/>
            <w:right w:val="none" w:sz="0" w:space="0" w:color="auto"/>
          </w:divBdr>
        </w:div>
        <w:div w:id="285965185">
          <w:marLeft w:val="640"/>
          <w:marRight w:val="0"/>
          <w:marTop w:val="0"/>
          <w:marBottom w:val="0"/>
          <w:divBdr>
            <w:top w:val="none" w:sz="0" w:space="0" w:color="auto"/>
            <w:left w:val="none" w:sz="0" w:space="0" w:color="auto"/>
            <w:bottom w:val="none" w:sz="0" w:space="0" w:color="auto"/>
            <w:right w:val="none" w:sz="0" w:space="0" w:color="auto"/>
          </w:divBdr>
        </w:div>
        <w:div w:id="567882696">
          <w:marLeft w:val="640"/>
          <w:marRight w:val="0"/>
          <w:marTop w:val="0"/>
          <w:marBottom w:val="0"/>
          <w:divBdr>
            <w:top w:val="none" w:sz="0" w:space="0" w:color="auto"/>
            <w:left w:val="none" w:sz="0" w:space="0" w:color="auto"/>
            <w:bottom w:val="none" w:sz="0" w:space="0" w:color="auto"/>
            <w:right w:val="none" w:sz="0" w:space="0" w:color="auto"/>
          </w:divBdr>
        </w:div>
        <w:div w:id="398594208">
          <w:marLeft w:val="640"/>
          <w:marRight w:val="0"/>
          <w:marTop w:val="0"/>
          <w:marBottom w:val="0"/>
          <w:divBdr>
            <w:top w:val="none" w:sz="0" w:space="0" w:color="auto"/>
            <w:left w:val="none" w:sz="0" w:space="0" w:color="auto"/>
            <w:bottom w:val="none" w:sz="0" w:space="0" w:color="auto"/>
            <w:right w:val="none" w:sz="0" w:space="0" w:color="auto"/>
          </w:divBdr>
        </w:div>
        <w:div w:id="1214807060">
          <w:marLeft w:val="640"/>
          <w:marRight w:val="0"/>
          <w:marTop w:val="0"/>
          <w:marBottom w:val="0"/>
          <w:divBdr>
            <w:top w:val="none" w:sz="0" w:space="0" w:color="auto"/>
            <w:left w:val="none" w:sz="0" w:space="0" w:color="auto"/>
            <w:bottom w:val="none" w:sz="0" w:space="0" w:color="auto"/>
            <w:right w:val="none" w:sz="0" w:space="0" w:color="auto"/>
          </w:divBdr>
        </w:div>
        <w:div w:id="1033842964">
          <w:marLeft w:val="640"/>
          <w:marRight w:val="0"/>
          <w:marTop w:val="0"/>
          <w:marBottom w:val="0"/>
          <w:divBdr>
            <w:top w:val="none" w:sz="0" w:space="0" w:color="auto"/>
            <w:left w:val="none" w:sz="0" w:space="0" w:color="auto"/>
            <w:bottom w:val="none" w:sz="0" w:space="0" w:color="auto"/>
            <w:right w:val="none" w:sz="0" w:space="0" w:color="auto"/>
          </w:divBdr>
        </w:div>
        <w:div w:id="1452166132">
          <w:marLeft w:val="640"/>
          <w:marRight w:val="0"/>
          <w:marTop w:val="0"/>
          <w:marBottom w:val="0"/>
          <w:divBdr>
            <w:top w:val="none" w:sz="0" w:space="0" w:color="auto"/>
            <w:left w:val="none" w:sz="0" w:space="0" w:color="auto"/>
            <w:bottom w:val="none" w:sz="0" w:space="0" w:color="auto"/>
            <w:right w:val="none" w:sz="0" w:space="0" w:color="auto"/>
          </w:divBdr>
        </w:div>
        <w:div w:id="1812402991">
          <w:marLeft w:val="640"/>
          <w:marRight w:val="0"/>
          <w:marTop w:val="0"/>
          <w:marBottom w:val="0"/>
          <w:divBdr>
            <w:top w:val="none" w:sz="0" w:space="0" w:color="auto"/>
            <w:left w:val="none" w:sz="0" w:space="0" w:color="auto"/>
            <w:bottom w:val="none" w:sz="0" w:space="0" w:color="auto"/>
            <w:right w:val="none" w:sz="0" w:space="0" w:color="auto"/>
          </w:divBdr>
        </w:div>
        <w:div w:id="256449024">
          <w:marLeft w:val="640"/>
          <w:marRight w:val="0"/>
          <w:marTop w:val="0"/>
          <w:marBottom w:val="0"/>
          <w:divBdr>
            <w:top w:val="none" w:sz="0" w:space="0" w:color="auto"/>
            <w:left w:val="none" w:sz="0" w:space="0" w:color="auto"/>
            <w:bottom w:val="none" w:sz="0" w:space="0" w:color="auto"/>
            <w:right w:val="none" w:sz="0" w:space="0" w:color="auto"/>
          </w:divBdr>
        </w:div>
        <w:div w:id="1982424086">
          <w:marLeft w:val="640"/>
          <w:marRight w:val="0"/>
          <w:marTop w:val="0"/>
          <w:marBottom w:val="0"/>
          <w:divBdr>
            <w:top w:val="none" w:sz="0" w:space="0" w:color="auto"/>
            <w:left w:val="none" w:sz="0" w:space="0" w:color="auto"/>
            <w:bottom w:val="none" w:sz="0" w:space="0" w:color="auto"/>
            <w:right w:val="none" w:sz="0" w:space="0" w:color="auto"/>
          </w:divBdr>
        </w:div>
        <w:div w:id="1016083172">
          <w:marLeft w:val="640"/>
          <w:marRight w:val="0"/>
          <w:marTop w:val="0"/>
          <w:marBottom w:val="0"/>
          <w:divBdr>
            <w:top w:val="none" w:sz="0" w:space="0" w:color="auto"/>
            <w:left w:val="none" w:sz="0" w:space="0" w:color="auto"/>
            <w:bottom w:val="none" w:sz="0" w:space="0" w:color="auto"/>
            <w:right w:val="none" w:sz="0" w:space="0" w:color="auto"/>
          </w:divBdr>
        </w:div>
        <w:div w:id="1685479476">
          <w:marLeft w:val="640"/>
          <w:marRight w:val="0"/>
          <w:marTop w:val="0"/>
          <w:marBottom w:val="0"/>
          <w:divBdr>
            <w:top w:val="none" w:sz="0" w:space="0" w:color="auto"/>
            <w:left w:val="none" w:sz="0" w:space="0" w:color="auto"/>
            <w:bottom w:val="none" w:sz="0" w:space="0" w:color="auto"/>
            <w:right w:val="none" w:sz="0" w:space="0" w:color="auto"/>
          </w:divBdr>
        </w:div>
        <w:div w:id="1472626574">
          <w:marLeft w:val="640"/>
          <w:marRight w:val="0"/>
          <w:marTop w:val="0"/>
          <w:marBottom w:val="0"/>
          <w:divBdr>
            <w:top w:val="none" w:sz="0" w:space="0" w:color="auto"/>
            <w:left w:val="none" w:sz="0" w:space="0" w:color="auto"/>
            <w:bottom w:val="none" w:sz="0" w:space="0" w:color="auto"/>
            <w:right w:val="none" w:sz="0" w:space="0" w:color="auto"/>
          </w:divBdr>
        </w:div>
        <w:div w:id="489449690">
          <w:marLeft w:val="640"/>
          <w:marRight w:val="0"/>
          <w:marTop w:val="0"/>
          <w:marBottom w:val="0"/>
          <w:divBdr>
            <w:top w:val="none" w:sz="0" w:space="0" w:color="auto"/>
            <w:left w:val="none" w:sz="0" w:space="0" w:color="auto"/>
            <w:bottom w:val="none" w:sz="0" w:space="0" w:color="auto"/>
            <w:right w:val="none" w:sz="0" w:space="0" w:color="auto"/>
          </w:divBdr>
        </w:div>
        <w:div w:id="705565588">
          <w:marLeft w:val="640"/>
          <w:marRight w:val="0"/>
          <w:marTop w:val="0"/>
          <w:marBottom w:val="0"/>
          <w:divBdr>
            <w:top w:val="none" w:sz="0" w:space="0" w:color="auto"/>
            <w:left w:val="none" w:sz="0" w:space="0" w:color="auto"/>
            <w:bottom w:val="none" w:sz="0" w:space="0" w:color="auto"/>
            <w:right w:val="none" w:sz="0" w:space="0" w:color="auto"/>
          </w:divBdr>
        </w:div>
        <w:div w:id="353458946">
          <w:marLeft w:val="640"/>
          <w:marRight w:val="0"/>
          <w:marTop w:val="0"/>
          <w:marBottom w:val="0"/>
          <w:divBdr>
            <w:top w:val="none" w:sz="0" w:space="0" w:color="auto"/>
            <w:left w:val="none" w:sz="0" w:space="0" w:color="auto"/>
            <w:bottom w:val="none" w:sz="0" w:space="0" w:color="auto"/>
            <w:right w:val="none" w:sz="0" w:space="0" w:color="auto"/>
          </w:divBdr>
        </w:div>
        <w:div w:id="172689822">
          <w:marLeft w:val="640"/>
          <w:marRight w:val="0"/>
          <w:marTop w:val="0"/>
          <w:marBottom w:val="0"/>
          <w:divBdr>
            <w:top w:val="none" w:sz="0" w:space="0" w:color="auto"/>
            <w:left w:val="none" w:sz="0" w:space="0" w:color="auto"/>
            <w:bottom w:val="none" w:sz="0" w:space="0" w:color="auto"/>
            <w:right w:val="none" w:sz="0" w:space="0" w:color="auto"/>
          </w:divBdr>
        </w:div>
        <w:div w:id="49309778">
          <w:marLeft w:val="640"/>
          <w:marRight w:val="0"/>
          <w:marTop w:val="0"/>
          <w:marBottom w:val="0"/>
          <w:divBdr>
            <w:top w:val="none" w:sz="0" w:space="0" w:color="auto"/>
            <w:left w:val="none" w:sz="0" w:space="0" w:color="auto"/>
            <w:bottom w:val="none" w:sz="0" w:space="0" w:color="auto"/>
            <w:right w:val="none" w:sz="0" w:space="0" w:color="auto"/>
          </w:divBdr>
        </w:div>
        <w:div w:id="1156264086">
          <w:marLeft w:val="640"/>
          <w:marRight w:val="0"/>
          <w:marTop w:val="0"/>
          <w:marBottom w:val="0"/>
          <w:divBdr>
            <w:top w:val="none" w:sz="0" w:space="0" w:color="auto"/>
            <w:left w:val="none" w:sz="0" w:space="0" w:color="auto"/>
            <w:bottom w:val="none" w:sz="0" w:space="0" w:color="auto"/>
            <w:right w:val="none" w:sz="0" w:space="0" w:color="auto"/>
          </w:divBdr>
        </w:div>
        <w:div w:id="186716061">
          <w:marLeft w:val="640"/>
          <w:marRight w:val="0"/>
          <w:marTop w:val="0"/>
          <w:marBottom w:val="0"/>
          <w:divBdr>
            <w:top w:val="none" w:sz="0" w:space="0" w:color="auto"/>
            <w:left w:val="none" w:sz="0" w:space="0" w:color="auto"/>
            <w:bottom w:val="none" w:sz="0" w:space="0" w:color="auto"/>
            <w:right w:val="none" w:sz="0" w:space="0" w:color="auto"/>
          </w:divBdr>
        </w:div>
        <w:div w:id="50472379">
          <w:marLeft w:val="640"/>
          <w:marRight w:val="0"/>
          <w:marTop w:val="0"/>
          <w:marBottom w:val="0"/>
          <w:divBdr>
            <w:top w:val="none" w:sz="0" w:space="0" w:color="auto"/>
            <w:left w:val="none" w:sz="0" w:space="0" w:color="auto"/>
            <w:bottom w:val="none" w:sz="0" w:space="0" w:color="auto"/>
            <w:right w:val="none" w:sz="0" w:space="0" w:color="auto"/>
          </w:divBdr>
        </w:div>
        <w:div w:id="151534056">
          <w:marLeft w:val="640"/>
          <w:marRight w:val="0"/>
          <w:marTop w:val="0"/>
          <w:marBottom w:val="0"/>
          <w:divBdr>
            <w:top w:val="none" w:sz="0" w:space="0" w:color="auto"/>
            <w:left w:val="none" w:sz="0" w:space="0" w:color="auto"/>
            <w:bottom w:val="none" w:sz="0" w:space="0" w:color="auto"/>
            <w:right w:val="none" w:sz="0" w:space="0" w:color="auto"/>
          </w:divBdr>
        </w:div>
        <w:div w:id="136262246">
          <w:marLeft w:val="640"/>
          <w:marRight w:val="0"/>
          <w:marTop w:val="0"/>
          <w:marBottom w:val="0"/>
          <w:divBdr>
            <w:top w:val="none" w:sz="0" w:space="0" w:color="auto"/>
            <w:left w:val="none" w:sz="0" w:space="0" w:color="auto"/>
            <w:bottom w:val="none" w:sz="0" w:space="0" w:color="auto"/>
            <w:right w:val="none" w:sz="0" w:space="0" w:color="auto"/>
          </w:divBdr>
        </w:div>
        <w:div w:id="394622068">
          <w:marLeft w:val="640"/>
          <w:marRight w:val="0"/>
          <w:marTop w:val="0"/>
          <w:marBottom w:val="0"/>
          <w:divBdr>
            <w:top w:val="none" w:sz="0" w:space="0" w:color="auto"/>
            <w:left w:val="none" w:sz="0" w:space="0" w:color="auto"/>
            <w:bottom w:val="none" w:sz="0" w:space="0" w:color="auto"/>
            <w:right w:val="none" w:sz="0" w:space="0" w:color="auto"/>
          </w:divBdr>
        </w:div>
        <w:div w:id="952833174">
          <w:marLeft w:val="640"/>
          <w:marRight w:val="0"/>
          <w:marTop w:val="0"/>
          <w:marBottom w:val="0"/>
          <w:divBdr>
            <w:top w:val="none" w:sz="0" w:space="0" w:color="auto"/>
            <w:left w:val="none" w:sz="0" w:space="0" w:color="auto"/>
            <w:bottom w:val="none" w:sz="0" w:space="0" w:color="auto"/>
            <w:right w:val="none" w:sz="0" w:space="0" w:color="auto"/>
          </w:divBdr>
        </w:div>
        <w:div w:id="1408765691">
          <w:marLeft w:val="640"/>
          <w:marRight w:val="0"/>
          <w:marTop w:val="0"/>
          <w:marBottom w:val="0"/>
          <w:divBdr>
            <w:top w:val="none" w:sz="0" w:space="0" w:color="auto"/>
            <w:left w:val="none" w:sz="0" w:space="0" w:color="auto"/>
            <w:bottom w:val="none" w:sz="0" w:space="0" w:color="auto"/>
            <w:right w:val="none" w:sz="0" w:space="0" w:color="auto"/>
          </w:divBdr>
        </w:div>
        <w:div w:id="1097553052">
          <w:marLeft w:val="640"/>
          <w:marRight w:val="0"/>
          <w:marTop w:val="0"/>
          <w:marBottom w:val="0"/>
          <w:divBdr>
            <w:top w:val="none" w:sz="0" w:space="0" w:color="auto"/>
            <w:left w:val="none" w:sz="0" w:space="0" w:color="auto"/>
            <w:bottom w:val="none" w:sz="0" w:space="0" w:color="auto"/>
            <w:right w:val="none" w:sz="0" w:space="0" w:color="auto"/>
          </w:divBdr>
        </w:div>
        <w:div w:id="55015876">
          <w:marLeft w:val="640"/>
          <w:marRight w:val="0"/>
          <w:marTop w:val="0"/>
          <w:marBottom w:val="0"/>
          <w:divBdr>
            <w:top w:val="none" w:sz="0" w:space="0" w:color="auto"/>
            <w:left w:val="none" w:sz="0" w:space="0" w:color="auto"/>
            <w:bottom w:val="none" w:sz="0" w:space="0" w:color="auto"/>
            <w:right w:val="none" w:sz="0" w:space="0" w:color="auto"/>
          </w:divBdr>
        </w:div>
        <w:div w:id="18899606">
          <w:marLeft w:val="640"/>
          <w:marRight w:val="0"/>
          <w:marTop w:val="0"/>
          <w:marBottom w:val="0"/>
          <w:divBdr>
            <w:top w:val="none" w:sz="0" w:space="0" w:color="auto"/>
            <w:left w:val="none" w:sz="0" w:space="0" w:color="auto"/>
            <w:bottom w:val="none" w:sz="0" w:space="0" w:color="auto"/>
            <w:right w:val="none" w:sz="0" w:space="0" w:color="auto"/>
          </w:divBdr>
        </w:div>
        <w:div w:id="1285887860">
          <w:marLeft w:val="640"/>
          <w:marRight w:val="0"/>
          <w:marTop w:val="0"/>
          <w:marBottom w:val="0"/>
          <w:divBdr>
            <w:top w:val="none" w:sz="0" w:space="0" w:color="auto"/>
            <w:left w:val="none" w:sz="0" w:space="0" w:color="auto"/>
            <w:bottom w:val="none" w:sz="0" w:space="0" w:color="auto"/>
            <w:right w:val="none" w:sz="0" w:space="0" w:color="auto"/>
          </w:divBdr>
        </w:div>
        <w:div w:id="1085222244">
          <w:marLeft w:val="640"/>
          <w:marRight w:val="0"/>
          <w:marTop w:val="0"/>
          <w:marBottom w:val="0"/>
          <w:divBdr>
            <w:top w:val="none" w:sz="0" w:space="0" w:color="auto"/>
            <w:left w:val="none" w:sz="0" w:space="0" w:color="auto"/>
            <w:bottom w:val="none" w:sz="0" w:space="0" w:color="auto"/>
            <w:right w:val="none" w:sz="0" w:space="0" w:color="auto"/>
          </w:divBdr>
        </w:div>
        <w:div w:id="1749226852">
          <w:marLeft w:val="640"/>
          <w:marRight w:val="0"/>
          <w:marTop w:val="0"/>
          <w:marBottom w:val="0"/>
          <w:divBdr>
            <w:top w:val="none" w:sz="0" w:space="0" w:color="auto"/>
            <w:left w:val="none" w:sz="0" w:space="0" w:color="auto"/>
            <w:bottom w:val="none" w:sz="0" w:space="0" w:color="auto"/>
            <w:right w:val="none" w:sz="0" w:space="0" w:color="auto"/>
          </w:divBdr>
        </w:div>
        <w:div w:id="580025723">
          <w:marLeft w:val="640"/>
          <w:marRight w:val="0"/>
          <w:marTop w:val="0"/>
          <w:marBottom w:val="0"/>
          <w:divBdr>
            <w:top w:val="none" w:sz="0" w:space="0" w:color="auto"/>
            <w:left w:val="none" w:sz="0" w:space="0" w:color="auto"/>
            <w:bottom w:val="none" w:sz="0" w:space="0" w:color="auto"/>
            <w:right w:val="none" w:sz="0" w:space="0" w:color="auto"/>
          </w:divBdr>
        </w:div>
        <w:div w:id="306710385">
          <w:marLeft w:val="640"/>
          <w:marRight w:val="0"/>
          <w:marTop w:val="0"/>
          <w:marBottom w:val="0"/>
          <w:divBdr>
            <w:top w:val="none" w:sz="0" w:space="0" w:color="auto"/>
            <w:left w:val="none" w:sz="0" w:space="0" w:color="auto"/>
            <w:bottom w:val="none" w:sz="0" w:space="0" w:color="auto"/>
            <w:right w:val="none" w:sz="0" w:space="0" w:color="auto"/>
          </w:divBdr>
        </w:div>
      </w:divsChild>
    </w:div>
    <w:div w:id="282617429">
      <w:bodyDiv w:val="1"/>
      <w:marLeft w:val="0"/>
      <w:marRight w:val="0"/>
      <w:marTop w:val="0"/>
      <w:marBottom w:val="0"/>
      <w:divBdr>
        <w:top w:val="none" w:sz="0" w:space="0" w:color="auto"/>
        <w:left w:val="none" w:sz="0" w:space="0" w:color="auto"/>
        <w:bottom w:val="none" w:sz="0" w:space="0" w:color="auto"/>
        <w:right w:val="none" w:sz="0" w:space="0" w:color="auto"/>
      </w:divBdr>
      <w:divsChild>
        <w:div w:id="118426610">
          <w:marLeft w:val="640"/>
          <w:marRight w:val="0"/>
          <w:marTop w:val="0"/>
          <w:marBottom w:val="0"/>
          <w:divBdr>
            <w:top w:val="none" w:sz="0" w:space="0" w:color="auto"/>
            <w:left w:val="none" w:sz="0" w:space="0" w:color="auto"/>
            <w:bottom w:val="none" w:sz="0" w:space="0" w:color="auto"/>
            <w:right w:val="none" w:sz="0" w:space="0" w:color="auto"/>
          </w:divBdr>
        </w:div>
        <w:div w:id="1145779071">
          <w:marLeft w:val="640"/>
          <w:marRight w:val="0"/>
          <w:marTop w:val="0"/>
          <w:marBottom w:val="0"/>
          <w:divBdr>
            <w:top w:val="none" w:sz="0" w:space="0" w:color="auto"/>
            <w:left w:val="none" w:sz="0" w:space="0" w:color="auto"/>
            <w:bottom w:val="none" w:sz="0" w:space="0" w:color="auto"/>
            <w:right w:val="none" w:sz="0" w:space="0" w:color="auto"/>
          </w:divBdr>
        </w:div>
        <w:div w:id="846408730">
          <w:marLeft w:val="640"/>
          <w:marRight w:val="0"/>
          <w:marTop w:val="0"/>
          <w:marBottom w:val="0"/>
          <w:divBdr>
            <w:top w:val="none" w:sz="0" w:space="0" w:color="auto"/>
            <w:left w:val="none" w:sz="0" w:space="0" w:color="auto"/>
            <w:bottom w:val="none" w:sz="0" w:space="0" w:color="auto"/>
            <w:right w:val="none" w:sz="0" w:space="0" w:color="auto"/>
          </w:divBdr>
        </w:div>
        <w:div w:id="2127776207">
          <w:marLeft w:val="640"/>
          <w:marRight w:val="0"/>
          <w:marTop w:val="0"/>
          <w:marBottom w:val="0"/>
          <w:divBdr>
            <w:top w:val="none" w:sz="0" w:space="0" w:color="auto"/>
            <w:left w:val="none" w:sz="0" w:space="0" w:color="auto"/>
            <w:bottom w:val="none" w:sz="0" w:space="0" w:color="auto"/>
            <w:right w:val="none" w:sz="0" w:space="0" w:color="auto"/>
          </w:divBdr>
        </w:div>
        <w:div w:id="760418314">
          <w:marLeft w:val="640"/>
          <w:marRight w:val="0"/>
          <w:marTop w:val="0"/>
          <w:marBottom w:val="0"/>
          <w:divBdr>
            <w:top w:val="none" w:sz="0" w:space="0" w:color="auto"/>
            <w:left w:val="none" w:sz="0" w:space="0" w:color="auto"/>
            <w:bottom w:val="none" w:sz="0" w:space="0" w:color="auto"/>
            <w:right w:val="none" w:sz="0" w:space="0" w:color="auto"/>
          </w:divBdr>
        </w:div>
        <w:div w:id="1312556984">
          <w:marLeft w:val="640"/>
          <w:marRight w:val="0"/>
          <w:marTop w:val="0"/>
          <w:marBottom w:val="0"/>
          <w:divBdr>
            <w:top w:val="none" w:sz="0" w:space="0" w:color="auto"/>
            <w:left w:val="none" w:sz="0" w:space="0" w:color="auto"/>
            <w:bottom w:val="none" w:sz="0" w:space="0" w:color="auto"/>
            <w:right w:val="none" w:sz="0" w:space="0" w:color="auto"/>
          </w:divBdr>
        </w:div>
        <w:div w:id="901600212">
          <w:marLeft w:val="640"/>
          <w:marRight w:val="0"/>
          <w:marTop w:val="0"/>
          <w:marBottom w:val="0"/>
          <w:divBdr>
            <w:top w:val="none" w:sz="0" w:space="0" w:color="auto"/>
            <w:left w:val="none" w:sz="0" w:space="0" w:color="auto"/>
            <w:bottom w:val="none" w:sz="0" w:space="0" w:color="auto"/>
            <w:right w:val="none" w:sz="0" w:space="0" w:color="auto"/>
          </w:divBdr>
        </w:div>
        <w:div w:id="309755103">
          <w:marLeft w:val="640"/>
          <w:marRight w:val="0"/>
          <w:marTop w:val="0"/>
          <w:marBottom w:val="0"/>
          <w:divBdr>
            <w:top w:val="none" w:sz="0" w:space="0" w:color="auto"/>
            <w:left w:val="none" w:sz="0" w:space="0" w:color="auto"/>
            <w:bottom w:val="none" w:sz="0" w:space="0" w:color="auto"/>
            <w:right w:val="none" w:sz="0" w:space="0" w:color="auto"/>
          </w:divBdr>
        </w:div>
        <w:div w:id="651830832">
          <w:marLeft w:val="640"/>
          <w:marRight w:val="0"/>
          <w:marTop w:val="0"/>
          <w:marBottom w:val="0"/>
          <w:divBdr>
            <w:top w:val="none" w:sz="0" w:space="0" w:color="auto"/>
            <w:left w:val="none" w:sz="0" w:space="0" w:color="auto"/>
            <w:bottom w:val="none" w:sz="0" w:space="0" w:color="auto"/>
            <w:right w:val="none" w:sz="0" w:space="0" w:color="auto"/>
          </w:divBdr>
        </w:div>
        <w:div w:id="2147114367">
          <w:marLeft w:val="640"/>
          <w:marRight w:val="0"/>
          <w:marTop w:val="0"/>
          <w:marBottom w:val="0"/>
          <w:divBdr>
            <w:top w:val="none" w:sz="0" w:space="0" w:color="auto"/>
            <w:left w:val="none" w:sz="0" w:space="0" w:color="auto"/>
            <w:bottom w:val="none" w:sz="0" w:space="0" w:color="auto"/>
            <w:right w:val="none" w:sz="0" w:space="0" w:color="auto"/>
          </w:divBdr>
        </w:div>
        <w:div w:id="2130515060">
          <w:marLeft w:val="640"/>
          <w:marRight w:val="0"/>
          <w:marTop w:val="0"/>
          <w:marBottom w:val="0"/>
          <w:divBdr>
            <w:top w:val="none" w:sz="0" w:space="0" w:color="auto"/>
            <w:left w:val="none" w:sz="0" w:space="0" w:color="auto"/>
            <w:bottom w:val="none" w:sz="0" w:space="0" w:color="auto"/>
            <w:right w:val="none" w:sz="0" w:space="0" w:color="auto"/>
          </w:divBdr>
        </w:div>
        <w:div w:id="1152215590">
          <w:marLeft w:val="640"/>
          <w:marRight w:val="0"/>
          <w:marTop w:val="0"/>
          <w:marBottom w:val="0"/>
          <w:divBdr>
            <w:top w:val="none" w:sz="0" w:space="0" w:color="auto"/>
            <w:left w:val="none" w:sz="0" w:space="0" w:color="auto"/>
            <w:bottom w:val="none" w:sz="0" w:space="0" w:color="auto"/>
            <w:right w:val="none" w:sz="0" w:space="0" w:color="auto"/>
          </w:divBdr>
        </w:div>
        <w:div w:id="1608808039">
          <w:marLeft w:val="640"/>
          <w:marRight w:val="0"/>
          <w:marTop w:val="0"/>
          <w:marBottom w:val="0"/>
          <w:divBdr>
            <w:top w:val="none" w:sz="0" w:space="0" w:color="auto"/>
            <w:left w:val="none" w:sz="0" w:space="0" w:color="auto"/>
            <w:bottom w:val="none" w:sz="0" w:space="0" w:color="auto"/>
            <w:right w:val="none" w:sz="0" w:space="0" w:color="auto"/>
          </w:divBdr>
        </w:div>
        <w:div w:id="87312393">
          <w:marLeft w:val="640"/>
          <w:marRight w:val="0"/>
          <w:marTop w:val="0"/>
          <w:marBottom w:val="0"/>
          <w:divBdr>
            <w:top w:val="none" w:sz="0" w:space="0" w:color="auto"/>
            <w:left w:val="none" w:sz="0" w:space="0" w:color="auto"/>
            <w:bottom w:val="none" w:sz="0" w:space="0" w:color="auto"/>
            <w:right w:val="none" w:sz="0" w:space="0" w:color="auto"/>
          </w:divBdr>
        </w:div>
        <w:div w:id="747070085">
          <w:marLeft w:val="640"/>
          <w:marRight w:val="0"/>
          <w:marTop w:val="0"/>
          <w:marBottom w:val="0"/>
          <w:divBdr>
            <w:top w:val="none" w:sz="0" w:space="0" w:color="auto"/>
            <w:left w:val="none" w:sz="0" w:space="0" w:color="auto"/>
            <w:bottom w:val="none" w:sz="0" w:space="0" w:color="auto"/>
            <w:right w:val="none" w:sz="0" w:space="0" w:color="auto"/>
          </w:divBdr>
        </w:div>
        <w:div w:id="493179665">
          <w:marLeft w:val="640"/>
          <w:marRight w:val="0"/>
          <w:marTop w:val="0"/>
          <w:marBottom w:val="0"/>
          <w:divBdr>
            <w:top w:val="none" w:sz="0" w:space="0" w:color="auto"/>
            <w:left w:val="none" w:sz="0" w:space="0" w:color="auto"/>
            <w:bottom w:val="none" w:sz="0" w:space="0" w:color="auto"/>
            <w:right w:val="none" w:sz="0" w:space="0" w:color="auto"/>
          </w:divBdr>
        </w:div>
        <w:div w:id="1299649715">
          <w:marLeft w:val="640"/>
          <w:marRight w:val="0"/>
          <w:marTop w:val="0"/>
          <w:marBottom w:val="0"/>
          <w:divBdr>
            <w:top w:val="none" w:sz="0" w:space="0" w:color="auto"/>
            <w:left w:val="none" w:sz="0" w:space="0" w:color="auto"/>
            <w:bottom w:val="none" w:sz="0" w:space="0" w:color="auto"/>
            <w:right w:val="none" w:sz="0" w:space="0" w:color="auto"/>
          </w:divBdr>
        </w:div>
        <w:div w:id="745884860">
          <w:marLeft w:val="640"/>
          <w:marRight w:val="0"/>
          <w:marTop w:val="0"/>
          <w:marBottom w:val="0"/>
          <w:divBdr>
            <w:top w:val="none" w:sz="0" w:space="0" w:color="auto"/>
            <w:left w:val="none" w:sz="0" w:space="0" w:color="auto"/>
            <w:bottom w:val="none" w:sz="0" w:space="0" w:color="auto"/>
            <w:right w:val="none" w:sz="0" w:space="0" w:color="auto"/>
          </w:divBdr>
        </w:div>
        <w:div w:id="1449542165">
          <w:marLeft w:val="640"/>
          <w:marRight w:val="0"/>
          <w:marTop w:val="0"/>
          <w:marBottom w:val="0"/>
          <w:divBdr>
            <w:top w:val="none" w:sz="0" w:space="0" w:color="auto"/>
            <w:left w:val="none" w:sz="0" w:space="0" w:color="auto"/>
            <w:bottom w:val="none" w:sz="0" w:space="0" w:color="auto"/>
            <w:right w:val="none" w:sz="0" w:space="0" w:color="auto"/>
          </w:divBdr>
        </w:div>
        <w:div w:id="967512859">
          <w:marLeft w:val="640"/>
          <w:marRight w:val="0"/>
          <w:marTop w:val="0"/>
          <w:marBottom w:val="0"/>
          <w:divBdr>
            <w:top w:val="none" w:sz="0" w:space="0" w:color="auto"/>
            <w:left w:val="none" w:sz="0" w:space="0" w:color="auto"/>
            <w:bottom w:val="none" w:sz="0" w:space="0" w:color="auto"/>
            <w:right w:val="none" w:sz="0" w:space="0" w:color="auto"/>
          </w:divBdr>
        </w:div>
        <w:div w:id="199703746">
          <w:marLeft w:val="640"/>
          <w:marRight w:val="0"/>
          <w:marTop w:val="0"/>
          <w:marBottom w:val="0"/>
          <w:divBdr>
            <w:top w:val="none" w:sz="0" w:space="0" w:color="auto"/>
            <w:left w:val="none" w:sz="0" w:space="0" w:color="auto"/>
            <w:bottom w:val="none" w:sz="0" w:space="0" w:color="auto"/>
            <w:right w:val="none" w:sz="0" w:space="0" w:color="auto"/>
          </w:divBdr>
        </w:div>
        <w:div w:id="1875388700">
          <w:marLeft w:val="640"/>
          <w:marRight w:val="0"/>
          <w:marTop w:val="0"/>
          <w:marBottom w:val="0"/>
          <w:divBdr>
            <w:top w:val="none" w:sz="0" w:space="0" w:color="auto"/>
            <w:left w:val="none" w:sz="0" w:space="0" w:color="auto"/>
            <w:bottom w:val="none" w:sz="0" w:space="0" w:color="auto"/>
            <w:right w:val="none" w:sz="0" w:space="0" w:color="auto"/>
          </w:divBdr>
        </w:div>
        <w:div w:id="429861671">
          <w:marLeft w:val="640"/>
          <w:marRight w:val="0"/>
          <w:marTop w:val="0"/>
          <w:marBottom w:val="0"/>
          <w:divBdr>
            <w:top w:val="none" w:sz="0" w:space="0" w:color="auto"/>
            <w:left w:val="none" w:sz="0" w:space="0" w:color="auto"/>
            <w:bottom w:val="none" w:sz="0" w:space="0" w:color="auto"/>
            <w:right w:val="none" w:sz="0" w:space="0" w:color="auto"/>
          </w:divBdr>
        </w:div>
        <w:div w:id="409542876">
          <w:marLeft w:val="640"/>
          <w:marRight w:val="0"/>
          <w:marTop w:val="0"/>
          <w:marBottom w:val="0"/>
          <w:divBdr>
            <w:top w:val="none" w:sz="0" w:space="0" w:color="auto"/>
            <w:left w:val="none" w:sz="0" w:space="0" w:color="auto"/>
            <w:bottom w:val="none" w:sz="0" w:space="0" w:color="auto"/>
            <w:right w:val="none" w:sz="0" w:space="0" w:color="auto"/>
          </w:divBdr>
        </w:div>
        <w:div w:id="768626764">
          <w:marLeft w:val="640"/>
          <w:marRight w:val="0"/>
          <w:marTop w:val="0"/>
          <w:marBottom w:val="0"/>
          <w:divBdr>
            <w:top w:val="none" w:sz="0" w:space="0" w:color="auto"/>
            <w:left w:val="none" w:sz="0" w:space="0" w:color="auto"/>
            <w:bottom w:val="none" w:sz="0" w:space="0" w:color="auto"/>
            <w:right w:val="none" w:sz="0" w:space="0" w:color="auto"/>
          </w:divBdr>
        </w:div>
        <w:div w:id="221720006">
          <w:marLeft w:val="640"/>
          <w:marRight w:val="0"/>
          <w:marTop w:val="0"/>
          <w:marBottom w:val="0"/>
          <w:divBdr>
            <w:top w:val="none" w:sz="0" w:space="0" w:color="auto"/>
            <w:left w:val="none" w:sz="0" w:space="0" w:color="auto"/>
            <w:bottom w:val="none" w:sz="0" w:space="0" w:color="auto"/>
            <w:right w:val="none" w:sz="0" w:space="0" w:color="auto"/>
          </w:divBdr>
        </w:div>
        <w:div w:id="686447870">
          <w:marLeft w:val="640"/>
          <w:marRight w:val="0"/>
          <w:marTop w:val="0"/>
          <w:marBottom w:val="0"/>
          <w:divBdr>
            <w:top w:val="none" w:sz="0" w:space="0" w:color="auto"/>
            <w:left w:val="none" w:sz="0" w:space="0" w:color="auto"/>
            <w:bottom w:val="none" w:sz="0" w:space="0" w:color="auto"/>
            <w:right w:val="none" w:sz="0" w:space="0" w:color="auto"/>
          </w:divBdr>
        </w:div>
        <w:div w:id="661545220">
          <w:marLeft w:val="640"/>
          <w:marRight w:val="0"/>
          <w:marTop w:val="0"/>
          <w:marBottom w:val="0"/>
          <w:divBdr>
            <w:top w:val="none" w:sz="0" w:space="0" w:color="auto"/>
            <w:left w:val="none" w:sz="0" w:space="0" w:color="auto"/>
            <w:bottom w:val="none" w:sz="0" w:space="0" w:color="auto"/>
            <w:right w:val="none" w:sz="0" w:space="0" w:color="auto"/>
          </w:divBdr>
        </w:div>
        <w:div w:id="200363418">
          <w:marLeft w:val="640"/>
          <w:marRight w:val="0"/>
          <w:marTop w:val="0"/>
          <w:marBottom w:val="0"/>
          <w:divBdr>
            <w:top w:val="none" w:sz="0" w:space="0" w:color="auto"/>
            <w:left w:val="none" w:sz="0" w:space="0" w:color="auto"/>
            <w:bottom w:val="none" w:sz="0" w:space="0" w:color="auto"/>
            <w:right w:val="none" w:sz="0" w:space="0" w:color="auto"/>
          </w:divBdr>
        </w:div>
        <w:div w:id="1048605396">
          <w:marLeft w:val="640"/>
          <w:marRight w:val="0"/>
          <w:marTop w:val="0"/>
          <w:marBottom w:val="0"/>
          <w:divBdr>
            <w:top w:val="none" w:sz="0" w:space="0" w:color="auto"/>
            <w:left w:val="none" w:sz="0" w:space="0" w:color="auto"/>
            <w:bottom w:val="none" w:sz="0" w:space="0" w:color="auto"/>
            <w:right w:val="none" w:sz="0" w:space="0" w:color="auto"/>
          </w:divBdr>
        </w:div>
        <w:div w:id="1768117239">
          <w:marLeft w:val="640"/>
          <w:marRight w:val="0"/>
          <w:marTop w:val="0"/>
          <w:marBottom w:val="0"/>
          <w:divBdr>
            <w:top w:val="none" w:sz="0" w:space="0" w:color="auto"/>
            <w:left w:val="none" w:sz="0" w:space="0" w:color="auto"/>
            <w:bottom w:val="none" w:sz="0" w:space="0" w:color="auto"/>
            <w:right w:val="none" w:sz="0" w:space="0" w:color="auto"/>
          </w:divBdr>
        </w:div>
        <w:div w:id="1039162878">
          <w:marLeft w:val="640"/>
          <w:marRight w:val="0"/>
          <w:marTop w:val="0"/>
          <w:marBottom w:val="0"/>
          <w:divBdr>
            <w:top w:val="none" w:sz="0" w:space="0" w:color="auto"/>
            <w:left w:val="none" w:sz="0" w:space="0" w:color="auto"/>
            <w:bottom w:val="none" w:sz="0" w:space="0" w:color="auto"/>
            <w:right w:val="none" w:sz="0" w:space="0" w:color="auto"/>
          </w:divBdr>
        </w:div>
        <w:div w:id="1934051376">
          <w:marLeft w:val="640"/>
          <w:marRight w:val="0"/>
          <w:marTop w:val="0"/>
          <w:marBottom w:val="0"/>
          <w:divBdr>
            <w:top w:val="none" w:sz="0" w:space="0" w:color="auto"/>
            <w:left w:val="none" w:sz="0" w:space="0" w:color="auto"/>
            <w:bottom w:val="none" w:sz="0" w:space="0" w:color="auto"/>
            <w:right w:val="none" w:sz="0" w:space="0" w:color="auto"/>
          </w:divBdr>
        </w:div>
        <w:div w:id="1999186057">
          <w:marLeft w:val="640"/>
          <w:marRight w:val="0"/>
          <w:marTop w:val="0"/>
          <w:marBottom w:val="0"/>
          <w:divBdr>
            <w:top w:val="none" w:sz="0" w:space="0" w:color="auto"/>
            <w:left w:val="none" w:sz="0" w:space="0" w:color="auto"/>
            <w:bottom w:val="none" w:sz="0" w:space="0" w:color="auto"/>
            <w:right w:val="none" w:sz="0" w:space="0" w:color="auto"/>
          </w:divBdr>
        </w:div>
        <w:div w:id="384374917">
          <w:marLeft w:val="640"/>
          <w:marRight w:val="0"/>
          <w:marTop w:val="0"/>
          <w:marBottom w:val="0"/>
          <w:divBdr>
            <w:top w:val="none" w:sz="0" w:space="0" w:color="auto"/>
            <w:left w:val="none" w:sz="0" w:space="0" w:color="auto"/>
            <w:bottom w:val="none" w:sz="0" w:space="0" w:color="auto"/>
            <w:right w:val="none" w:sz="0" w:space="0" w:color="auto"/>
          </w:divBdr>
        </w:div>
        <w:div w:id="1144348699">
          <w:marLeft w:val="640"/>
          <w:marRight w:val="0"/>
          <w:marTop w:val="0"/>
          <w:marBottom w:val="0"/>
          <w:divBdr>
            <w:top w:val="none" w:sz="0" w:space="0" w:color="auto"/>
            <w:left w:val="none" w:sz="0" w:space="0" w:color="auto"/>
            <w:bottom w:val="none" w:sz="0" w:space="0" w:color="auto"/>
            <w:right w:val="none" w:sz="0" w:space="0" w:color="auto"/>
          </w:divBdr>
        </w:div>
        <w:div w:id="201017271">
          <w:marLeft w:val="640"/>
          <w:marRight w:val="0"/>
          <w:marTop w:val="0"/>
          <w:marBottom w:val="0"/>
          <w:divBdr>
            <w:top w:val="none" w:sz="0" w:space="0" w:color="auto"/>
            <w:left w:val="none" w:sz="0" w:space="0" w:color="auto"/>
            <w:bottom w:val="none" w:sz="0" w:space="0" w:color="auto"/>
            <w:right w:val="none" w:sz="0" w:space="0" w:color="auto"/>
          </w:divBdr>
        </w:div>
        <w:div w:id="1121731919">
          <w:marLeft w:val="640"/>
          <w:marRight w:val="0"/>
          <w:marTop w:val="0"/>
          <w:marBottom w:val="0"/>
          <w:divBdr>
            <w:top w:val="none" w:sz="0" w:space="0" w:color="auto"/>
            <w:left w:val="none" w:sz="0" w:space="0" w:color="auto"/>
            <w:bottom w:val="none" w:sz="0" w:space="0" w:color="auto"/>
            <w:right w:val="none" w:sz="0" w:space="0" w:color="auto"/>
          </w:divBdr>
        </w:div>
        <w:div w:id="59981585">
          <w:marLeft w:val="640"/>
          <w:marRight w:val="0"/>
          <w:marTop w:val="0"/>
          <w:marBottom w:val="0"/>
          <w:divBdr>
            <w:top w:val="none" w:sz="0" w:space="0" w:color="auto"/>
            <w:left w:val="none" w:sz="0" w:space="0" w:color="auto"/>
            <w:bottom w:val="none" w:sz="0" w:space="0" w:color="auto"/>
            <w:right w:val="none" w:sz="0" w:space="0" w:color="auto"/>
          </w:divBdr>
        </w:div>
        <w:div w:id="284389226">
          <w:marLeft w:val="640"/>
          <w:marRight w:val="0"/>
          <w:marTop w:val="0"/>
          <w:marBottom w:val="0"/>
          <w:divBdr>
            <w:top w:val="none" w:sz="0" w:space="0" w:color="auto"/>
            <w:left w:val="none" w:sz="0" w:space="0" w:color="auto"/>
            <w:bottom w:val="none" w:sz="0" w:space="0" w:color="auto"/>
            <w:right w:val="none" w:sz="0" w:space="0" w:color="auto"/>
          </w:divBdr>
        </w:div>
        <w:div w:id="1834953191">
          <w:marLeft w:val="640"/>
          <w:marRight w:val="0"/>
          <w:marTop w:val="0"/>
          <w:marBottom w:val="0"/>
          <w:divBdr>
            <w:top w:val="none" w:sz="0" w:space="0" w:color="auto"/>
            <w:left w:val="none" w:sz="0" w:space="0" w:color="auto"/>
            <w:bottom w:val="none" w:sz="0" w:space="0" w:color="auto"/>
            <w:right w:val="none" w:sz="0" w:space="0" w:color="auto"/>
          </w:divBdr>
        </w:div>
        <w:div w:id="240215309">
          <w:marLeft w:val="640"/>
          <w:marRight w:val="0"/>
          <w:marTop w:val="0"/>
          <w:marBottom w:val="0"/>
          <w:divBdr>
            <w:top w:val="none" w:sz="0" w:space="0" w:color="auto"/>
            <w:left w:val="none" w:sz="0" w:space="0" w:color="auto"/>
            <w:bottom w:val="none" w:sz="0" w:space="0" w:color="auto"/>
            <w:right w:val="none" w:sz="0" w:space="0" w:color="auto"/>
          </w:divBdr>
        </w:div>
        <w:div w:id="1330065180">
          <w:marLeft w:val="640"/>
          <w:marRight w:val="0"/>
          <w:marTop w:val="0"/>
          <w:marBottom w:val="0"/>
          <w:divBdr>
            <w:top w:val="none" w:sz="0" w:space="0" w:color="auto"/>
            <w:left w:val="none" w:sz="0" w:space="0" w:color="auto"/>
            <w:bottom w:val="none" w:sz="0" w:space="0" w:color="auto"/>
            <w:right w:val="none" w:sz="0" w:space="0" w:color="auto"/>
          </w:divBdr>
        </w:div>
        <w:div w:id="1470322578">
          <w:marLeft w:val="640"/>
          <w:marRight w:val="0"/>
          <w:marTop w:val="0"/>
          <w:marBottom w:val="0"/>
          <w:divBdr>
            <w:top w:val="none" w:sz="0" w:space="0" w:color="auto"/>
            <w:left w:val="none" w:sz="0" w:space="0" w:color="auto"/>
            <w:bottom w:val="none" w:sz="0" w:space="0" w:color="auto"/>
            <w:right w:val="none" w:sz="0" w:space="0" w:color="auto"/>
          </w:divBdr>
        </w:div>
        <w:div w:id="385616204">
          <w:marLeft w:val="640"/>
          <w:marRight w:val="0"/>
          <w:marTop w:val="0"/>
          <w:marBottom w:val="0"/>
          <w:divBdr>
            <w:top w:val="none" w:sz="0" w:space="0" w:color="auto"/>
            <w:left w:val="none" w:sz="0" w:space="0" w:color="auto"/>
            <w:bottom w:val="none" w:sz="0" w:space="0" w:color="auto"/>
            <w:right w:val="none" w:sz="0" w:space="0" w:color="auto"/>
          </w:divBdr>
        </w:div>
        <w:div w:id="1105275255">
          <w:marLeft w:val="640"/>
          <w:marRight w:val="0"/>
          <w:marTop w:val="0"/>
          <w:marBottom w:val="0"/>
          <w:divBdr>
            <w:top w:val="none" w:sz="0" w:space="0" w:color="auto"/>
            <w:left w:val="none" w:sz="0" w:space="0" w:color="auto"/>
            <w:bottom w:val="none" w:sz="0" w:space="0" w:color="auto"/>
            <w:right w:val="none" w:sz="0" w:space="0" w:color="auto"/>
          </w:divBdr>
        </w:div>
        <w:div w:id="1155222772">
          <w:marLeft w:val="640"/>
          <w:marRight w:val="0"/>
          <w:marTop w:val="0"/>
          <w:marBottom w:val="0"/>
          <w:divBdr>
            <w:top w:val="none" w:sz="0" w:space="0" w:color="auto"/>
            <w:left w:val="none" w:sz="0" w:space="0" w:color="auto"/>
            <w:bottom w:val="none" w:sz="0" w:space="0" w:color="auto"/>
            <w:right w:val="none" w:sz="0" w:space="0" w:color="auto"/>
          </w:divBdr>
        </w:div>
        <w:div w:id="995643112">
          <w:marLeft w:val="640"/>
          <w:marRight w:val="0"/>
          <w:marTop w:val="0"/>
          <w:marBottom w:val="0"/>
          <w:divBdr>
            <w:top w:val="none" w:sz="0" w:space="0" w:color="auto"/>
            <w:left w:val="none" w:sz="0" w:space="0" w:color="auto"/>
            <w:bottom w:val="none" w:sz="0" w:space="0" w:color="auto"/>
            <w:right w:val="none" w:sz="0" w:space="0" w:color="auto"/>
          </w:divBdr>
        </w:div>
        <w:div w:id="1244996626">
          <w:marLeft w:val="640"/>
          <w:marRight w:val="0"/>
          <w:marTop w:val="0"/>
          <w:marBottom w:val="0"/>
          <w:divBdr>
            <w:top w:val="none" w:sz="0" w:space="0" w:color="auto"/>
            <w:left w:val="none" w:sz="0" w:space="0" w:color="auto"/>
            <w:bottom w:val="none" w:sz="0" w:space="0" w:color="auto"/>
            <w:right w:val="none" w:sz="0" w:space="0" w:color="auto"/>
          </w:divBdr>
        </w:div>
        <w:div w:id="1781989735">
          <w:marLeft w:val="640"/>
          <w:marRight w:val="0"/>
          <w:marTop w:val="0"/>
          <w:marBottom w:val="0"/>
          <w:divBdr>
            <w:top w:val="none" w:sz="0" w:space="0" w:color="auto"/>
            <w:left w:val="none" w:sz="0" w:space="0" w:color="auto"/>
            <w:bottom w:val="none" w:sz="0" w:space="0" w:color="auto"/>
            <w:right w:val="none" w:sz="0" w:space="0" w:color="auto"/>
          </w:divBdr>
        </w:div>
        <w:div w:id="1342588072">
          <w:marLeft w:val="640"/>
          <w:marRight w:val="0"/>
          <w:marTop w:val="0"/>
          <w:marBottom w:val="0"/>
          <w:divBdr>
            <w:top w:val="none" w:sz="0" w:space="0" w:color="auto"/>
            <w:left w:val="none" w:sz="0" w:space="0" w:color="auto"/>
            <w:bottom w:val="none" w:sz="0" w:space="0" w:color="auto"/>
            <w:right w:val="none" w:sz="0" w:space="0" w:color="auto"/>
          </w:divBdr>
        </w:div>
        <w:div w:id="2064332556">
          <w:marLeft w:val="640"/>
          <w:marRight w:val="0"/>
          <w:marTop w:val="0"/>
          <w:marBottom w:val="0"/>
          <w:divBdr>
            <w:top w:val="none" w:sz="0" w:space="0" w:color="auto"/>
            <w:left w:val="none" w:sz="0" w:space="0" w:color="auto"/>
            <w:bottom w:val="none" w:sz="0" w:space="0" w:color="auto"/>
            <w:right w:val="none" w:sz="0" w:space="0" w:color="auto"/>
          </w:divBdr>
        </w:div>
        <w:div w:id="1913733105">
          <w:marLeft w:val="640"/>
          <w:marRight w:val="0"/>
          <w:marTop w:val="0"/>
          <w:marBottom w:val="0"/>
          <w:divBdr>
            <w:top w:val="none" w:sz="0" w:space="0" w:color="auto"/>
            <w:left w:val="none" w:sz="0" w:space="0" w:color="auto"/>
            <w:bottom w:val="none" w:sz="0" w:space="0" w:color="auto"/>
            <w:right w:val="none" w:sz="0" w:space="0" w:color="auto"/>
          </w:divBdr>
        </w:div>
        <w:div w:id="605818470">
          <w:marLeft w:val="640"/>
          <w:marRight w:val="0"/>
          <w:marTop w:val="0"/>
          <w:marBottom w:val="0"/>
          <w:divBdr>
            <w:top w:val="none" w:sz="0" w:space="0" w:color="auto"/>
            <w:left w:val="none" w:sz="0" w:space="0" w:color="auto"/>
            <w:bottom w:val="none" w:sz="0" w:space="0" w:color="auto"/>
            <w:right w:val="none" w:sz="0" w:space="0" w:color="auto"/>
          </w:divBdr>
        </w:div>
        <w:div w:id="1638337749">
          <w:marLeft w:val="640"/>
          <w:marRight w:val="0"/>
          <w:marTop w:val="0"/>
          <w:marBottom w:val="0"/>
          <w:divBdr>
            <w:top w:val="none" w:sz="0" w:space="0" w:color="auto"/>
            <w:left w:val="none" w:sz="0" w:space="0" w:color="auto"/>
            <w:bottom w:val="none" w:sz="0" w:space="0" w:color="auto"/>
            <w:right w:val="none" w:sz="0" w:space="0" w:color="auto"/>
          </w:divBdr>
        </w:div>
        <w:div w:id="1663434878">
          <w:marLeft w:val="640"/>
          <w:marRight w:val="0"/>
          <w:marTop w:val="0"/>
          <w:marBottom w:val="0"/>
          <w:divBdr>
            <w:top w:val="none" w:sz="0" w:space="0" w:color="auto"/>
            <w:left w:val="none" w:sz="0" w:space="0" w:color="auto"/>
            <w:bottom w:val="none" w:sz="0" w:space="0" w:color="auto"/>
            <w:right w:val="none" w:sz="0" w:space="0" w:color="auto"/>
          </w:divBdr>
        </w:div>
        <w:div w:id="1966500731">
          <w:marLeft w:val="640"/>
          <w:marRight w:val="0"/>
          <w:marTop w:val="0"/>
          <w:marBottom w:val="0"/>
          <w:divBdr>
            <w:top w:val="none" w:sz="0" w:space="0" w:color="auto"/>
            <w:left w:val="none" w:sz="0" w:space="0" w:color="auto"/>
            <w:bottom w:val="none" w:sz="0" w:space="0" w:color="auto"/>
            <w:right w:val="none" w:sz="0" w:space="0" w:color="auto"/>
          </w:divBdr>
        </w:div>
        <w:div w:id="1960909779">
          <w:marLeft w:val="640"/>
          <w:marRight w:val="0"/>
          <w:marTop w:val="0"/>
          <w:marBottom w:val="0"/>
          <w:divBdr>
            <w:top w:val="none" w:sz="0" w:space="0" w:color="auto"/>
            <w:left w:val="none" w:sz="0" w:space="0" w:color="auto"/>
            <w:bottom w:val="none" w:sz="0" w:space="0" w:color="auto"/>
            <w:right w:val="none" w:sz="0" w:space="0" w:color="auto"/>
          </w:divBdr>
        </w:div>
        <w:div w:id="2021542838">
          <w:marLeft w:val="640"/>
          <w:marRight w:val="0"/>
          <w:marTop w:val="0"/>
          <w:marBottom w:val="0"/>
          <w:divBdr>
            <w:top w:val="none" w:sz="0" w:space="0" w:color="auto"/>
            <w:left w:val="none" w:sz="0" w:space="0" w:color="auto"/>
            <w:bottom w:val="none" w:sz="0" w:space="0" w:color="auto"/>
            <w:right w:val="none" w:sz="0" w:space="0" w:color="auto"/>
          </w:divBdr>
        </w:div>
        <w:div w:id="394278034">
          <w:marLeft w:val="640"/>
          <w:marRight w:val="0"/>
          <w:marTop w:val="0"/>
          <w:marBottom w:val="0"/>
          <w:divBdr>
            <w:top w:val="none" w:sz="0" w:space="0" w:color="auto"/>
            <w:left w:val="none" w:sz="0" w:space="0" w:color="auto"/>
            <w:bottom w:val="none" w:sz="0" w:space="0" w:color="auto"/>
            <w:right w:val="none" w:sz="0" w:space="0" w:color="auto"/>
          </w:divBdr>
        </w:div>
        <w:div w:id="1853840787">
          <w:marLeft w:val="640"/>
          <w:marRight w:val="0"/>
          <w:marTop w:val="0"/>
          <w:marBottom w:val="0"/>
          <w:divBdr>
            <w:top w:val="none" w:sz="0" w:space="0" w:color="auto"/>
            <w:left w:val="none" w:sz="0" w:space="0" w:color="auto"/>
            <w:bottom w:val="none" w:sz="0" w:space="0" w:color="auto"/>
            <w:right w:val="none" w:sz="0" w:space="0" w:color="auto"/>
          </w:divBdr>
        </w:div>
        <w:div w:id="2005693724">
          <w:marLeft w:val="640"/>
          <w:marRight w:val="0"/>
          <w:marTop w:val="0"/>
          <w:marBottom w:val="0"/>
          <w:divBdr>
            <w:top w:val="none" w:sz="0" w:space="0" w:color="auto"/>
            <w:left w:val="none" w:sz="0" w:space="0" w:color="auto"/>
            <w:bottom w:val="none" w:sz="0" w:space="0" w:color="auto"/>
            <w:right w:val="none" w:sz="0" w:space="0" w:color="auto"/>
          </w:divBdr>
        </w:div>
        <w:div w:id="1507163807">
          <w:marLeft w:val="640"/>
          <w:marRight w:val="0"/>
          <w:marTop w:val="0"/>
          <w:marBottom w:val="0"/>
          <w:divBdr>
            <w:top w:val="none" w:sz="0" w:space="0" w:color="auto"/>
            <w:left w:val="none" w:sz="0" w:space="0" w:color="auto"/>
            <w:bottom w:val="none" w:sz="0" w:space="0" w:color="auto"/>
            <w:right w:val="none" w:sz="0" w:space="0" w:color="auto"/>
          </w:divBdr>
        </w:div>
        <w:div w:id="1446971381">
          <w:marLeft w:val="640"/>
          <w:marRight w:val="0"/>
          <w:marTop w:val="0"/>
          <w:marBottom w:val="0"/>
          <w:divBdr>
            <w:top w:val="none" w:sz="0" w:space="0" w:color="auto"/>
            <w:left w:val="none" w:sz="0" w:space="0" w:color="auto"/>
            <w:bottom w:val="none" w:sz="0" w:space="0" w:color="auto"/>
            <w:right w:val="none" w:sz="0" w:space="0" w:color="auto"/>
          </w:divBdr>
        </w:div>
        <w:div w:id="1338653936">
          <w:marLeft w:val="640"/>
          <w:marRight w:val="0"/>
          <w:marTop w:val="0"/>
          <w:marBottom w:val="0"/>
          <w:divBdr>
            <w:top w:val="none" w:sz="0" w:space="0" w:color="auto"/>
            <w:left w:val="none" w:sz="0" w:space="0" w:color="auto"/>
            <w:bottom w:val="none" w:sz="0" w:space="0" w:color="auto"/>
            <w:right w:val="none" w:sz="0" w:space="0" w:color="auto"/>
          </w:divBdr>
        </w:div>
        <w:div w:id="1806659424">
          <w:marLeft w:val="640"/>
          <w:marRight w:val="0"/>
          <w:marTop w:val="0"/>
          <w:marBottom w:val="0"/>
          <w:divBdr>
            <w:top w:val="none" w:sz="0" w:space="0" w:color="auto"/>
            <w:left w:val="none" w:sz="0" w:space="0" w:color="auto"/>
            <w:bottom w:val="none" w:sz="0" w:space="0" w:color="auto"/>
            <w:right w:val="none" w:sz="0" w:space="0" w:color="auto"/>
          </w:divBdr>
        </w:div>
        <w:div w:id="1308628060">
          <w:marLeft w:val="640"/>
          <w:marRight w:val="0"/>
          <w:marTop w:val="0"/>
          <w:marBottom w:val="0"/>
          <w:divBdr>
            <w:top w:val="none" w:sz="0" w:space="0" w:color="auto"/>
            <w:left w:val="none" w:sz="0" w:space="0" w:color="auto"/>
            <w:bottom w:val="none" w:sz="0" w:space="0" w:color="auto"/>
            <w:right w:val="none" w:sz="0" w:space="0" w:color="auto"/>
          </w:divBdr>
        </w:div>
        <w:div w:id="225381317">
          <w:marLeft w:val="640"/>
          <w:marRight w:val="0"/>
          <w:marTop w:val="0"/>
          <w:marBottom w:val="0"/>
          <w:divBdr>
            <w:top w:val="none" w:sz="0" w:space="0" w:color="auto"/>
            <w:left w:val="none" w:sz="0" w:space="0" w:color="auto"/>
            <w:bottom w:val="none" w:sz="0" w:space="0" w:color="auto"/>
            <w:right w:val="none" w:sz="0" w:space="0" w:color="auto"/>
          </w:divBdr>
        </w:div>
      </w:divsChild>
    </w:div>
    <w:div w:id="286551772">
      <w:bodyDiv w:val="1"/>
      <w:marLeft w:val="0"/>
      <w:marRight w:val="0"/>
      <w:marTop w:val="0"/>
      <w:marBottom w:val="0"/>
      <w:divBdr>
        <w:top w:val="none" w:sz="0" w:space="0" w:color="auto"/>
        <w:left w:val="none" w:sz="0" w:space="0" w:color="auto"/>
        <w:bottom w:val="none" w:sz="0" w:space="0" w:color="auto"/>
        <w:right w:val="none" w:sz="0" w:space="0" w:color="auto"/>
      </w:divBdr>
      <w:divsChild>
        <w:div w:id="162748900">
          <w:marLeft w:val="640"/>
          <w:marRight w:val="0"/>
          <w:marTop w:val="0"/>
          <w:marBottom w:val="0"/>
          <w:divBdr>
            <w:top w:val="none" w:sz="0" w:space="0" w:color="auto"/>
            <w:left w:val="none" w:sz="0" w:space="0" w:color="auto"/>
            <w:bottom w:val="none" w:sz="0" w:space="0" w:color="auto"/>
            <w:right w:val="none" w:sz="0" w:space="0" w:color="auto"/>
          </w:divBdr>
        </w:div>
        <w:div w:id="560867894">
          <w:marLeft w:val="640"/>
          <w:marRight w:val="0"/>
          <w:marTop w:val="0"/>
          <w:marBottom w:val="0"/>
          <w:divBdr>
            <w:top w:val="none" w:sz="0" w:space="0" w:color="auto"/>
            <w:left w:val="none" w:sz="0" w:space="0" w:color="auto"/>
            <w:bottom w:val="none" w:sz="0" w:space="0" w:color="auto"/>
            <w:right w:val="none" w:sz="0" w:space="0" w:color="auto"/>
          </w:divBdr>
        </w:div>
        <w:div w:id="1632321928">
          <w:marLeft w:val="640"/>
          <w:marRight w:val="0"/>
          <w:marTop w:val="0"/>
          <w:marBottom w:val="0"/>
          <w:divBdr>
            <w:top w:val="none" w:sz="0" w:space="0" w:color="auto"/>
            <w:left w:val="none" w:sz="0" w:space="0" w:color="auto"/>
            <w:bottom w:val="none" w:sz="0" w:space="0" w:color="auto"/>
            <w:right w:val="none" w:sz="0" w:space="0" w:color="auto"/>
          </w:divBdr>
        </w:div>
        <w:div w:id="224067630">
          <w:marLeft w:val="640"/>
          <w:marRight w:val="0"/>
          <w:marTop w:val="0"/>
          <w:marBottom w:val="0"/>
          <w:divBdr>
            <w:top w:val="none" w:sz="0" w:space="0" w:color="auto"/>
            <w:left w:val="none" w:sz="0" w:space="0" w:color="auto"/>
            <w:bottom w:val="none" w:sz="0" w:space="0" w:color="auto"/>
            <w:right w:val="none" w:sz="0" w:space="0" w:color="auto"/>
          </w:divBdr>
        </w:div>
        <w:div w:id="1637178003">
          <w:marLeft w:val="640"/>
          <w:marRight w:val="0"/>
          <w:marTop w:val="0"/>
          <w:marBottom w:val="0"/>
          <w:divBdr>
            <w:top w:val="none" w:sz="0" w:space="0" w:color="auto"/>
            <w:left w:val="none" w:sz="0" w:space="0" w:color="auto"/>
            <w:bottom w:val="none" w:sz="0" w:space="0" w:color="auto"/>
            <w:right w:val="none" w:sz="0" w:space="0" w:color="auto"/>
          </w:divBdr>
        </w:div>
        <w:div w:id="1539319605">
          <w:marLeft w:val="640"/>
          <w:marRight w:val="0"/>
          <w:marTop w:val="0"/>
          <w:marBottom w:val="0"/>
          <w:divBdr>
            <w:top w:val="none" w:sz="0" w:space="0" w:color="auto"/>
            <w:left w:val="none" w:sz="0" w:space="0" w:color="auto"/>
            <w:bottom w:val="none" w:sz="0" w:space="0" w:color="auto"/>
            <w:right w:val="none" w:sz="0" w:space="0" w:color="auto"/>
          </w:divBdr>
        </w:div>
        <w:div w:id="500434307">
          <w:marLeft w:val="640"/>
          <w:marRight w:val="0"/>
          <w:marTop w:val="0"/>
          <w:marBottom w:val="0"/>
          <w:divBdr>
            <w:top w:val="none" w:sz="0" w:space="0" w:color="auto"/>
            <w:left w:val="none" w:sz="0" w:space="0" w:color="auto"/>
            <w:bottom w:val="none" w:sz="0" w:space="0" w:color="auto"/>
            <w:right w:val="none" w:sz="0" w:space="0" w:color="auto"/>
          </w:divBdr>
        </w:div>
        <w:div w:id="1989894512">
          <w:marLeft w:val="640"/>
          <w:marRight w:val="0"/>
          <w:marTop w:val="0"/>
          <w:marBottom w:val="0"/>
          <w:divBdr>
            <w:top w:val="none" w:sz="0" w:space="0" w:color="auto"/>
            <w:left w:val="none" w:sz="0" w:space="0" w:color="auto"/>
            <w:bottom w:val="none" w:sz="0" w:space="0" w:color="auto"/>
            <w:right w:val="none" w:sz="0" w:space="0" w:color="auto"/>
          </w:divBdr>
        </w:div>
        <w:div w:id="941257769">
          <w:marLeft w:val="640"/>
          <w:marRight w:val="0"/>
          <w:marTop w:val="0"/>
          <w:marBottom w:val="0"/>
          <w:divBdr>
            <w:top w:val="none" w:sz="0" w:space="0" w:color="auto"/>
            <w:left w:val="none" w:sz="0" w:space="0" w:color="auto"/>
            <w:bottom w:val="none" w:sz="0" w:space="0" w:color="auto"/>
            <w:right w:val="none" w:sz="0" w:space="0" w:color="auto"/>
          </w:divBdr>
        </w:div>
        <w:div w:id="2120946207">
          <w:marLeft w:val="640"/>
          <w:marRight w:val="0"/>
          <w:marTop w:val="0"/>
          <w:marBottom w:val="0"/>
          <w:divBdr>
            <w:top w:val="none" w:sz="0" w:space="0" w:color="auto"/>
            <w:left w:val="none" w:sz="0" w:space="0" w:color="auto"/>
            <w:bottom w:val="none" w:sz="0" w:space="0" w:color="auto"/>
            <w:right w:val="none" w:sz="0" w:space="0" w:color="auto"/>
          </w:divBdr>
        </w:div>
        <w:div w:id="1236626632">
          <w:marLeft w:val="640"/>
          <w:marRight w:val="0"/>
          <w:marTop w:val="0"/>
          <w:marBottom w:val="0"/>
          <w:divBdr>
            <w:top w:val="none" w:sz="0" w:space="0" w:color="auto"/>
            <w:left w:val="none" w:sz="0" w:space="0" w:color="auto"/>
            <w:bottom w:val="none" w:sz="0" w:space="0" w:color="auto"/>
            <w:right w:val="none" w:sz="0" w:space="0" w:color="auto"/>
          </w:divBdr>
        </w:div>
        <w:div w:id="1574461177">
          <w:marLeft w:val="640"/>
          <w:marRight w:val="0"/>
          <w:marTop w:val="0"/>
          <w:marBottom w:val="0"/>
          <w:divBdr>
            <w:top w:val="none" w:sz="0" w:space="0" w:color="auto"/>
            <w:left w:val="none" w:sz="0" w:space="0" w:color="auto"/>
            <w:bottom w:val="none" w:sz="0" w:space="0" w:color="auto"/>
            <w:right w:val="none" w:sz="0" w:space="0" w:color="auto"/>
          </w:divBdr>
        </w:div>
        <w:div w:id="265357270">
          <w:marLeft w:val="640"/>
          <w:marRight w:val="0"/>
          <w:marTop w:val="0"/>
          <w:marBottom w:val="0"/>
          <w:divBdr>
            <w:top w:val="none" w:sz="0" w:space="0" w:color="auto"/>
            <w:left w:val="none" w:sz="0" w:space="0" w:color="auto"/>
            <w:bottom w:val="none" w:sz="0" w:space="0" w:color="auto"/>
            <w:right w:val="none" w:sz="0" w:space="0" w:color="auto"/>
          </w:divBdr>
        </w:div>
        <w:div w:id="485903183">
          <w:marLeft w:val="640"/>
          <w:marRight w:val="0"/>
          <w:marTop w:val="0"/>
          <w:marBottom w:val="0"/>
          <w:divBdr>
            <w:top w:val="none" w:sz="0" w:space="0" w:color="auto"/>
            <w:left w:val="none" w:sz="0" w:space="0" w:color="auto"/>
            <w:bottom w:val="none" w:sz="0" w:space="0" w:color="auto"/>
            <w:right w:val="none" w:sz="0" w:space="0" w:color="auto"/>
          </w:divBdr>
        </w:div>
        <w:div w:id="560478490">
          <w:marLeft w:val="640"/>
          <w:marRight w:val="0"/>
          <w:marTop w:val="0"/>
          <w:marBottom w:val="0"/>
          <w:divBdr>
            <w:top w:val="none" w:sz="0" w:space="0" w:color="auto"/>
            <w:left w:val="none" w:sz="0" w:space="0" w:color="auto"/>
            <w:bottom w:val="none" w:sz="0" w:space="0" w:color="auto"/>
            <w:right w:val="none" w:sz="0" w:space="0" w:color="auto"/>
          </w:divBdr>
        </w:div>
        <w:div w:id="1180895605">
          <w:marLeft w:val="640"/>
          <w:marRight w:val="0"/>
          <w:marTop w:val="0"/>
          <w:marBottom w:val="0"/>
          <w:divBdr>
            <w:top w:val="none" w:sz="0" w:space="0" w:color="auto"/>
            <w:left w:val="none" w:sz="0" w:space="0" w:color="auto"/>
            <w:bottom w:val="none" w:sz="0" w:space="0" w:color="auto"/>
            <w:right w:val="none" w:sz="0" w:space="0" w:color="auto"/>
          </w:divBdr>
        </w:div>
        <w:div w:id="1673412711">
          <w:marLeft w:val="640"/>
          <w:marRight w:val="0"/>
          <w:marTop w:val="0"/>
          <w:marBottom w:val="0"/>
          <w:divBdr>
            <w:top w:val="none" w:sz="0" w:space="0" w:color="auto"/>
            <w:left w:val="none" w:sz="0" w:space="0" w:color="auto"/>
            <w:bottom w:val="none" w:sz="0" w:space="0" w:color="auto"/>
            <w:right w:val="none" w:sz="0" w:space="0" w:color="auto"/>
          </w:divBdr>
        </w:div>
        <w:div w:id="1098019605">
          <w:marLeft w:val="640"/>
          <w:marRight w:val="0"/>
          <w:marTop w:val="0"/>
          <w:marBottom w:val="0"/>
          <w:divBdr>
            <w:top w:val="none" w:sz="0" w:space="0" w:color="auto"/>
            <w:left w:val="none" w:sz="0" w:space="0" w:color="auto"/>
            <w:bottom w:val="none" w:sz="0" w:space="0" w:color="auto"/>
            <w:right w:val="none" w:sz="0" w:space="0" w:color="auto"/>
          </w:divBdr>
        </w:div>
        <w:div w:id="672340845">
          <w:marLeft w:val="640"/>
          <w:marRight w:val="0"/>
          <w:marTop w:val="0"/>
          <w:marBottom w:val="0"/>
          <w:divBdr>
            <w:top w:val="none" w:sz="0" w:space="0" w:color="auto"/>
            <w:left w:val="none" w:sz="0" w:space="0" w:color="auto"/>
            <w:bottom w:val="none" w:sz="0" w:space="0" w:color="auto"/>
            <w:right w:val="none" w:sz="0" w:space="0" w:color="auto"/>
          </w:divBdr>
        </w:div>
        <w:div w:id="1160006525">
          <w:marLeft w:val="640"/>
          <w:marRight w:val="0"/>
          <w:marTop w:val="0"/>
          <w:marBottom w:val="0"/>
          <w:divBdr>
            <w:top w:val="none" w:sz="0" w:space="0" w:color="auto"/>
            <w:left w:val="none" w:sz="0" w:space="0" w:color="auto"/>
            <w:bottom w:val="none" w:sz="0" w:space="0" w:color="auto"/>
            <w:right w:val="none" w:sz="0" w:space="0" w:color="auto"/>
          </w:divBdr>
        </w:div>
        <w:div w:id="593516077">
          <w:marLeft w:val="640"/>
          <w:marRight w:val="0"/>
          <w:marTop w:val="0"/>
          <w:marBottom w:val="0"/>
          <w:divBdr>
            <w:top w:val="none" w:sz="0" w:space="0" w:color="auto"/>
            <w:left w:val="none" w:sz="0" w:space="0" w:color="auto"/>
            <w:bottom w:val="none" w:sz="0" w:space="0" w:color="auto"/>
            <w:right w:val="none" w:sz="0" w:space="0" w:color="auto"/>
          </w:divBdr>
        </w:div>
        <w:div w:id="390351633">
          <w:marLeft w:val="640"/>
          <w:marRight w:val="0"/>
          <w:marTop w:val="0"/>
          <w:marBottom w:val="0"/>
          <w:divBdr>
            <w:top w:val="none" w:sz="0" w:space="0" w:color="auto"/>
            <w:left w:val="none" w:sz="0" w:space="0" w:color="auto"/>
            <w:bottom w:val="none" w:sz="0" w:space="0" w:color="auto"/>
            <w:right w:val="none" w:sz="0" w:space="0" w:color="auto"/>
          </w:divBdr>
        </w:div>
        <w:div w:id="1900357119">
          <w:marLeft w:val="640"/>
          <w:marRight w:val="0"/>
          <w:marTop w:val="0"/>
          <w:marBottom w:val="0"/>
          <w:divBdr>
            <w:top w:val="none" w:sz="0" w:space="0" w:color="auto"/>
            <w:left w:val="none" w:sz="0" w:space="0" w:color="auto"/>
            <w:bottom w:val="none" w:sz="0" w:space="0" w:color="auto"/>
            <w:right w:val="none" w:sz="0" w:space="0" w:color="auto"/>
          </w:divBdr>
        </w:div>
        <w:div w:id="1022240322">
          <w:marLeft w:val="640"/>
          <w:marRight w:val="0"/>
          <w:marTop w:val="0"/>
          <w:marBottom w:val="0"/>
          <w:divBdr>
            <w:top w:val="none" w:sz="0" w:space="0" w:color="auto"/>
            <w:left w:val="none" w:sz="0" w:space="0" w:color="auto"/>
            <w:bottom w:val="none" w:sz="0" w:space="0" w:color="auto"/>
            <w:right w:val="none" w:sz="0" w:space="0" w:color="auto"/>
          </w:divBdr>
        </w:div>
        <w:div w:id="1161385603">
          <w:marLeft w:val="640"/>
          <w:marRight w:val="0"/>
          <w:marTop w:val="0"/>
          <w:marBottom w:val="0"/>
          <w:divBdr>
            <w:top w:val="none" w:sz="0" w:space="0" w:color="auto"/>
            <w:left w:val="none" w:sz="0" w:space="0" w:color="auto"/>
            <w:bottom w:val="none" w:sz="0" w:space="0" w:color="auto"/>
            <w:right w:val="none" w:sz="0" w:space="0" w:color="auto"/>
          </w:divBdr>
        </w:div>
        <w:div w:id="214392491">
          <w:marLeft w:val="640"/>
          <w:marRight w:val="0"/>
          <w:marTop w:val="0"/>
          <w:marBottom w:val="0"/>
          <w:divBdr>
            <w:top w:val="none" w:sz="0" w:space="0" w:color="auto"/>
            <w:left w:val="none" w:sz="0" w:space="0" w:color="auto"/>
            <w:bottom w:val="none" w:sz="0" w:space="0" w:color="auto"/>
            <w:right w:val="none" w:sz="0" w:space="0" w:color="auto"/>
          </w:divBdr>
        </w:div>
        <w:div w:id="1860116246">
          <w:marLeft w:val="640"/>
          <w:marRight w:val="0"/>
          <w:marTop w:val="0"/>
          <w:marBottom w:val="0"/>
          <w:divBdr>
            <w:top w:val="none" w:sz="0" w:space="0" w:color="auto"/>
            <w:left w:val="none" w:sz="0" w:space="0" w:color="auto"/>
            <w:bottom w:val="none" w:sz="0" w:space="0" w:color="auto"/>
            <w:right w:val="none" w:sz="0" w:space="0" w:color="auto"/>
          </w:divBdr>
        </w:div>
        <w:div w:id="847909653">
          <w:marLeft w:val="640"/>
          <w:marRight w:val="0"/>
          <w:marTop w:val="0"/>
          <w:marBottom w:val="0"/>
          <w:divBdr>
            <w:top w:val="none" w:sz="0" w:space="0" w:color="auto"/>
            <w:left w:val="none" w:sz="0" w:space="0" w:color="auto"/>
            <w:bottom w:val="none" w:sz="0" w:space="0" w:color="auto"/>
            <w:right w:val="none" w:sz="0" w:space="0" w:color="auto"/>
          </w:divBdr>
        </w:div>
        <w:div w:id="754472236">
          <w:marLeft w:val="640"/>
          <w:marRight w:val="0"/>
          <w:marTop w:val="0"/>
          <w:marBottom w:val="0"/>
          <w:divBdr>
            <w:top w:val="none" w:sz="0" w:space="0" w:color="auto"/>
            <w:left w:val="none" w:sz="0" w:space="0" w:color="auto"/>
            <w:bottom w:val="none" w:sz="0" w:space="0" w:color="auto"/>
            <w:right w:val="none" w:sz="0" w:space="0" w:color="auto"/>
          </w:divBdr>
        </w:div>
        <w:div w:id="634799231">
          <w:marLeft w:val="640"/>
          <w:marRight w:val="0"/>
          <w:marTop w:val="0"/>
          <w:marBottom w:val="0"/>
          <w:divBdr>
            <w:top w:val="none" w:sz="0" w:space="0" w:color="auto"/>
            <w:left w:val="none" w:sz="0" w:space="0" w:color="auto"/>
            <w:bottom w:val="none" w:sz="0" w:space="0" w:color="auto"/>
            <w:right w:val="none" w:sz="0" w:space="0" w:color="auto"/>
          </w:divBdr>
        </w:div>
        <w:div w:id="1469711807">
          <w:marLeft w:val="640"/>
          <w:marRight w:val="0"/>
          <w:marTop w:val="0"/>
          <w:marBottom w:val="0"/>
          <w:divBdr>
            <w:top w:val="none" w:sz="0" w:space="0" w:color="auto"/>
            <w:left w:val="none" w:sz="0" w:space="0" w:color="auto"/>
            <w:bottom w:val="none" w:sz="0" w:space="0" w:color="auto"/>
            <w:right w:val="none" w:sz="0" w:space="0" w:color="auto"/>
          </w:divBdr>
        </w:div>
        <w:div w:id="1836871649">
          <w:marLeft w:val="640"/>
          <w:marRight w:val="0"/>
          <w:marTop w:val="0"/>
          <w:marBottom w:val="0"/>
          <w:divBdr>
            <w:top w:val="none" w:sz="0" w:space="0" w:color="auto"/>
            <w:left w:val="none" w:sz="0" w:space="0" w:color="auto"/>
            <w:bottom w:val="none" w:sz="0" w:space="0" w:color="auto"/>
            <w:right w:val="none" w:sz="0" w:space="0" w:color="auto"/>
          </w:divBdr>
        </w:div>
        <w:div w:id="1148863614">
          <w:marLeft w:val="640"/>
          <w:marRight w:val="0"/>
          <w:marTop w:val="0"/>
          <w:marBottom w:val="0"/>
          <w:divBdr>
            <w:top w:val="none" w:sz="0" w:space="0" w:color="auto"/>
            <w:left w:val="none" w:sz="0" w:space="0" w:color="auto"/>
            <w:bottom w:val="none" w:sz="0" w:space="0" w:color="auto"/>
            <w:right w:val="none" w:sz="0" w:space="0" w:color="auto"/>
          </w:divBdr>
        </w:div>
        <w:div w:id="602811226">
          <w:marLeft w:val="640"/>
          <w:marRight w:val="0"/>
          <w:marTop w:val="0"/>
          <w:marBottom w:val="0"/>
          <w:divBdr>
            <w:top w:val="none" w:sz="0" w:space="0" w:color="auto"/>
            <w:left w:val="none" w:sz="0" w:space="0" w:color="auto"/>
            <w:bottom w:val="none" w:sz="0" w:space="0" w:color="auto"/>
            <w:right w:val="none" w:sz="0" w:space="0" w:color="auto"/>
          </w:divBdr>
        </w:div>
        <w:div w:id="687484885">
          <w:marLeft w:val="640"/>
          <w:marRight w:val="0"/>
          <w:marTop w:val="0"/>
          <w:marBottom w:val="0"/>
          <w:divBdr>
            <w:top w:val="none" w:sz="0" w:space="0" w:color="auto"/>
            <w:left w:val="none" w:sz="0" w:space="0" w:color="auto"/>
            <w:bottom w:val="none" w:sz="0" w:space="0" w:color="auto"/>
            <w:right w:val="none" w:sz="0" w:space="0" w:color="auto"/>
          </w:divBdr>
        </w:div>
        <w:div w:id="512451195">
          <w:marLeft w:val="640"/>
          <w:marRight w:val="0"/>
          <w:marTop w:val="0"/>
          <w:marBottom w:val="0"/>
          <w:divBdr>
            <w:top w:val="none" w:sz="0" w:space="0" w:color="auto"/>
            <w:left w:val="none" w:sz="0" w:space="0" w:color="auto"/>
            <w:bottom w:val="none" w:sz="0" w:space="0" w:color="auto"/>
            <w:right w:val="none" w:sz="0" w:space="0" w:color="auto"/>
          </w:divBdr>
        </w:div>
        <w:div w:id="488904718">
          <w:marLeft w:val="640"/>
          <w:marRight w:val="0"/>
          <w:marTop w:val="0"/>
          <w:marBottom w:val="0"/>
          <w:divBdr>
            <w:top w:val="none" w:sz="0" w:space="0" w:color="auto"/>
            <w:left w:val="none" w:sz="0" w:space="0" w:color="auto"/>
            <w:bottom w:val="none" w:sz="0" w:space="0" w:color="auto"/>
            <w:right w:val="none" w:sz="0" w:space="0" w:color="auto"/>
          </w:divBdr>
        </w:div>
        <w:div w:id="1361467521">
          <w:marLeft w:val="640"/>
          <w:marRight w:val="0"/>
          <w:marTop w:val="0"/>
          <w:marBottom w:val="0"/>
          <w:divBdr>
            <w:top w:val="none" w:sz="0" w:space="0" w:color="auto"/>
            <w:left w:val="none" w:sz="0" w:space="0" w:color="auto"/>
            <w:bottom w:val="none" w:sz="0" w:space="0" w:color="auto"/>
            <w:right w:val="none" w:sz="0" w:space="0" w:color="auto"/>
          </w:divBdr>
        </w:div>
        <w:div w:id="1589272228">
          <w:marLeft w:val="640"/>
          <w:marRight w:val="0"/>
          <w:marTop w:val="0"/>
          <w:marBottom w:val="0"/>
          <w:divBdr>
            <w:top w:val="none" w:sz="0" w:space="0" w:color="auto"/>
            <w:left w:val="none" w:sz="0" w:space="0" w:color="auto"/>
            <w:bottom w:val="none" w:sz="0" w:space="0" w:color="auto"/>
            <w:right w:val="none" w:sz="0" w:space="0" w:color="auto"/>
          </w:divBdr>
        </w:div>
        <w:div w:id="1895041572">
          <w:marLeft w:val="640"/>
          <w:marRight w:val="0"/>
          <w:marTop w:val="0"/>
          <w:marBottom w:val="0"/>
          <w:divBdr>
            <w:top w:val="none" w:sz="0" w:space="0" w:color="auto"/>
            <w:left w:val="none" w:sz="0" w:space="0" w:color="auto"/>
            <w:bottom w:val="none" w:sz="0" w:space="0" w:color="auto"/>
            <w:right w:val="none" w:sz="0" w:space="0" w:color="auto"/>
          </w:divBdr>
        </w:div>
        <w:div w:id="222495854">
          <w:marLeft w:val="640"/>
          <w:marRight w:val="0"/>
          <w:marTop w:val="0"/>
          <w:marBottom w:val="0"/>
          <w:divBdr>
            <w:top w:val="none" w:sz="0" w:space="0" w:color="auto"/>
            <w:left w:val="none" w:sz="0" w:space="0" w:color="auto"/>
            <w:bottom w:val="none" w:sz="0" w:space="0" w:color="auto"/>
            <w:right w:val="none" w:sz="0" w:space="0" w:color="auto"/>
          </w:divBdr>
        </w:div>
        <w:div w:id="132256504">
          <w:marLeft w:val="640"/>
          <w:marRight w:val="0"/>
          <w:marTop w:val="0"/>
          <w:marBottom w:val="0"/>
          <w:divBdr>
            <w:top w:val="none" w:sz="0" w:space="0" w:color="auto"/>
            <w:left w:val="none" w:sz="0" w:space="0" w:color="auto"/>
            <w:bottom w:val="none" w:sz="0" w:space="0" w:color="auto"/>
            <w:right w:val="none" w:sz="0" w:space="0" w:color="auto"/>
          </w:divBdr>
        </w:div>
        <w:div w:id="1307512516">
          <w:marLeft w:val="640"/>
          <w:marRight w:val="0"/>
          <w:marTop w:val="0"/>
          <w:marBottom w:val="0"/>
          <w:divBdr>
            <w:top w:val="none" w:sz="0" w:space="0" w:color="auto"/>
            <w:left w:val="none" w:sz="0" w:space="0" w:color="auto"/>
            <w:bottom w:val="none" w:sz="0" w:space="0" w:color="auto"/>
            <w:right w:val="none" w:sz="0" w:space="0" w:color="auto"/>
          </w:divBdr>
        </w:div>
        <w:div w:id="296303637">
          <w:marLeft w:val="640"/>
          <w:marRight w:val="0"/>
          <w:marTop w:val="0"/>
          <w:marBottom w:val="0"/>
          <w:divBdr>
            <w:top w:val="none" w:sz="0" w:space="0" w:color="auto"/>
            <w:left w:val="none" w:sz="0" w:space="0" w:color="auto"/>
            <w:bottom w:val="none" w:sz="0" w:space="0" w:color="auto"/>
            <w:right w:val="none" w:sz="0" w:space="0" w:color="auto"/>
          </w:divBdr>
        </w:div>
        <w:div w:id="75135618">
          <w:marLeft w:val="640"/>
          <w:marRight w:val="0"/>
          <w:marTop w:val="0"/>
          <w:marBottom w:val="0"/>
          <w:divBdr>
            <w:top w:val="none" w:sz="0" w:space="0" w:color="auto"/>
            <w:left w:val="none" w:sz="0" w:space="0" w:color="auto"/>
            <w:bottom w:val="none" w:sz="0" w:space="0" w:color="auto"/>
            <w:right w:val="none" w:sz="0" w:space="0" w:color="auto"/>
          </w:divBdr>
        </w:div>
        <w:div w:id="1988968785">
          <w:marLeft w:val="640"/>
          <w:marRight w:val="0"/>
          <w:marTop w:val="0"/>
          <w:marBottom w:val="0"/>
          <w:divBdr>
            <w:top w:val="none" w:sz="0" w:space="0" w:color="auto"/>
            <w:left w:val="none" w:sz="0" w:space="0" w:color="auto"/>
            <w:bottom w:val="none" w:sz="0" w:space="0" w:color="auto"/>
            <w:right w:val="none" w:sz="0" w:space="0" w:color="auto"/>
          </w:divBdr>
        </w:div>
        <w:div w:id="1257787073">
          <w:marLeft w:val="640"/>
          <w:marRight w:val="0"/>
          <w:marTop w:val="0"/>
          <w:marBottom w:val="0"/>
          <w:divBdr>
            <w:top w:val="none" w:sz="0" w:space="0" w:color="auto"/>
            <w:left w:val="none" w:sz="0" w:space="0" w:color="auto"/>
            <w:bottom w:val="none" w:sz="0" w:space="0" w:color="auto"/>
            <w:right w:val="none" w:sz="0" w:space="0" w:color="auto"/>
          </w:divBdr>
        </w:div>
        <w:div w:id="1812018712">
          <w:marLeft w:val="640"/>
          <w:marRight w:val="0"/>
          <w:marTop w:val="0"/>
          <w:marBottom w:val="0"/>
          <w:divBdr>
            <w:top w:val="none" w:sz="0" w:space="0" w:color="auto"/>
            <w:left w:val="none" w:sz="0" w:space="0" w:color="auto"/>
            <w:bottom w:val="none" w:sz="0" w:space="0" w:color="auto"/>
            <w:right w:val="none" w:sz="0" w:space="0" w:color="auto"/>
          </w:divBdr>
        </w:div>
        <w:div w:id="1536961395">
          <w:marLeft w:val="640"/>
          <w:marRight w:val="0"/>
          <w:marTop w:val="0"/>
          <w:marBottom w:val="0"/>
          <w:divBdr>
            <w:top w:val="none" w:sz="0" w:space="0" w:color="auto"/>
            <w:left w:val="none" w:sz="0" w:space="0" w:color="auto"/>
            <w:bottom w:val="none" w:sz="0" w:space="0" w:color="auto"/>
            <w:right w:val="none" w:sz="0" w:space="0" w:color="auto"/>
          </w:divBdr>
        </w:div>
        <w:div w:id="1563828317">
          <w:marLeft w:val="640"/>
          <w:marRight w:val="0"/>
          <w:marTop w:val="0"/>
          <w:marBottom w:val="0"/>
          <w:divBdr>
            <w:top w:val="none" w:sz="0" w:space="0" w:color="auto"/>
            <w:left w:val="none" w:sz="0" w:space="0" w:color="auto"/>
            <w:bottom w:val="none" w:sz="0" w:space="0" w:color="auto"/>
            <w:right w:val="none" w:sz="0" w:space="0" w:color="auto"/>
          </w:divBdr>
        </w:div>
        <w:div w:id="676425911">
          <w:marLeft w:val="640"/>
          <w:marRight w:val="0"/>
          <w:marTop w:val="0"/>
          <w:marBottom w:val="0"/>
          <w:divBdr>
            <w:top w:val="none" w:sz="0" w:space="0" w:color="auto"/>
            <w:left w:val="none" w:sz="0" w:space="0" w:color="auto"/>
            <w:bottom w:val="none" w:sz="0" w:space="0" w:color="auto"/>
            <w:right w:val="none" w:sz="0" w:space="0" w:color="auto"/>
          </w:divBdr>
        </w:div>
        <w:div w:id="1240209798">
          <w:marLeft w:val="640"/>
          <w:marRight w:val="0"/>
          <w:marTop w:val="0"/>
          <w:marBottom w:val="0"/>
          <w:divBdr>
            <w:top w:val="none" w:sz="0" w:space="0" w:color="auto"/>
            <w:left w:val="none" w:sz="0" w:space="0" w:color="auto"/>
            <w:bottom w:val="none" w:sz="0" w:space="0" w:color="auto"/>
            <w:right w:val="none" w:sz="0" w:space="0" w:color="auto"/>
          </w:divBdr>
        </w:div>
        <w:div w:id="914509699">
          <w:marLeft w:val="640"/>
          <w:marRight w:val="0"/>
          <w:marTop w:val="0"/>
          <w:marBottom w:val="0"/>
          <w:divBdr>
            <w:top w:val="none" w:sz="0" w:space="0" w:color="auto"/>
            <w:left w:val="none" w:sz="0" w:space="0" w:color="auto"/>
            <w:bottom w:val="none" w:sz="0" w:space="0" w:color="auto"/>
            <w:right w:val="none" w:sz="0" w:space="0" w:color="auto"/>
          </w:divBdr>
        </w:div>
        <w:div w:id="1944724533">
          <w:marLeft w:val="640"/>
          <w:marRight w:val="0"/>
          <w:marTop w:val="0"/>
          <w:marBottom w:val="0"/>
          <w:divBdr>
            <w:top w:val="none" w:sz="0" w:space="0" w:color="auto"/>
            <w:left w:val="none" w:sz="0" w:space="0" w:color="auto"/>
            <w:bottom w:val="none" w:sz="0" w:space="0" w:color="auto"/>
            <w:right w:val="none" w:sz="0" w:space="0" w:color="auto"/>
          </w:divBdr>
        </w:div>
        <w:div w:id="83651162">
          <w:marLeft w:val="640"/>
          <w:marRight w:val="0"/>
          <w:marTop w:val="0"/>
          <w:marBottom w:val="0"/>
          <w:divBdr>
            <w:top w:val="none" w:sz="0" w:space="0" w:color="auto"/>
            <w:left w:val="none" w:sz="0" w:space="0" w:color="auto"/>
            <w:bottom w:val="none" w:sz="0" w:space="0" w:color="auto"/>
            <w:right w:val="none" w:sz="0" w:space="0" w:color="auto"/>
          </w:divBdr>
        </w:div>
        <w:div w:id="371074632">
          <w:marLeft w:val="640"/>
          <w:marRight w:val="0"/>
          <w:marTop w:val="0"/>
          <w:marBottom w:val="0"/>
          <w:divBdr>
            <w:top w:val="none" w:sz="0" w:space="0" w:color="auto"/>
            <w:left w:val="none" w:sz="0" w:space="0" w:color="auto"/>
            <w:bottom w:val="none" w:sz="0" w:space="0" w:color="auto"/>
            <w:right w:val="none" w:sz="0" w:space="0" w:color="auto"/>
          </w:divBdr>
        </w:div>
        <w:div w:id="806094225">
          <w:marLeft w:val="640"/>
          <w:marRight w:val="0"/>
          <w:marTop w:val="0"/>
          <w:marBottom w:val="0"/>
          <w:divBdr>
            <w:top w:val="none" w:sz="0" w:space="0" w:color="auto"/>
            <w:left w:val="none" w:sz="0" w:space="0" w:color="auto"/>
            <w:bottom w:val="none" w:sz="0" w:space="0" w:color="auto"/>
            <w:right w:val="none" w:sz="0" w:space="0" w:color="auto"/>
          </w:divBdr>
        </w:div>
        <w:div w:id="81148365">
          <w:marLeft w:val="640"/>
          <w:marRight w:val="0"/>
          <w:marTop w:val="0"/>
          <w:marBottom w:val="0"/>
          <w:divBdr>
            <w:top w:val="none" w:sz="0" w:space="0" w:color="auto"/>
            <w:left w:val="none" w:sz="0" w:space="0" w:color="auto"/>
            <w:bottom w:val="none" w:sz="0" w:space="0" w:color="auto"/>
            <w:right w:val="none" w:sz="0" w:space="0" w:color="auto"/>
          </w:divBdr>
        </w:div>
      </w:divsChild>
    </w:div>
    <w:div w:id="348024312">
      <w:bodyDiv w:val="1"/>
      <w:marLeft w:val="0"/>
      <w:marRight w:val="0"/>
      <w:marTop w:val="0"/>
      <w:marBottom w:val="0"/>
      <w:divBdr>
        <w:top w:val="none" w:sz="0" w:space="0" w:color="auto"/>
        <w:left w:val="none" w:sz="0" w:space="0" w:color="auto"/>
        <w:bottom w:val="none" w:sz="0" w:space="0" w:color="auto"/>
        <w:right w:val="none" w:sz="0" w:space="0" w:color="auto"/>
      </w:divBdr>
      <w:divsChild>
        <w:div w:id="908660473">
          <w:marLeft w:val="640"/>
          <w:marRight w:val="0"/>
          <w:marTop w:val="0"/>
          <w:marBottom w:val="0"/>
          <w:divBdr>
            <w:top w:val="none" w:sz="0" w:space="0" w:color="auto"/>
            <w:left w:val="none" w:sz="0" w:space="0" w:color="auto"/>
            <w:bottom w:val="none" w:sz="0" w:space="0" w:color="auto"/>
            <w:right w:val="none" w:sz="0" w:space="0" w:color="auto"/>
          </w:divBdr>
        </w:div>
        <w:div w:id="1809980168">
          <w:marLeft w:val="640"/>
          <w:marRight w:val="0"/>
          <w:marTop w:val="0"/>
          <w:marBottom w:val="0"/>
          <w:divBdr>
            <w:top w:val="none" w:sz="0" w:space="0" w:color="auto"/>
            <w:left w:val="none" w:sz="0" w:space="0" w:color="auto"/>
            <w:bottom w:val="none" w:sz="0" w:space="0" w:color="auto"/>
            <w:right w:val="none" w:sz="0" w:space="0" w:color="auto"/>
          </w:divBdr>
        </w:div>
        <w:div w:id="462622602">
          <w:marLeft w:val="640"/>
          <w:marRight w:val="0"/>
          <w:marTop w:val="0"/>
          <w:marBottom w:val="0"/>
          <w:divBdr>
            <w:top w:val="none" w:sz="0" w:space="0" w:color="auto"/>
            <w:left w:val="none" w:sz="0" w:space="0" w:color="auto"/>
            <w:bottom w:val="none" w:sz="0" w:space="0" w:color="auto"/>
            <w:right w:val="none" w:sz="0" w:space="0" w:color="auto"/>
          </w:divBdr>
        </w:div>
        <w:div w:id="534542426">
          <w:marLeft w:val="640"/>
          <w:marRight w:val="0"/>
          <w:marTop w:val="0"/>
          <w:marBottom w:val="0"/>
          <w:divBdr>
            <w:top w:val="none" w:sz="0" w:space="0" w:color="auto"/>
            <w:left w:val="none" w:sz="0" w:space="0" w:color="auto"/>
            <w:bottom w:val="none" w:sz="0" w:space="0" w:color="auto"/>
            <w:right w:val="none" w:sz="0" w:space="0" w:color="auto"/>
          </w:divBdr>
        </w:div>
        <w:div w:id="806313282">
          <w:marLeft w:val="640"/>
          <w:marRight w:val="0"/>
          <w:marTop w:val="0"/>
          <w:marBottom w:val="0"/>
          <w:divBdr>
            <w:top w:val="none" w:sz="0" w:space="0" w:color="auto"/>
            <w:left w:val="none" w:sz="0" w:space="0" w:color="auto"/>
            <w:bottom w:val="none" w:sz="0" w:space="0" w:color="auto"/>
            <w:right w:val="none" w:sz="0" w:space="0" w:color="auto"/>
          </w:divBdr>
        </w:div>
        <w:div w:id="1330403885">
          <w:marLeft w:val="640"/>
          <w:marRight w:val="0"/>
          <w:marTop w:val="0"/>
          <w:marBottom w:val="0"/>
          <w:divBdr>
            <w:top w:val="none" w:sz="0" w:space="0" w:color="auto"/>
            <w:left w:val="none" w:sz="0" w:space="0" w:color="auto"/>
            <w:bottom w:val="none" w:sz="0" w:space="0" w:color="auto"/>
            <w:right w:val="none" w:sz="0" w:space="0" w:color="auto"/>
          </w:divBdr>
        </w:div>
        <w:div w:id="408579269">
          <w:marLeft w:val="640"/>
          <w:marRight w:val="0"/>
          <w:marTop w:val="0"/>
          <w:marBottom w:val="0"/>
          <w:divBdr>
            <w:top w:val="none" w:sz="0" w:space="0" w:color="auto"/>
            <w:left w:val="none" w:sz="0" w:space="0" w:color="auto"/>
            <w:bottom w:val="none" w:sz="0" w:space="0" w:color="auto"/>
            <w:right w:val="none" w:sz="0" w:space="0" w:color="auto"/>
          </w:divBdr>
        </w:div>
        <w:div w:id="1735008615">
          <w:marLeft w:val="640"/>
          <w:marRight w:val="0"/>
          <w:marTop w:val="0"/>
          <w:marBottom w:val="0"/>
          <w:divBdr>
            <w:top w:val="none" w:sz="0" w:space="0" w:color="auto"/>
            <w:left w:val="none" w:sz="0" w:space="0" w:color="auto"/>
            <w:bottom w:val="none" w:sz="0" w:space="0" w:color="auto"/>
            <w:right w:val="none" w:sz="0" w:space="0" w:color="auto"/>
          </w:divBdr>
        </w:div>
        <w:div w:id="1970209059">
          <w:marLeft w:val="640"/>
          <w:marRight w:val="0"/>
          <w:marTop w:val="0"/>
          <w:marBottom w:val="0"/>
          <w:divBdr>
            <w:top w:val="none" w:sz="0" w:space="0" w:color="auto"/>
            <w:left w:val="none" w:sz="0" w:space="0" w:color="auto"/>
            <w:bottom w:val="none" w:sz="0" w:space="0" w:color="auto"/>
            <w:right w:val="none" w:sz="0" w:space="0" w:color="auto"/>
          </w:divBdr>
        </w:div>
        <w:div w:id="374742111">
          <w:marLeft w:val="640"/>
          <w:marRight w:val="0"/>
          <w:marTop w:val="0"/>
          <w:marBottom w:val="0"/>
          <w:divBdr>
            <w:top w:val="none" w:sz="0" w:space="0" w:color="auto"/>
            <w:left w:val="none" w:sz="0" w:space="0" w:color="auto"/>
            <w:bottom w:val="none" w:sz="0" w:space="0" w:color="auto"/>
            <w:right w:val="none" w:sz="0" w:space="0" w:color="auto"/>
          </w:divBdr>
        </w:div>
        <w:div w:id="1970892700">
          <w:marLeft w:val="640"/>
          <w:marRight w:val="0"/>
          <w:marTop w:val="0"/>
          <w:marBottom w:val="0"/>
          <w:divBdr>
            <w:top w:val="none" w:sz="0" w:space="0" w:color="auto"/>
            <w:left w:val="none" w:sz="0" w:space="0" w:color="auto"/>
            <w:bottom w:val="none" w:sz="0" w:space="0" w:color="auto"/>
            <w:right w:val="none" w:sz="0" w:space="0" w:color="auto"/>
          </w:divBdr>
        </w:div>
        <w:div w:id="1551647278">
          <w:marLeft w:val="640"/>
          <w:marRight w:val="0"/>
          <w:marTop w:val="0"/>
          <w:marBottom w:val="0"/>
          <w:divBdr>
            <w:top w:val="none" w:sz="0" w:space="0" w:color="auto"/>
            <w:left w:val="none" w:sz="0" w:space="0" w:color="auto"/>
            <w:bottom w:val="none" w:sz="0" w:space="0" w:color="auto"/>
            <w:right w:val="none" w:sz="0" w:space="0" w:color="auto"/>
          </w:divBdr>
        </w:div>
        <w:div w:id="35787793">
          <w:marLeft w:val="640"/>
          <w:marRight w:val="0"/>
          <w:marTop w:val="0"/>
          <w:marBottom w:val="0"/>
          <w:divBdr>
            <w:top w:val="none" w:sz="0" w:space="0" w:color="auto"/>
            <w:left w:val="none" w:sz="0" w:space="0" w:color="auto"/>
            <w:bottom w:val="none" w:sz="0" w:space="0" w:color="auto"/>
            <w:right w:val="none" w:sz="0" w:space="0" w:color="auto"/>
          </w:divBdr>
        </w:div>
        <w:div w:id="1277910216">
          <w:marLeft w:val="640"/>
          <w:marRight w:val="0"/>
          <w:marTop w:val="0"/>
          <w:marBottom w:val="0"/>
          <w:divBdr>
            <w:top w:val="none" w:sz="0" w:space="0" w:color="auto"/>
            <w:left w:val="none" w:sz="0" w:space="0" w:color="auto"/>
            <w:bottom w:val="none" w:sz="0" w:space="0" w:color="auto"/>
            <w:right w:val="none" w:sz="0" w:space="0" w:color="auto"/>
          </w:divBdr>
        </w:div>
        <w:div w:id="395394961">
          <w:marLeft w:val="640"/>
          <w:marRight w:val="0"/>
          <w:marTop w:val="0"/>
          <w:marBottom w:val="0"/>
          <w:divBdr>
            <w:top w:val="none" w:sz="0" w:space="0" w:color="auto"/>
            <w:left w:val="none" w:sz="0" w:space="0" w:color="auto"/>
            <w:bottom w:val="none" w:sz="0" w:space="0" w:color="auto"/>
            <w:right w:val="none" w:sz="0" w:space="0" w:color="auto"/>
          </w:divBdr>
        </w:div>
        <w:div w:id="1154881021">
          <w:marLeft w:val="640"/>
          <w:marRight w:val="0"/>
          <w:marTop w:val="0"/>
          <w:marBottom w:val="0"/>
          <w:divBdr>
            <w:top w:val="none" w:sz="0" w:space="0" w:color="auto"/>
            <w:left w:val="none" w:sz="0" w:space="0" w:color="auto"/>
            <w:bottom w:val="none" w:sz="0" w:space="0" w:color="auto"/>
            <w:right w:val="none" w:sz="0" w:space="0" w:color="auto"/>
          </w:divBdr>
        </w:div>
        <w:div w:id="723141148">
          <w:marLeft w:val="640"/>
          <w:marRight w:val="0"/>
          <w:marTop w:val="0"/>
          <w:marBottom w:val="0"/>
          <w:divBdr>
            <w:top w:val="none" w:sz="0" w:space="0" w:color="auto"/>
            <w:left w:val="none" w:sz="0" w:space="0" w:color="auto"/>
            <w:bottom w:val="none" w:sz="0" w:space="0" w:color="auto"/>
            <w:right w:val="none" w:sz="0" w:space="0" w:color="auto"/>
          </w:divBdr>
        </w:div>
        <w:div w:id="1127814315">
          <w:marLeft w:val="640"/>
          <w:marRight w:val="0"/>
          <w:marTop w:val="0"/>
          <w:marBottom w:val="0"/>
          <w:divBdr>
            <w:top w:val="none" w:sz="0" w:space="0" w:color="auto"/>
            <w:left w:val="none" w:sz="0" w:space="0" w:color="auto"/>
            <w:bottom w:val="none" w:sz="0" w:space="0" w:color="auto"/>
            <w:right w:val="none" w:sz="0" w:space="0" w:color="auto"/>
          </w:divBdr>
        </w:div>
        <w:div w:id="2105417526">
          <w:marLeft w:val="640"/>
          <w:marRight w:val="0"/>
          <w:marTop w:val="0"/>
          <w:marBottom w:val="0"/>
          <w:divBdr>
            <w:top w:val="none" w:sz="0" w:space="0" w:color="auto"/>
            <w:left w:val="none" w:sz="0" w:space="0" w:color="auto"/>
            <w:bottom w:val="none" w:sz="0" w:space="0" w:color="auto"/>
            <w:right w:val="none" w:sz="0" w:space="0" w:color="auto"/>
          </w:divBdr>
        </w:div>
        <w:div w:id="1947691385">
          <w:marLeft w:val="640"/>
          <w:marRight w:val="0"/>
          <w:marTop w:val="0"/>
          <w:marBottom w:val="0"/>
          <w:divBdr>
            <w:top w:val="none" w:sz="0" w:space="0" w:color="auto"/>
            <w:left w:val="none" w:sz="0" w:space="0" w:color="auto"/>
            <w:bottom w:val="none" w:sz="0" w:space="0" w:color="auto"/>
            <w:right w:val="none" w:sz="0" w:space="0" w:color="auto"/>
          </w:divBdr>
        </w:div>
        <w:div w:id="1575050627">
          <w:marLeft w:val="640"/>
          <w:marRight w:val="0"/>
          <w:marTop w:val="0"/>
          <w:marBottom w:val="0"/>
          <w:divBdr>
            <w:top w:val="none" w:sz="0" w:space="0" w:color="auto"/>
            <w:left w:val="none" w:sz="0" w:space="0" w:color="auto"/>
            <w:bottom w:val="none" w:sz="0" w:space="0" w:color="auto"/>
            <w:right w:val="none" w:sz="0" w:space="0" w:color="auto"/>
          </w:divBdr>
        </w:div>
        <w:div w:id="115874103">
          <w:marLeft w:val="640"/>
          <w:marRight w:val="0"/>
          <w:marTop w:val="0"/>
          <w:marBottom w:val="0"/>
          <w:divBdr>
            <w:top w:val="none" w:sz="0" w:space="0" w:color="auto"/>
            <w:left w:val="none" w:sz="0" w:space="0" w:color="auto"/>
            <w:bottom w:val="none" w:sz="0" w:space="0" w:color="auto"/>
            <w:right w:val="none" w:sz="0" w:space="0" w:color="auto"/>
          </w:divBdr>
        </w:div>
        <w:div w:id="1592275712">
          <w:marLeft w:val="640"/>
          <w:marRight w:val="0"/>
          <w:marTop w:val="0"/>
          <w:marBottom w:val="0"/>
          <w:divBdr>
            <w:top w:val="none" w:sz="0" w:space="0" w:color="auto"/>
            <w:left w:val="none" w:sz="0" w:space="0" w:color="auto"/>
            <w:bottom w:val="none" w:sz="0" w:space="0" w:color="auto"/>
            <w:right w:val="none" w:sz="0" w:space="0" w:color="auto"/>
          </w:divBdr>
        </w:div>
        <w:div w:id="643392302">
          <w:marLeft w:val="640"/>
          <w:marRight w:val="0"/>
          <w:marTop w:val="0"/>
          <w:marBottom w:val="0"/>
          <w:divBdr>
            <w:top w:val="none" w:sz="0" w:space="0" w:color="auto"/>
            <w:left w:val="none" w:sz="0" w:space="0" w:color="auto"/>
            <w:bottom w:val="none" w:sz="0" w:space="0" w:color="auto"/>
            <w:right w:val="none" w:sz="0" w:space="0" w:color="auto"/>
          </w:divBdr>
        </w:div>
        <w:div w:id="268122106">
          <w:marLeft w:val="640"/>
          <w:marRight w:val="0"/>
          <w:marTop w:val="0"/>
          <w:marBottom w:val="0"/>
          <w:divBdr>
            <w:top w:val="none" w:sz="0" w:space="0" w:color="auto"/>
            <w:left w:val="none" w:sz="0" w:space="0" w:color="auto"/>
            <w:bottom w:val="none" w:sz="0" w:space="0" w:color="auto"/>
            <w:right w:val="none" w:sz="0" w:space="0" w:color="auto"/>
          </w:divBdr>
        </w:div>
        <w:div w:id="224805922">
          <w:marLeft w:val="640"/>
          <w:marRight w:val="0"/>
          <w:marTop w:val="0"/>
          <w:marBottom w:val="0"/>
          <w:divBdr>
            <w:top w:val="none" w:sz="0" w:space="0" w:color="auto"/>
            <w:left w:val="none" w:sz="0" w:space="0" w:color="auto"/>
            <w:bottom w:val="none" w:sz="0" w:space="0" w:color="auto"/>
            <w:right w:val="none" w:sz="0" w:space="0" w:color="auto"/>
          </w:divBdr>
        </w:div>
        <w:div w:id="1475832380">
          <w:marLeft w:val="640"/>
          <w:marRight w:val="0"/>
          <w:marTop w:val="0"/>
          <w:marBottom w:val="0"/>
          <w:divBdr>
            <w:top w:val="none" w:sz="0" w:space="0" w:color="auto"/>
            <w:left w:val="none" w:sz="0" w:space="0" w:color="auto"/>
            <w:bottom w:val="none" w:sz="0" w:space="0" w:color="auto"/>
            <w:right w:val="none" w:sz="0" w:space="0" w:color="auto"/>
          </w:divBdr>
        </w:div>
        <w:div w:id="493180216">
          <w:marLeft w:val="640"/>
          <w:marRight w:val="0"/>
          <w:marTop w:val="0"/>
          <w:marBottom w:val="0"/>
          <w:divBdr>
            <w:top w:val="none" w:sz="0" w:space="0" w:color="auto"/>
            <w:left w:val="none" w:sz="0" w:space="0" w:color="auto"/>
            <w:bottom w:val="none" w:sz="0" w:space="0" w:color="auto"/>
            <w:right w:val="none" w:sz="0" w:space="0" w:color="auto"/>
          </w:divBdr>
        </w:div>
        <w:div w:id="1528790226">
          <w:marLeft w:val="640"/>
          <w:marRight w:val="0"/>
          <w:marTop w:val="0"/>
          <w:marBottom w:val="0"/>
          <w:divBdr>
            <w:top w:val="none" w:sz="0" w:space="0" w:color="auto"/>
            <w:left w:val="none" w:sz="0" w:space="0" w:color="auto"/>
            <w:bottom w:val="none" w:sz="0" w:space="0" w:color="auto"/>
            <w:right w:val="none" w:sz="0" w:space="0" w:color="auto"/>
          </w:divBdr>
        </w:div>
        <w:div w:id="949899416">
          <w:marLeft w:val="640"/>
          <w:marRight w:val="0"/>
          <w:marTop w:val="0"/>
          <w:marBottom w:val="0"/>
          <w:divBdr>
            <w:top w:val="none" w:sz="0" w:space="0" w:color="auto"/>
            <w:left w:val="none" w:sz="0" w:space="0" w:color="auto"/>
            <w:bottom w:val="none" w:sz="0" w:space="0" w:color="auto"/>
            <w:right w:val="none" w:sz="0" w:space="0" w:color="auto"/>
          </w:divBdr>
        </w:div>
        <w:div w:id="2098166903">
          <w:marLeft w:val="640"/>
          <w:marRight w:val="0"/>
          <w:marTop w:val="0"/>
          <w:marBottom w:val="0"/>
          <w:divBdr>
            <w:top w:val="none" w:sz="0" w:space="0" w:color="auto"/>
            <w:left w:val="none" w:sz="0" w:space="0" w:color="auto"/>
            <w:bottom w:val="none" w:sz="0" w:space="0" w:color="auto"/>
            <w:right w:val="none" w:sz="0" w:space="0" w:color="auto"/>
          </w:divBdr>
        </w:div>
        <w:div w:id="404694330">
          <w:marLeft w:val="640"/>
          <w:marRight w:val="0"/>
          <w:marTop w:val="0"/>
          <w:marBottom w:val="0"/>
          <w:divBdr>
            <w:top w:val="none" w:sz="0" w:space="0" w:color="auto"/>
            <w:left w:val="none" w:sz="0" w:space="0" w:color="auto"/>
            <w:bottom w:val="none" w:sz="0" w:space="0" w:color="auto"/>
            <w:right w:val="none" w:sz="0" w:space="0" w:color="auto"/>
          </w:divBdr>
        </w:div>
        <w:div w:id="976378669">
          <w:marLeft w:val="640"/>
          <w:marRight w:val="0"/>
          <w:marTop w:val="0"/>
          <w:marBottom w:val="0"/>
          <w:divBdr>
            <w:top w:val="none" w:sz="0" w:space="0" w:color="auto"/>
            <w:left w:val="none" w:sz="0" w:space="0" w:color="auto"/>
            <w:bottom w:val="none" w:sz="0" w:space="0" w:color="auto"/>
            <w:right w:val="none" w:sz="0" w:space="0" w:color="auto"/>
          </w:divBdr>
        </w:div>
        <w:div w:id="1655328621">
          <w:marLeft w:val="640"/>
          <w:marRight w:val="0"/>
          <w:marTop w:val="0"/>
          <w:marBottom w:val="0"/>
          <w:divBdr>
            <w:top w:val="none" w:sz="0" w:space="0" w:color="auto"/>
            <w:left w:val="none" w:sz="0" w:space="0" w:color="auto"/>
            <w:bottom w:val="none" w:sz="0" w:space="0" w:color="auto"/>
            <w:right w:val="none" w:sz="0" w:space="0" w:color="auto"/>
          </w:divBdr>
        </w:div>
        <w:div w:id="779254831">
          <w:marLeft w:val="640"/>
          <w:marRight w:val="0"/>
          <w:marTop w:val="0"/>
          <w:marBottom w:val="0"/>
          <w:divBdr>
            <w:top w:val="none" w:sz="0" w:space="0" w:color="auto"/>
            <w:left w:val="none" w:sz="0" w:space="0" w:color="auto"/>
            <w:bottom w:val="none" w:sz="0" w:space="0" w:color="auto"/>
            <w:right w:val="none" w:sz="0" w:space="0" w:color="auto"/>
          </w:divBdr>
        </w:div>
        <w:div w:id="911506249">
          <w:marLeft w:val="640"/>
          <w:marRight w:val="0"/>
          <w:marTop w:val="0"/>
          <w:marBottom w:val="0"/>
          <w:divBdr>
            <w:top w:val="none" w:sz="0" w:space="0" w:color="auto"/>
            <w:left w:val="none" w:sz="0" w:space="0" w:color="auto"/>
            <w:bottom w:val="none" w:sz="0" w:space="0" w:color="auto"/>
            <w:right w:val="none" w:sz="0" w:space="0" w:color="auto"/>
          </w:divBdr>
        </w:div>
        <w:div w:id="1207832577">
          <w:marLeft w:val="640"/>
          <w:marRight w:val="0"/>
          <w:marTop w:val="0"/>
          <w:marBottom w:val="0"/>
          <w:divBdr>
            <w:top w:val="none" w:sz="0" w:space="0" w:color="auto"/>
            <w:left w:val="none" w:sz="0" w:space="0" w:color="auto"/>
            <w:bottom w:val="none" w:sz="0" w:space="0" w:color="auto"/>
            <w:right w:val="none" w:sz="0" w:space="0" w:color="auto"/>
          </w:divBdr>
        </w:div>
        <w:div w:id="11105561">
          <w:marLeft w:val="640"/>
          <w:marRight w:val="0"/>
          <w:marTop w:val="0"/>
          <w:marBottom w:val="0"/>
          <w:divBdr>
            <w:top w:val="none" w:sz="0" w:space="0" w:color="auto"/>
            <w:left w:val="none" w:sz="0" w:space="0" w:color="auto"/>
            <w:bottom w:val="none" w:sz="0" w:space="0" w:color="auto"/>
            <w:right w:val="none" w:sz="0" w:space="0" w:color="auto"/>
          </w:divBdr>
        </w:div>
        <w:div w:id="1678533962">
          <w:marLeft w:val="640"/>
          <w:marRight w:val="0"/>
          <w:marTop w:val="0"/>
          <w:marBottom w:val="0"/>
          <w:divBdr>
            <w:top w:val="none" w:sz="0" w:space="0" w:color="auto"/>
            <w:left w:val="none" w:sz="0" w:space="0" w:color="auto"/>
            <w:bottom w:val="none" w:sz="0" w:space="0" w:color="auto"/>
            <w:right w:val="none" w:sz="0" w:space="0" w:color="auto"/>
          </w:divBdr>
        </w:div>
        <w:div w:id="1613125314">
          <w:marLeft w:val="640"/>
          <w:marRight w:val="0"/>
          <w:marTop w:val="0"/>
          <w:marBottom w:val="0"/>
          <w:divBdr>
            <w:top w:val="none" w:sz="0" w:space="0" w:color="auto"/>
            <w:left w:val="none" w:sz="0" w:space="0" w:color="auto"/>
            <w:bottom w:val="none" w:sz="0" w:space="0" w:color="auto"/>
            <w:right w:val="none" w:sz="0" w:space="0" w:color="auto"/>
          </w:divBdr>
        </w:div>
        <w:div w:id="1634939667">
          <w:marLeft w:val="640"/>
          <w:marRight w:val="0"/>
          <w:marTop w:val="0"/>
          <w:marBottom w:val="0"/>
          <w:divBdr>
            <w:top w:val="none" w:sz="0" w:space="0" w:color="auto"/>
            <w:left w:val="none" w:sz="0" w:space="0" w:color="auto"/>
            <w:bottom w:val="none" w:sz="0" w:space="0" w:color="auto"/>
            <w:right w:val="none" w:sz="0" w:space="0" w:color="auto"/>
          </w:divBdr>
        </w:div>
        <w:div w:id="1676616352">
          <w:marLeft w:val="640"/>
          <w:marRight w:val="0"/>
          <w:marTop w:val="0"/>
          <w:marBottom w:val="0"/>
          <w:divBdr>
            <w:top w:val="none" w:sz="0" w:space="0" w:color="auto"/>
            <w:left w:val="none" w:sz="0" w:space="0" w:color="auto"/>
            <w:bottom w:val="none" w:sz="0" w:space="0" w:color="auto"/>
            <w:right w:val="none" w:sz="0" w:space="0" w:color="auto"/>
          </w:divBdr>
        </w:div>
        <w:div w:id="1807314365">
          <w:marLeft w:val="640"/>
          <w:marRight w:val="0"/>
          <w:marTop w:val="0"/>
          <w:marBottom w:val="0"/>
          <w:divBdr>
            <w:top w:val="none" w:sz="0" w:space="0" w:color="auto"/>
            <w:left w:val="none" w:sz="0" w:space="0" w:color="auto"/>
            <w:bottom w:val="none" w:sz="0" w:space="0" w:color="auto"/>
            <w:right w:val="none" w:sz="0" w:space="0" w:color="auto"/>
          </w:divBdr>
        </w:div>
        <w:div w:id="361367973">
          <w:marLeft w:val="640"/>
          <w:marRight w:val="0"/>
          <w:marTop w:val="0"/>
          <w:marBottom w:val="0"/>
          <w:divBdr>
            <w:top w:val="none" w:sz="0" w:space="0" w:color="auto"/>
            <w:left w:val="none" w:sz="0" w:space="0" w:color="auto"/>
            <w:bottom w:val="none" w:sz="0" w:space="0" w:color="auto"/>
            <w:right w:val="none" w:sz="0" w:space="0" w:color="auto"/>
          </w:divBdr>
        </w:div>
        <w:div w:id="159009898">
          <w:marLeft w:val="640"/>
          <w:marRight w:val="0"/>
          <w:marTop w:val="0"/>
          <w:marBottom w:val="0"/>
          <w:divBdr>
            <w:top w:val="none" w:sz="0" w:space="0" w:color="auto"/>
            <w:left w:val="none" w:sz="0" w:space="0" w:color="auto"/>
            <w:bottom w:val="none" w:sz="0" w:space="0" w:color="auto"/>
            <w:right w:val="none" w:sz="0" w:space="0" w:color="auto"/>
          </w:divBdr>
        </w:div>
      </w:divsChild>
    </w:div>
    <w:div w:id="356083525">
      <w:bodyDiv w:val="1"/>
      <w:marLeft w:val="0"/>
      <w:marRight w:val="0"/>
      <w:marTop w:val="0"/>
      <w:marBottom w:val="0"/>
      <w:divBdr>
        <w:top w:val="none" w:sz="0" w:space="0" w:color="auto"/>
        <w:left w:val="none" w:sz="0" w:space="0" w:color="auto"/>
        <w:bottom w:val="none" w:sz="0" w:space="0" w:color="auto"/>
        <w:right w:val="none" w:sz="0" w:space="0" w:color="auto"/>
      </w:divBdr>
      <w:divsChild>
        <w:div w:id="417363531">
          <w:marLeft w:val="640"/>
          <w:marRight w:val="0"/>
          <w:marTop w:val="0"/>
          <w:marBottom w:val="0"/>
          <w:divBdr>
            <w:top w:val="none" w:sz="0" w:space="0" w:color="auto"/>
            <w:left w:val="none" w:sz="0" w:space="0" w:color="auto"/>
            <w:bottom w:val="none" w:sz="0" w:space="0" w:color="auto"/>
            <w:right w:val="none" w:sz="0" w:space="0" w:color="auto"/>
          </w:divBdr>
        </w:div>
        <w:div w:id="1315455136">
          <w:marLeft w:val="640"/>
          <w:marRight w:val="0"/>
          <w:marTop w:val="0"/>
          <w:marBottom w:val="0"/>
          <w:divBdr>
            <w:top w:val="none" w:sz="0" w:space="0" w:color="auto"/>
            <w:left w:val="none" w:sz="0" w:space="0" w:color="auto"/>
            <w:bottom w:val="none" w:sz="0" w:space="0" w:color="auto"/>
            <w:right w:val="none" w:sz="0" w:space="0" w:color="auto"/>
          </w:divBdr>
        </w:div>
        <w:div w:id="1558279446">
          <w:marLeft w:val="640"/>
          <w:marRight w:val="0"/>
          <w:marTop w:val="0"/>
          <w:marBottom w:val="0"/>
          <w:divBdr>
            <w:top w:val="none" w:sz="0" w:space="0" w:color="auto"/>
            <w:left w:val="none" w:sz="0" w:space="0" w:color="auto"/>
            <w:bottom w:val="none" w:sz="0" w:space="0" w:color="auto"/>
            <w:right w:val="none" w:sz="0" w:space="0" w:color="auto"/>
          </w:divBdr>
        </w:div>
        <w:div w:id="1991445034">
          <w:marLeft w:val="640"/>
          <w:marRight w:val="0"/>
          <w:marTop w:val="0"/>
          <w:marBottom w:val="0"/>
          <w:divBdr>
            <w:top w:val="none" w:sz="0" w:space="0" w:color="auto"/>
            <w:left w:val="none" w:sz="0" w:space="0" w:color="auto"/>
            <w:bottom w:val="none" w:sz="0" w:space="0" w:color="auto"/>
            <w:right w:val="none" w:sz="0" w:space="0" w:color="auto"/>
          </w:divBdr>
        </w:div>
        <w:div w:id="1972006933">
          <w:marLeft w:val="640"/>
          <w:marRight w:val="0"/>
          <w:marTop w:val="0"/>
          <w:marBottom w:val="0"/>
          <w:divBdr>
            <w:top w:val="none" w:sz="0" w:space="0" w:color="auto"/>
            <w:left w:val="none" w:sz="0" w:space="0" w:color="auto"/>
            <w:bottom w:val="none" w:sz="0" w:space="0" w:color="auto"/>
            <w:right w:val="none" w:sz="0" w:space="0" w:color="auto"/>
          </w:divBdr>
        </w:div>
        <w:div w:id="2093307481">
          <w:marLeft w:val="640"/>
          <w:marRight w:val="0"/>
          <w:marTop w:val="0"/>
          <w:marBottom w:val="0"/>
          <w:divBdr>
            <w:top w:val="none" w:sz="0" w:space="0" w:color="auto"/>
            <w:left w:val="none" w:sz="0" w:space="0" w:color="auto"/>
            <w:bottom w:val="none" w:sz="0" w:space="0" w:color="auto"/>
            <w:right w:val="none" w:sz="0" w:space="0" w:color="auto"/>
          </w:divBdr>
        </w:div>
        <w:div w:id="975186786">
          <w:marLeft w:val="640"/>
          <w:marRight w:val="0"/>
          <w:marTop w:val="0"/>
          <w:marBottom w:val="0"/>
          <w:divBdr>
            <w:top w:val="none" w:sz="0" w:space="0" w:color="auto"/>
            <w:left w:val="none" w:sz="0" w:space="0" w:color="auto"/>
            <w:bottom w:val="none" w:sz="0" w:space="0" w:color="auto"/>
            <w:right w:val="none" w:sz="0" w:space="0" w:color="auto"/>
          </w:divBdr>
        </w:div>
        <w:div w:id="1350638513">
          <w:marLeft w:val="640"/>
          <w:marRight w:val="0"/>
          <w:marTop w:val="0"/>
          <w:marBottom w:val="0"/>
          <w:divBdr>
            <w:top w:val="none" w:sz="0" w:space="0" w:color="auto"/>
            <w:left w:val="none" w:sz="0" w:space="0" w:color="auto"/>
            <w:bottom w:val="none" w:sz="0" w:space="0" w:color="auto"/>
            <w:right w:val="none" w:sz="0" w:space="0" w:color="auto"/>
          </w:divBdr>
        </w:div>
        <w:div w:id="1608780072">
          <w:marLeft w:val="640"/>
          <w:marRight w:val="0"/>
          <w:marTop w:val="0"/>
          <w:marBottom w:val="0"/>
          <w:divBdr>
            <w:top w:val="none" w:sz="0" w:space="0" w:color="auto"/>
            <w:left w:val="none" w:sz="0" w:space="0" w:color="auto"/>
            <w:bottom w:val="none" w:sz="0" w:space="0" w:color="auto"/>
            <w:right w:val="none" w:sz="0" w:space="0" w:color="auto"/>
          </w:divBdr>
        </w:div>
        <w:div w:id="1628774181">
          <w:marLeft w:val="640"/>
          <w:marRight w:val="0"/>
          <w:marTop w:val="0"/>
          <w:marBottom w:val="0"/>
          <w:divBdr>
            <w:top w:val="none" w:sz="0" w:space="0" w:color="auto"/>
            <w:left w:val="none" w:sz="0" w:space="0" w:color="auto"/>
            <w:bottom w:val="none" w:sz="0" w:space="0" w:color="auto"/>
            <w:right w:val="none" w:sz="0" w:space="0" w:color="auto"/>
          </w:divBdr>
        </w:div>
        <w:div w:id="1911571924">
          <w:marLeft w:val="640"/>
          <w:marRight w:val="0"/>
          <w:marTop w:val="0"/>
          <w:marBottom w:val="0"/>
          <w:divBdr>
            <w:top w:val="none" w:sz="0" w:space="0" w:color="auto"/>
            <w:left w:val="none" w:sz="0" w:space="0" w:color="auto"/>
            <w:bottom w:val="none" w:sz="0" w:space="0" w:color="auto"/>
            <w:right w:val="none" w:sz="0" w:space="0" w:color="auto"/>
          </w:divBdr>
        </w:div>
        <w:div w:id="1751998401">
          <w:marLeft w:val="640"/>
          <w:marRight w:val="0"/>
          <w:marTop w:val="0"/>
          <w:marBottom w:val="0"/>
          <w:divBdr>
            <w:top w:val="none" w:sz="0" w:space="0" w:color="auto"/>
            <w:left w:val="none" w:sz="0" w:space="0" w:color="auto"/>
            <w:bottom w:val="none" w:sz="0" w:space="0" w:color="auto"/>
            <w:right w:val="none" w:sz="0" w:space="0" w:color="auto"/>
          </w:divBdr>
        </w:div>
        <w:div w:id="12926026">
          <w:marLeft w:val="640"/>
          <w:marRight w:val="0"/>
          <w:marTop w:val="0"/>
          <w:marBottom w:val="0"/>
          <w:divBdr>
            <w:top w:val="none" w:sz="0" w:space="0" w:color="auto"/>
            <w:left w:val="none" w:sz="0" w:space="0" w:color="auto"/>
            <w:bottom w:val="none" w:sz="0" w:space="0" w:color="auto"/>
            <w:right w:val="none" w:sz="0" w:space="0" w:color="auto"/>
          </w:divBdr>
        </w:div>
        <w:div w:id="53242054">
          <w:marLeft w:val="640"/>
          <w:marRight w:val="0"/>
          <w:marTop w:val="0"/>
          <w:marBottom w:val="0"/>
          <w:divBdr>
            <w:top w:val="none" w:sz="0" w:space="0" w:color="auto"/>
            <w:left w:val="none" w:sz="0" w:space="0" w:color="auto"/>
            <w:bottom w:val="none" w:sz="0" w:space="0" w:color="auto"/>
            <w:right w:val="none" w:sz="0" w:space="0" w:color="auto"/>
          </w:divBdr>
        </w:div>
        <w:div w:id="389690849">
          <w:marLeft w:val="640"/>
          <w:marRight w:val="0"/>
          <w:marTop w:val="0"/>
          <w:marBottom w:val="0"/>
          <w:divBdr>
            <w:top w:val="none" w:sz="0" w:space="0" w:color="auto"/>
            <w:left w:val="none" w:sz="0" w:space="0" w:color="auto"/>
            <w:bottom w:val="none" w:sz="0" w:space="0" w:color="auto"/>
            <w:right w:val="none" w:sz="0" w:space="0" w:color="auto"/>
          </w:divBdr>
        </w:div>
        <w:div w:id="388386618">
          <w:marLeft w:val="640"/>
          <w:marRight w:val="0"/>
          <w:marTop w:val="0"/>
          <w:marBottom w:val="0"/>
          <w:divBdr>
            <w:top w:val="none" w:sz="0" w:space="0" w:color="auto"/>
            <w:left w:val="none" w:sz="0" w:space="0" w:color="auto"/>
            <w:bottom w:val="none" w:sz="0" w:space="0" w:color="auto"/>
            <w:right w:val="none" w:sz="0" w:space="0" w:color="auto"/>
          </w:divBdr>
        </w:div>
        <w:div w:id="2123377976">
          <w:marLeft w:val="640"/>
          <w:marRight w:val="0"/>
          <w:marTop w:val="0"/>
          <w:marBottom w:val="0"/>
          <w:divBdr>
            <w:top w:val="none" w:sz="0" w:space="0" w:color="auto"/>
            <w:left w:val="none" w:sz="0" w:space="0" w:color="auto"/>
            <w:bottom w:val="none" w:sz="0" w:space="0" w:color="auto"/>
            <w:right w:val="none" w:sz="0" w:space="0" w:color="auto"/>
          </w:divBdr>
        </w:div>
        <w:div w:id="1590578592">
          <w:marLeft w:val="640"/>
          <w:marRight w:val="0"/>
          <w:marTop w:val="0"/>
          <w:marBottom w:val="0"/>
          <w:divBdr>
            <w:top w:val="none" w:sz="0" w:space="0" w:color="auto"/>
            <w:left w:val="none" w:sz="0" w:space="0" w:color="auto"/>
            <w:bottom w:val="none" w:sz="0" w:space="0" w:color="auto"/>
            <w:right w:val="none" w:sz="0" w:space="0" w:color="auto"/>
          </w:divBdr>
        </w:div>
        <w:div w:id="364477866">
          <w:marLeft w:val="640"/>
          <w:marRight w:val="0"/>
          <w:marTop w:val="0"/>
          <w:marBottom w:val="0"/>
          <w:divBdr>
            <w:top w:val="none" w:sz="0" w:space="0" w:color="auto"/>
            <w:left w:val="none" w:sz="0" w:space="0" w:color="auto"/>
            <w:bottom w:val="none" w:sz="0" w:space="0" w:color="auto"/>
            <w:right w:val="none" w:sz="0" w:space="0" w:color="auto"/>
          </w:divBdr>
        </w:div>
        <w:div w:id="195974261">
          <w:marLeft w:val="640"/>
          <w:marRight w:val="0"/>
          <w:marTop w:val="0"/>
          <w:marBottom w:val="0"/>
          <w:divBdr>
            <w:top w:val="none" w:sz="0" w:space="0" w:color="auto"/>
            <w:left w:val="none" w:sz="0" w:space="0" w:color="auto"/>
            <w:bottom w:val="none" w:sz="0" w:space="0" w:color="auto"/>
            <w:right w:val="none" w:sz="0" w:space="0" w:color="auto"/>
          </w:divBdr>
        </w:div>
        <w:div w:id="882601632">
          <w:marLeft w:val="640"/>
          <w:marRight w:val="0"/>
          <w:marTop w:val="0"/>
          <w:marBottom w:val="0"/>
          <w:divBdr>
            <w:top w:val="none" w:sz="0" w:space="0" w:color="auto"/>
            <w:left w:val="none" w:sz="0" w:space="0" w:color="auto"/>
            <w:bottom w:val="none" w:sz="0" w:space="0" w:color="auto"/>
            <w:right w:val="none" w:sz="0" w:space="0" w:color="auto"/>
          </w:divBdr>
        </w:div>
        <w:div w:id="374811107">
          <w:marLeft w:val="640"/>
          <w:marRight w:val="0"/>
          <w:marTop w:val="0"/>
          <w:marBottom w:val="0"/>
          <w:divBdr>
            <w:top w:val="none" w:sz="0" w:space="0" w:color="auto"/>
            <w:left w:val="none" w:sz="0" w:space="0" w:color="auto"/>
            <w:bottom w:val="none" w:sz="0" w:space="0" w:color="auto"/>
            <w:right w:val="none" w:sz="0" w:space="0" w:color="auto"/>
          </w:divBdr>
        </w:div>
        <w:div w:id="2073848777">
          <w:marLeft w:val="640"/>
          <w:marRight w:val="0"/>
          <w:marTop w:val="0"/>
          <w:marBottom w:val="0"/>
          <w:divBdr>
            <w:top w:val="none" w:sz="0" w:space="0" w:color="auto"/>
            <w:left w:val="none" w:sz="0" w:space="0" w:color="auto"/>
            <w:bottom w:val="none" w:sz="0" w:space="0" w:color="auto"/>
            <w:right w:val="none" w:sz="0" w:space="0" w:color="auto"/>
          </w:divBdr>
        </w:div>
        <w:div w:id="472062658">
          <w:marLeft w:val="640"/>
          <w:marRight w:val="0"/>
          <w:marTop w:val="0"/>
          <w:marBottom w:val="0"/>
          <w:divBdr>
            <w:top w:val="none" w:sz="0" w:space="0" w:color="auto"/>
            <w:left w:val="none" w:sz="0" w:space="0" w:color="auto"/>
            <w:bottom w:val="none" w:sz="0" w:space="0" w:color="auto"/>
            <w:right w:val="none" w:sz="0" w:space="0" w:color="auto"/>
          </w:divBdr>
        </w:div>
        <w:div w:id="215162262">
          <w:marLeft w:val="640"/>
          <w:marRight w:val="0"/>
          <w:marTop w:val="0"/>
          <w:marBottom w:val="0"/>
          <w:divBdr>
            <w:top w:val="none" w:sz="0" w:space="0" w:color="auto"/>
            <w:left w:val="none" w:sz="0" w:space="0" w:color="auto"/>
            <w:bottom w:val="none" w:sz="0" w:space="0" w:color="auto"/>
            <w:right w:val="none" w:sz="0" w:space="0" w:color="auto"/>
          </w:divBdr>
        </w:div>
        <w:div w:id="640312006">
          <w:marLeft w:val="640"/>
          <w:marRight w:val="0"/>
          <w:marTop w:val="0"/>
          <w:marBottom w:val="0"/>
          <w:divBdr>
            <w:top w:val="none" w:sz="0" w:space="0" w:color="auto"/>
            <w:left w:val="none" w:sz="0" w:space="0" w:color="auto"/>
            <w:bottom w:val="none" w:sz="0" w:space="0" w:color="auto"/>
            <w:right w:val="none" w:sz="0" w:space="0" w:color="auto"/>
          </w:divBdr>
        </w:div>
        <w:div w:id="2097091311">
          <w:marLeft w:val="640"/>
          <w:marRight w:val="0"/>
          <w:marTop w:val="0"/>
          <w:marBottom w:val="0"/>
          <w:divBdr>
            <w:top w:val="none" w:sz="0" w:space="0" w:color="auto"/>
            <w:left w:val="none" w:sz="0" w:space="0" w:color="auto"/>
            <w:bottom w:val="none" w:sz="0" w:space="0" w:color="auto"/>
            <w:right w:val="none" w:sz="0" w:space="0" w:color="auto"/>
          </w:divBdr>
        </w:div>
        <w:div w:id="1819151461">
          <w:marLeft w:val="640"/>
          <w:marRight w:val="0"/>
          <w:marTop w:val="0"/>
          <w:marBottom w:val="0"/>
          <w:divBdr>
            <w:top w:val="none" w:sz="0" w:space="0" w:color="auto"/>
            <w:left w:val="none" w:sz="0" w:space="0" w:color="auto"/>
            <w:bottom w:val="none" w:sz="0" w:space="0" w:color="auto"/>
            <w:right w:val="none" w:sz="0" w:space="0" w:color="auto"/>
          </w:divBdr>
        </w:div>
        <w:div w:id="102306244">
          <w:marLeft w:val="640"/>
          <w:marRight w:val="0"/>
          <w:marTop w:val="0"/>
          <w:marBottom w:val="0"/>
          <w:divBdr>
            <w:top w:val="none" w:sz="0" w:space="0" w:color="auto"/>
            <w:left w:val="none" w:sz="0" w:space="0" w:color="auto"/>
            <w:bottom w:val="none" w:sz="0" w:space="0" w:color="auto"/>
            <w:right w:val="none" w:sz="0" w:space="0" w:color="auto"/>
          </w:divBdr>
        </w:div>
        <w:div w:id="471873154">
          <w:marLeft w:val="640"/>
          <w:marRight w:val="0"/>
          <w:marTop w:val="0"/>
          <w:marBottom w:val="0"/>
          <w:divBdr>
            <w:top w:val="none" w:sz="0" w:space="0" w:color="auto"/>
            <w:left w:val="none" w:sz="0" w:space="0" w:color="auto"/>
            <w:bottom w:val="none" w:sz="0" w:space="0" w:color="auto"/>
            <w:right w:val="none" w:sz="0" w:space="0" w:color="auto"/>
          </w:divBdr>
        </w:div>
        <w:div w:id="627007414">
          <w:marLeft w:val="640"/>
          <w:marRight w:val="0"/>
          <w:marTop w:val="0"/>
          <w:marBottom w:val="0"/>
          <w:divBdr>
            <w:top w:val="none" w:sz="0" w:space="0" w:color="auto"/>
            <w:left w:val="none" w:sz="0" w:space="0" w:color="auto"/>
            <w:bottom w:val="none" w:sz="0" w:space="0" w:color="auto"/>
            <w:right w:val="none" w:sz="0" w:space="0" w:color="auto"/>
          </w:divBdr>
        </w:div>
        <w:div w:id="1660883884">
          <w:marLeft w:val="640"/>
          <w:marRight w:val="0"/>
          <w:marTop w:val="0"/>
          <w:marBottom w:val="0"/>
          <w:divBdr>
            <w:top w:val="none" w:sz="0" w:space="0" w:color="auto"/>
            <w:left w:val="none" w:sz="0" w:space="0" w:color="auto"/>
            <w:bottom w:val="none" w:sz="0" w:space="0" w:color="auto"/>
            <w:right w:val="none" w:sz="0" w:space="0" w:color="auto"/>
          </w:divBdr>
        </w:div>
        <w:div w:id="806702941">
          <w:marLeft w:val="640"/>
          <w:marRight w:val="0"/>
          <w:marTop w:val="0"/>
          <w:marBottom w:val="0"/>
          <w:divBdr>
            <w:top w:val="none" w:sz="0" w:space="0" w:color="auto"/>
            <w:left w:val="none" w:sz="0" w:space="0" w:color="auto"/>
            <w:bottom w:val="none" w:sz="0" w:space="0" w:color="auto"/>
            <w:right w:val="none" w:sz="0" w:space="0" w:color="auto"/>
          </w:divBdr>
        </w:div>
        <w:div w:id="1335379213">
          <w:marLeft w:val="640"/>
          <w:marRight w:val="0"/>
          <w:marTop w:val="0"/>
          <w:marBottom w:val="0"/>
          <w:divBdr>
            <w:top w:val="none" w:sz="0" w:space="0" w:color="auto"/>
            <w:left w:val="none" w:sz="0" w:space="0" w:color="auto"/>
            <w:bottom w:val="none" w:sz="0" w:space="0" w:color="auto"/>
            <w:right w:val="none" w:sz="0" w:space="0" w:color="auto"/>
          </w:divBdr>
        </w:div>
        <w:div w:id="734083702">
          <w:marLeft w:val="640"/>
          <w:marRight w:val="0"/>
          <w:marTop w:val="0"/>
          <w:marBottom w:val="0"/>
          <w:divBdr>
            <w:top w:val="none" w:sz="0" w:space="0" w:color="auto"/>
            <w:left w:val="none" w:sz="0" w:space="0" w:color="auto"/>
            <w:bottom w:val="none" w:sz="0" w:space="0" w:color="auto"/>
            <w:right w:val="none" w:sz="0" w:space="0" w:color="auto"/>
          </w:divBdr>
        </w:div>
        <w:div w:id="1681857788">
          <w:marLeft w:val="640"/>
          <w:marRight w:val="0"/>
          <w:marTop w:val="0"/>
          <w:marBottom w:val="0"/>
          <w:divBdr>
            <w:top w:val="none" w:sz="0" w:space="0" w:color="auto"/>
            <w:left w:val="none" w:sz="0" w:space="0" w:color="auto"/>
            <w:bottom w:val="none" w:sz="0" w:space="0" w:color="auto"/>
            <w:right w:val="none" w:sz="0" w:space="0" w:color="auto"/>
          </w:divBdr>
        </w:div>
        <w:div w:id="45418375">
          <w:marLeft w:val="640"/>
          <w:marRight w:val="0"/>
          <w:marTop w:val="0"/>
          <w:marBottom w:val="0"/>
          <w:divBdr>
            <w:top w:val="none" w:sz="0" w:space="0" w:color="auto"/>
            <w:left w:val="none" w:sz="0" w:space="0" w:color="auto"/>
            <w:bottom w:val="none" w:sz="0" w:space="0" w:color="auto"/>
            <w:right w:val="none" w:sz="0" w:space="0" w:color="auto"/>
          </w:divBdr>
        </w:div>
        <w:div w:id="1488015317">
          <w:marLeft w:val="640"/>
          <w:marRight w:val="0"/>
          <w:marTop w:val="0"/>
          <w:marBottom w:val="0"/>
          <w:divBdr>
            <w:top w:val="none" w:sz="0" w:space="0" w:color="auto"/>
            <w:left w:val="none" w:sz="0" w:space="0" w:color="auto"/>
            <w:bottom w:val="none" w:sz="0" w:space="0" w:color="auto"/>
            <w:right w:val="none" w:sz="0" w:space="0" w:color="auto"/>
          </w:divBdr>
        </w:div>
        <w:div w:id="1039089367">
          <w:marLeft w:val="640"/>
          <w:marRight w:val="0"/>
          <w:marTop w:val="0"/>
          <w:marBottom w:val="0"/>
          <w:divBdr>
            <w:top w:val="none" w:sz="0" w:space="0" w:color="auto"/>
            <w:left w:val="none" w:sz="0" w:space="0" w:color="auto"/>
            <w:bottom w:val="none" w:sz="0" w:space="0" w:color="auto"/>
            <w:right w:val="none" w:sz="0" w:space="0" w:color="auto"/>
          </w:divBdr>
        </w:div>
        <w:div w:id="1674144578">
          <w:marLeft w:val="640"/>
          <w:marRight w:val="0"/>
          <w:marTop w:val="0"/>
          <w:marBottom w:val="0"/>
          <w:divBdr>
            <w:top w:val="none" w:sz="0" w:space="0" w:color="auto"/>
            <w:left w:val="none" w:sz="0" w:space="0" w:color="auto"/>
            <w:bottom w:val="none" w:sz="0" w:space="0" w:color="auto"/>
            <w:right w:val="none" w:sz="0" w:space="0" w:color="auto"/>
          </w:divBdr>
        </w:div>
        <w:div w:id="1536767530">
          <w:marLeft w:val="640"/>
          <w:marRight w:val="0"/>
          <w:marTop w:val="0"/>
          <w:marBottom w:val="0"/>
          <w:divBdr>
            <w:top w:val="none" w:sz="0" w:space="0" w:color="auto"/>
            <w:left w:val="none" w:sz="0" w:space="0" w:color="auto"/>
            <w:bottom w:val="none" w:sz="0" w:space="0" w:color="auto"/>
            <w:right w:val="none" w:sz="0" w:space="0" w:color="auto"/>
          </w:divBdr>
        </w:div>
        <w:div w:id="29765968">
          <w:marLeft w:val="640"/>
          <w:marRight w:val="0"/>
          <w:marTop w:val="0"/>
          <w:marBottom w:val="0"/>
          <w:divBdr>
            <w:top w:val="none" w:sz="0" w:space="0" w:color="auto"/>
            <w:left w:val="none" w:sz="0" w:space="0" w:color="auto"/>
            <w:bottom w:val="none" w:sz="0" w:space="0" w:color="auto"/>
            <w:right w:val="none" w:sz="0" w:space="0" w:color="auto"/>
          </w:divBdr>
        </w:div>
        <w:div w:id="1573463159">
          <w:marLeft w:val="640"/>
          <w:marRight w:val="0"/>
          <w:marTop w:val="0"/>
          <w:marBottom w:val="0"/>
          <w:divBdr>
            <w:top w:val="none" w:sz="0" w:space="0" w:color="auto"/>
            <w:left w:val="none" w:sz="0" w:space="0" w:color="auto"/>
            <w:bottom w:val="none" w:sz="0" w:space="0" w:color="auto"/>
            <w:right w:val="none" w:sz="0" w:space="0" w:color="auto"/>
          </w:divBdr>
        </w:div>
        <w:div w:id="1924870424">
          <w:marLeft w:val="640"/>
          <w:marRight w:val="0"/>
          <w:marTop w:val="0"/>
          <w:marBottom w:val="0"/>
          <w:divBdr>
            <w:top w:val="none" w:sz="0" w:space="0" w:color="auto"/>
            <w:left w:val="none" w:sz="0" w:space="0" w:color="auto"/>
            <w:bottom w:val="none" w:sz="0" w:space="0" w:color="auto"/>
            <w:right w:val="none" w:sz="0" w:space="0" w:color="auto"/>
          </w:divBdr>
        </w:div>
        <w:div w:id="42025193">
          <w:marLeft w:val="640"/>
          <w:marRight w:val="0"/>
          <w:marTop w:val="0"/>
          <w:marBottom w:val="0"/>
          <w:divBdr>
            <w:top w:val="none" w:sz="0" w:space="0" w:color="auto"/>
            <w:left w:val="none" w:sz="0" w:space="0" w:color="auto"/>
            <w:bottom w:val="none" w:sz="0" w:space="0" w:color="auto"/>
            <w:right w:val="none" w:sz="0" w:space="0" w:color="auto"/>
          </w:divBdr>
        </w:div>
        <w:div w:id="1321346531">
          <w:marLeft w:val="640"/>
          <w:marRight w:val="0"/>
          <w:marTop w:val="0"/>
          <w:marBottom w:val="0"/>
          <w:divBdr>
            <w:top w:val="none" w:sz="0" w:space="0" w:color="auto"/>
            <w:left w:val="none" w:sz="0" w:space="0" w:color="auto"/>
            <w:bottom w:val="none" w:sz="0" w:space="0" w:color="auto"/>
            <w:right w:val="none" w:sz="0" w:space="0" w:color="auto"/>
          </w:divBdr>
        </w:div>
        <w:div w:id="18240868">
          <w:marLeft w:val="640"/>
          <w:marRight w:val="0"/>
          <w:marTop w:val="0"/>
          <w:marBottom w:val="0"/>
          <w:divBdr>
            <w:top w:val="none" w:sz="0" w:space="0" w:color="auto"/>
            <w:left w:val="none" w:sz="0" w:space="0" w:color="auto"/>
            <w:bottom w:val="none" w:sz="0" w:space="0" w:color="auto"/>
            <w:right w:val="none" w:sz="0" w:space="0" w:color="auto"/>
          </w:divBdr>
        </w:div>
        <w:div w:id="2108891894">
          <w:marLeft w:val="640"/>
          <w:marRight w:val="0"/>
          <w:marTop w:val="0"/>
          <w:marBottom w:val="0"/>
          <w:divBdr>
            <w:top w:val="none" w:sz="0" w:space="0" w:color="auto"/>
            <w:left w:val="none" w:sz="0" w:space="0" w:color="auto"/>
            <w:bottom w:val="none" w:sz="0" w:space="0" w:color="auto"/>
            <w:right w:val="none" w:sz="0" w:space="0" w:color="auto"/>
          </w:divBdr>
        </w:div>
        <w:div w:id="1262374849">
          <w:marLeft w:val="640"/>
          <w:marRight w:val="0"/>
          <w:marTop w:val="0"/>
          <w:marBottom w:val="0"/>
          <w:divBdr>
            <w:top w:val="none" w:sz="0" w:space="0" w:color="auto"/>
            <w:left w:val="none" w:sz="0" w:space="0" w:color="auto"/>
            <w:bottom w:val="none" w:sz="0" w:space="0" w:color="auto"/>
            <w:right w:val="none" w:sz="0" w:space="0" w:color="auto"/>
          </w:divBdr>
        </w:div>
        <w:div w:id="862283491">
          <w:marLeft w:val="640"/>
          <w:marRight w:val="0"/>
          <w:marTop w:val="0"/>
          <w:marBottom w:val="0"/>
          <w:divBdr>
            <w:top w:val="none" w:sz="0" w:space="0" w:color="auto"/>
            <w:left w:val="none" w:sz="0" w:space="0" w:color="auto"/>
            <w:bottom w:val="none" w:sz="0" w:space="0" w:color="auto"/>
            <w:right w:val="none" w:sz="0" w:space="0" w:color="auto"/>
          </w:divBdr>
        </w:div>
        <w:div w:id="1070270004">
          <w:marLeft w:val="640"/>
          <w:marRight w:val="0"/>
          <w:marTop w:val="0"/>
          <w:marBottom w:val="0"/>
          <w:divBdr>
            <w:top w:val="none" w:sz="0" w:space="0" w:color="auto"/>
            <w:left w:val="none" w:sz="0" w:space="0" w:color="auto"/>
            <w:bottom w:val="none" w:sz="0" w:space="0" w:color="auto"/>
            <w:right w:val="none" w:sz="0" w:space="0" w:color="auto"/>
          </w:divBdr>
        </w:div>
        <w:div w:id="2097632978">
          <w:marLeft w:val="640"/>
          <w:marRight w:val="0"/>
          <w:marTop w:val="0"/>
          <w:marBottom w:val="0"/>
          <w:divBdr>
            <w:top w:val="none" w:sz="0" w:space="0" w:color="auto"/>
            <w:left w:val="none" w:sz="0" w:space="0" w:color="auto"/>
            <w:bottom w:val="none" w:sz="0" w:space="0" w:color="auto"/>
            <w:right w:val="none" w:sz="0" w:space="0" w:color="auto"/>
          </w:divBdr>
        </w:div>
        <w:div w:id="1295021235">
          <w:marLeft w:val="640"/>
          <w:marRight w:val="0"/>
          <w:marTop w:val="0"/>
          <w:marBottom w:val="0"/>
          <w:divBdr>
            <w:top w:val="none" w:sz="0" w:space="0" w:color="auto"/>
            <w:left w:val="none" w:sz="0" w:space="0" w:color="auto"/>
            <w:bottom w:val="none" w:sz="0" w:space="0" w:color="auto"/>
            <w:right w:val="none" w:sz="0" w:space="0" w:color="auto"/>
          </w:divBdr>
        </w:div>
        <w:div w:id="767776661">
          <w:marLeft w:val="640"/>
          <w:marRight w:val="0"/>
          <w:marTop w:val="0"/>
          <w:marBottom w:val="0"/>
          <w:divBdr>
            <w:top w:val="none" w:sz="0" w:space="0" w:color="auto"/>
            <w:left w:val="none" w:sz="0" w:space="0" w:color="auto"/>
            <w:bottom w:val="none" w:sz="0" w:space="0" w:color="auto"/>
            <w:right w:val="none" w:sz="0" w:space="0" w:color="auto"/>
          </w:divBdr>
        </w:div>
        <w:div w:id="50884547">
          <w:marLeft w:val="640"/>
          <w:marRight w:val="0"/>
          <w:marTop w:val="0"/>
          <w:marBottom w:val="0"/>
          <w:divBdr>
            <w:top w:val="none" w:sz="0" w:space="0" w:color="auto"/>
            <w:left w:val="none" w:sz="0" w:space="0" w:color="auto"/>
            <w:bottom w:val="none" w:sz="0" w:space="0" w:color="auto"/>
            <w:right w:val="none" w:sz="0" w:space="0" w:color="auto"/>
          </w:divBdr>
        </w:div>
        <w:div w:id="699551388">
          <w:marLeft w:val="640"/>
          <w:marRight w:val="0"/>
          <w:marTop w:val="0"/>
          <w:marBottom w:val="0"/>
          <w:divBdr>
            <w:top w:val="none" w:sz="0" w:space="0" w:color="auto"/>
            <w:left w:val="none" w:sz="0" w:space="0" w:color="auto"/>
            <w:bottom w:val="none" w:sz="0" w:space="0" w:color="auto"/>
            <w:right w:val="none" w:sz="0" w:space="0" w:color="auto"/>
          </w:divBdr>
        </w:div>
        <w:div w:id="1395810369">
          <w:marLeft w:val="640"/>
          <w:marRight w:val="0"/>
          <w:marTop w:val="0"/>
          <w:marBottom w:val="0"/>
          <w:divBdr>
            <w:top w:val="none" w:sz="0" w:space="0" w:color="auto"/>
            <w:left w:val="none" w:sz="0" w:space="0" w:color="auto"/>
            <w:bottom w:val="none" w:sz="0" w:space="0" w:color="auto"/>
            <w:right w:val="none" w:sz="0" w:space="0" w:color="auto"/>
          </w:divBdr>
        </w:div>
        <w:div w:id="851647291">
          <w:marLeft w:val="640"/>
          <w:marRight w:val="0"/>
          <w:marTop w:val="0"/>
          <w:marBottom w:val="0"/>
          <w:divBdr>
            <w:top w:val="none" w:sz="0" w:space="0" w:color="auto"/>
            <w:left w:val="none" w:sz="0" w:space="0" w:color="auto"/>
            <w:bottom w:val="none" w:sz="0" w:space="0" w:color="auto"/>
            <w:right w:val="none" w:sz="0" w:space="0" w:color="auto"/>
          </w:divBdr>
        </w:div>
        <w:div w:id="710422933">
          <w:marLeft w:val="640"/>
          <w:marRight w:val="0"/>
          <w:marTop w:val="0"/>
          <w:marBottom w:val="0"/>
          <w:divBdr>
            <w:top w:val="none" w:sz="0" w:space="0" w:color="auto"/>
            <w:left w:val="none" w:sz="0" w:space="0" w:color="auto"/>
            <w:bottom w:val="none" w:sz="0" w:space="0" w:color="auto"/>
            <w:right w:val="none" w:sz="0" w:space="0" w:color="auto"/>
          </w:divBdr>
        </w:div>
        <w:div w:id="777410448">
          <w:marLeft w:val="640"/>
          <w:marRight w:val="0"/>
          <w:marTop w:val="0"/>
          <w:marBottom w:val="0"/>
          <w:divBdr>
            <w:top w:val="none" w:sz="0" w:space="0" w:color="auto"/>
            <w:left w:val="none" w:sz="0" w:space="0" w:color="auto"/>
            <w:bottom w:val="none" w:sz="0" w:space="0" w:color="auto"/>
            <w:right w:val="none" w:sz="0" w:space="0" w:color="auto"/>
          </w:divBdr>
        </w:div>
        <w:div w:id="1619798480">
          <w:marLeft w:val="640"/>
          <w:marRight w:val="0"/>
          <w:marTop w:val="0"/>
          <w:marBottom w:val="0"/>
          <w:divBdr>
            <w:top w:val="none" w:sz="0" w:space="0" w:color="auto"/>
            <w:left w:val="none" w:sz="0" w:space="0" w:color="auto"/>
            <w:bottom w:val="none" w:sz="0" w:space="0" w:color="auto"/>
            <w:right w:val="none" w:sz="0" w:space="0" w:color="auto"/>
          </w:divBdr>
        </w:div>
        <w:div w:id="554967636">
          <w:marLeft w:val="640"/>
          <w:marRight w:val="0"/>
          <w:marTop w:val="0"/>
          <w:marBottom w:val="0"/>
          <w:divBdr>
            <w:top w:val="none" w:sz="0" w:space="0" w:color="auto"/>
            <w:left w:val="none" w:sz="0" w:space="0" w:color="auto"/>
            <w:bottom w:val="none" w:sz="0" w:space="0" w:color="auto"/>
            <w:right w:val="none" w:sz="0" w:space="0" w:color="auto"/>
          </w:divBdr>
        </w:div>
      </w:divsChild>
    </w:div>
    <w:div w:id="360593009">
      <w:bodyDiv w:val="1"/>
      <w:marLeft w:val="0"/>
      <w:marRight w:val="0"/>
      <w:marTop w:val="0"/>
      <w:marBottom w:val="0"/>
      <w:divBdr>
        <w:top w:val="none" w:sz="0" w:space="0" w:color="auto"/>
        <w:left w:val="none" w:sz="0" w:space="0" w:color="auto"/>
        <w:bottom w:val="none" w:sz="0" w:space="0" w:color="auto"/>
        <w:right w:val="none" w:sz="0" w:space="0" w:color="auto"/>
      </w:divBdr>
    </w:div>
    <w:div w:id="387539376">
      <w:bodyDiv w:val="1"/>
      <w:marLeft w:val="0"/>
      <w:marRight w:val="0"/>
      <w:marTop w:val="0"/>
      <w:marBottom w:val="0"/>
      <w:divBdr>
        <w:top w:val="none" w:sz="0" w:space="0" w:color="auto"/>
        <w:left w:val="none" w:sz="0" w:space="0" w:color="auto"/>
        <w:bottom w:val="none" w:sz="0" w:space="0" w:color="auto"/>
        <w:right w:val="none" w:sz="0" w:space="0" w:color="auto"/>
      </w:divBdr>
      <w:divsChild>
        <w:div w:id="1064719494">
          <w:marLeft w:val="640"/>
          <w:marRight w:val="0"/>
          <w:marTop w:val="0"/>
          <w:marBottom w:val="0"/>
          <w:divBdr>
            <w:top w:val="none" w:sz="0" w:space="0" w:color="auto"/>
            <w:left w:val="none" w:sz="0" w:space="0" w:color="auto"/>
            <w:bottom w:val="none" w:sz="0" w:space="0" w:color="auto"/>
            <w:right w:val="none" w:sz="0" w:space="0" w:color="auto"/>
          </w:divBdr>
        </w:div>
        <w:div w:id="1159229078">
          <w:marLeft w:val="640"/>
          <w:marRight w:val="0"/>
          <w:marTop w:val="0"/>
          <w:marBottom w:val="0"/>
          <w:divBdr>
            <w:top w:val="none" w:sz="0" w:space="0" w:color="auto"/>
            <w:left w:val="none" w:sz="0" w:space="0" w:color="auto"/>
            <w:bottom w:val="none" w:sz="0" w:space="0" w:color="auto"/>
            <w:right w:val="none" w:sz="0" w:space="0" w:color="auto"/>
          </w:divBdr>
        </w:div>
        <w:div w:id="150103707">
          <w:marLeft w:val="640"/>
          <w:marRight w:val="0"/>
          <w:marTop w:val="0"/>
          <w:marBottom w:val="0"/>
          <w:divBdr>
            <w:top w:val="none" w:sz="0" w:space="0" w:color="auto"/>
            <w:left w:val="none" w:sz="0" w:space="0" w:color="auto"/>
            <w:bottom w:val="none" w:sz="0" w:space="0" w:color="auto"/>
            <w:right w:val="none" w:sz="0" w:space="0" w:color="auto"/>
          </w:divBdr>
        </w:div>
        <w:div w:id="1651790909">
          <w:marLeft w:val="640"/>
          <w:marRight w:val="0"/>
          <w:marTop w:val="0"/>
          <w:marBottom w:val="0"/>
          <w:divBdr>
            <w:top w:val="none" w:sz="0" w:space="0" w:color="auto"/>
            <w:left w:val="none" w:sz="0" w:space="0" w:color="auto"/>
            <w:bottom w:val="none" w:sz="0" w:space="0" w:color="auto"/>
            <w:right w:val="none" w:sz="0" w:space="0" w:color="auto"/>
          </w:divBdr>
        </w:div>
        <w:div w:id="1399284365">
          <w:marLeft w:val="640"/>
          <w:marRight w:val="0"/>
          <w:marTop w:val="0"/>
          <w:marBottom w:val="0"/>
          <w:divBdr>
            <w:top w:val="none" w:sz="0" w:space="0" w:color="auto"/>
            <w:left w:val="none" w:sz="0" w:space="0" w:color="auto"/>
            <w:bottom w:val="none" w:sz="0" w:space="0" w:color="auto"/>
            <w:right w:val="none" w:sz="0" w:space="0" w:color="auto"/>
          </w:divBdr>
        </w:div>
        <w:div w:id="1466047635">
          <w:marLeft w:val="640"/>
          <w:marRight w:val="0"/>
          <w:marTop w:val="0"/>
          <w:marBottom w:val="0"/>
          <w:divBdr>
            <w:top w:val="none" w:sz="0" w:space="0" w:color="auto"/>
            <w:left w:val="none" w:sz="0" w:space="0" w:color="auto"/>
            <w:bottom w:val="none" w:sz="0" w:space="0" w:color="auto"/>
            <w:right w:val="none" w:sz="0" w:space="0" w:color="auto"/>
          </w:divBdr>
        </w:div>
        <w:div w:id="1048644712">
          <w:marLeft w:val="640"/>
          <w:marRight w:val="0"/>
          <w:marTop w:val="0"/>
          <w:marBottom w:val="0"/>
          <w:divBdr>
            <w:top w:val="none" w:sz="0" w:space="0" w:color="auto"/>
            <w:left w:val="none" w:sz="0" w:space="0" w:color="auto"/>
            <w:bottom w:val="none" w:sz="0" w:space="0" w:color="auto"/>
            <w:right w:val="none" w:sz="0" w:space="0" w:color="auto"/>
          </w:divBdr>
        </w:div>
        <w:div w:id="1857422515">
          <w:marLeft w:val="640"/>
          <w:marRight w:val="0"/>
          <w:marTop w:val="0"/>
          <w:marBottom w:val="0"/>
          <w:divBdr>
            <w:top w:val="none" w:sz="0" w:space="0" w:color="auto"/>
            <w:left w:val="none" w:sz="0" w:space="0" w:color="auto"/>
            <w:bottom w:val="none" w:sz="0" w:space="0" w:color="auto"/>
            <w:right w:val="none" w:sz="0" w:space="0" w:color="auto"/>
          </w:divBdr>
        </w:div>
        <w:div w:id="1542011065">
          <w:marLeft w:val="640"/>
          <w:marRight w:val="0"/>
          <w:marTop w:val="0"/>
          <w:marBottom w:val="0"/>
          <w:divBdr>
            <w:top w:val="none" w:sz="0" w:space="0" w:color="auto"/>
            <w:left w:val="none" w:sz="0" w:space="0" w:color="auto"/>
            <w:bottom w:val="none" w:sz="0" w:space="0" w:color="auto"/>
            <w:right w:val="none" w:sz="0" w:space="0" w:color="auto"/>
          </w:divBdr>
        </w:div>
        <w:div w:id="799496786">
          <w:marLeft w:val="640"/>
          <w:marRight w:val="0"/>
          <w:marTop w:val="0"/>
          <w:marBottom w:val="0"/>
          <w:divBdr>
            <w:top w:val="none" w:sz="0" w:space="0" w:color="auto"/>
            <w:left w:val="none" w:sz="0" w:space="0" w:color="auto"/>
            <w:bottom w:val="none" w:sz="0" w:space="0" w:color="auto"/>
            <w:right w:val="none" w:sz="0" w:space="0" w:color="auto"/>
          </w:divBdr>
        </w:div>
        <w:div w:id="725026561">
          <w:marLeft w:val="640"/>
          <w:marRight w:val="0"/>
          <w:marTop w:val="0"/>
          <w:marBottom w:val="0"/>
          <w:divBdr>
            <w:top w:val="none" w:sz="0" w:space="0" w:color="auto"/>
            <w:left w:val="none" w:sz="0" w:space="0" w:color="auto"/>
            <w:bottom w:val="none" w:sz="0" w:space="0" w:color="auto"/>
            <w:right w:val="none" w:sz="0" w:space="0" w:color="auto"/>
          </w:divBdr>
        </w:div>
        <w:div w:id="894390515">
          <w:marLeft w:val="640"/>
          <w:marRight w:val="0"/>
          <w:marTop w:val="0"/>
          <w:marBottom w:val="0"/>
          <w:divBdr>
            <w:top w:val="none" w:sz="0" w:space="0" w:color="auto"/>
            <w:left w:val="none" w:sz="0" w:space="0" w:color="auto"/>
            <w:bottom w:val="none" w:sz="0" w:space="0" w:color="auto"/>
            <w:right w:val="none" w:sz="0" w:space="0" w:color="auto"/>
          </w:divBdr>
        </w:div>
        <w:div w:id="690182330">
          <w:marLeft w:val="640"/>
          <w:marRight w:val="0"/>
          <w:marTop w:val="0"/>
          <w:marBottom w:val="0"/>
          <w:divBdr>
            <w:top w:val="none" w:sz="0" w:space="0" w:color="auto"/>
            <w:left w:val="none" w:sz="0" w:space="0" w:color="auto"/>
            <w:bottom w:val="none" w:sz="0" w:space="0" w:color="auto"/>
            <w:right w:val="none" w:sz="0" w:space="0" w:color="auto"/>
          </w:divBdr>
        </w:div>
        <w:div w:id="208347392">
          <w:marLeft w:val="640"/>
          <w:marRight w:val="0"/>
          <w:marTop w:val="0"/>
          <w:marBottom w:val="0"/>
          <w:divBdr>
            <w:top w:val="none" w:sz="0" w:space="0" w:color="auto"/>
            <w:left w:val="none" w:sz="0" w:space="0" w:color="auto"/>
            <w:bottom w:val="none" w:sz="0" w:space="0" w:color="auto"/>
            <w:right w:val="none" w:sz="0" w:space="0" w:color="auto"/>
          </w:divBdr>
        </w:div>
        <w:div w:id="501047047">
          <w:marLeft w:val="640"/>
          <w:marRight w:val="0"/>
          <w:marTop w:val="0"/>
          <w:marBottom w:val="0"/>
          <w:divBdr>
            <w:top w:val="none" w:sz="0" w:space="0" w:color="auto"/>
            <w:left w:val="none" w:sz="0" w:space="0" w:color="auto"/>
            <w:bottom w:val="none" w:sz="0" w:space="0" w:color="auto"/>
            <w:right w:val="none" w:sz="0" w:space="0" w:color="auto"/>
          </w:divBdr>
        </w:div>
        <w:div w:id="901864772">
          <w:marLeft w:val="640"/>
          <w:marRight w:val="0"/>
          <w:marTop w:val="0"/>
          <w:marBottom w:val="0"/>
          <w:divBdr>
            <w:top w:val="none" w:sz="0" w:space="0" w:color="auto"/>
            <w:left w:val="none" w:sz="0" w:space="0" w:color="auto"/>
            <w:bottom w:val="none" w:sz="0" w:space="0" w:color="auto"/>
            <w:right w:val="none" w:sz="0" w:space="0" w:color="auto"/>
          </w:divBdr>
        </w:div>
        <w:div w:id="666634169">
          <w:marLeft w:val="640"/>
          <w:marRight w:val="0"/>
          <w:marTop w:val="0"/>
          <w:marBottom w:val="0"/>
          <w:divBdr>
            <w:top w:val="none" w:sz="0" w:space="0" w:color="auto"/>
            <w:left w:val="none" w:sz="0" w:space="0" w:color="auto"/>
            <w:bottom w:val="none" w:sz="0" w:space="0" w:color="auto"/>
            <w:right w:val="none" w:sz="0" w:space="0" w:color="auto"/>
          </w:divBdr>
        </w:div>
        <w:div w:id="1462990229">
          <w:marLeft w:val="640"/>
          <w:marRight w:val="0"/>
          <w:marTop w:val="0"/>
          <w:marBottom w:val="0"/>
          <w:divBdr>
            <w:top w:val="none" w:sz="0" w:space="0" w:color="auto"/>
            <w:left w:val="none" w:sz="0" w:space="0" w:color="auto"/>
            <w:bottom w:val="none" w:sz="0" w:space="0" w:color="auto"/>
            <w:right w:val="none" w:sz="0" w:space="0" w:color="auto"/>
          </w:divBdr>
        </w:div>
        <w:div w:id="137578558">
          <w:marLeft w:val="640"/>
          <w:marRight w:val="0"/>
          <w:marTop w:val="0"/>
          <w:marBottom w:val="0"/>
          <w:divBdr>
            <w:top w:val="none" w:sz="0" w:space="0" w:color="auto"/>
            <w:left w:val="none" w:sz="0" w:space="0" w:color="auto"/>
            <w:bottom w:val="none" w:sz="0" w:space="0" w:color="auto"/>
            <w:right w:val="none" w:sz="0" w:space="0" w:color="auto"/>
          </w:divBdr>
        </w:div>
      </w:divsChild>
    </w:div>
    <w:div w:id="400951685">
      <w:bodyDiv w:val="1"/>
      <w:marLeft w:val="0"/>
      <w:marRight w:val="0"/>
      <w:marTop w:val="0"/>
      <w:marBottom w:val="0"/>
      <w:divBdr>
        <w:top w:val="none" w:sz="0" w:space="0" w:color="auto"/>
        <w:left w:val="none" w:sz="0" w:space="0" w:color="auto"/>
        <w:bottom w:val="none" w:sz="0" w:space="0" w:color="auto"/>
        <w:right w:val="none" w:sz="0" w:space="0" w:color="auto"/>
      </w:divBdr>
      <w:divsChild>
        <w:div w:id="436875751">
          <w:marLeft w:val="640"/>
          <w:marRight w:val="0"/>
          <w:marTop w:val="0"/>
          <w:marBottom w:val="0"/>
          <w:divBdr>
            <w:top w:val="none" w:sz="0" w:space="0" w:color="auto"/>
            <w:left w:val="none" w:sz="0" w:space="0" w:color="auto"/>
            <w:bottom w:val="none" w:sz="0" w:space="0" w:color="auto"/>
            <w:right w:val="none" w:sz="0" w:space="0" w:color="auto"/>
          </w:divBdr>
        </w:div>
        <w:div w:id="234358418">
          <w:marLeft w:val="640"/>
          <w:marRight w:val="0"/>
          <w:marTop w:val="0"/>
          <w:marBottom w:val="0"/>
          <w:divBdr>
            <w:top w:val="none" w:sz="0" w:space="0" w:color="auto"/>
            <w:left w:val="none" w:sz="0" w:space="0" w:color="auto"/>
            <w:bottom w:val="none" w:sz="0" w:space="0" w:color="auto"/>
            <w:right w:val="none" w:sz="0" w:space="0" w:color="auto"/>
          </w:divBdr>
        </w:div>
        <w:div w:id="236599558">
          <w:marLeft w:val="640"/>
          <w:marRight w:val="0"/>
          <w:marTop w:val="0"/>
          <w:marBottom w:val="0"/>
          <w:divBdr>
            <w:top w:val="none" w:sz="0" w:space="0" w:color="auto"/>
            <w:left w:val="none" w:sz="0" w:space="0" w:color="auto"/>
            <w:bottom w:val="none" w:sz="0" w:space="0" w:color="auto"/>
            <w:right w:val="none" w:sz="0" w:space="0" w:color="auto"/>
          </w:divBdr>
        </w:div>
        <w:div w:id="1193500528">
          <w:marLeft w:val="640"/>
          <w:marRight w:val="0"/>
          <w:marTop w:val="0"/>
          <w:marBottom w:val="0"/>
          <w:divBdr>
            <w:top w:val="none" w:sz="0" w:space="0" w:color="auto"/>
            <w:left w:val="none" w:sz="0" w:space="0" w:color="auto"/>
            <w:bottom w:val="none" w:sz="0" w:space="0" w:color="auto"/>
            <w:right w:val="none" w:sz="0" w:space="0" w:color="auto"/>
          </w:divBdr>
        </w:div>
        <w:div w:id="1878349041">
          <w:marLeft w:val="640"/>
          <w:marRight w:val="0"/>
          <w:marTop w:val="0"/>
          <w:marBottom w:val="0"/>
          <w:divBdr>
            <w:top w:val="none" w:sz="0" w:space="0" w:color="auto"/>
            <w:left w:val="none" w:sz="0" w:space="0" w:color="auto"/>
            <w:bottom w:val="none" w:sz="0" w:space="0" w:color="auto"/>
            <w:right w:val="none" w:sz="0" w:space="0" w:color="auto"/>
          </w:divBdr>
        </w:div>
        <w:div w:id="1167525315">
          <w:marLeft w:val="640"/>
          <w:marRight w:val="0"/>
          <w:marTop w:val="0"/>
          <w:marBottom w:val="0"/>
          <w:divBdr>
            <w:top w:val="none" w:sz="0" w:space="0" w:color="auto"/>
            <w:left w:val="none" w:sz="0" w:space="0" w:color="auto"/>
            <w:bottom w:val="none" w:sz="0" w:space="0" w:color="auto"/>
            <w:right w:val="none" w:sz="0" w:space="0" w:color="auto"/>
          </w:divBdr>
        </w:div>
        <w:div w:id="161818494">
          <w:marLeft w:val="640"/>
          <w:marRight w:val="0"/>
          <w:marTop w:val="0"/>
          <w:marBottom w:val="0"/>
          <w:divBdr>
            <w:top w:val="none" w:sz="0" w:space="0" w:color="auto"/>
            <w:left w:val="none" w:sz="0" w:space="0" w:color="auto"/>
            <w:bottom w:val="none" w:sz="0" w:space="0" w:color="auto"/>
            <w:right w:val="none" w:sz="0" w:space="0" w:color="auto"/>
          </w:divBdr>
        </w:div>
        <w:div w:id="232356385">
          <w:marLeft w:val="640"/>
          <w:marRight w:val="0"/>
          <w:marTop w:val="0"/>
          <w:marBottom w:val="0"/>
          <w:divBdr>
            <w:top w:val="none" w:sz="0" w:space="0" w:color="auto"/>
            <w:left w:val="none" w:sz="0" w:space="0" w:color="auto"/>
            <w:bottom w:val="none" w:sz="0" w:space="0" w:color="auto"/>
            <w:right w:val="none" w:sz="0" w:space="0" w:color="auto"/>
          </w:divBdr>
        </w:div>
        <w:div w:id="1746295441">
          <w:marLeft w:val="640"/>
          <w:marRight w:val="0"/>
          <w:marTop w:val="0"/>
          <w:marBottom w:val="0"/>
          <w:divBdr>
            <w:top w:val="none" w:sz="0" w:space="0" w:color="auto"/>
            <w:left w:val="none" w:sz="0" w:space="0" w:color="auto"/>
            <w:bottom w:val="none" w:sz="0" w:space="0" w:color="auto"/>
            <w:right w:val="none" w:sz="0" w:space="0" w:color="auto"/>
          </w:divBdr>
        </w:div>
        <w:div w:id="290404192">
          <w:marLeft w:val="640"/>
          <w:marRight w:val="0"/>
          <w:marTop w:val="0"/>
          <w:marBottom w:val="0"/>
          <w:divBdr>
            <w:top w:val="none" w:sz="0" w:space="0" w:color="auto"/>
            <w:left w:val="none" w:sz="0" w:space="0" w:color="auto"/>
            <w:bottom w:val="none" w:sz="0" w:space="0" w:color="auto"/>
            <w:right w:val="none" w:sz="0" w:space="0" w:color="auto"/>
          </w:divBdr>
        </w:div>
        <w:div w:id="1876504610">
          <w:marLeft w:val="640"/>
          <w:marRight w:val="0"/>
          <w:marTop w:val="0"/>
          <w:marBottom w:val="0"/>
          <w:divBdr>
            <w:top w:val="none" w:sz="0" w:space="0" w:color="auto"/>
            <w:left w:val="none" w:sz="0" w:space="0" w:color="auto"/>
            <w:bottom w:val="none" w:sz="0" w:space="0" w:color="auto"/>
            <w:right w:val="none" w:sz="0" w:space="0" w:color="auto"/>
          </w:divBdr>
        </w:div>
        <w:div w:id="558713923">
          <w:marLeft w:val="640"/>
          <w:marRight w:val="0"/>
          <w:marTop w:val="0"/>
          <w:marBottom w:val="0"/>
          <w:divBdr>
            <w:top w:val="none" w:sz="0" w:space="0" w:color="auto"/>
            <w:left w:val="none" w:sz="0" w:space="0" w:color="auto"/>
            <w:bottom w:val="none" w:sz="0" w:space="0" w:color="auto"/>
            <w:right w:val="none" w:sz="0" w:space="0" w:color="auto"/>
          </w:divBdr>
        </w:div>
        <w:div w:id="967050783">
          <w:marLeft w:val="640"/>
          <w:marRight w:val="0"/>
          <w:marTop w:val="0"/>
          <w:marBottom w:val="0"/>
          <w:divBdr>
            <w:top w:val="none" w:sz="0" w:space="0" w:color="auto"/>
            <w:left w:val="none" w:sz="0" w:space="0" w:color="auto"/>
            <w:bottom w:val="none" w:sz="0" w:space="0" w:color="auto"/>
            <w:right w:val="none" w:sz="0" w:space="0" w:color="auto"/>
          </w:divBdr>
        </w:div>
        <w:div w:id="1648438242">
          <w:marLeft w:val="640"/>
          <w:marRight w:val="0"/>
          <w:marTop w:val="0"/>
          <w:marBottom w:val="0"/>
          <w:divBdr>
            <w:top w:val="none" w:sz="0" w:space="0" w:color="auto"/>
            <w:left w:val="none" w:sz="0" w:space="0" w:color="auto"/>
            <w:bottom w:val="none" w:sz="0" w:space="0" w:color="auto"/>
            <w:right w:val="none" w:sz="0" w:space="0" w:color="auto"/>
          </w:divBdr>
        </w:div>
        <w:div w:id="524945804">
          <w:marLeft w:val="640"/>
          <w:marRight w:val="0"/>
          <w:marTop w:val="0"/>
          <w:marBottom w:val="0"/>
          <w:divBdr>
            <w:top w:val="none" w:sz="0" w:space="0" w:color="auto"/>
            <w:left w:val="none" w:sz="0" w:space="0" w:color="auto"/>
            <w:bottom w:val="none" w:sz="0" w:space="0" w:color="auto"/>
            <w:right w:val="none" w:sz="0" w:space="0" w:color="auto"/>
          </w:divBdr>
        </w:div>
        <w:div w:id="1552225669">
          <w:marLeft w:val="640"/>
          <w:marRight w:val="0"/>
          <w:marTop w:val="0"/>
          <w:marBottom w:val="0"/>
          <w:divBdr>
            <w:top w:val="none" w:sz="0" w:space="0" w:color="auto"/>
            <w:left w:val="none" w:sz="0" w:space="0" w:color="auto"/>
            <w:bottom w:val="none" w:sz="0" w:space="0" w:color="auto"/>
            <w:right w:val="none" w:sz="0" w:space="0" w:color="auto"/>
          </w:divBdr>
        </w:div>
        <w:div w:id="425197594">
          <w:marLeft w:val="640"/>
          <w:marRight w:val="0"/>
          <w:marTop w:val="0"/>
          <w:marBottom w:val="0"/>
          <w:divBdr>
            <w:top w:val="none" w:sz="0" w:space="0" w:color="auto"/>
            <w:left w:val="none" w:sz="0" w:space="0" w:color="auto"/>
            <w:bottom w:val="none" w:sz="0" w:space="0" w:color="auto"/>
            <w:right w:val="none" w:sz="0" w:space="0" w:color="auto"/>
          </w:divBdr>
        </w:div>
        <w:div w:id="1709835943">
          <w:marLeft w:val="640"/>
          <w:marRight w:val="0"/>
          <w:marTop w:val="0"/>
          <w:marBottom w:val="0"/>
          <w:divBdr>
            <w:top w:val="none" w:sz="0" w:space="0" w:color="auto"/>
            <w:left w:val="none" w:sz="0" w:space="0" w:color="auto"/>
            <w:bottom w:val="none" w:sz="0" w:space="0" w:color="auto"/>
            <w:right w:val="none" w:sz="0" w:space="0" w:color="auto"/>
          </w:divBdr>
        </w:div>
        <w:div w:id="783839842">
          <w:marLeft w:val="640"/>
          <w:marRight w:val="0"/>
          <w:marTop w:val="0"/>
          <w:marBottom w:val="0"/>
          <w:divBdr>
            <w:top w:val="none" w:sz="0" w:space="0" w:color="auto"/>
            <w:left w:val="none" w:sz="0" w:space="0" w:color="auto"/>
            <w:bottom w:val="none" w:sz="0" w:space="0" w:color="auto"/>
            <w:right w:val="none" w:sz="0" w:space="0" w:color="auto"/>
          </w:divBdr>
        </w:div>
        <w:div w:id="992373503">
          <w:marLeft w:val="640"/>
          <w:marRight w:val="0"/>
          <w:marTop w:val="0"/>
          <w:marBottom w:val="0"/>
          <w:divBdr>
            <w:top w:val="none" w:sz="0" w:space="0" w:color="auto"/>
            <w:left w:val="none" w:sz="0" w:space="0" w:color="auto"/>
            <w:bottom w:val="none" w:sz="0" w:space="0" w:color="auto"/>
            <w:right w:val="none" w:sz="0" w:space="0" w:color="auto"/>
          </w:divBdr>
        </w:div>
        <w:div w:id="1347437335">
          <w:marLeft w:val="640"/>
          <w:marRight w:val="0"/>
          <w:marTop w:val="0"/>
          <w:marBottom w:val="0"/>
          <w:divBdr>
            <w:top w:val="none" w:sz="0" w:space="0" w:color="auto"/>
            <w:left w:val="none" w:sz="0" w:space="0" w:color="auto"/>
            <w:bottom w:val="none" w:sz="0" w:space="0" w:color="auto"/>
            <w:right w:val="none" w:sz="0" w:space="0" w:color="auto"/>
          </w:divBdr>
        </w:div>
        <w:div w:id="1384712042">
          <w:marLeft w:val="640"/>
          <w:marRight w:val="0"/>
          <w:marTop w:val="0"/>
          <w:marBottom w:val="0"/>
          <w:divBdr>
            <w:top w:val="none" w:sz="0" w:space="0" w:color="auto"/>
            <w:left w:val="none" w:sz="0" w:space="0" w:color="auto"/>
            <w:bottom w:val="none" w:sz="0" w:space="0" w:color="auto"/>
            <w:right w:val="none" w:sz="0" w:space="0" w:color="auto"/>
          </w:divBdr>
        </w:div>
        <w:div w:id="1949895432">
          <w:marLeft w:val="640"/>
          <w:marRight w:val="0"/>
          <w:marTop w:val="0"/>
          <w:marBottom w:val="0"/>
          <w:divBdr>
            <w:top w:val="none" w:sz="0" w:space="0" w:color="auto"/>
            <w:left w:val="none" w:sz="0" w:space="0" w:color="auto"/>
            <w:bottom w:val="none" w:sz="0" w:space="0" w:color="auto"/>
            <w:right w:val="none" w:sz="0" w:space="0" w:color="auto"/>
          </w:divBdr>
        </w:div>
        <w:div w:id="1022560515">
          <w:marLeft w:val="640"/>
          <w:marRight w:val="0"/>
          <w:marTop w:val="0"/>
          <w:marBottom w:val="0"/>
          <w:divBdr>
            <w:top w:val="none" w:sz="0" w:space="0" w:color="auto"/>
            <w:left w:val="none" w:sz="0" w:space="0" w:color="auto"/>
            <w:bottom w:val="none" w:sz="0" w:space="0" w:color="auto"/>
            <w:right w:val="none" w:sz="0" w:space="0" w:color="auto"/>
          </w:divBdr>
        </w:div>
        <w:div w:id="903485986">
          <w:marLeft w:val="640"/>
          <w:marRight w:val="0"/>
          <w:marTop w:val="0"/>
          <w:marBottom w:val="0"/>
          <w:divBdr>
            <w:top w:val="none" w:sz="0" w:space="0" w:color="auto"/>
            <w:left w:val="none" w:sz="0" w:space="0" w:color="auto"/>
            <w:bottom w:val="none" w:sz="0" w:space="0" w:color="auto"/>
            <w:right w:val="none" w:sz="0" w:space="0" w:color="auto"/>
          </w:divBdr>
        </w:div>
        <w:div w:id="644239128">
          <w:marLeft w:val="640"/>
          <w:marRight w:val="0"/>
          <w:marTop w:val="0"/>
          <w:marBottom w:val="0"/>
          <w:divBdr>
            <w:top w:val="none" w:sz="0" w:space="0" w:color="auto"/>
            <w:left w:val="none" w:sz="0" w:space="0" w:color="auto"/>
            <w:bottom w:val="none" w:sz="0" w:space="0" w:color="auto"/>
            <w:right w:val="none" w:sz="0" w:space="0" w:color="auto"/>
          </w:divBdr>
        </w:div>
        <w:div w:id="1518084739">
          <w:marLeft w:val="640"/>
          <w:marRight w:val="0"/>
          <w:marTop w:val="0"/>
          <w:marBottom w:val="0"/>
          <w:divBdr>
            <w:top w:val="none" w:sz="0" w:space="0" w:color="auto"/>
            <w:left w:val="none" w:sz="0" w:space="0" w:color="auto"/>
            <w:bottom w:val="none" w:sz="0" w:space="0" w:color="auto"/>
            <w:right w:val="none" w:sz="0" w:space="0" w:color="auto"/>
          </w:divBdr>
        </w:div>
        <w:div w:id="521475267">
          <w:marLeft w:val="640"/>
          <w:marRight w:val="0"/>
          <w:marTop w:val="0"/>
          <w:marBottom w:val="0"/>
          <w:divBdr>
            <w:top w:val="none" w:sz="0" w:space="0" w:color="auto"/>
            <w:left w:val="none" w:sz="0" w:space="0" w:color="auto"/>
            <w:bottom w:val="none" w:sz="0" w:space="0" w:color="auto"/>
            <w:right w:val="none" w:sz="0" w:space="0" w:color="auto"/>
          </w:divBdr>
        </w:div>
        <w:div w:id="380518403">
          <w:marLeft w:val="640"/>
          <w:marRight w:val="0"/>
          <w:marTop w:val="0"/>
          <w:marBottom w:val="0"/>
          <w:divBdr>
            <w:top w:val="none" w:sz="0" w:space="0" w:color="auto"/>
            <w:left w:val="none" w:sz="0" w:space="0" w:color="auto"/>
            <w:bottom w:val="none" w:sz="0" w:space="0" w:color="auto"/>
            <w:right w:val="none" w:sz="0" w:space="0" w:color="auto"/>
          </w:divBdr>
        </w:div>
        <w:div w:id="1010333686">
          <w:marLeft w:val="640"/>
          <w:marRight w:val="0"/>
          <w:marTop w:val="0"/>
          <w:marBottom w:val="0"/>
          <w:divBdr>
            <w:top w:val="none" w:sz="0" w:space="0" w:color="auto"/>
            <w:left w:val="none" w:sz="0" w:space="0" w:color="auto"/>
            <w:bottom w:val="none" w:sz="0" w:space="0" w:color="auto"/>
            <w:right w:val="none" w:sz="0" w:space="0" w:color="auto"/>
          </w:divBdr>
        </w:div>
        <w:div w:id="846095258">
          <w:marLeft w:val="640"/>
          <w:marRight w:val="0"/>
          <w:marTop w:val="0"/>
          <w:marBottom w:val="0"/>
          <w:divBdr>
            <w:top w:val="none" w:sz="0" w:space="0" w:color="auto"/>
            <w:left w:val="none" w:sz="0" w:space="0" w:color="auto"/>
            <w:bottom w:val="none" w:sz="0" w:space="0" w:color="auto"/>
            <w:right w:val="none" w:sz="0" w:space="0" w:color="auto"/>
          </w:divBdr>
        </w:div>
        <w:div w:id="627008386">
          <w:marLeft w:val="640"/>
          <w:marRight w:val="0"/>
          <w:marTop w:val="0"/>
          <w:marBottom w:val="0"/>
          <w:divBdr>
            <w:top w:val="none" w:sz="0" w:space="0" w:color="auto"/>
            <w:left w:val="none" w:sz="0" w:space="0" w:color="auto"/>
            <w:bottom w:val="none" w:sz="0" w:space="0" w:color="auto"/>
            <w:right w:val="none" w:sz="0" w:space="0" w:color="auto"/>
          </w:divBdr>
        </w:div>
        <w:div w:id="180820793">
          <w:marLeft w:val="640"/>
          <w:marRight w:val="0"/>
          <w:marTop w:val="0"/>
          <w:marBottom w:val="0"/>
          <w:divBdr>
            <w:top w:val="none" w:sz="0" w:space="0" w:color="auto"/>
            <w:left w:val="none" w:sz="0" w:space="0" w:color="auto"/>
            <w:bottom w:val="none" w:sz="0" w:space="0" w:color="auto"/>
            <w:right w:val="none" w:sz="0" w:space="0" w:color="auto"/>
          </w:divBdr>
        </w:div>
        <w:div w:id="1856113944">
          <w:marLeft w:val="640"/>
          <w:marRight w:val="0"/>
          <w:marTop w:val="0"/>
          <w:marBottom w:val="0"/>
          <w:divBdr>
            <w:top w:val="none" w:sz="0" w:space="0" w:color="auto"/>
            <w:left w:val="none" w:sz="0" w:space="0" w:color="auto"/>
            <w:bottom w:val="none" w:sz="0" w:space="0" w:color="auto"/>
            <w:right w:val="none" w:sz="0" w:space="0" w:color="auto"/>
          </w:divBdr>
        </w:div>
        <w:div w:id="1474299821">
          <w:marLeft w:val="640"/>
          <w:marRight w:val="0"/>
          <w:marTop w:val="0"/>
          <w:marBottom w:val="0"/>
          <w:divBdr>
            <w:top w:val="none" w:sz="0" w:space="0" w:color="auto"/>
            <w:left w:val="none" w:sz="0" w:space="0" w:color="auto"/>
            <w:bottom w:val="none" w:sz="0" w:space="0" w:color="auto"/>
            <w:right w:val="none" w:sz="0" w:space="0" w:color="auto"/>
          </w:divBdr>
        </w:div>
        <w:div w:id="41098395">
          <w:marLeft w:val="640"/>
          <w:marRight w:val="0"/>
          <w:marTop w:val="0"/>
          <w:marBottom w:val="0"/>
          <w:divBdr>
            <w:top w:val="none" w:sz="0" w:space="0" w:color="auto"/>
            <w:left w:val="none" w:sz="0" w:space="0" w:color="auto"/>
            <w:bottom w:val="none" w:sz="0" w:space="0" w:color="auto"/>
            <w:right w:val="none" w:sz="0" w:space="0" w:color="auto"/>
          </w:divBdr>
        </w:div>
        <w:div w:id="1848015739">
          <w:marLeft w:val="640"/>
          <w:marRight w:val="0"/>
          <w:marTop w:val="0"/>
          <w:marBottom w:val="0"/>
          <w:divBdr>
            <w:top w:val="none" w:sz="0" w:space="0" w:color="auto"/>
            <w:left w:val="none" w:sz="0" w:space="0" w:color="auto"/>
            <w:bottom w:val="none" w:sz="0" w:space="0" w:color="auto"/>
            <w:right w:val="none" w:sz="0" w:space="0" w:color="auto"/>
          </w:divBdr>
        </w:div>
        <w:div w:id="1337995897">
          <w:marLeft w:val="640"/>
          <w:marRight w:val="0"/>
          <w:marTop w:val="0"/>
          <w:marBottom w:val="0"/>
          <w:divBdr>
            <w:top w:val="none" w:sz="0" w:space="0" w:color="auto"/>
            <w:left w:val="none" w:sz="0" w:space="0" w:color="auto"/>
            <w:bottom w:val="none" w:sz="0" w:space="0" w:color="auto"/>
            <w:right w:val="none" w:sz="0" w:space="0" w:color="auto"/>
          </w:divBdr>
        </w:div>
        <w:div w:id="1354114299">
          <w:marLeft w:val="640"/>
          <w:marRight w:val="0"/>
          <w:marTop w:val="0"/>
          <w:marBottom w:val="0"/>
          <w:divBdr>
            <w:top w:val="none" w:sz="0" w:space="0" w:color="auto"/>
            <w:left w:val="none" w:sz="0" w:space="0" w:color="auto"/>
            <w:bottom w:val="none" w:sz="0" w:space="0" w:color="auto"/>
            <w:right w:val="none" w:sz="0" w:space="0" w:color="auto"/>
          </w:divBdr>
        </w:div>
        <w:div w:id="1367826621">
          <w:marLeft w:val="640"/>
          <w:marRight w:val="0"/>
          <w:marTop w:val="0"/>
          <w:marBottom w:val="0"/>
          <w:divBdr>
            <w:top w:val="none" w:sz="0" w:space="0" w:color="auto"/>
            <w:left w:val="none" w:sz="0" w:space="0" w:color="auto"/>
            <w:bottom w:val="none" w:sz="0" w:space="0" w:color="auto"/>
            <w:right w:val="none" w:sz="0" w:space="0" w:color="auto"/>
          </w:divBdr>
        </w:div>
        <w:div w:id="1419868171">
          <w:marLeft w:val="640"/>
          <w:marRight w:val="0"/>
          <w:marTop w:val="0"/>
          <w:marBottom w:val="0"/>
          <w:divBdr>
            <w:top w:val="none" w:sz="0" w:space="0" w:color="auto"/>
            <w:left w:val="none" w:sz="0" w:space="0" w:color="auto"/>
            <w:bottom w:val="none" w:sz="0" w:space="0" w:color="auto"/>
            <w:right w:val="none" w:sz="0" w:space="0" w:color="auto"/>
          </w:divBdr>
        </w:div>
        <w:div w:id="1949505559">
          <w:marLeft w:val="640"/>
          <w:marRight w:val="0"/>
          <w:marTop w:val="0"/>
          <w:marBottom w:val="0"/>
          <w:divBdr>
            <w:top w:val="none" w:sz="0" w:space="0" w:color="auto"/>
            <w:left w:val="none" w:sz="0" w:space="0" w:color="auto"/>
            <w:bottom w:val="none" w:sz="0" w:space="0" w:color="auto"/>
            <w:right w:val="none" w:sz="0" w:space="0" w:color="auto"/>
          </w:divBdr>
        </w:div>
        <w:div w:id="1153138364">
          <w:marLeft w:val="640"/>
          <w:marRight w:val="0"/>
          <w:marTop w:val="0"/>
          <w:marBottom w:val="0"/>
          <w:divBdr>
            <w:top w:val="none" w:sz="0" w:space="0" w:color="auto"/>
            <w:left w:val="none" w:sz="0" w:space="0" w:color="auto"/>
            <w:bottom w:val="none" w:sz="0" w:space="0" w:color="auto"/>
            <w:right w:val="none" w:sz="0" w:space="0" w:color="auto"/>
          </w:divBdr>
        </w:div>
        <w:div w:id="759105052">
          <w:marLeft w:val="640"/>
          <w:marRight w:val="0"/>
          <w:marTop w:val="0"/>
          <w:marBottom w:val="0"/>
          <w:divBdr>
            <w:top w:val="none" w:sz="0" w:space="0" w:color="auto"/>
            <w:left w:val="none" w:sz="0" w:space="0" w:color="auto"/>
            <w:bottom w:val="none" w:sz="0" w:space="0" w:color="auto"/>
            <w:right w:val="none" w:sz="0" w:space="0" w:color="auto"/>
          </w:divBdr>
        </w:div>
        <w:div w:id="1998414877">
          <w:marLeft w:val="640"/>
          <w:marRight w:val="0"/>
          <w:marTop w:val="0"/>
          <w:marBottom w:val="0"/>
          <w:divBdr>
            <w:top w:val="none" w:sz="0" w:space="0" w:color="auto"/>
            <w:left w:val="none" w:sz="0" w:space="0" w:color="auto"/>
            <w:bottom w:val="none" w:sz="0" w:space="0" w:color="auto"/>
            <w:right w:val="none" w:sz="0" w:space="0" w:color="auto"/>
          </w:divBdr>
        </w:div>
        <w:div w:id="1411196668">
          <w:marLeft w:val="640"/>
          <w:marRight w:val="0"/>
          <w:marTop w:val="0"/>
          <w:marBottom w:val="0"/>
          <w:divBdr>
            <w:top w:val="none" w:sz="0" w:space="0" w:color="auto"/>
            <w:left w:val="none" w:sz="0" w:space="0" w:color="auto"/>
            <w:bottom w:val="none" w:sz="0" w:space="0" w:color="auto"/>
            <w:right w:val="none" w:sz="0" w:space="0" w:color="auto"/>
          </w:divBdr>
        </w:div>
        <w:div w:id="885526619">
          <w:marLeft w:val="640"/>
          <w:marRight w:val="0"/>
          <w:marTop w:val="0"/>
          <w:marBottom w:val="0"/>
          <w:divBdr>
            <w:top w:val="none" w:sz="0" w:space="0" w:color="auto"/>
            <w:left w:val="none" w:sz="0" w:space="0" w:color="auto"/>
            <w:bottom w:val="none" w:sz="0" w:space="0" w:color="auto"/>
            <w:right w:val="none" w:sz="0" w:space="0" w:color="auto"/>
          </w:divBdr>
        </w:div>
        <w:div w:id="1929652385">
          <w:marLeft w:val="640"/>
          <w:marRight w:val="0"/>
          <w:marTop w:val="0"/>
          <w:marBottom w:val="0"/>
          <w:divBdr>
            <w:top w:val="none" w:sz="0" w:space="0" w:color="auto"/>
            <w:left w:val="none" w:sz="0" w:space="0" w:color="auto"/>
            <w:bottom w:val="none" w:sz="0" w:space="0" w:color="auto"/>
            <w:right w:val="none" w:sz="0" w:space="0" w:color="auto"/>
          </w:divBdr>
        </w:div>
        <w:div w:id="866793667">
          <w:marLeft w:val="640"/>
          <w:marRight w:val="0"/>
          <w:marTop w:val="0"/>
          <w:marBottom w:val="0"/>
          <w:divBdr>
            <w:top w:val="none" w:sz="0" w:space="0" w:color="auto"/>
            <w:left w:val="none" w:sz="0" w:space="0" w:color="auto"/>
            <w:bottom w:val="none" w:sz="0" w:space="0" w:color="auto"/>
            <w:right w:val="none" w:sz="0" w:space="0" w:color="auto"/>
          </w:divBdr>
        </w:div>
        <w:div w:id="578828779">
          <w:marLeft w:val="640"/>
          <w:marRight w:val="0"/>
          <w:marTop w:val="0"/>
          <w:marBottom w:val="0"/>
          <w:divBdr>
            <w:top w:val="none" w:sz="0" w:space="0" w:color="auto"/>
            <w:left w:val="none" w:sz="0" w:space="0" w:color="auto"/>
            <w:bottom w:val="none" w:sz="0" w:space="0" w:color="auto"/>
            <w:right w:val="none" w:sz="0" w:space="0" w:color="auto"/>
          </w:divBdr>
        </w:div>
        <w:div w:id="2046250754">
          <w:marLeft w:val="640"/>
          <w:marRight w:val="0"/>
          <w:marTop w:val="0"/>
          <w:marBottom w:val="0"/>
          <w:divBdr>
            <w:top w:val="none" w:sz="0" w:space="0" w:color="auto"/>
            <w:left w:val="none" w:sz="0" w:space="0" w:color="auto"/>
            <w:bottom w:val="none" w:sz="0" w:space="0" w:color="auto"/>
            <w:right w:val="none" w:sz="0" w:space="0" w:color="auto"/>
          </w:divBdr>
        </w:div>
        <w:div w:id="772290309">
          <w:marLeft w:val="640"/>
          <w:marRight w:val="0"/>
          <w:marTop w:val="0"/>
          <w:marBottom w:val="0"/>
          <w:divBdr>
            <w:top w:val="none" w:sz="0" w:space="0" w:color="auto"/>
            <w:left w:val="none" w:sz="0" w:space="0" w:color="auto"/>
            <w:bottom w:val="none" w:sz="0" w:space="0" w:color="auto"/>
            <w:right w:val="none" w:sz="0" w:space="0" w:color="auto"/>
          </w:divBdr>
        </w:div>
        <w:div w:id="1366327239">
          <w:marLeft w:val="640"/>
          <w:marRight w:val="0"/>
          <w:marTop w:val="0"/>
          <w:marBottom w:val="0"/>
          <w:divBdr>
            <w:top w:val="none" w:sz="0" w:space="0" w:color="auto"/>
            <w:left w:val="none" w:sz="0" w:space="0" w:color="auto"/>
            <w:bottom w:val="none" w:sz="0" w:space="0" w:color="auto"/>
            <w:right w:val="none" w:sz="0" w:space="0" w:color="auto"/>
          </w:divBdr>
        </w:div>
        <w:div w:id="612172606">
          <w:marLeft w:val="640"/>
          <w:marRight w:val="0"/>
          <w:marTop w:val="0"/>
          <w:marBottom w:val="0"/>
          <w:divBdr>
            <w:top w:val="none" w:sz="0" w:space="0" w:color="auto"/>
            <w:left w:val="none" w:sz="0" w:space="0" w:color="auto"/>
            <w:bottom w:val="none" w:sz="0" w:space="0" w:color="auto"/>
            <w:right w:val="none" w:sz="0" w:space="0" w:color="auto"/>
          </w:divBdr>
        </w:div>
        <w:div w:id="1472408200">
          <w:marLeft w:val="640"/>
          <w:marRight w:val="0"/>
          <w:marTop w:val="0"/>
          <w:marBottom w:val="0"/>
          <w:divBdr>
            <w:top w:val="none" w:sz="0" w:space="0" w:color="auto"/>
            <w:left w:val="none" w:sz="0" w:space="0" w:color="auto"/>
            <w:bottom w:val="none" w:sz="0" w:space="0" w:color="auto"/>
            <w:right w:val="none" w:sz="0" w:space="0" w:color="auto"/>
          </w:divBdr>
        </w:div>
        <w:div w:id="619535752">
          <w:marLeft w:val="640"/>
          <w:marRight w:val="0"/>
          <w:marTop w:val="0"/>
          <w:marBottom w:val="0"/>
          <w:divBdr>
            <w:top w:val="none" w:sz="0" w:space="0" w:color="auto"/>
            <w:left w:val="none" w:sz="0" w:space="0" w:color="auto"/>
            <w:bottom w:val="none" w:sz="0" w:space="0" w:color="auto"/>
            <w:right w:val="none" w:sz="0" w:space="0" w:color="auto"/>
          </w:divBdr>
        </w:div>
        <w:div w:id="1043939195">
          <w:marLeft w:val="640"/>
          <w:marRight w:val="0"/>
          <w:marTop w:val="0"/>
          <w:marBottom w:val="0"/>
          <w:divBdr>
            <w:top w:val="none" w:sz="0" w:space="0" w:color="auto"/>
            <w:left w:val="none" w:sz="0" w:space="0" w:color="auto"/>
            <w:bottom w:val="none" w:sz="0" w:space="0" w:color="auto"/>
            <w:right w:val="none" w:sz="0" w:space="0" w:color="auto"/>
          </w:divBdr>
        </w:div>
        <w:div w:id="1836338199">
          <w:marLeft w:val="640"/>
          <w:marRight w:val="0"/>
          <w:marTop w:val="0"/>
          <w:marBottom w:val="0"/>
          <w:divBdr>
            <w:top w:val="none" w:sz="0" w:space="0" w:color="auto"/>
            <w:left w:val="none" w:sz="0" w:space="0" w:color="auto"/>
            <w:bottom w:val="none" w:sz="0" w:space="0" w:color="auto"/>
            <w:right w:val="none" w:sz="0" w:space="0" w:color="auto"/>
          </w:divBdr>
        </w:div>
        <w:div w:id="762074155">
          <w:marLeft w:val="640"/>
          <w:marRight w:val="0"/>
          <w:marTop w:val="0"/>
          <w:marBottom w:val="0"/>
          <w:divBdr>
            <w:top w:val="none" w:sz="0" w:space="0" w:color="auto"/>
            <w:left w:val="none" w:sz="0" w:space="0" w:color="auto"/>
            <w:bottom w:val="none" w:sz="0" w:space="0" w:color="auto"/>
            <w:right w:val="none" w:sz="0" w:space="0" w:color="auto"/>
          </w:divBdr>
        </w:div>
        <w:div w:id="337855290">
          <w:marLeft w:val="640"/>
          <w:marRight w:val="0"/>
          <w:marTop w:val="0"/>
          <w:marBottom w:val="0"/>
          <w:divBdr>
            <w:top w:val="none" w:sz="0" w:space="0" w:color="auto"/>
            <w:left w:val="none" w:sz="0" w:space="0" w:color="auto"/>
            <w:bottom w:val="none" w:sz="0" w:space="0" w:color="auto"/>
            <w:right w:val="none" w:sz="0" w:space="0" w:color="auto"/>
          </w:divBdr>
        </w:div>
        <w:div w:id="408776697">
          <w:marLeft w:val="640"/>
          <w:marRight w:val="0"/>
          <w:marTop w:val="0"/>
          <w:marBottom w:val="0"/>
          <w:divBdr>
            <w:top w:val="none" w:sz="0" w:space="0" w:color="auto"/>
            <w:left w:val="none" w:sz="0" w:space="0" w:color="auto"/>
            <w:bottom w:val="none" w:sz="0" w:space="0" w:color="auto"/>
            <w:right w:val="none" w:sz="0" w:space="0" w:color="auto"/>
          </w:divBdr>
        </w:div>
        <w:div w:id="1353187376">
          <w:marLeft w:val="640"/>
          <w:marRight w:val="0"/>
          <w:marTop w:val="0"/>
          <w:marBottom w:val="0"/>
          <w:divBdr>
            <w:top w:val="none" w:sz="0" w:space="0" w:color="auto"/>
            <w:left w:val="none" w:sz="0" w:space="0" w:color="auto"/>
            <w:bottom w:val="none" w:sz="0" w:space="0" w:color="auto"/>
            <w:right w:val="none" w:sz="0" w:space="0" w:color="auto"/>
          </w:divBdr>
        </w:div>
        <w:div w:id="694118561">
          <w:marLeft w:val="640"/>
          <w:marRight w:val="0"/>
          <w:marTop w:val="0"/>
          <w:marBottom w:val="0"/>
          <w:divBdr>
            <w:top w:val="none" w:sz="0" w:space="0" w:color="auto"/>
            <w:left w:val="none" w:sz="0" w:space="0" w:color="auto"/>
            <w:bottom w:val="none" w:sz="0" w:space="0" w:color="auto"/>
            <w:right w:val="none" w:sz="0" w:space="0" w:color="auto"/>
          </w:divBdr>
        </w:div>
        <w:div w:id="511845052">
          <w:marLeft w:val="640"/>
          <w:marRight w:val="0"/>
          <w:marTop w:val="0"/>
          <w:marBottom w:val="0"/>
          <w:divBdr>
            <w:top w:val="none" w:sz="0" w:space="0" w:color="auto"/>
            <w:left w:val="none" w:sz="0" w:space="0" w:color="auto"/>
            <w:bottom w:val="none" w:sz="0" w:space="0" w:color="auto"/>
            <w:right w:val="none" w:sz="0" w:space="0" w:color="auto"/>
          </w:divBdr>
        </w:div>
        <w:div w:id="389577910">
          <w:marLeft w:val="640"/>
          <w:marRight w:val="0"/>
          <w:marTop w:val="0"/>
          <w:marBottom w:val="0"/>
          <w:divBdr>
            <w:top w:val="none" w:sz="0" w:space="0" w:color="auto"/>
            <w:left w:val="none" w:sz="0" w:space="0" w:color="auto"/>
            <w:bottom w:val="none" w:sz="0" w:space="0" w:color="auto"/>
            <w:right w:val="none" w:sz="0" w:space="0" w:color="auto"/>
          </w:divBdr>
        </w:div>
        <w:div w:id="2120879885">
          <w:marLeft w:val="640"/>
          <w:marRight w:val="0"/>
          <w:marTop w:val="0"/>
          <w:marBottom w:val="0"/>
          <w:divBdr>
            <w:top w:val="none" w:sz="0" w:space="0" w:color="auto"/>
            <w:left w:val="none" w:sz="0" w:space="0" w:color="auto"/>
            <w:bottom w:val="none" w:sz="0" w:space="0" w:color="auto"/>
            <w:right w:val="none" w:sz="0" w:space="0" w:color="auto"/>
          </w:divBdr>
        </w:div>
        <w:div w:id="1885406419">
          <w:marLeft w:val="640"/>
          <w:marRight w:val="0"/>
          <w:marTop w:val="0"/>
          <w:marBottom w:val="0"/>
          <w:divBdr>
            <w:top w:val="none" w:sz="0" w:space="0" w:color="auto"/>
            <w:left w:val="none" w:sz="0" w:space="0" w:color="auto"/>
            <w:bottom w:val="none" w:sz="0" w:space="0" w:color="auto"/>
            <w:right w:val="none" w:sz="0" w:space="0" w:color="auto"/>
          </w:divBdr>
        </w:div>
      </w:divsChild>
    </w:div>
    <w:div w:id="417750634">
      <w:bodyDiv w:val="1"/>
      <w:marLeft w:val="0"/>
      <w:marRight w:val="0"/>
      <w:marTop w:val="0"/>
      <w:marBottom w:val="0"/>
      <w:divBdr>
        <w:top w:val="none" w:sz="0" w:space="0" w:color="auto"/>
        <w:left w:val="none" w:sz="0" w:space="0" w:color="auto"/>
        <w:bottom w:val="none" w:sz="0" w:space="0" w:color="auto"/>
        <w:right w:val="none" w:sz="0" w:space="0" w:color="auto"/>
      </w:divBdr>
    </w:div>
    <w:div w:id="464587331">
      <w:bodyDiv w:val="1"/>
      <w:marLeft w:val="0"/>
      <w:marRight w:val="0"/>
      <w:marTop w:val="0"/>
      <w:marBottom w:val="0"/>
      <w:divBdr>
        <w:top w:val="none" w:sz="0" w:space="0" w:color="auto"/>
        <w:left w:val="none" w:sz="0" w:space="0" w:color="auto"/>
        <w:bottom w:val="none" w:sz="0" w:space="0" w:color="auto"/>
        <w:right w:val="none" w:sz="0" w:space="0" w:color="auto"/>
      </w:divBdr>
      <w:divsChild>
        <w:div w:id="1710446193">
          <w:marLeft w:val="640"/>
          <w:marRight w:val="0"/>
          <w:marTop w:val="0"/>
          <w:marBottom w:val="0"/>
          <w:divBdr>
            <w:top w:val="none" w:sz="0" w:space="0" w:color="auto"/>
            <w:left w:val="none" w:sz="0" w:space="0" w:color="auto"/>
            <w:bottom w:val="none" w:sz="0" w:space="0" w:color="auto"/>
            <w:right w:val="none" w:sz="0" w:space="0" w:color="auto"/>
          </w:divBdr>
        </w:div>
        <w:div w:id="1437211398">
          <w:marLeft w:val="640"/>
          <w:marRight w:val="0"/>
          <w:marTop w:val="0"/>
          <w:marBottom w:val="0"/>
          <w:divBdr>
            <w:top w:val="none" w:sz="0" w:space="0" w:color="auto"/>
            <w:left w:val="none" w:sz="0" w:space="0" w:color="auto"/>
            <w:bottom w:val="none" w:sz="0" w:space="0" w:color="auto"/>
            <w:right w:val="none" w:sz="0" w:space="0" w:color="auto"/>
          </w:divBdr>
        </w:div>
        <w:div w:id="1206219496">
          <w:marLeft w:val="640"/>
          <w:marRight w:val="0"/>
          <w:marTop w:val="0"/>
          <w:marBottom w:val="0"/>
          <w:divBdr>
            <w:top w:val="none" w:sz="0" w:space="0" w:color="auto"/>
            <w:left w:val="none" w:sz="0" w:space="0" w:color="auto"/>
            <w:bottom w:val="none" w:sz="0" w:space="0" w:color="auto"/>
            <w:right w:val="none" w:sz="0" w:space="0" w:color="auto"/>
          </w:divBdr>
        </w:div>
        <w:div w:id="1521503684">
          <w:marLeft w:val="640"/>
          <w:marRight w:val="0"/>
          <w:marTop w:val="0"/>
          <w:marBottom w:val="0"/>
          <w:divBdr>
            <w:top w:val="none" w:sz="0" w:space="0" w:color="auto"/>
            <w:left w:val="none" w:sz="0" w:space="0" w:color="auto"/>
            <w:bottom w:val="none" w:sz="0" w:space="0" w:color="auto"/>
            <w:right w:val="none" w:sz="0" w:space="0" w:color="auto"/>
          </w:divBdr>
        </w:div>
        <w:div w:id="134490627">
          <w:marLeft w:val="640"/>
          <w:marRight w:val="0"/>
          <w:marTop w:val="0"/>
          <w:marBottom w:val="0"/>
          <w:divBdr>
            <w:top w:val="none" w:sz="0" w:space="0" w:color="auto"/>
            <w:left w:val="none" w:sz="0" w:space="0" w:color="auto"/>
            <w:bottom w:val="none" w:sz="0" w:space="0" w:color="auto"/>
            <w:right w:val="none" w:sz="0" w:space="0" w:color="auto"/>
          </w:divBdr>
        </w:div>
        <w:div w:id="1000237337">
          <w:marLeft w:val="640"/>
          <w:marRight w:val="0"/>
          <w:marTop w:val="0"/>
          <w:marBottom w:val="0"/>
          <w:divBdr>
            <w:top w:val="none" w:sz="0" w:space="0" w:color="auto"/>
            <w:left w:val="none" w:sz="0" w:space="0" w:color="auto"/>
            <w:bottom w:val="none" w:sz="0" w:space="0" w:color="auto"/>
            <w:right w:val="none" w:sz="0" w:space="0" w:color="auto"/>
          </w:divBdr>
        </w:div>
        <w:div w:id="393092338">
          <w:marLeft w:val="640"/>
          <w:marRight w:val="0"/>
          <w:marTop w:val="0"/>
          <w:marBottom w:val="0"/>
          <w:divBdr>
            <w:top w:val="none" w:sz="0" w:space="0" w:color="auto"/>
            <w:left w:val="none" w:sz="0" w:space="0" w:color="auto"/>
            <w:bottom w:val="none" w:sz="0" w:space="0" w:color="auto"/>
            <w:right w:val="none" w:sz="0" w:space="0" w:color="auto"/>
          </w:divBdr>
        </w:div>
        <w:div w:id="2083870246">
          <w:marLeft w:val="640"/>
          <w:marRight w:val="0"/>
          <w:marTop w:val="0"/>
          <w:marBottom w:val="0"/>
          <w:divBdr>
            <w:top w:val="none" w:sz="0" w:space="0" w:color="auto"/>
            <w:left w:val="none" w:sz="0" w:space="0" w:color="auto"/>
            <w:bottom w:val="none" w:sz="0" w:space="0" w:color="auto"/>
            <w:right w:val="none" w:sz="0" w:space="0" w:color="auto"/>
          </w:divBdr>
        </w:div>
        <w:div w:id="192302549">
          <w:marLeft w:val="640"/>
          <w:marRight w:val="0"/>
          <w:marTop w:val="0"/>
          <w:marBottom w:val="0"/>
          <w:divBdr>
            <w:top w:val="none" w:sz="0" w:space="0" w:color="auto"/>
            <w:left w:val="none" w:sz="0" w:space="0" w:color="auto"/>
            <w:bottom w:val="none" w:sz="0" w:space="0" w:color="auto"/>
            <w:right w:val="none" w:sz="0" w:space="0" w:color="auto"/>
          </w:divBdr>
        </w:div>
        <w:div w:id="2049405496">
          <w:marLeft w:val="640"/>
          <w:marRight w:val="0"/>
          <w:marTop w:val="0"/>
          <w:marBottom w:val="0"/>
          <w:divBdr>
            <w:top w:val="none" w:sz="0" w:space="0" w:color="auto"/>
            <w:left w:val="none" w:sz="0" w:space="0" w:color="auto"/>
            <w:bottom w:val="none" w:sz="0" w:space="0" w:color="auto"/>
            <w:right w:val="none" w:sz="0" w:space="0" w:color="auto"/>
          </w:divBdr>
        </w:div>
        <w:div w:id="1869830592">
          <w:marLeft w:val="640"/>
          <w:marRight w:val="0"/>
          <w:marTop w:val="0"/>
          <w:marBottom w:val="0"/>
          <w:divBdr>
            <w:top w:val="none" w:sz="0" w:space="0" w:color="auto"/>
            <w:left w:val="none" w:sz="0" w:space="0" w:color="auto"/>
            <w:bottom w:val="none" w:sz="0" w:space="0" w:color="auto"/>
            <w:right w:val="none" w:sz="0" w:space="0" w:color="auto"/>
          </w:divBdr>
        </w:div>
        <w:div w:id="1330134243">
          <w:marLeft w:val="640"/>
          <w:marRight w:val="0"/>
          <w:marTop w:val="0"/>
          <w:marBottom w:val="0"/>
          <w:divBdr>
            <w:top w:val="none" w:sz="0" w:space="0" w:color="auto"/>
            <w:left w:val="none" w:sz="0" w:space="0" w:color="auto"/>
            <w:bottom w:val="none" w:sz="0" w:space="0" w:color="auto"/>
            <w:right w:val="none" w:sz="0" w:space="0" w:color="auto"/>
          </w:divBdr>
        </w:div>
        <w:div w:id="1671980356">
          <w:marLeft w:val="640"/>
          <w:marRight w:val="0"/>
          <w:marTop w:val="0"/>
          <w:marBottom w:val="0"/>
          <w:divBdr>
            <w:top w:val="none" w:sz="0" w:space="0" w:color="auto"/>
            <w:left w:val="none" w:sz="0" w:space="0" w:color="auto"/>
            <w:bottom w:val="none" w:sz="0" w:space="0" w:color="auto"/>
            <w:right w:val="none" w:sz="0" w:space="0" w:color="auto"/>
          </w:divBdr>
        </w:div>
        <w:div w:id="1994867446">
          <w:marLeft w:val="640"/>
          <w:marRight w:val="0"/>
          <w:marTop w:val="0"/>
          <w:marBottom w:val="0"/>
          <w:divBdr>
            <w:top w:val="none" w:sz="0" w:space="0" w:color="auto"/>
            <w:left w:val="none" w:sz="0" w:space="0" w:color="auto"/>
            <w:bottom w:val="none" w:sz="0" w:space="0" w:color="auto"/>
            <w:right w:val="none" w:sz="0" w:space="0" w:color="auto"/>
          </w:divBdr>
        </w:div>
        <w:div w:id="2031879790">
          <w:marLeft w:val="640"/>
          <w:marRight w:val="0"/>
          <w:marTop w:val="0"/>
          <w:marBottom w:val="0"/>
          <w:divBdr>
            <w:top w:val="none" w:sz="0" w:space="0" w:color="auto"/>
            <w:left w:val="none" w:sz="0" w:space="0" w:color="auto"/>
            <w:bottom w:val="none" w:sz="0" w:space="0" w:color="auto"/>
            <w:right w:val="none" w:sz="0" w:space="0" w:color="auto"/>
          </w:divBdr>
        </w:div>
        <w:div w:id="780806941">
          <w:marLeft w:val="640"/>
          <w:marRight w:val="0"/>
          <w:marTop w:val="0"/>
          <w:marBottom w:val="0"/>
          <w:divBdr>
            <w:top w:val="none" w:sz="0" w:space="0" w:color="auto"/>
            <w:left w:val="none" w:sz="0" w:space="0" w:color="auto"/>
            <w:bottom w:val="none" w:sz="0" w:space="0" w:color="auto"/>
            <w:right w:val="none" w:sz="0" w:space="0" w:color="auto"/>
          </w:divBdr>
        </w:div>
        <w:div w:id="496775859">
          <w:marLeft w:val="640"/>
          <w:marRight w:val="0"/>
          <w:marTop w:val="0"/>
          <w:marBottom w:val="0"/>
          <w:divBdr>
            <w:top w:val="none" w:sz="0" w:space="0" w:color="auto"/>
            <w:left w:val="none" w:sz="0" w:space="0" w:color="auto"/>
            <w:bottom w:val="none" w:sz="0" w:space="0" w:color="auto"/>
            <w:right w:val="none" w:sz="0" w:space="0" w:color="auto"/>
          </w:divBdr>
        </w:div>
        <w:div w:id="105083653">
          <w:marLeft w:val="640"/>
          <w:marRight w:val="0"/>
          <w:marTop w:val="0"/>
          <w:marBottom w:val="0"/>
          <w:divBdr>
            <w:top w:val="none" w:sz="0" w:space="0" w:color="auto"/>
            <w:left w:val="none" w:sz="0" w:space="0" w:color="auto"/>
            <w:bottom w:val="none" w:sz="0" w:space="0" w:color="auto"/>
            <w:right w:val="none" w:sz="0" w:space="0" w:color="auto"/>
          </w:divBdr>
        </w:div>
        <w:div w:id="538931429">
          <w:marLeft w:val="640"/>
          <w:marRight w:val="0"/>
          <w:marTop w:val="0"/>
          <w:marBottom w:val="0"/>
          <w:divBdr>
            <w:top w:val="none" w:sz="0" w:space="0" w:color="auto"/>
            <w:left w:val="none" w:sz="0" w:space="0" w:color="auto"/>
            <w:bottom w:val="none" w:sz="0" w:space="0" w:color="auto"/>
            <w:right w:val="none" w:sz="0" w:space="0" w:color="auto"/>
          </w:divBdr>
        </w:div>
        <w:div w:id="883784642">
          <w:marLeft w:val="640"/>
          <w:marRight w:val="0"/>
          <w:marTop w:val="0"/>
          <w:marBottom w:val="0"/>
          <w:divBdr>
            <w:top w:val="none" w:sz="0" w:space="0" w:color="auto"/>
            <w:left w:val="none" w:sz="0" w:space="0" w:color="auto"/>
            <w:bottom w:val="none" w:sz="0" w:space="0" w:color="auto"/>
            <w:right w:val="none" w:sz="0" w:space="0" w:color="auto"/>
          </w:divBdr>
        </w:div>
        <w:div w:id="1664044526">
          <w:marLeft w:val="640"/>
          <w:marRight w:val="0"/>
          <w:marTop w:val="0"/>
          <w:marBottom w:val="0"/>
          <w:divBdr>
            <w:top w:val="none" w:sz="0" w:space="0" w:color="auto"/>
            <w:left w:val="none" w:sz="0" w:space="0" w:color="auto"/>
            <w:bottom w:val="none" w:sz="0" w:space="0" w:color="auto"/>
            <w:right w:val="none" w:sz="0" w:space="0" w:color="auto"/>
          </w:divBdr>
        </w:div>
        <w:div w:id="1336152534">
          <w:marLeft w:val="640"/>
          <w:marRight w:val="0"/>
          <w:marTop w:val="0"/>
          <w:marBottom w:val="0"/>
          <w:divBdr>
            <w:top w:val="none" w:sz="0" w:space="0" w:color="auto"/>
            <w:left w:val="none" w:sz="0" w:space="0" w:color="auto"/>
            <w:bottom w:val="none" w:sz="0" w:space="0" w:color="auto"/>
            <w:right w:val="none" w:sz="0" w:space="0" w:color="auto"/>
          </w:divBdr>
        </w:div>
        <w:div w:id="1235890194">
          <w:marLeft w:val="640"/>
          <w:marRight w:val="0"/>
          <w:marTop w:val="0"/>
          <w:marBottom w:val="0"/>
          <w:divBdr>
            <w:top w:val="none" w:sz="0" w:space="0" w:color="auto"/>
            <w:left w:val="none" w:sz="0" w:space="0" w:color="auto"/>
            <w:bottom w:val="none" w:sz="0" w:space="0" w:color="auto"/>
            <w:right w:val="none" w:sz="0" w:space="0" w:color="auto"/>
          </w:divBdr>
        </w:div>
        <w:div w:id="789327113">
          <w:marLeft w:val="640"/>
          <w:marRight w:val="0"/>
          <w:marTop w:val="0"/>
          <w:marBottom w:val="0"/>
          <w:divBdr>
            <w:top w:val="none" w:sz="0" w:space="0" w:color="auto"/>
            <w:left w:val="none" w:sz="0" w:space="0" w:color="auto"/>
            <w:bottom w:val="none" w:sz="0" w:space="0" w:color="auto"/>
            <w:right w:val="none" w:sz="0" w:space="0" w:color="auto"/>
          </w:divBdr>
        </w:div>
        <w:div w:id="1516459976">
          <w:marLeft w:val="640"/>
          <w:marRight w:val="0"/>
          <w:marTop w:val="0"/>
          <w:marBottom w:val="0"/>
          <w:divBdr>
            <w:top w:val="none" w:sz="0" w:space="0" w:color="auto"/>
            <w:left w:val="none" w:sz="0" w:space="0" w:color="auto"/>
            <w:bottom w:val="none" w:sz="0" w:space="0" w:color="auto"/>
            <w:right w:val="none" w:sz="0" w:space="0" w:color="auto"/>
          </w:divBdr>
        </w:div>
        <w:div w:id="1208026475">
          <w:marLeft w:val="640"/>
          <w:marRight w:val="0"/>
          <w:marTop w:val="0"/>
          <w:marBottom w:val="0"/>
          <w:divBdr>
            <w:top w:val="none" w:sz="0" w:space="0" w:color="auto"/>
            <w:left w:val="none" w:sz="0" w:space="0" w:color="auto"/>
            <w:bottom w:val="none" w:sz="0" w:space="0" w:color="auto"/>
            <w:right w:val="none" w:sz="0" w:space="0" w:color="auto"/>
          </w:divBdr>
        </w:div>
        <w:div w:id="1596212137">
          <w:marLeft w:val="640"/>
          <w:marRight w:val="0"/>
          <w:marTop w:val="0"/>
          <w:marBottom w:val="0"/>
          <w:divBdr>
            <w:top w:val="none" w:sz="0" w:space="0" w:color="auto"/>
            <w:left w:val="none" w:sz="0" w:space="0" w:color="auto"/>
            <w:bottom w:val="none" w:sz="0" w:space="0" w:color="auto"/>
            <w:right w:val="none" w:sz="0" w:space="0" w:color="auto"/>
          </w:divBdr>
        </w:div>
        <w:div w:id="1315914734">
          <w:marLeft w:val="640"/>
          <w:marRight w:val="0"/>
          <w:marTop w:val="0"/>
          <w:marBottom w:val="0"/>
          <w:divBdr>
            <w:top w:val="none" w:sz="0" w:space="0" w:color="auto"/>
            <w:left w:val="none" w:sz="0" w:space="0" w:color="auto"/>
            <w:bottom w:val="none" w:sz="0" w:space="0" w:color="auto"/>
            <w:right w:val="none" w:sz="0" w:space="0" w:color="auto"/>
          </w:divBdr>
        </w:div>
        <w:div w:id="502861418">
          <w:marLeft w:val="640"/>
          <w:marRight w:val="0"/>
          <w:marTop w:val="0"/>
          <w:marBottom w:val="0"/>
          <w:divBdr>
            <w:top w:val="none" w:sz="0" w:space="0" w:color="auto"/>
            <w:left w:val="none" w:sz="0" w:space="0" w:color="auto"/>
            <w:bottom w:val="none" w:sz="0" w:space="0" w:color="auto"/>
            <w:right w:val="none" w:sz="0" w:space="0" w:color="auto"/>
          </w:divBdr>
        </w:div>
        <w:div w:id="199510758">
          <w:marLeft w:val="640"/>
          <w:marRight w:val="0"/>
          <w:marTop w:val="0"/>
          <w:marBottom w:val="0"/>
          <w:divBdr>
            <w:top w:val="none" w:sz="0" w:space="0" w:color="auto"/>
            <w:left w:val="none" w:sz="0" w:space="0" w:color="auto"/>
            <w:bottom w:val="none" w:sz="0" w:space="0" w:color="auto"/>
            <w:right w:val="none" w:sz="0" w:space="0" w:color="auto"/>
          </w:divBdr>
        </w:div>
        <w:div w:id="2017922569">
          <w:marLeft w:val="640"/>
          <w:marRight w:val="0"/>
          <w:marTop w:val="0"/>
          <w:marBottom w:val="0"/>
          <w:divBdr>
            <w:top w:val="none" w:sz="0" w:space="0" w:color="auto"/>
            <w:left w:val="none" w:sz="0" w:space="0" w:color="auto"/>
            <w:bottom w:val="none" w:sz="0" w:space="0" w:color="auto"/>
            <w:right w:val="none" w:sz="0" w:space="0" w:color="auto"/>
          </w:divBdr>
        </w:div>
        <w:div w:id="217667349">
          <w:marLeft w:val="640"/>
          <w:marRight w:val="0"/>
          <w:marTop w:val="0"/>
          <w:marBottom w:val="0"/>
          <w:divBdr>
            <w:top w:val="none" w:sz="0" w:space="0" w:color="auto"/>
            <w:left w:val="none" w:sz="0" w:space="0" w:color="auto"/>
            <w:bottom w:val="none" w:sz="0" w:space="0" w:color="auto"/>
            <w:right w:val="none" w:sz="0" w:space="0" w:color="auto"/>
          </w:divBdr>
        </w:div>
        <w:div w:id="1513252971">
          <w:marLeft w:val="640"/>
          <w:marRight w:val="0"/>
          <w:marTop w:val="0"/>
          <w:marBottom w:val="0"/>
          <w:divBdr>
            <w:top w:val="none" w:sz="0" w:space="0" w:color="auto"/>
            <w:left w:val="none" w:sz="0" w:space="0" w:color="auto"/>
            <w:bottom w:val="none" w:sz="0" w:space="0" w:color="auto"/>
            <w:right w:val="none" w:sz="0" w:space="0" w:color="auto"/>
          </w:divBdr>
        </w:div>
        <w:div w:id="1763723264">
          <w:marLeft w:val="640"/>
          <w:marRight w:val="0"/>
          <w:marTop w:val="0"/>
          <w:marBottom w:val="0"/>
          <w:divBdr>
            <w:top w:val="none" w:sz="0" w:space="0" w:color="auto"/>
            <w:left w:val="none" w:sz="0" w:space="0" w:color="auto"/>
            <w:bottom w:val="none" w:sz="0" w:space="0" w:color="auto"/>
            <w:right w:val="none" w:sz="0" w:space="0" w:color="auto"/>
          </w:divBdr>
        </w:div>
        <w:div w:id="1260986031">
          <w:marLeft w:val="640"/>
          <w:marRight w:val="0"/>
          <w:marTop w:val="0"/>
          <w:marBottom w:val="0"/>
          <w:divBdr>
            <w:top w:val="none" w:sz="0" w:space="0" w:color="auto"/>
            <w:left w:val="none" w:sz="0" w:space="0" w:color="auto"/>
            <w:bottom w:val="none" w:sz="0" w:space="0" w:color="auto"/>
            <w:right w:val="none" w:sz="0" w:space="0" w:color="auto"/>
          </w:divBdr>
        </w:div>
        <w:div w:id="512887273">
          <w:marLeft w:val="640"/>
          <w:marRight w:val="0"/>
          <w:marTop w:val="0"/>
          <w:marBottom w:val="0"/>
          <w:divBdr>
            <w:top w:val="none" w:sz="0" w:space="0" w:color="auto"/>
            <w:left w:val="none" w:sz="0" w:space="0" w:color="auto"/>
            <w:bottom w:val="none" w:sz="0" w:space="0" w:color="auto"/>
            <w:right w:val="none" w:sz="0" w:space="0" w:color="auto"/>
          </w:divBdr>
        </w:div>
        <w:div w:id="1201472345">
          <w:marLeft w:val="640"/>
          <w:marRight w:val="0"/>
          <w:marTop w:val="0"/>
          <w:marBottom w:val="0"/>
          <w:divBdr>
            <w:top w:val="none" w:sz="0" w:space="0" w:color="auto"/>
            <w:left w:val="none" w:sz="0" w:space="0" w:color="auto"/>
            <w:bottom w:val="none" w:sz="0" w:space="0" w:color="auto"/>
            <w:right w:val="none" w:sz="0" w:space="0" w:color="auto"/>
          </w:divBdr>
        </w:div>
        <w:div w:id="1755005587">
          <w:marLeft w:val="640"/>
          <w:marRight w:val="0"/>
          <w:marTop w:val="0"/>
          <w:marBottom w:val="0"/>
          <w:divBdr>
            <w:top w:val="none" w:sz="0" w:space="0" w:color="auto"/>
            <w:left w:val="none" w:sz="0" w:space="0" w:color="auto"/>
            <w:bottom w:val="none" w:sz="0" w:space="0" w:color="auto"/>
            <w:right w:val="none" w:sz="0" w:space="0" w:color="auto"/>
          </w:divBdr>
        </w:div>
        <w:div w:id="741484372">
          <w:marLeft w:val="640"/>
          <w:marRight w:val="0"/>
          <w:marTop w:val="0"/>
          <w:marBottom w:val="0"/>
          <w:divBdr>
            <w:top w:val="none" w:sz="0" w:space="0" w:color="auto"/>
            <w:left w:val="none" w:sz="0" w:space="0" w:color="auto"/>
            <w:bottom w:val="none" w:sz="0" w:space="0" w:color="auto"/>
            <w:right w:val="none" w:sz="0" w:space="0" w:color="auto"/>
          </w:divBdr>
        </w:div>
        <w:div w:id="1737512429">
          <w:marLeft w:val="640"/>
          <w:marRight w:val="0"/>
          <w:marTop w:val="0"/>
          <w:marBottom w:val="0"/>
          <w:divBdr>
            <w:top w:val="none" w:sz="0" w:space="0" w:color="auto"/>
            <w:left w:val="none" w:sz="0" w:space="0" w:color="auto"/>
            <w:bottom w:val="none" w:sz="0" w:space="0" w:color="auto"/>
            <w:right w:val="none" w:sz="0" w:space="0" w:color="auto"/>
          </w:divBdr>
        </w:div>
        <w:div w:id="167409226">
          <w:marLeft w:val="640"/>
          <w:marRight w:val="0"/>
          <w:marTop w:val="0"/>
          <w:marBottom w:val="0"/>
          <w:divBdr>
            <w:top w:val="none" w:sz="0" w:space="0" w:color="auto"/>
            <w:left w:val="none" w:sz="0" w:space="0" w:color="auto"/>
            <w:bottom w:val="none" w:sz="0" w:space="0" w:color="auto"/>
            <w:right w:val="none" w:sz="0" w:space="0" w:color="auto"/>
          </w:divBdr>
        </w:div>
        <w:div w:id="489374762">
          <w:marLeft w:val="640"/>
          <w:marRight w:val="0"/>
          <w:marTop w:val="0"/>
          <w:marBottom w:val="0"/>
          <w:divBdr>
            <w:top w:val="none" w:sz="0" w:space="0" w:color="auto"/>
            <w:left w:val="none" w:sz="0" w:space="0" w:color="auto"/>
            <w:bottom w:val="none" w:sz="0" w:space="0" w:color="auto"/>
            <w:right w:val="none" w:sz="0" w:space="0" w:color="auto"/>
          </w:divBdr>
        </w:div>
        <w:div w:id="666136065">
          <w:marLeft w:val="640"/>
          <w:marRight w:val="0"/>
          <w:marTop w:val="0"/>
          <w:marBottom w:val="0"/>
          <w:divBdr>
            <w:top w:val="none" w:sz="0" w:space="0" w:color="auto"/>
            <w:left w:val="none" w:sz="0" w:space="0" w:color="auto"/>
            <w:bottom w:val="none" w:sz="0" w:space="0" w:color="auto"/>
            <w:right w:val="none" w:sz="0" w:space="0" w:color="auto"/>
          </w:divBdr>
        </w:div>
        <w:div w:id="1383364703">
          <w:marLeft w:val="640"/>
          <w:marRight w:val="0"/>
          <w:marTop w:val="0"/>
          <w:marBottom w:val="0"/>
          <w:divBdr>
            <w:top w:val="none" w:sz="0" w:space="0" w:color="auto"/>
            <w:left w:val="none" w:sz="0" w:space="0" w:color="auto"/>
            <w:bottom w:val="none" w:sz="0" w:space="0" w:color="auto"/>
            <w:right w:val="none" w:sz="0" w:space="0" w:color="auto"/>
          </w:divBdr>
        </w:div>
        <w:div w:id="4594573">
          <w:marLeft w:val="640"/>
          <w:marRight w:val="0"/>
          <w:marTop w:val="0"/>
          <w:marBottom w:val="0"/>
          <w:divBdr>
            <w:top w:val="none" w:sz="0" w:space="0" w:color="auto"/>
            <w:left w:val="none" w:sz="0" w:space="0" w:color="auto"/>
            <w:bottom w:val="none" w:sz="0" w:space="0" w:color="auto"/>
            <w:right w:val="none" w:sz="0" w:space="0" w:color="auto"/>
          </w:divBdr>
        </w:div>
        <w:div w:id="55514560">
          <w:marLeft w:val="640"/>
          <w:marRight w:val="0"/>
          <w:marTop w:val="0"/>
          <w:marBottom w:val="0"/>
          <w:divBdr>
            <w:top w:val="none" w:sz="0" w:space="0" w:color="auto"/>
            <w:left w:val="none" w:sz="0" w:space="0" w:color="auto"/>
            <w:bottom w:val="none" w:sz="0" w:space="0" w:color="auto"/>
            <w:right w:val="none" w:sz="0" w:space="0" w:color="auto"/>
          </w:divBdr>
        </w:div>
        <w:div w:id="39013864">
          <w:marLeft w:val="640"/>
          <w:marRight w:val="0"/>
          <w:marTop w:val="0"/>
          <w:marBottom w:val="0"/>
          <w:divBdr>
            <w:top w:val="none" w:sz="0" w:space="0" w:color="auto"/>
            <w:left w:val="none" w:sz="0" w:space="0" w:color="auto"/>
            <w:bottom w:val="none" w:sz="0" w:space="0" w:color="auto"/>
            <w:right w:val="none" w:sz="0" w:space="0" w:color="auto"/>
          </w:divBdr>
        </w:div>
        <w:div w:id="1741099739">
          <w:marLeft w:val="640"/>
          <w:marRight w:val="0"/>
          <w:marTop w:val="0"/>
          <w:marBottom w:val="0"/>
          <w:divBdr>
            <w:top w:val="none" w:sz="0" w:space="0" w:color="auto"/>
            <w:left w:val="none" w:sz="0" w:space="0" w:color="auto"/>
            <w:bottom w:val="none" w:sz="0" w:space="0" w:color="auto"/>
            <w:right w:val="none" w:sz="0" w:space="0" w:color="auto"/>
          </w:divBdr>
        </w:div>
        <w:div w:id="1819220837">
          <w:marLeft w:val="640"/>
          <w:marRight w:val="0"/>
          <w:marTop w:val="0"/>
          <w:marBottom w:val="0"/>
          <w:divBdr>
            <w:top w:val="none" w:sz="0" w:space="0" w:color="auto"/>
            <w:left w:val="none" w:sz="0" w:space="0" w:color="auto"/>
            <w:bottom w:val="none" w:sz="0" w:space="0" w:color="auto"/>
            <w:right w:val="none" w:sz="0" w:space="0" w:color="auto"/>
          </w:divBdr>
        </w:div>
        <w:div w:id="1991247250">
          <w:marLeft w:val="640"/>
          <w:marRight w:val="0"/>
          <w:marTop w:val="0"/>
          <w:marBottom w:val="0"/>
          <w:divBdr>
            <w:top w:val="none" w:sz="0" w:space="0" w:color="auto"/>
            <w:left w:val="none" w:sz="0" w:space="0" w:color="auto"/>
            <w:bottom w:val="none" w:sz="0" w:space="0" w:color="auto"/>
            <w:right w:val="none" w:sz="0" w:space="0" w:color="auto"/>
          </w:divBdr>
        </w:div>
        <w:div w:id="859978344">
          <w:marLeft w:val="640"/>
          <w:marRight w:val="0"/>
          <w:marTop w:val="0"/>
          <w:marBottom w:val="0"/>
          <w:divBdr>
            <w:top w:val="none" w:sz="0" w:space="0" w:color="auto"/>
            <w:left w:val="none" w:sz="0" w:space="0" w:color="auto"/>
            <w:bottom w:val="none" w:sz="0" w:space="0" w:color="auto"/>
            <w:right w:val="none" w:sz="0" w:space="0" w:color="auto"/>
          </w:divBdr>
        </w:div>
        <w:div w:id="968902328">
          <w:marLeft w:val="640"/>
          <w:marRight w:val="0"/>
          <w:marTop w:val="0"/>
          <w:marBottom w:val="0"/>
          <w:divBdr>
            <w:top w:val="none" w:sz="0" w:space="0" w:color="auto"/>
            <w:left w:val="none" w:sz="0" w:space="0" w:color="auto"/>
            <w:bottom w:val="none" w:sz="0" w:space="0" w:color="auto"/>
            <w:right w:val="none" w:sz="0" w:space="0" w:color="auto"/>
          </w:divBdr>
        </w:div>
        <w:div w:id="211309277">
          <w:marLeft w:val="640"/>
          <w:marRight w:val="0"/>
          <w:marTop w:val="0"/>
          <w:marBottom w:val="0"/>
          <w:divBdr>
            <w:top w:val="none" w:sz="0" w:space="0" w:color="auto"/>
            <w:left w:val="none" w:sz="0" w:space="0" w:color="auto"/>
            <w:bottom w:val="none" w:sz="0" w:space="0" w:color="auto"/>
            <w:right w:val="none" w:sz="0" w:space="0" w:color="auto"/>
          </w:divBdr>
        </w:div>
        <w:div w:id="319777548">
          <w:marLeft w:val="640"/>
          <w:marRight w:val="0"/>
          <w:marTop w:val="0"/>
          <w:marBottom w:val="0"/>
          <w:divBdr>
            <w:top w:val="none" w:sz="0" w:space="0" w:color="auto"/>
            <w:left w:val="none" w:sz="0" w:space="0" w:color="auto"/>
            <w:bottom w:val="none" w:sz="0" w:space="0" w:color="auto"/>
            <w:right w:val="none" w:sz="0" w:space="0" w:color="auto"/>
          </w:divBdr>
        </w:div>
        <w:div w:id="1414542861">
          <w:marLeft w:val="640"/>
          <w:marRight w:val="0"/>
          <w:marTop w:val="0"/>
          <w:marBottom w:val="0"/>
          <w:divBdr>
            <w:top w:val="none" w:sz="0" w:space="0" w:color="auto"/>
            <w:left w:val="none" w:sz="0" w:space="0" w:color="auto"/>
            <w:bottom w:val="none" w:sz="0" w:space="0" w:color="auto"/>
            <w:right w:val="none" w:sz="0" w:space="0" w:color="auto"/>
          </w:divBdr>
        </w:div>
        <w:div w:id="817304964">
          <w:marLeft w:val="640"/>
          <w:marRight w:val="0"/>
          <w:marTop w:val="0"/>
          <w:marBottom w:val="0"/>
          <w:divBdr>
            <w:top w:val="none" w:sz="0" w:space="0" w:color="auto"/>
            <w:left w:val="none" w:sz="0" w:space="0" w:color="auto"/>
            <w:bottom w:val="none" w:sz="0" w:space="0" w:color="auto"/>
            <w:right w:val="none" w:sz="0" w:space="0" w:color="auto"/>
          </w:divBdr>
        </w:div>
        <w:div w:id="1895892760">
          <w:marLeft w:val="640"/>
          <w:marRight w:val="0"/>
          <w:marTop w:val="0"/>
          <w:marBottom w:val="0"/>
          <w:divBdr>
            <w:top w:val="none" w:sz="0" w:space="0" w:color="auto"/>
            <w:left w:val="none" w:sz="0" w:space="0" w:color="auto"/>
            <w:bottom w:val="none" w:sz="0" w:space="0" w:color="auto"/>
            <w:right w:val="none" w:sz="0" w:space="0" w:color="auto"/>
          </w:divBdr>
        </w:div>
        <w:div w:id="846553031">
          <w:marLeft w:val="640"/>
          <w:marRight w:val="0"/>
          <w:marTop w:val="0"/>
          <w:marBottom w:val="0"/>
          <w:divBdr>
            <w:top w:val="none" w:sz="0" w:space="0" w:color="auto"/>
            <w:left w:val="none" w:sz="0" w:space="0" w:color="auto"/>
            <w:bottom w:val="none" w:sz="0" w:space="0" w:color="auto"/>
            <w:right w:val="none" w:sz="0" w:space="0" w:color="auto"/>
          </w:divBdr>
        </w:div>
        <w:div w:id="1968582414">
          <w:marLeft w:val="640"/>
          <w:marRight w:val="0"/>
          <w:marTop w:val="0"/>
          <w:marBottom w:val="0"/>
          <w:divBdr>
            <w:top w:val="none" w:sz="0" w:space="0" w:color="auto"/>
            <w:left w:val="none" w:sz="0" w:space="0" w:color="auto"/>
            <w:bottom w:val="none" w:sz="0" w:space="0" w:color="auto"/>
            <w:right w:val="none" w:sz="0" w:space="0" w:color="auto"/>
          </w:divBdr>
        </w:div>
        <w:div w:id="802163505">
          <w:marLeft w:val="640"/>
          <w:marRight w:val="0"/>
          <w:marTop w:val="0"/>
          <w:marBottom w:val="0"/>
          <w:divBdr>
            <w:top w:val="none" w:sz="0" w:space="0" w:color="auto"/>
            <w:left w:val="none" w:sz="0" w:space="0" w:color="auto"/>
            <w:bottom w:val="none" w:sz="0" w:space="0" w:color="auto"/>
            <w:right w:val="none" w:sz="0" w:space="0" w:color="auto"/>
          </w:divBdr>
        </w:div>
        <w:div w:id="1781535135">
          <w:marLeft w:val="640"/>
          <w:marRight w:val="0"/>
          <w:marTop w:val="0"/>
          <w:marBottom w:val="0"/>
          <w:divBdr>
            <w:top w:val="none" w:sz="0" w:space="0" w:color="auto"/>
            <w:left w:val="none" w:sz="0" w:space="0" w:color="auto"/>
            <w:bottom w:val="none" w:sz="0" w:space="0" w:color="auto"/>
            <w:right w:val="none" w:sz="0" w:space="0" w:color="auto"/>
          </w:divBdr>
        </w:div>
        <w:div w:id="2128355164">
          <w:marLeft w:val="640"/>
          <w:marRight w:val="0"/>
          <w:marTop w:val="0"/>
          <w:marBottom w:val="0"/>
          <w:divBdr>
            <w:top w:val="none" w:sz="0" w:space="0" w:color="auto"/>
            <w:left w:val="none" w:sz="0" w:space="0" w:color="auto"/>
            <w:bottom w:val="none" w:sz="0" w:space="0" w:color="auto"/>
            <w:right w:val="none" w:sz="0" w:space="0" w:color="auto"/>
          </w:divBdr>
        </w:div>
        <w:div w:id="355541332">
          <w:marLeft w:val="640"/>
          <w:marRight w:val="0"/>
          <w:marTop w:val="0"/>
          <w:marBottom w:val="0"/>
          <w:divBdr>
            <w:top w:val="none" w:sz="0" w:space="0" w:color="auto"/>
            <w:left w:val="none" w:sz="0" w:space="0" w:color="auto"/>
            <w:bottom w:val="none" w:sz="0" w:space="0" w:color="auto"/>
            <w:right w:val="none" w:sz="0" w:space="0" w:color="auto"/>
          </w:divBdr>
        </w:div>
        <w:div w:id="887182419">
          <w:marLeft w:val="640"/>
          <w:marRight w:val="0"/>
          <w:marTop w:val="0"/>
          <w:marBottom w:val="0"/>
          <w:divBdr>
            <w:top w:val="none" w:sz="0" w:space="0" w:color="auto"/>
            <w:left w:val="none" w:sz="0" w:space="0" w:color="auto"/>
            <w:bottom w:val="none" w:sz="0" w:space="0" w:color="auto"/>
            <w:right w:val="none" w:sz="0" w:space="0" w:color="auto"/>
          </w:divBdr>
        </w:div>
      </w:divsChild>
    </w:div>
    <w:div w:id="485391267">
      <w:bodyDiv w:val="1"/>
      <w:marLeft w:val="0"/>
      <w:marRight w:val="0"/>
      <w:marTop w:val="0"/>
      <w:marBottom w:val="0"/>
      <w:divBdr>
        <w:top w:val="none" w:sz="0" w:space="0" w:color="auto"/>
        <w:left w:val="none" w:sz="0" w:space="0" w:color="auto"/>
        <w:bottom w:val="none" w:sz="0" w:space="0" w:color="auto"/>
        <w:right w:val="none" w:sz="0" w:space="0" w:color="auto"/>
      </w:divBdr>
      <w:divsChild>
        <w:div w:id="93743359">
          <w:marLeft w:val="640"/>
          <w:marRight w:val="0"/>
          <w:marTop w:val="0"/>
          <w:marBottom w:val="0"/>
          <w:divBdr>
            <w:top w:val="none" w:sz="0" w:space="0" w:color="auto"/>
            <w:left w:val="none" w:sz="0" w:space="0" w:color="auto"/>
            <w:bottom w:val="none" w:sz="0" w:space="0" w:color="auto"/>
            <w:right w:val="none" w:sz="0" w:space="0" w:color="auto"/>
          </w:divBdr>
        </w:div>
        <w:div w:id="448746336">
          <w:marLeft w:val="640"/>
          <w:marRight w:val="0"/>
          <w:marTop w:val="0"/>
          <w:marBottom w:val="0"/>
          <w:divBdr>
            <w:top w:val="none" w:sz="0" w:space="0" w:color="auto"/>
            <w:left w:val="none" w:sz="0" w:space="0" w:color="auto"/>
            <w:bottom w:val="none" w:sz="0" w:space="0" w:color="auto"/>
            <w:right w:val="none" w:sz="0" w:space="0" w:color="auto"/>
          </w:divBdr>
        </w:div>
        <w:div w:id="1016078316">
          <w:marLeft w:val="640"/>
          <w:marRight w:val="0"/>
          <w:marTop w:val="0"/>
          <w:marBottom w:val="0"/>
          <w:divBdr>
            <w:top w:val="none" w:sz="0" w:space="0" w:color="auto"/>
            <w:left w:val="none" w:sz="0" w:space="0" w:color="auto"/>
            <w:bottom w:val="none" w:sz="0" w:space="0" w:color="auto"/>
            <w:right w:val="none" w:sz="0" w:space="0" w:color="auto"/>
          </w:divBdr>
        </w:div>
        <w:div w:id="1144784655">
          <w:marLeft w:val="640"/>
          <w:marRight w:val="0"/>
          <w:marTop w:val="0"/>
          <w:marBottom w:val="0"/>
          <w:divBdr>
            <w:top w:val="none" w:sz="0" w:space="0" w:color="auto"/>
            <w:left w:val="none" w:sz="0" w:space="0" w:color="auto"/>
            <w:bottom w:val="none" w:sz="0" w:space="0" w:color="auto"/>
            <w:right w:val="none" w:sz="0" w:space="0" w:color="auto"/>
          </w:divBdr>
        </w:div>
        <w:div w:id="1487936148">
          <w:marLeft w:val="640"/>
          <w:marRight w:val="0"/>
          <w:marTop w:val="0"/>
          <w:marBottom w:val="0"/>
          <w:divBdr>
            <w:top w:val="none" w:sz="0" w:space="0" w:color="auto"/>
            <w:left w:val="none" w:sz="0" w:space="0" w:color="auto"/>
            <w:bottom w:val="none" w:sz="0" w:space="0" w:color="auto"/>
            <w:right w:val="none" w:sz="0" w:space="0" w:color="auto"/>
          </w:divBdr>
        </w:div>
        <w:div w:id="887842798">
          <w:marLeft w:val="640"/>
          <w:marRight w:val="0"/>
          <w:marTop w:val="0"/>
          <w:marBottom w:val="0"/>
          <w:divBdr>
            <w:top w:val="none" w:sz="0" w:space="0" w:color="auto"/>
            <w:left w:val="none" w:sz="0" w:space="0" w:color="auto"/>
            <w:bottom w:val="none" w:sz="0" w:space="0" w:color="auto"/>
            <w:right w:val="none" w:sz="0" w:space="0" w:color="auto"/>
          </w:divBdr>
        </w:div>
        <w:div w:id="902913365">
          <w:marLeft w:val="640"/>
          <w:marRight w:val="0"/>
          <w:marTop w:val="0"/>
          <w:marBottom w:val="0"/>
          <w:divBdr>
            <w:top w:val="none" w:sz="0" w:space="0" w:color="auto"/>
            <w:left w:val="none" w:sz="0" w:space="0" w:color="auto"/>
            <w:bottom w:val="none" w:sz="0" w:space="0" w:color="auto"/>
            <w:right w:val="none" w:sz="0" w:space="0" w:color="auto"/>
          </w:divBdr>
        </w:div>
        <w:div w:id="443499532">
          <w:marLeft w:val="640"/>
          <w:marRight w:val="0"/>
          <w:marTop w:val="0"/>
          <w:marBottom w:val="0"/>
          <w:divBdr>
            <w:top w:val="none" w:sz="0" w:space="0" w:color="auto"/>
            <w:left w:val="none" w:sz="0" w:space="0" w:color="auto"/>
            <w:bottom w:val="none" w:sz="0" w:space="0" w:color="auto"/>
            <w:right w:val="none" w:sz="0" w:space="0" w:color="auto"/>
          </w:divBdr>
        </w:div>
        <w:div w:id="468278839">
          <w:marLeft w:val="640"/>
          <w:marRight w:val="0"/>
          <w:marTop w:val="0"/>
          <w:marBottom w:val="0"/>
          <w:divBdr>
            <w:top w:val="none" w:sz="0" w:space="0" w:color="auto"/>
            <w:left w:val="none" w:sz="0" w:space="0" w:color="auto"/>
            <w:bottom w:val="none" w:sz="0" w:space="0" w:color="auto"/>
            <w:right w:val="none" w:sz="0" w:space="0" w:color="auto"/>
          </w:divBdr>
        </w:div>
        <w:div w:id="2135755314">
          <w:marLeft w:val="640"/>
          <w:marRight w:val="0"/>
          <w:marTop w:val="0"/>
          <w:marBottom w:val="0"/>
          <w:divBdr>
            <w:top w:val="none" w:sz="0" w:space="0" w:color="auto"/>
            <w:left w:val="none" w:sz="0" w:space="0" w:color="auto"/>
            <w:bottom w:val="none" w:sz="0" w:space="0" w:color="auto"/>
            <w:right w:val="none" w:sz="0" w:space="0" w:color="auto"/>
          </w:divBdr>
        </w:div>
        <w:div w:id="1020475334">
          <w:marLeft w:val="640"/>
          <w:marRight w:val="0"/>
          <w:marTop w:val="0"/>
          <w:marBottom w:val="0"/>
          <w:divBdr>
            <w:top w:val="none" w:sz="0" w:space="0" w:color="auto"/>
            <w:left w:val="none" w:sz="0" w:space="0" w:color="auto"/>
            <w:bottom w:val="none" w:sz="0" w:space="0" w:color="auto"/>
            <w:right w:val="none" w:sz="0" w:space="0" w:color="auto"/>
          </w:divBdr>
        </w:div>
        <w:div w:id="1267884387">
          <w:marLeft w:val="640"/>
          <w:marRight w:val="0"/>
          <w:marTop w:val="0"/>
          <w:marBottom w:val="0"/>
          <w:divBdr>
            <w:top w:val="none" w:sz="0" w:space="0" w:color="auto"/>
            <w:left w:val="none" w:sz="0" w:space="0" w:color="auto"/>
            <w:bottom w:val="none" w:sz="0" w:space="0" w:color="auto"/>
            <w:right w:val="none" w:sz="0" w:space="0" w:color="auto"/>
          </w:divBdr>
        </w:div>
        <w:div w:id="978801765">
          <w:marLeft w:val="640"/>
          <w:marRight w:val="0"/>
          <w:marTop w:val="0"/>
          <w:marBottom w:val="0"/>
          <w:divBdr>
            <w:top w:val="none" w:sz="0" w:space="0" w:color="auto"/>
            <w:left w:val="none" w:sz="0" w:space="0" w:color="auto"/>
            <w:bottom w:val="none" w:sz="0" w:space="0" w:color="auto"/>
            <w:right w:val="none" w:sz="0" w:space="0" w:color="auto"/>
          </w:divBdr>
        </w:div>
        <w:div w:id="1270046327">
          <w:marLeft w:val="640"/>
          <w:marRight w:val="0"/>
          <w:marTop w:val="0"/>
          <w:marBottom w:val="0"/>
          <w:divBdr>
            <w:top w:val="none" w:sz="0" w:space="0" w:color="auto"/>
            <w:left w:val="none" w:sz="0" w:space="0" w:color="auto"/>
            <w:bottom w:val="none" w:sz="0" w:space="0" w:color="auto"/>
            <w:right w:val="none" w:sz="0" w:space="0" w:color="auto"/>
          </w:divBdr>
        </w:div>
        <w:div w:id="424572706">
          <w:marLeft w:val="640"/>
          <w:marRight w:val="0"/>
          <w:marTop w:val="0"/>
          <w:marBottom w:val="0"/>
          <w:divBdr>
            <w:top w:val="none" w:sz="0" w:space="0" w:color="auto"/>
            <w:left w:val="none" w:sz="0" w:space="0" w:color="auto"/>
            <w:bottom w:val="none" w:sz="0" w:space="0" w:color="auto"/>
            <w:right w:val="none" w:sz="0" w:space="0" w:color="auto"/>
          </w:divBdr>
        </w:div>
        <w:div w:id="135341753">
          <w:marLeft w:val="640"/>
          <w:marRight w:val="0"/>
          <w:marTop w:val="0"/>
          <w:marBottom w:val="0"/>
          <w:divBdr>
            <w:top w:val="none" w:sz="0" w:space="0" w:color="auto"/>
            <w:left w:val="none" w:sz="0" w:space="0" w:color="auto"/>
            <w:bottom w:val="none" w:sz="0" w:space="0" w:color="auto"/>
            <w:right w:val="none" w:sz="0" w:space="0" w:color="auto"/>
          </w:divBdr>
        </w:div>
        <w:div w:id="263808841">
          <w:marLeft w:val="640"/>
          <w:marRight w:val="0"/>
          <w:marTop w:val="0"/>
          <w:marBottom w:val="0"/>
          <w:divBdr>
            <w:top w:val="none" w:sz="0" w:space="0" w:color="auto"/>
            <w:left w:val="none" w:sz="0" w:space="0" w:color="auto"/>
            <w:bottom w:val="none" w:sz="0" w:space="0" w:color="auto"/>
            <w:right w:val="none" w:sz="0" w:space="0" w:color="auto"/>
          </w:divBdr>
        </w:div>
        <w:div w:id="1921479738">
          <w:marLeft w:val="640"/>
          <w:marRight w:val="0"/>
          <w:marTop w:val="0"/>
          <w:marBottom w:val="0"/>
          <w:divBdr>
            <w:top w:val="none" w:sz="0" w:space="0" w:color="auto"/>
            <w:left w:val="none" w:sz="0" w:space="0" w:color="auto"/>
            <w:bottom w:val="none" w:sz="0" w:space="0" w:color="auto"/>
            <w:right w:val="none" w:sz="0" w:space="0" w:color="auto"/>
          </w:divBdr>
        </w:div>
        <w:div w:id="2072463087">
          <w:marLeft w:val="640"/>
          <w:marRight w:val="0"/>
          <w:marTop w:val="0"/>
          <w:marBottom w:val="0"/>
          <w:divBdr>
            <w:top w:val="none" w:sz="0" w:space="0" w:color="auto"/>
            <w:left w:val="none" w:sz="0" w:space="0" w:color="auto"/>
            <w:bottom w:val="none" w:sz="0" w:space="0" w:color="auto"/>
            <w:right w:val="none" w:sz="0" w:space="0" w:color="auto"/>
          </w:divBdr>
        </w:div>
        <w:div w:id="1504390104">
          <w:marLeft w:val="640"/>
          <w:marRight w:val="0"/>
          <w:marTop w:val="0"/>
          <w:marBottom w:val="0"/>
          <w:divBdr>
            <w:top w:val="none" w:sz="0" w:space="0" w:color="auto"/>
            <w:left w:val="none" w:sz="0" w:space="0" w:color="auto"/>
            <w:bottom w:val="none" w:sz="0" w:space="0" w:color="auto"/>
            <w:right w:val="none" w:sz="0" w:space="0" w:color="auto"/>
          </w:divBdr>
        </w:div>
        <w:div w:id="472909507">
          <w:marLeft w:val="640"/>
          <w:marRight w:val="0"/>
          <w:marTop w:val="0"/>
          <w:marBottom w:val="0"/>
          <w:divBdr>
            <w:top w:val="none" w:sz="0" w:space="0" w:color="auto"/>
            <w:left w:val="none" w:sz="0" w:space="0" w:color="auto"/>
            <w:bottom w:val="none" w:sz="0" w:space="0" w:color="auto"/>
            <w:right w:val="none" w:sz="0" w:space="0" w:color="auto"/>
          </w:divBdr>
        </w:div>
        <w:div w:id="1703633604">
          <w:marLeft w:val="640"/>
          <w:marRight w:val="0"/>
          <w:marTop w:val="0"/>
          <w:marBottom w:val="0"/>
          <w:divBdr>
            <w:top w:val="none" w:sz="0" w:space="0" w:color="auto"/>
            <w:left w:val="none" w:sz="0" w:space="0" w:color="auto"/>
            <w:bottom w:val="none" w:sz="0" w:space="0" w:color="auto"/>
            <w:right w:val="none" w:sz="0" w:space="0" w:color="auto"/>
          </w:divBdr>
        </w:div>
        <w:div w:id="295768110">
          <w:marLeft w:val="640"/>
          <w:marRight w:val="0"/>
          <w:marTop w:val="0"/>
          <w:marBottom w:val="0"/>
          <w:divBdr>
            <w:top w:val="none" w:sz="0" w:space="0" w:color="auto"/>
            <w:left w:val="none" w:sz="0" w:space="0" w:color="auto"/>
            <w:bottom w:val="none" w:sz="0" w:space="0" w:color="auto"/>
            <w:right w:val="none" w:sz="0" w:space="0" w:color="auto"/>
          </w:divBdr>
        </w:div>
        <w:div w:id="822235247">
          <w:marLeft w:val="640"/>
          <w:marRight w:val="0"/>
          <w:marTop w:val="0"/>
          <w:marBottom w:val="0"/>
          <w:divBdr>
            <w:top w:val="none" w:sz="0" w:space="0" w:color="auto"/>
            <w:left w:val="none" w:sz="0" w:space="0" w:color="auto"/>
            <w:bottom w:val="none" w:sz="0" w:space="0" w:color="auto"/>
            <w:right w:val="none" w:sz="0" w:space="0" w:color="auto"/>
          </w:divBdr>
        </w:div>
        <w:div w:id="1542471522">
          <w:marLeft w:val="640"/>
          <w:marRight w:val="0"/>
          <w:marTop w:val="0"/>
          <w:marBottom w:val="0"/>
          <w:divBdr>
            <w:top w:val="none" w:sz="0" w:space="0" w:color="auto"/>
            <w:left w:val="none" w:sz="0" w:space="0" w:color="auto"/>
            <w:bottom w:val="none" w:sz="0" w:space="0" w:color="auto"/>
            <w:right w:val="none" w:sz="0" w:space="0" w:color="auto"/>
          </w:divBdr>
        </w:div>
        <w:div w:id="602499478">
          <w:marLeft w:val="640"/>
          <w:marRight w:val="0"/>
          <w:marTop w:val="0"/>
          <w:marBottom w:val="0"/>
          <w:divBdr>
            <w:top w:val="none" w:sz="0" w:space="0" w:color="auto"/>
            <w:left w:val="none" w:sz="0" w:space="0" w:color="auto"/>
            <w:bottom w:val="none" w:sz="0" w:space="0" w:color="auto"/>
            <w:right w:val="none" w:sz="0" w:space="0" w:color="auto"/>
          </w:divBdr>
        </w:div>
        <w:div w:id="966395447">
          <w:marLeft w:val="640"/>
          <w:marRight w:val="0"/>
          <w:marTop w:val="0"/>
          <w:marBottom w:val="0"/>
          <w:divBdr>
            <w:top w:val="none" w:sz="0" w:space="0" w:color="auto"/>
            <w:left w:val="none" w:sz="0" w:space="0" w:color="auto"/>
            <w:bottom w:val="none" w:sz="0" w:space="0" w:color="auto"/>
            <w:right w:val="none" w:sz="0" w:space="0" w:color="auto"/>
          </w:divBdr>
        </w:div>
        <w:div w:id="1968201414">
          <w:marLeft w:val="640"/>
          <w:marRight w:val="0"/>
          <w:marTop w:val="0"/>
          <w:marBottom w:val="0"/>
          <w:divBdr>
            <w:top w:val="none" w:sz="0" w:space="0" w:color="auto"/>
            <w:left w:val="none" w:sz="0" w:space="0" w:color="auto"/>
            <w:bottom w:val="none" w:sz="0" w:space="0" w:color="auto"/>
            <w:right w:val="none" w:sz="0" w:space="0" w:color="auto"/>
          </w:divBdr>
        </w:div>
        <w:div w:id="1727678831">
          <w:marLeft w:val="640"/>
          <w:marRight w:val="0"/>
          <w:marTop w:val="0"/>
          <w:marBottom w:val="0"/>
          <w:divBdr>
            <w:top w:val="none" w:sz="0" w:space="0" w:color="auto"/>
            <w:left w:val="none" w:sz="0" w:space="0" w:color="auto"/>
            <w:bottom w:val="none" w:sz="0" w:space="0" w:color="auto"/>
            <w:right w:val="none" w:sz="0" w:space="0" w:color="auto"/>
          </w:divBdr>
        </w:div>
        <w:div w:id="854660629">
          <w:marLeft w:val="640"/>
          <w:marRight w:val="0"/>
          <w:marTop w:val="0"/>
          <w:marBottom w:val="0"/>
          <w:divBdr>
            <w:top w:val="none" w:sz="0" w:space="0" w:color="auto"/>
            <w:left w:val="none" w:sz="0" w:space="0" w:color="auto"/>
            <w:bottom w:val="none" w:sz="0" w:space="0" w:color="auto"/>
            <w:right w:val="none" w:sz="0" w:space="0" w:color="auto"/>
          </w:divBdr>
        </w:div>
        <w:div w:id="700326112">
          <w:marLeft w:val="640"/>
          <w:marRight w:val="0"/>
          <w:marTop w:val="0"/>
          <w:marBottom w:val="0"/>
          <w:divBdr>
            <w:top w:val="none" w:sz="0" w:space="0" w:color="auto"/>
            <w:left w:val="none" w:sz="0" w:space="0" w:color="auto"/>
            <w:bottom w:val="none" w:sz="0" w:space="0" w:color="auto"/>
            <w:right w:val="none" w:sz="0" w:space="0" w:color="auto"/>
          </w:divBdr>
        </w:div>
        <w:div w:id="1061487039">
          <w:marLeft w:val="640"/>
          <w:marRight w:val="0"/>
          <w:marTop w:val="0"/>
          <w:marBottom w:val="0"/>
          <w:divBdr>
            <w:top w:val="none" w:sz="0" w:space="0" w:color="auto"/>
            <w:left w:val="none" w:sz="0" w:space="0" w:color="auto"/>
            <w:bottom w:val="none" w:sz="0" w:space="0" w:color="auto"/>
            <w:right w:val="none" w:sz="0" w:space="0" w:color="auto"/>
          </w:divBdr>
        </w:div>
        <w:div w:id="397828537">
          <w:marLeft w:val="640"/>
          <w:marRight w:val="0"/>
          <w:marTop w:val="0"/>
          <w:marBottom w:val="0"/>
          <w:divBdr>
            <w:top w:val="none" w:sz="0" w:space="0" w:color="auto"/>
            <w:left w:val="none" w:sz="0" w:space="0" w:color="auto"/>
            <w:bottom w:val="none" w:sz="0" w:space="0" w:color="auto"/>
            <w:right w:val="none" w:sz="0" w:space="0" w:color="auto"/>
          </w:divBdr>
        </w:div>
        <w:div w:id="356197371">
          <w:marLeft w:val="640"/>
          <w:marRight w:val="0"/>
          <w:marTop w:val="0"/>
          <w:marBottom w:val="0"/>
          <w:divBdr>
            <w:top w:val="none" w:sz="0" w:space="0" w:color="auto"/>
            <w:left w:val="none" w:sz="0" w:space="0" w:color="auto"/>
            <w:bottom w:val="none" w:sz="0" w:space="0" w:color="auto"/>
            <w:right w:val="none" w:sz="0" w:space="0" w:color="auto"/>
          </w:divBdr>
        </w:div>
        <w:div w:id="1807237714">
          <w:marLeft w:val="640"/>
          <w:marRight w:val="0"/>
          <w:marTop w:val="0"/>
          <w:marBottom w:val="0"/>
          <w:divBdr>
            <w:top w:val="none" w:sz="0" w:space="0" w:color="auto"/>
            <w:left w:val="none" w:sz="0" w:space="0" w:color="auto"/>
            <w:bottom w:val="none" w:sz="0" w:space="0" w:color="auto"/>
            <w:right w:val="none" w:sz="0" w:space="0" w:color="auto"/>
          </w:divBdr>
        </w:div>
        <w:div w:id="1417359340">
          <w:marLeft w:val="640"/>
          <w:marRight w:val="0"/>
          <w:marTop w:val="0"/>
          <w:marBottom w:val="0"/>
          <w:divBdr>
            <w:top w:val="none" w:sz="0" w:space="0" w:color="auto"/>
            <w:left w:val="none" w:sz="0" w:space="0" w:color="auto"/>
            <w:bottom w:val="none" w:sz="0" w:space="0" w:color="auto"/>
            <w:right w:val="none" w:sz="0" w:space="0" w:color="auto"/>
          </w:divBdr>
        </w:div>
        <w:div w:id="303435642">
          <w:marLeft w:val="640"/>
          <w:marRight w:val="0"/>
          <w:marTop w:val="0"/>
          <w:marBottom w:val="0"/>
          <w:divBdr>
            <w:top w:val="none" w:sz="0" w:space="0" w:color="auto"/>
            <w:left w:val="none" w:sz="0" w:space="0" w:color="auto"/>
            <w:bottom w:val="none" w:sz="0" w:space="0" w:color="auto"/>
            <w:right w:val="none" w:sz="0" w:space="0" w:color="auto"/>
          </w:divBdr>
        </w:div>
        <w:div w:id="1264457393">
          <w:marLeft w:val="640"/>
          <w:marRight w:val="0"/>
          <w:marTop w:val="0"/>
          <w:marBottom w:val="0"/>
          <w:divBdr>
            <w:top w:val="none" w:sz="0" w:space="0" w:color="auto"/>
            <w:left w:val="none" w:sz="0" w:space="0" w:color="auto"/>
            <w:bottom w:val="none" w:sz="0" w:space="0" w:color="auto"/>
            <w:right w:val="none" w:sz="0" w:space="0" w:color="auto"/>
          </w:divBdr>
        </w:div>
        <w:div w:id="49697123">
          <w:marLeft w:val="640"/>
          <w:marRight w:val="0"/>
          <w:marTop w:val="0"/>
          <w:marBottom w:val="0"/>
          <w:divBdr>
            <w:top w:val="none" w:sz="0" w:space="0" w:color="auto"/>
            <w:left w:val="none" w:sz="0" w:space="0" w:color="auto"/>
            <w:bottom w:val="none" w:sz="0" w:space="0" w:color="auto"/>
            <w:right w:val="none" w:sz="0" w:space="0" w:color="auto"/>
          </w:divBdr>
        </w:div>
        <w:div w:id="1418670670">
          <w:marLeft w:val="640"/>
          <w:marRight w:val="0"/>
          <w:marTop w:val="0"/>
          <w:marBottom w:val="0"/>
          <w:divBdr>
            <w:top w:val="none" w:sz="0" w:space="0" w:color="auto"/>
            <w:left w:val="none" w:sz="0" w:space="0" w:color="auto"/>
            <w:bottom w:val="none" w:sz="0" w:space="0" w:color="auto"/>
            <w:right w:val="none" w:sz="0" w:space="0" w:color="auto"/>
          </w:divBdr>
        </w:div>
        <w:div w:id="1589076575">
          <w:marLeft w:val="640"/>
          <w:marRight w:val="0"/>
          <w:marTop w:val="0"/>
          <w:marBottom w:val="0"/>
          <w:divBdr>
            <w:top w:val="none" w:sz="0" w:space="0" w:color="auto"/>
            <w:left w:val="none" w:sz="0" w:space="0" w:color="auto"/>
            <w:bottom w:val="none" w:sz="0" w:space="0" w:color="auto"/>
            <w:right w:val="none" w:sz="0" w:space="0" w:color="auto"/>
          </w:divBdr>
        </w:div>
        <w:div w:id="103547762">
          <w:marLeft w:val="640"/>
          <w:marRight w:val="0"/>
          <w:marTop w:val="0"/>
          <w:marBottom w:val="0"/>
          <w:divBdr>
            <w:top w:val="none" w:sz="0" w:space="0" w:color="auto"/>
            <w:left w:val="none" w:sz="0" w:space="0" w:color="auto"/>
            <w:bottom w:val="none" w:sz="0" w:space="0" w:color="auto"/>
            <w:right w:val="none" w:sz="0" w:space="0" w:color="auto"/>
          </w:divBdr>
        </w:div>
        <w:div w:id="612396194">
          <w:marLeft w:val="640"/>
          <w:marRight w:val="0"/>
          <w:marTop w:val="0"/>
          <w:marBottom w:val="0"/>
          <w:divBdr>
            <w:top w:val="none" w:sz="0" w:space="0" w:color="auto"/>
            <w:left w:val="none" w:sz="0" w:space="0" w:color="auto"/>
            <w:bottom w:val="none" w:sz="0" w:space="0" w:color="auto"/>
            <w:right w:val="none" w:sz="0" w:space="0" w:color="auto"/>
          </w:divBdr>
        </w:div>
        <w:div w:id="786971862">
          <w:marLeft w:val="640"/>
          <w:marRight w:val="0"/>
          <w:marTop w:val="0"/>
          <w:marBottom w:val="0"/>
          <w:divBdr>
            <w:top w:val="none" w:sz="0" w:space="0" w:color="auto"/>
            <w:left w:val="none" w:sz="0" w:space="0" w:color="auto"/>
            <w:bottom w:val="none" w:sz="0" w:space="0" w:color="auto"/>
            <w:right w:val="none" w:sz="0" w:space="0" w:color="auto"/>
          </w:divBdr>
        </w:div>
        <w:div w:id="170535054">
          <w:marLeft w:val="640"/>
          <w:marRight w:val="0"/>
          <w:marTop w:val="0"/>
          <w:marBottom w:val="0"/>
          <w:divBdr>
            <w:top w:val="none" w:sz="0" w:space="0" w:color="auto"/>
            <w:left w:val="none" w:sz="0" w:space="0" w:color="auto"/>
            <w:bottom w:val="none" w:sz="0" w:space="0" w:color="auto"/>
            <w:right w:val="none" w:sz="0" w:space="0" w:color="auto"/>
          </w:divBdr>
        </w:div>
        <w:div w:id="1972981209">
          <w:marLeft w:val="640"/>
          <w:marRight w:val="0"/>
          <w:marTop w:val="0"/>
          <w:marBottom w:val="0"/>
          <w:divBdr>
            <w:top w:val="none" w:sz="0" w:space="0" w:color="auto"/>
            <w:left w:val="none" w:sz="0" w:space="0" w:color="auto"/>
            <w:bottom w:val="none" w:sz="0" w:space="0" w:color="auto"/>
            <w:right w:val="none" w:sz="0" w:space="0" w:color="auto"/>
          </w:divBdr>
        </w:div>
        <w:div w:id="273289971">
          <w:marLeft w:val="640"/>
          <w:marRight w:val="0"/>
          <w:marTop w:val="0"/>
          <w:marBottom w:val="0"/>
          <w:divBdr>
            <w:top w:val="none" w:sz="0" w:space="0" w:color="auto"/>
            <w:left w:val="none" w:sz="0" w:space="0" w:color="auto"/>
            <w:bottom w:val="none" w:sz="0" w:space="0" w:color="auto"/>
            <w:right w:val="none" w:sz="0" w:space="0" w:color="auto"/>
          </w:divBdr>
        </w:div>
        <w:div w:id="280962756">
          <w:marLeft w:val="640"/>
          <w:marRight w:val="0"/>
          <w:marTop w:val="0"/>
          <w:marBottom w:val="0"/>
          <w:divBdr>
            <w:top w:val="none" w:sz="0" w:space="0" w:color="auto"/>
            <w:left w:val="none" w:sz="0" w:space="0" w:color="auto"/>
            <w:bottom w:val="none" w:sz="0" w:space="0" w:color="auto"/>
            <w:right w:val="none" w:sz="0" w:space="0" w:color="auto"/>
          </w:divBdr>
        </w:div>
        <w:div w:id="923953388">
          <w:marLeft w:val="640"/>
          <w:marRight w:val="0"/>
          <w:marTop w:val="0"/>
          <w:marBottom w:val="0"/>
          <w:divBdr>
            <w:top w:val="none" w:sz="0" w:space="0" w:color="auto"/>
            <w:left w:val="none" w:sz="0" w:space="0" w:color="auto"/>
            <w:bottom w:val="none" w:sz="0" w:space="0" w:color="auto"/>
            <w:right w:val="none" w:sz="0" w:space="0" w:color="auto"/>
          </w:divBdr>
        </w:div>
        <w:div w:id="1287393014">
          <w:marLeft w:val="640"/>
          <w:marRight w:val="0"/>
          <w:marTop w:val="0"/>
          <w:marBottom w:val="0"/>
          <w:divBdr>
            <w:top w:val="none" w:sz="0" w:space="0" w:color="auto"/>
            <w:left w:val="none" w:sz="0" w:space="0" w:color="auto"/>
            <w:bottom w:val="none" w:sz="0" w:space="0" w:color="auto"/>
            <w:right w:val="none" w:sz="0" w:space="0" w:color="auto"/>
          </w:divBdr>
        </w:div>
        <w:div w:id="294024229">
          <w:marLeft w:val="640"/>
          <w:marRight w:val="0"/>
          <w:marTop w:val="0"/>
          <w:marBottom w:val="0"/>
          <w:divBdr>
            <w:top w:val="none" w:sz="0" w:space="0" w:color="auto"/>
            <w:left w:val="none" w:sz="0" w:space="0" w:color="auto"/>
            <w:bottom w:val="none" w:sz="0" w:space="0" w:color="auto"/>
            <w:right w:val="none" w:sz="0" w:space="0" w:color="auto"/>
          </w:divBdr>
        </w:div>
        <w:div w:id="1502770504">
          <w:marLeft w:val="640"/>
          <w:marRight w:val="0"/>
          <w:marTop w:val="0"/>
          <w:marBottom w:val="0"/>
          <w:divBdr>
            <w:top w:val="none" w:sz="0" w:space="0" w:color="auto"/>
            <w:left w:val="none" w:sz="0" w:space="0" w:color="auto"/>
            <w:bottom w:val="none" w:sz="0" w:space="0" w:color="auto"/>
            <w:right w:val="none" w:sz="0" w:space="0" w:color="auto"/>
          </w:divBdr>
        </w:div>
        <w:div w:id="1967546367">
          <w:marLeft w:val="640"/>
          <w:marRight w:val="0"/>
          <w:marTop w:val="0"/>
          <w:marBottom w:val="0"/>
          <w:divBdr>
            <w:top w:val="none" w:sz="0" w:space="0" w:color="auto"/>
            <w:left w:val="none" w:sz="0" w:space="0" w:color="auto"/>
            <w:bottom w:val="none" w:sz="0" w:space="0" w:color="auto"/>
            <w:right w:val="none" w:sz="0" w:space="0" w:color="auto"/>
          </w:divBdr>
        </w:div>
        <w:div w:id="1518160149">
          <w:marLeft w:val="640"/>
          <w:marRight w:val="0"/>
          <w:marTop w:val="0"/>
          <w:marBottom w:val="0"/>
          <w:divBdr>
            <w:top w:val="none" w:sz="0" w:space="0" w:color="auto"/>
            <w:left w:val="none" w:sz="0" w:space="0" w:color="auto"/>
            <w:bottom w:val="none" w:sz="0" w:space="0" w:color="auto"/>
            <w:right w:val="none" w:sz="0" w:space="0" w:color="auto"/>
          </w:divBdr>
        </w:div>
        <w:div w:id="1234899163">
          <w:marLeft w:val="640"/>
          <w:marRight w:val="0"/>
          <w:marTop w:val="0"/>
          <w:marBottom w:val="0"/>
          <w:divBdr>
            <w:top w:val="none" w:sz="0" w:space="0" w:color="auto"/>
            <w:left w:val="none" w:sz="0" w:space="0" w:color="auto"/>
            <w:bottom w:val="none" w:sz="0" w:space="0" w:color="auto"/>
            <w:right w:val="none" w:sz="0" w:space="0" w:color="auto"/>
          </w:divBdr>
        </w:div>
        <w:div w:id="878972530">
          <w:marLeft w:val="640"/>
          <w:marRight w:val="0"/>
          <w:marTop w:val="0"/>
          <w:marBottom w:val="0"/>
          <w:divBdr>
            <w:top w:val="none" w:sz="0" w:space="0" w:color="auto"/>
            <w:left w:val="none" w:sz="0" w:space="0" w:color="auto"/>
            <w:bottom w:val="none" w:sz="0" w:space="0" w:color="auto"/>
            <w:right w:val="none" w:sz="0" w:space="0" w:color="auto"/>
          </w:divBdr>
        </w:div>
        <w:div w:id="699014725">
          <w:marLeft w:val="640"/>
          <w:marRight w:val="0"/>
          <w:marTop w:val="0"/>
          <w:marBottom w:val="0"/>
          <w:divBdr>
            <w:top w:val="none" w:sz="0" w:space="0" w:color="auto"/>
            <w:left w:val="none" w:sz="0" w:space="0" w:color="auto"/>
            <w:bottom w:val="none" w:sz="0" w:space="0" w:color="auto"/>
            <w:right w:val="none" w:sz="0" w:space="0" w:color="auto"/>
          </w:divBdr>
        </w:div>
        <w:div w:id="1147480264">
          <w:marLeft w:val="640"/>
          <w:marRight w:val="0"/>
          <w:marTop w:val="0"/>
          <w:marBottom w:val="0"/>
          <w:divBdr>
            <w:top w:val="none" w:sz="0" w:space="0" w:color="auto"/>
            <w:left w:val="none" w:sz="0" w:space="0" w:color="auto"/>
            <w:bottom w:val="none" w:sz="0" w:space="0" w:color="auto"/>
            <w:right w:val="none" w:sz="0" w:space="0" w:color="auto"/>
          </w:divBdr>
        </w:div>
        <w:div w:id="585118261">
          <w:marLeft w:val="640"/>
          <w:marRight w:val="0"/>
          <w:marTop w:val="0"/>
          <w:marBottom w:val="0"/>
          <w:divBdr>
            <w:top w:val="none" w:sz="0" w:space="0" w:color="auto"/>
            <w:left w:val="none" w:sz="0" w:space="0" w:color="auto"/>
            <w:bottom w:val="none" w:sz="0" w:space="0" w:color="auto"/>
            <w:right w:val="none" w:sz="0" w:space="0" w:color="auto"/>
          </w:divBdr>
        </w:div>
        <w:div w:id="712658484">
          <w:marLeft w:val="640"/>
          <w:marRight w:val="0"/>
          <w:marTop w:val="0"/>
          <w:marBottom w:val="0"/>
          <w:divBdr>
            <w:top w:val="none" w:sz="0" w:space="0" w:color="auto"/>
            <w:left w:val="none" w:sz="0" w:space="0" w:color="auto"/>
            <w:bottom w:val="none" w:sz="0" w:space="0" w:color="auto"/>
            <w:right w:val="none" w:sz="0" w:space="0" w:color="auto"/>
          </w:divBdr>
        </w:div>
        <w:div w:id="1063260426">
          <w:marLeft w:val="640"/>
          <w:marRight w:val="0"/>
          <w:marTop w:val="0"/>
          <w:marBottom w:val="0"/>
          <w:divBdr>
            <w:top w:val="none" w:sz="0" w:space="0" w:color="auto"/>
            <w:left w:val="none" w:sz="0" w:space="0" w:color="auto"/>
            <w:bottom w:val="none" w:sz="0" w:space="0" w:color="auto"/>
            <w:right w:val="none" w:sz="0" w:space="0" w:color="auto"/>
          </w:divBdr>
        </w:div>
        <w:div w:id="1233733449">
          <w:marLeft w:val="640"/>
          <w:marRight w:val="0"/>
          <w:marTop w:val="0"/>
          <w:marBottom w:val="0"/>
          <w:divBdr>
            <w:top w:val="none" w:sz="0" w:space="0" w:color="auto"/>
            <w:left w:val="none" w:sz="0" w:space="0" w:color="auto"/>
            <w:bottom w:val="none" w:sz="0" w:space="0" w:color="auto"/>
            <w:right w:val="none" w:sz="0" w:space="0" w:color="auto"/>
          </w:divBdr>
        </w:div>
        <w:div w:id="1179193281">
          <w:marLeft w:val="640"/>
          <w:marRight w:val="0"/>
          <w:marTop w:val="0"/>
          <w:marBottom w:val="0"/>
          <w:divBdr>
            <w:top w:val="none" w:sz="0" w:space="0" w:color="auto"/>
            <w:left w:val="none" w:sz="0" w:space="0" w:color="auto"/>
            <w:bottom w:val="none" w:sz="0" w:space="0" w:color="auto"/>
            <w:right w:val="none" w:sz="0" w:space="0" w:color="auto"/>
          </w:divBdr>
        </w:div>
        <w:div w:id="1753043574">
          <w:marLeft w:val="640"/>
          <w:marRight w:val="0"/>
          <w:marTop w:val="0"/>
          <w:marBottom w:val="0"/>
          <w:divBdr>
            <w:top w:val="none" w:sz="0" w:space="0" w:color="auto"/>
            <w:left w:val="none" w:sz="0" w:space="0" w:color="auto"/>
            <w:bottom w:val="none" w:sz="0" w:space="0" w:color="auto"/>
            <w:right w:val="none" w:sz="0" w:space="0" w:color="auto"/>
          </w:divBdr>
        </w:div>
        <w:div w:id="592905635">
          <w:marLeft w:val="640"/>
          <w:marRight w:val="0"/>
          <w:marTop w:val="0"/>
          <w:marBottom w:val="0"/>
          <w:divBdr>
            <w:top w:val="none" w:sz="0" w:space="0" w:color="auto"/>
            <w:left w:val="none" w:sz="0" w:space="0" w:color="auto"/>
            <w:bottom w:val="none" w:sz="0" w:space="0" w:color="auto"/>
            <w:right w:val="none" w:sz="0" w:space="0" w:color="auto"/>
          </w:divBdr>
        </w:div>
        <w:div w:id="1011492110">
          <w:marLeft w:val="640"/>
          <w:marRight w:val="0"/>
          <w:marTop w:val="0"/>
          <w:marBottom w:val="0"/>
          <w:divBdr>
            <w:top w:val="none" w:sz="0" w:space="0" w:color="auto"/>
            <w:left w:val="none" w:sz="0" w:space="0" w:color="auto"/>
            <w:bottom w:val="none" w:sz="0" w:space="0" w:color="auto"/>
            <w:right w:val="none" w:sz="0" w:space="0" w:color="auto"/>
          </w:divBdr>
        </w:div>
      </w:divsChild>
    </w:div>
    <w:div w:id="574239797">
      <w:bodyDiv w:val="1"/>
      <w:marLeft w:val="0"/>
      <w:marRight w:val="0"/>
      <w:marTop w:val="0"/>
      <w:marBottom w:val="0"/>
      <w:divBdr>
        <w:top w:val="none" w:sz="0" w:space="0" w:color="auto"/>
        <w:left w:val="none" w:sz="0" w:space="0" w:color="auto"/>
        <w:bottom w:val="none" w:sz="0" w:space="0" w:color="auto"/>
        <w:right w:val="none" w:sz="0" w:space="0" w:color="auto"/>
      </w:divBdr>
      <w:divsChild>
        <w:div w:id="2083090996">
          <w:marLeft w:val="640"/>
          <w:marRight w:val="0"/>
          <w:marTop w:val="0"/>
          <w:marBottom w:val="0"/>
          <w:divBdr>
            <w:top w:val="none" w:sz="0" w:space="0" w:color="auto"/>
            <w:left w:val="none" w:sz="0" w:space="0" w:color="auto"/>
            <w:bottom w:val="none" w:sz="0" w:space="0" w:color="auto"/>
            <w:right w:val="none" w:sz="0" w:space="0" w:color="auto"/>
          </w:divBdr>
        </w:div>
        <w:div w:id="1633319036">
          <w:marLeft w:val="640"/>
          <w:marRight w:val="0"/>
          <w:marTop w:val="0"/>
          <w:marBottom w:val="0"/>
          <w:divBdr>
            <w:top w:val="none" w:sz="0" w:space="0" w:color="auto"/>
            <w:left w:val="none" w:sz="0" w:space="0" w:color="auto"/>
            <w:bottom w:val="none" w:sz="0" w:space="0" w:color="auto"/>
            <w:right w:val="none" w:sz="0" w:space="0" w:color="auto"/>
          </w:divBdr>
        </w:div>
        <w:div w:id="1366641770">
          <w:marLeft w:val="640"/>
          <w:marRight w:val="0"/>
          <w:marTop w:val="0"/>
          <w:marBottom w:val="0"/>
          <w:divBdr>
            <w:top w:val="none" w:sz="0" w:space="0" w:color="auto"/>
            <w:left w:val="none" w:sz="0" w:space="0" w:color="auto"/>
            <w:bottom w:val="none" w:sz="0" w:space="0" w:color="auto"/>
            <w:right w:val="none" w:sz="0" w:space="0" w:color="auto"/>
          </w:divBdr>
        </w:div>
        <w:div w:id="789512301">
          <w:marLeft w:val="640"/>
          <w:marRight w:val="0"/>
          <w:marTop w:val="0"/>
          <w:marBottom w:val="0"/>
          <w:divBdr>
            <w:top w:val="none" w:sz="0" w:space="0" w:color="auto"/>
            <w:left w:val="none" w:sz="0" w:space="0" w:color="auto"/>
            <w:bottom w:val="none" w:sz="0" w:space="0" w:color="auto"/>
            <w:right w:val="none" w:sz="0" w:space="0" w:color="auto"/>
          </w:divBdr>
        </w:div>
        <w:div w:id="1573419527">
          <w:marLeft w:val="640"/>
          <w:marRight w:val="0"/>
          <w:marTop w:val="0"/>
          <w:marBottom w:val="0"/>
          <w:divBdr>
            <w:top w:val="none" w:sz="0" w:space="0" w:color="auto"/>
            <w:left w:val="none" w:sz="0" w:space="0" w:color="auto"/>
            <w:bottom w:val="none" w:sz="0" w:space="0" w:color="auto"/>
            <w:right w:val="none" w:sz="0" w:space="0" w:color="auto"/>
          </w:divBdr>
        </w:div>
        <w:div w:id="38016739">
          <w:marLeft w:val="640"/>
          <w:marRight w:val="0"/>
          <w:marTop w:val="0"/>
          <w:marBottom w:val="0"/>
          <w:divBdr>
            <w:top w:val="none" w:sz="0" w:space="0" w:color="auto"/>
            <w:left w:val="none" w:sz="0" w:space="0" w:color="auto"/>
            <w:bottom w:val="none" w:sz="0" w:space="0" w:color="auto"/>
            <w:right w:val="none" w:sz="0" w:space="0" w:color="auto"/>
          </w:divBdr>
        </w:div>
        <w:div w:id="580602112">
          <w:marLeft w:val="640"/>
          <w:marRight w:val="0"/>
          <w:marTop w:val="0"/>
          <w:marBottom w:val="0"/>
          <w:divBdr>
            <w:top w:val="none" w:sz="0" w:space="0" w:color="auto"/>
            <w:left w:val="none" w:sz="0" w:space="0" w:color="auto"/>
            <w:bottom w:val="none" w:sz="0" w:space="0" w:color="auto"/>
            <w:right w:val="none" w:sz="0" w:space="0" w:color="auto"/>
          </w:divBdr>
        </w:div>
        <w:div w:id="346101081">
          <w:marLeft w:val="640"/>
          <w:marRight w:val="0"/>
          <w:marTop w:val="0"/>
          <w:marBottom w:val="0"/>
          <w:divBdr>
            <w:top w:val="none" w:sz="0" w:space="0" w:color="auto"/>
            <w:left w:val="none" w:sz="0" w:space="0" w:color="auto"/>
            <w:bottom w:val="none" w:sz="0" w:space="0" w:color="auto"/>
            <w:right w:val="none" w:sz="0" w:space="0" w:color="auto"/>
          </w:divBdr>
        </w:div>
        <w:div w:id="2096710411">
          <w:marLeft w:val="640"/>
          <w:marRight w:val="0"/>
          <w:marTop w:val="0"/>
          <w:marBottom w:val="0"/>
          <w:divBdr>
            <w:top w:val="none" w:sz="0" w:space="0" w:color="auto"/>
            <w:left w:val="none" w:sz="0" w:space="0" w:color="auto"/>
            <w:bottom w:val="none" w:sz="0" w:space="0" w:color="auto"/>
            <w:right w:val="none" w:sz="0" w:space="0" w:color="auto"/>
          </w:divBdr>
        </w:div>
        <w:div w:id="496582242">
          <w:marLeft w:val="640"/>
          <w:marRight w:val="0"/>
          <w:marTop w:val="0"/>
          <w:marBottom w:val="0"/>
          <w:divBdr>
            <w:top w:val="none" w:sz="0" w:space="0" w:color="auto"/>
            <w:left w:val="none" w:sz="0" w:space="0" w:color="auto"/>
            <w:bottom w:val="none" w:sz="0" w:space="0" w:color="auto"/>
            <w:right w:val="none" w:sz="0" w:space="0" w:color="auto"/>
          </w:divBdr>
        </w:div>
        <w:div w:id="1649238819">
          <w:marLeft w:val="640"/>
          <w:marRight w:val="0"/>
          <w:marTop w:val="0"/>
          <w:marBottom w:val="0"/>
          <w:divBdr>
            <w:top w:val="none" w:sz="0" w:space="0" w:color="auto"/>
            <w:left w:val="none" w:sz="0" w:space="0" w:color="auto"/>
            <w:bottom w:val="none" w:sz="0" w:space="0" w:color="auto"/>
            <w:right w:val="none" w:sz="0" w:space="0" w:color="auto"/>
          </w:divBdr>
        </w:div>
        <w:div w:id="1478034739">
          <w:marLeft w:val="640"/>
          <w:marRight w:val="0"/>
          <w:marTop w:val="0"/>
          <w:marBottom w:val="0"/>
          <w:divBdr>
            <w:top w:val="none" w:sz="0" w:space="0" w:color="auto"/>
            <w:left w:val="none" w:sz="0" w:space="0" w:color="auto"/>
            <w:bottom w:val="none" w:sz="0" w:space="0" w:color="auto"/>
            <w:right w:val="none" w:sz="0" w:space="0" w:color="auto"/>
          </w:divBdr>
        </w:div>
        <w:div w:id="34938687">
          <w:marLeft w:val="640"/>
          <w:marRight w:val="0"/>
          <w:marTop w:val="0"/>
          <w:marBottom w:val="0"/>
          <w:divBdr>
            <w:top w:val="none" w:sz="0" w:space="0" w:color="auto"/>
            <w:left w:val="none" w:sz="0" w:space="0" w:color="auto"/>
            <w:bottom w:val="none" w:sz="0" w:space="0" w:color="auto"/>
            <w:right w:val="none" w:sz="0" w:space="0" w:color="auto"/>
          </w:divBdr>
        </w:div>
        <w:div w:id="1251160130">
          <w:marLeft w:val="640"/>
          <w:marRight w:val="0"/>
          <w:marTop w:val="0"/>
          <w:marBottom w:val="0"/>
          <w:divBdr>
            <w:top w:val="none" w:sz="0" w:space="0" w:color="auto"/>
            <w:left w:val="none" w:sz="0" w:space="0" w:color="auto"/>
            <w:bottom w:val="none" w:sz="0" w:space="0" w:color="auto"/>
            <w:right w:val="none" w:sz="0" w:space="0" w:color="auto"/>
          </w:divBdr>
        </w:div>
        <w:div w:id="1971208538">
          <w:marLeft w:val="640"/>
          <w:marRight w:val="0"/>
          <w:marTop w:val="0"/>
          <w:marBottom w:val="0"/>
          <w:divBdr>
            <w:top w:val="none" w:sz="0" w:space="0" w:color="auto"/>
            <w:left w:val="none" w:sz="0" w:space="0" w:color="auto"/>
            <w:bottom w:val="none" w:sz="0" w:space="0" w:color="auto"/>
            <w:right w:val="none" w:sz="0" w:space="0" w:color="auto"/>
          </w:divBdr>
        </w:div>
        <w:div w:id="1160002333">
          <w:marLeft w:val="640"/>
          <w:marRight w:val="0"/>
          <w:marTop w:val="0"/>
          <w:marBottom w:val="0"/>
          <w:divBdr>
            <w:top w:val="none" w:sz="0" w:space="0" w:color="auto"/>
            <w:left w:val="none" w:sz="0" w:space="0" w:color="auto"/>
            <w:bottom w:val="none" w:sz="0" w:space="0" w:color="auto"/>
            <w:right w:val="none" w:sz="0" w:space="0" w:color="auto"/>
          </w:divBdr>
        </w:div>
        <w:div w:id="1474827770">
          <w:marLeft w:val="640"/>
          <w:marRight w:val="0"/>
          <w:marTop w:val="0"/>
          <w:marBottom w:val="0"/>
          <w:divBdr>
            <w:top w:val="none" w:sz="0" w:space="0" w:color="auto"/>
            <w:left w:val="none" w:sz="0" w:space="0" w:color="auto"/>
            <w:bottom w:val="none" w:sz="0" w:space="0" w:color="auto"/>
            <w:right w:val="none" w:sz="0" w:space="0" w:color="auto"/>
          </w:divBdr>
        </w:div>
        <w:div w:id="847214785">
          <w:marLeft w:val="640"/>
          <w:marRight w:val="0"/>
          <w:marTop w:val="0"/>
          <w:marBottom w:val="0"/>
          <w:divBdr>
            <w:top w:val="none" w:sz="0" w:space="0" w:color="auto"/>
            <w:left w:val="none" w:sz="0" w:space="0" w:color="auto"/>
            <w:bottom w:val="none" w:sz="0" w:space="0" w:color="auto"/>
            <w:right w:val="none" w:sz="0" w:space="0" w:color="auto"/>
          </w:divBdr>
        </w:div>
        <w:div w:id="1068695798">
          <w:marLeft w:val="640"/>
          <w:marRight w:val="0"/>
          <w:marTop w:val="0"/>
          <w:marBottom w:val="0"/>
          <w:divBdr>
            <w:top w:val="none" w:sz="0" w:space="0" w:color="auto"/>
            <w:left w:val="none" w:sz="0" w:space="0" w:color="auto"/>
            <w:bottom w:val="none" w:sz="0" w:space="0" w:color="auto"/>
            <w:right w:val="none" w:sz="0" w:space="0" w:color="auto"/>
          </w:divBdr>
        </w:div>
        <w:div w:id="1951932599">
          <w:marLeft w:val="640"/>
          <w:marRight w:val="0"/>
          <w:marTop w:val="0"/>
          <w:marBottom w:val="0"/>
          <w:divBdr>
            <w:top w:val="none" w:sz="0" w:space="0" w:color="auto"/>
            <w:left w:val="none" w:sz="0" w:space="0" w:color="auto"/>
            <w:bottom w:val="none" w:sz="0" w:space="0" w:color="auto"/>
            <w:right w:val="none" w:sz="0" w:space="0" w:color="auto"/>
          </w:divBdr>
        </w:div>
        <w:div w:id="640772935">
          <w:marLeft w:val="640"/>
          <w:marRight w:val="0"/>
          <w:marTop w:val="0"/>
          <w:marBottom w:val="0"/>
          <w:divBdr>
            <w:top w:val="none" w:sz="0" w:space="0" w:color="auto"/>
            <w:left w:val="none" w:sz="0" w:space="0" w:color="auto"/>
            <w:bottom w:val="none" w:sz="0" w:space="0" w:color="auto"/>
            <w:right w:val="none" w:sz="0" w:space="0" w:color="auto"/>
          </w:divBdr>
        </w:div>
        <w:div w:id="803429960">
          <w:marLeft w:val="640"/>
          <w:marRight w:val="0"/>
          <w:marTop w:val="0"/>
          <w:marBottom w:val="0"/>
          <w:divBdr>
            <w:top w:val="none" w:sz="0" w:space="0" w:color="auto"/>
            <w:left w:val="none" w:sz="0" w:space="0" w:color="auto"/>
            <w:bottom w:val="none" w:sz="0" w:space="0" w:color="auto"/>
            <w:right w:val="none" w:sz="0" w:space="0" w:color="auto"/>
          </w:divBdr>
        </w:div>
        <w:div w:id="41104761">
          <w:marLeft w:val="640"/>
          <w:marRight w:val="0"/>
          <w:marTop w:val="0"/>
          <w:marBottom w:val="0"/>
          <w:divBdr>
            <w:top w:val="none" w:sz="0" w:space="0" w:color="auto"/>
            <w:left w:val="none" w:sz="0" w:space="0" w:color="auto"/>
            <w:bottom w:val="none" w:sz="0" w:space="0" w:color="auto"/>
            <w:right w:val="none" w:sz="0" w:space="0" w:color="auto"/>
          </w:divBdr>
        </w:div>
        <w:div w:id="140774446">
          <w:marLeft w:val="640"/>
          <w:marRight w:val="0"/>
          <w:marTop w:val="0"/>
          <w:marBottom w:val="0"/>
          <w:divBdr>
            <w:top w:val="none" w:sz="0" w:space="0" w:color="auto"/>
            <w:left w:val="none" w:sz="0" w:space="0" w:color="auto"/>
            <w:bottom w:val="none" w:sz="0" w:space="0" w:color="auto"/>
            <w:right w:val="none" w:sz="0" w:space="0" w:color="auto"/>
          </w:divBdr>
        </w:div>
        <w:div w:id="1414814560">
          <w:marLeft w:val="640"/>
          <w:marRight w:val="0"/>
          <w:marTop w:val="0"/>
          <w:marBottom w:val="0"/>
          <w:divBdr>
            <w:top w:val="none" w:sz="0" w:space="0" w:color="auto"/>
            <w:left w:val="none" w:sz="0" w:space="0" w:color="auto"/>
            <w:bottom w:val="none" w:sz="0" w:space="0" w:color="auto"/>
            <w:right w:val="none" w:sz="0" w:space="0" w:color="auto"/>
          </w:divBdr>
        </w:div>
        <w:div w:id="43716872">
          <w:marLeft w:val="640"/>
          <w:marRight w:val="0"/>
          <w:marTop w:val="0"/>
          <w:marBottom w:val="0"/>
          <w:divBdr>
            <w:top w:val="none" w:sz="0" w:space="0" w:color="auto"/>
            <w:left w:val="none" w:sz="0" w:space="0" w:color="auto"/>
            <w:bottom w:val="none" w:sz="0" w:space="0" w:color="auto"/>
            <w:right w:val="none" w:sz="0" w:space="0" w:color="auto"/>
          </w:divBdr>
        </w:div>
        <w:div w:id="1816527221">
          <w:marLeft w:val="640"/>
          <w:marRight w:val="0"/>
          <w:marTop w:val="0"/>
          <w:marBottom w:val="0"/>
          <w:divBdr>
            <w:top w:val="none" w:sz="0" w:space="0" w:color="auto"/>
            <w:left w:val="none" w:sz="0" w:space="0" w:color="auto"/>
            <w:bottom w:val="none" w:sz="0" w:space="0" w:color="auto"/>
            <w:right w:val="none" w:sz="0" w:space="0" w:color="auto"/>
          </w:divBdr>
        </w:div>
        <w:div w:id="1799955091">
          <w:marLeft w:val="640"/>
          <w:marRight w:val="0"/>
          <w:marTop w:val="0"/>
          <w:marBottom w:val="0"/>
          <w:divBdr>
            <w:top w:val="none" w:sz="0" w:space="0" w:color="auto"/>
            <w:left w:val="none" w:sz="0" w:space="0" w:color="auto"/>
            <w:bottom w:val="none" w:sz="0" w:space="0" w:color="auto"/>
            <w:right w:val="none" w:sz="0" w:space="0" w:color="auto"/>
          </w:divBdr>
        </w:div>
        <w:div w:id="1854765014">
          <w:marLeft w:val="640"/>
          <w:marRight w:val="0"/>
          <w:marTop w:val="0"/>
          <w:marBottom w:val="0"/>
          <w:divBdr>
            <w:top w:val="none" w:sz="0" w:space="0" w:color="auto"/>
            <w:left w:val="none" w:sz="0" w:space="0" w:color="auto"/>
            <w:bottom w:val="none" w:sz="0" w:space="0" w:color="auto"/>
            <w:right w:val="none" w:sz="0" w:space="0" w:color="auto"/>
          </w:divBdr>
        </w:div>
        <w:div w:id="1934701396">
          <w:marLeft w:val="640"/>
          <w:marRight w:val="0"/>
          <w:marTop w:val="0"/>
          <w:marBottom w:val="0"/>
          <w:divBdr>
            <w:top w:val="none" w:sz="0" w:space="0" w:color="auto"/>
            <w:left w:val="none" w:sz="0" w:space="0" w:color="auto"/>
            <w:bottom w:val="none" w:sz="0" w:space="0" w:color="auto"/>
            <w:right w:val="none" w:sz="0" w:space="0" w:color="auto"/>
          </w:divBdr>
        </w:div>
        <w:div w:id="1183282206">
          <w:marLeft w:val="640"/>
          <w:marRight w:val="0"/>
          <w:marTop w:val="0"/>
          <w:marBottom w:val="0"/>
          <w:divBdr>
            <w:top w:val="none" w:sz="0" w:space="0" w:color="auto"/>
            <w:left w:val="none" w:sz="0" w:space="0" w:color="auto"/>
            <w:bottom w:val="none" w:sz="0" w:space="0" w:color="auto"/>
            <w:right w:val="none" w:sz="0" w:space="0" w:color="auto"/>
          </w:divBdr>
        </w:div>
        <w:div w:id="1196964261">
          <w:marLeft w:val="640"/>
          <w:marRight w:val="0"/>
          <w:marTop w:val="0"/>
          <w:marBottom w:val="0"/>
          <w:divBdr>
            <w:top w:val="none" w:sz="0" w:space="0" w:color="auto"/>
            <w:left w:val="none" w:sz="0" w:space="0" w:color="auto"/>
            <w:bottom w:val="none" w:sz="0" w:space="0" w:color="auto"/>
            <w:right w:val="none" w:sz="0" w:space="0" w:color="auto"/>
          </w:divBdr>
        </w:div>
        <w:div w:id="323094362">
          <w:marLeft w:val="640"/>
          <w:marRight w:val="0"/>
          <w:marTop w:val="0"/>
          <w:marBottom w:val="0"/>
          <w:divBdr>
            <w:top w:val="none" w:sz="0" w:space="0" w:color="auto"/>
            <w:left w:val="none" w:sz="0" w:space="0" w:color="auto"/>
            <w:bottom w:val="none" w:sz="0" w:space="0" w:color="auto"/>
            <w:right w:val="none" w:sz="0" w:space="0" w:color="auto"/>
          </w:divBdr>
        </w:div>
        <w:div w:id="214661922">
          <w:marLeft w:val="640"/>
          <w:marRight w:val="0"/>
          <w:marTop w:val="0"/>
          <w:marBottom w:val="0"/>
          <w:divBdr>
            <w:top w:val="none" w:sz="0" w:space="0" w:color="auto"/>
            <w:left w:val="none" w:sz="0" w:space="0" w:color="auto"/>
            <w:bottom w:val="none" w:sz="0" w:space="0" w:color="auto"/>
            <w:right w:val="none" w:sz="0" w:space="0" w:color="auto"/>
          </w:divBdr>
        </w:div>
        <w:div w:id="2124883626">
          <w:marLeft w:val="640"/>
          <w:marRight w:val="0"/>
          <w:marTop w:val="0"/>
          <w:marBottom w:val="0"/>
          <w:divBdr>
            <w:top w:val="none" w:sz="0" w:space="0" w:color="auto"/>
            <w:left w:val="none" w:sz="0" w:space="0" w:color="auto"/>
            <w:bottom w:val="none" w:sz="0" w:space="0" w:color="auto"/>
            <w:right w:val="none" w:sz="0" w:space="0" w:color="auto"/>
          </w:divBdr>
        </w:div>
        <w:div w:id="1823544863">
          <w:marLeft w:val="640"/>
          <w:marRight w:val="0"/>
          <w:marTop w:val="0"/>
          <w:marBottom w:val="0"/>
          <w:divBdr>
            <w:top w:val="none" w:sz="0" w:space="0" w:color="auto"/>
            <w:left w:val="none" w:sz="0" w:space="0" w:color="auto"/>
            <w:bottom w:val="none" w:sz="0" w:space="0" w:color="auto"/>
            <w:right w:val="none" w:sz="0" w:space="0" w:color="auto"/>
          </w:divBdr>
        </w:div>
        <w:div w:id="910625602">
          <w:marLeft w:val="640"/>
          <w:marRight w:val="0"/>
          <w:marTop w:val="0"/>
          <w:marBottom w:val="0"/>
          <w:divBdr>
            <w:top w:val="none" w:sz="0" w:space="0" w:color="auto"/>
            <w:left w:val="none" w:sz="0" w:space="0" w:color="auto"/>
            <w:bottom w:val="none" w:sz="0" w:space="0" w:color="auto"/>
            <w:right w:val="none" w:sz="0" w:space="0" w:color="auto"/>
          </w:divBdr>
        </w:div>
        <w:div w:id="2048094632">
          <w:marLeft w:val="640"/>
          <w:marRight w:val="0"/>
          <w:marTop w:val="0"/>
          <w:marBottom w:val="0"/>
          <w:divBdr>
            <w:top w:val="none" w:sz="0" w:space="0" w:color="auto"/>
            <w:left w:val="none" w:sz="0" w:space="0" w:color="auto"/>
            <w:bottom w:val="none" w:sz="0" w:space="0" w:color="auto"/>
            <w:right w:val="none" w:sz="0" w:space="0" w:color="auto"/>
          </w:divBdr>
        </w:div>
        <w:div w:id="1494223497">
          <w:marLeft w:val="640"/>
          <w:marRight w:val="0"/>
          <w:marTop w:val="0"/>
          <w:marBottom w:val="0"/>
          <w:divBdr>
            <w:top w:val="none" w:sz="0" w:space="0" w:color="auto"/>
            <w:left w:val="none" w:sz="0" w:space="0" w:color="auto"/>
            <w:bottom w:val="none" w:sz="0" w:space="0" w:color="auto"/>
            <w:right w:val="none" w:sz="0" w:space="0" w:color="auto"/>
          </w:divBdr>
        </w:div>
        <w:div w:id="1125082649">
          <w:marLeft w:val="640"/>
          <w:marRight w:val="0"/>
          <w:marTop w:val="0"/>
          <w:marBottom w:val="0"/>
          <w:divBdr>
            <w:top w:val="none" w:sz="0" w:space="0" w:color="auto"/>
            <w:left w:val="none" w:sz="0" w:space="0" w:color="auto"/>
            <w:bottom w:val="none" w:sz="0" w:space="0" w:color="auto"/>
            <w:right w:val="none" w:sz="0" w:space="0" w:color="auto"/>
          </w:divBdr>
        </w:div>
        <w:div w:id="1937055087">
          <w:marLeft w:val="640"/>
          <w:marRight w:val="0"/>
          <w:marTop w:val="0"/>
          <w:marBottom w:val="0"/>
          <w:divBdr>
            <w:top w:val="none" w:sz="0" w:space="0" w:color="auto"/>
            <w:left w:val="none" w:sz="0" w:space="0" w:color="auto"/>
            <w:bottom w:val="none" w:sz="0" w:space="0" w:color="auto"/>
            <w:right w:val="none" w:sz="0" w:space="0" w:color="auto"/>
          </w:divBdr>
        </w:div>
        <w:div w:id="1205365061">
          <w:marLeft w:val="640"/>
          <w:marRight w:val="0"/>
          <w:marTop w:val="0"/>
          <w:marBottom w:val="0"/>
          <w:divBdr>
            <w:top w:val="none" w:sz="0" w:space="0" w:color="auto"/>
            <w:left w:val="none" w:sz="0" w:space="0" w:color="auto"/>
            <w:bottom w:val="none" w:sz="0" w:space="0" w:color="auto"/>
            <w:right w:val="none" w:sz="0" w:space="0" w:color="auto"/>
          </w:divBdr>
        </w:div>
        <w:div w:id="378289686">
          <w:marLeft w:val="640"/>
          <w:marRight w:val="0"/>
          <w:marTop w:val="0"/>
          <w:marBottom w:val="0"/>
          <w:divBdr>
            <w:top w:val="none" w:sz="0" w:space="0" w:color="auto"/>
            <w:left w:val="none" w:sz="0" w:space="0" w:color="auto"/>
            <w:bottom w:val="none" w:sz="0" w:space="0" w:color="auto"/>
            <w:right w:val="none" w:sz="0" w:space="0" w:color="auto"/>
          </w:divBdr>
        </w:div>
        <w:div w:id="2125807362">
          <w:marLeft w:val="640"/>
          <w:marRight w:val="0"/>
          <w:marTop w:val="0"/>
          <w:marBottom w:val="0"/>
          <w:divBdr>
            <w:top w:val="none" w:sz="0" w:space="0" w:color="auto"/>
            <w:left w:val="none" w:sz="0" w:space="0" w:color="auto"/>
            <w:bottom w:val="none" w:sz="0" w:space="0" w:color="auto"/>
            <w:right w:val="none" w:sz="0" w:space="0" w:color="auto"/>
          </w:divBdr>
        </w:div>
        <w:div w:id="1488401350">
          <w:marLeft w:val="640"/>
          <w:marRight w:val="0"/>
          <w:marTop w:val="0"/>
          <w:marBottom w:val="0"/>
          <w:divBdr>
            <w:top w:val="none" w:sz="0" w:space="0" w:color="auto"/>
            <w:left w:val="none" w:sz="0" w:space="0" w:color="auto"/>
            <w:bottom w:val="none" w:sz="0" w:space="0" w:color="auto"/>
            <w:right w:val="none" w:sz="0" w:space="0" w:color="auto"/>
          </w:divBdr>
        </w:div>
        <w:div w:id="1251082691">
          <w:marLeft w:val="640"/>
          <w:marRight w:val="0"/>
          <w:marTop w:val="0"/>
          <w:marBottom w:val="0"/>
          <w:divBdr>
            <w:top w:val="none" w:sz="0" w:space="0" w:color="auto"/>
            <w:left w:val="none" w:sz="0" w:space="0" w:color="auto"/>
            <w:bottom w:val="none" w:sz="0" w:space="0" w:color="auto"/>
            <w:right w:val="none" w:sz="0" w:space="0" w:color="auto"/>
          </w:divBdr>
        </w:div>
        <w:div w:id="531846749">
          <w:marLeft w:val="640"/>
          <w:marRight w:val="0"/>
          <w:marTop w:val="0"/>
          <w:marBottom w:val="0"/>
          <w:divBdr>
            <w:top w:val="none" w:sz="0" w:space="0" w:color="auto"/>
            <w:left w:val="none" w:sz="0" w:space="0" w:color="auto"/>
            <w:bottom w:val="none" w:sz="0" w:space="0" w:color="auto"/>
            <w:right w:val="none" w:sz="0" w:space="0" w:color="auto"/>
          </w:divBdr>
        </w:div>
        <w:div w:id="1569922085">
          <w:marLeft w:val="640"/>
          <w:marRight w:val="0"/>
          <w:marTop w:val="0"/>
          <w:marBottom w:val="0"/>
          <w:divBdr>
            <w:top w:val="none" w:sz="0" w:space="0" w:color="auto"/>
            <w:left w:val="none" w:sz="0" w:space="0" w:color="auto"/>
            <w:bottom w:val="none" w:sz="0" w:space="0" w:color="auto"/>
            <w:right w:val="none" w:sz="0" w:space="0" w:color="auto"/>
          </w:divBdr>
        </w:div>
        <w:div w:id="1376272954">
          <w:marLeft w:val="640"/>
          <w:marRight w:val="0"/>
          <w:marTop w:val="0"/>
          <w:marBottom w:val="0"/>
          <w:divBdr>
            <w:top w:val="none" w:sz="0" w:space="0" w:color="auto"/>
            <w:left w:val="none" w:sz="0" w:space="0" w:color="auto"/>
            <w:bottom w:val="none" w:sz="0" w:space="0" w:color="auto"/>
            <w:right w:val="none" w:sz="0" w:space="0" w:color="auto"/>
          </w:divBdr>
        </w:div>
        <w:div w:id="1178696419">
          <w:marLeft w:val="640"/>
          <w:marRight w:val="0"/>
          <w:marTop w:val="0"/>
          <w:marBottom w:val="0"/>
          <w:divBdr>
            <w:top w:val="none" w:sz="0" w:space="0" w:color="auto"/>
            <w:left w:val="none" w:sz="0" w:space="0" w:color="auto"/>
            <w:bottom w:val="none" w:sz="0" w:space="0" w:color="auto"/>
            <w:right w:val="none" w:sz="0" w:space="0" w:color="auto"/>
          </w:divBdr>
        </w:div>
        <w:div w:id="371227906">
          <w:marLeft w:val="640"/>
          <w:marRight w:val="0"/>
          <w:marTop w:val="0"/>
          <w:marBottom w:val="0"/>
          <w:divBdr>
            <w:top w:val="none" w:sz="0" w:space="0" w:color="auto"/>
            <w:left w:val="none" w:sz="0" w:space="0" w:color="auto"/>
            <w:bottom w:val="none" w:sz="0" w:space="0" w:color="auto"/>
            <w:right w:val="none" w:sz="0" w:space="0" w:color="auto"/>
          </w:divBdr>
        </w:div>
        <w:div w:id="1751346143">
          <w:marLeft w:val="640"/>
          <w:marRight w:val="0"/>
          <w:marTop w:val="0"/>
          <w:marBottom w:val="0"/>
          <w:divBdr>
            <w:top w:val="none" w:sz="0" w:space="0" w:color="auto"/>
            <w:left w:val="none" w:sz="0" w:space="0" w:color="auto"/>
            <w:bottom w:val="none" w:sz="0" w:space="0" w:color="auto"/>
            <w:right w:val="none" w:sz="0" w:space="0" w:color="auto"/>
          </w:divBdr>
        </w:div>
        <w:div w:id="1717852163">
          <w:marLeft w:val="640"/>
          <w:marRight w:val="0"/>
          <w:marTop w:val="0"/>
          <w:marBottom w:val="0"/>
          <w:divBdr>
            <w:top w:val="none" w:sz="0" w:space="0" w:color="auto"/>
            <w:left w:val="none" w:sz="0" w:space="0" w:color="auto"/>
            <w:bottom w:val="none" w:sz="0" w:space="0" w:color="auto"/>
            <w:right w:val="none" w:sz="0" w:space="0" w:color="auto"/>
          </w:divBdr>
        </w:div>
        <w:div w:id="503253061">
          <w:marLeft w:val="640"/>
          <w:marRight w:val="0"/>
          <w:marTop w:val="0"/>
          <w:marBottom w:val="0"/>
          <w:divBdr>
            <w:top w:val="none" w:sz="0" w:space="0" w:color="auto"/>
            <w:left w:val="none" w:sz="0" w:space="0" w:color="auto"/>
            <w:bottom w:val="none" w:sz="0" w:space="0" w:color="auto"/>
            <w:right w:val="none" w:sz="0" w:space="0" w:color="auto"/>
          </w:divBdr>
        </w:div>
        <w:div w:id="1211772608">
          <w:marLeft w:val="640"/>
          <w:marRight w:val="0"/>
          <w:marTop w:val="0"/>
          <w:marBottom w:val="0"/>
          <w:divBdr>
            <w:top w:val="none" w:sz="0" w:space="0" w:color="auto"/>
            <w:left w:val="none" w:sz="0" w:space="0" w:color="auto"/>
            <w:bottom w:val="none" w:sz="0" w:space="0" w:color="auto"/>
            <w:right w:val="none" w:sz="0" w:space="0" w:color="auto"/>
          </w:divBdr>
        </w:div>
        <w:div w:id="1979300">
          <w:marLeft w:val="640"/>
          <w:marRight w:val="0"/>
          <w:marTop w:val="0"/>
          <w:marBottom w:val="0"/>
          <w:divBdr>
            <w:top w:val="none" w:sz="0" w:space="0" w:color="auto"/>
            <w:left w:val="none" w:sz="0" w:space="0" w:color="auto"/>
            <w:bottom w:val="none" w:sz="0" w:space="0" w:color="auto"/>
            <w:right w:val="none" w:sz="0" w:space="0" w:color="auto"/>
          </w:divBdr>
        </w:div>
        <w:div w:id="537282098">
          <w:marLeft w:val="640"/>
          <w:marRight w:val="0"/>
          <w:marTop w:val="0"/>
          <w:marBottom w:val="0"/>
          <w:divBdr>
            <w:top w:val="none" w:sz="0" w:space="0" w:color="auto"/>
            <w:left w:val="none" w:sz="0" w:space="0" w:color="auto"/>
            <w:bottom w:val="none" w:sz="0" w:space="0" w:color="auto"/>
            <w:right w:val="none" w:sz="0" w:space="0" w:color="auto"/>
          </w:divBdr>
        </w:div>
        <w:div w:id="353387581">
          <w:marLeft w:val="640"/>
          <w:marRight w:val="0"/>
          <w:marTop w:val="0"/>
          <w:marBottom w:val="0"/>
          <w:divBdr>
            <w:top w:val="none" w:sz="0" w:space="0" w:color="auto"/>
            <w:left w:val="none" w:sz="0" w:space="0" w:color="auto"/>
            <w:bottom w:val="none" w:sz="0" w:space="0" w:color="auto"/>
            <w:right w:val="none" w:sz="0" w:space="0" w:color="auto"/>
          </w:divBdr>
        </w:div>
        <w:div w:id="1957252473">
          <w:marLeft w:val="640"/>
          <w:marRight w:val="0"/>
          <w:marTop w:val="0"/>
          <w:marBottom w:val="0"/>
          <w:divBdr>
            <w:top w:val="none" w:sz="0" w:space="0" w:color="auto"/>
            <w:left w:val="none" w:sz="0" w:space="0" w:color="auto"/>
            <w:bottom w:val="none" w:sz="0" w:space="0" w:color="auto"/>
            <w:right w:val="none" w:sz="0" w:space="0" w:color="auto"/>
          </w:divBdr>
        </w:div>
        <w:div w:id="898320457">
          <w:marLeft w:val="640"/>
          <w:marRight w:val="0"/>
          <w:marTop w:val="0"/>
          <w:marBottom w:val="0"/>
          <w:divBdr>
            <w:top w:val="none" w:sz="0" w:space="0" w:color="auto"/>
            <w:left w:val="none" w:sz="0" w:space="0" w:color="auto"/>
            <w:bottom w:val="none" w:sz="0" w:space="0" w:color="auto"/>
            <w:right w:val="none" w:sz="0" w:space="0" w:color="auto"/>
          </w:divBdr>
        </w:div>
        <w:div w:id="825509120">
          <w:marLeft w:val="640"/>
          <w:marRight w:val="0"/>
          <w:marTop w:val="0"/>
          <w:marBottom w:val="0"/>
          <w:divBdr>
            <w:top w:val="none" w:sz="0" w:space="0" w:color="auto"/>
            <w:left w:val="none" w:sz="0" w:space="0" w:color="auto"/>
            <w:bottom w:val="none" w:sz="0" w:space="0" w:color="auto"/>
            <w:right w:val="none" w:sz="0" w:space="0" w:color="auto"/>
          </w:divBdr>
        </w:div>
        <w:div w:id="1063063081">
          <w:marLeft w:val="640"/>
          <w:marRight w:val="0"/>
          <w:marTop w:val="0"/>
          <w:marBottom w:val="0"/>
          <w:divBdr>
            <w:top w:val="none" w:sz="0" w:space="0" w:color="auto"/>
            <w:left w:val="none" w:sz="0" w:space="0" w:color="auto"/>
            <w:bottom w:val="none" w:sz="0" w:space="0" w:color="auto"/>
            <w:right w:val="none" w:sz="0" w:space="0" w:color="auto"/>
          </w:divBdr>
        </w:div>
        <w:div w:id="1015694818">
          <w:marLeft w:val="640"/>
          <w:marRight w:val="0"/>
          <w:marTop w:val="0"/>
          <w:marBottom w:val="0"/>
          <w:divBdr>
            <w:top w:val="none" w:sz="0" w:space="0" w:color="auto"/>
            <w:left w:val="none" w:sz="0" w:space="0" w:color="auto"/>
            <w:bottom w:val="none" w:sz="0" w:space="0" w:color="auto"/>
            <w:right w:val="none" w:sz="0" w:space="0" w:color="auto"/>
          </w:divBdr>
        </w:div>
        <w:div w:id="521283121">
          <w:marLeft w:val="640"/>
          <w:marRight w:val="0"/>
          <w:marTop w:val="0"/>
          <w:marBottom w:val="0"/>
          <w:divBdr>
            <w:top w:val="none" w:sz="0" w:space="0" w:color="auto"/>
            <w:left w:val="none" w:sz="0" w:space="0" w:color="auto"/>
            <w:bottom w:val="none" w:sz="0" w:space="0" w:color="auto"/>
            <w:right w:val="none" w:sz="0" w:space="0" w:color="auto"/>
          </w:divBdr>
        </w:div>
        <w:div w:id="1046872294">
          <w:marLeft w:val="640"/>
          <w:marRight w:val="0"/>
          <w:marTop w:val="0"/>
          <w:marBottom w:val="0"/>
          <w:divBdr>
            <w:top w:val="none" w:sz="0" w:space="0" w:color="auto"/>
            <w:left w:val="none" w:sz="0" w:space="0" w:color="auto"/>
            <w:bottom w:val="none" w:sz="0" w:space="0" w:color="auto"/>
            <w:right w:val="none" w:sz="0" w:space="0" w:color="auto"/>
          </w:divBdr>
        </w:div>
        <w:div w:id="1984962424">
          <w:marLeft w:val="640"/>
          <w:marRight w:val="0"/>
          <w:marTop w:val="0"/>
          <w:marBottom w:val="0"/>
          <w:divBdr>
            <w:top w:val="none" w:sz="0" w:space="0" w:color="auto"/>
            <w:left w:val="none" w:sz="0" w:space="0" w:color="auto"/>
            <w:bottom w:val="none" w:sz="0" w:space="0" w:color="auto"/>
            <w:right w:val="none" w:sz="0" w:space="0" w:color="auto"/>
          </w:divBdr>
        </w:div>
        <w:div w:id="1269895719">
          <w:marLeft w:val="640"/>
          <w:marRight w:val="0"/>
          <w:marTop w:val="0"/>
          <w:marBottom w:val="0"/>
          <w:divBdr>
            <w:top w:val="none" w:sz="0" w:space="0" w:color="auto"/>
            <w:left w:val="none" w:sz="0" w:space="0" w:color="auto"/>
            <w:bottom w:val="none" w:sz="0" w:space="0" w:color="auto"/>
            <w:right w:val="none" w:sz="0" w:space="0" w:color="auto"/>
          </w:divBdr>
        </w:div>
        <w:div w:id="1861118017">
          <w:marLeft w:val="640"/>
          <w:marRight w:val="0"/>
          <w:marTop w:val="0"/>
          <w:marBottom w:val="0"/>
          <w:divBdr>
            <w:top w:val="none" w:sz="0" w:space="0" w:color="auto"/>
            <w:left w:val="none" w:sz="0" w:space="0" w:color="auto"/>
            <w:bottom w:val="none" w:sz="0" w:space="0" w:color="auto"/>
            <w:right w:val="none" w:sz="0" w:space="0" w:color="auto"/>
          </w:divBdr>
        </w:div>
      </w:divsChild>
    </w:div>
    <w:div w:id="660739907">
      <w:bodyDiv w:val="1"/>
      <w:marLeft w:val="0"/>
      <w:marRight w:val="0"/>
      <w:marTop w:val="0"/>
      <w:marBottom w:val="0"/>
      <w:divBdr>
        <w:top w:val="none" w:sz="0" w:space="0" w:color="auto"/>
        <w:left w:val="none" w:sz="0" w:space="0" w:color="auto"/>
        <w:bottom w:val="none" w:sz="0" w:space="0" w:color="auto"/>
        <w:right w:val="none" w:sz="0" w:space="0" w:color="auto"/>
      </w:divBdr>
    </w:div>
    <w:div w:id="697198221">
      <w:bodyDiv w:val="1"/>
      <w:marLeft w:val="0"/>
      <w:marRight w:val="0"/>
      <w:marTop w:val="0"/>
      <w:marBottom w:val="0"/>
      <w:divBdr>
        <w:top w:val="none" w:sz="0" w:space="0" w:color="auto"/>
        <w:left w:val="none" w:sz="0" w:space="0" w:color="auto"/>
        <w:bottom w:val="none" w:sz="0" w:space="0" w:color="auto"/>
        <w:right w:val="none" w:sz="0" w:space="0" w:color="auto"/>
      </w:divBdr>
      <w:divsChild>
        <w:div w:id="2083596244">
          <w:marLeft w:val="640"/>
          <w:marRight w:val="0"/>
          <w:marTop w:val="0"/>
          <w:marBottom w:val="0"/>
          <w:divBdr>
            <w:top w:val="none" w:sz="0" w:space="0" w:color="auto"/>
            <w:left w:val="none" w:sz="0" w:space="0" w:color="auto"/>
            <w:bottom w:val="none" w:sz="0" w:space="0" w:color="auto"/>
            <w:right w:val="none" w:sz="0" w:space="0" w:color="auto"/>
          </w:divBdr>
        </w:div>
        <w:div w:id="385303452">
          <w:marLeft w:val="640"/>
          <w:marRight w:val="0"/>
          <w:marTop w:val="0"/>
          <w:marBottom w:val="0"/>
          <w:divBdr>
            <w:top w:val="none" w:sz="0" w:space="0" w:color="auto"/>
            <w:left w:val="none" w:sz="0" w:space="0" w:color="auto"/>
            <w:bottom w:val="none" w:sz="0" w:space="0" w:color="auto"/>
            <w:right w:val="none" w:sz="0" w:space="0" w:color="auto"/>
          </w:divBdr>
        </w:div>
        <w:div w:id="1377661492">
          <w:marLeft w:val="640"/>
          <w:marRight w:val="0"/>
          <w:marTop w:val="0"/>
          <w:marBottom w:val="0"/>
          <w:divBdr>
            <w:top w:val="none" w:sz="0" w:space="0" w:color="auto"/>
            <w:left w:val="none" w:sz="0" w:space="0" w:color="auto"/>
            <w:bottom w:val="none" w:sz="0" w:space="0" w:color="auto"/>
            <w:right w:val="none" w:sz="0" w:space="0" w:color="auto"/>
          </w:divBdr>
        </w:div>
        <w:div w:id="1824346477">
          <w:marLeft w:val="640"/>
          <w:marRight w:val="0"/>
          <w:marTop w:val="0"/>
          <w:marBottom w:val="0"/>
          <w:divBdr>
            <w:top w:val="none" w:sz="0" w:space="0" w:color="auto"/>
            <w:left w:val="none" w:sz="0" w:space="0" w:color="auto"/>
            <w:bottom w:val="none" w:sz="0" w:space="0" w:color="auto"/>
            <w:right w:val="none" w:sz="0" w:space="0" w:color="auto"/>
          </w:divBdr>
        </w:div>
        <w:div w:id="1435248674">
          <w:marLeft w:val="640"/>
          <w:marRight w:val="0"/>
          <w:marTop w:val="0"/>
          <w:marBottom w:val="0"/>
          <w:divBdr>
            <w:top w:val="none" w:sz="0" w:space="0" w:color="auto"/>
            <w:left w:val="none" w:sz="0" w:space="0" w:color="auto"/>
            <w:bottom w:val="none" w:sz="0" w:space="0" w:color="auto"/>
            <w:right w:val="none" w:sz="0" w:space="0" w:color="auto"/>
          </w:divBdr>
        </w:div>
        <w:div w:id="1069035184">
          <w:marLeft w:val="640"/>
          <w:marRight w:val="0"/>
          <w:marTop w:val="0"/>
          <w:marBottom w:val="0"/>
          <w:divBdr>
            <w:top w:val="none" w:sz="0" w:space="0" w:color="auto"/>
            <w:left w:val="none" w:sz="0" w:space="0" w:color="auto"/>
            <w:bottom w:val="none" w:sz="0" w:space="0" w:color="auto"/>
            <w:right w:val="none" w:sz="0" w:space="0" w:color="auto"/>
          </w:divBdr>
        </w:div>
        <w:div w:id="691615660">
          <w:marLeft w:val="640"/>
          <w:marRight w:val="0"/>
          <w:marTop w:val="0"/>
          <w:marBottom w:val="0"/>
          <w:divBdr>
            <w:top w:val="none" w:sz="0" w:space="0" w:color="auto"/>
            <w:left w:val="none" w:sz="0" w:space="0" w:color="auto"/>
            <w:bottom w:val="none" w:sz="0" w:space="0" w:color="auto"/>
            <w:right w:val="none" w:sz="0" w:space="0" w:color="auto"/>
          </w:divBdr>
        </w:div>
        <w:div w:id="1791051440">
          <w:marLeft w:val="640"/>
          <w:marRight w:val="0"/>
          <w:marTop w:val="0"/>
          <w:marBottom w:val="0"/>
          <w:divBdr>
            <w:top w:val="none" w:sz="0" w:space="0" w:color="auto"/>
            <w:left w:val="none" w:sz="0" w:space="0" w:color="auto"/>
            <w:bottom w:val="none" w:sz="0" w:space="0" w:color="auto"/>
            <w:right w:val="none" w:sz="0" w:space="0" w:color="auto"/>
          </w:divBdr>
        </w:div>
        <w:div w:id="2065057252">
          <w:marLeft w:val="640"/>
          <w:marRight w:val="0"/>
          <w:marTop w:val="0"/>
          <w:marBottom w:val="0"/>
          <w:divBdr>
            <w:top w:val="none" w:sz="0" w:space="0" w:color="auto"/>
            <w:left w:val="none" w:sz="0" w:space="0" w:color="auto"/>
            <w:bottom w:val="none" w:sz="0" w:space="0" w:color="auto"/>
            <w:right w:val="none" w:sz="0" w:space="0" w:color="auto"/>
          </w:divBdr>
        </w:div>
        <w:div w:id="1408504349">
          <w:marLeft w:val="640"/>
          <w:marRight w:val="0"/>
          <w:marTop w:val="0"/>
          <w:marBottom w:val="0"/>
          <w:divBdr>
            <w:top w:val="none" w:sz="0" w:space="0" w:color="auto"/>
            <w:left w:val="none" w:sz="0" w:space="0" w:color="auto"/>
            <w:bottom w:val="none" w:sz="0" w:space="0" w:color="auto"/>
            <w:right w:val="none" w:sz="0" w:space="0" w:color="auto"/>
          </w:divBdr>
        </w:div>
        <w:div w:id="2126192051">
          <w:marLeft w:val="640"/>
          <w:marRight w:val="0"/>
          <w:marTop w:val="0"/>
          <w:marBottom w:val="0"/>
          <w:divBdr>
            <w:top w:val="none" w:sz="0" w:space="0" w:color="auto"/>
            <w:left w:val="none" w:sz="0" w:space="0" w:color="auto"/>
            <w:bottom w:val="none" w:sz="0" w:space="0" w:color="auto"/>
            <w:right w:val="none" w:sz="0" w:space="0" w:color="auto"/>
          </w:divBdr>
        </w:div>
        <w:div w:id="1794783959">
          <w:marLeft w:val="640"/>
          <w:marRight w:val="0"/>
          <w:marTop w:val="0"/>
          <w:marBottom w:val="0"/>
          <w:divBdr>
            <w:top w:val="none" w:sz="0" w:space="0" w:color="auto"/>
            <w:left w:val="none" w:sz="0" w:space="0" w:color="auto"/>
            <w:bottom w:val="none" w:sz="0" w:space="0" w:color="auto"/>
            <w:right w:val="none" w:sz="0" w:space="0" w:color="auto"/>
          </w:divBdr>
        </w:div>
        <w:div w:id="1692611978">
          <w:marLeft w:val="640"/>
          <w:marRight w:val="0"/>
          <w:marTop w:val="0"/>
          <w:marBottom w:val="0"/>
          <w:divBdr>
            <w:top w:val="none" w:sz="0" w:space="0" w:color="auto"/>
            <w:left w:val="none" w:sz="0" w:space="0" w:color="auto"/>
            <w:bottom w:val="none" w:sz="0" w:space="0" w:color="auto"/>
            <w:right w:val="none" w:sz="0" w:space="0" w:color="auto"/>
          </w:divBdr>
        </w:div>
        <w:div w:id="322780058">
          <w:marLeft w:val="640"/>
          <w:marRight w:val="0"/>
          <w:marTop w:val="0"/>
          <w:marBottom w:val="0"/>
          <w:divBdr>
            <w:top w:val="none" w:sz="0" w:space="0" w:color="auto"/>
            <w:left w:val="none" w:sz="0" w:space="0" w:color="auto"/>
            <w:bottom w:val="none" w:sz="0" w:space="0" w:color="auto"/>
            <w:right w:val="none" w:sz="0" w:space="0" w:color="auto"/>
          </w:divBdr>
        </w:div>
        <w:div w:id="531115054">
          <w:marLeft w:val="640"/>
          <w:marRight w:val="0"/>
          <w:marTop w:val="0"/>
          <w:marBottom w:val="0"/>
          <w:divBdr>
            <w:top w:val="none" w:sz="0" w:space="0" w:color="auto"/>
            <w:left w:val="none" w:sz="0" w:space="0" w:color="auto"/>
            <w:bottom w:val="none" w:sz="0" w:space="0" w:color="auto"/>
            <w:right w:val="none" w:sz="0" w:space="0" w:color="auto"/>
          </w:divBdr>
        </w:div>
        <w:div w:id="1803308269">
          <w:marLeft w:val="640"/>
          <w:marRight w:val="0"/>
          <w:marTop w:val="0"/>
          <w:marBottom w:val="0"/>
          <w:divBdr>
            <w:top w:val="none" w:sz="0" w:space="0" w:color="auto"/>
            <w:left w:val="none" w:sz="0" w:space="0" w:color="auto"/>
            <w:bottom w:val="none" w:sz="0" w:space="0" w:color="auto"/>
            <w:right w:val="none" w:sz="0" w:space="0" w:color="auto"/>
          </w:divBdr>
        </w:div>
        <w:div w:id="865950186">
          <w:marLeft w:val="640"/>
          <w:marRight w:val="0"/>
          <w:marTop w:val="0"/>
          <w:marBottom w:val="0"/>
          <w:divBdr>
            <w:top w:val="none" w:sz="0" w:space="0" w:color="auto"/>
            <w:left w:val="none" w:sz="0" w:space="0" w:color="auto"/>
            <w:bottom w:val="none" w:sz="0" w:space="0" w:color="auto"/>
            <w:right w:val="none" w:sz="0" w:space="0" w:color="auto"/>
          </w:divBdr>
        </w:div>
        <w:div w:id="250117115">
          <w:marLeft w:val="640"/>
          <w:marRight w:val="0"/>
          <w:marTop w:val="0"/>
          <w:marBottom w:val="0"/>
          <w:divBdr>
            <w:top w:val="none" w:sz="0" w:space="0" w:color="auto"/>
            <w:left w:val="none" w:sz="0" w:space="0" w:color="auto"/>
            <w:bottom w:val="none" w:sz="0" w:space="0" w:color="auto"/>
            <w:right w:val="none" w:sz="0" w:space="0" w:color="auto"/>
          </w:divBdr>
        </w:div>
        <w:div w:id="170336176">
          <w:marLeft w:val="640"/>
          <w:marRight w:val="0"/>
          <w:marTop w:val="0"/>
          <w:marBottom w:val="0"/>
          <w:divBdr>
            <w:top w:val="none" w:sz="0" w:space="0" w:color="auto"/>
            <w:left w:val="none" w:sz="0" w:space="0" w:color="auto"/>
            <w:bottom w:val="none" w:sz="0" w:space="0" w:color="auto"/>
            <w:right w:val="none" w:sz="0" w:space="0" w:color="auto"/>
          </w:divBdr>
        </w:div>
        <w:div w:id="698966337">
          <w:marLeft w:val="640"/>
          <w:marRight w:val="0"/>
          <w:marTop w:val="0"/>
          <w:marBottom w:val="0"/>
          <w:divBdr>
            <w:top w:val="none" w:sz="0" w:space="0" w:color="auto"/>
            <w:left w:val="none" w:sz="0" w:space="0" w:color="auto"/>
            <w:bottom w:val="none" w:sz="0" w:space="0" w:color="auto"/>
            <w:right w:val="none" w:sz="0" w:space="0" w:color="auto"/>
          </w:divBdr>
        </w:div>
        <w:div w:id="489685215">
          <w:marLeft w:val="640"/>
          <w:marRight w:val="0"/>
          <w:marTop w:val="0"/>
          <w:marBottom w:val="0"/>
          <w:divBdr>
            <w:top w:val="none" w:sz="0" w:space="0" w:color="auto"/>
            <w:left w:val="none" w:sz="0" w:space="0" w:color="auto"/>
            <w:bottom w:val="none" w:sz="0" w:space="0" w:color="auto"/>
            <w:right w:val="none" w:sz="0" w:space="0" w:color="auto"/>
          </w:divBdr>
        </w:div>
        <w:div w:id="1778788468">
          <w:marLeft w:val="640"/>
          <w:marRight w:val="0"/>
          <w:marTop w:val="0"/>
          <w:marBottom w:val="0"/>
          <w:divBdr>
            <w:top w:val="none" w:sz="0" w:space="0" w:color="auto"/>
            <w:left w:val="none" w:sz="0" w:space="0" w:color="auto"/>
            <w:bottom w:val="none" w:sz="0" w:space="0" w:color="auto"/>
            <w:right w:val="none" w:sz="0" w:space="0" w:color="auto"/>
          </w:divBdr>
        </w:div>
        <w:div w:id="2078479413">
          <w:marLeft w:val="640"/>
          <w:marRight w:val="0"/>
          <w:marTop w:val="0"/>
          <w:marBottom w:val="0"/>
          <w:divBdr>
            <w:top w:val="none" w:sz="0" w:space="0" w:color="auto"/>
            <w:left w:val="none" w:sz="0" w:space="0" w:color="auto"/>
            <w:bottom w:val="none" w:sz="0" w:space="0" w:color="auto"/>
            <w:right w:val="none" w:sz="0" w:space="0" w:color="auto"/>
          </w:divBdr>
        </w:div>
        <w:div w:id="1378312344">
          <w:marLeft w:val="640"/>
          <w:marRight w:val="0"/>
          <w:marTop w:val="0"/>
          <w:marBottom w:val="0"/>
          <w:divBdr>
            <w:top w:val="none" w:sz="0" w:space="0" w:color="auto"/>
            <w:left w:val="none" w:sz="0" w:space="0" w:color="auto"/>
            <w:bottom w:val="none" w:sz="0" w:space="0" w:color="auto"/>
            <w:right w:val="none" w:sz="0" w:space="0" w:color="auto"/>
          </w:divBdr>
        </w:div>
        <w:div w:id="1514302538">
          <w:marLeft w:val="640"/>
          <w:marRight w:val="0"/>
          <w:marTop w:val="0"/>
          <w:marBottom w:val="0"/>
          <w:divBdr>
            <w:top w:val="none" w:sz="0" w:space="0" w:color="auto"/>
            <w:left w:val="none" w:sz="0" w:space="0" w:color="auto"/>
            <w:bottom w:val="none" w:sz="0" w:space="0" w:color="auto"/>
            <w:right w:val="none" w:sz="0" w:space="0" w:color="auto"/>
          </w:divBdr>
        </w:div>
        <w:div w:id="2075617311">
          <w:marLeft w:val="640"/>
          <w:marRight w:val="0"/>
          <w:marTop w:val="0"/>
          <w:marBottom w:val="0"/>
          <w:divBdr>
            <w:top w:val="none" w:sz="0" w:space="0" w:color="auto"/>
            <w:left w:val="none" w:sz="0" w:space="0" w:color="auto"/>
            <w:bottom w:val="none" w:sz="0" w:space="0" w:color="auto"/>
            <w:right w:val="none" w:sz="0" w:space="0" w:color="auto"/>
          </w:divBdr>
        </w:div>
        <w:div w:id="506604058">
          <w:marLeft w:val="640"/>
          <w:marRight w:val="0"/>
          <w:marTop w:val="0"/>
          <w:marBottom w:val="0"/>
          <w:divBdr>
            <w:top w:val="none" w:sz="0" w:space="0" w:color="auto"/>
            <w:left w:val="none" w:sz="0" w:space="0" w:color="auto"/>
            <w:bottom w:val="none" w:sz="0" w:space="0" w:color="auto"/>
            <w:right w:val="none" w:sz="0" w:space="0" w:color="auto"/>
          </w:divBdr>
        </w:div>
        <w:div w:id="1217007224">
          <w:marLeft w:val="640"/>
          <w:marRight w:val="0"/>
          <w:marTop w:val="0"/>
          <w:marBottom w:val="0"/>
          <w:divBdr>
            <w:top w:val="none" w:sz="0" w:space="0" w:color="auto"/>
            <w:left w:val="none" w:sz="0" w:space="0" w:color="auto"/>
            <w:bottom w:val="none" w:sz="0" w:space="0" w:color="auto"/>
            <w:right w:val="none" w:sz="0" w:space="0" w:color="auto"/>
          </w:divBdr>
        </w:div>
        <w:div w:id="382561216">
          <w:marLeft w:val="640"/>
          <w:marRight w:val="0"/>
          <w:marTop w:val="0"/>
          <w:marBottom w:val="0"/>
          <w:divBdr>
            <w:top w:val="none" w:sz="0" w:space="0" w:color="auto"/>
            <w:left w:val="none" w:sz="0" w:space="0" w:color="auto"/>
            <w:bottom w:val="none" w:sz="0" w:space="0" w:color="auto"/>
            <w:right w:val="none" w:sz="0" w:space="0" w:color="auto"/>
          </w:divBdr>
        </w:div>
        <w:div w:id="1198271196">
          <w:marLeft w:val="640"/>
          <w:marRight w:val="0"/>
          <w:marTop w:val="0"/>
          <w:marBottom w:val="0"/>
          <w:divBdr>
            <w:top w:val="none" w:sz="0" w:space="0" w:color="auto"/>
            <w:left w:val="none" w:sz="0" w:space="0" w:color="auto"/>
            <w:bottom w:val="none" w:sz="0" w:space="0" w:color="auto"/>
            <w:right w:val="none" w:sz="0" w:space="0" w:color="auto"/>
          </w:divBdr>
        </w:div>
        <w:div w:id="1409886109">
          <w:marLeft w:val="640"/>
          <w:marRight w:val="0"/>
          <w:marTop w:val="0"/>
          <w:marBottom w:val="0"/>
          <w:divBdr>
            <w:top w:val="none" w:sz="0" w:space="0" w:color="auto"/>
            <w:left w:val="none" w:sz="0" w:space="0" w:color="auto"/>
            <w:bottom w:val="none" w:sz="0" w:space="0" w:color="auto"/>
            <w:right w:val="none" w:sz="0" w:space="0" w:color="auto"/>
          </w:divBdr>
        </w:div>
        <w:div w:id="1035229059">
          <w:marLeft w:val="640"/>
          <w:marRight w:val="0"/>
          <w:marTop w:val="0"/>
          <w:marBottom w:val="0"/>
          <w:divBdr>
            <w:top w:val="none" w:sz="0" w:space="0" w:color="auto"/>
            <w:left w:val="none" w:sz="0" w:space="0" w:color="auto"/>
            <w:bottom w:val="none" w:sz="0" w:space="0" w:color="auto"/>
            <w:right w:val="none" w:sz="0" w:space="0" w:color="auto"/>
          </w:divBdr>
        </w:div>
        <w:div w:id="1492522800">
          <w:marLeft w:val="640"/>
          <w:marRight w:val="0"/>
          <w:marTop w:val="0"/>
          <w:marBottom w:val="0"/>
          <w:divBdr>
            <w:top w:val="none" w:sz="0" w:space="0" w:color="auto"/>
            <w:left w:val="none" w:sz="0" w:space="0" w:color="auto"/>
            <w:bottom w:val="none" w:sz="0" w:space="0" w:color="auto"/>
            <w:right w:val="none" w:sz="0" w:space="0" w:color="auto"/>
          </w:divBdr>
        </w:div>
        <w:div w:id="570581660">
          <w:marLeft w:val="640"/>
          <w:marRight w:val="0"/>
          <w:marTop w:val="0"/>
          <w:marBottom w:val="0"/>
          <w:divBdr>
            <w:top w:val="none" w:sz="0" w:space="0" w:color="auto"/>
            <w:left w:val="none" w:sz="0" w:space="0" w:color="auto"/>
            <w:bottom w:val="none" w:sz="0" w:space="0" w:color="auto"/>
            <w:right w:val="none" w:sz="0" w:space="0" w:color="auto"/>
          </w:divBdr>
        </w:div>
        <w:div w:id="256443592">
          <w:marLeft w:val="640"/>
          <w:marRight w:val="0"/>
          <w:marTop w:val="0"/>
          <w:marBottom w:val="0"/>
          <w:divBdr>
            <w:top w:val="none" w:sz="0" w:space="0" w:color="auto"/>
            <w:left w:val="none" w:sz="0" w:space="0" w:color="auto"/>
            <w:bottom w:val="none" w:sz="0" w:space="0" w:color="auto"/>
            <w:right w:val="none" w:sz="0" w:space="0" w:color="auto"/>
          </w:divBdr>
        </w:div>
        <w:div w:id="2050647678">
          <w:marLeft w:val="640"/>
          <w:marRight w:val="0"/>
          <w:marTop w:val="0"/>
          <w:marBottom w:val="0"/>
          <w:divBdr>
            <w:top w:val="none" w:sz="0" w:space="0" w:color="auto"/>
            <w:left w:val="none" w:sz="0" w:space="0" w:color="auto"/>
            <w:bottom w:val="none" w:sz="0" w:space="0" w:color="auto"/>
            <w:right w:val="none" w:sz="0" w:space="0" w:color="auto"/>
          </w:divBdr>
        </w:div>
        <w:div w:id="433601403">
          <w:marLeft w:val="640"/>
          <w:marRight w:val="0"/>
          <w:marTop w:val="0"/>
          <w:marBottom w:val="0"/>
          <w:divBdr>
            <w:top w:val="none" w:sz="0" w:space="0" w:color="auto"/>
            <w:left w:val="none" w:sz="0" w:space="0" w:color="auto"/>
            <w:bottom w:val="none" w:sz="0" w:space="0" w:color="auto"/>
            <w:right w:val="none" w:sz="0" w:space="0" w:color="auto"/>
          </w:divBdr>
        </w:div>
        <w:div w:id="127822574">
          <w:marLeft w:val="640"/>
          <w:marRight w:val="0"/>
          <w:marTop w:val="0"/>
          <w:marBottom w:val="0"/>
          <w:divBdr>
            <w:top w:val="none" w:sz="0" w:space="0" w:color="auto"/>
            <w:left w:val="none" w:sz="0" w:space="0" w:color="auto"/>
            <w:bottom w:val="none" w:sz="0" w:space="0" w:color="auto"/>
            <w:right w:val="none" w:sz="0" w:space="0" w:color="auto"/>
          </w:divBdr>
        </w:div>
        <w:div w:id="1530682692">
          <w:marLeft w:val="640"/>
          <w:marRight w:val="0"/>
          <w:marTop w:val="0"/>
          <w:marBottom w:val="0"/>
          <w:divBdr>
            <w:top w:val="none" w:sz="0" w:space="0" w:color="auto"/>
            <w:left w:val="none" w:sz="0" w:space="0" w:color="auto"/>
            <w:bottom w:val="none" w:sz="0" w:space="0" w:color="auto"/>
            <w:right w:val="none" w:sz="0" w:space="0" w:color="auto"/>
          </w:divBdr>
        </w:div>
        <w:div w:id="611673203">
          <w:marLeft w:val="640"/>
          <w:marRight w:val="0"/>
          <w:marTop w:val="0"/>
          <w:marBottom w:val="0"/>
          <w:divBdr>
            <w:top w:val="none" w:sz="0" w:space="0" w:color="auto"/>
            <w:left w:val="none" w:sz="0" w:space="0" w:color="auto"/>
            <w:bottom w:val="none" w:sz="0" w:space="0" w:color="auto"/>
            <w:right w:val="none" w:sz="0" w:space="0" w:color="auto"/>
          </w:divBdr>
        </w:div>
      </w:divsChild>
    </w:div>
    <w:div w:id="715737416">
      <w:bodyDiv w:val="1"/>
      <w:marLeft w:val="0"/>
      <w:marRight w:val="0"/>
      <w:marTop w:val="0"/>
      <w:marBottom w:val="0"/>
      <w:divBdr>
        <w:top w:val="none" w:sz="0" w:space="0" w:color="auto"/>
        <w:left w:val="none" w:sz="0" w:space="0" w:color="auto"/>
        <w:bottom w:val="none" w:sz="0" w:space="0" w:color="auto"/>
        <w:right w:val="none" w:sz="0" w:space="0" w:color="auto"/>
      </w:divBdr>
      <w:divsChild>
        <w:div w:id="93401244">
          <w:marLeft w:val="640"/>
          <w:marRight w:val="0"/>
          <w:marTop w:val="0"/>
          <w:marBottom w:val="0"/>
          <w:divBdr>
            <w:top w:val="none" w:sz="0" w:space="0" w:color="auto"/>
            <w:left w:val="none" w:sz="0" w:space="0" w:color="auto"/>
            <w:bottom w:val="none" w:sz="0" w:space="0" w:color="auto"/>
            <w:right w:val="none" w:sz="0" w:space="0" w:color="auto"/>
          </w:divBdr>
        </w:div>
        <w:div w:id="1757630409">
          <w:marLeft w:val="640"/>
          <w:marRight w:val="0"/>
          <w:marTop w:val="0"/>
          <w:marBottom w:val="0"/>
          <w:divBdr>
            <w:top w:val="none" w:sz="0" w:space="0" w:color="auto"/>
            <w:left w:val="none" w:sz="0" w:space="0" w:color="auto"/>
            <w:bottom w:val="none" w:sz="0" w:space="0" w:color="auto"/>
            <w:right w:val="none" w:sz="0" w:space="0" w:color="auto"/>
          </w:divBdr>
        </w:div>
        <w:div w:id="1882940807">
          <w:marLeft w:val="640"/>
          <w:marRight w:val="0"/>
          <w:marTop w:val="0"/>
          <w:marBottom w:val="0"/>
          <w:divBdr>
            <w:top w:val="none" w:sz="0" w:space="0" w:color="auto"/>
            <w:left w:val="none" w:sz="0" w:space="0" w:color="auto"/>
            <w:bottom w:val="none" w:sz="0" w:space="0" w:color="auto"/>
            <w:right w:val="none" w:sz="0" w:space="0" w:color="auto"/>
          </w:divBdr>
        </w:div>
        <w:div w:id="451285407">
          <w:marLeft w:val="640"/>
          <w:marRight w:val="0"/>
          <w:marTop w:val="0"/>
          <w:marBottom w:val="0"/>
          <w:divBdr>
            <w:top w:val="none" w:sz="0" w:space="0" w:color="auto"/>
            <w:left w:val="none" w:sz="0" w:space="0" w:color="auto"/>
            <w:bottom w:val="none" w:sz="0" w:space="0" w:color="auto"/>
            <w:right w:val="none" w:sz="0" w:space="0" w:color="auto"/>
          </w:divBdr>
        </w:div>
        <w:div w:id="2119178629">
          <w:marLeft w:val="640"/>
          <w:marRight w:val="0"/>
          <w:marTop w:val="0"/>
          <w:marBottom w:val="0"/>
          <w:divBdr>
            <w:top w:val="none" w:sz="0" w:space="0" w:color="auto"/>
            <w:left w:val="none" w:sz="0" w:space="0" w:color="auto"/>
            <w:bottom w:val="none" w:sz="0" w:space="0" w:color="auto"/>
            <w:right w:val="none" w:sz="0" w:space="0" w:color="auto"/>
          </w:divBdr>
        </w:div>
        <w:div w:id="127741941">
          <w:marLeft w:val="640"/>
          <w:marRight w:val="0"/>
          <w:marTop w:val="0"/>
          <w:marBottom w:val="0"/>
          <w:divBdr>
            <w:top w:val="none" w:sz="0" w:space="0" w:color="auto"/>
            <w:left w:val="none" w:sz="0" w:space="0" w:color="auto"/>
            <w:bottom w:val="none" w:sz="0" w:space="0" w:color="auto"/>
            <w:right w:val="none" w:sz="0" w:space="0" w:color="auto"/>
          </w:divBdr>
        </w:div>
        <w:div w:id="1635137668">
          <w:marLeft w:val="640"/>
          <w:marRight w:val="0"/>
          <w:marTop w:val="0"/>
          <w:marBottom w:val="0"/>
          <w:divBdr>
            <w:top w:val="none" w:sz="0" w:space="0" w:color="auto"/>
            <w:left w:val="none" w:sz="0" w:space="0" w:color="auto"/>
            <w:bottom w:val="none" w:sz="0" w:space="0" w:color="auto"/>
            <w:right w:val="none" w:sz="0" w:space="0" w:color="auto"/>
          </w:divBdr>
        </w:div>
        <w:div w:id="698438316">
          <w:marLeft w:val="640"/>
          <w:marRight w:val="0"/>
          <w:marTop w:val="0"/>
          <w:marBottom w:val="0"/>
          <w:divBdr>
            <w:top w:val="none" w:sz="0" w:space="0" w:color="auto"/>
            <w:left w:val="none" w:sz="0" w:space="0" w:color="auto"/>
            <w:bottom w:val="none" w:sz="0" w:space="0" w:color="auto"/>
            <w:right w:val="none" w:sz="0" w:space="0" w:color="auto"/>
          </w:divBdr>
        </w:div>
        <w:div w:id="1106536341">
          <w:marLeft w:val="640"/>
          <w:marRight w:val="0"/>
          <w:marTop w:val="0"/>
          <w:marBottom w:val="0"/>
          <w:divBdr>
            <w:top w:val="none" w:sz="0" w:space="0" w:color="auto"/>
            <w:left w:val="none" w:sz="0" w:space="0" w:color="auto"/>
            <w:bottom w:val="none" w:sz="0" w:space="0" w:color="auto"/>
            <w:right w:val="none" w:sz="0" w:space="0" w:color="auto"/>
          </w:divBdr>
        </w:div>
        <w:div w:id="1825656450">
          <w:marLeft w:val="640"/>
          <w:marRight w:val="0"/>
          <w:marTop w:val="0"/>
          <w:marBottom w:val="0"/>
          <w:divBdr>
            <w:top w:val="none" w:sz="0" w:space="0" w:color="auto"/>
            <w:left w:val="none" w:sz="0" w:space="0" w:color="auto"/>
            <w:bottom w:val="none" w:sz="0" w:space="0" w:color="auto"/>
            <w:right w:val="none" w:sz="0" w:space="0" w:color="auto"/>
          </w:divBdr>
        </w:div>
        <w:div w:id="1623918853">
          <w:marLeft w:val="640"/>
          <w:marRight w:val="0"/>
          <w:marTop w:val="0"/>
          <w:marBottom w:val="0"/>
          <w:divBdr>
            <w:top w:val="none" w:sz="0" w:space="0" w:color="auto"/>
            <w:left w:val="none" w:sz="0" w:space="0" w:color="auto"/>
            <w:bottom w:val="none" w:sz="0" w:space="0" w:color="auto"/>
            <w:right w:val="none" w:sz="0" w:space="0" w:color="auto"/>
          </w:divBdr>
        </w:div>
        <w:div w:id="212470274">
          <w:marLeft w:val="640"/>
          <w:marRight w:val="0"/>
          <w:marTop w:val="0"/>
          <w:marBottom w:val="0"/>
          <w:divBdr>
            <w:top w:val="none" w:sz="0" w:space="0" w:color="auto"/>
            <w:left w:val="none" w:sz="0" w:space="0" w:color="auto"/>
            <w:bottom w:val="none" w:sz="0" w:space="0" w:color="auto"/>
            <w:right w:val="none" w:sz="0" w:space="0" w:color="auto"/>
          </w:divBdr>
        </w:div>
        <w:div w:id="1810896151">
          <w:marLeft w:val="640"/>
          <w:marRight w:val="0"/>
          <w:marTop w:val="0"/>
          <w:marBottom w:val="0"/>
          <w:divBdr>
            <w:top w:val="none" w:sz="0" w:space="0" w:color="auto"/>
            <w:left w:val="none" w:sz="0" w:space="0" w:color="auto"/>
            <w:bottom w:val="none" w:sz="0" w:space="0" w:color="auto"/>
            <w:right w:val="none" w:sz="0" w:space="0" w:color="auto"/>
          </w:divBdr>
        </w:div>
        <w:div w:id="378360400">
          <w:marLeft w:val="640"/>
          <w:marRight w:val="0"/>
          <w:marTop w:val="0"/>
          <w:marBottom w:val="0"/>
          <w:divBdr>
            <w:top w:val="none" w:sz="0" w:space="0" w:color="auto"/>
            <w:left w:val="none" w:sz="0" w:space="0" w:color="auto"/>
            <w:bottom w:val="none" w:sz="0" w:space="0" w:color="auto"/>
            <w:right w:val="none" w:sz="0" w:space="0" w:color="auto"/>
          </w:divBdr>
        </w:div>
        <w:div w:id="1764911641">
          <w:marLeft w:val="640"/>
          <w:marRight w:val="0"/>
          <w:marTop w:val="0"/>
          <w:marBottom w:val="0"/>
          <w:divBdr>
            <w:top w:val="none" w:sz="0" w:space="0" w:color="auto"/>
            <w:left w:val="none" w:sz="0" w:space="0" w:color="auto"/>
            <w:bottom w:val="none" w:sz="0" w:space="0" w:color="auto"/>
            <w:right w:val="none" w:sz="0" w:space="0" w:color="auto"/>
          </w:divBdr>
        </w:div>
        <w:div w:id="1648045650">
          <w:marLeft w:val="640"/>
          <w:marRight w:val="0"/>
          <w:marTop w:val="0"/>
          <w:marBottom w:val="0"/>
          <w:divBdr>
            <w:top w:val="none" w:sz="0" w:space="0" w:color="auto"/>
            <w:left w:val="none" w:sz="0" w:space="0" w:color="auto"/>
            <w:bottom w:val="none" w:sz="0" w:space="0" w:color="auto"/>
            <w:right w:val="none" w:sz="0" w:space="0" w:color="auto"/>
          </w:divBdr>
        </w:div>
        <w:div w:id="650983840">
          <w:marLeft w:val="640"/>
          <w:marRight w:val="0"/>
          <w:marTop w:val="0"/>
          <w:marBottom w:val="0"/>
          <w:divBdr>
            <w:top w:val="none" w:sz="0" w:space="0" w:color="auto"/>
            <w:left w:val="none" w:sz="0" w:space="0" w:color="auto"/>
            <w:bottom w:val="none" w:sz="0" w:space="0" w:color="auto"/>
            <w:right w:val="none" w:sz="0" w:space="0" w:color="auto"/>
          </w:divBdr>
        </w:div>
        <w:div w:id="1103384534">
          <w:marLeft w:val="640"/>
          <w:marRight w:val="0"/>
          <w:marTop w:val="0"/>
          <w:marBottom w:val="0"/>
          <w:divBdr>
            <w:top w:val="none" w:sz="0" w:space="0" w:color="auto"/>
            <w:left w:val="none" w:sz="0" w:space="0" w:color="auto"/>
            <w:bottom w:val="none" w:sz="0" w:space="0" w:color="auto"/>
            <w:right w:val="none" w:sz="0" w:space="0" w:color="auto"/>
          </w:divBdr>
        </w:div>
        <w:div w:id="1694065775">
          <w:marLeft w:val="640"/>
          <w:marRight w:val="0"/>
          <w:marTop w:val="0"/>
          <w:marBottom w:val="0"/>
          <w:divBdr>
            <w:top w:val="none" w:sz="0" w:space="0" w:color="auto"/>
            <w:left w:val="none" w:sz="0" w:space="0" w:color="auto"/>
            <w:bottom w:val="none" w:sz="0" w:space="0" w:color="auto"/>
            <w:right w:val="none" w:sz="0" w:space="0" w:color="auto"/>
          </w:divBdr>
        </w:div>
        <w:div w:id="311914516">
          <w:marLeft w:val="640"/>
          <w:marRight w:val="0"/>
          <w:marTop w:val="0"/>
          <w:marBottom w:val="0"/>
          <w:divBdr>
            <w:top w:val="none" w:sz="0" w:space="0" w:color="auto"/>
            <w:left w:val="none" w:sz="0" w:space="0" w:color="auto"/>
            <w:bottom w:val="none" w:sz="0" w:space="0" w:color="auto"/>
            <w:right w:val="none" w:sz="0" w:space="0" w:color="auto"/>
          </w:divBdr>
        </w:div>
        <w:div w:id="1524127638">
          <w:marLeft w:val="640"/>
          <w:marRight w:val="0"/>
          <w:marTop w:val="0"/>
          <w:marBottom w:val="0"/>
          <w:divBdr>
            <w:top w:val="none" w:sz="0" w:space="0" w:color="auto"/>
            <w:left w:val="none" w:sz="0" w:space="0" w:color="auto"/>
            <w:bottom w:val="none" w:sz="0" w:space="0" w:color="auto"/>
            <w:right w:val="none" w:sz="0" w:space="0" w:color="auto"/>
          </w:divBdr>
        </w:div>
        <w:div w:id="939488742">
          <w:marLeft w:val="640"/>
          <w:marRight w:val="0"/>
          <w:marTop w:val="0"/>
          <w:marBottom w:val="0"/>
          <w:divBdr>
            <w:top w:val="none" w:sz="0" w:space="0" w:color="auto"/>
            <w:left w:val="none" w:sz="0" w:space="0" w:color="auto"/>
            <w:bottom w:val="none" w:sz="0" w:space="0" w:color="auto"/>
            <w:right w:val="none" w:sz="0" w:space="0" w:color="auto"/>
          </w:divBdr>
        </w:div>
        <w:div w:id="286862473">
          <w:marLeft w:val="640"/>
          <w:marRight w:val="0"/>
          <w:marTop w:val="0"/>
          <w:marBottom w:val="0"/>
          <w:divBdr>
            <w:top w:val="none" w:sz="0" w:space="0" w:color="auto"/>
            <w:left w:val="none" w:sz="0" w:space="0" w:color="auto"/>
            <w:bottom w:val="none" w:sz="0" w:space="0" w:color="auto"/>
            <w:right w:val="none" w:sz="0" w:space="0" w:color="auto"/>
          </w:divBdr>
        </w:div>
        <w:div w:id="610167283">
          <w:marLeft w:val="640"/>
          <w:marRight w:val="0"/>
          <w:marTop w:val="0"/>
          <w:marBottom w:val="0"/>
          <w:divBdr>
            <w:top w:val="none" w:sz="0" w:space="0" w:color="auto"/>
            <w:left w:val="none" w:sz="0" w:space="0" w:color="auto"/>
            <w:bottom w:val="none" w:sz="0" w:space="0" w:color="auto"/>
            <w:right w:val="none" w:sz="0" w:space="0" w:color="auto"/>
          </w:divBdr>
        </w:div>
        <w:div w:id="1141965608">
          <w:marLeft w:val="640"/>
          <w:marRight w:val="0"/>
          <w:marTop w:val="0"/>
          <w:marBottom w:val="0"/>
          <w:divBdr>
            <w:top w:val="none" w:sz="0" w:space="0" w:color="auto"/>
            <w:left w:val="none" w:sz="0" w:space="0" w:color="auto"/>
            <w:bottom w:val="none" w:sz="0" w:space="0" w:color="auto"/>
            <w:right w:val="none" w:sz="0" w:space="0" w:color="auto"/>
          </w:divBdr>
        </w:div>
        <w:div w:id="562985251">
          <w:marLeft w:val="640"/>
          <w:marRight w:val="0"/>
          <w:marTop w:val="0"/>
          <w:marBottom w:val="0"/>
          <w:divBdr>
            <w:top w:val="none" w:sz="0" w:space="0" w:color="auto"/>
            <w:left w:val="none" w:sz="0" w:space="0" w:color="auto"/>
            <w:bottom w:val="none" w:sz="0" w:space="0" w:color="auto"/>
            <w:right w:val="none" w:sz="0" w:space="0" w:color="auto"/>
          </w:divBdr>
        </w:div>
        <w:div w:id="1639719708">
          <w:marLeft w:val="640"/>
          <w:marRight w:val="0"/>
          <w:marTop w:val="0"/>
          <w:marBottom w:val="0"/>
          <w:divBdr>
            <w:top w:val="none" w:sz="0" w:space="0" w:color="auto"/>
            <w:left w:val="none" w:sz="0" w:space="0" w:color="auto"/>
            <w:bottom w:val="none" w:sz="0" w:space="0" w:color="auto"/>
            <w:right w:val="none" w:sz="0" w:space="0" w:color="auto"/>
          </w:divBdr>
        </w:div>
        <w:div w:id="1765152158">
          <w:marLeft w:val="640"/>
          <w:marRight w:val="0"/>
          <w:marTop w:val="0"/>
          <w:marBottom w:val="0"/>
          <w:divBdr>
            <w:top w:val="none" w:sz="0" w:space="0" w:color="auto"/>
            <w:left w:val="none" w:sz="0" w:space="0" w:color="auto"/>
            <w:bottom w:val="none" w:sz="0" w:space="0" w:color="auto"/>
            <w:right w:val="none" w:sz="0" w:space="0" w:color="auto"/>
          </w:divBdr>
        </w:div>
        <w:div w:id="1581405990">
          <w:marLeft w:val="640"/>
          <w:marRight w:val="0"/>
          <w:marTop w:val="0"/>
          <w:marBottom w:val="0"/>
          <w:divBdr>
            <w:top w:val="none" w:sz="0" w:space="0" w:color="auto"/>
            <w:left w:val="none" w:sz="0" w:space="0" w:color="auto"/>
            <w:bottom w:val="none" w:sz="0" w:space="0" w:color="auto"/>
            <w:right w:val="none" w:sz="0" w:space="0" w:color="auto"/>
          </w:divBdr>
        </w:div>
        <w:div w:id="1555389260">
          <w:marLeft w:val="640"/>
          <w:marRight w:val="0"/>
          <w:marTop w:val="0"/>
          <w:marBottom w:val="0"/>
          <w:divBdr>
            <w:top w:val="none" w:sz="0" w:space="0" w:color="auto"/>
            <w:left w:val="none" w:sz="0" w:space="0" w:color="auto"/>
            <w:bottom w:val="none" w:sz="0" w:space="0" w:color="auto"/>
            <w:right w:val="none" w:sz="0" w:space="0" w:color="auto"/>
          </w:divBdr>
        </w:div>
        <w:div w:id="465271724">
          <w:marLeft w:val="640"/>
          <w:marRight w:val="0"/>
          <w:marTop w:val="0"/>
          <w:marBottom w:val="0"/>
          <w:divBdr>
            <w:top w:val="none" w:sz="0" w:space="0" w:color="auto"/>
            <w:left w:val="none" w:sz="0" w:space="0" w:color="auto"/>
            <w:bottom w:val="none" w:sz="0" w:space="0" w:color="auto"/>
            <w:right w:val="none" w:sz="0" w:space="0" w:color="auto"/>
          </w:divBdr>
        </w:div>
        <w:div w:id="873884438">
          <w:marLeft w:val="640"/>
          <w:marRight w:val="0"/>
          <w:marTop w:val="0"/>
          <w:marBottom w:val="0"/>
          <w:divBdr>
            <w:top w:val="none" w:sz="0" w:space="0" w:color="auto"/>
            <w:left w:val="none" w:sz="0" w:space="0" w:color="auto"/>
            <w:bottom w:val="none" w:sz="0" w:space="0" w:color="auto"/>
            <w:right w:val="none" w:sz="0" w:space="0" w:color="auto"/>
          </w:divBdr>
        </w:div>
        <w:div w:id="1505508962">
          <w:marLeft w:val="640"/>
          <w:marRight w:val="0"/>
          <w:marTop w:val="0"/>
          <w:marBottom w:val="0"/>
          <w:divBdr>
            <w:top w:val="none" w:sz="0" w:space="0" w:color="auto"/>
            <w:left w:val="none" w:sz="0" w:space="0" w:color="auto"/>
            <w:bottom w:val="none" w:sz="0" w:space="0" w:color="auto"/>
            <w:right w:val="none" w:sz="0" w:space="0" w:color="auto"/>
          </w:divBdr>
        </w:div>
        <w:div w:id="1652173806">
          <w:marLeft w:val="640"/>
          <w:marRight w:val="0"/>
          <w:marTop w:val="0"/>
          <w:marBottom w:val="0"/>
          <w:divBdr>
            <w:top w:val="none" w:sz="0" w:space="0" w:color="auto"/>
            <w:left w:val="none" w:sz="0" w:space="0" w:color="auto"/>
            <w:bottom w:val="none" w:sz="0" w:space="0" w:color="auto"/>
            <w:right w:val="none" w:sz="0" w:space="0" w:color="auto"/>
          </w:divBdr>
        </w:div>
        <w:div w:id="1317224762">
          <w:marLeft w:val="640"/>
          <w:marRight w:val="0"/>
          <w:marTop w:val="0"/>
          <w:marBottom w:val="0"/>
          <w:divBdr>
            <w:top w:val="none" w:sz="0" w:space="0" w:color="auto"/>
            <w:left w:val="none" w:sz="0" w:space="0" w:color="auto"/>
            <w:bottom w:val="none" w:sz="0" w:space="0" w:color="auto"/>
            <w:right w:val="none" w:sz="0" w:space="0" w:color="auto"/>
          </w:divBdr>
        </w:div>
        <w:div w:id="1568956998">
          <w:marLeft w:val="640"/>
          <w:marRight w:val="0"/>
          <w:marTop w:val="0"/>
          <w:marBottom w:val="0"/>
          <w:divBdr>
            <w:top w:val="none" w:sz="0" w:space="0" w:color="auto"/>
            <w:left w:val="none" w:sz="0" w:space="0" w:color="auto"/>
            <w:bottom w:val="none" w:sz="0" w:space="0" w:color="auto"/>
            <w:right w:val="none" w:sz="0" w:space="0" w:color="auto"/>
          </w:divBdr>
        </w:div>
        <w:div w:id="993801855">
          <w:marLeft w:val="640"/>
          <w:marRight w:val="0"/>
          <w:marTop w:val="0"/>
          <w:marBottom w:val="0"/>
          <w:divBdr>
            <w:top w:val="none" w:sz="0" w:space="0" w:color="auto"/>
            <w:left w:val="none" w:sz="0" w:space="0" w:color="auto"/>
            <w:bottom w:val="none" w:sz="0" w:space="0" w:color="auto"/>
            <w:right w:val="none" w:sz="0" w:space="0" w:color="auto"/>
          </w:divBdr>
        </w:div>
        <w:div w:id="729155034">
          <w:marLeft w:val="640"/>
          <w:marRight w:val="0"/>
          <w:marTop w:val="0"/>
          <w:marBottom w:val="0"/>
          <w:divBdr>
            <w:top w:val="none" w:sz="0" w:space="0" w:color="auto"/>
            <w:left w:val="none" w:sz="0" w:space="0" w:color="auto"/>
            <w:bottom w:val="none" w:sz="0" w:space="0" w:color="auto"/>
            <w:right w:val="none" w:sz="0" w:space="0" w:color="auto"/>
          </w:divBdr>
        </w:div>
        <w:div w:id="339821810">
          <w:marLeft w:val="640"/>
          <w:marRight w:val="0"/>
          <w:marTop w:val="0"/>
          <w:marBottom w:val="0"/>
          <w:divBdr>
            <w:top w:val="none" w:sz="0" w:space="0" w:color="auto"/>
            <w:left w:val="none" w:sz="0" w:space="0" w:color="auto"/>
            <w:bottom w:val="none" w:sz="0" w:space="0" w:color="auto"/>
            <w:right w:val="none" w:sz="0" w:space="0" w:color="auto"/>
          </w:divBdr>
        </w:div>
        <w:div w:id="503478778">
          <w:marLeft w:val="640"/>
          <w:marRight w:val="0"/>
          <w:marTop w:val="0"/>
          <w:marBottom w:val="0"/>
          <w:divBdr>
            <w:top w:val="none" w:sz="0" w:space="0" w:color="auto"/>
            <w:left w:val="none" w:sz="0" w:space="0" w:color="auto"/>
            <w:bottom w:val="none" w:sz="0" w:space="0" w:color="auto"/>
            <w:right w:val="none" w:sz="0" w:space="0" w:color="auto"/>
          </w:divBdr>
        </w:div>
        <w:div w:id="347294012">
          <w:marLeft w:val="640"/>
          <w:marRight w:val="0"/>
          <w:marTop w:val="0"/>
          <w:marBottom w:val="0"/>
          <w:divBdr>
            <w:top w:val="none" w:sz="0" w:space="0" w:color="auto"/>
            <w:left w:val="none" w:sz="0" w:space="0" w:color="auto"/>
            <w:bottom w:val="none" w:sz="0" w:space="0" w:color="auto"/>
            <w:right w:val="none" w:sz="0" w:space="0" w:color="auto"/>
          </w:divBdr>
        </w:div>
        <w:div w:id="772675464">
          <w:marLeft w:val="640"/>
          <w:marRight w:val="0"/>
          <w:marTop w:val="0"/>
          <w:marBottom w:val="0"/>
          <w:divBdr>
            <w:top w:val="none" w:sz="0" w:space="0" w:color="auto"/>
            <w:left w:val="none" w:sz="0" w:space="0" w:color="auto"/>
            <w:bottom w:val="none" w:sz="0" w:space="0" w:color="auto"/>
            <w:right w:val="none" w:sz="0" w:space="0" w:color="auto"/>
          </w:divBdr>
        </w:div>
        <w:div w:id="1493569485">
          <w:marLeft w:val="640"/>
          <w:marRight w:val="0"/>
          <w:marTop w:val="0"/>
          <w:marBottom w:val="0"/>
          <w:divBdr>
            <w:top w:val="none" w:sz="0" w:space="0" w:color="auto"/>
            <w:left w:val="none" w:sz="0" w:space="0" w:color="auto"/>
            <w:bottom w:val="none" w:sz="0" w:space="0" w:color="auto"/>
            <w:right w:val="none" w:sz="0" w:space="0" w:color="auto"/>
          </w:divBdr>
        </w:div>
      </w:divsChild>
    </w:div>
    <w:div w:id="747963466">
      <w:bodyDiv w:val="1"/>
      <w:marLeft w:val="0"/>
      <w:marRight w:val="0"/>
      <w:marTop w:val="0"/>
      <w:marBottom w:val="0"/>
      <w:divBdr>
        <w:top w:val="none" w:sz="0" w:space="0" w:color="auto"/>
        <w:left w:val="none" w:sz="0" w:space="0" w:color="auto"/>
        <w:bottom w:val="none" w:sz="0" w:space="0" w:color="auto"/>
        <w:right w:val="none" w:sz="0" w:space="0" w:color="auto"/>
      </w:divBdr>
      <w:divsChild>
        <w:div w:id="1770664841">
          <w:marLeft w:val="640"/>
          <w:marRight w:val="0"/>
          <w:marTop w:val="0"/>
          <w:marBottom w:val="0"/>
          <w:divBdr>
            <w:top w:val="none" w:sz="0" w:space="0" w:color="auto"/>
            <w:left w:val="none" w:sz="0" w:space="0" w:color="auto"/>
            <w:bottom w:val="none" w:sz="0" w:space="0" w:color="auto"/>
            <w:right w:val="none" w:sz="0" w:space="0" w:color="auto"/>
          </w:divBdr>
        </w:div>
        <w:div w:id="589894256">
          <w:marLeft w:val="640"/>
          <w:marRight w:val="0"/>
          <w:marTop w:val="0"/>
          <w:marBottom w:val="0"/>
          <w:divBdr>
            <w:top w:val="none" w:sz="0" w:space="0" w:color="auto"/>
            <w:left w:val="none" w:sz="0" w:space="0" w:color="auto"/>
            <w:bottom w:val="none" w:sz="0" w:space="0" w:color="auto"/>
            <w:right w:val="none" w:sz="0" w:space="0" w:color="auto"/>
          </w:divBdr>
        </w:div>
        <w:div w:id="1485850965">
          <w:marLeft w:val="640"/>
          <w:marRight w:val="0"/>
          <w:marTop w:val="0"/>
          <w:marBottom w:val="0"/>
          <w:divBdr>
            <w:top w:val="none" w:sz="0" w:space="0" w:color="auto"/>
            <w:left w:val="none" w:sz="0" w:space="0" w:color="auto"/>
            <w:bottom w:val="none" w:sz="0" w:space="0" w:color="auto"/>
            <w:right w:val="none" w:sz="0" w:space="0" w:color="auto"/>
          </w:divBdr>
        </w:div>
        <w:div w:id="1369337513">
          <w:marLeft w:val="640"/>
          <w:marRight w:val="0"/>
          <w:marTop w:val="0"/>
          <w:marBottom w:val="0"/>
          <w:divBdr>
            <w:top w:val="none" w:sz="0" w:space="0" w:color="auto"/>
            <w:left w:val="none" w:sz="0" w:space="0" w:color="auto"/>
            <w:bottom w:val="none" w:sz="0" w:space="0" w:color="auto"/>
            <w:right w:val="none" w:sz="0" w:space="0" w:color="auto"/>
          </w:divBdr>
        </w:div>
        <w:div w:id="1859736311">
          <w:marLeft w:val="640"/>
          <w:marRight w:val="0"/>
          <w:marTop w:val="0"/>
          <w:marBottom w:val="0"/>
          <w:divBdr>
            <w:top w:val="none" w:sz="0" w:space="0" w:color="auto"/>
            <w:left w:val="none" w:sz="0" w:space="0" w:color="auto"/>
            <w:bottom w:val="none" w:sz="0" w:space="0" w:color="auto"/>
            <w:right w:val="none" w:sz="0" w:space="0" w:color="auto"/>
          </w:divBdr>
        </w:div>
        <w:div w:id="1783301800">
          <w:marLeft w:val="640"/>
          <w:marRight w:val="0"/>
          <w:marTop w:val="0"/>
          <w:marBottom w:val="0"/>
          <w:divBdr>
            <w:top w:val="none" w:sz="0" w:space="0" w:color="auto"/>
            <w:left w:val="none" w:sz="0" w:space="0" w:color="auto"/>
            <w:bottom w:val="none" w:sz="0" w:space="0" w:color="auto"/>
            <w:right w:val="none" w:sz="0" w:space="0" w:color="auto"/>
          </w:divBdr>
        </w:div>
        <w:div w:id="1438520161">
          <w:marLeft w:val="640"/>
          <w:marRight w:val="0"/>
          <w:marTop w:val="0"/>
          <w:marBottom w:val="0"/>
          <w:divBdr>
            <w:top w:val="none" w:sz="0" w:space="0" w:color="auto"/>
            <w:left w:val="none" w:sz="0" w:space="0" w:color="auto"/>
            <w:bottom w:val="none" w:sz="0" w:space="0" w:color="auto"/>
            <w:right w:val="none" w:sz="0" w:space="0" w:color="auto"/>
          </w:divBdr>
        </w:div>
        <w:div w:id="198855826">
          <w:marLeft w:val="640"/>
          <w:marRight w:val="0"/>
          <w:marTop w:val="0"/>
          <w:marBottom w:val="0"/>
          <w:divBdr>
            <w:top w:val="none" w:sz="0" w:space="0" w:color="auto"/>
            <w:left w:val="none" w:sz="0" w:space="0" w:color="auto"/>
            <w:bottom w:val="none" w:sz="0" w:space="0" w:color="auto"/>
            <w:right w:val="none" w:sz="0" w:space="0" w:color="auto"/>
          </w:divBdr>
        </w:div>
        <w:div w:id="236863752">
          <w:marLeft w:val="640"/>
          <w:marRight w:val="0"/>
          <w:marTop w:val="0"/>
          <w:marBottom w:val="0"/>
          <w:divBdr>
            <w:top w:val="none" w:sz="0" w:space="0" w:color="auto"/>
            <w:left w:val="none" w:sz="0" w:space="0" w:color="auto"/>
            <w:bottom w:val="none" w:sz="0" w:space="0" w:color="auto"/>
            <w:right w:val="none" w:sz="0" w:space="0" w:color="auto"/>
          </w:divBdr>
        </w:div>
        <w:div w:id="1833252237">
          <w:marLeft w:val="640"/>
          <w:marRight w:val="0"/>
          <w:marTop w:val="0"/>
          <w:marBottom w:val="0"/>
          <w:divBdr>
            <w:top w:val="none" w:sz="0" w:space="0" w:color="auto"/>
            <w:left w:val="none" w:sz="0" w:space="0" w:color="auto"/>
            <w:bottom w:val="none" w:sz="0" w:space="0" w:color="auto"/>
            <w:right w:val="none" w:sz="0" w:space="0" w:color="auto"/>
          </w:divBdr>
        </w:div>
        <w:div w:id="220987545">
          <w:marLeft w:val="640"/>
          <w:marRight w:val="0"/>
          <w:marTop w:val="0"/>
          <w:marBottom w:val="0"/>
          <w:divBdr>
            <w:top w:val="none" w:sz="0" w:space="0" w:color="auto"/>
            <w:left w:val="none" w:sz="0" w:space="0" w:color="auto"/>
            <w:bottom w:val="none" w:sz="0" w:space="0" w:color="auto"/>
            <w:right w:val="none" w:sz="0" w:space="0" w:color="auto"/>
          </w:divBdr>
        </w:div>
        <w:div w:id="71976035">
          <w:marLeft w:val="640"/>
          <w:marRight w:val="0"/>
          <w:marTop w:val="0"/>
          <w:marBottom w:val="0"/>
          <w:divBdr>
            <w:top w:val="none" w:sz="0" w:space="0" w:color="auto"/>
            <w:left w:val="none" w:sz="0" w:space="0" w:color="auto"/>
            <w:bottom w:val="none" w:sz="0" w:space="0" w:color="auto"/>
            <w:right w:val="none" w:sz="0" w:space="0" w:color="auto"/>
          </w:divBdr>
        </w:div>
        <w:div w:id="813791512">
          <w:marLeft w:val="640"/>
          <w:marRight w:val="0"/>
          <w:marTop w:val="0"/>
          <w:marBottom w:val="0"/>
          <w:divBdr>
            <w:top w:val="none" w:sz="0" w:space="0" w:color="auto"/>
            <w:left w:val="none" w:sz="0" w:space="0" w:color="auto"/>
            <w:bottom w:val="none" w:sz="0" w:space="0" w:color="auto"/>
            <w:right w:val="none" w:sz="0" w:space="0" w:color="auto"/>
          </w:divBdr>
        </w:div>
        <w:div w:id="658660227">
          <w:marLeft w:val="640"/>
          <w:marRight w:val="0"/>
          <w:marTop w:val="0"/>
          <w:marBottom w:val="0"/>
          <w:divBdr>
            <w:top w:val="none" w:sz="0" w:space="0" w:color="auto"/>
            <w:left w:val="none" w:sz="0" w:space="0" w:color="auto"/>
            <w:bottom w:val="none" w:sz="0" w:space="0" w:color="auto"/>
            <w:right w:val="none" w:sz="0" w:space="0" w:color="auto"/>
          </w:divBdr>
        </w:div>
        <w:div w:id="1170560707">
          <w:marLeft w:val="640"/>
          <w:marRight w:val="0"/>
          <w:marTop w:val="0"/>
          <w:marBottom w:val="0"/>
          <w:divBdr>
            <w:top w:val="none" w:sz="0" w:space="0" w:color="auto"/>
            <w:left w:val="none" w:sz="0" w:space="0" w:color="auto"/>
            <w:bottom w:val="none" w:sz="0" w:space="0" w:color="auto"/>
            <w:right w:val="none" w:sz="0" w:space="0" w:color="auto"/>
          </w:divBdr>
        </w:div>
        <w:div w:id="131364755">
          <w:marLeft w:val="640"/>
          <w:marRight w:val="0"/>
          <w:marTop w:val="0"/>
          <w:marBottom w:val="0"/>
          <w:divBdr>
            <w:top w:val="none" w:sz="0" w:space="0" w:color="auto"/>
            <w:left w:val="none" w:sz="0" w:space="0" w:color="auto"/>
            <w:bottom w:val="none" w:sz="0" w:space="0" w:color="auto"/>
            <w:right w:val="none" w:sz="0" w:space="0" w:color="auto"/>
          </w:divBdr>
        </w:div>
        <w:div w:id="1946885384">
          <w:marLeft w:val="640"/>
          <w:marRight w:val="0"/>
          <w:marTop w:val="0"/>
          <w:marBottom w:val="0"/>
          <w:divBdr>
            <w:top w:val="none" w:sz="0" w:space="0" w:color="auto"/>
            <w:left w:val="none" w:sz="0" w:space="0" w:color="auto"/>
            <w:bottom w:val="none" w:sz="0" w:space="0" w:color="auto"/>
            <w:right w:val="none" w:sz="0" w:space="0" w:color="auto"/>
          </w:divBdr>
        </w:div>
        <w:div w:id="1322926874">
          <w:marLeft w:val="640"/>
          <w:marRight w:val="0"/>
          <w:marTop w:val="0"/>
          <w:marBottom w:val="0"/>
          <w:divBdr>
            <w:top w:val="none" w:sz="0" w:space="0" w:color="auto"/>
            <w:left w:val="none" w:sz="0" w:space="0" w:color="auto"/>
            <w:bottom w:val="none" w:sz="0" w:space="0" w:color="auto"/>
            <w:right w:val="none" w:sz="0" w:space="0" w:color="auto"/>
          </w:divBdr>
        </w:div>
        <w:div w:id="1342397307">
          <w:marLeft w:val="640"/>
          <w:marRight w:val="0"/>
          <w:marTop w:val="0"/>
          <w:marBottom w:val="0"/>
          <w:divBdr>
            <w:top w:val="none" w:sz="0" w:space="0" w:color="auto"/>
            <w:left w:val="none" w:sz="0" w:space="0" w:color="auto"/>
            <w:bottom w:val="none" w:sz="0" w:space="0" w:color="auto"/>
            <w:right w:val="none" w:sz="0" w:space="0" w:color="auto"/>
          </w:divBdr>
        </w:div>
        <w:div w:id="485827625">
          <w:marLeft w:val="640"/>
          <w:marRight w:val="0"/>
          <w:marTop w:val="0"/>
          <w:marBottom w:val="0"/>
          <w:divBdr>
            <w:top w:val="none" w:sz="0" w:space="0" w:color="auto"/>
            <w:left w:val="none" w:sz="0" w:space="0" w:color="auto"/>
            <w:bottom w:val="none" w:sz="0" w:space="0" w:color="auto"/>
            <w:right w:val="none" w:sz="0" w:space="0" w:color="auto"/>
          </w:divBdr>
        </w:div>
        <w:div w:id="1471092076">
          <w:marLeft w:val="640"/>
          <w:marRight w:val="0"/>
          <w:marTop w:val="0"/>
          <w:marBottom w:val="0"/>
          <w:divBdr>
            <w:top w:val="none" w:sz="0" w:space="0" w:color="auto"/>
            <w:left w:val="none" w:sz="0" w:space="0" w:color="auto"/>
            <w:bottom w:val="none" w:sz="0" w:space="0" w:color="auto"/>
            <w:right w:val="none" w:sz="0" w:space="0" w:color="auto"/>
          </w:divBdr>
        </w:div>
        <w:div w:id="1725792048">
          <w:marLeft w:val="640"/>
          <w:marRight w:val="0"/>
          <w:marTop w:val="0"/>
          <w:marBottom w:val="0"/>
          <w:divBdr>
            <w:top w:val="none" w:sz="0" w:space="0" w:color="auto"/>
            <w:left w:val="none" w:sz="0" w:space="0" w:color="auto"/>
            <w:bottom w:val="none" w:sz="0" w:space="0" w:color="auto"/>
            <w:right w:val="none" w:sz="0" w:space="0" w:color="auto"/>
          </w:divBdr>
        </w:div>
        <w:div w:id="2145004351">
          <w:marLeft w:val="640"/>
          <w:marRight w:val="0"/>
          <w:marTop w:val="0"/>
          <w:marBottom w:val="0"/>
          <w:divBdr>
            <w:top w:val="none" w:sz="0" w:space="0" w:color="auto"/>
            <w:left w:val="none" w:sz="0" w:space="0" w:color="auto"/>
            <w:bottom w:val="none" w:sz="0" w:space="0" w:color="auto"/>
            <w:right w:val="none" w:sz="0" w:space="0" w:color="auto"/>
          </w:divBdr>
        </w:div>
        <w:div w:id="526910893">
          <w:marLeft w:val="640"/>
          <w:marRight w:val="0"/>
          <w:marTop w:val="0"/>
          <w:marBottom w:val="0"/>
          <w:divBdr>
            <w:top w:val="none" w:sz="0" w:space="0" w:color="auto"/>
            <w:left w:val="none" w:sz="0" w:space="0" w:color="auto"/>
            <w:bottom w:val="none" w:sz="0" w:space="0" w:color="auto"/>
            <w:right w:val="none" w:sz="0" w:space="0" w:color="auto"/>
          </w:divBdr>
        </w:div>
        <w:div w:id="975522976">
          <w:marLeft w:val="640"/>
          <w:marRight w:val="0"/>
          <w:marTop w:val="0"/>
          <w:marBottom w:val="0"/>
          <w:divBdr>
            <w:top w:val="none" w:sz="0" w:space="0" w:color="auto"/>
            <w:left w:val="none" w:sz="0" w:space="0" w:color="auto"/>
            <w:bottom w:val="none" w:sz="0" w:space="0" w:color="auto"/>
            <w:right w:val="none" w:sz="0" w:space="0" w:color="auto"/>
          </w:divBdr>
        </w:div>
        <w:div w:id="1126310743">
          <w:marLeft w:val="640"/>
          <w:marRight w:val="0"/>
          <w:marTop w:val="0"/>
          <w:marBottom w:val="0"/>
          <w:divBdr>
            <w:top w:val="none" w:sz="0" w:space="0" w:color="auto"/>
            <w:left w:val="none" w:sz="0" w:space="0" w:color="auto"/>
            <w:bottom w:val="none" w:sz="0" w:space="0" w:color="auto"/>
            <w:right w:val="none" w:sz="0" w:space="0" w:color="auto"/>
          </w:divBdr>
        </w:div>
        <w:div w:id="1434982234">
          <w:marLeft w:val="640"/>
          <w:marRight w:val="0"/>
          <w:marTop w:val="0"/>
          <w:marBottom w:val="0"/>
          <w:divBdr>
            <w:top w:val="none" w:sz="0" w:space="0" w:color="auto"/>
            <w:left w:val="none" w:sz="0" w:space="0" w:color="auto"/>
            <w:bottom w:val="none" w:sz="0" w:space="0" w:color="auto"/>
            <w:right w:val="none" w:sz="0" w:space="0" w:color="auto"/>
          </w:divBdr>
        </w:div>
        <w:div w:id="1840652303">
          <w:marLeft w:val="640"/>
          <w:marRight w:val="0"/>
          <w:marTop w:val="0"/>
          <w:marBottom w:val="0"/>
          <w:divBdr>
            <w:top w:val="none" w:sz="0" w:space="0" w:color="auto"/>
            <w:left w:val="none" w:sz="0" w:space="0" w:color="auto"/>
            <w:bottom w:val="none" w:sz="0" w:space="0" w:color="auto"/>
            <w:right w:val="none" w:sz="0" w:space="0" w:color="auto"/>
          </w:divBdr>
        </w:div>
        <w:div w:id="2033337244">
          <w:marLeft w:val="640"/>
          <w:marRight w:val="0"/>
          <w:marTop w:val="0"/>
          <w:marBottom w:val="0"/>
          <w:divBdr>
            <w:top w:val="none" w:sz="0" w:space="0" w:color="auto"/>
            <w:left w:val="none" w:sz="0" w:space="0" w:color="auto"/>
            <w:bottom w:val="none" w:sz="0" w:space="0" w:color="auto"/>
            <w:right w:val="none" w:sz="0" w:space="0" w:color="auto"/>
          </w:divBdr>
        </w:div>
        <w:div w:id="1190295713">
          <w:marLeft w:val="640"/>
          <w:marRight w:val="0"/>
          <w:marTop w:val="0"/>
          <w:marBottom w:val="0"/>
          <w:divBdr>
            <w:top w:val="none" w:sz="0" w:space="0" w:color="auto"/>
            <w:left w:val="none" w:sz="0" w:space="0" w:color="auto"/>
            <w:bottom w:val="none" w:sz="0" w:space="0" w:color="auto"/>
            <w:right w:val="none" w:sz="0" w:space="0" w:color="auto"/>
          </w:divBdr>
        </w:div>
        <w:div w:id="1417096859">
          <w:marLeft w:val="640"/>
          <w:marRight w:val="0"/>
          <w:marTop w:val="0"/>
          <w:marBottom w:val="0"/>
          <w:divBdr>
            <w:top w:val="none" w:sz="0" w:space="0" w:color="auto"/>
            <w:left w:val="none" w:sz="0" w:space="0" w:color="auto"/>
            <w:bottom w:val="none" w:sz="0" w:space="0" w:color="auto"/>
            <w:right w:val="none" w:sz="0" w:space="0" w:color="auto"/>
          </w:divBdr>
        </w:div>
        <w:div w:id="305277856">
          <w:marLeft w:val="640"/>
          <w:marRight w:val="0"/>
          <w:marTop w:val="0"/>
          <w:marBottom w:val="0"/>
          <w:divBdr>
            <w:top w:val="none" w:sz="0" w:space="0" w:color="auto"/>
            <w:left w:val="none" w:sz="0" w:space="0" w:color="auto"/>
            <w:bottom w:val="none" w:sz="0" w:space="0" w:color="auto"/>
            <w:right w:val="none" w:sz="0" w:space="0" w:color="auto"/>
          </w:divBdr>
        </w:div>
        <w:div w:id="951087944">
          <w:marLeft w:val="640"/>
          <w:marRight w:val="0"/>
          <w:marTop w:val="0"/>
          <w:marBottom w:val="0"/>
          <w:divBdr>
            <w:top w:val="none" w:sz="0" w:space="0" w:color="auto"/>
            <w:left w:val="none" w:sz="0" w:space="0" w:color="auto"/>
            <w:bottom w:val="none" w:sz="0" w:space="0" w:color="auto"/>
            <w:right w:val="none" w:sz="0" w:space="0" w:color="auto"/>
          </w:divBdr>
        </w:div>
        <w:div w:id="1230993723">
          <w:marLeft w:val="640"/>
          <w:marRight w:val="0"/>
          <w:marTop w:val="0"/>
          <w:marBottom w:val="0"/>
          <w:divBdr>
            <w:top w:val="none" w:sz="0" w:space="0" w:color="auto"/>
            <w:left w:val="none" w:sz="0" w:space="0" w:color="auto"/>
            <w:bottom w:val="none" w:sz="0" w:space="0" w:color="auto"/>
            <w:right w:val="none" w:sz="0" w:space="0" w:color="auto"/>
          </w:divBdr>
        </w:div>
        <w:div w:id="178785934">
          <w:marLeft w:val="640"/>
          <w:marRight w:val="0"/>
          <w:marTop w:val="0"/>
          <w:marBottom w:val="0"/>
          <w:divBdr>
            <w:top w:val="none" w:sz="0" w:space="0" w:color="auto"/>
            <w:left w:val="none" w:sz="0" w:space="0" w:color="auto"/>
            <w:bottom w:val="none" w:sz="0" w:space="0" w:color="auto"/>
            <w:right w:val="none" w:sz="0" w:space="0" w:color="auto"/>
          </w:divBdr>
        </w:div>
        <w:div w:id="1853832617">
          <w:marLeft w:val="640"/>
          <w:marRight w:val="0"/>
          <w:marTop w:val="0"/>
          <w:marBottom w:val="0"/>
          <w:divBdr>
            <w:top w:val="none" w:sz="0" w:space="0" w:color="auto"/>
            <w:left w:val="none" w:sz="0" w:space="0" w:color="auto"/>
            <w:bottom w:val="none" w:sz="0" w:space="0" w:color="auto"/>
            <w:right w:val="none" w:sz="0" w:space="0" w:color="auto"/>
          </w:divBdr>
        </w:div>
        <w:div w:id="252280634">
          <w:marLeft w:val="640"/>
          <w:marRight w:val="0"/>
          <w:marTop w:val="0"/>
          <w:marBottom w:val="0"/>
          <w:divBdr>
            <w:top w:val="none" w:sz="0" w:space="0" w:color="auto"/>
            <w:left w:val="none" w:sz="0" w:space="0" w:color="auto"/>
            <w:bottom w:val="none" w:sz="0" w:space="0" w:color="auto"/>
            <w:right w:val="none" w:sz="0" w:space="0" w:color="auto"/>
          </w:divBdr>
        </w:div>
        <w:div w:id="2092847440">
          <w:marLeft w:val="640"/>
          <w:marRight w:val="0"/>
          <w:marTop w:val="0"/>
          <w:marBottom w:val="0"/>
          <w:divBdr>
            <w:top w:val="none" w:sz="0" w:space="0" w:color="auto"/>
            <w:left w:val="none" w:sz="0" w:space="0" w:color="auto"/>
            <w:bottom w:val="none" w:sz="0" w:space="0" w:color="auto"/>
            <w:right w:val="none" w:sz="0" w:space="0" w:color="auto"/>
          </w:divBdr>
        </w:div>
        <w:div w:id="312416466">
          <w:marLeft w:val="640"/>
          <w:marRight w:val="0"/>
          <w:marTop w:val="0"/>
          <w:marBottom w:val="0"/>
          <w:divBdr>
            <w:top w:val="none" w:sz="0" w:space="0" w:color="auto"/>
            <w:left w:val="none" w:sz="0" w:space="0" w:color="auto"/>
            <w:bottom w:val="none" w:sz="0" w:space="0" w:color="auto"/>
            <w:right w:val="none" w:sz="0" w:space="0" w:color="auto"/>
          </w:divBdr>
        </w:div>
        <w:div w:id="1380402941">
          <w:marLeft w:val="640"/>
          <w:marRight w:val="0"/>
          <w:marTop w:val="0"/>
          <w:marBottom w:val="0"/>
          <w:divBdr>
            <w:top w:val="none" w:sz="0" w:space="0" w:color="auto"/>
            <w:left w:val="none" w:sz="0" w:space="0" w:color="auto"/>
            <w:bottom w:val="none" w:sz="0" w:space="0" w:color="auto"/>
            <w:right w:val="none" w:sz="0" w:space="0" w:color="auto"/>
          </w:divBdr>
        </w:div>
        <w:div w:id="1735156045">
          <w:marLeft w:val="640"/>
          <w:marRight w:val="0"/>
          <w:marTop w:val="0"/>
          <w:marBottom w:val="0"/>
          <w:divBdr>
            <w:top w:val="none" w:sz="0" w:space="0" w:color="auto"/>
            <w:left w:val="none" w:sz="0" w:space="0" w:color="auto"/>
            <w:bottom w:val="none" w:sz="0" w:space="0" w:color="auto"/>
            <w:right w:val="none" w:sz="0" w:space="0" w:color="auto"/>
          </w:divBdr>
        </w:div>
        <w:div w:id="1787847860">
          <w:marLeft w:val="640"/>
          <w:marRight w:val="0"/>
          <w:marTop w:val="0"/>
          <w:marBottom w:val="0"/>
          <w:divBdr>
            <w:top w:val="none" w:sz="0" w:space="0" w:color="auto"/>
            <w:left w:val="none" w:sz="0" w:space="0" w:color="auto"/>
            <w:bottom w:val="none" w:sz="0" w:space="0" w:color="auto"/>
            <w:right w:val="none" w:sz="0" w:space="0" w:color="auto"/>
          </w:divBdr>
        </w:div>
        <w:div w:id="1769734793">
          <w:marLeft w:val="640"/>
          <w:marRight w:val="0"/>
          <w:marTop w:val="0"/>
          <w:marBottom w:val="0"/>
          <w:divBdr>
            <w:top w:val="none" w:sz="0" w:space="0" w:color="auto"/>
            <w:left w:val="none" w:sz="0" w:space="0" w:color="auto"/>
            <w:bottom w:val="none" w:sz="0" w:space="0" w:color="auto"/>
            <w:right w:val="none" w:sz="0" w:space="0" w:color="auto"/>
          </w:divBdr>
        </w:div>
        <w:div w:id="1060328493">
          <w:marLeft w:val="640"/>
          <w:marRight w:val="0"/>
          <w:marTop w:val="0"/>
          <w:marBottom w:val="0"/>
          <w:divBdr>
            <w:top w:val="none" w:sz="0" w:space="0" w:color="auto"/>
            <w:left w:val="none" w:sz="0" w:space="0" w:color="auto"/>
            <w:bottom w:val="none" w:sz="0" w:space="0" w:color="auto"/>
            <w:right w:val="none" w:sz="0" w:space="0" w:color="auto"/>
          </w:divBdr>
        </w:div>
        <w:div w:id="1472938770">
          <w:marLeft w:val="640"/>
          <w:marRight w:val="0"/>
          <w:marTop w:val="0"/>
          <w:marBottom w:val="0"/>
          <w:divBdr>
            <w:top w:val="none" w:sz="0" w:space="0" w:color="auto"/>
            <w:left w:val="none" w:sz="0" w:space="0" w:color="auto"/>
            <w:bottom w:val="none" w:sz="0" w:space="0" w:color="auto"/>
            <w:right w:val="none" w:sz="0" w:space="0" w:color="auto"/>
          </w:divBdr>
        </w:div>
        <w:div w:id="320475781">
          <w:marLeft w:val="640"/>
          <w:marRight w:val="0"/>
          <w:marTop w:val="0"/>
          <w:marBottom w:val="0"/>
          <w:divBdr>
            <w:top w:val="none" w:sz="0" w:space="0" w:color="auto"/>
            <w:left w:val="none" w:sz="0" w:space="0" w:color="auto"/>
            <w:bottom w:val="none" w:sz="0" w:space="0" w:color="auto"/>
            <w:right w:val="none" w:sz="0" w:space="0" w:color="auto"/>
          </w:divBdr>
        </w:div>
        <w:div w:id="2043281816">
          <w:marLeft w:val="640"/>
          <w:marRight w:val="0"/>
          <w:marTop w:val="0"/>
          <w:marBottom w:val="0"/>
          <w:divBdr>
            <w:top w:val="none" w:sz="0" w:space="0" w:color="auto"/>
            <w:left w:val="none" w:sz="0" w:space="0" w:color="auto"/>
            <w:bottom w:val="none" w:sz="0" w:space="0" w:color="auto"/>
            <w:right w:val="none" w:sz="0" w:space="0" w:color="auto"/>
          </w:divBdr>
        </w:div>
        <w:div w:id="783697508">
          <w:marLeft w:val="640"/>
          <w:marRight w:val="0"/>
          <w:marTop w:val="0"/>
          <w:marBottom w:val="0"/>
          <w:divBdr>
            <w:top w:val="none" w:sz="0" w:space="0" w:color="auto"/>
            <w:left w:val="none" w:sz="0" w:space="0" w:color="auto"/>
            <w:bottom w:val="none" w:sz="0" w:space="0" w:color="auto"/>
            <w:right w:val="none" w:sz="0" w:space="0" w:color="auto"/>
          </w:divBdr>
        </w:div>
        <w:div w:id="2065450634">
          <w:marLeft w:val="640"/>
          <w:marRight w:val="0"/>
          <w:marTop w:val="0"/>
          <w:marBottom w:val="0"/>
          <w:divBdr>
            <w:top w:val="none" w:sz="0" w:space="0" w:color="auto"/>
            <w:left w:val="none" w:sz="0" w:space="0" w:color="auto"/>
            <w:bottom w:val="none" w:sz="0" w:space="0" w:color="auto"/>
            <w:right w:val="none" w:sz="0" w:space="0" w:color="auto"/>
          </w:divBdr>
        </w:div>
      </w:divsChild>
    </w:div>
    <w:div w:id="777023298">
      <w:bodyDiv w:val="1"/>
      <w:marLeft w:val="0"/>
      <w:marRight w:val="0"/>
      <w:marTop w:val="0"/>
      <w:marBottom w:val="0"/>
      <w:divBdr>
        <w:top w:val="none" w:sz="0" w:space="0" w:color="auto"/>
        <w:left w:val="none" w:sz="0" w:space="0" w:color="auto"/>
        <w:bottom w:val="none" w:sz="0" w:space="0" w:color="auto"/>
        <w:right w:val="none" w:sz="0" w:space="0" w:color="auto"/>
      </w:divBdr>
      <w:divsChild>
        <w:div w:id="1978874970">
          <w:marLeft w:val="640"/>
          <w:marRight w:val="0"/>
          <w:marTop w:val="0"/>
          <w:marBottom w:val="0"/>
          <w:divBdr>
            <w:top w:val="none" w:sz="0" w:space="0" w:color="auto"/>
            <w:left w:val="none" w:sz="0" w:space="0" w:color="auto"/>
            <w:bottom w:val="none" w:sz="0" w:space="0" w:color="auto"/>
            <w:right w:val="none" w:sz="0" w:space="0" w:color="auto"/>
          </w:divBdr>
        </w:div>
        <w:div w:id="1342008368">
          <w:marLeft w:val="640"/>
          <w:marRight w:val="0"/>
          <w:marTop w:val="0"/>
          <w:marBottom w:val="0"/>
          <w:divBdr>
            <w:top w:val="none" w:sz="0" w:space="0" w:color="auto"/>
            <w:left w:val="none" w:sz="0" w:space="0" w:color="auto"/>
            <w:bottom w:val="none" w:sz="0" w:space="0" w:color="auto"/>
            <w:right w:val="none" w:sz="0" w:space="0" w:color="auto"/>
          </w:divBdr>
        </w:div>
        <w:div w:id="44258121">
          <w:marLeft w:val="640"/>
          <w:marRight w:val="0"/>
          <w:marTop w:val="0"/>
          <w:marBottom w:val="0"/>
          <w:divBdr>
            <w:top w:val="none" w:sz="0" w:space="0" w:color="auto"/>
            <w:left w:val="none" w:sz="0" w:space="0" w:color="auto"/>
            <w:bottom w:val="none" w:sz="0" w:space="0" w:color="auto"/>
            <w:right w:val="none" w:sz="0" w:space="0" w:color="auto"/>
          </w:divBdr>
        </w:div>
        <w:div w:id="1259216210">
          <w:marLeft w:val="640"/>
          <w:marRight w:val="0"/>
          <w:marTop w:val="0"/>
          <w:marBottom w:val="0"/>
          <w:divBdr>
            <w:top w:val="none" w:sz="0" w:space="0" w:color="auto"/>
            <w:left w:val="none" w:sz="0" w:space="0" w:color="auto"/>
            <w:bottom w:val="none" w:sz="0" w:space="0" w:color="auto"/>
            <w:right w:val="none" w:sz="0" w:space="0" w:color="auto"/>
          </w:divBdr>
        </w:div>
        <w:div w:id="1611859741">
          <w:marLeft w:val="640"/>
          <w:marRight w:val="0"/>
          <w:marTop w:val="0"/>
          <w:marBottom w:val="0"/>
          <w:divBdr>
            <w:top w:val="none" w:sz="0" w:space="0" w:color="auto"/>
            <w:left w:val="none" w:sz="0" w:space="0" w:color="auto"/>
            <w:bottom w:val="none" w:sz="0" w:space="0" w:color="auto"/>
            <w:right w:val="none" w:sz="0" w:space="0" w:color="auto"/>
          </w:divBdr>
        </w:div>
        <w:div w:id="2103523996">
          <w:marLeft w:val="640"/>
          <w:marRight w:val="0"/>
          <w:marTop w:val="0"/>
          <w:marBottom w:val="0"/>
          <w:divBdr>
            <w:top w:val="none" w:sz="0" w:space="0" w:color="auto"/>
            <w:left w:val="none" w:sz="0" w:space="0" w:color="auto"/>
            <w:bottom w:val="none" w:sz="0" w:space="0" w:color="auto"/>
            <w:right w:val="none" w:sz="0" w:space="0" w:color="auto"/>
          </w:divBdr>
        </w:div>
        <w:div w:id="170026197">
          <w:marLeft w:val="640"/>
          <w:marRight w:val="0"/>
          <w:marTop w:val="0"/>
          <w:marBottom w:val="0"/>
          <w:divBdr>
            <w:top w:val="none" w:sz="0" w:space="0" w:color="auto"/>
            <w:left w:val="none" w:sz="0" w:space="0" w:color="auto"/>
            <w:bottom w:val="none" w:sz="0" w:space="0" w:color="auto"/>
            <w:right w:val="none" w:sz="0" w:space="0" w:color="auto"/>
          </w:divBdr>
        </w:div>
        <w:div w:id="1908606849">
          <w:marLeft w:val="640"/>
          <w:marRight w:val="0"/>
          <w:marTop w:val="0"/>
          <w:marBottom w:val="0"/>
          <w:divBdr>
            <w:top w:val="none" w:sz="0" w:space="0" w:color="auto"/>
            <w:left w:val="none" w:sz="0" w:space="0" w:color="auto"/>
            <w:bottom w:val="none" w:sz="0" w:space="0" w:color="auto"/>
            <w:right w:val="none" w:sz="0" w:space="0" w:color="auto"/>
          </w:divBdr>
        </w:div>
        <w:div w:id="1904830282">
          <w:marLeft w:val="640"/>
          <w:marRight w:val="0"/>
          <w:marTop w:val="0"/>
          <w:marBottom w:val="0"/>
          <w:divBdr>
            <w:top w:val="none" w:sz="0" w:space="0" w:color="auto"/>
            <w:left w:val="none" w:sz="0" w:space="0" w:color="auto"/>
            <w:bottom w:val="none" w:sz="0" w:space="0" w:color="auto"/>
            <w:right w:val="none" w:sz="0" w:space="0" w:color="auto"/>
          </w:divBdr>
        </w:div>
        <w:div w:id="634720885">
          <w:marLeft w:val="640"/>
          <w:marRight w:val="0"/>
          <w:marTop w:val="0"/>
          <w:marBottom w:val="0"/>
          <w:divBdr>
            <w:top w:val="none" w:sz="0" w:space="0" w:color="auto"/>
            <w:left w:val="none" w:sz="0" w:space="0" w:color="auto"/>
            <w:bottom w:val="none" w:sz="0" w:space="0" w:color="auto"/>
            <w:right w:val="none" w:sz="0" w:space="0" w:color="auto"/>
          </w:divBdr>
        </w:div>
        <w:div w:id="815486515">
          <w:marLeft w:val="640"/>
          <w:marRight w:val="0"/>
          <w:marTop w:val="0"/>
          <w:marBottom w:val="0"/>
          <w:divBdr>
            <w:top w:val="none" w:sz="0" w:space="0" w:color="auto"/>
            <w:left w:val="none" w:sz="0" w:space="0" w:color="auto"/>
            <w:bottom w:val="none" w:sz="0" w:space="0" w:color="auto"/>
            <w:right w:val="none" w:sz="0" w:space="0" w:color="auto"/>
          </w:divBdr>
        </w:div>
        <w:div w:id="25567647">
          <w:marLeft w:val="640"/>
          <w:marRight w:val="0"/>
          <w:marTop w:val="0"/>
          <w:marBottom w:val="0"/>
          <w:divBdr>
            <w:top w:val="none" w:sz="0" w:space="0" w:color="auto"/>
            <w:left w:val="none" w:sz="0" w:space="0" w:color="auto"/>
            <w:bottom w:val="none" w:sz="0" w:space="0" w:color="auto"/>
            <w:right w:val="none" w:sz="0" w:space="0" w:color="auto"/>
          </w:divBdr>
        </w:div>
        <w:div w:id="1434016805">
          <w:marLeft w:val="640"/>
          <w:marRight w:val="0"/>
          <w:marTop w:val="0"/>
          <w:marBottom w:val="0"/>
          <w:divBdr>
            <w:top w:val="none" w:sz="0" w:space="0" w:color="auto"/>
            <w:left w:val="none" w:sz="0" w:space="0" w:color="auto"/>
            <w:bottom w:val="none" w:sz="0" w:space="0" w:color="auto"/>
            <w:right w:val="none" w:sz="0" w:space="0" w:color="auto"/>
          </w:divBdr>
        </w:div>
        <w:div w:id="683094472">
          <w:marLeft w:val="640"/>
          <w:marRight w:val="0"/>
          <w:marTop w:val="0"/>
          <w:marBottom w:val="0"/>
          <w:divBdr>
            <w:top w:val="none" w:sz="0" w:space="0" w:color="auto"/>
            <w:left w:val="none" w:sz="0" w:space="0" w:color="auto"/>
            <w:bottom w:val="none" w:sz="0" w:space="0" w:color="auto"/>
            <w:right w:val="none" w:sz="0" w:space="0" w:color="auto"/>
          </w:divBdr>
        </w:div>
        <w:div w:id="1628585269">
          <w:marLeft w:val="640"/>
          <w:marRight w:val="0"/>
          <w:marTop w:val="0"/>
          <w:marBottom w:val="0"/>
          <w:divBdr>
            <w:top w:val="none" w:sz="0" w:space="0" w:color="auto"/>
            <w:left w:val="none" w:sz="0" w:space="0" w:color="auto"/>
            <w:bottom w:val="none" w:sz="0" w:space="0" w:color="auto"/>
            <w:right w:val="none" w:sz="0" w:space="0" w:color="auto"/>
          </w:divBdr>
        </w:div>
        <w:div w:id="696735173">
          <w:marLeft w:val="640"/>
          <w:marRight w:val="0"/>
          <w:marTop w:val="0"/>
          <w:marBottom w:val="0"/>
          <w:divBdr>
            <w:top w:val="none" w:sz="0" w:space="0" w:color="auto"/>
            <w:left w:val="none" w:sz="0" w:space="0" w:color="auto"/>
            <w:bottom w:val="none" w:sz="0" w:space="0" w:color="auto"/>
            <w:right w:val="none" w:sz="0" w:space="0" w:color="auto"/>
          </w:divBdr>
        </w:div>
        <w:div w:id="2118911359">
          <w:marLeft w:val="640"/>
          <w:marRight w:val="0"/>
          <w:marTop w:val="0"/>
          <w:marBottom w:val="0"/>
          <w:divBdr>
            <w:top w:val="none" w:sz="0" w:space="0" w:color="auto"/>
            <w:left w:val="none" w:sz="0" w:space="0" w:color="auto"/>
            <w:bottom w:val="none" w:sz="0" w:space="0" w:color="auto"/>
            <w:right w:val="none" w:sz="0" w:space="0" w:color="auto"/>
          </w:divBdr>
        </w:div>
        <w:div w:id="1413089517">
          <w:marLeft w:val="640"/>
          <w:marRight w:val="0"/>
          <w:marTop w:val="0"/>
          <w:marBottom w:val="0"/>
          <w:divBdr>
            <w:top w:val="none" w:sz="0" w:space="0" w:color="auto"/>
            <w:left w:val="none" w:sz="0" w:space="0" w:color="auto"/>
            <w:bottom w:val="none" w:sz="0" w:space="0" w:color="auto"/>
            <w:right w:val="none" w:sz="0" w:space="0" w:color="auto"/>
          </w:divBdr>
        </w:div>
        <w:div w:id="1720934792">
          <w:marLeft w:val="640"/>
          <w:marRight w:val="0"/>
          <w:marTop w:val="0"/>
          <w:marBottom w:val="0"/>
          <w:divBdr>
            <w:top w:val="none" w:sz="0" w:space="0" w:color="auto"/>
            <w:left w:val="none" w:sz="0" w:space="0" w:color="auto"/>
            <w:bottom w:val="none" w:sz="0" w:space="0" w:color="auto"/>
            <w:right w:val="none" w:sz="0" w:space="0" w:color="auto"/>
          </w:divBdr>
        </w:div>
        <w:div w:id="1111782211">
          <w:marLeft w:val="640"/>
          <w:marRight w:val="0"/>
          <w:marTop w:val="0"/>
          <w:marBottom w:val="0"/>
          <w:divBdr>
            <w:top w:val="none" w:sz="0" w:space="0" w:color="auto"/>
            <w:left w:val="none" w:sz="0" w:space="0" w:color="auto"/>
            <w:bottom w:val="none" w:sz="0" w:space="0" w:color="auto"/>
            <w:right w:val="none" w:sz="0" w:space="0" w:color="auto"/>
          </w:divBdr>
        </w:div>
        <w:div w:id="1783719497">
          <w:marLeft w:val="640"/>
          <w:marRight w:val="0"/>
          <w:marTop w:val="0"/>
          <w:marBottom w:val="0"/>
          <w:divBdr>
            <w:top w:val="none" w:sz="0" w:space="0" w:color="auto"/>
            <w:left w:val="none" w:sz="0" w:space="0" w:color="auto"/>
            <w:bottom w:val="none" w:sz="0" w:space="0" w:color="auto"/>
            <w:right w:val="none" w:sz="0" w:space="0" w:color="auto"/>
          </w:divBdr>
        </w:div>
        <w:div w:id="857281336">
          <w:marLeft w:val="640"/>
          <w:marRight w:val="0"/>
          <w:marTop w:val="0"/>
          <w:marBottom w:val="0"/>
          <w:divBdr>
            <w:top w:val="none" w:sz="0" w:space="0" w:color="auto"/>
            <w:left w:val="none" w:sz="0" w:space="0" w:color="auto"/>
            <w:bottom w:val="none" w:sz="0" w:space="0" w:color="auto"/>
            <w:right w:val="none" w:sz="0" w:space="0" w:color="auto"/>
          </w:divBdr>
        </w:div>
        <w:div w:id="1302811851">
          <w:marLeft w:val="640"/>
          <w:marRight w:val="0"/>
          <w:marTop w:val="0"/>
          <w:marBottom w:val="0"/>
          <w:divBdr>
            <w:top w:val="none" w:sz="0" w:space="0" w:color="auto"/>
            <w:left w:val="none" w:sz="0" w:space="0" w:color="auto"/>
            <w:bottom w:val="none" w:sz="0" w:space="0" w:color="auto"/>
            <w:right w:val="none" w:sz="0" w:space="0" w:color="auto"/>
          </w:divBdr>
        </w:div>
        <w:div w:id="554003120">
          <w:marLeft w:val="640"/>
          <w:marRight w:val="0"/>
          <w:marTop w:val="0"/>
          <w:marBottom w:val="0"/>
          <w:divBdr>
            <w:top w:val="none" w:sz="0" w:space="0" w:color="auto"/>
            <w:left w:val="none" w:sz="0" w:space="0" w:color="auto"/>
            <w:bottom w:val="none" w:sz="0" w:space="0" w:color="auto"/>
            <w:right w:val="none" w:sz="0" w:space="0" w:color="auto"/>
          </w:divBdr>
        </w:div>
        <w:div w:id="241455908">
          <w:marLeft w:val="640"/>
          <w:marRight w:val="0"/>
          <w:marTop w:val="0"/>
          <w:marBottom w:val="0"/>
          <w:divBdr>
            <w:top w:val="none" w:sz="0" w:space="0" w:color="auto"/>
            <w:left w:val="none" w:sz="0" w:space="0" w:color="auto"/>
            <w:bottom w:val="none" w:sz="0" w:space="0" w:color="auto"/>
            <w:right w:val="none" w:sz="0" w:space="0" w:color="auto"/>
          </w:divBdr>
        </w:div>
        <w:div w:id="804350239">
          <w:marLeft w:val="640"/>
          <w:marRight w:val="0"/>
          <w:marTop w:val="0"/>
          <w:marBottom w:val="0"/>
          <w:divBdr>
            <w:top w:val="none" w:sz="0" w:space="0" w:color="auto"/>
            <w:left w:val="none" w:sz="0" w:space="0" w:color="auto"/>
            <w:bottom w:val="none" w:sz="0" w:space="0" w:color="auto"/>
            <w:right w:val="none" w:sz="0" w:space="0" w:color="auto"/>
          </w:divBdr>
        </w:div>
        <w:div w:id="76289986">
          <w:marLeft w:val="640"/>
          <w:marRight w:val="0"/>
          <w:marTop w:val="0"/>
          <w:marBottom w:val="0"/>
          <w:divBdr>
            <w:top w:val="none" w:sz="0" w:space="0" w:color="auto"/>
            <w:left w:val="none" w:sz="0" w:space="0" w:color="auto"/>
            <w:bottom w:val="none" w:sz="0" w:space="0" w:color="auto"/>
            <w:right w:val="none" w:sz="0" w:space="0" w:color="auto"/>
          </w:divBdr>
        </w:div>
        <w:div w:id="179315020">
          <w:marLeft w:val="640"/>
          <w:marRight w:val="0"/>
          <w:marTop w:val="0"/>
          <w:marBottom w:val="0"/>
          <w:divBdr>
            <w:top w:val="none" w:sz="0" w:space="0" w:color="auto"/>
            <w:left w:val="none" w:sz="0" w:space="0" w:color="auto"/>
            <w:bottom w:val="none" w:sz="0" w:space="0" w:color="auto"/>
            <w:right w:val="none" w:sz="0" w:space="0" w:color="auto"/>
          </w:divBdr>
        </w:div>
        <w:div w:id="1957903952">
          <w:marLeft w:val="640"/>
          <w:marRight w:val="0"/>
          <w:marTop w:val="0"/>
          <w:marBottom w:val="0"/>
          <w:divBdr>
            <w:top w:val="none" w:sz="0" w:space="0" w:color="auto"/>
            <w:left w:val="none" w:sz="0" w:space="0" w:color="auto"/>
            <w:bottom w:val="none" w:sz="0" w:space="0" w:color="auto"/>
            <w:right w:val="none" w:sz="0" w:space="0" w:color="auto"/>
          </w:divBdr>
        </w:div>
        <w:div w:id="486819525">
          <w:marLeft w:val="640"/>
          <w:marRight w:val="0"/>
          <w:marTop w:val="0"/>
          <w:marBottom w:val="0"/>
          <w:divBdr>
            <w:top w:val="none" w:sz="0" w:space="0" w:color="auto"/>
            <w:left w:val="none" w:sz="0" w:space="0" w:color="auto"/>
            <w:bottom w:val="none" w:sz="0" w:space="0" w:color="auto"/>
            <w:right w:val="none" w:sz="0" w:space="0" w:color="auto"/>
          </w:divBdr>
        </w:div>
        <w:div w:id="535237856">
          <w:marLeft w:val="640"/>
          <w:marRight w:val="0"/>
          <w:marTop w:val="0"/>
          <w:marBottom w:val="0"/>
          <w:divBdr>
            <w:top w:val="none" w:sz="0" w:space="0" w:color="auto"/>
            <w:left w:val="none" w:sz="0" w:space="0" w:color="auto"/>
            <w:bottom w:val="none" w:sz="0" w:space="0" w:color="auto"/>
            <w:right w:val="none" w:sz="0" w:space="0" w:color="auto"/>
          </w:divBdr>
        </w:div>
        <w:div w:id="1862355050">
          <w:marLeft w:val="640"/>
          <w:marRight w:val="0"/>
          <w:marTop w:val="0"/>
          <w:marBottom w:val="0"/>
          <w:divBdr>
            <w:top w:val="none" w:sz="0" w:space="0" w:color="auto"/>
            <w:left w:val="none" w:sz="0" w:space="0" w:color="auto"/>
            <w:bottom w:val="none" w:sz="0" w:space="0" w:color="auto"/>
            <w:right w:val="none" w:sz="0" w:space="0" w:color="auto"/>
          </w:divBdr>
        </w:div>
        <w:div w:id="813913277">
          <w:marLeft w:val="640"/>
          <w:marRight w:val="0"/>
          <w:marTop w:val="0"/>
          <w:marBottom w:val="0"/>
          <w:divBdr>
            <w:top w:val="none" w:sz="0" w:space="0" w:color="auto"/>
            <w:left w:val="none" w:sz="0" w:space="0" w:color="auto"/>
            <w:bottom w:val="none" w:sz="0" w:space="0" w:color="auto"/>
            <w:right w:val="none" w:sz="0" w:space="0" w:color="auto"/>
          </w:divBdr>
        </w:div>
        <w:div w:id="157962035">
          <w:marLeft w:val="640"/>
          <w:marRight w:val="0"/>
          <w:marTop w:val="0"/>
          <w:marBottom w:val="0"/>
          <w:divBdr>
            <w:top w:val="none" w:sz="0" w:space="0" w:color="auto"/>
            <w:left w:val="none" w:sz="0" w:space="0" w:color="auto"/>
            <w:bottom w:val="none" w:sz="0" w:space="0" w:color="auto"/>
            <w:right w:val="none" w:sz="0" w:space="0" w:color="auto"/>
          </w:divBdr>
        </w:div>
        <w:div w:id="1893033525">
          <w:marLeft w:val="640"/>
          <w:marRight w:val="0"/>
          <w:marTop w:val="0"/>
          <w:marBottom w:val="0"/>
          <w:divBdr>
            <w:top w:val="none" w:sz="0" w:space="0" w:color="auto"/>
            <w:left w:val="none" w:sz="0" w:space="0" w:color="auto"/>
            <w:bottom w:val="none" w:sz="0" w:space="0" w:color="auto"/>
            <w:right w:val="none" w:sz="0" w:space="0" w:color="auto"/>
          </w:divBdr>
        </w:div>
        <w:div w:id="430512942">
          <w:marLeft w:val="640"/>
          <w:marRight w:val="0"/>
          <w:marTop w:val="0"/>
          <w:marBottom w:val="0"/>
          <w:divBdr>
            <w:top w:val="none" w:sz="0" w:space="0" w:color="auto"/>
            <w:left w:val="none" w:sz="0" w:space="0" w:color="auto"/>
            <w:bottom w:val="none" w:sz="0" w:space="0" w:color="auto"/>
            <w:right w:val="none" w:sz="0" w:space="0" w:color="auto"/>
          </w:divBdr>
        </w:div>
        <w:div w:id="1214731286">
          <w:marLeft w:val="640"/>
          <w:marRight w:val="0"/>
          <w:marTop w:val="0"/>
          <w:marBottom w:val="0"/>
          <w:divBdr>
            <w:top w:val="none" w:sz="0" w:space="0" w:color="auto"/>
            <w:left w:val="none" w:sz="0" w:space="0" w:color="auto"/>
            <w:bottom w:val="none" w:sz="0" w:space="0" w:color="auto"/>
            <w:right w:val="none" w:sz="0" w:space="0" w:color="auto"/>
          </w:divBdr>
        </w:div>
        <w:div w:id="1970084873">
          <w:marLeft w:val="640"/>
          <w:marRight w:val="0"/>
          <w:marTop w:val="0"/>
          <w:marBottom w:val="0"/>
          <w:divBdr>
            <w:top w:val="none" w:sz="0" w:space="0" w:color="auto"/>
            <w:left w:val="none" w:sz="0" w:space="0" w:color="auto"/>
            <w:bottom w:val="none" w:sz="0" w:space="0" w:color="auto"/>
            <w:right w:val="none" w:sz="0" w:space="0" w:color="auto"/>
          </w:divBdr>
        </w:div>
        <w:div w:id="548878495">
          <w:marLeft w:val="640"/>
          <w:marRight w:val="0"/>
          <w:marTop w:val="0"/>
          <w:marBottom w:val="0"/>
          <w:divBdr>
            <w:top w:val="none" w:sz="0" w:space="0" w:color="auto"/>
            <w:left w:val="none" w:sz="0" w:space="0" w:color="auto"/>
            <w:bottom w:val="none" w:sz="0" w:space="0" w:color="auto"/>
            <w:right w:val="none" w:sz="0" w:space="0" w:color="auto"/>
          </w:divBdr>
        </w:div>
        <w:div w:id="1199859365">
          <w:marLeft w:val="640"/>
          <w:marRight w:val="0"/>
          <w:marTop w:val="0"/>
          <w:marBottom w:val="0"/>
          <w:divBdr>
            <w:top w:val="none" w:sz="0" w:space="0" w:color="auto"/>
            <w:left w:val="none" w:sz="0" w:space="0" w:color="auto"/>
            <w:bottom w:val="none" w:sz="0" w:space="0" w:color="auto"/>
            <w:right w:val="none" w:sz="0" w:space="0" w:color="auto"/>
          </w:divBdr>
        </w:div>
        <w:div w:id="2069646196">
          <w:marLeft w:val="640"/>
          <w:marRight w:val="0"/>
          <w:marTop w:val="0"/>
          <w:marBottom w:val="0"/>
          <w:divBdr>
            <w:top w:val="none" w:sz="0" w:space="0" w:color="auto"/>
            <w:left w:val="none" w:sz="0" w:space="0" w:color="auto"/>
            <w:bottom w:val="none" w:sz="0" w:space="0" w:color="auto"/>
            <w:right w:val="none" w:sz="0" w:space="0" w:color="auto"/>
          </w:divBdr>
        </w:div>
        <w:div w:id="1225682851">
          <w:marLeft w:val="640"/>
          <w:marRight w:val="0"/>
          <w:marTop w:val="0"/>
          <w:marBottom w:val="0"/>
          <w:divBdr>
            <w:top w:val="none" w:sz="0" w:space="0" w:color="auto"/>
            <w:left w:val="none" w:sz="0" w:space="0" w:color="auto"/>
            <w:bottom w:val="none" w:sz="0" w:space="0" w:color="auto"/>
            <w:right w:val="none" w:sz="0" w:space="0" w:color="auto"/>
          </w:divBdr>
        </w:div>
        <w:div w:id="1504314766">
          <w:marLeft w:val="640"/>
          <w:marRight w:val="0"/>
          <w:marTop w:val="0"/>
          <w:marBottom w:val="0"/>
          <w:divBdr>
            <w:top w:val="none" w:sz="0" w:space="0" w:color="auto"/>
            <w:left w:val="none" w:sz="0" w:space="0" w:color="auto"/>
            <w:bottom w:val="none" w:sz="0" w:space="0" w:color="auto"/>
            <w:right w:val="none" w:sz="0" w:space="0" w:color="auto"/>
          </w:divBdr>
        </w:div>
        <w:div w:id="398407404">
          <w:marLeft w:val="640"/>
          <w:marRight w:val="0"/>
          <w:marTop w:val="0"/>
          <w:marBottom w:val="0"/>
          <w:divBdr>
            <w:top w:val="none" w:sz="0" w:space="0" w:color="auto"/>
            <w:left w:val="none" w:sz="0" w:space="0" w:color="auto"/>
            <w:bottom w:val="none" w:sz="0" w:space="0" w:color="auto"/>
            <w:right w:val="none" w:sz="0" w:space="0" w:color="auto"/>
          </w:divBdr>
        </w:div>
        <w:div w:id="438839183">
          <w:marLeft w:val="640"/>
          <w:marRight w:val="0"/>
          <w:marTop w:val="0"/>
          <w:marBottom w:val="0"/>
          <w:divBdr>
            <w:top w:val="none" w:sz="0" w:space="0" w:color="auto"/>
            <w:left w:val="none" w:sz="0" w:space="0" w:color="auto"/>
            <w:bottom w:val="none" w:sz="0" w:space="0" w:color="auto"/>
            <w:right w:val="none" w:sz="0" w:space="0" w:color="auto"/>
          </w:divBdr>
        </w:div>
        <w:div w:id="837119524">
          <w:marLeft w:val="640"/>
          <w:marRight w:val="0"/>
          <w:marTop w:val="0"/>
          <w:marBottom w:val="0"/>
          <w:divBdr>
            <w:top w:val="none" w:sz="0" w:space="0" w:color="auto"/>
            <w:left w:val="none" w:sz="0" w:space="0" w:color="auto"/>
            <w:bottom w:val="none" w:sz="0" w:space="0" w:color="auto"/>
            <w:right w:val="none" w:sz="0" w:space="0" w:color="auto"/>
          </w:divBdr>
        </w:div>
        <w:div w:id="104274099">
          <w:marLeft w:val="640"/>
          <w:marRight w:val="0"/>
          <w:marTop w:val="0"/>
          <w:marBottom w:val="0"/>
          <w:divBdr>
            <w:top w:val="none" w:sz="0" w:space="0" w:color="auto"/>
            <w:left w:val="none" w:sz="0" w:space="0" w:color="auto"/>
            <w:bottom w:val="none" w:sz="0" w:space="0" w:color="auto"/>
            <w:right w:val="none" w:sz="0" w:space="0" w:color="auto"/>
          </w:divBdr>
        </w:div>
        <w:div w:id="506794142">
          <w:marLeft w:val="640"/>
          <w:marRight w:val="0"/>
          <w:marTop w:val="0"/>
          <w:marBottom w:val="0"/>
          <w:divBdr>
            <w:top w:val="none" w:sz="0" w:space="0" w:color="auto"/>
            <w:left w:val="none" w:sz="0" w:space="0" w:color="auto"/>
            <w:bottom w:val="none" w:sz="0" w:space="0" w:color="auto"/>
            <w:right w:val="none" w:sz="0" w:space="0" w:color="auto"/>
          </w:divBdr>
        </w:div>
        <w:div w:id="2077971019">
          <w:marLeft w:val="640"/>
          <w:marRight w:val="0"/>
          <w:marTop w:val="0"/>
          <w:marBottom w:val="0"/>
          <w:divBdr>
            <w:top w:val="none" w:sz="0" w:space="0" w:color="auto"/>
            <w:left w:val="none" w:sz="0" w:space="0" w:color="auto"/>
            <w:bottom w:val="none" w:sz="0" w:space="0" w:color="auto"/>
            <w:right w:val="none" w:sz="0" w:space="0" w:color="auto"/>
          </w:divBdr>
        </w:div>
      </w:divsChild>
    </w:div>
    <w:div w:id="780875196">
      <w:bodyDiv w:val="1"/>
      <w:marLeft w:val="0"/>
      <w:marRight w:val="0"/>
      <w:marTop w:val="0"/>
      <w:marBottom w:val="0"/>
      <w:divBdr>
        <w:top w:val="none" w:sz="0" w:space="0" w:color="auto"/>
        <w:left w:val="none" w:sz="0" w:space="0" w:color="auto"/>
        <w:bottom w:val="none" w:sz="0" w:space="0" w:color="auto"/>
        <w:right w:val="none" w:sz="0" w:space="0" w:color="auto"/>
      </w:divBdr>
      <w:divsChild>
        <w:div w:id="1364476925">
          <w:marLeft w:val="640"/>
          <w:marRight w:val="0"/>
          <w:marTop w:val="0"/>
          <w:marBottom w:val="0"/>
          <w:divBdr>
            <w:top w:val="none" w:sz="0" w:space="0" w:color="auto"/>
            <w:left w:val="none" w:sz="0" w:space="0" w:color="auto"/>
            <w:bottom w:val="none" w:sz="0" w:space="0" w:color="auto"/>
            <w:right w:val="none" w:sz="0" w:space="0" w:color="auto"/>
          </w:divBdr>
        </w:div>
        <w:div w:id="1494447942">
          <w:marLeft w:val="640"/>
          <w:marRight w:val="0"/>
          <w:marTop w:val="0"/>
          <w:marBottom w:val="0"/>
          <w:divBdr>
            <w:top w:val="none" w:sz="0" w:space="0" w:color="auto"/>
            <w:left w:val="none" w:sz="0" w:space="0" w:color="auto"/>
            <w:bottom w:val="none" w:sz="0" w:space="0" w:color="auto"/>
            <w:right w:val="none" w:sz="0" w:space="0" w:color="auto"/>
          </w:divBdr>
        </w:div>
        <w:div w:id="1506355955">
          <w:marLeft w:val="640"/>
          <w:marRight w:val="0"/>
          <w:marTop w:val="0"/>
          <w:marBottom w:val="0"/>
          <w:divBdr>
            <w:top w:val="none" w:sz="0" w:space="0" w:color="auto"/>
            <w:left w:val="none" w:sz="0" w:space="0" w:color="auto"/>
            <w:bottom w:val="none" w:sz="0" w:space="0" w:color="auto"/>
            <w:right w:val="none" w:sz="0" w:space="0" w:color="auto"/>
          </w:divBdr>
        </w:div>
        <w:div w:id="860168910">
          <w:marLeft w:val="640"/>
          <w:marRight w:val="0"/>
          <w:marTop w:val="0"/>
          <w:marBottom w:val="0"/>
          <w:divBdr>
            <w:top w:val="none" w:sz="0" w:space="0" w:color="auto"/>
            <w:left w:val="none" w:sz="0" w:space="0" w:color="auto"/>
            <w:bottom w:val="none" w:sz="0" w:space="0" w:color="auto"/>
            <w:right w:val="none" w:sz="0" w:space="0" w:color="auto"/>
          </w:divBdr>
        </w:div>
        <w:div w:id="987974412">
          <w:marLeft w:val="640"/>
          <w:marRight w:val="0"/>
          <w:marTop w:val="0"/>
          <w:marBottom w:val="0"/>
          <w:divBdr>
            <w:top w:val="none" w:sz="0" w:space="0" w:color="auto"/>
            <w:left w:val="none" w:sz="0" w:space="0" w:color="auto"/>
            <w:bottom w:val="none" w:sz="0" w:space="0" w:color="auto"/>
            <w:right w:val="none" w:sz="0" w:space="0" w:color="auto"/>
          </w:divBdr>
        </w:div>
        <w:div w:id="779029549">
          <w:marLeft w:val="640"/>
          <w:marRight w:val="0"/>
          <w:marTop w:val="0"/>
          <w:marBottom w:val="0"/>
          <w:divBdr>
            <w:top w:val="none" w:sz="0" w:space="0" w:color="auto"/>
            <w:left w:val="none" w:sz="0" w:space="0" w:color="auto"/>
            <w:bottom w:val="none" w:sz="0" w:space="0" w:color="auto"/>
            <w:right w:val="none" w:sz="0" w:space="0" w:color="auto"/>
          </w:divBdr>
        </w:div>
        <w:div w:id="527566563">
          <w:marLeft w:val="640"/>
          <w:marRight w:val="0"/>
          <w:marTop w:val="0"/>
          <w:marBottom w:val="0"/>
          <w:divBdr>
            <w:top w:val="none" w:sz="0" w:space="0" w:color="auto"/>
            <w:left w:val="none" w:sz="0" w:space="0" w:color="auto"/>
            <w:bottom w:val="none" w:sz="0" w:space="0" w:color="auto"/>
            <w:right w:val="none" w:sz="0" w:space="0" w:color="auto"/>
          </w:divBdr>
        </w:div>
        <w:div w:id="1112364892">
          <w:marLeft w:val="640"/>
          <w:marRight w:val="0"/>
          <w:marTop w:val="0"/>
          <w:marBottom w:val="0"/>
          <w:divBdr>
            <w:top w:val="none" w:sz="0" w:space="0" w:color="auto"/>
            <w:left w:val="none" w:sz="0" w:space="0" w:color="auto"/>
            <w:bottom w:val="none" w:sz="0" w:space="0" w:color="auto"/>
            <w:right w:val="none" w:sz="0" w:space="0" w:color="auto"/>
          </w:divBdr>
        </w:div>
        <w:div w:id="14163905">
          <w:marLeft w:val="640"/>
          <w:marRight w:val="0"/>
          <w:marTop w:val="0"/>
          <w:marBottom w:val="0"/>
          <w:divBdr>
            <w:top w:val="none" w:sz="0" w:space="0" w:color="auto"/>
            <w:left w:val="none" w:sz="0" w:space="0" w:color="auto"/>
            <w:bottom w:val="none" w:sz="0" w:space="0" w:color="auto"/>
            <w:right w:val="none" w:sz="0" w:space="0" w:color="auto"/>
          </w:divBdr>
        </w:div>
        <w:div w:id="885992401">
          <w:marLeft w:val="640"/>
          <w:marRight w:val="0"/>
          <w:marTop w:val="0"/>
          <w:marBottom w:val="0"/>
          <w:divBdr>
            <w:top w:val="none" w:sz="0" w:space="0" w:color="auto"/>
            <w:left w:val="none" w:sz="0" w:space="0" w:color="auto"/>
            <w:bottom w:val="none" w:sz="0" w:space="0" w:color="auto"/>
            <w:right w:val="none" w:sz="0" w:space="0" w:color="auto"/>
          </w:divBdr>
        </w:div>
        <w:div w:id="213199709">
          <w:marLeft w:val="640"/>
          <w:marRight w:val="0"/>
          <w:marTop w:val="0"/>
          <w:marBottom w:val="0"/>
          <w:divBdr>
            <w:top w:val="none" w:sz="0" w:space="0" w:color="auto"/>
            <w:left w:val="none" w:sz="0" w:space="0" w:color="auto"/>
            <w:bottom w:val="none" w:sz="0" w:space="0" w:color="auto"/>
            <w:right w:val="none" w:sz="0" w:space="0" w:color="auto"/>
          </w:divBdr>
        </w:div>
        <w:div w:id="614558762">
          <w:marLeft w:val="640"/>
          <w:marRight w:val="0"/>
          <w:marTop w:val="0"/>
          <w:marBottom w:val="0"/>
          <w:divBdr>
            <w:top w:val="none" w:sz="0" w:space="0" w:color="auto"/>
            <w:left w:val="none" w:sz="0" w:space="0" w:color="auto"/>
            <w:bottom w:val="none" w:sz="0" w:space="0" w:color="auto"/>
            <w:right w:val="none" w:sz="0" w:space="0" w:color="auto"/>
          </w:divBdr>
        </w:div>
        <w:div w:id="745615689">
          <w:marLeft w:val="640"/>
          <w:marRight w:val="0"/>
          <w:marTop w:val="0"/>
          <w:marBottom w:val="0"/>
          <w:divBdr>
            <w:top w:val="none" w:sz="0" w:space="0" w:color="auto"/>
            <w:left w:val="none" w:sz="0" w:space="0" w:color="auto"/>
            <w:bottom w:val="none" w:sz="0" w:space="0" w:color="auto"/>
            <w:right w:val="none" w:sz="0" w:space="0" w:color="auto"/>
          </w:divBdr>
        </w:div>
        <w:div w:id="1406024628">
          <w:marLeft w:val="640"/>
          <w:marRight w:val="0"/>
          <w:marTop w:val="0"/>
          <w:marBottom w:val="0"/>
          <w:divBdr>
            <w:top w:val="none" w:sz="0" w:space="0" w:color="auto"/>
            <w:left w:val="none" w:sz="0" w:space="0" w:color="auto"/>
            <w:bottom w:val="none" w:sz="0" w:space="0" w:color="auto"/>
            <w:right w:val="none" w:sz="0" w:space="0" w:color="auto"/>
          </w:divBdr>
        </w:div>
        <w:div w:id="1880623899">
          <w:marLeft w:val="640"/>
          <w:marRight w:val="0"/>
          <w:marTop w:val="0"/>
          <w:marBottom w:val="0"/>
          <w:divBdr>
            <w:top w:val="none" w:sz="0" w:space="0" w:color="auto"/>
            <w:left w:val="none" w:sz="0" w:space="0" w:color="auto"/>
            <w:bottom w:val="none" w:sz="0" w:space="0" w:color="auto"/>
            <w:right w:val="none" w:sz="0" w:space="0" w:color="auto"/>
          </w:divBdr>
        </w:div>
        <w:div w:id="521238890">
          <w:marLeft w:val="640"/>
          <w:marRight w:val="0"/>
          <w:marTop w:val="0"/>
          <w:marBottom w:val="0"/>
          <w:divBdr>
            <w:top w:val="none" w:sz="0" w:space="0" w:color="auto"/>
            <w:left w:val="none" w:sz="0" w:space="0" w:color="auto"/>
            <w:bottom w:val="none" w:sz="0" w:space="0" w:color="auto"/>
            <w:right w:val="none" w:sz="0" w:space="0" w:color="auto"/>
          </w:divBdr>
        </w:div>
        <w:div w:id="2041271926">
          <w:marLeft w:val="640"/>
          <w:marRight w:val="0"/>
          <w:marTop w:val="0"/>
          <w:marBottom w:val="0"/>
          <w:divBdr>
            <w:top w:val="none" w:sz="0" w:space="0" w:color="auto"/>
            <w:left w:val="none" w:sz="0" w:space="0" w:color="auto"/>
            <w:bottom w:val="none" w:sz="0" w:space="0" w:color="auto"/>
            <w:right w:val="none" w:sz="0" w:space="0" w:color="auto"/>
          </w:divBdr>
        </w:div>
        <w:div w:id="183710134">
          <w:marLeft w:val="640"/>
          <w:marRight w:val="0"/>
          <w:marTop w:val="0"/>
          <w:marBottom w:val="0"/>
          <w:divBdr>
            <w:top w:val="none" w:sz="0" w:space="0" w:color="auto"/>
            <w:left w:val="none" w:sz="0" w:space="0" w:color="auto"/>
            <w:bottom w:val="none" w:sz="0" w:space="0" w:color="auto"/>
            <w:right w:val="none" w:sz="0" w:space="0" w:color="auto"/>
          </w:divBdr>
        </w:div>
        <w:div w:id="950472604">
          <w:marLeft w:val="640"/>
          <w:marRight w:val="0"/>
          <w:marTop w:val="0"/>
          <w:marBottom w:val="0"/>
          <w:divBdr>
            <w:top w:val="none" w:sz="0" w:space="0" w:color="auto"/>
            <w:left w:val="none" w:sz="0" w:space="0" w:color="auto"/>
            <w:bottom w:val="none" w:sz="0" w:space="0" w:color="auto"/>
            <w:right w:val="none" w:sz="0" w:space="0" w:color="auto"/>
          </w:divBdr>
        </w:div>
        <w:div w:id="1411347099">
          <w:marLeft w:val="640"/>
          <w:marRight w:val="0"/>
          <w:marTop w:val="0"/>
          <w:marBottom w:val="0"/>
          <w:divBdr>
            <w:top w:val="none" w:sz="0" w:space="0" w:color="auto"/>
            <w:left w:val="none" w:sz="0" w:space="0" w:color="auto"/>
            <w:bottom w:val="none" w:sz="0" w:space="0" w:color="auto"/>
            <w:right w:val="none" w:sz="0" w:space="0" w:color="auto"/>
          </w:divBdr>
        </w:div>
        <w:div w:id="1422145524">
          <w:marLeft w:val="640"/>
          <w:marRight w:val="0"/>
          <w:marTop w:val="0"/>
          <w:marBottom w:val="0"/>
          <w:divBdr>
            <w:top w:val="none" w:sz="0" w:space="0" w:color="auto"/>
            <w:left w:val="none" w:sz="0" w:space="0" w:color="auto"/>
            <w:bottom w:val="none" w:sz="0" w:space="0" w:color="auto"/>
            <w:right w:val="none" w:sz="0" w:space="0" w:color="auto"/>
          </w:divBdr>
        </w:div>
        <w:div w:id="850486307">
          <w:marLeft w:val="640"/>
          <w:marRight w:val="0"/>
          <w:marTop w:val="0"/>
          <w:marBottom w:val="0"/>
          <w:divBdr>
            <w:top w:val="none" w:sz="0" w:space="0" w:color="auto"/>
            <w:left w:val="none" w:sz="0" w:space="0" w:color="auto"/>
            <w:bottom w:val="none" w:sz="0" w:space="0" w:color="auto"/>
            <w:right w:val="none" w:sz="0" w:space="0" w:color="auto"/>
          </w:divBdr>
        </w:div>
        <w:div w:id="841895711">
          <w:marLeft w:val="640"/>
          <w:marRight w:val="0"/>
          <w:marTop w:val="0"/>
          <w:marBottom w:val="0"/>
          <w:divBdr>
            <w:top w:val="none" w:sz="0" w:space="0" w:color="auto"/>
            <w:left w:val="none" w:sz="0" w:space="0" w:color="auto"/>
            <w:bottom w:val="none" w:sz="0" w:space="0" w:color="auto"/>
            <w:right w:val="none" w:sz="0" w:space="0" w:color="auto"/>
          </w:divBdr>
        </w:div>
        <w:div w:id="2051880324">
          <w:marLeft w:val="640"/>
          <w:marRight w:val="0"/>
          <w:marTop w:val="0"/>
          <w:marBottom w:val="0"/>
          <w:divBdr>
            <w:top w:val="none" w:sz="0" w:space="0" w:color="auto"/>
            <w:left w:val="none" w:sz="0" w:space="0" w:color="auto"/>
            <w:bottom w:val="none" w:sz="0" w:space="0" w:color="auto"/>
            <w:right w:val="none" w:sz="0" w:space="0" w:color="auto"/>
          </w:divBdr>
        </w:div>
        <w:div w:id="842551238">
          <w:marLeft w:val="640"/>
          <w:marRight w:val="0"/>
          <w:marTop w:val="0"/>
          <w:marBottom w:val="0"/>
          <w:divBdr>
            <w:top w:val="none" w:sz="0" w:space="0" w:color="auto"/>
            <w:left w:val="none" w:sz="0" w:space="0" w:color="auto"/>
            <w:bottom w:val="none" w:sz="0" w:space="0" w:color="auto"/>
            <w:right w:val="none" w:sz="0" w:space="0" w:color="auto"/>
          </w:divBdr>
        </w:div>
        <w:div w:id="2039502912">
          <w:marLeft w:val="640"/>
          <w:marRight w:val="0"/>
          <w:marTop w:val="0"/>
          <w:marBottom w:val="0"/>
          <w:divBdr>
            <w:top w:val="none" w:sz="0" w:space="0" w:color="auto"/>
            <w:left w:val="none" w:sz="0" w:space="0" w:color="auto"/>
            <w:bottom w:val="none" w:sz="0" w:space="0" w:color="auto"/>
            <w:right w:val="none" w:sz="0" w:space="0" w:color="auto"/>
          </w:divBdr>
        </w:div>
        <w:div w:id="522985460">
          <w:marLeft w:val="640"/>
          <w:marRight w:val="0"/>
          <w:marTop w:val="0"/>
          <w:marBottom w:val="0"/>
          <w:divBdr>
            <w:top w:val="none" w:sz="0" w:space="0" w:color="auto"/>
            <w:left w:val="none" w:sz="0" w:space="0" w:color="auto"/>
            <w:bottom w:val="none" w:sz="0" w:space="0" w:color="auto"/>
            <w:right w:val="none" w:sz="0" w:space="0" w:color="auto"/>
          </w:divBdr>
        </w:div>
        <w:div w:id="1591691908">
          <w:marLeft w:val="640"/>
          <w:marRight w:val="0"/>
          <w:marTop w:val="0"/>
          <w:marBottom w:val="0"/>
          <w:divBdr>
            <w:top w:val="none" w:sz="0" w:space="0" w:color="auto"/>
            <w:left w:val="none" w:sz="0" w:space="0" w:color="auto"/>
            <w:bottom w:val="none" w:sz="0" w:space="0" w:color="auto"/>
            <w:right w:val="none" w:sz="0" w:space="0" w:color="auto"/>
          </w:divBdr>
        </w:div>
        <w:div w:id="1012104777">
          <w:marLeft w:val="640"/>
          <w:marRight w:val="0"/>
          <w:marTop w:val="0"/>
          <w:marBottom w:val="0"/>
          <w:divBdr>
            <w:top w:val="none" w:sz="0" w:space="0" w:color="auto"/>
            <w:left w:val="none" w:sz="0" w:space="0" w:color="auto"/>
            <w:bottom w:val="none" w:sz="0" w:space="0" w:color="auto"/>
            <w:right w:val="none" w:sz="0" w:space="0" w:color="auto"/>
          </w:divBdr>
        </w:div>
        <w:div w:id="1378823818">
          <w:marLeft w:val="640"/>
          <w:marRight w:val="0"/>
          <w:marTop w:val="0"/>
          <w:marBottom w:val="0"/>
          <w:divBdr>
            <w:top w:val="none" w:sz="0" w:space="0" w:color="auto"/>
            <w:left w:val="none" w:sz="0" w:space="0" w:color="auto"/>
            <w:bottom w:val="none" w:sz="0" w:space="0" w:color="auto"/>
            <w:right w:val="none" w:sz="0" w:space="0" w:color="auto"/>
          </w:divBdr>
        </w:div>
        <w:div w:id="1859468171">
          <w:marLeft w:val="640"/>
          <w:marRight w:val="0"/>
          <w:marTop w:val="0"/>
          <w:marBottom w:val="0"/>
          <w:divBdr>
            <w:top w:val="none" w:sz="0" w:space="0" w:color="auto"/>
            <w:left w:val="none" w:sz="0" w:space="0" w:color="auto"/>
            <w:bottom w:val="none" w:sz="0" w:space="0" w:color="auto"/>
            <w:right w:val="none" w:sz="0" w:space="0" w:color="auto"/>
          </w:divBdr>
        </w:div>
        <w:div w:id="1370452719">
          <w:marLeft w:val="640"/>
          <w:marRight w:val="0"/>
          <w:marTop w:val="0"/>
          <w:marBottom w:val="0"/>
          <w:divBdr>
            <w:top w:val="none" w:sz="0" w:space="0" w:color="auto"/>
            <w:left w:val="none" w:sz="0" w:space="0" w:color="auto"/>
            <w:bottom w:val="none" w:sz="0" w:space="0" w:color="auto"/>
            <w:right w:val="none" w:sz="0" w:space="0" w:color="auto"/>
          </w:divBdr>
        </w:div>
        <w:div w:id="1824855287">
          <w:marLeft w:val="640"/>
          <w:marRight w:val="0"/>
          <w:marTop w:val="0"/>
          <w:marBottom w:val="0"/>
          <w:divBdr>
            <w:top w:val="none" w:sz="0" w:space="0" w:color="auto"/>
            <w:left w:val="none" w:sz="0" w:space="0" w:color="auto"/>
            <w:bottom w:val="none" w:sz="0" w:space="0" w:color="auto"/>
            <w:right w:val="none" w:sz="0" w:space="0" w:color="auto"/>
          </w:divBdr>
        </w:div>
        <w:div w:id="1187137360">
          <w:marLeft w:val="640"/>
          <w:marRight w:val="0"/>
          <w:marTop w:val="0"/>
          <w:marBottom w:val="0"/>
          <w:divBdr>
            <w:top w:val="none" w:sz="0" w:space="0" w:color="auto"/>
            <w:left w:val="none" w:sz="0" w:space="0" w:color="auto"/>
            <w:bottom w:val="none" w:sz="0" w:space="0" w:color="auto"/>
            <w:right w:val="none" w:sz="0" w:space="0" w:color="auto"/>
          </w:divBdr>
        </w:div>
        <w:div w:id="1780759370">
          <w:marLeft w:val="640"/>
          <w:marRight w:val="0"/>
          <w:marTop w:val="0"/>
          <w:marBottom w:val="0"/>
          <w:divBdr>
            <w:top w:val="none" w:sz="0" w:space="0" w:color="auto"/>
            <w:left w:val="none" w:sz="0" w:space="0" w:color="auto"/>
            <w:bottom w:val="none" w:sz="0" w:space="0" w:color="auto"/>
            <w:right w:val="none" w:sz="0" w:space="0" w:color="auto"/>
          </w:divBdr>
        </w:div>
        <w:div w:id="536818435">
          <w:marLeft w:val="640"/>
          <w:marRight w:val="0"/>
          <w:marTop w:val="0"/>
          <w:marBottom w:val="0"/>
          <w:divBdr>
            <w:top w:val="none" w:sz="0" w:space="0" w:color="auto"/>
            <w:left w:val="none" w:sz="0" w:space="0" w:color="auto"/>
            <w:bottom w:val="none" w:sz="0" w:space="0" w:color="auto"/>
            <w:right w:val="none" w:sz="0" w:space="0" w:color="auto"/>
          </w:divBdr>
        </w:div>
        <w:div w:id="507448292">
          <w:marLeft w:val="640"/>
          <w:marRight w:val="0"/>
          <w:marTop w:val="0"/>
          <w:marBottom w:val="0"/>
          <w:divBdr>
            <w:top w:val="none" w:sz="0" w:space="0" w:color="auto"/>
            <w:left w:val="none" w:sz="0" w:space="0" w:color="auto"/>
            <w:bottom w:val="none" w:sz="0" w:space="0" w:color="auto"/>
            <w:right w:val="none" w:sz="0" w:space="0" w:color="auto"/>
          </w:divBdr>
        </w:div>
        <w:div w:id="930430553">
          <w:marLeft w:val="640"/>
          <w:marRight w:val="0"/>
          <w:marTop w:val="0"/>
          <w:marBottom w:val="0"/>
          <w:divBdr>
            <w:top w:val="none" w:sz="0" w:space="0" w:color="auto"/>
            <w:left w:val="none" w:sz="0" w:space="0" w:color="auto"/>
            <w:bottom w:val="none" w:sz="0" w:space="0" w:color="auto"/>
            <w:right w:val="none" w:sz="0" w:space="0" w:color="auto"/>
          </w:divBdr>
        </w:div>
        <w:div w:id="1972207172">
          <w:marLeft w:val="640"/>
          <w:marRight w:val="0"/>
          <w:marTop w:val="0"/>
          <w:marBottom w:val="0"/>
          <w:divBdr>
            <w:top w:val="none" w:sz="0" w:space="0" w:color="auto"/>
            <w:left w:val="none" w:sz="0" w:space="0" w:color="auto"/>
            <w:bottom w:val="none" w:sz="0" w:space="0" w:color="auto"/>
            <w:right w:val="none" w:sz="0" w:space="0" w:color="auto"/>
          </w:divBdr>
        </w:div>
        <w:div w:id="414057880">
          <w:marLeft w:val="640"/>
          <w:marRight w:val="0"/>
          <w:marTop w:val="0"/>
          <w:marBottom w:val="0"/>
          <w:divBdr>
            <w:top w:val="none" w:sz="0" w:space="0" w:color="auto"/>
            <w:left w:val="none" w:sz="0" w:space="0" w:color="auto"/>
            <w:bottom w:val="none" w:sz="0" w:space="0" w:color="auto"/>
            <w:right w:val="none" w:sz="0" w:space="0" w:color="auto"/>
          </w:divBdr>
        </w:div>
        <w:div w:id="547231783">
          <w:marLeft w:val="640"/>
          <w:marRight w:val="0"/>
          <w:marTop w:val="0"/>
          <w:marBottom w:val="0"/>
          <w:divBdr>
            <w:top w:val="none" w:sz="0" w:space="0" w:color="auto"/>
            <w:left w:val="none" w:sz="0" w:space="0" w:color="auto"/>
            <w:bottom w:val="none" w:sz="0" w:space="0" w:color="auto"/>
            <w:right w:val="none" w:sz="0" w:space="0" w:color="auto"/>
          </w:divBdr>
        </w:div>
        <w:div w:id="544414951">
          <w:marLeft w:val="640"/>
          <w:marRight w:val="0"/>
          <w:marTop w:val="0"/>
          <w:marBottom w:val="0"/>
          <w:divBdr>
            <w:top w:val="none" w:sz="0" w:space="0" w:color="auto"/>
            <w:left w:val="none" w:sz="0" w:space="0" w:color="auto"/>
            <w:bottom w:val="none" w:sz="0" w:space="0" w:color="auto"/>
            <w:right w:val="none" w:sz="0" w:space="0" w:color="auto"/>
          </w:divBdr>
        </w:div>
        <w:div w:id="1593510056">
          <w:marLeft w:val="640"/>
          <w:marRight w:val="0"/>
          <w:marTop w:val="0"/>
          <w:marBottom w:val="0"/>
          <w:divBdr>
            <w:top w:val="none" w:sz="0" w:space="0" w:color="auto"/>
            <w:left w:val="none" w:sz="0" w:space="0" w:color="auto"/>
            <w:bottom w:val="none" w:sz="0" w:space="0" w:color="auto"/>
            <w:right w:val="none" w:sz="0" w:space="0" w:color="auto"/>
          </w:divBdr>
        </w:div>
        <w:div w:id="665134027">
          <w:marLeft w:val="640"/>
          <w:marRight w:val="0"/>
          <w:marTop w:val="0"/>
          <w:marBottom w:val="0"/>
          <w:divBdr>
            <w:top w:val="none" w:sz="0" w:space="0" w:color="auto"/>
            <w:left w:val="none" w:sz="0" w:space="0" w:color="auto"/>
            <w:bottom w:val="none" w:sz="0" w:space="0" w:color="auto"/>
            <w:right w:val="none" w:sz="0" w:space="0" w:color="auto"/>
          </w:divBdr>
        </w:div>
        <w:div w:id="1054157787">
          <w:marLeft w:val="640"/>
          <w:marRight w:val="0"/>
          <w:marTop w:val="0"/>
          <w:marBottom w:val="0"/>
          <w:divBdr>
            <w:top w:val="none" w:sz="0" w:space="0" w:color="auto"/>
            <w:left w:val="none" w:sz="0" w:space="0" w:color="auto"/>
            <w:bottom w:val="none" w:sz="0" w:space="0" w:color="auto"/>
            <w:right w:val="none" w:sz="0" w:space="0" w:color="auto"/>
          </w:divBdr>
        </w:div>
        <w:div w:id="1978759940">
          <w:marLeft w:val="640"/>
          <w:marRight w:val="0"/>
          <w:marTop w:val="0"/>
          <w:marBottom w:val="0"/>
          <w:divBdr>
            <w:top w:val="none" w:sz="0" w:space="0" w:color="auto"/>
            <w:left w:val="none" w:sz="0" w:space="0" w:color="auto"/>
            <w:bottom w:val="none" w:sz="0" w:space="0" w:color="auto"/>
            <w:right w:val="none" w:sz="0" w:space="0" w:color="auto"/>
          </w:divBdr>
        </w:div>
        <w:div w:id="1759982811">
          <w:marLeft w:val="640"/>
          <w:marRight w:val="0"/>
          <w:marTop w:val="0"/>
          <w:marBottom w:val="0"/>
          <w:divBdr>
            <w:top w:val="none" w:sz="0" w:space="0" w:color="auto"/>
            <w:left w:val="none" w:sz="0" w:space="0" w:color="auto"/>
            <w:bottom w:val="none" w:sz="0" w:space="0" w:color="auto"/>
            <w:right w:val="none" w:sz="0" w:space="0" w:color="auto"/>
          </w:divBdr>
        </w:div>
        <w:div w:id="1322269496">
          <w:marLeft w:val="640"/>
          <w:marRight w:val="0"/>
          <w:marTop w:val="0"/>
          <w:marBottom w:val="0"/>
          <w:divBdr>
            <w:top w:val="none" w:sz="0" w:space="0" w:color="auto"/>
            <w:left w:val="none" w:sz="0" w:space="0" w:color="auto"/>
            <w:bottom w:val="none" w:sz="0" w:space="0" w:color="auto"/>
            <w:right w:val="none" w:sz="0" w:space="0" w:color="auto"/>
          </w:divBdr>
        </w:div>
        <w:div w:id="2057193002">
          <w:marLeft w:val="640"/>
          <w:marRight w:val="0"/>
          <w:marTop w:val="0"/>
          <w:marBottom w:val="0"/>
          <w:divBdr>
            <w:top w:val="none" w:sz="0" w:space="0" w:color="auto"/>
            <w:left w:val="none" w:sz="0" w:space="0" w:color="auto"/>
            <w:bottom w:val="none" w:sz="0" w:space="0" w:color="auto"/>
            <w:right w:val="none" w:sz="0" w:space="0" w:color="auto"/>
          </w:divBdr>
        </w:div>
        <w:div w:id="1338311115">
          <w:marLeft w:val="640"/>
          <w:marRight w:val="0"/>
          <w:marTop w:val="0"/>
          <w:marBottom w:val="0"/>
          <w:divBdr>
            <w:top w:val="none" w:sz="0" w:space="0" w:color="auto"/>
            <w:left w:val="none" w:sz="0" w:space="0" w:color="auto"/>
            <w:bottom w:val="none" w:sz="0" w:space="0" w:color="auto"/>
            <w:right w:val="none" w:sz="0" w:space="0" w:color="auto"/>
          </w:divBdr>
        </w:div>
        <w:div w:id="1443843295">
          <w:marLeft w:val="640"/>
          <w:marRight w:val="0"/>
          <w:marTop w:val="0"/>
          <w:marBottom w:val="0"/>
          <w:divBdr>
            <w:top w:val="none" w:sz="0" w:space="0" w:color="auto"/>
            <w:left w:val="none" w:sz="0" w:space="0" w:color="auto"/>
            <w:bottom w:val="none" w:sz="0" w:space="0" w:color="auto"/>
            <w:right w:val="none" w:sz="0" w:space="0" w:color="auto"/>
          </w:divBdr>
        </w:div>
        <w:div w:id="463500637">
          <w:marLeft w:val="640"/>
          <w:marRight w:val="0"/>
          <w:marTop w:val="0"/>
          <w:marBottom w:val="0"/>
          <w:divBdr>
            <w:top w:val="none" w:sz="0" w:space="0" w:color="auto"/>
            <w:left w:val="none" w:sz="0" w:space="0" w:color="auto"/>
            <w:bottom w:val="none" w:sz="0" w:space="0" w:color="auto"/>
            <w:right w:val="none" w:sz="0" w:space="0" w:color="auto"/>
          </w:divBdr>
        </w:div>
      </w:divsChild>
    </w:div>
    <w:div w:id="875578753">
      <w:bodyDiv w:val="1"/>
      <w:marLeft w:val="0"/>
      <w:marRight w:val="0"/>
      <w:marTop w:val="0"/>
      <w:marBottom w:val="0"/>
      <w:divBdr>
        <w:top w:val="none" w:sz="0" w:space="0" w:color="auto"/>
        <w:left w:val="none" w:sz="0" w:space="0" w:color="auto"/>
        <w:bottom w:val="none" w:sz="0" w:space="0" w:color="auto"/>
        <w:right w:val="none" w:sz="0" w:space="0" w:color="auto"/>
      </w:divBdr>
    </w:div>
    <w:div w:id="885525509">
      <w:bodyDiv w:val="1"/>
      <w:marLeft w:val="0"/>
      <w:marRight w:val="0"/>
      <w:marTop w:val="0"/>
      <w:marBottom w:val="0"/>
      <w:divBdr>
        <w:top w:val="none" w:sz="0" w:space="0" w:color="auto"/>
        <w:left w:val="none" w:sz="0" w:space="0" w:color="auto"/>
        <w:bottom w:val="none" w:sz="0" w:space="0" w:color="auto"/>
        <w:right w:val="none" w:sz="0" w:space="0" w:color="auto"/>
      </w:divBdr>
      <w:divsChild>
        <w:div w:id="1192643705">
          <w:marLeft w:val="640"/>
          <w:marRight w:val="0"/>
          <w:marTop w:val="0"/>
          <w:marBottom w:val="0"/>
          <w:divBdr>
            <w:top w:val="none" w:sz="0" w:space="0" w:color="auto"/>
            <w:left w:val="none" w:sz="0" w:space="0" w:color="auto"/>
            <w:bottom w:val="none" w:sz="0" w:space="0" w:color="auto"/>
            <w:right w:val="none" w:sz="0" w:space="0" w:color="auto"/>
          </w:divBdr>
        </w:div>
        <w:div w:id="1268973824">
          <w:marLeft w:val="640"/>
          <w:marRight w:val="0"/>
          <w:marTop w:val="0"/>
          <w:marBottom w:val="0"/>
          <w:divBdr>
            <w:top w:val="none" w:sz="0" w:space="0" w:color="auto"/>
            <w:left w:val="none" w:sz="0" w:space="0" w:color="auto"/>
            <w:bottom w:val="none" w:sz="0" w:space="0" w:color="auto"/>
            <w:right w:val="none" w:sz="0" w:space="0" w:color="auto"/>
          </w:divBdr>
        </w:div>
        <w:div w:id="1754932704">
          <w:marLeft w:val="640"/>
          <w:marRight w:val="0"/>
          <w:marTop w:val="0"/>
          <w:marBottom w:val="0"/>
          <w:divBdr>
            <w:top w:val="none" w:sz="0" w:space="0" w:color="auto"/>
            <w:left w:val="none" w:sz="0" w:space="0" w:color="auto"/>
            <w:bottom w:val="none" w:sz="0" w:space="0" w:color="auto"/>
            <w:right w:val="none" w:sz="0" w:space="0" w:color="auto"/>
          </w:divBdr>
        </w:div>
        <w:div w:id="535658222">
          <w:marLeft w:val="640"/>
          <w:marRight w:val="0"/>
          <w:marTop w:val="0"/>
          <w:marBottom w:val="0"/>
          <w:divBdr>
            <w:top w:val="none" w:sz="0" w:space="0" w:color="auto"/>
            <w:left w:val="none" w:sz="0" w:space="0" w:color="auto"/>
            <w:bottom w:val="none" w:sz="0" w:space="0" w:color="auto"/>
            <w:right w:val="none" w:sz="0" w:space="0" w:color="auto"/>
          </w:divBdr>
        </w:div>
        <w:div w:id="550920381">
          <w:marLeft w:val="640"/>
          <w:marRight w:val="0"/>
          <w:marTop w:val="0"/>
          <w:marBottom w:val="0"/>
          <w:divBdr>
            <w:top w:val="none" w:sz="0" w:space="0" w:color="auto"/>
            <w:left w:val="none" w:sz="0" w:space="0" w:color="auto"/>
            <w:bottom w:val="none" w:sz="0" w:space="0" w:color="auto"/>
            <w:right w:val="none" w:sz="0" w:space="0" w:color="auto"/>
          </w:divBdr>
        </w:div>
        <w:div w:id="1389108141">
          <w:marLeft w:val="640"/>
          <w:marRight w:val="0"/>
          <w:marTop w:val="0"/>
          <w:marBottom w:val="0"/>
          <w:divBdr>
            <w:top w:val="none" w:sz="0" w:space="0" w:color="auto"/>
            <w:left w:val="none" w:sz="0" w:space="0" w:color="auto"/>
            <w:bottom w:val="none" w:sz="0" w:space="0" w:color="auto"/>
            <w:right w:val="none" w:sz="0" w:space="0" w:color="auto"/>
          </w:divBdr>
        </w:div>
        <w:div w:id="1360743970">
          <w:marLeft w:val="640"/>
          <w:marRight w:val="0"/>
          <w:marTop w:val="0"/>
          <w:marBottom w:val="0"/>
          <w:divBdr>
            <w:top w:val="none" w:sz="0" w:space="0" w:color="auto"/>
            <w:left w:val="none" w:sz="0" w:space="0" w:color="auto"/>
            <w:bottom w:val="none" w:sz="0" w:space="0" w:color="auto"/>
            <w:right w:val="none" w:sz="0" w:space="0" w:color="auto"/>
          </w:divBdr>
        </w:div>
        <w:div w:id="490558611">
          <w:marLeft w:val="640"/>
          <w:marRight w:val="0"/>
          <w:marTop w:val="0"/>
          <w:marBottom w:val="0"/>
          <w:divBdr>
            <w:top w:val="none" w:sz="0" w:space="0" w:color="auto"/>
            <w:left w:val="none" w:sz="0" w:space="0" w:color="auto"/>
            <w:bottom w:val="none" w:sz="0" w:space="0" w:color="auto"/>
            <w:right w:val="none" w:sz="0" w:space="0" w:color="auto"/>
          </w:divBdr>
        </w:div>
        <w:div w:id="694960308">
          <w:marLeft w:val="640"/>
          <w:marRight w:val="0"/>
          <w:marTop w:val="0"/>
          <w:marBottom w:val="0"/>
          <w:divBdr>
            <w:top w:val="none" w:sz="0" w:space="0" w:color="auto"/>
            <w:left w:val="none" w:sz="0" w:space="0" w:color="auto"/>
            <w:bottom w:val="none" w:sz="0" w:space="0" w:color="auto"/>
            <w:right w:val="none" w:sz="0" w:space="0" w:color="auto"/>
          </w:divBdr>
        </w:div>
        <w:div w:id="1704820306">
          <w:marLeft w:val="640"/>
          <w:marRight w:val="0"/>
          <w:marTop w:val="0"/>
          <w:marBottom w:val="0"/>
          <w:divBdr>
            <w:top w:val="none" w:sz="0" w:space="0" w:color="auto"/>
            <w:left w:val="none" w:sz="0" w:space="0" w:color="auto"/>
            <w:bottom w:val="none" w:sz="0" w:space="0" w:color="auto"/>
            <w:right w:val="none" w:sz="0" w:space="0" w:color="auto"/>
          </w:divBdr>
        </w:div>
        <w:div w:id="922880284">
          <w:marLeft w:val="640"/>
          <w:marRight w:val="0"/>
          <w:marTop w:val="0"/>
          <w:marBottom w:val="0"/>
          <w:divBdr>
            <w:top w:val="none" w:sz="0" w:space="0" w:color="auto"/>
            <w:left w:val="none" w:sz="0" w:space="0" w:color="auto"/>
            <w:bottom w:val="none" w:sz="0" w:space="0" w:color="auto"/>
            <w:right w:val="none" w:sz="0" w:space="0" w:color="auto"/>
          </w:divBdr>
        </w:div>
        <w:div w:id="1994872386">
          <w:marLeft w:val="640"/>
          <w:marRight w:val="0"/>
          <w:marTop w:val="0"/>
          <w:marBottom w:val="0"/>
          <w:divBdr>
            <w:top w:val="none" w:sz="0" w:space="0" w:color="auto"/>
            <w:left w:val="none" w:sz="0" w:space="0" w:color="auto"/>
            <w:bottom w:val="none" w:sz="0" w:space="0" w:color="auto"/>
            <w:right w:val="none" w:sz="0" w:space="0" w:color="auto"/>
          </w:divBdr>
        </w:div>
        <w:div w:id="1024939133">
          <w:marLeft w:val="640"/>
          <w:marRight w:val="0"/>
          <w:marTop w:val="0"/>
          <w:marBottom w:val="0"/>
          <w:divBdr>
            <w:top w:val="none" w:sz="0" w:space="0" w:color="auto"/>
            <w:left w:val="none" w:sz="0" w:space="0" w:color="auto"/>
            <w:bottom w:val="none" w:sz="0" w:space="0" w:color="auto"/>
            <w:right w:val="none" w:sz="0" w:space="0" w:color="auto"/>
          </w:divBdr>
        </w:div>
        <w:div w:id="1449155049">
          <w:marLeft w:val="640"/>
          <w:marRight w:val="0"/>
          <w:marTop w:val="0"/>
          <w:marBottom w:val="0"/>
          <w:divBdr>
            <w:top w:val="none" w:sz="0" w:space="0" w:color="auto"/>
            <w:left w:val="none" w:sz="0" w:space="0" w:color="auto"/>
            <w:bottom w:val="none" w:sz="0" w:space="0" w:color="auto"/>
            <w:right w:val="none" w:sz="0" w:space="0" w:color="auto"/>
          </w:divBdr>
        </w:div>
        <w:div w:id="1943028244">
          <w:marLeft w:val="640"/>
          <w:marRight w:val="0"/>
          <w:marTop w:val="0"/>
          <w:marBottom w:val="0"/>
          <w:divBdr>
            <w:top w:val="none" w:sz="0" w:space="0" w:color="auto"/>
            <w:left w:val="none" w:sz="0" w:space="0" w:color="auto"/>
            <w:bottom w:val="none" w:sz="0" w:space="0" w:color="auto"/>
            <w:right w:val="none" w:sz="0" w:space="0" w:color="auto"/>
          </w:divBdr>
        </w:div>
        <w:div w:id="245961667">
          <w:marLeft w:val="640"/>
          <w:marRight w:val="0"/>
          <w:marTop w:val="0"/>
          <w:marBottom w:val="0"/>
          <w:divBdr>
            <w:top w:val="none" w:sz="0" w:space="0" w:color="auto"/>
            <w:left w:val="none" w:sz="0" w:space="0" w:color="auto"/>
            <w:bottom w:val="none" w:sz="0" w:space="0" w:color="auto"/>
            <w:right w:val="none" w:sz="0" w:space="0" w:color="auto"/>
          </w:divBdr>
        </w:div>
        <w:div w:id="772434711">
          <w:marLeft w:val="640"/>
          <w:marRight w:val="0"/>
          <w:marTop w:val="0"/>
          <w:marBottom w:val="0"/>
          <w:divBdr>
            <w:top w:val="none" w:sz="0" w:space="0" w:color="auto"/>
            <w:left w:val="none" w:sz="0" w:space="0" w:color="auto"/>
            <w:bottom w:val="none" w:sz="0" w:space="0" w:color="auto"/>
            <w:right w:val="none" w:sz="0" w:space="0" w:color="auto"/>
          </w:divBdr>
        </w:div>
        <w:div w:id="1947035666">
          <w:marLeft w:val="640"/>
          <w:marRight w:val="0"/>
          <w:marTop w:val="0"/>
          <w:marBottom w:val="0"/>
          <w:divBdr>
            <w:top w:val="none" w:sz="0" w:space="0" w:color="auto"/>
            <w:left w:val="none" w:sz="0" w:space="0" w:color="auto"/>
            <w:bottom w:val="none" w:sz="0" w:space="0" w:color="auto"/>
            <w:right w:val="none" w:sz="0" w:space="0" w:color="auto"/>
          </w:divBdr>
        </w:div>
        <w:div w:id="617956438">
          <w:marLeft w:val="640"/>
          <w:marRight w:val="0"/>
          <w:marTop w:val="0"/>
          <w:marBottom w:val="0"/>
          <w:divBdr>
            <w:top w:val="none" w:sz="0" w:space="0" w:color="auto"/>
            <w:left w:val="none" w:sz="0" w:space="0" w:color="auto"/>
            <w:bottom w:val="none" w:sz="0" w:space="0" w:color="auto"/>
            <w:right w:val="none" w:sz="0" w:space="0" w:color="auto"/>
          </w:divBdr>
        </w:div>
        <w:div w:id="775369530">
          <w:marLeft w:val="640"/>
          <w:marRight w:val="0"/>
          <w:marTop w:val="0"/>
          <w:marBottom w:val="0"/>
          <w:divBdr>
            <w:top w:val="none" w:sz="0" w:space="0" w:color="auto"/>
            <w:left w:val="none" w:sz="0" w:space="0" w:color="auto"/>
            <w:bottom w:val="none" w:sz="0" w:space="0" w:color="auto"/>
            <w:right w:val="none" w:sz="0" w:space="0" w:color="auto"/>
          </w:divBdr>
        </w:div>
        <w:div w:id="1184368895">
          <w:marLeft w:val="640"/>
          <w:marRight w:val="0"/>
          <w:marTop w:val="0"/>
          <w:marBottom w:val="0"/>
          <w:divBdr>
            <w:top w:val="none" w:sz="0" w:space="0" w:color="auto"/>
            <w:left w:val="none" w:sz="0" w:space="0" w:color="auto"/>
            <w:bottom w:val="none" w:sz="0" w:space="0" w:color="auto"/>
            <w:right w:val="none" w:sz="0" w:space="0" w:color="auto"/>
          </w:divBdr>
        </w:div>
        <w:div w:id="856893018">
          <w:marLeft w:val="640"/>
          <w:marRight w:val="0"/>
          <w:marTop w:val="0"/>
          <w:marBottom w:val="0"/>
          <w:divBdr>
            <w:top w:val="none" w:sz="0" w:space="0" w:color="auto"/>
            <w:left w:val="none" w:sz="0" w:space="0" w:color="auto"/>
            <w:bottom w:val="none" w:sz="0" w:space="0" w:color="auto"/>
            <w:right w:val="none" w:sz="0" w:space="0" w:color="auto"/>
          </w:divBdr>
        </w:div>
        <w:div w:id="1720089811">
          <w:marLeft w:val="640"/>
          <w:marRight w:val="0"/>
          <w:marTop w:val="0"/>
          <w:marBottom w:val="0"/>
          <w:divBdr>
            <w:top w:val="none" w:sz="0" w:space="0" w:color="auto"/>
            <w:left w:val="none" w:sz="0" w:space="0" w:color="auto"/>
            <w:bottom w:val="none" w:sz="0" w:space="0" w:color="auto"/>
            <w:right w:val="none" w:sz="0" w:space="0" w:color="auto"/>
          </w:divBdr>
        </w:div>
        <w:div w:id="1363170973">
          <w:marLeft w:val="640"/>
          <w:marRight w:val="0"/>
          <w:marTop w:val="0"/>
          <w:marBottom w:val="0"/>
          <w:divBdr>
            <w:top w:val="none" w:sz="0" w:space="0" w:color="auto"/>
            <w:left w:val="none" w:sz="0" w:space="0" w:color="auto"/>
            <w:bottom w:val="none" w:sz="0" w:space="0" w:color="auto"/>
            <w:right w:val="none" w:sz="0" w:space="0" w:color="auto"/>
          </w:divBdr>
        </w:div>
        <w:div w:id="1504200111">
          <w:marLeft w:val="640"/>
          <w:marRight w:val="0"/>
          <w:marTop w:val="0"/>
          <w:marBottom w:val="0"/>
          <w:divBdr>
            <w:top w:val="none" w:sz="0" w:space="0" w:color="auto"/>
            <w:left w:val="none" w:sz="0" w:space="0" w:color="auto"/>
            <w:bottom w:val="none" w:sz="0" w:space="0" w:color="auto"/>
            <w:right w:val="none" w:sz="0" w:space="0" w:color="auto"/>
          </w:divBdr>
        </w:div>
        <w:div w:id="1479344204">
          <w:marLeft w:val="640"/>
          <w:marRight w:val="0"/>
          <w:marTop w:val="0"/>
          <w:marBottom w:val="0"/>
          <w:divBdr>
            <w:top w:val="none" w:sz="0" w:space="0" w:color="auto"/>
            <w:left w:val="none" w:sz="0" w:space="0" w:color="auto"/>
            <w:bottom w:val="none" w:sz="0" w:space="0" w:color="auto"/>
            <w:right w:val="none" w:sz="0" w:space="0" w:color="auto"/>
          </w:divBdr>
        </w:div>
        <w:div w:id="1951010972">
          <w:marLeft w:val="640"/>
          <w:marRight w:val="0"/>
          <w:marTop w:val="0"/>
          <w:marBottom w:val="0"/>
          <w:divBdr>
            <w:top w:val="none" w:sz="0" w:space="0" w:color="auto"/>
            <w:left w:val="none" w:sz="0" w:space="0" w:color="auto"/>
            <w:bottom w:val="none" w:sz="0" w:space="0" w:color="auto"/>
            <w:right w:val="none" w:sz="0" w:space="0" w:color="auto"/>
          </w:divBdr>
        </w:div>
        <w:div w:id="1183861858">
          <w:marLeft w:val="640"/>
          <w:marRight w:val="0"/>
          <w:marTop w:val="0"/>
          <w:marBottom w:val="0"/>
          <w:divBdr>
            <w:top w:val="none" w:sz="0" w:space="0" w:color="auto"/>
            <w:left w:val="none" w:sz="0" w:space="0" w:color="auto"/>
            <w:bottom w:val="none" w:sz="0" w:space="0" w:color="auto"/>
            <w:right w:val="none" w:sz="0" w:space="0" w:color="auto"/>
          </w:divBdr>
        </w:div>
        <w:div w:id="2067874152">
          <w:marLeft w:val="640"/>
          <w:marRight w:val="0"/>
          <w:marTop w:val="0"/>
          <w:marBottom w:val="0"/>
          <w:divBdr>
            <w:top w:val="none" w:sz="0" w:space="0" w:color="auto"/>
            <w:left w:val="none" w:sz="0" w:space="0" w:color="auto"/>
            <w:bottom w:val="none" w:sz="0" w:space="0" w:color="auto"/>
            <w:right w:val="none" w:sz="0" w:space="0" w:color="auto"/>
          </w:divBdr>
        </w:div>
        <w:div w:id="1219324831">
          <w:marLeft w:val="640"/>
          <w:marRight w:val="0"/>
          <w:marTop w:val="0"/>
          <w:marBottom w:val="0"/>
          <w:divBdr>
            <w:top w:val="none" w:sz="0" w:space="0" w:color="auto"/>
            <w:left w:val="none" w:sz="0" w:space="0" w:color="auto"/>
            <w:bottom w:val="none" w:sz="0" w:space="0" w:color="auto"/>
            <w:right w:val="none" w:sz="0" w:space="0" w:color="auto"/>
          </w:divBdr>
        </w:div>
        <w:div w:id="1781416885">
          <w:marLeft w:val="640"/>
          <w:marRight w:val="0"/>
          <w:marTop w:val="0"/>
          <w:marBottom w:val="0"/>
          <w:divBdr>
            <w:top w:val="none" w:sz="0" w:space="0" w:color="auto"/>
            <w:left w:val="none" w:sz="0" w:space="0" w:color="auto"/>
            <w:bottom w:val="none" w:sz="0" w:space="0" w:color="auto"/>
            <w:right w:val="none" w:sz="0" w:space="0" w:color="auto"/>
          </w:divBdr>
        </w:div>
        <w:div w:id="117380751">
          <w:marLeft w:val="640"/>
          <w:marRight w:val="0"/>
          <w:marTop w:val="0"/>
          <w:marBottom w:val="0"/>
          <w:divBdr>
            <w:top w:val="none" w:sz="0" w:space="0" w:color="auto"/>
            <w:left w:val="none" w:sz="0" w:space="0" w:color="auto"/>
            <w:bottom w:val="none" w:sz="0" w:space="0" w:color="auto"/>
            <w:right w:val="none" w:sz="0" w:space="0" w:color="auto"/>
          </w:divBdr>
        </w:div>
        <w:div w:id="2128354590">
          <w:marLeft w:val="640"/>
          <w:marRight w:val="0"/>
          <w:marTop w:val="0"/>
          <w:marBottom w:val="0"/>
          <w:divBdr>
            <w:top w:val="none" w:sz="0" w:space="0" w:color="auto"/>
            <w:left w:val="none" w:sz="0" w:space="0" w:color="auto"/>
            <w:bottom w:val="none" w:sz="0" w:space="0" w:color="auto"/>
            <w:right w:val="none" w:sz="0" w:space="0" w:color="auto"/>
          </w:divBdr>
        </w:div>
        <w:div w:id="358701032">
          <w:marLeft w:val="640"/>
          <w:marRight w:val="0"/>
          <w:marTop w:val="0"/>
          <w:marBottom w:val="0"/>
          <w:divBdr>
            <w:top w:val="none" w:sz="0" w:space="0" w:color="auto"/>
            <w:left w:val="none" w:sz="0" w:space="0" w:color="auto"/>
            <w:bottom w:val="none" w:sz="0" w:space="0" w:color="auto"/>
            <w:right w:val="none" w:sz="0" w:space="0" w:color="auto"/>
          </w:divBdr>
        </w:div>
        <w:div w:id="312222844">
          <w:marLeft w:val="640"/>
          <w:marRight w:val="0"/>
          <w:marTop w:val="0"/>
          <w:marBottom w:val="0"/>
          <w:divBdr>
            <w:top w:val="none" w:sz="0" w:space="0" w:color="auto"/>
            <w:left w:val="none" w:sz="0" w:space="0" w:color="auto"/>
            <w:bottom w:val="none" w:sz="0" w:space="0" w:color="auto"/>
            <w:right w:val="none" w:sz="0" w:space="0" w:color="auto"/>
          </w:divBdr>
        </w:div>
        <w:div w:id="928778646">
          <w:marLeft w:val="640"/>
          <w:marRight w:val="0"/>
          <w:marTop w:val="0"/>
          <w:marBottom w:val="0"/>
          <w:divBdr>
            <w:top w:val="none" w:sz="0" w:space="0" w:color="auto"/>
            <w:left w:val="none" w:sz="0" w:space="0" w:color="auto"/>
            <w:bottom w:val="none" w:sz="0" w:space="0" w:color="auto"/>
            <w:right w:val="none" w:sz="0" w:space="0" w:color="auto"/>
          </w:divBdr>
        </w:div>
        <w:div w:id="1157922578">
          <w:marLeft w:val="640"/>
          <w:marRight w:val="0"/>
          <w:marTop w:val="0"/>
          <w:marBottom w:val="0"/>
          <w:divBdr>
            <w:top w:val="none" w:sz="0" w:space="0" w:color="auto"/>
            <w:left w:val="none" w:sz="0" w:space="0" w:color="auto"/>
            <w:bottom w:val="none" w:sz="0" w:space="0" w:color="auto"/>
            <w:right w:val="none" w:sz="0" w:space="0" w:color="auto"/>
          </w:divBdr>
        </w:div>
        <w:div w:id="374084019">
          <w:marLeft w:val="640"/>
          <w:marRight w:val="0"/>
          <w:marTop w:val="0"/>
          <w:marBottom w:val="0"/>
          <w:divBdr>
            <w:top w:val="none" w:sz="0" w:space="0" w:color="auto"/>
            <w:left w:val="none" w:sz="0" w:space="0" w:color="auto"/>
            <w:bottom w:val="none" w:sz="0" w:space="0" w:color="auto"/>
            <w:right w:val="none" w:sz="0" w:space="0" w:color="auto"/>
          </w:divBdr>
        </w:div>
        <w:div w:id="57752716">
          <w:marLeft w:val="640"/>
          <w:marRight w:val="0"/>
          <w:marTop w:val="0"/>
          <w:marBottom w:val="0"/>
          <w:divBdr>
            <w:top w:val="none" w:sz="0" w:space="0" w:color="auto"/>
            <w:left w:val="none" w:sz="0" w:space="0" w:color="auto"/>
            <w:bottom w:val="none" w:sz="0" w:space="0" w:color="auto"/>
            <w:right w:val="none" w:sz="0" w:space="0" w:color="auto"/>
          </w:divBdr>
        </w:div>
        <w:div w:id="1803960838">
          <w:marLeft w:val="640"/>
          <w:marRight w:val="0"/>
          <w:marTop w:val="0"/>
          <w:marBottom w:val="0"/>
          <w:divBdr>
            <w:top w:val="none" w:sz="0" w:space="0" w:color="auto"/>
            <w:left w:val="none" w:sz="0" w:space="0" w:color="auto"/>
            <w:bottom w:val="none" w:sz="0" w:space="0" w:color="auto"/>
            <w:right w:val="none" w:sz="0" w:space="0" w:color="auto"/>
          </w:divBdr>
        </w:div>
        <w:div w:id="84502267">
          <w:marLeft w:val="640"/>
          <w:marRight w:val="0"/>
          <w:marTop w:val="0"/>
          <w:marBottom w:val="0"/>
          <w:divBdr>
            <w:top w:val="none" w:sz="0" w:space="0" w:color="auto"/>
            <w:left w:val="none" w:sz="0" w:space="0" w:color="auto"/>
            <w:bottom w:val="none" w:sz="0" w:space="0" w:color="auto"/>
            <w:right w:val="none" w:sz="0" w:space="0" w:color="auto"/>
          </w:divBdr>
        </w:div>
        <w:div w:id="1242762284">
          <w:marLeft w:val="640"/>
          <w:marRight w:val="0"/>
          <w:marTop w:val="0"/>
          <w:marBottom w:val="0"/>
          <w:divBdr>
            <w:top w:val="none" w:sz="0" w:space="0" w:color="auto"/>
            <w:left w:val="none" w:sz="0" w:space="0" w:color="auto"/>
            <w:bottom w:val="none" w:sz="0" w:space="0" w:color="auto"/>
            <w:right w:val="none" w:sz="0" w:space="0" w:color="auto"/>
          </w:divBdr>
        </w:div>
        <w:div w:id="2090881323">
          <w:marLeft w:val="640"/>
          <w:marRight w:val="0"/>
          <w:marTop w:val="0"/>
          <w:marBottom w:val="0"/>
          <w:divBdr>
            <w:top w:val="none" w:sz="0" w:space="0" w:color="auto"/>
            <w:left w:val="none" w:sz="0" w:space="0" w:color="auto"/>
            <w:bottom w:val="none" w:sz="0" w:space="0" w:color="auto"/>
            <w:right w:val="none" w:sz="0" w:space="0" w:color="auto"/>
          </w:divBdr>
        </w:div>
        <w:div w:id="1925146227">
          <w:marLeft w:val="640"/>
          <w:marRight w:val="0"/>
          <w:marTop w:val="0"/>
          <w:marBottom w:val="0"/>
          <w:divBdr>
            <w:top w:val="none" w:sz="0" w:space="0" w:color="auto"/>
            <w:left w:val="none" w:sz="0" w:space="0" w:color="auto"/>
            <w:bottom w:val="none" w:sz="0" w:space="0" w:color="auto"/>
            <w:right w:val="none" w:sz="0" w:space="0" w:color="auto"/>
          </w:divBdr>
        </w:div>
        <w:div w:id="1905604709">
          <w:marLeft w:val="640"/>
          <w:marRight w:val="0"/>
          <w:marTop w:val="0"/>
          <w:marBottom w:val="0"/>
          <w:divBdr>
            <w:top w:val="none" w:sz="0" w:space="0" w:color="auto"/>
            <w:left w:val="none" w:sz="0" w:space="0" w:color="auto"/>
            <w:bottom w:val="none" w:sz="0" w:space="0" w:color="auto"/>
            <w:right w:val="none" w:sz="0" w:space="0" w:color="auto"/>
          </w:divBdr>
        </w:div>
        <w:div w:id="61685470">
          <w:marLeft w:val="640"/>
          <w:marRight w:val="0"/>
          <w:marTop w:val="0"/>
          <w:marBottom w:val="0"/>
          <w:divBdr>
            <w:top w:val="none" w:sz="0" w:space="0" w:color="auto"/>
            <w:left w:val="none" w:sz="0" w:space="0" w:color="auto"/>
            <w:bottom w:val="none" w:sz="0" w:space="0" w:color="auto"/>
            <w:right w:val="none" w:sz="0" w:space="0" w:color="auto"/>
          </w:divBdr>
        </w:div>
        <w:div w:id="1965426504">
          <w:marLeft w:val="640"/>
          <w:marRight w:val="0"/>
          <w:marTop w:val="0"/>
          <w:marBottom w:val="0"/>
          <w:divBdr>
            <w:top w:val="none" w:sz="0" w:space="0" w:color="auto"/>
            <w:left w:val="none" w:sz="0" w:space="0" w:color="auto"/>
            <w:bottom w:val="none" w:sz="0" w:space="0" w:color="auto"/>
            <w:right w:val="none" w:sz="0" w:space="0" w:color="auto"/>
          </w:divBdr>
        </w:div>
        <w:div w:id="1861703033">
          <w:marLeft w:val="640"/>
          <w:marRight w:val="0"/>
          <w:marTop w:val="0"/>
          <w:marBottom w:val="0"/>
          <w:divBdr>
            <w:top w:val="none" w:sz="0" w:space="0" w:color="auto"/>
            <w:left w:val="none" w:sz="0" w:space="0" w:color="auto"/>
            <w:bottom w:val="none" w:sz="0" w:space="0" w:color="auto"/>
            <w:right w:val="none" w:sz="0" w:space="0" w:color="auto"/>
          </w:divBdr>
        </w:div>
        <w:div w:id="869492971">
          <w:marLeft w:val="640"/>
          <w:marRight w:val="0"/>
          <w:marTop w:val="0"/>
          <w:marBottom w:val="0"/>
          <w:divBdr>
            <w:top w:val="none" w:sz="0" w:space="0" w:color="auto"/>
            <w:left w:val="none" w:sz="0" w:space="0" w:color="auto"/>
            <w:bottom w:val="none" w:sz="0" w:space="0" w:color="auto"/>
            <w:right w:val="none" w:sz="0" w:space="0" w:color="auto"/>
          </w:divBdr>
        </w:div>
        <w:div w:id="842084818">
          <w:marLeft w:val="640"/>
          <w:marRight w:val="0"/>
          <w:marTop w:val="0"/>
          <w:marBottom w:val="0"/>
          <w:divBdr>
            <w:top w:val="none" w:sz="0" w:space="0" w:color="auto"/>
            <w:left w:val="none" w:sz="0" w:space="0" w:color="auto"/>
            <w:bottom w:val="none" w:sz="0" w:space="0" w:color="auto"/>
            <w:right w:val="none" w:sz="0" w:space="0" w:color="auto"/>
          </w:divBdr>
        </w:div>
        <w:div w:id="1769421088">
          <w:marLeft w:val="640"/>
          <w:marRight w:val="0"/>
          <w:marTop w:val="0"/>
          <w:marBottom w:val="0"/>
          <w:divBdr>
            <w:top w:val="none" w:sz="0" w:space="0" w:color="auto"/>
            <w:left w:val="none" w:sz="0" w:space="0" w:color="auto"/>
            <w:bottom w:val="none" w:sz="0" w:space="0" w:color="auto"/>
            <w:right w:val="none" w:sz="0" w:space="0" w:color="auto"/>
          </w:divBdr>
        </w:div>
        <w:div w:id="512720227">
          <w:marLeft w:val="640"/>
          <w:marRight w:val="0"/>
          <w:marTop w:val="0"/>
          <w:marBottom w:val="0"/>
          <w:divBdr>
            <w:top w:val="none" w:sz="0" w:space="0" w:color="auto"/>
            <w:left w:val="none" w:sz="0" w:space="0" w:color="auto"/>
            <w:bottom w:val="none" w:sz="0" w:space="0" w:color="auto"/>
            <w:right w:val="none" w:sz="0" w:space="0" w:color="auto"/>
          </w:divBdr>
        </w:div>
        <w:div w:id="2109306970">
          <w:marLeft w:val="640"/>
          <w:marRight w:val="0"/>
          <w:marTop w:val="0"/>
          <w:marBottom w:val="0"/>
          <w:divBdr>
            <w:top w:val="none" w:sz="0" w:space="0" w:color="auto"/>
            <w:left w:val="none" w:sz="0" w:space="0" w:color="auto"/>
            <w:bottom w:val="none" w:sz="0" w:space="0" w:color="auto"/>
            <w:right w:val="none" w:sz="0" w:space="0" w:color="auto"/>
          </w:divBdr>
        </w:div>
      </w:divsChild>
    </w:div>
    <w:div w:id="890577160">
      <w:bodyDiv w:val="1"/>
      <w:marLeft w:val="0"/>
      <w:marRight w:val="0"/>
      <w:marTop w:val="0"/>
      <w:marBottom w:val="0"/>
      <w:divBdr>
        <w:top w:val="none" w:sz="0" w:space="0" w:color="auto"/>
        <w:left w:val="none" w:sz="0" w:space="0" w:color="auto"/>
        <w:bottom w:val="none" w:sz="0" w:space="0" w:color="auto"/>
        <w:right w:val="none" w:sz="0" w:space="0" w:color="auto"/>
      </w:divBdr>
    </w:div>
    <w:div w:id="967391819">
      <w:bodyDiv w:val="1"/>
      <w:marLeft w:val="0"/>
      <w:marRight w:val="0"/>
      <w:marTop w:val="0"/>
      <w:marBottom w:val="0"/>
      <w:divBdr>
        <w:top w:val="none" w:sz="0" w:space="0" w:color="auto"/>
        <w:left w:val="none" w:sz="0" w:space="0" w:color="auto"/>
        <w:bottom w:val="none" w:sz="0" w:space="0" w:color="auto"/>
        <w:right w:val="none" w:sz="0" w:space="0" w:color="auto"/>
      </w:divBdr>
      <w:divsChild>
        <w:div w:id="1755127903">
          <w:marLeft w:val="640"/>
          <w:marRight w:val="0"/>
          <w:marTop w:val="0"/>
          <w:marBottom w:val="0"/>
          <w:divBdr>
            <w:top w:val="none" w:sz="0" w:space="0" w:color="auto"/>
            <w:left w:val="none" w:sz="0" w:space="0" w:color="auto"/>
            <w:bottom w:val="none" w:sz="0" w:space="0" w:color="auto"/>
            <w:right w:val="none" w:sz="0" w:space="0" w:color="auto"/>
          </w:divBdr>
        </w:div>
        <w:div w:id="1649553457">
          <w:marLeft w:val="640"/>
          <w:marRight w:val="0"/>
          <w:marTop w:val="0"/>
          <w:marBottom w:val="0"/>
          <w:divBdr>
            <w:top w:val="none" w:sz="0" w:space="0" w:color="auto"/>
            <w:left w:val="none" w:sz="0" w:space="0" w:color="auto"/>
            <w:bottom w:val="none" w:sz="0" w:space="0" w:color="auto"/>
            <w:right w:val="none" w:sz="0" w:space="0" w:color="auto"/>
          </w:divBdr>
        </w:div>
        <w:div w:id="1886868993">
          <w:marLeft w:val="640"/>
          <w:marRight w:val="0"/>
          <w:marTop w:val="0"/>
          <w:marBottom w:val="0"/>
          <w:divBdr>
            <w:top w:val="none" w:sz="0" w:space="0" w:color="auto"/>
            <w:left w:val="none" w:sz="0" w:space="0" w:color="auto"/>
            <w:bottom w:val="none" w:sz="0" w:space="0" w:color="auto"/>
            <w:right w:val="none" w:sz="0" w:space="0" w:color="auto"/>
          </w:divBdr>
        </w:div>
        <w:div w:id="2042437944">
          <w:marLeft w:val="640"/>
          <w:marRight w:val="0"/>
          <w:marTop w:val="0"/>
          <w:marBottom w:val="0"/>
          <w:divBdr>
            <w:top w:val="none" w:sz="0" w:space="0" w:color="auto"/>
            <w:left w:val="none" w:sz="0" w:space="0" w:color="auto"/>
            <w:bottom w:val="none" w:sz="0" w:space="0" w:color="auto"/>
            <w:right w:val="none" w:sz="0" w:space="0" w:color="auto"/>
          </w:divBdr>
        </w:div>
        <w:div w:id="50076439">
          <w:marLeft w:val="640"/>
          <w:marRight w:val="0"/>
          <w:marTop w:val="0"/>
          <w:marBottom w:val="0"/>
          <w:divBdr>
            <w:top w:val="none" w:sz="0" w:space="0" w:color="auto"/>
            <w:left w:val="none" w:sz="0" w:space="0" w:color="auto"/>
            <w:bottom w:val="none" w:sz="0" w:space="0" w:color="auto"/>
            <w:right w:val="none" w:sz="0" w:space="0" w:color="auto"/>
          </w:divBdr>
        </w:div>
        <w:div w:id="1387222986">
          <w:marLeft w:val="640"/>
          <w:marRight w:val="0"/>
          <w:marTop w:val="0"/>
          <w:marBottom w:val="0"/>
          <w:divBdr>
            <w:top w:val="none" w:sz="0" w:space="0" w:color="auto"/>
            <w:left w:val="none" w:sz="0" w:space="0" w:color="auto"/>
            <w:bottom w:val="none" w:sz="0" w:space="0" w:color="auto"/>
            <w:right w:val="none" w:sz="0" w:space="0" w:color="auto"/>
          </w:divBdr>
        </w:div>
        <w:div w:id="1995645099">
          <w:marLeft w:val="640"/>
          <w:marRight w:val="0"/>
          <w:marTop w:val="0"/>
          <w:marBottom w:val="0"/>
          <w:divBdr>
            <w:top w:val="none" w:sz="0" w:space="0" w:color="auto"/>
            <w:left w:val="none" w:sz="0" w:space="0" w:color="auto"/>
            <w:bottom w:val="none" w:sz="0" w:space="0" w:color="auto"/>
            <w:right w:val="none" w:sz="0" w:space="0" w:color="auto"/>
          </w:divBdr>
        </w:div>
        <w:div w:id="1478570726">
          <w:marLeft w:val="640"/>
          <w:marRight w:val="0"/>
          <w:marTop w:val="0"/>
          <w:marBottom w:val="0"/>
          <w:divBdr>
            <w:top w:val="none" w:sz="0" w:space="0" w:color="auto"/>
            <w:left w:val="none" w:sz="0" w:space="0" w:color="auto"/>
            <w:bottom w:val="none" w:sz="0" w:space="0" w:color="auto"/>
            <w:right w:val="none" w:sz="0" w:space="0" w:color="auto"/>
          </w:divBdr>
        </w:div>
        <w:div w:id="1241982056">
          <w:marLeft w:val="640"/>
          <w:marRight w:val="0"/>
          <w:marTop w:val="0"/>
          <w:marBottom w:val="0"/>
          <w:divBdr>
            <w:top w:val="none" w:sz="0" w:space="0" w:color="auto"/>
            <w:left w:val="none" w:sz="0" w:space="0" w:color="auto"/>
            <w:bottom w:val="none" w:sz="0" w:space="0" w:color="auto"/>
            <w:right w:val="none" w:sz="0" w:space="0" w:color="auto"/>
          </w:divBdr>
        </w:div>
        <w:div w:id="1081833429">
          <w:marLeft w:val="640"/>
          <w:marRight w:val="0"/>
          <w:marTop w:val="0"/>
          <w:marBottom w:val="0"/>
          <w:divBdr>
            <w:top w:val="none" w:sz="0" w:space="0" w:color="auto"/>
            <w:left w:val="none" w:sz="0" w:space="0" w:color="auto"/>
            <w:bottom w:val="none" w:sz="0" w:space="0" w:color="auto"/>
            <w:right w:val="none" w:sz="0" w:space="0" w:color="auto"/>
          </w:divBdr>
        </w:div>
        <w:div w:id="1128359605">
          <w:marLeft w:val="640"/>
          <w:marRight w:val="0"/>
          <w:marTop w:val="0"/>
          <w:marBottom w:val="0"/>
          <w:divBdr>
            <w:top w:val="none" w:sz="0" w:space="0" w:color="auto"/>
            <w:left w:val="none" w:sz="0" w:space="0" w:color="auto"/>
            <w:bottom w:val="none" w:sz="0" w:space="0" w:color="auto"/>
            <w:right w:val="none" w:sz="0" w:space="0" w:color="auto"/>
          </w:divBdr>
        </w:div>
        <w:div w:id="1605502832">
          <w:marLeft w:val="640"/>
          <w:marRight w:val="0"/>
          <w:marTop w:val="0"/>
          <w:marBottom w:val="0"/>
          <w:divBdr>
            <w:top w:val="none" w:sz="0" w:space="0" w:color="auto"/>
            <w:left w:val="none" w:sz="0" w:space="0" w:color="auto"/>
            <w:bottom w:val="none" w:sz="0" w:space="0" w:color="auto"/>
            <w:right w:val="none" w:sz="0" w:space="0" w:color="auto"/>
          </w:divBdr>
        </w:div>
        <w:div w:id="1325860949">
          <w:marLeft w:val="640"/>
          <w:marRight w:val="0"/>
          <w:marTop w:val="0"/>
          <w:marBottom w:val="0"/>
          <w:divBdr>
            <w:top w:val="none" w:sz="0" w:space="0" w:color="auto"/>
            <w:left w:val="none" w:sz="0" w:space="0" w:color="auto"/>
            <w:bottom w:val="none" w:sz="0" w:space="0" w:color="auto"/>
            <w:right w:val="none" w:sz="0" w:space="0" w:color="auto"/>
          </w:divBdr>
        </w:div>
        <w:div w:id="789401226">
          <w:marLeft w:val="640"/>
          <w:marRight w:val="0"/>
          <w:marTop w:val="0"/>
          <w:marBottom w:val="0"/>
          <w:divBdr>
            <w:top w:val="none" w:sz="0" w:space="0" w:color="auto"/>
            <w:left w:val="none" w:sz="0" w:space="0" w:color="auto"/>
            <w:bottom w:val="none" w:sz="0" w:space="0" w:color="auto"/>
            <w:right w:val="none" w:sz="0" w:space="0" w:color="auto"/>
          </w:divBdr>
        </w:div>
        <w:div w:id="333071541">
          <w:marLeft w:val="640"/>
          <w:marRight w:val="0"/>
          <w:marTop w:val="0"/>
          <w:marBottom w:val="0"/>
          <w:divBdr>
            <w:top w:val="none" w:sz="0" w:space="0" w:color="auto"/>
            <w:left w:val="none" w:sz="0" w:space="0" w:color="auto"/>
            <w:bottom w:val="none" w:sz="0" w:space="0" w:color="auto"/>
            <w:right w:val="none" w:sz="0" w:space="0" w:color="auto"/>
          </w:divBdr>
        </w:div>
        <w:div w:id="1565988539">
          <w:marLeft w:val="640"/>
          <w:marRight w:val="0"/>
          <w:marTop w:val="0"/>
          <w:marBottom w:val="0"/>
          <w:divBdr>
            <w:top w:val="none" w:sz="0" w:space="0" w:color="auto"/>
            <w:left w:val="none" w:sz="0" w:space="0" w:color="auto"/>
            <w:bottom w:val="none" w:sz="0" w:space="0" w:color="auto"/>
            <w:right w:val="none" w:sz="0" w:space="0" w:color="auto"/>
          </w:divBdr>
        </w:div>
        <w:div w:id="78989778">
          <w:marLeft w:val="640"/>
          <w:marRight w:val="0"/>
          <w:marTop w:val="0"/>
          <w:marBottom w:val="0"/>
          <w:divBdr>
            <w:top w:val="none" w:sz="0" w:space="0" w:color="auto"/>
            <w:left w:val="none" w:sz="0" w:space="0" w:color="auto"/>
            <w:bottom w:val="none" w:sz="0" w:space="0" w:color="auto"/>
            <w:right w:val="none" w:sz="0" w:space="0" w:color="auto"/>
          </w:divBdr>
        </w:div>
        <w:div w:id="757679792">
          <w:marLeft w:val="640"/>
          <w:marRight w:val="0"/>
          <w:marTop w:val="0"/>
          <w:marBottom w:val="0"/>
          <w:divBdr>
            <w:top w:val="none" w:sz="0" w:space="0" w:color="auto"/>
            <w:left w:val="none" w:sz="0" w:space="0" w:color="auto"/>
            <w:bottom w:val="none" w:sz="0" w:space="0" w:color="auto"/>
            <w:right w:val="none" w:sz="0" w:space="0" w:color="auto"/>
          </w:divBdr>
        </w:div>
        <w:div w:id="1841696675">
          <w:marLeft w:val="640"/>
          <w:marRight w:val="0"/>
          <w:marTop w:val="0"/>
          <w:marBottom w:val="0"/>
          <w:divBdr>
            <w:top w:val="none" w:sz="0" w:space="0" w:color="auto"/>
            <w:left w:val="none" w:sz="0" w:space="0" w:color="auto"/>
            <w:bottom w:val="none" w:sz="0" w:space="0" w:color="auto"/>
            <w:right w:val="none" w:sz="0" w:space="0" w:color="auto"/>
          </w:divBdr>
        </w:div>
        <w:div w:id="2067680515">
          <w:marLeft w:val="640"/>
          <w:marRight w:val="0"/>
          <w:marTop w:val="0"/>
          <w:marBottom w:val="0"/>
          <w:divBdr>
            <w:top w:val="none" w:sz="0" w:space="0" w:color="auto"/>
            <w:left w:val="none" w:sz="0" w:space="0" w:color="auto"/>
            <w:bottom w:val="none" w:sz="0" w:space="0" w:color="auto"/>
            <w:right w:val="none" w:sz="0" w:space="0" w:color="auto"/>
          </w:divBdr>
        </w:div>
        <w:div w:id="74520619">
          <w:marLeft w:val="640"/>
          <w:marRight w:val="0"/>
          <w:marTop w:val="0"/>
          <w:marBottom w:val="0"/>
          <w:divBdr>
            <w:top w:val="none" w:sz="0" w:space="0" w:color="auto"/>
            <w:left w:val="none" w:sz="0" w:space="0" w:color="auto"/>
            <w:bottom w:val="none" w:sz="0" w:space="0" w:color="auto"/>
            <w:right w:val="none" w:sz="0" w:space="0" w:color="auto"/>
          </w:divBdr>
        </w:div>
        <w:div w:id="1218249571">
          <w:marLeft w:val="640"/>
          <w:marRight w:val="0"/>
          <w:marTop w:val="0"/>
          <w:marBottom w:val="0"/>
          <w:divBdr>
            <w:top w:val="none" w:sz="0" w:space="0" w:color="auto"/>
            <w:left w:val="none" w:sz="0" w:space="0" w:color="auto"/>
            <w:bottom w:val="none" w:sz="0" w:space="0" w:color="auto"/>
            <w:right w:val="none" w:sz="0" w:space="0" w:color="auto"/>
          </w:divBdr>
        </w:div>
        <w:div w:id="1802846655">
          <w:marLeft w:val="640"/>
          <w:marRight w:val="0"/>
          <w:marTop w:val="0"/>
          <w:marBottom w:val="0"/>
          <w:divBdr>
            <w:top w:val="none" w:sz="0" w:space="0" w:color="auto"/>
            <w:left w:val="none" w:sz="0" w:space="0" w:color="auto"/>
            <w:bottom w:val="none" w:sz="0" w:space="0" w:color="auto"/>
            <w:right w:val="none" w:sz="0" w:space="0" w:color="auto"/>
          </w:divBdr>
        </w:div>
        <w:div w:id="1480805965">
          <w:marLeft w:val="640"/>
          <w:marRight w:val="0"/>
          <w:marTop w:val="0"/>
          <w:marBottom w:val="0"/>
          <w:divBdr>
            <w:top w:val="none" w:sz="0" w:space="0" w:color="auto"/>
            <w:left w:val="none" w:sz="0" w:space="0" w:color="auto"/>
            <w:bottom w:val="none" w:sz="0" w:space="0" w:color="auto"/>
            <w:right w:val="none" w:sz="0" w:space="0" w:color="auto"/>
          </w:divBdr>
        </w:div>
        <w:div w:id="62800979">
          <w:marLeft w:val="640"/>
          <w:marRight w:val="0"/>
          <w:marTop w:val="0"/>
          <w:marBottom w:val="0"/>
          <w:divBdr>
            <w:top w:val="none" w:sz="0" w:space="0" w:color="auto"/>
            <w:left w:val="none" w:sz="0" w:space="0" w:color="auto"/>
            <w:bottom w:val="none" w:sz="0" w:space="0" w:color="auto"/>
            <w:right w:val="none" w:sz="0" w:space="0" w:color="auto"/>
          </w:divBdr>
        </w:div>
        <w:div w:id="935089446">
          <w:marLeft w:val="640"/>
          <w:marRight w:val="0"/>
          <w:marTop w:val="0"/>
          <w:marBottom w:val="0"/>
          <w:divBdr>
            <w:top w:val="none" w:sz="0" w:space="0" w:color="auto"/>
            <w:left w:val="none" w:sz="0" w:space="0" w:color="auto"/>
            <w:bottom w:val="none" w:sz="0" w:space="0" w:color="auto"/>
            <w:right w:val="none" w:sz="0" w:space="0" w:color="auto"/>
          </w:divBdr>
        </w:div>
        <w:div w:id="1007441233">
          <w:marLeft w:val="640"/>
          <w:marRight w:val="0"/>
          <w:marTop w:val="0"/>
          <w:marBottom w:val="0"/>
          <w:divBdr>
            <w:top w:val="none" w:sz="0" w:space="0" w:color="auto"/>
            <w:left w:val="none" w:sz="0" w:space="0" w:color="auto"/>
            <w:bottom w:val="none" w:sz="0" w:space="0" w:color="auto"/>
            <w:right w:val="none" w:sz="0" w:space="0" w:color="auto"/>
          </w:divBdr>
        </w:div>
        <w:div w:id="397090263">
          <w:marLeft w:val="640"/>
          <w:marRight w:val="0"/>
          <w:marTop w:val="0"/>
          <w:marBottom w:val="0"/>
          <w:divBdr>
            <w:top w:val="none" w:sz="0" w:space="0" w:color="auto"/>
            <w:left w:val="none" w:sz="0" w:space="0" w:color="auto"/>
            <w:bottom w:val="none" w:sz="0" w:space="0" w:color="auto"/>
            <w:right w:val="none" w:sz="0" w:space="0" w:color="auto"/>
          </w:divBdr>
        </w:div>
        <w:div w:id="1245260516">
          <w:marLeft w:val="640"/>
          <w:marRight w:val="0"/>
          <w:marTop w:val="0"/>
          <w:marBottom w:val="0"/>
          <w:divBdr>
            <w:top w:val="none" w:sz="0" w:space="0" w:color="auto"/>
            <w:left w:val="none" w:sz="0" w:space="0" w:color="auto"/>
            <w:bottom w:val="none" w:sz="0" w:space="0" w:color="auto"/>
            <w:right w:val="none" w:sz="0" w:space="0" w:color="auto"/>
          </w:divBdr>
        </w:div>
        <w:div w:id="20670915">
          <w:marLeft w:val="640"/>
          <w:marRight w:val="0"/>
          <w:marTop w:val="0"/>
          <w:marBottom w:val="0"/>
          <w:divBdr>
            <w:top w:val="none" w:sz="0" w:space="0" w:color="auto"/>
            <w:left w:val="none" w:sz="0" w:space="0" w:color="auto"/>
            <w:bottom w:val="none" w:sz="0" w:space="0" w:color="auto"/>
            <w:right w:val="none" w:sz="0" w:space="0" w:color="auto"/>
          </w:divBdr>
        </w:div>
        <w:div w:id="250478834">
          <w:marLeft w:val="640"/>
          <w:marRight w:val="0"/>
          <w:marTop w:val="0"/>
          <w:marBottom w:val="0"/>
          <w:divBdr>
            <w:top w:val="none" w:sz="0" w:space="0" w:color="auto"/>
            <w:left w:val="none" w:sz="0" w:space="0" w:color="auto"/>
            <w:bottom w:val="none" w:sz="0" w:space="0" w:color="auto"/>
            <w:right w:val="none" w:sz="0" w:space="0" w:color="auto"/>
          </w:divBdr>
        </w:div>
        <w:div w:id="1051341296">
          <w:marLeft w:val="640"/>
          <w:marRight w:val="0"/>
          <w:marTop w:val="0"/>
          <w:marBottom w:val="0"/>
          <w:divBdr>
            <w:top w:val="none" w:sz="0" w:space="0" w:color="auto"/>
            <w:left w:val="none" w:sz="0" w:space="0" w:color="auto"/>
            <w:bottom w:val="none" w:sz="0" w:space="0" w:color="auto"/>
            <w:right w:val="none" w:sz="0" w:space="0" w:color="auto"/>
          </w:divBdr>
        </w:div>
        <w:div w:id="1728141839">
          <w:marLeft w:val="640"/>
          <w:marRight w:val="0"/>
          <w:marTop w:val="0"/>
          <w:marBottom w:val="0"/>
          <w:divBdr>
            <w:top w:val="none" w:sz="0" w:space="0" w:color="auto"/>
            <w:left w:val="none" w:sz="0" w:space="0" w:color="auto"/>
            <w:bottom w:val="none" w:sz="0" w:space="0" w:color="auto"/>
            <w:right w:val="none" w:sz="0" w:space="0" w:color="auto"/>
          </w:divBdr>
        </w:div>
        <w:div w:id="390271875">
          <w:marLeft w:val="640"/>
          <w:marRight w:val="0"/>
          <w:marTop w:val="0"/>
          <w:marBottom w:val="0"/>
          <w:divBdr>
            <w:top w:val="none" w:sz="0" w:space="0" w:color="auto"/>
            <w:left w:val="none" w:sz="0" w:space="0" w:color="auto"/>
            <w:bottom w:val="none" w:sz="0" w:space="0" w:color="auto"/>
            <w:right w:val="none" w:sz="0" w:space="0" w:color="auto"/>
          </w:divBdr>
        </w:div>
        <w:div w:id="202519845">
          <w:marLeft w:val="640"/>
          <w:marRight w:val="0"/>
          <w:marTop w:val="0"/>
          <w:marBottom w:val="0"/>
          <w:divBdr>
            <w:top w:val="none" w:sz="0" w:space="0" w:color="auto"/>
            <w:left w:val="none" w:sz="0" w:space="0" w:color="auto"/>
            <w:bottom w:val="none" w:sz="0" w:space="0" w:color="auto"/>
            <w:right w:val="none" w:sz="0" w:space="0" w:color="auto"/>
          </w:divBdr>
        </w:div>
        <w:div w:id="1896315443">
          <w:marLeft w:val="640"/>
          <w:marRight w:val="0"/>
          <w:marTop w:val="0"/>
          <w:marBottom w:val="0"/>
          <w:divBdr>
            <w:top w:val="none" w:sz="0" w:space="0" w:color="auto"/>
            <w:left w:val="none" w:sz="0" w:space="0" w:color="auto"/>
            <w:bottom w:val="none" w:sz="0" w:space="0" w:color="auto"/>
            <w:right w:val="none" w:sz="0" w:space="0" w:color="auto"/>
          </w:divBdr>
        </w:div>
        <w:div w:id="665983077">
          <w:marLeft w:val="640"/>
          <w:marRight w:val="0"/>
          <w:marTop w:val="0"/>
          <w:marBottom w:val="0"/>
          <w:divBdr>
            <w:top w:val="none" w:sz="0" w:space="0" w:color="auto"/>
            <w:left w:val="none" w:sz="0" w:space="0" w:color="auto"/>
            <w:bottom w:val="none" w:sz="0" w:space="0" w:color="auto"/>
            <w:right w:val="none" w:sz="0" w:space="0" w:color="auto"/>
          </w:divBdr>
        </w:div>
        <w:div w:id="1545753040">
          <w:marLeft w:val="640"/>
          <w:marRight w:val="0"/>
          <w:marTop w:val="0"/>
          <w:marBottom w:val="0"/>
          <w:divBdr>
            <w:top w:val="none" w:sz="0" w:space="0" w:color="auto"/>
            <w:left w:val="none" w:sz="0" w:space="0" w:color="auto"/>
            <w:bottom w:val="none" w:sz="0" w:space="0" w:color="auto"/>
            <w:right w:val="none" w:sz="0" w:space="0" w:color="auto"/>
          </w:divBdr>
        </w:div>
        <w:div w:id="927153244">
          <w:marLeft w:val="640"/>
          <w:marRight w:val="0"/>
          <w:marTop w:val="0"/>
          <w:marBottom w:val="0"/>
          <w:divBdr>
            <w:top w:val="none" w:sz="0" w:space="0" w:color="auto"/>
            <w:left w:val="none" w:sz="0" w:space="0" w:color="auto"/>
            <w:bottom w:val="none" w:sz="0" w:space="0" w:color="auto"/>
            <w:right w:val="none" w:sz="0" w:space="0" w:color="auto"/>
          </w:divBdr>
        </w:div>
        <w:div w:id="909659262">
          <w:marLeft w:val="640"/>
          <w:marRight w:val="0"/>
          <w:marTop w:val="0"/>
          <w:marBottom w:val="0"/>
          <w:divBdr>
            <w:top w:val="none" w:sz="0" w:space="0" w:color="auto"/>
            <w:left w:val="none" w:sz="0" w:space="0" w:color="auto"/>
            <w:bottom w:val="none" w:sz="0" w:space="0" w:color="auto"/>
            <w:right w:val="none" w:sz="0" w:space="0" w:color="auto"/>
          </w:divBdr>
        </w:div>
        <w:div w:id="532155594">
          <w:marLeft w:val="640"/>
          <w:marRight w:val="0"/>
          <w:marTop w:val="0"/>
          <w:marBottom w:val="0"/>
          <w:divBdr>
            <w:top w:val="none" w:sz="0" w:space="0" w:color="auto"/>
            <w:left w:val="none" w:sz="0" w:space="0" w:color="auto"/>
            <w:bottom w:val="none" w:sz="0" w:space="0" w:color="auto"/>
            <w:right w:val="none" w:sz="0" w:space="0" w:color="auto"/>
          </w:divBdr>
        </w:div>
        <w:div w:id="596330771">
          <w:marLeft w:val="640"/>
          <w:marRight w:val="0"/>
          <w:marTop w:val="0"/>
          <w:marBottom w:val="0"/>
          <w:divBdr>
            <w:top w:val="none" w:sz="0" w:space="0" w:color="auto"/>
            <w:left w:val="none" w:sz="0" w:space="0" w:color="auto"/>
            <w:bottom w:val="none" w:sz="0" w:space="0" w:color="auto"/>
            <w:right w:val="none" w:sz="0" w:space="0" w:color="auto"/>
          </w:divBdr>
        </w:div>
        <w:div w:id="27607374">
          <w:marLeft w:val="640"/>
          <w:marRight w:val="0"/>
          <w:marTop w:val="0"/>
          <w:marBottom w:val="0"/>
          <w:divBdr>
            <w:top w:val="none" w:sz="0" w:space="0" w:color="auto"/>
            <w:left w:val="none" w:sz="0" w:space="0" w:color="auto"/>
            <w:bottom w:val="none" w:sz="0" w:space="0" w:color="auto"/>
            <w:right w:val="none" w:sz="0" w:space="0" w:color="auto"/>
          </w:divBdr>
        </w:div>
        <w:div w:id="2046834343">
          <w:marLeft w:val="640"/>
          <w:marRight w:val="0"/>
          <w:marTop w:val="0"/>
          <w:marBottom w:val="0"/>
          <w:divBdr>
            <w:top w:val="none" w:sz="0" w:space="0" w:color="auto"/>
            <w:left w:val="none" w:sz="0" w:space="0" w:color="auto"/>
            <w:bottom w:val="none" w:sz="0" w:space="0" w:color="auto"/>
            <w:right w:val="none" w:sz="0" w:space="0" w:color="auto"/>
          </w:divBdr>
        </w:div>
        <w:div w:id="720445386">
          <w:marLeft w:val="640"/>
          <w:marRight w:val="0"/>
          <w:marTop w:val="0"/>
          <w:marBottom w:val="0"/>
          <w:divBdr>
            <w:top w:val="none" w:sz="0" w:space="0" w:color="auto"/>
            <w:left w:val="none" w:sz="0" w:space="0" w:color="auto"/>
            <w:bottom w:val="none" w:sz="0" w:space="0" w:color="auto"/>
            <w:right w:val="none" w:sz="0" w:space="0" w:color="auto"/>
          </w:divBdr>
        </w:div>
        <w:div w:id="600115063">
          <w:marLeft w:val="640"/>
          <w:marRight w:val="0"/>
          <w:marTop w:val="0"/>
          <w:marBottom w:val="0"/>
          <w:divBdr>
            <w:top w:val="none" w:sz="0" w:space="0" w:color="auto"/>
            <w:left w:val="none" w:sz="0" w:space="0" w:color="auto"/>
            <w:bottom w:val="none" w:sz="0" w:space="0" w:color="auto"/>
            <w:right w:val="none" w:sz="0" w:space="0" w:color="auto"/>
          </w:divBdr>
        </w:div>
        <w:div w:id="1601447793">
          <w:marLeft w:val="640"/>
          <w:marRight w:val="0"/>
          <w:marTop w:val="0"/>
          <w:marBottom w:val="0"/>
          <w:divBdr>
            <w:top w:val="none" w:sz="0" w:space="0" w:color="auto"/>
            <w:left w:val="none" w:sz="0" w:space="0" w:color="auto"/>
            <w:bottom w:val="none" w:sz="0" w:space="0" w:color="auto"/>
            <w:right w:val="none" w:sz="0" w:space="0" w:color="auto"/>
          </w:divBdr>
        </w:div>
        <w:div w:id="786388883">
          <w:marLeft w:val="640"/>
          <w:marRight w:val="0"/>
          <w:marTop w:val="0"/>
          <w:marBottom w:val="0"/>
          <w:divBdr>
            <w:top w:val="none" w:sz="0" w:space="0" w:color="auto"/>
            <w:left w:val="none" w:sz="0" w:space="0" w:color="auto"/>
            <w:bottom w:val="none" w:sz="0" w:space="0" w:color="auto"/>
            <w:right w:val="none" w:sz="0" w:space="0" w:color="auto"/>
          </w:divBdr>
        </w:div>
        <w:div w:id="1087381405">
          <w:marLeft w:val="640"/>
          <w:marRight w:val="0"/>
          <w:marTop w:val="0"/>
          <w:marBottom w:val="0"/>
          <w:divBdr>
            <w:top w:val="none" w:sz="0" w:space="0" w:color="auto"/>
            <w:left w:val="none" w:sz="0" w:space="0" w:color="auto"/>
            <w:bottom w:val="none" w:sz="0" w:space="0" w:color="auto"/>
            <w:right w:val="none" w:sz="0" w:space="0" w:color="auto"/>
          </w:divBdr>
        </w:div>
        <w:div w:id="1459179513">
          <w:marLeft w:val="640"/>
          <w:marRight w:val="0"/>
          <w:marTop w:val="0"/>
          <w:marBottom w:val="0"/>
          <w:divBdr>
            <w:top w:val="none" w:sz="0" w:space="0" w:color="auto"/>
            <w:left w:val="none" w:sz="0" w:space="0" w:color="auto"/>
            <w:bottom w:val="none" w:sz="0" w:space="0" w:color="auto"/>
            <w:right w:val="none" w:sz="0" w:space="0" w:color="auto"/>
          </w:divBdr>
        </w:div>
        <w:div w:id="610547892">
          <w:marLeft w:val="640"/>
          <w:marRight w:val="0"/>
          <w:marTop w:val="0"/>
          <w:marBottom w:val="0"/>
          <w:divBdr>
            <w:top w:val="none" w:sz="0" w:space="0" w:color="auto"/>
            <w:left w:val="none" w:sz="0" w:space="0" w:color="auto"/>
            <w:bottom w:val="none" w:sz="0" w:space="0" w:color="auto"/>
            <w:right w:val="none" w:sz="0" w:space="0" w:color="auto"/>
          </w:divBdr>
        </w:div>
        <w:div w:id="1603342396">
          <w:marLeft w:val="640"/>
          <w:marRight w:val="0"/>
          <w:marTop w:val="0"/>
          <w:marBottom w:val="0"/>
          <w:divBdr>
            <w:top w:val="none" w:sz="0" w:space="0" w:color="auto"/>
            <w:left w:val="none" w:sz="0" w:space="0" w:color="auto"/>
            <w:bottom w:val="none" w:sz="0" w:space="0" w:color="auto"/>
            <w:right w:val="none" w:sz="0" w:space="0" w:color="auto"/>
          </w:divBdr>
        </w:div>
        <w:div w:id="1595625849">
          <w:marLeft w:val="640"/>
          <w:marRight w:val="0"/>
          <w:marTop w:val="0"/>
          <w:marBottom w:val="0"/>
          <w:divBdr>
            <w:top w:val="none" w:sz="0" w:space="0" w:color="auto"/>
            <w:left w:val="none" w:sz="0" w:space="0" w:color="auto"/>
            <w:bottom w:val="none" w:sz="0" w:space="0" w:color="auto"/>
            <w:right w:val="none" w:sz="0" w:space="0" w:color="auto"/>
          </w:divBdr>
        </w:div>
        <w:div w:id="680931349">
          <w:marLeft w:val="640"/>
          <w:marRight w:val="0"/>
          <w:marTop w:val="0"/>
          <w:marBottom w:val="0"/>
          <w:divBdr>
            <w:top w:val="none" w:sz="0" w:space="0" w:color="auto"/>
            <w:left w:val="none" w:sz="0" w:space="0" w:color="auto"/>
            <w:bottom w:val="none" w:sz="0" w:space="0" w:color="auto"/>
            <w:right w:val="none" w:sz="0" w:space="0" w:color="auto"/>
          </w:divBdr>
        </w:div>
        <w:div w:id="1003976785">
          <w:marLeft w:val="640"/>
          <w:marRight w:val="0"/>
          <w:marTop w:val="0"/>
          <w:marBottom w:val="0"/>
          <w:divBdr>
            <w:top w:val="none" w:sz="0" w:space="0" w:color="auto"/>
            <w:left w:val="none" w:sz="0" w:space="0" w:color="auto"/>
            <w:bottom w:val="none" w:sz="0" w:space="0" w:color="auto"/>
            <w:right w:val="none" w:sz="0" w:space="0" w:color="auto"/>
          </w:divBdr>
        </w:div>
        <w:div w:id="1455637441">
          <w:marLeft w:val="640"/>
          <w:marRight w:val="0"/>
          <w:marTop w:val="0"/>
          <w:marBottom w:val="0"/>
          <w:divBdr>
            <w:top w:val="none" w:sz="0" w:space="0" w:color="auto"/>
            <w:left w:val="none" w:sz="0" w:space="0" w:color="auto"/>
            <w:bottom w:val="none" w:sz="0" w:space="0" w:color="auto"/>
            <w:right w:val="none" w:sz="0" w:space="0" w:color="auto"/>
          </w:divBdr>
        </w:div>
        <w:div w:id="1658340923">
          <w:marLeft w:val="640"/>
          <w:marRight w:val="0"/>
          <w:marTop w:val="0"/>
          <w:marBottom w:val="0"/>
          <w:divBdr>
            <w:top w:val="none" w:sz="0" w:space="0" w:color="auto"/>
            <w:left w:val="none" w:sz="0" w:space="0" w:color="auto"/>
            <w:bottom w:val="none" w:sz="0" w:space="0" w:color="auto"/>
            <w:right w:val="none" w:sz="0" w:space="0" w:color="auto"/>
          </w:divBdr>
        </w:div>
        <w:div w:id="1917275378">
          <w:marLeft w:val="640"/>
          <w:marRight w:val="0"/>
          <w:marTop w:val="0"/>
          <w:marBottom w:val="0"/>
          <w:divBdr>
            <w:top w:val="none" w:sz="0" w:space="0" w:color="auto"/>
            <w:left w:val="none" w:sz="0" w:space="0" w:color="auto"/>
            <w:bottom w:val="none" w:sz="0" w:space="0" w:color="auto"/>
            <w:right w:val="none" w:sz="0" w:space="0" w:color="auto"/>
          </w:divBdr>
        </w:div>
        <w:div w:id="1873106671">
          <w:marLeft w:val="640"/>
          <w:marRight w:val="0"/>
          <w:marTop w:val="0"/>
          <w:marBottom w:val="0"/>
          <w:divBdr>
            <w:top w:val="none" w:sz="0" w:space="0" w:color="auto"/>
            <w:left w:val="none" w:sz="0" w:space="0" w:color="auto"/>
            <w:bottom w:val="none" w:sz="0" w:space="0" w:color="auto"/>
            <w:right w:val="none" w:sz="0" w:space="0" w:color="auto"/>
          </w:divBdr>
        </w:div>
        <w:div w:id="500047737">
          <w:marLeft w:val="640"/>
          <w:marRight w:val="0"/>
          <w:marTop w:val="0"/>
          <w:marBottom w:val="0"/>
          <w:divBdr>
            <w:top w:val="none" w:sz="0" w:space="0" w:color="auto"/>
            <w:left w:val="none" w:sz="0" w:space="0" w:color="auto"/>
            <w:bottom w:val="none" w:sz="0" w:space="0" w:color="auto"/>
            <w:right w:val="none" w:sz="0" w:space="0" w:color="auto"/>
          </w:divBdr>
        </w:div>
        <w:div w:id="1923828658">
          <w:marLeft w:val="640"/>
          <w:marRight w:val="0"/>
          <w:marTop w:val="0"/>
          <w:marBottom w:val="0"/>
          <w:divBdr>
            <w:top w:val="none" w:sz="0" w:space="0" w:color="auto"/>
            <w:left w:val="none" w:sz="0" w:space="0" w:color="auto"/>
            <w:bottom w:val="none" w:sz="0" w:space="0" w:color="auto"/>
            <w:right w:val="none" w:sz="0" w:space="0" w:color="auto"/>
          </w:divBdr>
        </w:div>
        <w:div w:id="50659524">
          <w:marLeft w:val="640"/>
          <w:marRight w:val="0"/>
          <w:marTop w:val="0"/>
          <w:marBottom w:val="0"/>
          <w:divBdr>
            <w:top w:val="none" w:sz="0" w:space="0" w:color="auto"/>
            <w:left w:val="none" w:sz="0" w:space="0" w:color="auto"/>
            <w:bottom w:val="none" w:sz="0" w:space="0" w:color="auto"/>
            <w:right w:val="none" w:sz="0" w:space="0" w:color="auto"/>
          </w:divBdr>
        </w:div>
        <w:div w:id="1558201123">
          <w:marLeft w:val="640"/>
          <w:marRight w:val="0"/>
          <w:marTop w:val="0"/>
          <w:marBottom w:val="0"/>
          <w:divBdr>
            <w:top w:val="none" w:sz="0" w:space="0" w:color="auto"/>
            <w:left w:val="none" w:sz="0" w:space="0" w:color="auto"/>
            <w:bottom w:val="none" w:sz="0" w:space="0" w:color="auto"/>
            <w:right w:val="none" w:sz="0" w:space="0" w:color="auto"/>
          </w:divBdr>
        </w:div>
        <w:div w:id="973759450">
          <w:marLeft w:val="640"/>
          <w:marRight w:val="0"/>
          <w:marTop w:val="0"/>
          <w:marBottom w:val="0"/>
          <w:divBdr>
            <w:top w:val="none" w:sz="0" w:space="0" w:color="auto"/>
            <w:left w:val="none" w:sz="0" w:space="0" w:color="auto"/>
            <w:bottom w:val="none" w:sz="0" w:space="0" w:color="auto"/>
            <w:right w:val="none" w:sz="0" w:space="0" w:color="auto"/>
          </w:divBdr>
        </w:div>
        <w:div w:id="1425147652">
          <w:marLeft w:val="640"/>
          <w:marRight w:val="0"/>
          <w:marTop w:val="0"/>
          <w:marBottom w:val="0"/>
          <w:divBdr>
            <w:top w:val="none" w:sz="0" w:space="0" w:color="auto"/>
            <w:left w:val="none" w:sz="0" w:space="0" w:color="auto"/>
            <w:bottom w:val="none" w:sz="0" w:space="0" w:color="auto"/>
            <w:right w:val="none" w:sz="0" w:space="0" w:color="auto"/>
          </w:divBdr>
        </w:div>
        <w:div w:id="503856849">
          <w:marLeft w:val="640"/>
          <w:marRight w:val="0"/>
          <w:marTop w:val="0"/>
          <w:marBottom w:val="0"/>
          <w:divBdr>
            <w:top w:val="none" w:sz="0" w:space="0" w:color="auto"/>
            <w:left w:val="none" w:sz="0" w:space="0" w:color="auto"/>
            <w:bottom w:val="none" w:sz="0" w:space="0" w:color="auto"/>
            <w:right w:val="none" w:sz="0" w:space="0" w:color="auto"/>
          </w:divBdr>
        </w:div>
        <w:div w:id="1721856233">
          <w:marLeft w:val="640"/>
          <w:marRight w:val="0"/>
          <w:marTop w:val="0"/>
          <w:marBottom w:val="0"/>
          <w:divBdr>
            <w:top w:val="none" w:sz="0" w:space="0" w:color="auto"/>
            <w:left w:val="none" w:sz="0" w:space="0" w:color="auto"/>
            <w:bottom w:val="none" w:sz="0" w:space="0" w:color="auto"/>
            <w:right w:val="none" w:sz="0" w:space="0" w:color="auto"/>
          </w:divBdr>
        </w:div>
        <w:div w:id="876820779">
          <w:marLeft w:val="640"/>
          <w:marRight w:val="0"/>
          <w:marTop w:val="0"/>
          <w:marBottom w:val="0"/>
          <w:divBdr>
            <w:top w:val="none" w:sz="0" w:space="0" w:color="auto"/>
            <w:left w:val="none" w:sz="0" w:space="0" w:color="auto"/>
            <w:bottom w:val="none" w:sz="0" w:space="0" w:color="auto"/>
            <w:right w:val="none" w:sz="0" w:space="0" w:color="auto"/>
          </w:divBdr>
        </w:div>
        <w:div w:id="1039933380">
          <w:marLeft w:val="640"/>
          <w:marRight w:val="0"/>
          <w:marTop w:val="0"/>
          <w:marBottom w:val="0"/>
          <w:divBdr>
            <w:top w:val="none" w:sz="0" w:space="0" w:color="auto"/>
            <w:left w:val="none" w:sz="0" w:space="0" w:color="auto"/>
            <w:bottom w:val="none" w:sz="0" w:space="0" w:color="auto"/>
            <w:right w:val="none" w:sz="0" w:space="0" w:color="auto"/>
          </w:divBdr>
        </w:div>
        <w:div w:id="1021279759">
          <w:marLeft w:val="640"/>
          <w:marRight w:val="0"/>
          <w:marTop w:val="0"/>
          <w:marBottom w:val="0"/>
          <w:divBdr>
            <w:top w:val="none" w:sz="0" w:space="0" w:color="auto"/>
            <w:left w:val="none" w:sz="0" w:space="0" w:color="auto"/>
            <w:bottom w:val="none" w:sz="0" w:space="0" w:color="auto"/>
            <w:right w:val="none" w:sz="0" w:space="0" w:color="auto"/>
          </w:divBdr>
        </w:div>
      </w:divsChild>
    </w:div>
    <w:div w:id="978458870">
      <w:bodyDiv w:val="1"/>
      <w:marLeft w:val="0"/>
      <w:marRight w:val="0"/>
      <w:marTop w:val="0"/>
      <w:marBottom w:val="0"/>
      <w:divBdr>
        <w:top w:val="none" w:sz="0" w:space="0" w:color="auto"/>
        <w:left w:val="none" w:sz="0" w:space="0" w:color="auto"/>
        <w:bottom w:val="none" w:sz="0" w:space="0" w:color="auto"/>
        <w:right w:val="none" w:sz="0" w:space="0" w:color="auto"/>
      </w:divBdr>
      <w:divsChild>
        <w:div w:id="502866544">
          <w:marLeft w:val="640"/>
          <w:marRight w:val="0"/>
          <w:marTop w:val="0"/>
          <w:marBottom w:val="0"/>
          <w:divBdr>
            <w:top w:val="none" w:sz="0" w:space="0" w:color="auto"/>
            <w:left w:val="none" w:sz="0" w:space="0" w:color="auto"/>
            <w:bottom w:val="none" w:sz="0" w:space="0" w:color="auto"/>
            <w:right w:val="none" w:sz="0" w:space="0" w:color="auto"/>
          </w:divBdr>
        </w:div>
        <w:div w:id="1163398310">
          <w:marLeft w:val="640"/>
          <w:marRight w:val="0"/>
          <w:marTop w:val="0"/>
          <w:marBottom w:val="0"/>
          <w:divBdr>
            <w:top w:val="none" w:sz="0" w:space="0" w:color="auto"/>
            <w:left w:val="none" w:sz="0" w:space="0" w:color="auto"/>
            <w:bottom w:val="none" w:sz="0" w:space="0" w:color="auto"/>
            <w:right w:val="none" w:sz="0" w:space="0" w:color="auto"/>
          </w:divBdr>
        </w:div>
        <w:div w:id="1328556116">
          <w:marLeft w:val="640"/>
          <w:marRight w:val="0"/>
          <w:marTop w:val="0"/>
          <w:marBottom w:val="0"/>
          <w:divBdr>
            <w:top w:val="none" w:sz="0" w:space="0" w:color="auto"/>
            <w:left w:val="none" w:sz="0" w:space="0" w:color="auto"/>
            <w:bottom w:val="none" w:sz="0" w:space="0" w:color="auto"/>
            <w:right w:val="none" w:sz="0" w:space="0" w:color="auto"/>
          </w:divBdr>
        </w:div>
        <w:div w:id="616107871">
          <w:marLeft w:val="640"/>
          <w:marRight w:val="0"/>
          <w:marTop w:val="0"/>
          <w:marBottom w:val="0"/>
          <w:divBdr>
            <w:top w:val="none" w:sz="0" w:space="0" w:color="auto"/>
            <w:left w:val="none" w:sz="0" w:space="0" w:color="auto"/>
            <w:bottom w:val="none" w:sz="0" w:space="0" w:color="auto"/>
            <w:right w:val="none" w:sz="0" w:space="0" w:color="auto"/>
          </w:divBdr>
        </w:div>
        <w:div w:id="696933504">
          <w:marLeft w:val="640"/>
          <w:marRight w:val="0"/>
          <w:marTop w:val="0"/>
          <w:marBottom w:val="0"/>
          <w:divBdr>
            <w:top w:val="none" w:sz="0" w:space="0" w:color="auto"/>
            <w:left w:val="none" w:sz="0" w:space="0" w:color="auto"/>
            <w:bottom w:val="none" w:sz="0" w:space="0" w:color="auto"/>
            <w:right w:val="none" w:sz="0" w:space="0" w:color="auto"/>
          </w:divBdr>
        </w:div>
        <w:div w:id="1038974028">
          <w:marLeft w:val="640"/>
          <w:marRight w:val="0"/>
          <w:marTop w:val="0"/>
          <w:marBottom w:val="0"/>
          <w:divBdr>
            <w:top w:val="none" w:sz="0" w:space="0" w:color="auto"/>
            <w:left w:val="none" w:sz="0" w:space="0" w:color="auto"/>
            <w:bottom w:val="none" w:sz="0" w:space="0" w:color="auto"/>
            <w:right w:val="none" w:sz="0" w:space="0" w:color="auto"/>
          </w:divBdr>
        </w:div>
        <w:div w:id="569923161">
          <w:marLeft w:val="640"/>
          <w:marRight w:val="0"/>
          <w:marTop w:val="0"/>
          <w:marBottom w:val="0"/>
          <w:divBdr>
            <w:top w:val="none" w:sz="0" w:space="0" w:color="auto"/>
            <w:left w:val="none" w:sz="0" w:space="0" w:color="auto"/>
            <w:bottom w:val="none" w:sz="0" w:space="0" w:color="auto"/>
            <w:right w:val="none" w:sz="0" w:space="0" w:color="auto"/>
          </w:divBdr>
        </w:div>
        <w:div w:id="997921890">
          <w:marLeft w:val="640"/>
          <w:marRight w:val="0"/>
          <w:marTop w:val="0"/>
          <w:marBottom w:val="0"/>
          <w:divBdr>
            <w:top w:val="none" w:sz="0" w:space="0" w:color="auto"/>
            <w:left w:val="none" w:sz="0" w:space="0" w:color="auto"/>
            <w:bottom w:val="none" w:sz="0" w:space="0" w:color="auto"/>
            <w:right w:val="none" w:sz="0" w:space="0" w:color="auto"/>
          </w:divBdr>
        </w:div>
        <w:div w:id="301430451">
          <w:marLeft w:val="640"/>
          <w:marRight w:val="0"/>
          <w:marTop w:val="0"/>
          <w:marBottom w:val="0"/>
          <w:divBdr>
            <w:top w:val="none" w:sz="0" w:space="0" w:color="auto"/>
            <w:left w:val="none" w:sz="0" w:space="0" w:color="auto"/>
            <w:bottom w:val="none" w:sz="0" w:space="0" w:color="auto"/>
            <w:right w:val="none" w:sz="0" w:space="0" w:color="auto"/>
          </w:divBdr>
        </w:div>
        <w:div w:id="1863785212">
          <w:marLeft w:val="640"/>
          <w:marRight w:val="0"/>
          <w:marTop w:val="0"/>
          <w:marBottom w:val="0"/>
          <w:divBdr>
            <w:top w:val="none" w:sz="0" w:space="0" w:color="auto"/>
            <w:left w:val="none" w:sz="0" w:space="0" w:color="auto"/>
            <w:bottom w:val="none" w:sz="0" w:space="0" w:color="auto"/>
            <w:right w:val="none" w:sz="0" w:space="0" w:color="auto"/>
          </w:divBdr>
        </w:div>
        <w:div w:id="1034887583">
          <w:marLeft w:val="640"/>
          <w:marRight w:val="0"/>
          <w:marTop w:val="0"/>
          <w:marBottom w:val="0"/>
          <w:divBdr>
            <w:top w:val="none" w:sz="0" w:space="0" w:color="auto"/>
            <w:left w:val="none" w:sz="0" w:space="0" w:color="auto"/>
            <w:bottom w:val="none" w:sz="0" w:space="0" w:color="auto"/>
            <w:right w:val="none" w:sz="0" w:space="0" w:color="auto"/>
          </w:divBdr>
        </w:div>
        <w:div w:id="1334264124">
          <w:marLeft w:val="640"/>
          <w:marRight w:val="0"/>
          <w:marTop w:val="0"/>
          <w:marBottom w:val="0"/>
          <w:divBdr>
            <w:top w:val="none" w:sz="0" w:space="0" w:color="auto"/>
            <w:left w:val="none" w:sz="0" w:space="0" w:color="auto"/>
            <w:bottom w:val="none" w:sz="0" w:space="0" w:color="auto"/>
            <w:right w:val="none" w:sz="0" w:space="0" w:color="auto"/>
          </w:divBdr>
        </w:div>
        <w:div w:id="754857462">
          <w:marLeft w:val="640"/>
          <w:marRight w:val="0"/>
          <w:marTop w:val="0"/>
          <w:marBottom w:val="0"/>
          <w:divBdr>
            <w:top w:val="none" w:sz="0" w:space="0" w:color="auto"/>
            <w:left w:val="none" w:sz="0" w:space="0" w:color="auto"/>
            <w:bottom w:val="none" w:sz="0" w:space="0" w:color="auto"/>
            <w:right w:val="none" w:sz="0" w:space="0" w:color="auto"/>
          </w:divBdr>
        </w:div>
        <w:div w:id="1147164160">
          <w:marLeft w:val="640"/>
          <w:marRight w:val="0"/>
          <w:marTop w:val="0"/>
          <w:marBottom w:val="0"/>
          <w:divBdr>
            <w:top w:val="none" w:sz="0" w:space="0" w:color="auto"/>
            <w:left w:val="none" w:sz="0" w:space="0" w:color="auto"/>
            <w:bottom w:val="none" w:sz="0" w:space="0" w:color="auto"/>
            <w:right w:val="none" w:sz="0" w:space="0" w:color="auto"/>
          </w:divBdr>
        </w:div>
        <w:div w:id="1380087829">
          <w:marLeft w:val="640"/>
          <w:marRight w:val="0"/>
          <w:marTop w:val="0"/>
          <w:marBottom w:val="0"/>
          <w:divBdr>
            <w:top w:val="none" w:sz="0" w:space="0" w:color="auto"/>
            <w:left w:val="none" w:sz="0" w:space="0" w:color="auto"/>
            <w:bottom w:val="none" w:sz="0" w:space="0" w:color="auto"/>
            <w:right w:val="none" w:sz="0" w:space="0" w:color="auto"/>
          </w:divBdr>
        </w:div>
        <w:div w:id="1488858732">
          <w:marLeft w:val="640"/>
          <w:marRight w:val="0"/>
          <w:marTop w:val="0"/>
          <w:marBottom w:val="0"/>
          <w:divBdr>
            <w:top w:val="none" w:sz="0" w:space="0" w:color="auto"/>
            <w:left w:val="none" w:sz="0" w:space="0" w:color="auto"/>
            <w:bottom w:val="none" w:sz="0" w:space="0" w:color="auto"/>
            <w:right w:val="none" w:sz="0" w:space="0" w:color="auto"/>
          </w:divBdr>
        </w:div>
        <w:div w:id="134688698">
          <w:marLeft w:val="640"/>
          <w:marRight w:val="0"/>
          <w:marTop w:val="0"/>
          <w:marBottom w:val="0"/>
          <w:divBdr>
            <w:top w:val="none" w:sz="0" w:space="0" w:color="auto"/>
            <w:left w:val="none" w:sz="0" w:space="0" w:color="auto"/>
            <w:bottom w:val="none" w:sz="0" w:space="0" w:color="auto"/>
            <w:right w:val="none" w:sz="0" w:space="0" w:color="auto"/>
          </w:divBdr>
        </w:div>
        <w:div w:id="305430043">
          <w:marLeft w:val="640"/>
          <w:marRight w:val="0"/>
          <w:marTop w:val="0"/>
          <w:marBottom w:val="0"/>
          <w:divBdr>
            <w:top w:val="none" w:sz="0" w:space="0" w:color="auto"/>
            <w:left w:val="none" w:sz="0" w:space="0" w:color="auto"/>
            <w:bottom w:val="none" w:sz="0" w:space="0" w:color="auto"/>
            <w:right w:val="none" w:sz="0" w:space="0" w:color="auto"/>
          </w:divBdr>
        </w:div>
        <w:div w:id="1831552975">
          <w:marLeft w:val="640"/>
          <w:marRight w:val="0"/>
          <w:marTop w:val="0"/>
          <w:marBottom w:val="0"/>
          <w:divBdr>
            <w:top w:val="none" w:sz="0" w:space="0" w:color="auto"/>
            <w:left w:val="none" w:sz="0" w:space="0" w:color="auto"/>
            <w:bottom w:val="none" w:sz="0" w:space="0" w:color="auto"/>
            <w:right w:val="none" w:sz="0" w:space="0" w:color="auto"/>
          </w:divBdr>
        </w:div>
        <w:div w:id="1862624837">
          <w:marLeft w:val="640"/>
          <w:marRight w:val="0"/>
          <w:marTop w:val="0"/>
          <w:marBottom w:val="0"/>
          <w:divBdr>
            <w:top w:val="none" w:sz="0" w:space="0" w:color="auto"/>
            <w:left w:val="none" w:sz="0" w:space="0" w:color="auto"/>
            <w:bottom w:val="none" w:sz="0" w:space="0" w:color="auto"/>
            <w:right w:val="none" w:sz="0" w:space="0" w:color="auto"/>
          </w:divBdr>
        </w:div>
        <w:div w:id="317153182">
          <w:marLeft w:val="640"/>
          <w:marRight w:val="0"/>
          <w:marTop w:val="0"/>
          <w:marBottom w:val="0"/>
          <w:divBdr>
            <w:top w:val="none" w:sz="0" w:space="0" w:color="auto"/>
            <w:left w:val="none" w:sz="0" w:space="0" w:color="auto"/>
            <w:bottom w:val="none" w:sz="0" w:space="0" w:color="auto"/>
            <w:right w:val="none" w:sz="0" w:space="0" w:color="auto"/>
          </w:divBdr>
        </w:div>
        <w:div w:id="1595554138">
          <w:marLeft w:val="640"/>
          <w:marRight w:val="0"/>
          <w:marTop w:val="0"/>
          <w:marBottom w:val="0"/>
          <w:divBdr>
            <w:top w:val="none" w:sz="0" w:space="0" w:color="auto"/>
            <w:left w:val="none" w:sz="0" w:space="0" w:color="auto"/>
            <w:bottom w:val="none" w:sz="0" w:space="0" w:color="auto"/>
            <w:right w:val="none" w:sz="0" w:space="0" w:color="auto"/>
          </w:divBdr>
        </w:div>
        <w:div w:id="1260141750">
          <w:marLeft w:val="640"/>
          <w:marRight w:val="0"/>
          <w:marTop w:val="0"/>
          <w:marBottom w:val="0"/>
          <w:divBdr>
            <w:top w:val="none" w:sz="0" w:space="0" w:color="auto"/>
            <w:left w:val="none" w:sz="0" w:space="0" w:color="auto"/>
            <w:bottom w:val="none" w:sz="0" w:space="0" w:color="auto"/>
            <w:right w:val="none" w:sz="0" w:space="0" w:color="auto"/>
          </w:divBdr>
        </w:div>
        <w:div w:id="515391078">
          <w:marLeft w:val="640"/>
          <w:marRight w:val="0"/>
          <w:marTop w:val="0"/>
          <w:marBottom w:val="0"/>
          <w:divBdr>
            <w:top w:val="none" w:sz="0" w:space="0" w:color="auto"/>
            <w:left w:val="none" w:sz="0" w:space="0" w:color="auto"/>
            <w:bottom w:val="none" w:sz="0" w:space="0" w:color="auto"/>
            <w:right w:val="none" w:sz="0" w:space="0" w:color="auto"/>
          </w:divBdr>
        </w:div>
        <w:div w:id="1720400552">
          <w:marLeft w:val="640"/>
          <w:marRight w:val="0"/>
          <w:marTop w:val="0"/>
          <w:marBottom w:val="0"/>
          <w:divBdr>
            <w:top w:val="none" w:sz="0" w:space="0" w:color="auto"/>
            <w:left w:val="none" w:sz="0" w:space="0" w:color="auto"/>
            <w:bottom w:val="none" w:sz="0" w:space="0" w:color="auto"/>
            <w:right w:val="none" w:sz="0" w:space="0" w:color="auto"/>
          </w:divBdr>
        </w:div>
        <w:div w:id="1171024746">
          <w:marLeft w:val="640"/>
          <w:marRight w:val="0"/>
          <w:marTop w:val="0"/>
          <w:marBottom w:val="0"/>
          <w:divBdr>
            <w:top w:val="none" w:sz="0" w:space="0" w:color="auto"/>
            <w:left w:val="none" w:sz="0" w:space="0" w:color="auto"/>
            <w:bottom w:val="none" w:sz="0" w:space="0" w:color="auto"/>
            <w:right w:val="none" w:sz="0" w:space="0" w:color="auto"/>
          </w:divBdr>
        </w:div>
        <w:div w:id="1501696118">
          <w:marLeft w:val="640"/>
          <w:marRight w:val="0"/>
          <w:marTop w:val="0"/>
          <w:marBottom w:val="0"/>
          <w:divBdr>
            <w:top w:val="none" w:sz="0" w:space="0" w:color="auto"/>
            <w:left w:val="none" w:sz="0" w:space="0" w:color="auto"/>
            <w:bottom w:val="none" w:sz="0" w:space="0" w:color="auto"/>
            <w:right w:val="none" w:sz="0" w:space="0" w:color="auto"/>
          </w:divBdr>
        </w:div>
        <w:div w:id="397898822">
          <w:marLeft w:val="640"/>
          <w:marRight w:val="0"/>
          <w:marTop w:val="0"/>
          <w:marBottom w:val="0"/>
          <w:divBdr>
            <w:top w:val="none" w:sz="0" w:space="0" w:color="auto"/>
            <w:left w:val="none" w:sz="0" w:space="0" w:color="auto"/>
            <w:bottom w:val="none" w:sz="0" w:space="0" w:color="auto"/>
            <w:right w:val="none" w:sz="0" w:space="0" w:color="auto"/>
          </w:divBdr>
        </w:div>
        <w:div w:id="1272736981">
          <w:marLeft w:val="640"/>
          <w:marRight w:val="0"/>
          <w:marTop w:val="0"/>
          <w:marBottom w:val="0"/>
          <w:divBdr>
            <w:top w:val="none" w:sz="0" w:space="0" w:color="auto"/>
            <w:left w:val="none" w:sz="0" w:space="0" w:color="auto"/>
            <w:bottom w:val="none" w:sz="0" w:space="0" w:color="auto"/>
            <w:right w:val="none" w:sz="0" w:space="0" w:color="auto"/>
          </w:divBdr>
        </w:div>
        <w:div w:id="1137600557">
          <w:marLeft w:val="640"/>
          <w:marRight w:val="0"/>
          <w:marTop w:val="0"/>
          <w:marBottom w:val="0"/>
          <w:divBdr>
            <w:top w:val="none" w:sz="0" w:space="0" w:color="auto"/>
            <w:left w:val="none" w:sz="0" w:space="0" w:color="auto"/>
            <w:bottom w:val="none" w:sz="0" w:space="0" w:color="auto"/>
            <w:right w:val="none" w:sz="0" w:space="0" w:color="auto"/>
          </w:divBdr>
        </w:div>
        <w:div w:id="972365565">
          <w:marLeft w:val="640"/>
          <w:marRight w:val="0"/>
          <w:marTop w:val="0"/>
          <w:marBottom w:val="0"/>
          <w:divBdr>
            <w:top w:val="none" w:sz="0" w:space="0" w:color="auto"/>
            <w:left w:val="none" w:sz="0" w:space="0" w:color="auto"/>
            <w:bottom w:val="none" w:sz="0" w:space="0" w:color="auto"/>
            <w:right w:val="none" w:sz="0" w:space="0" w:color="auto"/>
          </w:divBdr>
        </w:div>
        <w:div w:id="1362391932">
          <w:marLeft w:val="640"/>
          <w:marRight w:val="0"/>
          <w:marTop w:val="0"/>
          <w:marBottom w:val="0"/>
          <w:divBdr>
            <w:top w:val="none" w:sz="0" w:space="0" w:color="auto"/>
            <w:left w:val="none" w:sz="0" w:space="0" w:color="auto"/>
            <w:bottom w:val="none" w:sz="0" w:space="0" w:color="auto"/>
            <w:right w:val="none" w:sz="0" w:space="0" w:color="auto"/>
          </w:divBdr>
        </w:div>
        <w:div w:id="3023799">
          <w:marLeft w:val="640"/>
          <w:marRight w:val="0"/>
          <w:marTop w:val="0"/>
          <w:marBottom w:val="0"/>
          <w:divBdr>
            <w:top w:val="none" w:sz="0" w:space="0" w:color="auto"/>
            <w:left w:val="none" w:sz="0" w:space="0" w:color="auto"/>
            <w:bottom w:val="none" w:sz="0" w:space="0" w:color="auto"/>
            <w:right w:val="none" w:sz="0" w:space="0" w:color="auto"/>
          </w:divBdr>
        </w:div>
        <w:div w:id="844319811">
          <w:marLeft w:val="640"/>
          <w:marRight w:val="0"/>
          <w:marTop w:val="0"/>
          <w:marBottom w:val="0"/>
          <w:divBdr>
            <w:top w:val="none" w:sz="0" w:space="0" w:color="auto"/>
            <w:left w:val="none" w:sz="0" w:space="0" w:color="auto"/>
            <w:bottom w:val="none" w:sz="0" w:space="0" w:color="auto"/>
            <w:right w:val="none" w:sz="0" w:space="0" w:color="auto"/>
          </w:divBdr>
        </w:div>
        <w:div w:id="1413626667">
          <w:marLeft w:val="640"/>
          <w:marRight w:val="0"/>
          <w:marTop w:val="0"/>
          <w:marBottom w:val="0"/>
          <w:divBdr>
            <w:top w:val="none" w:sz="0" w:space="0" w:color="auto"/>
            <w:left w:val="none" w:sz="0" w:space="0" w:color="auto"/>
            <w:bottom w:val="none" w:sz="0" w:space="0" w:color="auto"/>
            <w:right w:val="none" w:sz="0" w:space="0" w:color="auto"/>
          </w:divBdr>
        </w:div>
        <w:div w:id="187765954">
          <w:marLeft w:val="640"/>
          <w:marRight w:val="0"/>
          <w:marTop w:val="0"/>
          <w:marBottom w:val="0"/>
          <w:divBdr>
            <w:top w:val="none" w:sz="0" w:space="0" w:color="auto"/>
            <w:left w:val="none" w:sz="0" w:space="0" w:color="auto"/>
            <w:bottom w:val="none" w:sz="0" w:space="0" w:color="auto"/>
            <w:right w:val="none" w:sz="0" w:space="0" w:color="auto"/>
          </w:divBdr>
        </w:div>
        <w:div w:id="1446461729">
          <w:marLeft w:val="640"/>
          <w:marRight w:val="0"/>
          <w:marTop w:val="0"/>
          <w:marBottom w:val="0"/>
          <w:divBdr>
            <w:top w:val="none" w:sz="0" w:space="0" w:color="auto"/>
            <w:left w:val="none" w:sz="0" w:space="0" w:color="auto"/>
            <w:bottom w:val="none" w:sz="0" w:space="0" w:color="auto"/>
            <w:right w:val="none" w:sz="0" w:space="0" w:color="auto"/>
          </w:divBdr>
        </w:div>
        <w:div w:id="868178277">
          <w:marLeft w:val="640"/>
          <w:marRight w:val="0"/>
          <w:marTop w:val="0"/>
          <w:marBottom w:val="0"/>
          <w:divBdr>
            <w:top w:val="none" w:sz="0" w:space="0" w:color="auto"/>
            <w:left w:val="none" w:sz="0" w:space="0" w:color="auto"/>
            <w:bottom w:val="none" w:sz="0" w:space="0" w:color="auto"/>
            <w:right w:val="none" w:sz="0" w:space="0" w:color="auto"/>
          </w:divBdr>
        </w:div>
        <w:div w:id="675881356">
          <w:marLeft w:val="640"/>
          <w:marRight w:val="0"/>
          <w:marTop w:val="0"/>
          <w:marBottom w:val="0"/>
          <w:divBdr>
            <w:top w:val="none" w:sz="0" w:space="0" w:color="auto"/>
            <w:left w:val="none" w:sz="0" w:space="0" w:color="auto"/>
            <w:bottom w:val="none" w:sz="0" w:space="0" w:color="auto"/>
            <w:right w:val="none" w:sz="0" w:space="0" w:color="auto"/>
          </w:divBdr>
        </w:div>
        <w:div w:id="313922031">
          <w:marLeft w:val="640"/>
          <w:marRight w:val="0"/>
          <w:marTop w:val="0"/>
          <w:marBottom w:val="0"/>
          <w:divBdr>
            <w:top w:val="none" w:sz="0" w:space="0" w:color="auto"/>
            <w:left w:val="none" w:sz="0" w:space="0" w:color="auto"/>
            <w:bottom w:val="none" w:sz="0" w:space="0" w:color="auto"/>
            <w:right w:val="none" w:sz="0" w:space="0" w:color="auto"/>
          </w:divBdr>
        </w:div>
        <w:div w:id="108162653">
          <w:marLeft w:val="640"/>
          <w:marRight w:val="0"/>
          <w:marTop w:val="0"/>
          <w:marBottom w:val="0"/>
          <w:divBdr>
            <w:top w:val="none" w:sz="0" w:space="0" w:color="auto"/>
            <w:left w:val="none" w:sz="0" w:space="0" w:color="auto"/>
            <w:bottom w:val="none" w:sz="0" w:space="0" w:color="auto"/>
            <w:right w:val="none" w:sz="0" w:space="0" w:color="auto"/>
          </w:divBdr>
        </w:div>
        <w:div w:id="347678787">
          <w:marLeft w:val="640"/>
          <w:marRight w:val="0"/>
          <w:marTop w:val="0"/>
          <w:marBottom w:val="0"/>
          <w:divBdr>
            <w:top w:val="none" w:sz="0" w:space="0" w:color="auto"/>
            <w:left w:val="none" w:sz="0" w:space="0" w:color="auto"/>
            <w:bottom w:val="none" w:sz="0" w:space="0" w:color="auto"/>
            <w:right w:val="none" w:sz="0" w:space="0" w:color="auto"/>
          </w:divBdr>
        </w:div>
        <w:div w:id="746196829">
          <w:marLeft w:val="640"/>
          <w:marRight w:val="0"/>
          <w:marTop w:val="0"/>
          <w:marBottom w:val="0"/>
          <w:divBdr>
            <w:top w:val="none" w:sz="0" w:space="0" w:color="auto"/>
            <w:left w:val="none" w:sz="0" w:space="0" w:color="auto"/>
            <w:bottom w:val="none" w:sz="0" w:space="0" w:color="auto"/>
            <w:right w:val="none" w:sz="0" w:space="0" w:color="auto"/>
          </w:divBdr>
        </w:div>
        <w:div w:id="2086342940">
          <w:marLeft w:val="640"/>
          <w:marRight w:val="0"/>
          <w:marTop w:val="0"/>
          <w:marBottom w:val="0"/>
          <w:divBdr>
            <w:top w:val="none" w:sz="0" w:space="0" w:color="auto"/>
            <w:left w:val="none" w:sz="0" w:space="0" w:color="auto"/>
            <w:bottom w:val="none" w:sz="0" w:space="0" w:color="auto"/>
            <w:right w:val="none" w:sz="0" w:space="0" w:color="auto"/>
          </w:divBdr>
        </w:div>
        <w:div w:id="2015570924">
          <w:marLeft w:val="640"/>
          <w:marRight w:val="0"/>
          <w:marTop w:val="0"/>
          <w:marBottom w:val="0"/>
          <w:divBdr>
            <w:top w:val="none" w:sz="0" w:space="0" w:color="auto"/>
            <w:left w:val="none" w:sz="0" w:space="0" w:color="auto"/>
            <w:bottom w:val="none" w:sz="0" w:space="0" w:color="auto"/>
            <w:right w:val="none" w:sz="0" w:space="0" w:color="auto"/>
          </w:divBdr>
        </w:div>
        <w:div w:id="191765700">
          <w:marLeft w:val="640"/>
          <w:marRight w:val="0"/>
          <w:marTop w:val="0"/>
          <w:marBottom w:val="0"/>
          <w:divBdr>
            <w:top w:val="none" w:sz="0" w:space="0" w:color="auto"/>
            <w:left w:val="none" w:sz="0" w:space="0" w:color="auto"/>
            <w:bottom w:val="none" w:sz="0" w:space="0" w:color="auto"/>
            <w:right w:val="none" w:sz="0" w:space="0" w:color="auto"/>
          </w:divBdr>
        </w:div>
        <w:div w:id="726807635">
          <w:marLeft w:val="640"/>
          <w:marRight w:val="0"/>
          <w:marTop w:val="0"/>
          <w:marBottom w:val="0"/>
          <w:divBdr>
            <w:top w:val="none" w:sz="0" w:space="0" w:color="auto"/>
            <w:left w:val="none" w:sz="0" w:space="0" w:color="auto"/>
            <w:bottom w:val="none" w:sz="0" w:space="0" w:color="auto"/>
            <w:right w:val="none" w:sz="0" w:space="0" w:color="auto"/>
          </w:divBdr>
        </w:div>
        <w:div w:id="1907836723">
          <w:marLeft w:val="640"/>
          <w:marRight w:val="0"/>
          <w:marTop w:val="0"/>
          <w:marBottom w:val="0"/>
          <w:divBdr>
            <w:top w:val="none" w:sz="0" w:space="0" w:color="auto"/>
            <w:left w:val="none" w:sz="0" w:space="0" w:color="auto"/>
            <w:bottom w:val="none" w:sz="0" w:space="0" w:color="auto"/>
            <w:right w:val="none" w:sz="0" w:space="0" w:color="auto"/>
          </w:divBdr>
        </w:div>
        <w:div w:id="510991144">
          <w:marLeft w:val="640"/>
          <w:marRight w:val="0"/>
          <w:marTop w:val="0"/>
          <w:marBottom w:val="0"/>
          <w:divBdr>
            <w:top w:val="none" w:sz="0" w:space="0" w:color="auto"/>
            <w:left w:val="none" w:sz="0" w:space="0" w:color="auto"/>
            <w:bottom w:val="none" w:sz="0" w:space="0" w:color="auto"/>
            <w:right w:val="none" w:sz="0" w:space="0" w:color="auto"/>
          </w:divBdr>
        </w:div>
        <w:div w:id="1581326322">
          <w:marLeft w:val="640"/>
          <w:marRight w:val="0"/>
          <w:marTop w:val="0"/>
          <w:marBottom w:val="0"/>
          <w:divBdr>
            <w:top w:val="none" w:sz="0" w:space="0" w:color="auto"/>
            <w:left w:val="none" w:sz="0" w:space="0" w:color="auto"/>
            <w:bottom w:val="none" w:sz="0" w:space="0" w:color="auto"/>
            <w:right w:val="none" w:sz="0" w:space="0" w:color="auto"/>
          </w:divBdr>
        </w:div>
        <w:div w:id="503597049">
          <w:marLeft w:val="640"/>
          <w:marRight w:val="0"/>
          <w:marTop w:val="0"/>
          <w:marBottom w:val="0"/>
          <w:divBdr>
            <w:top w:val="none" w:sz="0" w:space="0" w:color="auto"/>
            <w:left w:val="none" w:sz="0" w:space="0" w:color="auto"/>
            <w:bottom w:val="none" w:sz="0" w:space="0" w:color="auto"/>
            <w:right w:val="none" w:sz="0" w:space="0" w:color="auto"/>
          </w:divBdr>
        </w:div>
        <w:div w:id="1267419553">
          <w:marLeft w:val="640"/>
          <w:marRight w:val="0"/>
          <w:marTop w:val="0"/>
          <w:marBottom w:val="0"/>
          <w:divBdr>
            <w:top w:val="none" w:sz="0" w:space="0" w:color="auto"/>
            <w:left w:val="none" w:sz="0" w:space="0" w:color="auto"/>
            <w:bottom w:val="none" w:sz="0" w:space="0" w:color="auto"/>
            <w:right w:val="none" w:sz="0" w:space="0" w:color="auto"/>
          </w:divBdr>
        </w:div>
        <w:div w:id="863715501">
          <w:marLeft w:val="640"/>
          <w:marRight w:val="0"/>
          <w:marTop w:val="0"/>
          <w:marBottom w:val="0"/>
          <w:divBdr>
            <w:top w:val="none" w:sz="0" w:space="0" w:color="auto"/>
            <w:left w:val="none" w:sz="0" w:space="0" w:color="auto"/>
            <w:bottom w:val="none" w:sz="0" w:space="0" w:color="auto"/>
            <w:right w:val="none" w:sz="0" w:space="0" w:color="auto"/>
          </w:divBdr>
        </w:div>
        <w:div w:id="1179387479">
          <w:marLeft w:val="640"/>
          <w:marRight w:val="0"/>
          <w:marTop w:val="0"/>
          <w:marBottom w:val="0"/>
          <w:divBdr>
            <w:top w:val="none" w:sz="0" w:space="0" w:color="auto"/>
            <w:left w:val="none" w:sz="0" w:space="0" w:color="auto"/>
            <w:bottom w:val="none" w:sz="0" w:space="0" w:color="auto"/>
            <w:right w:val="none" w:sz="0" w:space="0" w:color="auto"/>
          </w:divBdr>
        </w:div>
      </w:divsChild>
    </w:div>
    <w:div w:id="1016616919">
      <w:bodyDiv w:val="1"/>
      <w:marLeft w:val="0"/>
      <w:marRight w:val="0"/>
      <w:marTop w:val="0"/>
      <w:marBottom w:val="0"/>
      <w:divBdr>
        <w:top w:val="none" w:sz="0" w:space="0" w:color="auto"/>
        <w:left w:val="none" w:sz="0" w:space="0" w:color="auto"/>
        <w:bottom w:val="none" w:sz="0" w:space="0" w:color="auto"/>
        <w:right w:val="none" w:sz="0" w:space="0" w:color="auto"/>
      </w:divBdr>
      <w:divsChild>
        <w:div w:id="854149319">
          <w:marLeft w:val="640"/>
          <w:marRight w:val="0"/>
          <w:marTop w:val="0"/>
          <w:marBottom w:val="0"/>
          <w:divBdr>
            <w:top w:val="none" w:sz="0" w:space="0" w:color="auto"/>
            <w:left w:val="none" w:sz="0" w:space="0" w:color="auto"/>
            <w:bottom w:val="none" w:sz="0" w:space="0" w:color="auto"/>
            <w:right w:val="none" w:sz="0" w:space="0" w:color="auto"/>
          </w:divBdr>
        </w:div>
        <w:div w:id="677121707">
          <w:marLeft w:val="640"/>
          <w:marRight w:val="0"/>
          <w:marTop w:val="0"/>
          <w:marBottom w:val="0"/>
          <w:divBdr>
            <w:top w:val="none" w:sz="0" w:space="0" w:color="auto"/>
            <w:left w:val="none" w:sz="0" w:space="0" w:color="auto"/>
            <w:bottom w:val="none" w:sz="0" w:space="0" w:color="auto"/>
            <w:right w:val="none" w:sz="0" w:space="0" w:color="auto"/>
          </w:divBdr>
        </w:div>
        <w:div w:id="914050100">
          <w:marLeft w:val="640"/>
          <w:marRight w:val="0"/>
          <w:marTop w:val="0"/>
          <w:marBottom w:val="0"/>
          <w:divBdr>
            <w:top w:val="none" w:sz="0" w:space="0" w:color="auto"/>
            <w:left w:val="none" w:sz="0" w:space="0" w:color="auto"/>
            <w:bottom w:val="none" w:sz="0" w:space="0" w:color="auto"/>
            <w:right w:val="none" w:sz="0" w:space="0" w:color="auto"/>
          </w:divBdr>
        </w:div>
        <w:div w:id="2066174762">
          <w:marLeft w:val="640"/>
          <w:marRight w:val="0"/>
          <w:marTop w:val="0"/>
          <w:marBottom w:val="0"/>
          <w:divBdr>
            <w:top w:val="none" w:sz="0" w:space="0" w:color="auto"/>
            <w:left w:val="none" w:sz="0" w:space="0" w:color="auto"/>
            <w:bottom w:val="none" w:sz="0" w:space="0" w:color="auto"/>
            <w:right w:val="none" w:sz="0" w:space="0" w:color="auto"/>
          </w:divBdr>
        </w:div>
        <w:div w:id="265505426">
          <w:marLeft w:val="640"/>
          <w:marRight w:val="0"/>
          <w:marTop w:val="0"/>
          <w:marBottom w:val="0"/>
          <w:divBdr>
            <w:top w:val="none" w:sz="0" w:space="0" w:color="auto"/>
            <w:left w:val="none" w:sz="0" w:space="0" w:color="auto"/>
            <w:bottom w:val="none" w:sz="0" w:space="0" w:color="auto"/>
            <w:right w:val="none" w:sz="0" w:space="0" w:color="auto"/>
          </w:divBdr>
        </w:div>
        <w:div w:id="1725329379">
          <w:marLeft w:val="640"/>
          <w:marRight w:val="0"/>
          <w:marTop w:val="0"/>
          <w:marBottom w:val="0"/>
          <w:divBdr>
            <w:top w:val="none" w:sz="0" w:space="0" w:color="auto"/>
            <w:left w:val="none" w:sz="0" w:space="0" w:color="auto"/>
            <w:bottom w:val="none" w:sz="0" w:space="0" w:color="auto"/>
            <w:right w:val="none" w:sz="0" w:space="0" w:color="auto"/>
          </w:divBdr>
        </w:div>
        <w:div w:id="1902255385">
          <w:marLeft w:val="640"/>
          <w:marRight w:val="0"/>
          <w:marTop w:val="0"/>
          <w:marBottom w:val="0"/>
          <w:divBdr>
            <w:top w:val="none" w:sz="0" w:space="0" w:color="auto"/>
            <w:left w:val="none" w:sz="0" w:space="0" w:color="auto"/>
            <w:bottom w:val="none" w:sz="0" w:space="0" w:color="auto"/>
            <w:right w:val="none" w:sz="0" w:space="0" w:color="auto"/>
          </w:divBdr>
        </w:div>
        <w:div w:id="1680737906">
          <w:marLeft w:val="640"/>
          <w:marRight w:val="0"/>
          <w:marTop w:val="0"/>
          <w:marBottom w:val="0"/>
          <w:divBdr>
            <w:top w:val="none" w:sz="0" w:space="0" w:color="auto"/>
            <w:left w:val="none" w:sz="0" w:space="0" w:color="auto"/>
            <w:bottom w:val="none" w:sz="0" w:space="0" w:color="auto"/>
            <w:right w:val="none" w:sz="0" w:space="0" w:color="auto"/>
          </w:divBdr>
        </w:div>
        <w:div w:id="1434127219">
          <w:marLeft w:val="640"/>
          <w:marRight w:val="0"/>
          <w:marTop w:val="0"/>
          <w:marBottom w:val="0"/>
          <w:divBdr>
            <w:top w:val="none" w:sz="0" w:space="0" w:color="auto"/>
            <w:left w:val="none" w:sz="0" w:space="0" w:color="auto"/>
            <w:bottom w:val="none" w:sz="0" w:space="0" w:color="auto"/>
            <w:right w:val="none" w:sz="0" w:space="0" w:color="auto"/>
          </w:divBdr>
        </w:div>
        <w:div w:id="1234125051">
          <w:marLeft w:val="640"/>
          <w:marRight w:val="0"/>
          <w:marTop w:val="0"/>
          <w:marBottom w:val="0"/>
          <w:divBdr>
            <w:top w:val="none" w:sz="0" w:space="0" w:color="auto"/>
            <w:left w:val="none" w:sz="0" w:space="0" w:color="auto"/>
            <w:bottom w:val="none" w:sz="0" w:space="0" w:color="auto"/>
            <w:right w:val="none" w:sz="0" w:space="0" w:color="auto"/>
          </w:divBdr>
        </w:div>
        <w:div w:id="2126847833">
          <w:marLeft w:val="640"/>
          <w:marRight w:val="0"/>
          <w:marTop w:val="0"/>
          <w:marBottom w:val="0"/>
          <w:divBdr>
            <w:top w:val="none" w:sz="0" w:space="0" w:color="auto"/>
            <w:left w:val="none" w:sz="0" w:space="0" w:color="auto"/>
            <w:bottom w:val="none" w:sz="0" w:space="0" w:color="auto"/>
            <w:right w:val="none" w:sz="0" w:space="0" w:color="auto"/>
          </w:divBdr>
        </w:div>
        <w:div w:id="698890789">
          <w:marLeft w:val="640"/>
          <w:marRight w:val="0"/>
          <w:marTop w:val="0"/>
          <w:marBottom w:val="0"/>
          <w:divBdr>
            <w:top w:val="none" w:sz="0" w:space="0" w:color="auto"/>
            <w:left w:val="none" w:sz="0" w:space="0" w:color="auto"/>
            <w:bottom w:val="none" w:sz="0" w:space="0" w:color="auto"/>
            <w:right w:val="none" w:sz="0" w:space="0" w:color="auto"/>
          </w:divBdr>
        </w:div>
        <w:div w:id="695665347">
          <w:marLeft w:val="640"/>
          <w:marRight w:val="0"/>
          <w:marTop w:val="0"/>
          <w:marBottom w:val="0"/>
          <w:divBdr>
            <w:top w:val="none" w:sz="0" w:space="0" w:color="auto"/>
            <w:left w:val="none" w:sz="0" w:space="0" w:color="auto"/>
            <w:bottom w:val="none" w:sz="0" w:space="0" w:color="auto"/>
            <w:right w:val="none" w:sz="0" w:space="0" w:color="auto"/>
          </w:divBdr>
        </w:div>
        <w:div w:id="1878932103">
          <w:marLeft w:val="640"/>
          <w:marRight w:val="0"/>
          <w:marTop w:val="0"/>
          <w:marBottom w:val="0"/>
          <w:divBdr>
            <w:top w:val="none" w:sz="0" w:space="0" w:color="auto"/>
            <w:left w:val="none" w:sz="0" w:space="0" w:color="auto"/>
            <w:bottom w:val="none" w:sz="0" w:space="0" w:color="auto"/>
            <w:right w:val="none" w:sz="0" w:space="0" w:color="auto"/>
          </w:divBdr>
        </w:div>
        <w:div w:id="1857307552">
          <w:marLeft w:val="640"/>
          <w:marRight w:val="0"/>
          <w:marTop w:val="0"/>
          <w:marBottom w:val="0"/>
          <w:divBdr>
            <w:top w:val="none" w:sz="0" w:space="0" w:color="auto"/>
            <w:left w:val="none" w:sz="0" w:space="0" w:color="auto"/>
            <w:bottom w:val="none" w:sz="0" w:space="0" w:color="auto"/>
            <w:right w:val="none" w:sz="0" w:space="0" w:color="auto"/>
          </w:divBdr>
        </w:div>
        <w:div w:id="2076123327">
          <w:marLeft w:val="640"/>
          <w:marRight w:val="0"/>
          <w:marTop w:val="0"/>
          <w:marBottom w:val="0"/>
          <w:divBdr>
            <w:top w:val="none" w:sz="0" w:space="0" w:color="auto"/>
            <w:left w:val="none" w:sz="0" w:space="0" w:color="auto"/>
            <w:bottom w:val="none" w:sz="0" w:space="0" w:color="auto"/>
            <w:right w:val="none" w:sz="0" w:space="0" w:color="auto"/>
          </w:divBdr>
        </w:div>
        <w:div w:id="1393188012">
          <w:marLeft w:val="640"/>
          <w:marRight w:val="0"/>
          <w:marTop w:val="0"/>
          <w:marBottom w:val="0"/>
          <w:divBdr>
            <w:top w:val="none" w:sz="0" w:space="0" w:color="auto"/>
            <w:left w:val="none" w:sz="0" w:space="0" w:color="auto"/>
            <w:bottom w:val="none" w:sz="0" w:space="0" w:color="auto"/>
            <w:right w:val="none" w:sz="0" w:space="0" w:color="auto"/>
          </w:divBdr>
        </w:div>
        <w:div w:id="1579904916">
          <w:marLeft w:val="640"/>
          <w:marRight w:val="0"/>
          <w:marTop w:val="0"/>
          <w:marBottom w:val="0"/>
          <w:divBdr>
            <w:top w:val="none" w:sz="0" w:space="0" w:color="auto"/>
            <w:left w:val="none" w:sz="0" w:space="0" w:color="auto"/>
            <w:bottom w:val="none" w:sz="0" w:space="0" w:color="auto"/>
            <w:right w:val="none" w:sz="0" w:space="0" w:color="auto"/>
          </w:divBdr>
        </w:div>
        <w:div w:id="681975266">
          <w:marLeft w:val="640"/>
          <w:marRight w:val="0"/>
          <w:marTop w:val="0"/>
          <w:marBottom w:val="0"/>
          <w:divBdr>
            <w:top w:val="none" w:sz="0" w:space="0" w:color="auto"/>
            <w:left w:val="none" w:sz="0" w:space="0" w:color="auto"/>
            <w:bottom w:val="none" w:sz="0" w:space="0" w:color="auto"/>
            <w:right w:val="none" w:sz="0" w:space="0" w:color="auto"/>
          </w:divBdr>
        </w:div>
        <w:div w:id="52238196">
          <w:marLeft w:val="640"/>
          <w:marRight w:val="0"/>
          <w:marTop w:val="0"/>
          <w:marBottom w:val="0"/>
          <w:divBdr>
            <w:top w:val="none" w:sz="0" w:space="0" w:color="auto"/>
            <w:left w:val="none" w:sz="0" w:space="0" w:color="auto"/>
            <w:bottom w:val="none" w:sz="0" w:space="0" w:color="auto"/>
            <w:right w:val="none" w:sz="0" w:space="0" w:color="auto"/>
          </w:divBdr>
        </w:div>
        <w:div w:id="1520848116">
          <w:marLeft w:val="640"/>
          <w:marRight w:val="0"/>
          <w:marTop w:val="0"/>
          <w:marBottom w:val="0"/>
          <w:divBdr>
            <w:top w:val="none" w:sz="0" w:space="0" w:color="auto"/>
            <w:left w:val="none" w:sz="0" w:space="0" w:color="auto"/>
            <w:bottom w:val="none" w:sz="0" w:space="0" w:color="auto"/>
            <w:right w:val="none" w:sz="0" w:space="0" w:color="auto"/>
          </w:divBdr>
        </w:div>
        <w:div w:id="1206022242">
          <w:marLeft w:val="640"/>
          <w:marRight w:val="0"/>
          <w:marTop w:val="0"/>
          <w:marBottom w:val="0"/>
          <w:divBdr>
            <w:top w:val="none" w:sz="0" w:space="0" w:color="auto"/>
            <w:left w:val="none" w:sz="0" w:space="0" w:color="auto"/>
            <w:bottom w:val="none" w:sz="0" w:space="0" w:color="auto"/>
            <w:right w:val="none" w:sz="0" w:space="0" w:color="auto"/>
          </w:divBdr>
        </w:div>
        <w:div w:id="102770914">
          <w:marLeft w:val="640"/>
          <w:marRight w:val="0"/>
          <w:marTop w:val="0"/>
          <w:marBottom w:val="0"/>
          <w:divBdr>
            <w:top w:val="none" w:sz="0" w:space="0" w:color="auto"/>
            <w:left w:val="none" w:sz="0" w:space="0" w:color="auto"/>
            <w:bottom w:val="none" w:sz="0" w:space="0" w:color="auto"/>
            <w:right w:val="none" w:sz="0" w:space="0" w:color="auto"/>
          </w:divBdr>
        </w:div>
        <w:div w:id="1816530225">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1694725240">
          <w:marLeft w:val="640"/>
          <w:marRight w:val="0"/>
          <w:marTop w:val="0"/>
          <w:marBottom w:val="0"/>
          <w:divBdr>
            <w:top w:val="none" w:sz="0" w:space="0" w:color="auto"/>
            <w:left w:val="none" w:sz="0" w:space="0" w:color="auto"/>
            <w:bottom w:val="none" w:sz="0" w:space="0" w:color="auto"/>
            <w:right w:val="none" w:sz="0" w:space="0" w:color="auto"/>
          </w:divBdr>
        </w:div>
        <w:div w:id="1054429554">
          <w:marLeft w:val="640"/>
          <w:marRight w:val="0"/>
          <w:marTop w:val="0"/>
          <w:marBottom w:val="0"/>
          <w:divBdr>
            <w:top w:val="none" w:sz="0" w:space="0" w:color="auto"/>
            <w:left w:val="none" w:sz="0" w:space="0" w:color="auto"/>
            <w:bottom w:val="none" w:sz="0" w:space="0" w:color="auto"/>
            <w:right w:val="none" w:sz="0" w:space="0" w:color="auto"/>
          </w:divBdr>
        </w:div>
        <w:div w:id="563564794">
          <w:marLeft w:val="640"/>
          <w:marRight w:val="0"/>
          <w:marTop w:val="0"/>
          <w:marBottom w:val="0"/>
          <w:divBdr>
            <w:top w:val="none" w:sz="0" w:space="0" w:color="auto"/>
            <w:left w:val="none" w:sz="0" w:space="0" w:color="auto"/>
            <w:bottom w:val="none" w:sz="0" w:space="0" w:color="auto"/>
            <w:right w:val="none" w:sz="0" w:space="0" w:color="auto"/>
          </w:divBdr>
        </w:div>
        <w:div w:id="570769239">
          <w:marLeft w:val="640"/>
          <w:marRight w:val="0"/>
          <w:marTop w:val="0"/>
          <w:marBottom w:val="0"/>
          <w:divBdr>
            <w:top w:val="none" w:sz="0" w:space="0" w:color="auto"/>
            <w:left w:val="none" w:sz="0" w:space="0" w:color="auto"/>
            <w:bottom w:val="none" w:sz="0" w:space="0" w:color="auto"/>
            <w:right w:val="none" w:sz="0" w:space="0" w:color="auto"/>
          </w:divBdr>
        </w:div>
        <w:div w:id="404451647">
          <w:marLeft w:val="640"/>
          <w:marRight w:val="0"/>
          <w:marTop w:val="0"/>
          <w:marBottom w:val="0"/>
          <w:divBdr>
            <w:top w:val="none" w:sz="0" w:space="0" w:color="auto"/>
            <w:left w:val="none" w:sz="0" w:space="0" w:color="auto"/>
            <w:bottom w:val="none" w:sz="0" w:space="0" w:color="auto"/>
            <w:right w:val="none" w:sz="0" w:space="0" w:color="auto"/>
          </w:divBdr>
        </w:div>
        <w:div w:id="575628770">
          <w:marLeft w:val="640"/>
          <w:marRight w:val="0"/>
          <w:marTop w:val="0"/>
          <w:marBottom w:val="0"/>
          <w:divBdr>
            <w:top w:val="none" w:sz="0" w:space="0" w:color="auto"/>
            <w:left w:val="none" w:sz="0" w:space="0" w:color="auto"/>
            <w:bottom w:val="none" w:sz="0" w:space="0" w:color="auto"/>
            <w:right w:val="none" w:sz="0" w:space="0" w:color="auto"/>
          </w:divBdr>
        </w:div>
        <w:div w:id="803277337">
          <w:marLeft w:val="640"/>
          <w:marRight w:val="0"/>
          <w:marTop w:val="0"/>
          <w:marBottom w:val="0"/>
          <w:divBdr>
            <w:top w:val="none" w:sz="0" w:space="0" w:color="auto"/>
            <w:left w:val="none" w:sz="0" w:space="0" w:color="auto"/>
            <w:bottom w:val="none" w:sz="0" w:space="0" w:color="auto"/>
            <w:right w:val="none" w:sz="0" w:space="0" w:color="auto"/>
          </w:divBdr>
        </w:div>
        <w:div w:id="1950770762">
          <w:marLeft w:val="640"/>
          <w:marRight w:val="0"/>
          <w:marTop w:val="0"/>
          <w:marBottom w:val="0"/>
          <w:divBdr>
            <w:top w:val="none" w:sz="0" w:space="0" w:color="auto"/>
            <w:left w:val="none" w:sz="0" w:space="0" w:color="auto"/>
            <w:bottom w:val="none" w:sz="0" w:space="0" w:color="auto"/>
            <w:right w:val="none" w:sz="0" w:space="0" w:color="auto"/>
          </w:divBdr>
        </w:div>
        <w:div w:id="1271738200">
          <w:marLeft w:val="640"/>
          <w:marRight w:val="0"/>
          <w:marTop w:val="0"/>
          <w:marBottom w:val="0"/>
          <w:divBdr>
            <w:top w:val="none" w:sz="0" w:space="0" w:color="auto"/>
            <w:left w:val="none" w:sz="0" w:space="0" w:color="auto"/>
            <w:bottom w:val="none" w:sz="0" w:space="0" w:color="auto"/>
            <w:right w:val="none" w:sz="0" w:space="0" w:color="auto"/>
          </w:divBdr>
        </w:div>
        <w:div w:id="1733381376">
          <w:marLeft w:val="640"/>
          <w:marRight w:val="0"/>
          <w:marTop w:val="0"/>
          <w:marBottom w:val="0"/>
          <w:divBdr>
            <w:top w:val="none" w:sz="0" w:space="0" w:color="auto"/>
            <w:left w:val="none" w:sz="0" w:space="0" w:color="auto"/>
            <w:bottom w:val="none" w:sz="0" w:space="0" w:color="auto"/>
            <w:right w:val="none" w:sz="0" w:space="0" w:color="auto"/>
          </w:divBdr>
        </w:div>
        <w:div w:id="591085730">
          <w:marLeft w:val="640"/>
          <w:marRight w:val="0"/>
          <w:marTop w:val="0"/>
          <w:marBottom w:val="0"/>
          <w:divBdr>
            <w:top w:val="none" w:sz="0" w:space="0" w:color="auto"/>
            <w:left w:val="none" w:sz="0" w:space="0" w:color="auto"/>
            <w:bottom w:val="none" w:sz="0" w:space="0" w:color="auto"/>
            <w:right w:val="none" w:sz="0" w:space="0" w:color="auto"/>
          </w:divBdr>
        </w:div>
        <w:div w:id="796332502">
          <w:marLeft w:val="640"/>
          <w:marRight w:val="0"/>
          <w:marTop w:val="0"/>
          <w:marBottom w:val="0"/>
          <w:divBdr>
            <w:top w:val="none" w:sz="0" w:space="0" w:color="auto"/>
            <w:left w:val="none" w:sz="0" w:space="0" w:color="auto"/>
            <w:bottom w:val="none" w:sz="0" w:space="0" w:color="auto"/>
            <w:right w:val="none" w:sz="0" w:space="0" w:color="auto"/>
          </w:divBdr>
        </w:div>
        <w:div w:id="1540119641">
          <w:marLeft w:val="640"/>
          <w:marRight w:val="0"/>
          <w:marTop w:val="0"/>
          <w:marBottom w:val="0"/>
          <w:divBdr>
            <w:top w:val="none" w:sz="0" w:space="0" w:color="auto"/>
            <w:left w:val="none" w:sz="0" w:space="0" w:color="auto"/>
            <w:bottom w:val="none" w:sz="0" w:space="0" w:color="auto"/>
            <w:right w:val="none" w:sz="0" w:space="0" w:color="auto"/>
          </w:divBdr>
        </w:div>
        <w:div w:id="1714112114">
          <w:marLeft w:val="640"/>
          <w:marRight w:val="0"/>
          <w:marTop w:val="0"/>
          <w:marBottom w:val="0"/>
          <w:divBdr>
            <w:top w:val="none" w:sz="0" w:space="0" w:color="auto"/>
            <w:left w:val="none" w:sz="0" w:space="0" w:color="auto"/>
            <w:bottom w:val="none" w:sz="0" w:space="0" w:color="auto"/>
            <w:right w:val="none" w:sz="0" w:space="0" w:color="auto"/>
          </w:divBdr>
        </w:div>
        <w:div w:id="594750204">
          <w:marLeft w:val="640"/>
          <w:marRight w:val="0"/>
          <w:marTop w:val="0"/>
          <w:marBottom w:val="0"/>
          <w:divBdr>
            <w:top w:val="none" w:sz="0" w:space="0" w:color="auto"/>
            <w:left w:val="none" w:sz="0" w:space="0" w:color="auto"/>
            <w:bottom w:val="none" w:sz="0" w:space="0" w:color="auto"/>
            <w:right w:val="none" w:sz="0" w:space="0" w:color="auto"/>
          </w:divBdr>
        </w:div>
        <w:div w:id="502548720">
          <w:marLeft w:val="640"/>
          <w:marRight w:val="0"/>
          <w:marTop w:val="0"/>
          <w:marBottom w:val="0"/>
          <w:divBdr>
            <w:top w:val="none" w:sz="0" w:space="0" w:color="auto"/>
            <w:left w:val="none" w:sz="0" w:space="0" w:color="auto"/>
            <w:bottom w:val="none" w:sz="0" w:space="0" w:color="auto"/>
            <w:right w:val="none" w:sz="0" w:space="0" w:color="auto"/>
          </w:divBdr>
        </w:div>
        <w:div w:id="945387754">
          <w:marLeft w:val="640"/>
          <w:marRight w:val="0"/>
          <w:marTop w:val="0"/>
          <w:marBottom w:val="0"/>
          <w:divBdr>
            <w:top w:val="none" w:sz="0" w:space="0" w:color="auto"/>
            <w:left w:val="none" w:sz="0" w:space="0" w:color="auto"/>
            <w:bottom w:val="none" w:sz="0" w:space="0" w:color="auto"/>
            <w:right w:val="none" w:sz="0" w:space="0" w:color="auto"/>
          </w:divBdr>
        </w:div>
        <w:div w:id="1370956554">
          <w:marLeft w:val="640"/>
          <w:marRight w:val="0"/>
          <w:marTop w:val="0"/>
          <w:marBottom w:val="0"/>
          <w:divBdr>
            <w:top w:val="none" w:sz="0" w:space="0" w:color="auto"/>
            <w:left w:val="none" w:sz="0" w:space="0" w:color="auto"/>
            <w:bottom w:val="none" w:sz="0" w:space="0" w:color="auto"/>
            <w:right w:val="none" w:sz="0" w:space="0" w:color="auto"/>
          </w:divBdr>
        </w:div>
        <w:div w:id="1171604813">
          <w:marLeft w:val="640"/>
          <w:marRight w:val="0"/>
          <w:marTop w:val="0"/>
          <w:marBottom w:val="0"/>
          <w:divBdr>
            <w:top w:val="none" w:sz="0" w:space="0" w:color="auto"/>
            <w:left w:val="none" w:sz="0" w:space="0" w:color="auto"/>
            <w:bottom w:val="none" w:sz="0" w:space="0" w:color="auto"/>
            <w:right w:val="none" w:sz="0" w:space="0" w:color="auto"/>
          </w:divBdr>
        </w:div>
        <w:div w:id="645009346">
          <w:marLeft w:val="640"/>
          <w:marRight w:val="0"/>
          <w:marTop w:val="0"/>
          <w:marBottom w:val="0"/>
          <w:divBdr>
            <w:top w:val="none" w:sz="0" w:space="0" w:color="auto"/>
            <w:left w:val="none" w:sz="0" w:space="0" w:color="auto"/>
            <w:bottom w:val="none" w:sz="0" w:space="0" w:color="auto"/>
            <w:right w:val="none" w:sz="0" w:space="0" w:color="auto"/>
          </w:divBdr>
        </w:div>
        <w:div w:id="49691275">
          <w:marLeft w:val="640"/>
          <w:marRight w:val="0"/>
          <w:marTop w:val="0"/>
          <w:marBottom w:val="0"/>
          <w:divBdr>
            <w:top w:val="none" w:sz="0" w:space="0" w:color="auto"/>
            <w:left w:val="none" w:sz="0" w:space="0" w:color="auto"/>
            <w:bottom w:val="none" w:sz="0" w:space="0" w:color="auto"/>
            <w:right w:val="none" w:sz="0" w:space="0" w:color="auto"/>
          </w:divBdr>
        </w:div>
        <w:div w:id="142352625">
          <w:marLeft w:val="640"/>
          <w:marRight w:val="0"/>
          <w:marTop w:val="0"/>
          <w:marBottom w:val="0"/>
          <w:divBdr>
            <w:top w:val="none" w:sz="0" w:space="0" w:color="auto"/>
            <w:left w:val="none" w:sz="0" w:space="0" w:color="auto"/>
            <w:bottom w:val="none" w:sz="0" w:space="0" w:color="auto"/>
            <w:right w:val="none" w:sz="0" w:space="0" w:color="auto"/>
          </w:divBdr>
        </w:div>
        <w:div w:id="1204711092">
          <w:marLeft w:val="640"/>
          <w:marRight w:val="0"/>
          <w:marTop w:val="0"/>
          <w:marBottom w:val="0"/>
          <w:divBdr>
            <w:top w:val="none" w:sz="0" w:space="0" w:color="auto"/>
            <w:left w:val="none" w:sz="0" w:space="0" w:color="auto"/>
            <w:bottom w:val="none" w:sz="0" w:space="0" w:color="auto"/>
            <w:right w:val="none" w:sz="0" w:space="0" w:color="auto"/>
          </w:divBdr>
        </w:div>
        <w:div w:id="182481516">
          <w:marLeft w:val="640"/>
          <w:marRight w:val="0"/>
          <w:marTop w:val="0"/>
          <w:marBottom w:val="0"/>
          <w:divBdr>
            <w:top w:val="none" w:sz="0" w:space="0" w:color="auto"/>
            <w:left w:val="none" w:sz="0" w:space="0" w:color="auto"/>
            <w:bottom w:val="none" w:sz="0" w:space="0" w:color="auto"/>
            <w:right w:val="none" w:sz="0" w:space="0" w:color="auto"/>
          </w:divBdr>
        </w:div>
        <w:div w:id="1300724830">
          <w:marLeft w:val="640"/>
          <w:marRight w:val="0"/>
          <w:marTop w:val="0"/>
          <w:marBottom w:val="0"/>
          <w:divBdr>
            <w:top w:val="none" w:sz="0" w:space="0" w:color="auto"/>
            <w:left w:val="none" w:sz="0" w:space="0" w:color="auto"/>
            <w:bottom w:val="none" w:sz="0" w:space="0" w:color="auto"/>
            <w:right w:val="none" w:sz="0" w:space="0" w:color="auto"/>
          </w:divBdr>
        </w:div>
        <w:div w:id="1393038686">
          <w:marLeft w:val="640"/>
          <w:marRight w:val="0"/>
          <w:marTop w:val="0"/>
          <w:marBottom w:val="0"/>
          <w:divBdr>
            <w:top w:val="none" w:sz="0" w:space="0" w:color="auto"/>
            <w:left w:val="none" w:sz="0" w:space="0" w:color="auto"/>
            <w:bottom w:val="none" w:sz="0" w:space="0" w:color="auto"/>
            <w:right w:val="none" w:sz="0" w:space="0" w:color="auto"/>
          </w:divBdr>
        </w:div>
        <w:div w:id="1181158904">
          <w:marLeft w:val="640"/>
          <w:marRight w:val="0"/>
          <w:marTop w:val="0"/>
          <w:marBottom w:val="0"/>
          <w:divBdr>
            <w:top w:val="none" w:sz="0" w:space="0" w:color="auto"/>
            <w:left w:val="none" w:sz="0" w:space="0" w:color="auto"/>
            <w:bottom w:val="none" w:sz="0" w:space="0" w:color="auto"/>
            <w:right w:val="none" w:sz="0" w:space="0" w:color="auto"/>
          </w:divBdr>
        </w:div>
        <w:div w:id="1972402206">
          <w:marLeft w:val="640"/>
          <w:marRight w:val="0"/>
          <w:marTop w:val="0"/>
          <w:marBottom w:val="0"/>
          <w:divBdr>
            <w:top w:val="none" w:sz="0" w:space="0" w:color="auto"/>
            <w:left w:val="none" w:sz="0" w:space="0" w:color="auto"/>
            <w:bottom w:val="none" w:sz="0" w:space="0" w:color="auto"/>
            <w:right w:val="none" w:sz="0" w:space="0" w:color="auto"/>
          </w:divBdr>
        </w:div>
        <w:div w:id="1334334676">
          <w:marLeft w:val="640"/>
          <w:marRight w:val="0"/>
          <w:marTop w:val="0"/>
          <w:marBottom w:val="0"/>
          <w:divBdr>
            <w:top w:val="none" w:sz="0" w:space="0" w:color="auto"/>
            <w:left w:val="none" w:sz="0" w:space="0" w:color="auto"/>
            <w:bottom w:val="none" w:sz="0" w:space="0" w:color="auto"/>
            <w:right w:val="none" w:sz="0" w:space="0" w:color="auto"/>
          </w:divBdr>
        </w:div>
        <w:div w:id="1658998613">
          <w:marLeft w:val="640"/>
          <w:marRight w:val="0"/>
          <w:marTop w:val="0"/>
          <w:marBottom w:val="0"/>
          <w:divBdr>
            <w:top w:val="none" w:sz="0" w:space="0" w:color="auto"/>
            <w:left w:val="none" w:sz="0" w:space="0" w:color="auto"/>
            <w:bottom w:val="none" w:sz="0" w:space="0" w:color="auto"/>
            <w:right w:val="none" w:sz="0" w:space="0" w:color="auto"/>
          </w:divBdr>
        </w:div>
        <w:div w:id="187834016">
          <w:marLeft w:val="640"/>
          <w:marRight w:val="0"/>
          <w:marTop w:val="0"/>
          <w:marBottom w:val="0"/>
          <w:divBdr>
            <w:top w:val="none" w:sz="0" w:space="0" w:color="auto"/>
            <w:left w:val="none" w:sz="0" w:space="0" w:color="auto"/>
            <w:bottom w:val="none" w:sz="0" w:space="0" w:color="auto"/>
            <w:right w:val="none" w:sz="0" w:space="0" w:color="auto"/>
          </w:divBdr>
        </w:div>
        <w:div w:id="1958219049">
          <w:marLeft w:val="640"/>
          <w:marRight w:val="0"/>
          <w:marTop w:val="0"/>
          <w:marBottom w:val="0"/>
          <w:divBdr>
            <w:top w:val="none" w:sz="0" w:space="0" w:color="auto"/>
            <w:left w:val="none" w:sz="0" w:space="0" w:color="auto"/>
            <w:bottom w:val="none" w:sz="0" w:space="0" w:color="auto"/>
            <w:right w:val="none" w:sz="0" w:space="0" w:color="auto"/>
          </w:divBdr>
        </w:div>
        <w:div w:id="1798523870">
          <w:marLeft w:val="640"/>
          <w:marRight w:val="0"/>
          <w:marTop w:val="0"/>
          <w:marBottom w:val="0"/>
          <w:divBdr>
            <w:top w:val="none" w:sz="0" w:space="0" w:color="auto"/>
            <w:left w:val="none" w:sz="0" w:space="0" w:color="auto"/>
            <w:bottom w:val="none" w:sz="0" w:space="0" w:color="auto"/>
            <w:right w:val="none" w:sz="0" w:space="0" w:color="auto"/>
          </w:divBdr>
        </w:div>
        <w:div w:id="259416743">
          <w:marLeft w:val="640"/>
          <w:marRight w:val="0"/>
          <w:marTop w:val="0"/>
          <w:marBottom w:val="0"/>
          <w:divBdr>
            <w:top w:val="none" w:sz="0" w:space="0" w:color="auto"/>
            <w:left w:val="none" w:sz="0" w:space="0" w:color="auto"/>
            <w:bottom w:val="none" w:sz="0" w:space="0" w:color="auto"/>
            <w:right w:val="none" w:sz="0" w:space="0" w:color="auto"/>
          </w:divBdr>
        </w:div>
      </w:divsChild>
    </w:div>
    <w:div w:id="1038093058">
      <w:bodyDiv w:val="1"/>
      <w:marLeft w:val="0"/>
      <w:marRight w:val="0"/>
      <w:marTop w:val="0"/>
      <w:marBottom w:val="0"/>
      <w:divBdr>
        <w:top w:val="none" w:sz="0" w:space="0" w:color="auto"/>
        <w:left w:val="none" w:sz="0" w:space="0" w:color="auto"/>
        <w:bottom w:val="none" w:sz="0" w:space="0" w:color="auto"/>
        <w:right w:val="none" w:sz="0" w:space="0" w:color="auto"/>
      </w:divBdr>
      <w:divsChild>
        <w:div w:id="579675169">
          <w:marLeft w:val="640"/>
          <w:marRight w:val="0"/>
          <w:marTop w:val="0"/>
          <w:marBottom w:val="0"/>
          <w:divBdr>
            <w:top w:val="none" w:sz="0" w:space="0" w:color="auto"/>
            <w:left w:val="none" w:sz="0" w:space="0" w:color="auto"/>
            <w:bottom w:val="none" w:sz="0" w:space="0" w:color="auto"/>
            <w:right w:val="none" w:sz="0" w:space="0" w:color="auto"/>
          </w:divBdr>
        </w:div>
        <w:div w:id="572937517">
          <w:marLeft w:val="640"/>
          <w:marRight w:val="0"/>
          <w:marTop w:val="0"/>
          <w:marBottom w:val="0"/>
          <w:divBdr>
            <w:top w:val="none" w:sz="0" w:space="0" w:color="auto"/>
            <w:left w:val="none" w:sz="0" w:space="0" w:color="auto"/>
            <w:bottom w:val="none" w:sz="0" w:space="0" w:color="auto"/>
            <w:right w:val="none" w:sz="0" w:space="0" w:color="auto"/>
          </w:divBdr>
        </w:div>
        <w:div w:id="800343011">
          <w:marLeft w:val="640"/>
          <w:marRight w:val="0"/>
          <w:marTop w:val="0"/>
          <w:marBottom w:val="0"/>
          <w:divBdr>
            <w:top w:val="none" w:sz="0" w:space="0" w:color="auto"/>
            <w:left w:val="none" w:sz="0" w:space="0" w:color="auto"/>
            <w:bottom w:val="none" w:sz="0" w:space="0" w:color="auto"/>
            <w:right w:val="none" w:sz="0" w:space="0" w:color="auto"/>
          </w:divBdr>
        </w:div>
        <w:div w:id="2138376747">
          <w:marLeft w:val="640"/>
          <w:marRight w:val="0"/>
          <w:marTop w:val="0"/>
          <w:marBottom w:val="0"/>
          <w:divBdr>
            <w:top w:val="none" w:sz="0" w:space="0" w:color="auto"/>
            <w:left w:val="none" w:sz="0" w:space="0" w:color="auto"/>
            <w:bottom w:val="none" w:sz="0" w:space="0" w:color="auto"/>
            <w:right w:val="none" w:sz="0" w:space="0" w:color="auto"/>
          </w:divBdr>
        </w:div>
        <w:div w:id="553008614">
          <w:marLeft w:val="640"/>
          <w:marRight w:val="0"/>
          <w:marTop w:val="0"/>
          <w:marBottom w:val="0"/>
          <w:divBdr>
            <w:top w:val="none" w:sz="0" w:space="0" w:color="auto"/>
            <w:left w:val="none" w:sz="0" w:space="0" w:color="auto"/>
            <w:bottom w:val="none" w:sz="0" w:space="0" w:color="auto"/>
            <w:right w:val="none" w:sz="0" w:space="0" w:color="auto"/>
          </w:divBdr>
        </w:div>
        <w:div w:id="787771480">
          <w:marLeft w:val="640"/>
          <w:marRight w:val="0"/>
          <w:marTop w:val="0"/>
          <w:marBottom w:val="0"/>
          <w:divBdr>
            <w:top w:val="none" w:sz="0" w:space="0" w:color="auto"/>
            <w:left w:val="none" w:sz="0" w:space="0" w:color="auto"/>
            <w:bottom w:val="none" w:sz="0" w:space="0" w:color="auto"/>
            <w:right w:val="none" w:sz="0" w:space="0" w:color="auto"/>
          </w:divBdr>
        </w:div>
        <w:div w:id="368460380">
          <w:marLeft w:val="640"/>
          <w:marRight w:val="0"/>
          <w:marTop w:val="0"/>
          <w:marBottom w:val="0"/>
          <w:divBdr>
            <w:top w:val="none" w:sz="0" w:space="0" w:color="auto"/>
            <w:left w:val="none" w:sz="0" w:space="0" w:color="auto"/>
            <w:bottom w:val="none" w:sz="0" w:space="0" w:color="auto"/>
            <w:right w:val="none" w:sz="0" w:space="0" w:color="auto"/>
          </w:divBdr>
        </w:div>
        <w:div w:id="1315640305">
          <w:marLeft w:val="640"/>
          <w:marRight w:val="0"/>
          <w:marTop w:val="0"/>
          <w:marBottom w:val="0"/>
          <w:divBdr>
            <w:top w:val="none" w:sz="0" w:space="0" w:color="auto"/>
            <w:left w:val="none" w:sz="0" w:space="0" w:color="auto"/>
            <w:bottom w:val="none" w:sz="0" w:space="0" w:color="auto"/>
            <w:right w:val="none" w:sz="0" w:space="0" w:color="auto"/>
          </w:divBdr>
        </w:div>
        <w:div w:id="149181793">
          <w:marLeft w:val="640"/>
          <w:marRight w:val="0"/>
          <w:marTop w:val="0"/>
          <w:marBottom w:val="0"/>
          <w:divBdr>
            <w:top w:val="none" w:sz="0" w:space="0" w:color="auto"/>
            <w:left w:val="none" w:sz="0" w:space="0" w:color="auto"/>
            <w:bottom w:val="none" w:sz="0" w:space="0" w:color="auto"/>
            <w:right w:val="none" w:sz="0" w:space="0" w:color="auto"/>
          </w:divBdr>
        </w:div>
        <w:div w:id="505369992">
          <w:marLeft w:val="640"/>
          <w:marRight w:val="0"/>
          <w:marTop w:val="0"/>
          <w:marBottom w:val="0"/>
          <w:divBdr>
            <w:top w:val="none" w:sz="0" w:space="0" w:color="auto"/>
            <w:left w:val="none" w:sz="0" w:space="0" w:color="auto"/>
            <w:bottom w:val="none" w:sz="0" w:space="0" w:color="auto"/>
            <w:right w:val="none" w:sz="0" w:space="0" w:color="auto"/>
          </w:divBdr>
        </w:div>
        <w:div w:id="1542941465">
          <w:marLeft w:val="640"/>
          <w:marRight w:val="0"/>
          <w:marTop w:val="0"/>
          <w:marBottom w:val="0"/>
          <w:divBdr>
            <w:top w:val="none" w:sz="0" w:space="0" w:color="auto"/>
            <w:left w:val="none" w:sz="0" w:space="0" w:color="auto"/>
            <w:bottom w:val="none" w:sz="0" w:space="0" w:color="auto"/>
            <w:right w:val="none" w:sz="0" w:space="0" w:color="auto"/>
          </w:divBdr>
        </w:div>
        <w:div w:id="1318459787">
          <w:marLeft w:val="640"/>
          <w:marRight w:val="0"/>
          <w:marTop w:val="0"/>
          <w:marBottom w:val="0"/>
          <w:divBdr>
            <w:top w:val="none" w:sz="0" w:space="0" w:color="auto"/>
            <w:left w:val="none" w:sz="0" w:space="0" w:color="auto"/>
            <w:bottom w:val="none" w:sz="0" w:space="0" w:color="auto"/>
            <w:right w:val="none" w:sz="0" w:space="0" w:color="auto"/>
          </w:divBdr>
        </w:div>
        <w:div w:id="1903634794">
          <w:marLeft w:val="640"/>
          <w:marRight w:val="0"/>
          <w:marTop w:val="0"/>
          <w:marBottom w:val="0"/>
          <w:divBdr>
            <w:top w:val="none" w:sz="0" w:space="0" w:color="auto"/>
            <w:left w:val="none" w:sz="0" w:space="0" w:color="auto"/>
            <w:bottom w:val="none" w:sz="0" w:space="0" w:color="auto"/>
            <w:right w:val="none" w:sz="0" w:space="0" w:color="auto"/>
          </w:divBdr>
        </w:div>
        <w:div w:id="1485781818">
          <w:marLeft w:val="640"/>
          <w:marRight w:val="0"/>
          <w:marTop w:val="0"/>
          <w:marBottom w:val="0"/>
          <w:divBdr>
            <w:top w:val="none" w:sz="0" w:space="0" w:color="auto"/>
            <w:left w:val="none" w:sz="0" w:space="0" w:color="auto"/>
            <w:bottom w:val="none" w:sz="0" w:space="0" w:color="auto"/>
            <w:right w:val="none" w:sz="0" w:space="0" w:color="auto"/>
          </w:divBdr>
        </w:div>
        <w:div w:id="857473229">
          <w:marLeft w:val="640"/>
          <w:marRight w:val="0"/>
          <w:marTop w:val="0"/>
          <w:marBottom w:val="0"/>
          <w:divBdr>
            <w:top w:val="none" w:sz="0" w:space="0" w:color="auto"/>
            <w:left w:val="none" w:sz="0" w:space="0" w:color="auto"/>
            <w:bottom w:val="none" w:sz="0" w:space="0" w:color="auto"/>
            <w:right w:val="none" w:sz="0" w:space="0" w:color="auto"/>
          </w:divBdr>
        </w:div>
        <w:div w:id="1159075799">
          <w:marLeft w:val="640"/>
          <w:marRight w:val="0"/>
          <w:marTop w:val="0"/>
          <w:marBottom w:val="0"/>
          <w:divBdr>
            <w:top w:val="none" w:sz="0" w:space="0" w:color="auto"/>
            <w:left w:val="none" w:sz="0" w:space="0" w:color="auto"/>
            <w:bottom w:val="none" w:sz="0" w:space="0" w:color="auto"/>
            <w:right w:val="none" w:sz="0" w:space="0" w:color="auto"/>
          </w:divBdr>
        </w:div>
        <w:div w:id="266622790">
          <w:marLeft w:val="640"/>
          <w:marRight w:val="0"/>
          <w:marTop w:val="0"/>
          <w:marBottom w:val="0"/>
          <w:divBdr>
            <w:top w:val="none" w:sz="0" w:space="0" w:color="auto"/>
            <w:left w:val="none" w:sz="0" w:space="0" w:color="auto"/>
            <w:bottom w:val="none" w:sz="0" w:space="0" w:color="auto"/>
            <w:right w:val="none" w:sz="0" w:space="0" w:color="auto"/>
          </w:divBdr>
        </w:div>
        <w:div w:id="1270430626">
          <w:marLeft w:val="640"/>
          <w:marRight w:val="0"/>
          <w:marTop w:val="0"/>
          <w:marBottom w:val="0"/>
          <w:divBdr>
            <w:top w:val="none" w:sz="0" w:space="0" w:color="auto"/>
            <w:left w:val="none" w:sz="0" w:space="0" w:color="auto"/>
            <w:bottom w:val="none" w:sz="0" w:space="0" w:color="auto"/>
            <w:right w:val="none" w:sz="0" w:space="0" w:color="auto"/>
          </w:divBdr>
        </w:div>
        <w:div w:id="1611086146">
          <w:marLeft w:val="640"/>
          <w:marRight w:val="0"/>
          <w:marTop w:val="0"/>
          <w:marBottom w:val="0"/>
          <w:divBdr>
            <w:top w:val="none" w:sz="0" w:space="0" w:color="auto"/>
            <w:left w:val="none" w:sz="0" w:space="0" w:color="auto"/>
            <w:bottom w:val="none" w:sz="0" w:space="0" w:color="auto"/>
            <w:right w:val="none" w:sz="0" w:space="0" w:color="auto"/>
          </w:divBdr>
        </w:div>
        <w:div w:id="1001275966">
          <w:marLeft w:val="640"/>
          <w:marRight w:val="0"/>
          <w:marTop w:val="0"/>
          <w:marBottom w:val="0"/>
          <w:divBdr>
            <w:top w:val="none" w:sz="0" w:space="0" w:color="auto"/>
            <w:left w:val="none" w:sz="0" w:space="0" w:color="auto"/>
            <w:bottom w:val="none" w:sz="0" w:space="0" w:color="auto"/>
            <w:right w:val="none" w:sz="0" w:space="0" w:color="auto"/>
          </w:divBdr>
        </w:div>
        <w:div w:id="1828134501">
          <w:marLeft w:val="640"/>
          <w:marRight w:val="0"/>
          <w:marTop w:val="0"/>
          <w:marBottom w:val="0"/>
          <w:divBdr>
            <w:top w:val="none" w:sz="0" w:space="0" w:color="auto"/>
            <w:left w:val="none" w:sz="0" w:space="0" w:color="auto"/>
            <w:bottom w:val="none" w:sz="0" w:space="0" w:color="auto"/>
            <w:right w:val="none" w:sz="0" w:space="0" w:color="auto"/>
          </w:divBdr>
        </w:div>
        <w:div w:id="750195980">
          <w:marLeft w:val="640"/>
          <w:marRight w:val="0"/>
          <w:marTop w:val="0"/>
          <w:marBottom w:val="0"/>
          <w:divBdr>
            <w:top w:val="none" w:sz="0" w:space="0" w:color="auto"/>
            <w:left w:val="none" w:sz="0" w:space="0" w:color="auto"/>
            <w:bottom w:val="none" w:sz="0" w:space="0" w:color="auto"/>
            <w:right w:val="none" w:sz="0" w:space="0" w:color="auto"/>
          </w:divBdr>
        </w:div>
        <w:div w:id="1782453974">
          <w:marLeft w:val="640"/>
          <w:marRight w:val="0"/>
          <w:marTop w:val="0"/>
          <w:marBottom w:val="0"/>
          <w:divBdr>
            <w:top w:val="none" w:sz="0" w:space="0" w:color="auto"/>
            <w:left w:val="none" w:sz="0" w:space="0" w:color="auto"/>
            <w:bottom w:val="none" w:sz="0" w:space="0" w:color="auto"/>
            <w:right w:val="none" w:sz="0" w:space="0" w:color="auto"/>
          </w:divBdr>
        </w:div>
        <w:div w:id="781192130">
          <w:marLeft w:val="640"/>
          <w:marRight w:val="0"/>
          <w:marTop w:val="0"/>
          <w:marBottom w:val="0"/>
          <w:divBdr>
            <w:top w:val="none" w:sz="0" w:space="0" w:color="auto"/>
            <w:left w:val="none" w:sz="0" w:space="0" w:color="auto"/>
            <w:bottom w:val="none" w:sz="0" w:space="0" w:color="auto"/>
            <w:right w:val="none" w:sz="0" w:space="0" w:color="auto"/>
          </w:divBdr>
        </w:div>
        <w:div w:id="618269482">
          <w:marLeft w:val="640"/>
          <w:marRight w:val="0"/>
          <w:marTop w:val="0"/>
          <w:marBottom w:val="0"/>
          <w:divBdr>
            <w:top w:val="none" w:sz="0" w:space="0" w:color="auto"/>
            <w:left w:val="none" w:sz="0" w:space="0" w:color="auto"/>
            <w:bottom w:val="none" w:sz="0" w:space="0" w:color="auto"/>
            <w:right w:val="none" w:sz="0" w:space="0" w:color="auto"/>
          </w:divBdr>
        </w:div>
        <w:div w:id="1212381621">
          <w:marLeft w:val="640"/>
          <w:marRight w:val="0"/>
          <w:marTop w:val="0"/>
          <w:marBottom w:val="0"/>
          <w:divBdr>
            <w:top w:val="none" w:sz="0" w:space="0" w:color="auto"/>
            <w:left w:val="none" w:sz="0" w:space="0" w:color="auto"/>
            <w:bottom w:val="none" w:sz="0" w:space="0" w:color="auto"/>
            <w:right w:val="none" w:sz="0" w:space="0" w:color="auto"/>
          </w:divBdr>
        </w:div>
        <w:div w:id="879393048">
          <w:marLeft w:val="640"/>
          <w:marRight w:val="0"/>
          <w:marTop w:val="0"/>
          <w:marBottom w:val="0"/>
          <w:divBdr>
            <w:top w:val="none" w:sz="0" w:space="0" w:color="auto"/>
            <w:left w:val="none" w:sz="0" w:space="0" w:color="auto"/>
            <w:bottom w:val="none" w:sz="0" w:space="0" w:color="auto"/>
            <w:right w:val="none" w:sz="0" w:space="0" w:color="auto"/>
          </w:divBdr>
        </w:div>
        <w:div w:id="1089304638">
          <w:marLeft w:val="640"/>
          <w:marRight w:val="0"/>
          <w:marTop w:val="0"/>
          <w:marBottom w:val="0"/>
          <w:divBdr>
            <w:top w:val="none" w:sz="0" w:space="0" w:color="auto"/>
            <w:left w:val="none" w:sz="0" w:space="0" w:color="auto"/>
            <w:bottom w:val="none" w:sz="0" w:space="0" w:color="auto"/>
            <w:right w:val="none" w:sz="0" w:space="0" w:color="auto"/>
          </w:divBdr>
        </w:div>
        <w:div w:id="476605797">
          <w:marLeft w:val="640"/>
          <w:marRight w:val="0"/>
          <w:marTop w:val="0"/>
          <w:marBottom w:val="0"/>
          <w:divBdr>
            <w:top w:val="none" w:sz="0" w:space="0" w:color="auto"/>
            <w:left w:val="none" w:sz="0" w:space="0" w:color="auto"/>
            <w:bottom w:val="none" w:sz="0" w:space="0" w:color="auto"/>
            <w:right w:val="none" w:sz="0" w:space="0" w:color="auto"/>
          </w:divBdr>
        </w:div>
        <w:div w:id="1591817049">
          <w:marLeft w:val="640"/>
          <w:marRight w:val="0"/>
          <w:marTop w:val="0"/>
          <w:marBottom w:val="0"/>
          <w:divBdr>
            <w:top w:val="none" w:sz="0" w:space="0" w:color="auto"/>
            <w:left w:val="none" w:sz="0" w:space="0" w:color="auto"/>
            <w:bottom w:val="none" w:sz="0" w:space="0" w:color="auto"/>
            <w:right w:val="none" w:sz="0" w:space="0" w:color="auto"/>
          </w:divBdr>
        </w:div>
        <w:div w:id="1926722919">
          <w:marLeft w:val="640"/>
          <w:marRight w:val="0"/>
          <w:marTop w:val="0"/>
          <w:marBottom w:val="0"/>
          <w:divBdr>
            <w:top w:val="none" w:sz="0" w:space="0" w:color="auto"/>
            <w:left w:val="none" w:sz="0" w:space="0" w:color="auto"/>
            <w:bottom w:val="none" w:sz="0" w:space="0" w:color="auto"/>
            <w:right w:val="none" w:sz="0" w:space="0" w:color="auto"/>
          </w:divBdr>
        </w:div>
        <w:div w:id="768088891">
          <w:marLeft w:val="640"/>
          <w:marRight w:val="0"/>
          <w:marTop w:val="0"/>
          <w:marBottom w:val="0"/>
          <w:divBdr>
            <w:top w:val="none" w:sz="0" w:space="0" w:color="auto"/>
            <w:left w:val="none" w:sz="0" w:space="0" w:color="auto"/>
            <w:bottom w:val="none" w:sz="0" w:space="0" w:color="auto"/>
            <w:right w:val="none" w:sz="0" w:space="0" w:color="auto"/>
          </w:divBdr>
        </w:div>
        <w:div w:id="858733708">
          <w:marLeft w:val="640"/>
          <w:marRight w:val="0"/>
          <w:marTop w:val="0"/>
          <w:marBottom w:val="0"/>
          <w:divBdr>
            <w:top w:val="none" w:sz="0" w:space="0" w:color="auto"/>
            <w:left w:val="none" w:sz="0" w:space="0" w:color="auto"/>
            <w:bottom w:val="none" w:sz="0" w:space="0" w:color="auto"/>
            <w:right w:val="none" w:sz="0" w:space="0" w:color="auto"/>
          </w:divBdr>
        </w:div>
        <w:div w:id="1747417263">
          <w:marLeft w:val="640"/>
          <w:marRight w:val="0"/>
          <w:marTop w:val="0"/>
          <w:marBottom w:val="0"/>
          <w:divBdr>
            <w:top w:val="none" w:sz="0" w:space="0" w:color="auto"/>
            <w:left w:val="none" w:sz="0" w:space="0" w:color="auto"/>
            <w:bottom w:val="none" w:sz="0" w:space="0" w:color="auto"/>
            <w:right w:val="none" w:sz="0" w:space="0" w:color="auto"/>
          </w:divBdr>
        </w:div>
        <w:div w:id="210313471">
          <w:marLeft w:val="640"/>
          <w:marRight w:val="0"/>
          <w:marTop w:val="0"/>
          <w:marBottom w:val="0"/>
          <w:divBdr>
            <w:top w:val="none" w:sz="0" w:space="0" w:color="auto"/>
            <w:left w:val="none" w:sz="0" w:space="0" w:color="auto"/>
            <w:bottom w:val="none" w:sz="0" w:space="0" w:color="auto"/>
            <w:right w:val="none" w:sz="0" w:space="0" w:color="auto"/>
          </w:divBdr>
        </w:div>
        <w:div w:id="1453358405">
          <w:marLeft w:val="640"/>
          <w:marRight w:val="0"/>
          <w:marTop w:val="0"/>
          <w:marBottom w:val="0"/>
          <w:divBdr>
            <w:top w:val="none" w:sz="0" w:space="0" w:color="auto"/>
            <w:left w:val="none" w:sz="0" w:space="0" w:color="auto"/>
            <w:bottom w:val="none" w:sz="0" w:space="0" w:color="auto"/>
            <w:right w:val="none" w:sz="0" w:space="0" w:color="auto"/>
          </w:divBdr>
        </w:div>
        <w:div w:id="1554150163">
          <w:marLeft w:val="640"/>
          <w:marRight w:val="0"/>
          <w:marTop w:val="0"/>
          <w:marBottom w:val="0"/>
          <w:divBdr>
            <w:top w:val="none" w:sz="0" w:space="0" w:color="auto"/>
            <w:left w:val="none" w:sz="0" w:space="0" w:color="auto"/>
            <w:bottom w:val="none" w:sz="0" w:space="0" w:color="auto"/>
            <w:right w:val="none" w:sz="0" w:space="0" w:color="auto"/>
          </w:divBdr>
        </w:div>
        <w:div w:id="1393968609">
          <w:marLeft w:val="640"/>
          <w:marRight w:val="0"/>
          <w:marTop w:val="0"/>
          <w:marBottom w:val="0"/>
          <w:divBdr>
            <w:top w:val="none" w:sz="0" w:space="0" w:color="auto"/>
            <w:left w:val="none" w:sz="0" w:space="0" w:color="auto"/>
            <w:bottom w:val="none" w:sz="0" w:space="0" w:color="auto"/>
            <w:right w:val="none" w:sz="0" w:space="0" w:color="auto"/>
          </w:divBdr>
        </w:div>
        <w:div w:id="1691682825">
          <w:marLeft w:val="640"/>
          <w:marRight w:val="0"/>
          <w:marTop w:val="0"/>
          <w:marBottom w:val="0"/>
          <w:divBdr>
            <w:top w:val="none" w:sz="0" w:space="0" w:color="auto"/>
            <w:left w:val="none" w:sz="0" w:space="0" w:color="auto"/>
            <w:bottom w:val="none" w:sz="0" w:space="0" w:color="auto"/>
            <w:right w:val="none" w:sz="0" w:space="0" w:color="auto"/>
          </w:divBdr>
        </w:div>
        <w:div w:id="1127511650">
          <w:marLeft w:val="640"/>
          <w:marRight w:val="0"/>
          <w:marTop w:val="0"/>
          <w:marBottom w:val="0"/>
          <w:divBdr>
            <w:top w:val="none" w:sz="0" w:space="0" w:color="auto"/>
            <w:left w:val="none" w:sz="0" w:space="0" w:color="auto"/>
            <w:bottom w:val="none" w:sz="0" w:space="0" w:color="auto"/>
            <w:right w:val="none" w:sz="0" w:space="0" w:color="auto"/>
          </w:divBdr>
        </w:div>
      </w:divsChild>
    </w:div>
    <w:div w:id="1072508393">
      <w:bodyDiv w:val="1"/>
      <w:marLeft w:val="0"/>
      <w:marRight w:val="0"/>
      <w:marTop w:val="0"/>
      <w:marBottom w:val="0"/>
      <w:divBdr>
        <w:top w:val="none" w:sz="0" w:space="0" w:color="auto"/>
        <w:left w:val="none" w:sz="0" w:space="0" w:color="auto"/>
        <w:bottom w:val="none" w:sz="0" w:space="0" w:color="auto"/>
        <w:right w:val="none" w:sz="0" w:space="0" w:color="auto"/>
      </w:divBdr>
    </w:div>
    <w:div w:id="1178884070">
      <w:bodyDiv w:val="1"/>
      <w:marLeft w:val="0"/>
      <w:marRight w:val="0"/>
      <w:marTop w:val="0"/>
      <w:marBottom w:val="0"/>
      <w:divBdr>
        <w:top w:val="none" w:sz="0" w:space="0" w:color="auto"/>
        <w:left w:val="none" w:sz="0" w:space="0" w:color="auto"/>
        <w:bottom w:val="none" w:sz="0" w:space="0" w:color="auto"/>
        <w:right w:val="none" w:sz="0" w:space="0" w:color="auto"/>
      </w:divBdr>
      <w:divsChild>
        <w:div w:id="1406882533">
          <w:marLeft w:val="640"/>
          <w:marRight w:val="0"/>
          <w:marTop w:val="0"/>
          <w:marBottom w:val="0"/>
          <w:divBdr>
            <w:top w:val="none" w:sz="0" w:space="0" w:color="auto"/>
            <w:left w:val="none" w:sz="0" w:space="0" w:color="auto"/>
            <w:bottom w:val="none" w:sz="0" w:space="0" w:color="auto"/>
            <w:right w:val="none" w:sz="0" w:space="0" w:color="auto"/>
          </w:divBdr>
        </w:div>
        <w:div w:id="1299804952">
          <w:marLeft w:val="640"/>
          <w:marRight w:val="0"/>
          <w:marTop w:val="0"/>
          <w:marBottom w:val="0"/>
          <w:divBdr>
            <w:top w:val="none" w:sz="0" w:space="0" w:color="auto"/>
            <w:left w:val="none" w:sz="0" w:space="0" w:color="auto"/>
            <w:bottom w:val="none" w:sz="0" w:space="0" w:color="auto"/>
            <w:right w:val="none" w:sz="0" w:space="0" w:color="auto"/>
          </w:divBdr>
        </w:div>
        <w:div w:id="150604911">
          <w:marLeft w:val="640"/>
          <w:marRight w:val="0"/>
          <w:marTop w:val="0"/>
          <w:marBottom w:val="0"/>
          <w:divBdr>
            <w:top w:val="none" w:sz="0" w:space="0" w:color="auto"/>
            <w:left w:val="none" w:sz="0" w:space="0" w:color="auto"/>
            <w:bottom w:val="none" w:sz="0" w:space="0" w:color="auto"/>
            <w:right w:val="none" w:sz="0" w:space="0" w:color="auto"/>
          </w:divBdr>
        </w:div>
        <w:div w:id="479155020">
          <w:marLeft w:val="640"/>
          <w:marRight w:val="0"/>
          <w:marTop w:val="0"/>
          <w:marBottom w:val="0"/>
          <w:divBdr>
            <w:top w:val="none" w:sz="0" w:space="0" w:color="auto"/>
            <w:left w:val="none" w:sz="0" w:space="0" w:color="auto"/>
            <w:bottom w:val="none" w:sz="0" w:space="0" w:color="auto"/>
            <w:right w:val="none" w:sz="0" w:space="0" w:color="auto"/>
          </w:divBdr>
        </w:div>
        <w:div w:id="914050941">
          <w:marLeft w:val="640"/>
          <w:marRight w:val="0"/>
          <w:marTop w:val="0"/>
          <w:marBottom w:val="0"/>
          <w:divBdr>
            <w:top w:val="none" w:sz="0" w:space="0" w:color="auto"/>
            <w:left w:val="none" w:sz="0" w:space="0" w:color="auto"/>
            <w:bottom w:val="none" w:sz="0" w:space="0" w:color="auto"/>
            <w:right w:val="none" w:sz="0" w:space="0" w:color="auto"/>
          </w:divBdr>
        </w:div>
        <w:div w:id="360472370">
          <w:marLeft w:val="640"/>
          <w:marRight w:val="0"/>
          <w:marTop w:val="0"/>
          <w:marBottom w:val="0"/>
          <w:divBdr>
            <w:top w:val="none" w:sz="0" w:space="0" w:color="auto"/>
            <w:left w:val="none" w:sz="0" w:space="0" w:color="auto"/>
            <w:bottom w:val="none" w:sz="0" w:space="0" w:color="auto"/>
            <w:right w:val="none" w:sz="0" w:space="0" w:color="auto"/>
          </w:divBdr>
        </w:div>
        <w:div w:id="949582900">
          <w:marLeft w:val="640"/>
          <w:marRight w:val="0"/>
          <w:marTop w:val="0"/>
          <w:marBottom w:val="0"/>
          <w:divBdr>
            <w:top w:val="none" w:sz="0" w:space="0" w:color="auto"/>
            <w:left w:val="none" w:sz="0" w:space="0" w:color="auto"/>
            <w:bottom w:val="none" w:sz="0" w:space="0" w:color="auto"/>
            <w:right w:val="none" w:sz="0" w:space="0" w:color="auto"/>
          </w:divBdr>
        </w:div>
        <w:div w:id="31535746">
          <w:marLeft w:val="640"/>
          <w:marRight w:val="0"/>
          <w:marTop w:val="0"/>
          <w:marBottom w:val="0"/>
          <w:divBdr>
            <w:top w:val="none" w:sz="0" w:space="0" w:color="auto"/>
            <w:left w:val="none" w:sz="0" w:space="0" w:color="auto"/>
            <w:bottom w:val="none" w:sz="0" w:space="0" w:color="auto"/>
            <w:right w:val="none" w:sz="0" w:space="0" w:color="auto"/>
          </w:divBdr>
        </w:div>
        <w:div w:id="1274435044">
          <w:marLeft w:val="640"/>
          <w:marRight w:val="0"/>
          <w:marTop w:val="0"/>
          <w:marBottom w:val="0"/>
          <w:divBdr>
            <w:top w:val="none" w:sz="0" w:space="0" w:color="auto"/>
            <w:left w:val="none" w:sz="0" w:space="0" w:color="auto"/>
            <w:bottom w:val="none" w:sz="0" w:space="0" w:color="auto"/>
            <w:right w:val="none" w:sz="0" w:space="0" w:color="auto"/>
          </w:divBdr>
        </w:div>
        <w:div w:id="977103175">
          <w:marLeft w:val="640"/>
          <w:marRight w:val="0"/>
          <w:marTop w:val="0"/>
          <w:marBottom w:val="0"/>
          <w:divBdr>
            <w:top w:val="none" w:sz="0" w:space="0" w:color="auto"/>
            <w:left w:val="none" w:sz="0" w:space="0" w:color="auto"/>
            <w:bottom w:val="none" w:sz="0" w:space="0" w:color="auto"/>
            <w:right w:val="none" w:sz="0" w:space="0" w:color="auto"/>
          </w:divBdr>
        </w:div>
        <w:div w:id="1673332397">
          <w:marLeft w:val="640"/>
          <w:marRight w:val="0"/>
          <w:marTop w:val="0"/>
          <w:marBottom w:val="0"/>
          <w:divBdr>
            <w:top w:val="none" w:sz="0" w:space="0" w:color="auto"/>
            <w:left w:val="none" w:sz="0" w:space="0" w:color="auto"/>
            <w:bottom w:val="none" w:sz="0" w:space="0" w:color="auto"/>
            <w:right w:val="none" w:sz="0" w:space="0" w:color="auto"/>
          </w:divBdr>
        </w:div>
        <w:div w:id="863445056">
          <w:marLeft w:val="640"/>
          <w:marRight w:val="0"/>
          <w:marTop w:val="0"/>
          <w:marBottom w:val="0"/>
          <w:divBdr>
            <w:top w:val="none" w:sz="0" w:space="0" w:color="auto"/>
            <w:left w:val="none" w:sz="0" w:space="0" w:color="auto"/>
            <w:bottom w:val="none" w:sz="0" w:space="0" w:color="auto"/>
            <w:right w:val="none" w:sz="0" w:space="0" w:color="auto"/>
          </w:divBdr>
        </w:div>
        <w:div w:id="1422408127">
          <w:marLeft w:val="640"/>
          <w:marRight w:val="0"/>
          <w:marTop w:val="0"/>
          <w:marBottom w:val="0"/>
          <w:divBdr>
            <w:top w:val="none" w:sz="0" w:space="0" w:color="auto"/>
            <w:left w:val="none" w:sz="0" w:space="0" w:color="auto"/>
            <w:bottom w:val="none" w:sz="0" w:space="0" w:color="auto"/>
            <w:right w:val="none" w:sz="0" w:space="0" w:color="auto"/>
          </w:divBdr>
        </w:div>
        <w:div w:id="1756584756">
          <w:marLeft w:val="640"/>
          <w:marRight w:val="0"/>
          <w:marTop w:val="0"/>
          <w:marBottom w:val="0"/>
          <w:divBdr>
            <w:top w:val="none" w:sz="0" w:space="0" w:color="auto"/>
            <w:left w:val="none" w:sz="0" w:space="0" w:color="auto"/>
            <w:bottom w:val="none" w:sz="0" w:space="0" w:color="auto"/>
            <w:right w:val="none" w:sz="0" w:space="0" w:color="auto"/>
          </w:divBdr>
        </w:div>
        <w:div w:id="1823231360">
          <w:marLeft w:val="640"/>
          <w:marRight w:val="0"/>
          <w:marTop w:val="0"/>
          <w:marBottom w:val="0"/>
          <w:divBdr>
            <w:top w:val="none" w:sz="0" w:space="0" w:color="auto"/>
            <w:left w:val="none" w:sz="0" w:space="0" w:color="auto"/>
            <w:bottom w:val="none" w:sz="0" w:space="0" w:color="auto"/>
            <w:right w:val="none" w:sz="0" w:space="0" w:color="auto"/>
          </w:divBdr>
        </w:div>
        <w:div w:id="882905313">
          <w:marLeft w:val="640"/>
          <w:marRight w:val="0"/>
          <w:marTop w:val="0"/>
          <w:marBottom w:val="0"/>
          <w:divBdr>
            <w:top w:val="none" w:sz="0" w:space="0" w:color="auto"/>
            <w:left w:val="none" w:sz="0" w:space="0" w:color="auto"/>
            <w:bottom w:val="none" w:sz="0" w:space="0" w:color="auto"/>
            <w:right w:val="none" w:sz="0" w:space="0" w:color="auto"/>
          </w:divBdr>
        </w:div>
        <w:div w:id="403333461">
          <w:marLeft w:val="640"/>
          <w:marRight w:val="0"/>
          <w:marTop w:val="0"/>
          <w:marBottom w:val="0"/>
          <w:divBdr>
            <w:top w:val="none" w:sz="0" w:space="0" w:color="auto"/>
            <w:left w:val="none" w:sz="0" w:space="0" w:color="auto"/>
            <w:bottom w:val="none" w:sz="0" w:space="0" w:color="auto"/>
            <w:right w:val="none" w:sz="0" w:space="0" w:color="auto"/>
          </w:divBdr>
        </w:div>
        <w:div w:id="764879896">
          <w:marLeft w:val="640"/>
          <w:marRight w:val="0"/>
          <w:marTop w:val="0"/>
          <w:marBottom w:val="0"/>
          <w:divBdr>
            <w:top w:val="none" w:sz="0" w:space="0" w:color="auto"/>
            <w:left w:val="none" w:sz="0" w:space="0" w:color="auto"/>
            <w:bottom w:val="none" w:sz="0" w:space="0" w:color="auto"/>
            <w:right w:val="none" w:sz="0" w:space="0" w:color="auto"/>
          </w:divBdr>
        </w:div>
        <w:div w:id="1346395298">
          <w:marLeft w:val="640"/>
          <w:marRight w:val="0"/>
          <w:marTop w:val="0"/>
          <w:marBottom w:val="0"/>
          <w:divBdr>
            <w:top w:val="none" w:sz="0" w:space="0" w:color="auto"/>
            <w:left w:val="none" w:sz="0" w:space="0" w:color="auto"/>
            <w:bottom w:val="none" w:sz="0" w:space="0" w:color="auto"/>
            <w:right w:val="none" w:sz="0" w:space="0" w:color="auto"/>
          </w:divBdr>
        </w:div>
        <w:div w:id="1655916066">
          <w:marLeft w:val="640"/>
          <w:marRight w:val="0"/>
          <w:marTop w:val="0"/>
          <w:marBottom w:val="0"/>
          <w:divBdr>
            <w:top w:val="none" w:sz="0" w:space="0" w:color="auto"/>
            <w:left w:val="none" w:sz="0" w:space="0" w:color="auto"/>
            <w:bottom w:val="none" w:sz="0" w:space="0" w:color="auto"/>
            <w:right w:val="none" w:sz="0" w:space="0" w:color="auto"/>
          </w:divBdr>
        </w:div>
        <w:div w:id="317077648">
          <w:marLeft w:val="640"/>
          <w:marRight w:val="0"/>
          <w:marTop w:val="0"/>
          <w:marBottom w:val="0"/>
          <w:divBdr>
            <w:top w:val="none" w:sz="0" w:space="0" w:color="auto"/>
            <w:left w:val="none" w:sz="0" w:space="0" w:color="auto"/>
            <w:bottom w:val="none" w:sz="0" w:space="0" w:color="auto"/>
            <w:right w:val="none" w:sz="0" w:space="0" w:color="auto"/>
          </w:divBdr>
        </w:div>
        <w:div w:id="2094428884">
          <w:marLeft w:val="640"/>
          <w:marRight w:val="0"/>
          <w:marTop w:val="0"/>
          <w:marBottom w:val="0"/>
          <w:divBdr>
            <w:top w:val="none" w:sz="0" w:space="0" w:color="auto"/>
            <w:left w:val="none" w:sz="0" w:space="0" w:color="auto"/>
            <w:bottom w:val="none" w:sz="0" w:space="0" w:color="auto"/>
            <w:right w:val="none" w:sz="0" w:space="0" w:color="auto"/>
          </w:divBdr>
        </w:div>
        <w:div w:id="1280650852">
          <w:marLeft w:val="640"/>
          <w:marRight w:val="0"/>
          <w:marTop w:val="0"/>
          <w:marBottom w:val="0"/>
          <w:divBdr>
            <w:top w:val="none" w:sz="0" w:space="0" w:color="auto"/>
            <w:left w:val="none" w:sz="0" w:space="0" w:color="auto"/>
            <w:bottom w:val="none" w:sz="0" w:space="0" w:color="auto"/>
            <w:right w:val="none" w:sz="0" w:space="0" w:color="auto"/>
          </w:divBdr>
        </w:div>
        <w:div w:id="1237473800">
          <w:marLeft w:val="640"/>
          <w:marRight w:val="0"/>
          <w:marTop w:val="0"/>
          <w:marBottom w:val="0"/>
          <w:divBdr>
            <w:top w:val="none" w:sz="0" w:space="0" w:color="auto"/>
            <w:left w:val="none" w:sz="0" w:space="0" w:color="auto"/>
            <w:bottom w:val="none" w:sz="0" w:space="0" w:color="auto"/>
            <w:right w:val="none" w:sz="0" w:space="0" w:color="auto"/>
          </w:divBdr>
        </w:div>
        <w:div w:id="2119762426">
          <w:marLeft w:val="640"/>
          <w:marRight w:val="0"/>
          <w:marTop w:val="0"/>
          <w:marBottom w:val="0"/>
          <w:divBdr>
            <w:top w:val="none" w:sz="0" w:space="0" w:color="auto"/>
            <w:left w:val="none" w:sz="0" w:space="0" w:color="auto"/>
            <w:bottom w:val="none" w:sz="0" w:space="0" w:color="auto"/>
            <w:right w:val="none" w:sz="0" w:space="0" w:color="auto"/>
          </w:divBdr>
        </w:div>
        <w:div w:id="1372225503">
          <w:marLeft w:val="640"/>
          <w:marRight w:val="0"/>
          <w:marTop w:val="0"/>
          <w:marBottom w:val="0"/>
          <w:divBdr>
            <w:top w:val="none" w:sz="0" w:space="0" w:color="auto"/>
            <w:left w:val="none" w:sz="0" w:space="0" w:color="auto"/>
            <w:bottom w:val="none" w:sz="0" w:space="0" w:color="auto"/>
            <w:right w:val="none" w:sz="0" w:space="0" w:color="auto"/>
          </w:divBdr>
        </w:div>
        <w:div w:id="1254362261">
          <w:marLeft w:val="640"/>
          <w:marRight w:val="0"/>
          <w:marTop w:val="0"/>
          <w:marBottom w:val="0"/>
          <w:divBdr>
            <w:top w:val="none" w:sz="0" w:space="0" w:color="auto"/>
            <w:left w:val="none" w:sz="0" w:space="0" w:color="auto"/>
            <w:bottom w:val="none" w:sz="0" w:space="0" w:color="auto"/>
            <w:right w:val="none" w:sz="0" w:space="0" w:color="auto"/>
          </w:divBdr>
        </w:div>
        <w:div w:id="891885455">
          <w:marLeft w:val="640"/>
          <w:marRight w:val="0"/>
          <w:marTop w:val="0"/>
          <w:marBottom w:val="0"/>
          <w:divBdr>
            <w:top w:val="none" w:sz="0" w:space="0" w:color="auto"/>
            <w:left w:val="none" w:sz="0" w:space="0" w:color="auto"/>
            <w:bottom w:val="none" w:sz="0" w:space="0" w:color="auto"/>
            <w:right w:val="none" w:sz="0" w:space="0" w:color="auto"/>
          </w:divBdr>
        </w:div>
        <w:div w:id="1456366784">
          <w:marLeft w:val="640"/>
          <w:marRight w:val="0"/>
          <w:marTop w:val="0"/>
          <w:marBottom w:val="0"/>
          <w:divBdr>
            <w:top w:val="none" w:sz="0" w:space="0" w:color="auto"/>
            <w:left w:val="none" w:sz="0" w:space="0" w:color="auto"/>
            <w:bottom w:val="none" w:sz="0" w:space="0" w:color="auto"/>
            <w:right w:val="none" w:sz="0" w:space="0" w:color="auto"/>
          </w:divBdr>
        </w:div>
        <w:div w:id="1131366915">
          <w:marLeft w:val="640"/>
          <w:marRight w:val="0"/>
          <w:marTop w:val="0"/>
          <w:marBottom w:val="0"/>
          <w:divBdr>
            <w:top w:val="none" w:sz="0" w:space="0" w:color="auto"/>
            <w:left w:val="none" w:sz="0" w:space="0" w:color="auto"/>
            <w:bottom w:val="none" w:sz="0" w:space="0" w:color="auto"/>
            <w:right w:val="none" w:sz="0" w:space="0" w:color="auto"/>
          </w:divBdr>
        </w:div>
        <w:div w:id="1718048797">
          <w:marLeft w:val="640"/>
          <w:marRight w:val="0"/>
          <w:marTop w:val="0"/>
          <w:marBottom w:val="0"/>
          <w:divBdr>
            <w:top w:val="none" w:sz="0" w:space="0" w:color="auto"/>
            <w:left w:val="none" w:sz="0" w:space="0" w:color="auto"/>
            <w:bottom w:val="none" w:sz="0" w:space="0" w:color="auto"/>
            <w:right w:val="none" w:sz="0" w:space="0" w:color="auto"/>
          </w:divBdr>
        </w:div>
        <w:div w:id="2146501654">
          <w:marLeft w:val="640"/>
          <w:marRight w:val="0"/>
          <w:marTop w:val="0"/>
          <w:marBottom w:val="0"/>
          <w:divBdr>
            <w:top w:val="none" w:sz="0" w:space="0" w:color="auto"/>
            <w:left w:val="none" w:sz="0" w:space="0" w:color="auto"/>
            <w:bottom w:val="none" w:sz="0" w:space="0" w:color="auto"/>
            <w:right w:val="none" w:sz="0" w:space="0" w:color="auto"/>
          </w:divBdr>
        </w:div>
        <w:div w:id="1047879821">
          <w:marLeft w:val="640"/>
          <w:marRight w:val="0"/>
          <w:marTop w:val="0"/>
          <w:marBottom w:val="0"/>
          <w:divBdr>
            <w:top w:val="none" w:sz="0" w:space="0" w:color="auto"/>
            <w:left w:val="none" w:sz="0" w:space="0" w:color="auto"/>
            <w:bottom w:val="none" w:sz="0" w:space="0" w:color="auto"/>
            <w:right w:val="none" w:sz="0" w:space="0" w:color="auto"/>
          </w:divBdr>
        </w:div>
        <w:div w:id="617373817">
          <w:marLeft w:val="640"/>
          <w:marRight w:val="0"/>
          <w:marTop w:val="0"/>
          <w:marBottom w:val="0"/>
          <w:divBdr>
            <w:top w:val="none" w:sz="0" w:space="0" w:color="auto"/>
            <w:left w:val="none" w:sz="0" w:space="0" w:color="auto"/>
            <w:bottom w:val="none" w:sz="0" w:space="0" w:color="auto"/>
            <w:right w:val="none" w:sz="0" w:space="0" w:color="auto"/>
          </w:divBdr>
        </w:div>
        <w:div w:id="539630120">
          <w:marLeft w:val="640"/>
          <w:marRight w:val="0"/>
          <w:marTop w:val="0"/>
          <w:marBottom w:val="0"/>
          <w:divBdr>
            <w:top w:val="none" w:sz="0" w:space="0" w:color="auto"/>
            <w:left w:val="none" w:sz="0" w:space="0" w:color="auto"/>
            <w:bottom w:val="none" w:sz="0" w:space="0" w:color="auto"/>
            <w:right w:val="none" w:sz="0" w:space="0" w:color="auto"/>
          </w:divBdr>
        </w:div>
        <w:div w:id="107894219">
          <w:marLeft w:val="640"/>
          <w:marRight w:val="0"/>
          <w:marTop w:val="0"/>
          <w:marBottom w:val="0"/>
          <w:divBdr>
            <w:top w:val="none" w:sz="0" w:space="0" w:color="auto"/>
            <w:left w:val="none" w:sz="0" w:space="0" w:color="auto"/>
            <w:bottom w:val="none" w:sz="0" w:space="0" w:color="auto"/>
            <w:right w:val="none" w:sz="0" w:space="0" w:color="auto"/>
          </w:divBdr>
        </w:div>
        <w:div w:id="1706440405">
          <w:marLeft w:val="640"/>
          <w:marRight w:val="0"/>
          <w:marTop w:val="0"/>
          <w:marBottom w:val="0"/>
          <w:divBdr>
            <w:top w:val="none" w:sz="0" w:space="0" w:color="auto"/>
            <w:left w:val="none" w:sz="0" w:space="0" w:color="auto"/>
            <w:bottom w:val="none" w:sz="0" w:space="0" w:color="auto"/>
            <w:right w:val="none" w:sz="0" w:space="0" w:color="auto"/>
          </w:divBdr>
        </w:div>
        <w:div w:id="543518733">
          <w:marLeft w:val="640"/>
          <w:marRight w:val="0"/>
          <w:marTop w:val="0"/>
          <w:marBottom w:val="0"/>
          <w:divBdr>
            <w:top w:val="none" w:sz="0" w:space="0" w:color="auto"/>
            <w:left w:val="none" w:sz="0" w:space="0" w:color="auto"/>
            <w:bottom w:val="none" w:sz="0" w:space="0" w:color="auto"/>
            <w:right w:val="none" w:sz="0" w:space="0" w:color="auto"/>
          </w:divBdr>
        </w:div>
        <w:div w:id="1514030657">
          <w:marLeft w:val="640"/>
          <w:marRight w:val="0"/>
          <w:marTop w:val="0"/>
          <w:marBottom w:val="0"/>
          <w:divBdr>
            <w:top w:val="none" w:sz="0" w:space="0" w:color="auto"/>
            <w:left w:val="none" w:sz="0" w:space="0" w:color="auto"/>
            <w:bottom w:val="none" w:sz="0" w:space="0" w:color="auto"/>
            <w:right w:val="none" w:sz="0" w:space="0" w:color="auto"/>
          </w:divBdr>
        </w:div>
        <w:div w:id="1320110985">
          <w:marLeft w:val="640"/>
          <w:marRight w:val="0"/>
          <w:marTop w:val="0"/>
          <w:marBottom w:val="0"/>
          <w:divBdr>
            <w:top w:val="none" w:sz="0" w:space="0" w:color="auto"/>
            <w:left w:val="none" w:sz="0" w:space="0" w:color="auto"/>
            <w:bottom w:val="none" w:sz="0" w:space="0" w:color="auto"/>
            <w:right w:val="none" w:sz="0" w:space="0" w:color="auto"/>
          </w:divBdr>
        </w:div>
        <w:div w:id="1987853076">
          <w:marLeft w:val="640"/>
          <w:marRight w:val="0"/>
          <w:marTop w:val="0"/>
          <w:marBottom w:val="0"/>
          <w:divBdr>
            <w:top w:val="none" w:sz="0" w:space="0" w:color="auto"/>
            <w:left w:val="none" w:sz="0" w:space="0" w:color="auto"/>
            <w:bottom w:val="none" w:sz="0" w:space="0" w:color="auto"/>
            <w:right w:val="none" w:sz="0" w:space="0" w:color="auto"/>
          </w:divBdr>
        </w:div>
        <w:div w:id="2109999976">
          <w:marLeft w:val="640"/>
          <w:marRight w:val="0"/>
          <w:marTop w:val="0"/>
          <w:marBottom w:val="0"/>
          <w:divBdr>
            <w:top w:val="none" w:sz="0" w:space="0" w:color="auto"/>
            <w:left w:val="none" w:sz="0" w:space="0" w:color="auto"/>
            <w:bottom w:val="none" w:sz="0" w:space="0" w:color="auto"/>
            <w:right w:val="none" w:sz="0" w:space="0" w:color="auto"/>
          </w:divBdr>
        </w:div>
        <w:div w:id="689533036">
          <w:marLeft w:val="640"/>
          <w:marRight w:val="0"/>
          <w:marTop w:val="0"/>
          <w:marBottom w:val="0"/>
          <w:divBdr>
            <w:top w:val="none" w:sz="0" w:space="0" w:color="auto"/>
            <w:left w:val="none" w:sz="0" w:space="0" w:color="auto"/>
            <w:bottom w:val="none" w:sz="0" w:space="0" w:color="auto"/>
            <w:right w:val="none" w:sz="0" w:space="0" w:color="auto"/>
          </w:divBdr>
        </w:div>
        <w:div w:id="2058776810">
          <w:marLeft w:val="640"/>
          <w:marRight w:val="0"/>
          <w:marTop w:val="0"/>
          <w:marBottom w:val="0"/>
          <w:divBdr>
            <w:top w:val="none" w:sz="0" w:space="0" w:color="auto"/>
            <w:left w:val="none" w:sz="0" w:space="0" w:color="auto"/>
            <w:bottom w:val="none" w:sz="0" w:space="0" w:color="auto"/>
            <w:right w:val="none" w:sz="0" w:space="0" w:color="auto"/>
          </w:divBdr>
        </w:div>
        <w:div w:id="1835101755">
          <w:marLeft w:val="640"/>
          <w:marRight w:val="0"/>
          <w:marTop w:val="0"/>
          <w:marBottom w:val="0"/>
          <w:divBdr>
            <w:top w:val="none" w:sz="0" w:space="0" w:color="auto"/>
            <w:left w:val="none" w:sz="0" w:space="0" w:color="auto"/>
            <w:bottom w:val="none" w:sz="0" w:space="0" w:color="auto"/>
            <w:right w:val="none" w:sz="0" w:space="0" w:color="auto"/>
          </w:divBdr>
        </w:div>
        <w:div w:id="1815952481">
          <w:marLeft w:val="640"/>
          <w:marRight w:val="0"/>
          <w:marTop w:val="0"/>
          <w:marBottom w:val="0"/>
          <w:divBdr>
            <w:top w:val="none" w:sz="0" w:space="0" w:color="auto"/>
            <w:left w:val="none" w:sz="0" w:space="0" w:color="auto"/>
            <w:bottom w:val="none" w:sz="0" w:space="0" w:color="auto"/>
            <w:right w:val="none" w:sz="0" w:space="0" w:color="auto"/>
          </w:divBdr>
        </w:div>
        <w:div w:id="1722752193">
          <w:marLeft w:val="640"/>
          <w:marRight w:val="0"/>
          <w:marTop w:val="0"/>
          <w:marBottom w:val="0"/>
          <w:divBdr>
            <w:top w:val="none" w:sz="0" w:space="0" w:color="auto"/>
            <w:left w:val="none" w:sz="0" w:space="0" w:color="auto"/>
            <w:bottom w:val="none" w:sz="0" w:space="0" w:color="auto"/>
            <w:right w:val="none" w:sz="0" w:space="0" w:color="auto"/>
          </w:divBdr>
        </w:div>
        <w:div w:id="839152078">
          <w:marLeft w:val="640"/>
          <w:marRight w:val="0"/>
          <w:marTop w:val="0"/>
          <w:marBottom w:val="0"/>
          <w:divBdr>
            <w:top w:val="none" w:sz="0" w:space="0" w:color="auto"/>
            <w:left w:val="none" w:sz="0" w:space="0" w:color="auto"/>
            <w:bottom w:val="none" w:sz="0" w:space="0" w:color="auto"/>
            <w:right w:val="none" w:sz="0" w:space="0" w:color="auto"/>
          </w:divBdr>
        </w:div>
        <w:div w:id="557740613">
          <w:marLeft w:val="640"/>
          <w:marRight w:val="0"/>
          <w:marTop w:val="0"/>
          <w:marBottom w:val="0"/>
          <w:divBdr>
            <w:top w:val="none" w:sz="0" w:space="0" w:color="auto"/>
            <w:left w:val="none" w:sz="0" w:space="0" w:color="auto"/>
            <w:bottom w:val="none" w:sz="0" w:space="0" w:color="auto"/>
            <w:right w:val="none" w:sz="0" w:space="0" w:color="auto"/>
          </w:divBdr>
        </w:div>
        <w:div w:id="2103068287">
          <w:marLeft w:val="640"/>
          <w:marRight w:val="0"/>
          <w:marTop w:val="0"/>
          <w:marBottom w:val="0"/>
          <w:divBdr>
            <w:top w:val="none" w:sz="0" w:space="0" w:color="auto"/>
            <w:left w:val="none" w:sz="0" w:space="0" w:color="auto"/>
            <w:bottom w:val="none" w:sz="0" w:space="0" w:color="auto"/>
            <w:right w:val="none" w:sz="0" w:space="0" w:color="auto"/>
          </w:divBdr>
        </w:div>
        <w:div w:id="340859262">
          <w:marLeft w:val="640"/>
          <w:marRight w:val="0"/>
          <w:marTop w:val="0"/>
          <w:marBottom w:val="0"/>
          <w:divBdr>
            <w:top w:val="none" w:sz="0" w:space="0" w:color="auto"/>
            <w:left w:val="none" w:sz="0" w:space="0" w:color="auto"/>
            <w:bottom w:val="none" w:sz="0" w:space="0" w:color="auto"/>
            <w:right w:val="none" w:sz="0" w:space="0" w:color="auto"/>
          </w:divBdr>
        </w:div>
        <w:div w:id="334499693">
          <w:marLeft w:val="640"/>
          <w:marRight w:val="0"/>
          <w:marTop w:val="0"/>
          <w:marBottom w:val="0"/>
          <w:divBdr>
            <w:top w:val="none" w:sz="0" w:space="0" w:color="auto"/>
            <w:left w:val="none" w:sz="0" w:space="0" w:color="auto"/>
            <w:bottom w:val="none" w:sz="0" w:space="0" w:color="auto"/>
            <w:right w:val="none" w:sz="0" w:space="0" w:color="auto"/>
          </w:divBdr>
        </w:div>
        <w:div w:id="1415126174">
          <w:marLeft w:val="640"/>
          <w:marRight w:val="0"/>
          <w:marTop w:val="0"/>
          <w:marBottom w:val="0"/>
          <w:divBdr>
            <w:top w:val="none" w:sz="0" w:space="0" w:color="auto"/>
            <w:left w:val="none" w:sz="0" w:space="0" w:color="auto"/>
            <w:bottom w:val="none" w:sz="0" w:space="0" w:color="auto"/>
            <w:right w:val="none" w:sz="0" w:space="0" w:color="auto"/>
          </w:divBdr>
        </w:div>
        <w:div w:id="1999535273">
          <w:marLeft w:val="640"/>
          <w:marRight w:val="0"/>
          <w:marTop w:val="0"/>
          <w:marBottom w:val="0"/>
          <w:divBdr>
            <w:top w:val="none" w:sz="0" w:space="0" w:color="auto"/>
            <w:left w:val="none" w:sz="0" w:space="0" w:color="auto"/>
            <w:bottom w:val="none" w:sz="0" w:space="0" w:color="auto"/>
            <w:right w:val="none" w:sz="0" w:space="0" w:color="auto"/>
          </w:divBdr>
        </w:div>
        <w:div w:id="181819092">
          <w:marLeft w:val="640"/>
          <w:marRight w:val="0"/>
          <w:marTop w:val="0"/>
          <w:marBottom w:val="0"/>
          <w:divBdr>
            <w:top w:val="none" w:sz="0" w:space="0" w:color="auto"/>
            <w:left w:val="none" w:sz="0" w:space="0" w:color="auto"/>
            <w:bottom w:val="none" w:sz="0" w:space="0" w:color="auto"/>
            <w:right w:val="none" w:sz="0" w:space="0" w:color="auto"/>
          </w:divBdr>
        </w:div>
        <w:div w:id="488521982">
          <w:marLeft w:val="640"/>
          <w:marRight w:val="0"/>
          <w:marTop w:val="0"/>
          <w:marBottom w:val="0"/>
          <w:divBdr>
            <w:top w:val="none" w:sz="0" w:space="0" w:color="auto"/>
            <w:left w:val="none" w:sz="0" w:space="0" w:color="auto"/>
            <w:bottom w:val="none" w:sz="0" w:space="0" w:color="auto"/>
            <w:right w:val="none" w:sz="0" w:space="0" w:color="auto"/>
          </w:divBdr>
        </w:div>
        <w:div w:id="1673801111">
          <w:marLeft w:val="640"/>
          <w:marRight w:val="0"/>
          <w:marTop w:val="0"/>
          <w:marBottom w:val="0"/>
          <w:divBdr>
            <w:top w:val="none" w:sz="0" w:space="0" w:color="auto"/>
            <w:left w:val="none" w:sz="0" w:space="0" w:color="auto"/>
            <w:bottom w:val="none" w:sz="0" w:space="0" w:color="auto"/>
            <w:right w:val="none" w:sz="0" w:space="0" w:color="auto"/>
          </w:divBdr>
        </w:div>
        <w:div w:id="76754532">
          <w:marLeft w:val="640"/>
          <w:marRight w:val="0"/>
          <w:marTop w:val="0"/>
          <w:marBottom w:val="0"/>
          <w:divBdr>
            <w:top w:val="none" w:sz="0" w:space="0" w:color="auto"/>
            <w:left w:val="none" w:sz="0" w:space="0" w:color="auto"/>
            <w:bottom w:val="none" w:sz="0" w:space="0" w:color="auto"/>
            <w:right w:val="none" w:sz="0" w:space="0" w:color="auto"/>
          </w:divBdr>
        </w:div>
        <w:div w:id="1006832101">
          <w:marLeft w:val="640"/>
          <w:marRight w:val="0"/>
          <w:marTop w:val="0"/>
          <w:marBottom w:val="0"/>
          <w:divBdr>
            <w:top w:val="none" w:sz="0" w:space="0" w:color="auto"/>
            <w:left w:val="none" w:sz="0" w:space="0" w:color="auto"/>
            <w:bottom w:val="none" w:sz="0" w:space="0" w:color="auto"/>
            <w:right w:val="none" w:sz="0" w:space="0" w:color="auto"/>
          </w:divBdr>
        </w:div>
        <w:div w:id="578097196">
          <w:marLeft w:val="640"/>
          <w:marRight w:val="0"/>
          <w:marTop w:val="0"/>
          <w:marBottom w:val="0"/>
          <w:divBdr>
            <w:top w:val="none" w:sz="0" w:space="0" w:color="auto"/>
            <w:left w:val="none" w:sz="0" w:space="0" w:color="auto"/>
            <w:bottom w:val="none" w:sz="0" w:space="0" w:color="auto"/>
            <w:right w:val="none" w:sz="0" w:space="0" w:color="auto"/>
          </w:divBdr>
        </w:div>
        <w:div w:id="2064862770">
          <w:marLeft w:val="640"/>
          <w:marRight w:val="0"/>
          <w:marTop w:val="0"/>
          <w:marBottom w:val="0"/>
          <w:divBdr>
            <w:top w:val="none" w:sz="0" w:space="0" w:color="auto"/>
            <w:left w:val="none" w:sz="0" w:space="0" w:color="auto"/>
            <w:bottom w:val="none" w:sz="0" w:space="0" w:color="auto"/>
            <w:right w:val="none" w:sz="0" w:space="0" w:color="auto"/>
          </w:divBdr>
        </w:div>
        <w:div w:id="1943568204">
          <w:marLeft w:val="640"/>
          <w:marRight w:val="0"/>
          <w:marTop w:val="0"/>
          <w:marBottom w:val="0"/>
          <w:divBdr>
            <w:top w:val="none" w:sz="0" w:space="0" w:color="auto"/>
            <w:left w:val="none" w:sz="0" w:space="0" w:color="auto"/>
            <w:bottom w:val="none" w:sz="0" w:space="0" w:color="auto"/>
            <w:right w:val="none" w:sz="0" w:space="0" w:color="auto"/>
          </w:divBdr>
        </w:div>
        <w:div w:id="1197960018">
          <w:marLeft w:val="640"/>
          <w:marRight w:val="0"/>
          <w:marTop w:val="0"/>
          <w:marBottom w:val="0"/>
          <w:divBdr>
            <w:top w:val="none" w:sz="0" w:space="0" w:color="auto"/>
            <w:left w:val="none" w:sz="0" w:space="0" w:color="auto"/>
            <w:bottom w:val="none" w:sz="0" w:space="0" w:color="auto"/>
            <w:right w:val="none" w:sz="0" w:space="0" w:color="auto"/>
          </w:divBdr>
        </w:div>
      </w:divsChild>
    </w:div>
    <w:div w:id="1207372436">
      <w:bodyDiv w:val="1"/>
      <w:marLeft w:val="0"/>
      <w:marRight w:val="0"/>
      <w:marTop w:val="0"/>
      <w:marBottom w:val="0"/>
      <w:divBdr>
        <w:top w:val="none" w:sz="0" w:space="0" w:color="auto"/>
        <w:left w:val="none" w:sz="0" w:space="0" w:color="auto"/>
        <w:bottom w:val="none" w:sz="0" w:space="0" w:color="auto"/>
        <w:right w:val="none" w:sz="0" w:space="0" w:color="auto"/>
      </w:divBdr>
      <w:divsChild>
        <w:div w:id="609119378">
          <w:marLeft w:val="640"/>
          <w:marRight w:val="0"/>
          <w:marTop w:val="0"/>
          <w:marBottom w:val="0"/>
          <w:divBdr>
            <w:top w:val="none" w:sz="0" w:space="0" w:color="auto"/>
            <w:left w:val="none" w:sz="0" w:space="0" w:color="auto"/>
            <w:bottom w:val="none" w:sz="0" w:space="0" w:color="auto"/>
            <w:right w:val="none" w:sz="0" w:space="0" w:color="auto"/>
          </w:divBdr>
        </w:div>
        <w:div w:id="1292400963">
          <w:marLeft w:val="640"/>
          <w:marRight w:val="0"/>
          <w:marTop w:val="0"/>
          <w:marBottom w:val="0"/>
          <w:divBdr>
            <w:top w:val="none" w:sz="0" w:space="0" w:color="auto"/>
            <w:left w:val="none" w:sz="0" w:space="0" w:color="auto"/>
            <w:bottom w:val="none" w:sz="0" w:space="0" w:color="auto"/>
            <w:right w:val="none" w:sz="0" w:space="0" w:color="auto"/>
          </w:divBdr>
        </w:div>
        <w:div w:id="628710867">
          <w:marLeft w:val="640"/>
          <w:marRight w:val="0"/>
          <w:marTop w:val="0"/>
          <w:marBottom w:val="0"/>
          <w:divBdr>
            <w:top w:val="none" w:sz="0" w:space="0" w:color="auto"/>
            <w:left w:val="none" w:sz="0" w:space="0" w:color="auto"/>
            <w:bottom w:val="none" w:sz="0" w:space="0" w:color="auto"/>
            <w:right w:val="none" w:sz="0" w:space="0" w:color="auto"/>
          </w:divBdr>
        </w:div>
        <w:div w:id="5718975">
          <w:marLeft w:val="640"/>
          <w:marRight w:val="0"/>
          <w:marTop w:val="0"/>
          <w:marBottom w:val="0"/>
          <w:divBdr>
            <w:top w:val="none" w:sz="0" w:space="0" w:color="auto"/>
            <w:left w:val="none" w:sz="0" w:space="0" w:color="auto"/>
            <w:bottom w:val="none" w:sz="0" w:space="0" w:color="auto"/>
            <w:right w:val="none" w:sz="0" w:space="0" w:color="auto"/>
          </w:divBdr>
        </w:div>
        <w:div w:id="335159609">
          <w:marLeft w:val="640"/>
          <w:marRight w:val="0"/>
          <w:marTop w:val="0"/>
          <w:marBottom w:val="0"/>
          <w:divBdr>
            <w:top w:val="none" w:sz="0" w:space="0" w:color="auto"/>
            <w:left w:val="none" w:sz="0" w:space="0" w:color="auto"/>
            <w:bottom w:val="none" w:sz="0" w:space="0" w:color="auto"/>
            <w:right w:val="none" w:sz="0" w:space="0" w:color="auto"/>
          </w:divBdr>
        </w:div>
        <w:div w:id="153035134">
          <w:marLeft w:val="640"/>
          <w:marRight w:val="0"/>
          <w:marTop w:val="0"/>
          <w:marBottom w:val="0"/>
          <w:divBdr>
            <w:top w:val="none" w:sz="0" w:space="0" w:color="auto"/>
            <w:left w:val="none" w:sz="0" w:space="0" w:color="auto"/>
            <w:bottom w:val="none" w:sz="0" w:space="0" w:color="auto"/>
            <w:right w:val="none" w:sz="0" w:space="0" w:color="auto"/>
          </w:divBdr>
        </w:div>
        <w:div w:id="10493407">
          <w:marLeft w:val="640"/>
          <w:marRight w:val="0"/>
          <w:marTop w:val="0"/>
          <w:marBottom w:val="0"/>
          <w:divBdr>
            <w:top w:val="none" w:sz="0" w:space="0" w:color="auto"/>
            <w:left w:val="none" w:sz="0" w:space="0" w:color="auto"/>
            <w:bottom w:val="none" w:sz="0" w:space="0" w:color="auto"/>
            <w:right w:val="none" w:sz="0" w:space="0" w:color="auto"/>
          </w:divBdr>
        </w:div>
        <w:div w:id="342048978">
          <w:marLeft w:val="640"/>
          <w:marRight w:val="0"/>
          <w:marTop w:val="0"/>
          <w:marBottom w:val="0"/>
          <w:divBdr>
            <w:top w:val="none" w:sz="0" w:space="0" w:color="auto"/>
            <w:left w:val="none" w:sz="0" w:space="0" w:color="auto"/>
            <w:bottom w:val="none" w:sz="0" w:space="0" w:color="auto"/>
            <w:right w:val="none" w:sz="0" w:space="0" w:color="auto"/>
          </w:divBdr>
        </w:div>
        <w:div w:id="1539780522">
          <w:marLeft w:val="640"/>
          <w:marRight w:val="0"/>
          <w:marTop w:val="0"/>
          <w:marBottom w:val="0"/>
          <w:divBdr>
            <w:top w:val="none" w:sz="0" w:space="0" w:color="auto"/>
            <w:left w:val="none" w:sz="0" w:space="0" w:color="auto"/>
            <w:bottom w:val="none" w:sz="0" w:space="0" w:color="auto"/>
            <w:right w:val="none" w:sz="0" w:space="0" w:color="auto"/>
          </w:divBdr>
        </w:div>
        <w:div w:id="404886610">
          <w:marLeft w:val="640"/>
          <w:marRight w:val="0"/>
          <w:marTop w:val="0"/>
          <w:marBottom w:val="0"/>
          <w:divBdr>
            <w:top w:val="none" w:sz="0" w:space="0" w:color="auto"/>
            <w:left w:val="none" w:sz="0" w:space="0" w:color="auto"/>
            <w:bottom w:val="none" w:sz="0" w:space="0" w:color="auto"/>
            <w:right w:val="none" w:sz="0" w:space="0" w:color="auto"/>
          </w:divBdr>
        </w:div>
        <w:div w:id="164637584">
          <w:marLeft w:val="640"/>
          <w:marRight w:val="0"/>
          <w:marTop w:val="0"/>
          <w:marBottom w:val="0"/>
          <w:divBdr>
            <w:top w:val="none" w:sz="0" w:space="0" w:color="auto"/>
            <w:left w:val="none" w:sz="0" w:space="0" w:color="auto"/>
            <w:bottom w:val="none" w:sz="0" w:space="0" w:color="auto"/>
            <w:right w:val="none" w:sz="0" w:space="0" w:color="auto"/>
          </w:divBdr>
        </w:div>
        <w:div w:id="996957374">
          <w:marLeft w:val="640"/>
          <w:marRight w:val="0"/>
          <w:marTop w:val="0"/>
          <w:marBottom w:val="0"/>
          <w:divBdr>
            <w:top w:val="none" w:sz="0" w:space="0" w:color="auto"/>
            <w:left w:val="none" w:sz="0" w:space="0" w:color="auto"/>
            <w:bottom w:val="none" w:sz="0" w:space="0" w:color="auto"/>
            <w:right w:val="none" w:sz="0" w:space="0" w:color="auto"/>
          </w:divBdr>
        </w:div>
        <w:div w:id="2064325228">
          <w:marLeft w:val="640"/>
          <w:marRight w:val="0"/>
          <w:marTop w:val="0"/>
          <w:marBottom w:val="0"/>
          <w:divBdr>
            <w:top w:val="none" w:sz="0" w:space="0" w:color="auto"/>
            <w:left w:val="none" w:sz="0" w:space="0" w:color="auto"/>
            <w:bottom w:val="none" w:sz="0" w:space="0" w:color="auto"/>
            <w:right w:val="none" w:sz="0" w:space="0" w:color="auto"/>
          </w:divBdr>
        </w:div>
        <w:div w:id="1036079051">
          <w:marLeft w:val="640"/>
          <w:marRight w:val="0"/>
          <w:marTop w:val="0"/>
          <w:marBottom w:val="0"/>
          <w:divBdr>
            <w:top w:val="none" w:sz="0" w:space="0" w:color="auto"/>
            <w:left w:val="none" w:sz="0" w:space="0" w:color="auto"/>
            <w:bottom w:val="none" w:sz="0" w:space="0" w:color="auto"/>
            <w:right w:val="none" w:sz="0" w:space="0" w:color="auto"/>
          </w:divBdr>
        </w:div>
        <w:div w:id="1108358069">
          <w:marLeft w:val="640"/>
          <w:marRight w:val="0"/>
          <w:marTop w:val="0"/>
          <w:marBottom w:val="0"/>
          <w:divBdr>
            <w:top w:val="none" w:sz="0" w:space="0" w:color="auto"/>
            <w:left w:val="none" w:sz="0" w:space="0" w:color="auto"/>
            <w:bottom w:val="none" w:sz="0" w:space="0" w:color="auto"/>
            <w:right w:val="none" w:sz="0" w:space="0" w:color="auto"/>
          </w:divBdr>
        </w:div>
        <w:div w:id="846138769">
          <w:marLeft w:val="640"/>
          <w:marRight w:val="0"/>
          <w:marTop w:val="0"/>
          <w:marBottom w:val="0"/>
          <w:divBdr>
            <w:top w:val="none" w:sz="0" w:space="0" w:color="auto"/>
            <w:left w:val="none" w:sz="0" w:space="0" w:color="auto"/>
            <w:bottom w:val="none" w:sz="0" w:space="0" w:color="auto"/>
            <w:right w:val="none" w:sz="0" w:space="0" w:color="auto"/>
          </w:divBdr>
        </w:div>
        <w:div w:id="1870795505">
          <w:marLeft w:val="640"/>
          <w:marRight w:val="0"/>
          <w:marTop w:val="0"/>
          <w:marBottom w:val="0"/>
          <w:divBdr>
            <w:top w:val="none" w:sz="0" w:space="0" w:color="auto"/>
            <w:left w:val="none" w:sz="0" w:space="0" w:color="auto"/>
            <w:bottom w:val="none" w:sz="0" w:space="0" w:color="auto"/>
            <w:right w:val="none" w:sz="0" w:space="0" w:color="auto"/>
          </w:divBdr>
        </w:div>
        <w:div w:id="1209337451">
          <w:marLeft w:val="640"/>
          <w:marRight w:val="0"/>
          <w:marTop w:val="0"/>
          <w:marBottom w:val="0"/>
          <w:divBdr>
            <w:top w:val="none" w:sz="0" w:space="0" w:color="auto"/>
            <w:left w:val="none" w:sz="0" w:space="0" w:color="auto"/>
            <w:bottom w:val="none" w:sz="0" w:space="0" w:color="auto"/>
            <w:right w:val="none" w:sz="0" w:space="0" w:color="auto"/>
          </w:divBdr>
        </w:div>
        <w:div w:id="1183588499">
          <w:marLeft w:val="640"/>
          <w:marRight w:val="0"/>
          <w:marTop w:val="0"/>
          <w:marBottom w:val="0"/>
          <w:divBdr>
            <w:top w:val="none" w:sz="0" w:space="0" w:color="auto"/>
            <w:left w:val="none" w:sz="0" w:space="0" w:color="auto"/>
            <w:bottom w:val="none" w:sz="0" w:space="0" w:color="auto"/>
            <w:right w:val="none" w:sz="0" w:space="0" w:color="auto"/>
          </w:divBdr>
        </w:div>
        <w:div w:id="1225262667">
          <w:marLeft w:val="640"/>
          <w:marRight w:val="0"/>
          <w:marTop w:val="0"/>
          <w:marBottom w:val="0"/>
          <w:divBdr>
            <w:top w:val="none" w:sz="0" w:space="0" w:color="auto"/>
            <w:left w:val="none" w:sz="0" w:space="0" w:color="auto"/>
            <w:bottom w:val="none" w:sz="0" w:space="0" w:color="auto"/>
            <w:right w:val="none" w:sz="0" w:space="0" w:color="auto"/>
          </w:divBdr>
        </w:div>
        <w:div w:id="1755736908">
          <w:marLeft w:val="640"/>
          <w:marRight w:val="0"/>
          <w:marTop w:val="0"/>
          <w:marBottom w:val="0"/>
          <w:divBdr>
            <w:top w:val="none" w:sz="0" w:space="0" w:color="auto"/>
            <w:left w:val="none" w:sz="0" w:space="0" w:color="auto"/>
            <w:bottom w:val="none" w:sz="0" w:space="0" w:color="auto"/>
            <w:right w:val="none" w:sz="0" w:space="0" w:color="auto"/>
          </w:divBdr>
        </w:div>
        <w:div w:id="1809591631">
          <w:marLeft w:val="640"/>
          <w:marRight w:val="0"/>
          <w:marTop w:val="0"/>
          <w:marBottom w:val="0"/>
          <w:divBdr>
            <w:top w:val="none" w:sz="0" w:space="0" w:color="auto"/>
            <w:left w:val="none" w:sz="0" w:space="0" w:color="auto"/>
            <w:bottom w:val="none" w:sz="0" w:space="0" w:color="auto"/>
            <w:right w:val="none" w:sz="0" w:space="0" w:color="auto"/>
          </w:divBdr>
        </w:div>
        <w:div w:id="1222254912">
          <w:marLeft w:val="640"/>
          <w:marRight w:val="0"/>
          <w:marTop w:val="0"/>
          <w:marBottom w:val="0"/>
          <w:divBdr>
            <w:top w:val="none" w:sz="0" w:space="0" w:color="auto"/>
            <w:left w:val="none" w:sz="0" w:space="0" w:color="auto"/>
            <w:bottom w:val="none" w:sz="0" w:space="0" w:color="auto"/>
            <w:right w:val="none" w:sz="0" w:space="0" w:color="auto"/>
          </w:divBdr>
        </w:div>
        <w:div w:id="891306189">
          <w:marLeft w:val="640"/>
          <w:marRight w:val="0"/>
          <w:marTop w:val="0"/>
          <w:marBottom w:val="0"/>
          <w:divBdr>
            <w:top w:val="none" w:sz="0" w:space="0" w:color="auto"/>
            <w:left w:val="none" w:sz="0" w:space="0" w:color="auto"/>
            <w:bottom w:val="none" w:sz="0" w:space="0" w:color="auto"/>
            <w:right w:val="none" w:sz="0" w:space="0" w:color="auto"/>
          </w:divBdr>
        </w:div>
        <w:div w:id="181749308">
          <w:marLeft w:val="640"/>
          <w:marRight w:val="0"/>
          <w:marTop w:val="0"/>
          <w:marBottom w:val="0"/>
          <w:divBdr>
            <w:top w:val="none" w:sz="0" w:space="0" w:color="auto"/>
            <w:left w:val="none" w:sz="0" w:space="0" w:color="auto"/>
            <w:bottom w:val="none" w:sz="0" w:space="0" w:color="auto"/>
            <w:right w:val="none" w:sz="0" w:space="0" w:color="auto"/>
          </w:divBdr>
        </w:div>
        <w:div w:id="186674532">
          <w:marLeft w:val="640"/>
          <w:marRight w:val="0"/>
          <w:marTop w:val="0"/>
          <w:marBottom w:val="0"/>
          <w:divBdr>
            <w:top w:val="none" w:sz="0" w:space="0" w:color="auto"/>
            <w:left w:val="none" w:sz="0" w:space="0" w:color="auto"/>
            <w:bottom w:val="none" w:sz="0" w:space="0" w:color="auto"/>
            <w:right w:val="none" w:sz="0" w:space="0" w:color="auto"/>
          </w:divBdr>
        </w:div>
        <w:div w:id="1166164478">
          <w:marLeft w:val="640"/>
          <w:marRight w:val="0"/>
          <w:marTop w:val="0"/>
          <w:marBottom w:val="0"/>
          <w:divBdr>
            <w:top w:val="none" w:sz="0" w:space="0" w:color="auto"/>
            <w:left w:val="none" w:sz="0" w:space="0" w:color="auto"/>
            <w:bottom w:val="none" w:sz="0" w:space="0" w:color="auto"/>
            <w:right w:val="none" w:sz="0" w:space="0" w:color="auto"/>
          </w:divBdr>
        </w:div>
        <w:div w:id="1536771142">
          <w:marLeft w:val="640"/>
          <w:marRight w:val="0"/>
          <w:marTop w:val="0"/>
          <w:marBottom w:val="0"/>
          <w:divBdr>
            <w:top w:val="none" w:sz="0" w:space="0" w:color="auto"/>
            <w:left w:val="none" w:sz="0" w:space="0" w:color="auto"/>
            <w:bottom w:val="none" w:sz="0" w:space="0" w:color="auto"/>
            <w:right w:val="none" w:sz="0" w:space="0" w:color="auto"/>
          </w:divBdr>
        </w:div>
        <w:div w:id="1069841004">
          <w:marLeft w:val="640"/>
          <w:marRight w:val="0"/>
          <w:marTop w:val="0"/>
          <w:marBottom w:val="0"/>
          <w:divBdr>
            <w:top w:val="none" w:sz="0" w:space="0" w:color="auto"/>
            <w:left w:val="none" w:sz="0" w:space="0" w:color="auto"/>
            <w:bottom w:val="none" w:sz="0" w:space="0" w:color="auto"/>
            <w:right w:val="none" w:sz="0" w:space="0" w:color="auto"/>
          </w:divBdr>
        </w:div>
        <w:div w:id="661354830">
          <w:marLeft w:val="640"/>
          <w:marRight w:val="0"/>
          <w:marTop w:val="0"/>
          <w:marBottom w:val="0"/>
          <w:divBdr>
            <w:top w:val="none" w:sz="0" w:space="0" w:color="auto"/>
            <w:left w:val="none" w:sz="0" w:space="0" w:color="auto"/>
            <w:bottom w:val="none" w:sz="0" w:space="0" w:color="auto"/>
            <w:right w:val="none" w:sz="0" w:space="0" w:color="auto"/>
          </w:divBdr>
        </w:div>
        <w:div w:id="1237856588">
          <w:marLeft w:val="640"/>
          <w:marRight w:val="0"/>
          <w:marTop w:val="0"/>
          <w:marBottom w:val="0"/>
          <w:divBdr>
            <w:top w:val="none" w:sz="0" w:space="0" w:color="auto"/>
            <w:left w:val="none" w:sz="0" w:space="0" w:color="auto"/>
            <w:bottom w:val="none" w:sz="0" w:space="0" w:color="auto"/>
            <w:right w:val="none" w:sz="0" w:space="0" w:color="auto"/>
          </w:divBdr>
        </w:div>
        <w:div w:id="1020549064">
          <w:marLeft w:val="640"/>
          <w:marRight w:val="0"/>
          <w:marTop w:val="0"/>
          <w:marBottom w:val="0"/>
          <w:divBdr>
            <w:top w:val="none" w:sz="0" w:space="0" w:color="auto"/>
            <w:left w:val="none" w:sz="0" w:space="0" w:color="auto"/>
            <w:bottom w:val="none" w:sz="0" w:space="0" w:color="auto"/>
            <w:right w:val="none" w:sz="0" w:space="0" w:color="auto"/>
          </w:divBdr>
        </w:div>
        <w:div w:id="703333065">
          <w:marLeft w:val="640"/>
          <w:marRight w:val="0"/>
          <w:marTop w:val="0"/>
          <w:marBottom w:val="0"/>
          <w:divBdr>
            <w:top w:val="none" w:sz="0" w:space="0" w:color="auto"/>
            <w:left w:val="none" w:sz="0" w:space="0" w:color="auto"/>
            <w:bottom w:val="none" w:sz="0" w:space="0" w:color="auto"/>
            <w:right w:val="none" w:sz="0" w:space="0" w:color="auto"/>
          </w:divBdr>
        </w:div>
        <w:div w:id="1733307326">
          <w:marLeft w:val="640"/>
          <w:marRight w:val="0"/>
          <w:marTop w:val="0"/>
          <w:marBottom w:val="0"/>
          <w:divBdr>
            <w:top w:val="none" w:sz="0" w:space="0" w:color="auto"/>
            <w:left w:val="none" w:sz="0" w:space="0" w:color="auto"/>
            <w:bottom w:val="none" w:sz="0" w:space="0" w:color="auto"/>
            <w:right w:val="none" w:sz="0" w:space="0" w:color="auto"/>
          </w:divBdr>
        </w:div>
        <w:div w:id="863711645">
          <w:marLeft w:val="640"/>
          <w:marRight w:val="0"/>
          <w:marTop w:val="0"/>
          <w:marBottom w:val="0"/>
          <w:divBdr>
            <w:top w:val="none" w:sz="0" w:space="0" w:color="auto"/>
            <w:left w:val="none" w:sz="0" w:space="0" w:color="auto"/>
            <w:bottom w:val="none" w:sz="0" w:space="0" w:color="auto"/>
            <w:right w:val="none" w:sz="0" w:space="0" w:color="auto"/>
          </w:divBdr>
        </w:div>
        <w:div w:id="1947350798">
          <w:marLeft w:val="640"/>
          <w:marRight w:val="0"/>
          <w:marTop w:val="0"/>
          <w:marBottom w:val="0"/>
          <w:divBdr>
            <w:top w:val="none" w:sz="0" w:space="0" w:color="auto"/>
            <w:left w:val="none" w:sz="0" w:space="0" w:color="auto"/>
            <w:bottom w:val="none" w:sz="0" w:space="0" w:color="auto"/>
            <w:right w:val="none" w:sz="0" w:space="0" w:color="auto"/>
          </w:divBdr>
        </w:div>
        <w:div w:id="1027363896">
          <w:marLeft w:val="640"/>
          <w:marRight w:val="0"/>
          <w:marTop w:val="0"/>
          <w:marBottom w:val="0"/>
          <w:divBdr>
            <w:top w:val="none" w:sz="0" w:space="0" w:color="auto"/>
            <w:left w:val="none" w:sz="0" w:space="0" w:color="auto"/>
            <w:bottom w:val="none" w:sz="0" w:space="0" w:color="auto"/>
            <w:right w:val="none" w:sz="0" w:space="0" w:color="auto"/>
          </w:divBdr>
        </w:div>
        <w:div w:id="1991518764">
          <w:marLeft w:val="640"/>
          <w:marRight w:val="0"/>
          <w:marTop w:val="0"/>
          <w:marBottom w:val="0"/>
          <w:divBdr>
            <w:top w:val="none" w:sz="0" w:space="0" w:color="auto"/>
            <w:left w:val="none" w:sz="0" w:space="0" w:color="auto"/>
            <w:bottom w:val="none" w:sz="0" w:space="0" w:color="auto"/>
            <w:right w:val="none" w:sz="0" w:space="0" w:color="auto"/>
          </w:divBdr>
        </w:div>
        <w:div w:id="1715302119">
          <w:marLeft w:val="640"/>
          <w:marRight w:val="0"/>
          <w:marTop w:val="0"/>
          <w:marBottom w:val="0"/>
          <w:divBdr>
            <w:top w:val="none" w:sz="0" w:space="0" w:color="auto"/>
            <w:left w:val="none" w:sz="0" w:space="0" w:color="auto"/>
            <w:bottom w:val="none" w:sz="0" w:space="0" w:color="auto"/>
            <w:right w:val="none" w:sz="0" w:space="0" w:color="auto"/>
          </w:divBdr>
        </w:div>
        <w:div w:id="1217427710">
          <w:marLeft w:val="640"/>
          <w:marRight w:val="0"/>
          <w:marTop w:val="0"/>
          <w:marBottom w:val="0"/>
          <w:divBdr>
            <w:top w:val="none" w:sz="0" w:space="0" w:color="auto"/>
            <w:left w:val="none" w:sz="0" w:space="0" w:color="auto"/>
            <w:bottom w:val="none" w:sz="0" w:space="0" w:color="auto"/>
            <w:right w:val="none" w:sz="0" w:space="0" w:color="auto"/>
          </w:divBdr>
        </w:div>
        <w:div w:id="1534150278">
          <w:marLeft w:val="640"/>
          <w:marRight w:val="0"/>
          <w:marTop w:val="0"/>
          <w:marBottom w:val="0"/>
          <w:divBdr>
            <w:top w:val="none" w:sz="0" w:space="0" w:color="auto"/>
            <w:left w:val="none" w:sz="0" w:space="0" w:color="auto"/>
            <w:bottom w:val="none" w:sz="0" w:space="0" w:color="auto"/>
            <w:right w:val="none" w:sz="0" w:space="0" w:color="auto"/>
          </w:divBdr>
        </w:div>
        <w:div w:id="273025251">
          <w:marLeft w:val="640"/>
          <w:marRight w:val="0"/>
          <w:marTop w:val="0"/>
          <w:marBottom w:val="0"/>
          <w:divBdr>
            <w:top w:val="none" w:sz="0" w:space="0" w:color="auto"/>
            <w:left w:val="none" w:sz="0" w:space="0" w:color="auto"/>
            <w:bottom w:val="none" w:sz="0" w:space="0" w:color="auto"/>
            <w:right w:val="none" w:sz="0" w:space="0" w:color="auto"/>
          </w:divBdr>
        </w:div>
        <w:div w:id="1844778850">
          <w:marLeft w:val="640"/>
          <w:marRight w:val="0"/>
          <w:marTop w:val="0"/>
          <w:marBottom w:val="0"/>
          <w:divBdr>
            <w:top w:val="none" w:sz="0" w:space="0" w:color="auto"/>
            <w:left w:val="none" w:sz="0" w:space="0" w:color="auto"/>
            <w:bottom w:val="none" w:sz="0" w:space="0" w:color="auto"/>
            <w:right w:val="none" w:sz="0" w:space="0" w:color="auto"/>
          </w:divBdr>
        </w:div>
        <w:div w:id="426312199">
          <w:marLeft w:val="640"/>
          <w:marRight w:val="0"/>
          <w:marTop w:val="0"/>
          <w:marBottom w:val="0"/>
          <w:divBdr>
            <w:top w:val="none" w:sz="0" w:space="0" w:color="auto"/>
            <w:left w:val="none" w:sz="0" w:space="0" w:color="auto"/>
            <w:bottom w:val="none" w:sz="0" w:space="0" w:color="auto"/>
            <w:right w:val="none" w:sz="0" w:space="0" w:color="auto"/>
          </w:divBdr>
        </w:div>
        <w:div w:id="1251160559">
          <w:marLeft w:val="640"/>
          <w:marRight w:val="0"/>
          <w:marTop w:val="0"/>
          <w:marBottom w:val="0"/>
          <w:divBdr>
            <w:top w:val="none" w:sz="0" w:space="0" w:color="auto"/>
            <w:left w:val="none" w:sz="0" w:space="0" w:color="auto"/>
            <w:bottom w:val="none" w:sz="0" w:space="0" w:color="auto"/>
            <w:right w:val="none" w:sz="0" w:space="0" w:color="auto"/>
          </w:divBdr>
        </w:div>
        <w:div w:id="1023089762">
          <w:marLeft w:val="640"/>
          <w:marRight w:val="0"/>
          <w:marTop w:val="0"/>
          <w:marBottom w:val="0"/>
          <w:divBdr>
            <w:top w:val="none" w:sz="0" w:space="0" w:color="auto"/>
            <w:left w:val="none" w:sz="0" w:space="0" w:color="auto"/>
            <w:bottom w:val="none" w:sz="0" w:space="0" w:color="auto"/>
            <w:right w:val="none" w:sz="0" w:space="0" w:color="auto"/>
          </w:divBdr>
        </w:div>
        <w:div w:id="2074497551">
          <w:marLeft w:val="640"/>
          <w:marRight w:val="0"/>
          <w:marTop w:val="0"/>
          <w:marBottom w:val="0"/>
          <w:divBdr>
            <w:top w:val="none" w:sz="0" w:space="0" w:color="auto"/>
            <w:left w:val="none" w:sz="0" w:space="0" w:color="auto"/>
            <w:bottom w:val="none" w:sz="0" w:space="0" w:color="auto"/>
            <w:right w:val="none" w:sz="0" w:space="0" w:color="auto"/>
          </w:divBdr>
        </w:div>
        <w:div w:id="389425232">
          <w:marLeft w:val="640"/>
          <w:marRight w:val="0"/>
          <w:marTop w:val="0"/>
          <w:marBottom w:val="0"/>
          <w:divBdr>
            <w:top w:val="none" w:sz="0" w:space="0" w:color="auto"/>
            <w:left w:val="none" w:sz="0" w:space="0" w:color="auto"/>
            <w:bottom w:val="none" w:sz="0" w:space="0" w:color="auto"/>
            <w:right w:val="none" w:sz="0" w:space="0" w:color="auto"/>
          </w:divBdr>
        </w:div>
        <w:div w:id="699743793">
          <w:marLeft w:val="640"/>
          <w:marRight w:val="0"/>
          <w:marTop w:val="0"/>
          <w:marBottom w:val="0"/>
          <w:divBdr>
            <w:top w:val="none" w:sz="0" w:space="0" w:color="auto"/>
            <w:left w:val="none" w:sz="0" w:space="0" w:color="auto"/>
            <w:bottom w:val="none" w:sz="0" w:space="0" w:color="auto"/>
            <w:right w:val="none" w:sz="0" w:space="0" w:color="auto"/>
          </w:divBdr>
        </w:div>
        <w:div w:id="1996106625">
          <w:marLeft w:val="640"/>
          <w:marRight w:val="0"/>
          <w:marTop w:val="0"/>
          <w:marBottom w:val="0"/>
          <w:divBdr>
            <w:top w:val="none" w:sz="0" w:space="0" w:color="auto"/>
            <w:left w:val="none" w:sz="0" w:space="0" w:color="auto"/>
            <w:bottom w:val="none" w:sz="0" w:space="0" w:color="auto"/>
            <w:right w:val="none" w:sz="0" w:space="0" w:color="auto"/>
          </w:divBdr>
        </w:div>
        <w:div w:id="190805835">
          <w:marLeft w:val="640"/>
          <w:marRight w:val="0"/>
          <w:marTop w:val="0"/>
          <w:marBottom w:val="0"/>
          <w:divBdr>
            <w:top w:val="none" w:sz="0" w:space="0" w:color="auto"/>
            <w:left w:val="none" w:sz="0" w:space="0" w:color="auto"/>
            <w:bottom w:val="none" w:sz="0" w:space="0" w:color="auto"/>
            <w:right w:val="none" w:sz="0" w:space="0" w:color="auto"/>
          </w:divBdr>
        </w:div>
        <w:div w:id="721445525">
          <w:marLeft w:val="640"/>
          <w:marRight w:val="0"/>
          <w:marTop w:val="0"/>
          <w:marBottom w:val="0"/>
          <w:divBdr>
            <w:top w:val="none" w:sz="0" w:space="0" w:color="auto"/>
            <w:left w:val="none" w:sz="0" w:space="0" w:color="auto"/>
            <w:bottom w:val="none" w:sz="0" w:space="0" w:color="auto"/>
            <w:right w:val="none" w:sz="0" w:space="0" w:color="auto"/>
          </w:divBdr>
        </w:div>
        <w:div w:id="282733796">
          <w:marLeft w:val="640"/>
          <w:marRight w:val="0"/>
          <w:marTop w:val="0"/>
          <w:marBottom w:val="0"/>
          <w:divBdr>
            <w:top w:val="none" w:sz="0" w:space="0" w:color="auto"/>
            <w:left w:val="none" w:sz="0" w:space="0" w:color="auto"/>
            <w:bottom w:val="none" w:sz="0" w:space="0" w:color="auto"/>
            <w:right w:val="none" w:sz="0" w:space="0" w:color="auto"/>
          </w:divBdr>
        </w:div>
        <w:div w:id="857039336">
          <w:marLeft w:val="640"/>
          <w:marRight w:val="0"/>
          <w:marTop w:val="0"/>
          <w:marBottom w:val="0"/>
          <w:divBdr>
            <w:top w:val="none" w:sz="0" w:space="0" w:color="auto"/>
            <w:left w:val="none" w:sz="0" w:space="0" w:color="auto"/>
            <w:bottom w:val="none" w:sz="0" w:space="0" w:color="auto"/>
            <w:right w:val="none" w:sz="0" w:space="0" w:color="auto"/>
          </w:divBdr>
        </w:div>
        <w:div w:id="557787130">
          <w:marLeft w:val="640"/>
          <w:marRight w:val="0"/>
          <w:marTop w:val="0"/>
          <w:marBottom w:val="0"/>
          <w:divBdr>
            <w:top w:val="none" w:sz="0" w:space="0" w:color="auto"/>
            <w:left w:val="none" w:sz="0" w:space="0" w:color="auto"/>
            <w:bottom w:val="none" w:sz="0" w:space="0" w:color="auto"/>
            <w:right w:val="none" w:sz="0" w:space="0" w:color="auto"/>
          </w:divBdr>
        </w:div>
      </w:divsChild>
    </w:div>
    <w:div w:id="1360013390">
      <w:bodyDiv w:val="1"/>
      <w:marLeft w:val="0"/>
      <w:marRight w:val="0"/>
      <w:marTop w:val="0"/>
      <w:marBottom w:val="0"/>
      <w:divBdr>
        <w:top w:val="none" w:sz="0" w:space="0" w:color="auto"/>
        <w:left w:val="none" w:sz="0" w:space="0" w:color="auto"/>
        <w:bottom w:val="none" w:sz="0" w:space="0" w:color="auto"/>
        <w:right w:val="none" w:sz="0" w:space="0" w:color="auto"/>
      </w:divBdr>
      <w:divsChild>
        <w:div w:id="1413315463">
          <w:marLeft w:val="640"/>
          <w:marRight w:val="0"/>
          <w:marTop w:val="0"/>
          <w:marBottom w:val="0"/>
          <w:divBdr>
            <w:top w:val="none" w:sz="0" w:space="0" w:color="auto"/>
            <w:left w:val="none" w:sz="0" w:space="0" w:color="auto"/>
            <w:bottom w:val="none" w:sz="0" w:space="0" w:color="auto"/>
            <w:right w:val="none" w:sz="0" w:space="0" w:color="auto"/>
          </w:divBdr>
        </w:div>
        <w:div w:id="420837566">
          <w:marLeft w:val="640"/>
          <w:marRight w:val="0"/>
          <w:marTop w:val="0"/>
          <w:marBottom w:val="0"/>
          <w:divBdr>
            <w:top w:val="none" w:sz="0" w:space="0" w:color="auto"/>
            <w:left w:val="none" w:sz="0" w:space="0" w:color="auto"/>
            <w:bottom w:val="none" w:sz="0" w:space="0" w:color="auto"/>
            <w:right w:val="none" w:sz="0" w:space="0" w:color="auto"/>
          </w:divBdr>
        </w:div>
        <w:div w:id="815076343">
          <w:marLeft w:val="640"/>
          <w:marRight w:val="0"/>
          <w:marTop w:val="0"/>
          <w:marBottom w:val="0"/>
          <w:divBdr>
            <w:top w:val="none" w:sz="0" w:space="0" w:color="auto"/>
            <w:left w:val="none" w:sz="0" w:space="0" w:color="auto"/>
            <w:bottom w:val="none" w:sz="0" w:space="0" w:color="auto"/>
            <w:right w:val="none" w:sz="0" w:space="0" w:color="auto"/>
          </w:divBdr>
        </w:div>
        <w:div w:id="1964530356">
          <w:marLeft w:val="640"/>
          <w:marRight w:val="0"/>
          <w:marTop w:val="0"/>
          <w:marBottom w:val="0"/>
          <w:divBdr>
            <w:top w:val="none" w:sz="0" w:space="0" w:color="auto"/>
            <w:left w:val="none" w:sz="0" w:space="0" w:color="auto"/>
            <w:bottom w:val="none" w:sz="0" w:space="0" w:color="auto"/>
            <w:right w:val="none" w:sz="0" w:space="0" w:color="auto"/>
          </w:divBdr>
        </w:div>
        <w:div w:id="1170950096">
          <w:marLeft w:val="640"/>
          <w:marRight w:val="0"/>
          <w:marTop w:val="0"/>
          <w:marBottom w:val="0"/>
          <w:divBdr>
            <w:top w:val="none" w:sz="0" w:space="0" w:color="auto"/>
            <w:left w:val="none" w:sz="0" w:space="0" w:color="auto"/>
            <w:bottom w:val="none" w:sz="0" w:space="0" w:color="auto"/>
            <w:right w:val="none" w:sz="0" w:space="0" w:color="auto"/>
          </w:divBdr>
        </w:div>
        <w:div w:id="435642612">
          <w:marLeft w:val="640"/>
          <w:marRight w:val="0"/>
          <w:marTop w:val="0"/>
          <w:marBottom w:val="0"/>
          <w:divBdr>
            <w:top w:val="none" w:sz="0" w:space="0" w:color="auto"/>
            <w:left w:val="none" w:sz="0" w:space="0" w:color="auto"/>
            <w:bottom w:val="none" w:sz="0" w:space="0" w:color="auto"/>
            <w:right w:val="none" w:sz="0" w:space="0" w:color="auto"/>
          </w:divBdr>
        </w:div>
        <w:div w:id="455149445">
          <w:marLeft w:val="640"/>
          <w:marRight w:val="0"/>
          <w:marTop w:val="0"/>
          <w:marBottom w:val="0"/>
          <w:divBdr>
            <w:top w:val="none" w:sz="0" w:space="0" w:color="auto"/>
            <w:left w:val="none" w:sz="0" w:space="0" w:color="auto"/>
            <w:bottom w:val="none" w:sz="0" w:space="0" w:color="auto"/>
            <w:right w:val="none" w:sz="0" w:space="0" w:color="auto"/>
          </w:divBdr>
        </w:div>
        <w:div w:id="2021422511">
          <w:marLeft w:val="640"/>
          <w:marRight w:val="0"/>
          <w:marTop w:val="0"/>
          <w:marBottom w:val="0"/>
          <w:divBdr>
            <w:top w:val="none" w:sz="0" w:space="0" w:color="auto"/>
            <w:left w:val="none" w:sz="0" w:space="0" w:color="auto"/>
            <w:bottom w:val="none" w:sz="0" w:space="0" w:color="auto"/>
            <w:right w:val="none" w:sz="0" w:space="0" w:color="auto"/>
          </w:divBdr>
        </w:div>
        <w:div w:id="1575816831">
          <w:marLeft w:val="640"/>
          <w:marRight w:val="0"/>
          <w:marTop w:val="0"/>
          <w:marBottom w:val="0"/>
          <w:divBdr>
            <w:top w:val="none" w:sz="0" w:space="0" w:color="auto"/>
            <w:left w:val="none" w:sz="0" w:space="0" w:color="auto"/>
            <w:bottom w:val="none" w:sz="0" w:space="0" w:color="auto"/>
            <w:right w:val="none" w:sz="0" w:space="0" w:color="auto"/>
          </w:divBdr>
        </w:div>
        <w:div w:id="411046976">
          <w:marLeft w:val="640"/>
          <w:marRight w:val="0"/>
          <w:marTop w:val="0"/>
          <w:marBottom w:val="0"/>
          <w:divBdr>
            <w:top w:val="none" w:sz="0" w:space="0" w:color="auto"/>
            <w:left w:val="none" w:sz="0" w:space="0" w:color="auto"/>
            <w:bottom w:val="none" w:sz="0" w:space="0" w:color="auto"/>
            <w:right w:val="none" w:sz="0" w:space="0" w:color="auto"/>
          </w:divBdr>
        </w:div>
        <w:div w:id="2001036768">
          <w:marLeft w:val="640"/>
          <w:marRight w:val="0"/>
          <w:marTop w:val="0"/>
          <w:marBottom w:val="0"/>
          <w:divBdr>
            <w:top w:val="none" w:sz="0" w:space="0" w:color="auto"/>
            <w:left w:val="none" w:sz="0" w:space="0" w:color="auto"/>
            <w:bottom w:val="none" w:sz="0" w:space="0" w:color="auto"/>
            <w:right w:val="none" w:sz="0" w:space="0" w:color="auto"/>
          </w:divBdr>
        </w:div>
        <w:div w:id="1494951394">
          <w:marLeft w:val="640"/>
          <w:marRight w:val="0"/>
          <w:marTop w:val="0"/>
          <w:marBottom w:val="0"/>
          <w:divBdr>
            <w:top w:val="none" w:sz="0" w:space="0" w:color="auto"/>
            <w:left w:val="none" w:sz="0" w:space="0" w:color="auto"/>
            <w:bottom w:val="none" w:sz="0" w:space="0" w:color="auto"/>
            <w:right w:val="none" w:sz="0" w:space="0" w:color="auto"/>
          </w:divBdr>
        </w:div>
        <w:div w:id="1892226919">
          <w:marLeft w:val="640"/>
          <w:marRight w:val="0"/>
          <w:marTop w:val="0"/>
          <w:marBottom w:val="0"/>
          <w:divBdr>
            <w:top w:val="none" w:sz="0" w:space="0" w:color="auto"/>
            <w:left w:val="none" w:sz="0" w:space="0" w:color="auto"/>
            <w:bottom w:val="none" w:sz="0" w:space="0" w:color="auto"/>
            <w:right w:val="none" w:sz="0" w:space="0" w:color="auto"/>
          </w:divBdr>
        </w:div>
        <w:div w:id="1755931461">
          <w:marLeft w:val="640"/>
          <w:marRight w:val="0"/>
          <w:marTop w:val="0"/>
          <w:marBottom w:val="0"/>
          <w:divBdr>
            <w:top w:val="none" w:sz="0" w:space="0" w:color="auto"/>
            <w:left w:val="none" w:sz="0" w:space="0" w:color="auto"/>
            <w:bottom w:val="none" w:sz="0" w:space="0" w:color="auto"/>
            <w:right w:val="none" w:sz="0" w:space="0" w:color="auto"/>
          </w:divBdr>
        </w:div>
        <w:div w:id="2058239899">
          <w:marLeft w:val="640"/>
          <w:marRight w:val="0"/>
          <w:marTop w:val="0"/>
          <w:marBottom w:val="0"/>
          <w:divBdr>
            <w:top w:val="none" w:sz="0" w:space="0" w:color="auto"/>
            <w:left w:val="none" w:sz="0" w:space="0" w:color="auto"/>
            <w:bottom w:val="none" w:sz="0" w:space="0" w:color="auto"/>
            <w:right w:val="none" w:sz="0" w:space="0" w:color="auto"/>
          </w:divBdr>
        </w:div>
        <w:div w:id="1227380689">
          <w:marLeft w:val="640"/>
          <w:marRight w:val="0"/>
          <w:marTop w:val="0"/>
          <w:marBottom w:val="0"/>
          <w:divBdr>
            <w:top w:val="none" w:sz="0" w:space="0" w:color="auto"/>
            <w:left w:val="none" w:sz="0" w:space="0" w:color="auto"/>
            <w:bottom w:val="none" w:sz="0" w:space="0" w:color="auto"/>
            <w:right w:val="none" w:sz="0" w:space="0" w:color="auto"/>
          </w:divBdr>
        </w:div>
        <w:div w:id="2125465807">
          <w:marLeft w:val="640"/>
          <w:marRight w:val="0"/>
          <w:marTop w:val="0"/>
          <w:marBottom w:val="0"/>
          <w:divBdr>
            <w:top w:val="none" w:sz="0" w:space="0" w:color="auto"/>
            <w:left w:val="none" w:sz="0" w:space="0" w:color="auto"/>
            <w:bottom w:val="none" w:sz="0" w:space="0" w:color="auto"/>
            <w:right w:val="none" w:sz="0" w:space="0" w:color="auto"/>
          </w:divBdr>
        </w:div>
        <w:div w:id="169638138">
          <w:marLeft w:val="640"/>
          <w:marRight w:val="0"/>
          <w:marTop w:val="0"/>
          <w:marBottom w:val="0"/>
          <w:divBdr>
            <w:top w:val="none" w:sz="0" w:space="0" w:color="auto"/>
            <w:left w:val="none" w:sz="0" w:space="0" w:color="auto"/>
            <w:bottom w:val="none" w:sz="0" w:space="0" w:color="auto"/>
            <w:right w:val="none" w:sz="0" w:space="0" w:color="auto"/>
          </w:divBdr>
        </w:div>
        <w:div w:id="1088699205">
          <w:marLeft w:val="640"/>
          <w:marRight w:val="0"/>
          <w:marTop w:val="0"/>
          <w:marBottom w:val="0"/>
          <w:divBdr>
            <w:top w:val="none" w:sz="0" w:space="0" w:color="auto"/>
            <w:left w:val="none" w:sz="0" w:space="0" w:color="auto"/>
            <w:bottom w:val="none" w:sz="0" w:space="0" w:color="auto"/>
            <w:right w:val="none" w:sz="0" w:space="0" w:color="auto"/>
          </w:divBdr>
        </w:div>
        <w:div w:id="1417365586">
          <w:marLeft w:val="640"/>
          <w:marRight w:val="0"/>
          <w:marTop w:val="0"/>
          <w:marBottom w:val="0"/>
          <w:divBdr>
            <w:top w:val="none" w:sz="0" w:space="0" w:color="auto"/>
            <w:left w:val="none" w:sz="0" w:space="0" w:color="auto"/>
            <w:bottom w:val="none" w:sz="0" w:space="0" w:color="auto"/>
            <w:right w:val="none" w:sz="0" w:space="0" w:color="auto"/>
          </w:divBdr>
        </w:div>
        <w:div w:id="503009074">
          <w:marLeft w:val="640"/>
          <w:marRight w:val="0"/>
          <w:marTop w:val="0"/>
          <w:marBottom w:val="0"/>
          <w:divBdr>
            <w:top w:val="none" w:sz="0" w:space="0" w:color="auto"/>
            <w:left w:val="none" w:sz="0" w:space="0" w:color="auto"/>
            <w:bottom w:val="none" w:sz="0" w:space="0" w:color="auto"/>
            <w:right w:val="none" w:sz="0" w:space="0" w:color="auto"/>
          </w:divBdr>
        </w:div>
        <w:div w:id="1241520646">
          <w:marLeft w:val="640"/>
          <w:marRight w:val="0"/>
          <w:marTop w:val="0"/>
          <w:marBottom w:val="0"/>
          <w:divBdr>
            <w:top w:val="none" w:sz="0" w:space="0" w:color="auto"/>
            <w:left w:val="none" w:sz="0" w:space="0" w:color="auto"/>
            <w:bottom w:val="none" w:sz="0" w:space="0" w:color="auto"/>
            <w:right w:val="none" w:sz="0" w:space="0" w:color="auto"/>
          </w:divBdr>
        </w:div>
        <w:div w:id="1497963751">
          <w:marLeft w:val="640"/>
          <w:marRight w:val="0"/>
          <w:marTop w:val="0"/>
          <w:marBottom w:val="0"/>
          <w:divBdr>
            <w:top w:val="none" w:sz="0" w:space="0" w:color="auto"/>
            <w:left w:val="none" w:sz="0" w:space="0" w:color="auto"/>
            <w:bottom w:val="none" w:sz="0" w:space="0" w:color="auto"/>
            <w:right w:val="none" w:sz="0" w:space="0" w:color="auto"/>
          </w:divBdr>
        </w:div>
        <w:div w:id="1748191628">
          <w:marLeft w:val="640"/>
          <w:marRight w:val="0"/>
          <w:marTop w:val="0"/>
          <w:marBottom w:val="0"/>
          <w:divBdr>
            <w:top w:val="none" w:sz="0" w:space="0" w:color="auto"/>
            <w:left w:val="none" w:sz="0" w:space="0" w:color="auto"/>
            <w:bottom w:val="none" w:sz="0" w:space="0" w:color="auto"/>
            <w:right w:val="none" w:sz="0" w:space="0" w:color="auto"/>
          </w:divBdr>
        </w:div>
        <w:div w:id="529803845">
          <w:marLeft w:val="640"/>
          <w:marRight w:val="0"/>
          <w:marTop w:val="0"/>
          <w:marBottom w:val="0"/>
          <w:divBdr>
            <w:top w:val="none" w:sz="0" w:space="0" w:color="auto"/>
            <w:left w:val="none" w:sz="0" w:space="0" w:color="auto"/>
            <w:bottom w:val="none" w:sz="0" w:space="0" w:color="auto"/>
            <w:right w:val="none" w:sz="0" w:space="0" w:color="auto"/>
          </w:divBdr>
        </w:div>
        <w:div w:id="1069574500">
          <w:marLeft w:val="640"/>
          <w:marRight w:val="0"/>
          <w:marTop w:val="0"/>
          <w:marBottom w:val="0"/>
          <w:divBdr>
            <w:top w:val="none" w:sz="0" w:space="0" w:color="auto"/>
            <w:left w:val="none" w:sz="0" w:space="0" w:color="auto"/>
            <w:bottom w:val="none" w:sz="0" w:space="0" w:color="auto"/>
            <w:right w:val="none" w:sz="0" w:space="0" w:color="auto"/>
          </w:divBdr>
        </w:div>
        <w:div w:id="1194809516">
          <w:marLeft w:val="640"/>
          <w:marRight w:val="0"/>
          <w:marTop w:val="0"/>
          <w:marBottom w:val="0"/>
          <w:divBdr>
            <w:top w:val="none" w:sz="0" w:space="0" w:color="auto"/>
            <w:left w:val="none" w:sz="0" w:space="0" w:color="auto"/>
            <w:bottom w:val="none" w:sz="0" w:space="0" w:color="auto"/>
            <w:right w:val="none" w:sz="0" w:space="0" w:color="auto"/>
          </w:divBdr>
        </w:div>
        <w:div w:id="1797141695">
          <w:marLeft w:val="640"/>
          <w:marRight w:val="0"/>
          <w:marTop w:val="0"/>
          <w:marBottom w:val="0"/>
          <w:divBdr>
            <w:top w:val="none" w:sz="0" w:space="0" w:color="auto"/>
            <w:left w:val="none" w:sz="0" w:space="0" w:color="auto"/>
            <w:bottom w:val="none" w:sz="0" w:space="0" w:color="auto"/>
            <w:right w:val="none" w:sz="0" w:space="0" w:color="auto"/>
          </w:divBdr>
        </w:div>
        <w:div w:id="570238244">
          <w:marLeft w:val="640"/>
          <w:marRight w:val="0"/>
          <w:marTop w:val="0"/>
          <w:marBottom w:val="0"/>
          <w:divBdr>
            <w:top w:val="none" w:sz="0" w:space="0" w:color="auto"/>
            <w:left w:val="none" w:sz="0" w:space="0" w:color="auto"/>
            <w:bottom w:val="none" w:sz="0" w:space="0" w:color="auto"/>
            <w:right w:val="none" w:sz="0" w:space="0" w:color="auto"/>
          </w:divBdr>
        </w:div>
        <w:div w:id="1640764643">
          <w:marLeft w:val="640"/>
          <w:marRight w:val="0"/>
          <w:marTop w:val="0"/>
          <w:marBottom w:val="0"/>
          <w:divBdr>
            <w:top w:val="none" w:sz="0" w:space="0" w:color="auto"/>
            <w:left w:val="none" w:sz="0" w:space="0" w:color="auto"/>
            <w:bottom w:val="none" w:sz="0" w:space="0" w:color="auto"/>
            <w:right w:val="none" w:sz="0" w:space="0" w:color="auto"/>
          </w:divBdr>
        </w:div>
        <w:div w:id="1329870551">
          <w:marLeft w:val="640"/>
          <w:marRight w:val="0"/>
          <w:marTop w:val="0"/>
          <w:marBottom w:val="0"/>
          <w:divBdr>
            <w:top w:val="none" w:sz="0" w:space="0" w:color="auto"/>
            <w:left w:val="none" w:sz="0" w:space="0" w:color="auto"/>
            <w:bottom w:val="none" w:sz="0" w:space="0" w:color="auto"/>
            <w:right w:val="none" w:sz="0" w:space="0" w:color="auto"/>
          </w:divBdr>
        </w:div>
        <w:div w:id="1672678281">
          <w:marLeft w:val="640"/>
          <w:marRight w:val="0"/>
          <w:marTop w:val="0"/>
          <w:marBottom w:val="0"/>
          <w:divBdr>
            <w:top w:val="none" w:sz="0" w:space="0" w:color="auto"/>
            <w:left w:val="none" w:sz="0" w:space="0" w:color="auto"/>
            <w:bottom w:val="none" w:sz="0" w:space="0" w:color="auto"/>
            <w:right w:val="none" w:sz="0" w:space="0" w:color="auto"/>
          </w:divBdr>
        </w:div>
        <w:div w:id="365646383">
          <w:marLeft w:val="640"/>
          <w:marRight w:val="0"/>
          <w:marTop w:val="0"/>
          <w:marBottom w:val="0"/>
          <w:divBdr>
            <w:top w:val="none" w:sz="0" w:space="0" w:color="auto"/>
            <w:left w:val="none" w:sz="0" w:space="0" w:color="auto"/>
            <w:bottom w:val="none" w:sz="0" w:space="0" w:color="auto"/>
            <w:right w:val="none" w:sz="0" w:space="0" w:color="auto"/>
          </w:divBdr>
        </w:div>
        <w:div w:id="84621627">
          <w:marLeft w:val="640"/>
          <w:marRight w:val="0"/>
          <w:marTop w:val="0"/>
          <w:marBottom w:val="0"/>
          <w:divBdr>
            <w:top w:val="none" w:sz="0" w:space="0" w:color="auto"/>
            <w:left w:val="none" w:sz="0" w:space="0" w:color="auto"/>
            <w:bottom w:val="none" w:sz="0" w:space="0" w:color="auto"/>
            <w:right w:val="none" w:sz="0" w:space="0" w:color="auto"/>
          </w:divBdr>
        </w:div>
        <w:div w:id="916599701">
          <w:marLeft w:val="640"/>
          <w:marRight w:val="0"/>
          <w:marTop w:val="0"/>
          <w:marBottom w:val="0"/>
          <w:divBdr>
            <w:top w:val="none" w:sz="0" w:space="0" w:color="auto"/>
            <w:left w:val="none" w:sz="0" w:space="0" w:color="auto"/>
            <w:bottom w:val="none" w:sz="0" w:space="0" w:color="auto"/>
            <w:right w:val="none" w:sz="0" w:space="0" w:color="auto"/>
          </w:divBdr>
        </w:div>
        <w:div w:id="1904100490">
          <w:marLeft w:val="640"/>
          <w:marRight w:val="0"/>
          <w:marTop w:val="0"/>
          <w:marBottom w:val="0"/>
          <w:divBdr>
            <w:top w:val="none" w:sz="0" w:space="0" w:color="auto"/>
            <w:left w:val="none" w:sz="0" w:space="0" w:color="auto"/>
            <w:bottom w:val="none" w:sz="0" w:space="0" w:color="auto"/>
            <w:right w:val="none" w:sz="0" w:space="0" w:color="auto"/>
          </w:divBdr>
        </w:div>
        <w:div w:id="2045865660">
          <w:marLeft w:val="640"/>
          <w:marRight w:val="0"/>
          <w:marTop w:val="0"/>
          <w:marBottom w:val="0"/>
          <w:divBdr>
            <w:top w:val="none" w:sz="0" w:space="0" w:color="auto"/>
            <w:left w:val="none" w:sz="0" w:space="0" w:color="auto"/>
            <w:bottom w:val="none" w:sz="0" w:space="0" w:color="auto"/>
            <w:right w:val="none" w:sz="0" w:space="0" w:color="auto"/>
          </w:divBdr>
        </w:div>
        <w:div w:id="1517382016">
          <w:marLeft w:val="640"/>
          <w:marRight w:val="0"/>
          <w:marTop w:val="0"/>
          <w:marBottom w:val="0"/>
          <w:divBdr>
            <w:top w:val="none" w:sz="0" w:space="0" w:color="auto"/>
            <w:left w:val="none" w:sz="0" w:space="0" w:color="auto"/>
            <w:bottom w:val="none" w:sz="0" w:space="0" w:color="auto"/>
            <w:right w:val="none" w:sz="0" w:space="0" w:color="auto"/>
          </w:divBdr>
        </w:div>
        <w:div w:id="2084787948">
          <w:marLeft w:val="640"/>
          <w:marRight w:val="0"/>
          <w:marTop w:val="0"/>
          <w:marBottom w:val="0"/>
          <w:divBdr>
            <w:top w:val="none" w:sz="0" w:space="0" w:color="auto"/>
            <w:left w:val="none" w:sz="0" w:space="0" w:color="auto"/>
            <w:bottom w:val="none" w:sz="0" w:space="0" w:color="auto"/>
            <w:right w:val="none" w:sz="0" w:space="0" w:color="auto"/>
          </w:divBdr>
        </w:div>
        <w:div w:id="794102523">
          <w:marLeft w:val="640"/>
          <w:marRight w:val="0"/>
          <w:marTop w:val="0"/>
          <w:marBottom w:val="0"/>
          <w:divBdr>
            <w:top w:val="none" w:sz="0" w:space="0" w:color="auto"/>
            <w:left w:val="none" w:sz="0" w:space="0" w:color="auto"/>
            <w:bottom w:val="none" w:sz="0" w:space="0" w:color="auto"/>
            <w:right w:val="none" w:sz="0" w:space="0" w:color="auto"/>
          </w:divBdr>
        </w:div>
        <w:div w:id="947541709">
          <w:marLeft w:val="640"/>
          <w:marRight w:val="0"/>
          <w:marTop w:val="0"/>
          <w:marBottom w:val="0"/>
          <w:divBdr>
            <w:top w:val="none" w:sz="0" w:space="0" w:color="auto"/>
            <w:left w:val="none" w:sz="0" w:space="0" w:color="auto"/>
            <w:bottom w:val="none" w:sz="0" w:space="0" w:color="auto"/>
            <w:right w:val="none" w:sz="0" w:space="0" w:color="auto"/>
          </w:divBdr>
        </w:div>
        <w:div w:id="249125155">
          <w:marLeft w:val="640"/>
          <w:marRight w:val="0"/>
          <w:marTop w:val="0"/>
          <w:marBottom w:val="0"/>
          <w:divBdr>
            <w:top w:val="none" w:sz="0" w:space="0" w:color="auto"/>
            <w:left w:val="none" w:sz="0" w:space="0" w:color="auto"/>
            <w:bottom w:val="none" w:sz="0" w:space="0" w:color="auto"/>
            <w:right w:val="none" w:sz="0" w:space="0" w:color="auto"/>
          </w:divBdr>
        </w:div>
        <w:div w:id="1160080427">
          <w:marLeft w:val="640"/>
          <w:marRight w:val="0"/>
          <w:marTop w:val="0"/>
          <w:marBottom w:val="0"/>
          <w:divBdr>
            <w:top w:val="none" w:sz="0" w:space="0" w:color="auto"/>
            <w:left w:val="none" w:sz="0" w:space="0" w:color="auto"/>
            <w:bottom w:val="none" w:sz="0" w:space="0" w:color="auto"/>
            <w:right w:val="none" w:sz="0" w:space="0" w:color="auto"/>
          </w:divBdr>
        </w:div>
        <w:div w:id="1229343264">
          <w:marLeft w:val="640"/>
          <w:marRight w:val="0"/>
          <w:marTop w:val="0"/>
          <w:marBottom w:val="0"/>
          <w:divBdr>
            <w:top w:val="none" w:sz="0" w:space="0" w:color="auto"/>
            <w:left w:val="none" w:sz="0" w:space="0" w:color="auto"/>
            <w:bottom w:val="none" w:sz="0" w:space="0" w:color="auto"/>
            <w:right w:val="none" w:sz="0" w:space="0" w:color="auto"/>
          </w:divBdr>
        </w:div>
        <w:div w:id="1574006769">
          <w:marLeft w:val="640"/>
          <w:marRight w:val="0"/>
          <w:marTop w:val="0"/>
          <w:marBottom w:val="0"/>
          <w:divBdr>
            <w:top w:val="none" w:sz="0" w:space="0" w:color="auto"/>
            <w:left w:val="none" w:sz="0" w:space="0" w:color="auto"/>
            <w:bottom w:val="none" w:sz="0" w:space="0" w:color="auto"/>
            <w:right w:val="none" w:sz="0" w:space="0" w:color="auto"/>
          </w:divBdr>
        </w:div>
        <w:div w:id="705107867">
          <w:marLeft w:val="640"/>
          <w:marRight w:val="0"/>
          <w:marTop w:val="0"/>
          <w:marBottom w:val="0"/>
          <w:divBdr>
            <w:top w:val="none" w:sz="0" w:space="0" w:color="auto"/>
            <w:left w:val="none" w:sz="0" w:space="0" w:color="auto"/>
            <w:bottom w:val="none" w:sz="0" w:space="0" w:color="auto"/>
            <w:right w:val="none" w:sz="0" w:space="0" w:color="auto"/>
          </w:divBdr>
        </w:div>
        <w:div w:id="419331288">
          <w:marLeft w:val="640"/>
          <w:marRight w:val="0"/>
          <w:marTop w:val="0"/>
          <w:marBottom w:val="0"/>
          <w:divBdr>
            <w:top w:val="none" w:sz="0" w:space="0" w:color="auto"/>
            <w:left w:val="none" w:sz="0" w:space="0" w:color="auto"/>
            <w:bottom w:val="none" w:sz="0" w:space="0" w:color="auto"/>
            <w:right w:val="none" w:sz="0" w:space="0" w:color="auto"/>
          </w:divBdr>
        </w:div>
        <w:div w:id="410279617">
          <w:marLeft w:val="640"/>
          <w:marRight w:val="0"/>
          <w:marTop w:val="0"/>
          <w:marBottom w:val="0"/>
          <w:divBdr>
            <w:top w:val="none" w:sz="0" w:space="0" w:color="auto"/>
            <w:left w:val="none" w:sz="0" w:space="0" w:color="auto"/>
            <w:bottom w:val="none" w:sz="0" w:space="0" w:color="auto"/>
            <w:right w:val="none" w:sz="0" w:space="0" w:color="auto"/>
          </w:divBdr>
        </w:div>
        <w:div w:id="1220165796">
          <w:marLeft w:val="640"/>
          <w:marRight w:val="0"/>
          <w:marTop w:val="0"/>
          <w:marBottom w:val="0"/>
          <w:divBdr>
            <w:top w:val="none" w:sz="0" w:space="0" w:color="auto"/>
            <w:left w:val="none" w:sz="0" w:space="0" w:color="auto"/>
            <w:bottom w:val="none" w:sz="0" w:space="0" w:color="auto"/>
            <w:right w:val="none" w:sz="0" w:space="0" w:color="auto"/>
          </w:divBdr>
        </w:div>
        <w:div w:id="2026056327">
          <w:marLeft w:val="640"/>
          <w:marRight w:val="0"/>
          <w:marTop w:val="0"/>
          <w:marBottom w:val="0"/>
          <w:divBdr>
            <w:top w:val="none" w:sz="0" w:space="0" w:color="auto"/>
            <w:left w:val="none" w:sz="0" w:space="0" w:color="auto"/>
            <w:bottom w:val="none" w:sz="0" w:space="0" w:color="auto"/>
            <w:right w:val="none" w:sz="0" w:space="0" w:color="auto"/>
          </w:divBdr>
        </w:div>
        <w:div w:id="364258338">
          <w:marLeft w:val="640"/>
          <w:marRight w:val="0"/>
          <w:marTop w:val="0"/>
          <w:marBottom w:val="0"/>
          <w:divBdr>
            <w:top w:val="none" w:sz="0" w:space="0" w:color="auto"/>
            <w:left w:val="none" w:sz="0" w:space="0" w:color="auto"/>
            <w:bottom w:val="none" w:sz="0" w:space="0" w:color="auto"/>
            <w:right w:val="none" w:sz="0" w:space="0" w:color="auto"/>
          </w:divBdr>
        </w:div>
        <w:div w:id="1160536848">
          <w:marLeft w:val="640"/>
          <w:marRight w:val="0"/>
          <w:marTop w:val="0"/>
          <w:marBottom w:val="0"/>
          <w:divBdr>
            <w:top w:val="none" w:sz="0" w:space="0" w:color="auto"/>
            <w:left w:val="none" w:sz="0" w:space="0" w:color="auto"/>
            <w:bottom w:val="none" w:sz="0" w:space="0" w:color="auto"/>
            <w:right w:val="none" w:sz="0" w:space="0" w:color="auto"/>
          </w:divBdr>
        </w:div>
        <w:div w:id="191844499">
          <w:marLeft w:val="640"/>
          <w:marRight w:val="0"/>
          <w:marTop w:val="0"/>
          <w:marBottom w:val="0"/>
          <w:divBdr>
            <w:top w:val="none" w:sz="0" w:space="0" w:color="auto"/>
            <w:left w:val="none" w:sz="0" w:space="0" w:color="auto"/>
            <w:bottom w:val="none" w:sz="0" w:space="0" w:color="auto"/>
            <w:right w:val="none" w:sz="0" w:space="0" w:color="auto"/>
          </w:divBdr>
        </w:div>
        <w:div w:id="825586454">
          <w:marLeft w:val="640"/>
          <w:marRight w:val="0"/>
          <w:marTop w:val="0"/>
          <w:marBottom w:val="0"/>
          <w:divBdr>
            <w:top w:val="none" w:sz="0" w:space="0" w:color="auto"/>
            <w:left w:val="none" w:sz="0" w:space="0" w:color="auto"/>
            <w:bottom w:val="none" w:sz="0" w:space="0" w:color="auto"/>
            <w:right w:val="none" w:sz="0" w:space="0" w:color="auto"/>
          </w:divBdr>
        </w:div>
        <w:div w:id="962544285">
          <w:marLeft w:val="640"/>
          <w:marRight w:val="0"/>
          <w:marTop w:val="0"/>
          <w:marBottom w:val="0"/>
          <w:divBdr>
            <w:top w:val="none" w:sz="0" w:space="0" w:color="auto"/>
            <w:left w:val="none" w:sz="0" w:space="0" w:color="auto"/>
            <w:bottom w:val="none" w:sz="0" w:space="0" w:color="auto"/>
            <w:right w:val="none" w:sz="0" w:space="0" w:color="auto"/>
          </w:divBdr>
        </w:div>
        <w:div w:id="339240128">
          <w:marLeft w:val="640"/>
          <w:marRight w:val="0"/>
          <w:marTop w:val="0"/>
          <w:marBottom w:val="0"/>
          <w:divBdr>
            <w:top w:val="none" w:sz="0" w:space="0" w:color="auto"/>
            <w:left w:val="none" w:sz="0" w:space="0" w:color="auto"/>
            <w:bottom w:val="none" w:sz="0" w:space="0" w:color="auto"/>
            <w:right w:val="none" w:sz="0" w:space="0" w:color="auto"/>
          </w:divBdr>
        </w:div>
        <w:div w:id="1137914809">
          <w:marLeft w:val="640"/>
          <w:marRight w:val="0"/>
          <w:marTop w:val="0"/>
          <w:marBottom w:val="0"/>
          <w:divBdr>
            <w:top w:val="none" w:sz="0" w:space="0" w:color="auto"/>
            <w:left w:val="none" w:sz="0" w:space="0" w:color="auto"/>
            <w:bottom w:val="none" w:sz="0" w:space="0" w:color="auto"/>
            <w:right w:val="none" w:sz="0" w:space="0" w:color="auto"/>
          </w:divBdr>
        </w:div>
      </w:divsChild>
    </w:div>
    <w:div w:id="1403985156">
      <w:bodyDiv w:val="1"/>
      <w:marLeft w:val="0"/>
      <w:marRight w:val="0"/>
      <w:marTop w:val="0"/>
      <w:marBottom w:val="0"/>
      <w:divBdr>
        <w:top w:val="none" w:sz="0" w:space="0" w:color="auto"/>
        <w:left w:val="none" w:sz="0" w:space="0" w:color="auto"/>
        <w:bottom w:val="none" w:sz="0" w:space="0" w:color="auto"/>
        <w:right w:val="none" w:sz="0" w:space="0" w:color="auto"/>
      </w:divBdr>
      <w:divsChild>
        <w:div w:id="830220949">
          <w:marLeft w:val="640"/>
          <w:marRight w:val="0"/>
          <w:marTop w:val="0"/>
          <w:marBottom w:val="0"/>
          <w:divBdr>
            <w:top w:val="none" w:sz="0" w:space="0" w:color="auto"/>
            <w:left w:val="none" w:sz="0" w:space="0" w:color="auto"/>
            <w:bottom w:val="none" w:sz="0" w:space="0" w:color="auto"/>
            <w:right w:val="none" w:sz="0" w:space="0" w:color="auto"/>
          </w:divBdr>
        </w:div>
        <w:div w:id="987828818">
          <w:marLeft w:val="640"/>
          <w:marRight w:val="0"/>
          <w:marTop w:val="0"/>
          <w:marBottom w:val="0"/>
          <w:divBdr>
            <w:top w:val="none" w:sz="0" w:space="0" w:color="auto"/>
            <w:left w:val="none" w:sz="0" w:space="0" w:color="auto"/>
            <w:bottom w:val="none" w:sz="0" w:space="0" w:color="auto"/>
            <w:right w:val="none" w:sz="0" w:space="0" w:color="auto"/>
          </w:divBdr>
        </w:div>
        <w:div w:id="1887182077">
          <w:marLeft w:val="640"/>
          <w:marRight w:val="0"/>
          <w:marTop w:val="0"/>
          <w:marBottom w:val="0"/>
          <w:divBdr>
            <w:top w:val="none" w:sz="0" w:space="0" w:color="auto"/>
            <w:left w:val="none" w:sz="0" w:space="0" w:color="auto"/>
            <w:bottom w:val="none" w:sz="0" w:space="0" w:color="auto"/>
            <w:right w:val="none" w:sz="0" w:space="0" w:color="auto"/>
          </w:divBdr>
        </w:div>
        <w:div w:id="888566817">
          <w:marLeft w:val="640"/>
          <w:marRight w:val="0"/>
          <w:marTop w:val="0"/>
          <w:marBottom w:val="0"/>
          <w:divBdr>
            <w:top w:val="none" w:sz="0" w:space="0" w:color="auto"/>
            <w:left w:val="none" w:sz="0" w:space="0" w:color="auto"/>
            <w:bottom w:val="none" w:sz="0" w:space="0" w:color="auto"/>
            <w:right w:val="none" w:sz="0" w:space="0" w:color="auto"/>
          </w:divBdr>
        </w:div>
        <w:div w:id="1226139352">
          <w:marLeft w:val="640"/>
          <w:marRight w:val="0"/>
          <w:marTop w:val="0"/>
          <w:marBottom w:val="0"/>
          <w:divBdr>
            <w:top w:val="none" w:sz="0" w:space="0" w:color="auto"/>
            <w:left w:val="none" w:sz="0" w:space="0" w:color="auto"/>
            <w:bottom w:val="none" w:sz="0" w:space="0" w:color="auto"/>
            <w:right w:val="none" w:sz="0" w:space="0" w:color="auto"/>
          </w:divBdr>
        </w:div>
        <w:div w:id="42414624">
          <w:marLeft w:val="640"/>
          <w:marRight w:val="0"/>
          <w:marTop w:val="0"/>
          <w:marBottom w:val="0"/>
          <w:divBdr>
            <w:top w:val="none" w:sz="0" w:space="0" w:color="auto"/>
            <w:left w:val="none" w:sz="0" w:space="0" w:color="auto"/>
            <w:bottom w:val="none" w:sz="0" w:space="0" w:color="auto"/>
            <w:right w:val="none" w:sz="0" w:space="0" w:color="auto"/>
          </w:divBdr>
        </w:div>
        <w:div w:id="459152737">
          <w:marLeft w:val="640"/>
          <w:marRight w:val="0"/>
          <w:marTop w:val="0"/>
          <w:marBottom w:val="0"/>
          <w:divBdr>
            <w:top w:val="none" w:sz="0" w:space="0" w:color="auto"/>
            <w:left w:val="none" w:sz="0" w:space="0" w:color="auto"/>
            <w:bottom w:val="none" w:sz="0" w:space="0" w:color="auto"/>
            <w:right w:val="none" w:sz="0" w:space="0" w:color="auto"/>
          </w:divBdr>
        </w:div>
        <w:div w:id="416050632">
          <w:marLeft w:val="640"/>
          <w:marRight w:val="0"/>
          <w:marTop w:val="0"/>
          <w:marBottom w:val="0"/>
          <w:divBdr>
            <w:top w:val="none" w:sz="0" w:space="0" w:color="auto"/>
            <w:left w:val="none" w:sz="0" w:space="0" w:color="auto"/>
            <w:bottom w:val="none" w:sz="0" w:space="0" w:color="auto"/>
            <w:right w:val="none" w:sz="0" w:space="0" w:color="auto"/>
          </w:divBdr>
        </w:div>
        <w:div w:id="1262562910">
          <w:marLeft w:val="640"/>
          <w:marRight w:val="0"/>
          <w:marTop w:val="0"/>
          <w:marBottom w:val="0"/>
          <w:divBdr>
            <w:top w:val="none" w:sz="0" w:space="0" w:color="auto"/>
            <w:left w:val="none" w:sz="0" w:space="0" w:color="auto"/>
            <w:bottom w:val="none" w:sz="0" w:space="0" w:color="auto"/>
            <w:right w:val="none" w:sz="0" w:space="0" w:color="auto"/>
          </w:divBdr>
        </w:div>
        <w:div w:id="1768887137">
          <w:marLeft w:val="640"/>
          <w:marRight w:val="0"/>
          <w:marTop w:val="0"/>
          <w:marBottom w:val="0"/>
          <w:divBdr>
            <w:top w:val="none" w:sz="0" w:space="0" w:color="auto"/>
            <w:left w:val="none" w:sz="0" w:space="0" w:color="auto"/>
            <w:bottom w:val="none" w:sz="0" w:space="0" w:color="auto"/>
            <w:right w:val="none" w:sz="0" w:space="0" w:color="auto"/>
          </w:divBdr>
        </w:div>
        <w:div w:id="198250877">
          <w:marLeft w:val="640"/>
          <w:marRight w:val="0"/>
          <w:marTop w:val="0"/>
          <w:marBottom w:val="0"/>
          <w:divBdr>
            <w:top w:val="none" w:sz="0" w:space="0" w:color="auto"/>
            <w:left w:val="none" w:sz="0" w:space="0" w:color="auto"/>
            <w:bottom w:val="none" w:sz="0" w:space="0" w:color="auto"/>
            <w:right w:val="none" w:sz="0" w:space="0" w:color="auto"/>
          </w:divBdr>
        </w:div>
        <w:div w:id="1909996821">
          <w:marLeft w:val="640"/>
          <w:marRight w:val="0"/>
          <w:marTop w:val="0"/>
          <w:marBottom w:val="0"/>
          <w:divBdr>
            <w:top w:val="none" w:sz="0" w:space="0" w:color="auto"/>
            <w:left w:val="none" w:sz="0" w:space="0" w:color="auto"/>
            <w:bottom w:val="none" w:sz="0" w:space="0" w:color="auto"/>
            <w:right w:val="none" w:sz="0" w:space="0" w:color="auto"/>
          </w:divBdr>
        </w:div>
        <w:div w:id="1626227804">
          <w:marLeft w:val="640"/>
          <w:marRight w:val="0"/>
          <w:marTop w:val="0"/>
          <w:marBottom w:val="0"/>
          <w:divBdr>
            <w:top w:val="none" w:sz="0" w:space="0" w:color="auto"/>
            <w:left w:val="none" w:sz="0" w:space="0" w:color="auto"/>
            <w:bottom w:val="none" w:sz="0" w:space="0" w:color="auto"/>
            <w:right w:val="none" w:sz="0" w:space="0" w:color="auto"/>
          </w:divBdr>
        </w:div>
        <w:div w:id="703024802">
          <w:marLeft w:val="640"/>
          <w:marRight w:val="0"/>
          <w:marTop w:val="0"/>
          <w:marBottom w:val="0"/>
          <w:divBdr>
            <w:top w:val="none" w:sz="0" w:space="0" w:color="auto"/>
            <w:left w:val="none" w:sz="0" w:space="0" w:color="auto"/>
            <w:bottom w:val="none" w:sz="0" w:space="0" w:color="auto"/>
            <w:right w:val="none" w:sz="0" w:space="0" w:color="auto"/>
          </w:divBdr>
        </w:div>
        <w:div w:id="797798996">
          <w:marLeft w:val="640"/>
          <w:marRight w:val="0"/>
          <w:marTop w:val="0"/>
          <w:marBottom w:val="0"/>
          <w:divBdr>
            <w:top w:val="none" w:sz="0" w:space="0" w:color="auto"/>
            <w:left w:val="none" w:sz="0" w:space="0" w:color="auto"/>
            <w:bottom w:val="none" w:sz="0" w:space="0" w:color="auto"/>
            <w:right w:val="none" w:sz="0" w:space="0" w:color="auto"/>
          </w:divBdr>
        </w:div>
        <w:div w:id="921724640">
          <w:marLeft w:val="640"/>
          <w:marRight w:val="0"/>
          <w:marTop w:val="0"/>
          <w:marBottom w:val="0"/>
          <w:divBdr>
            <w:top w:val="none" w:sz="0" w:space="0" w:color="auto"/>
            <w:left w:val="none" w:sz="0" w:space="0" w:color="auto"/>
            <w:bottom w:val="none" w:sz="0" w:space="0" w:color="auto"/>
            <w:right w:val="none" w:sz="0" w:space="0" w:color="auto"/>
          </w:divBdr>
        </w:div>
        <w:div w:id="1209148834">
          <w:marLeft w:val="640"/>
          <w:marRight w:val="0"/>
          <w:marTop w:val="0"/>
          <w:marBottom w:val="0"/>
          <w:divBdr>
            <w:top w:val="none" w:sz="0" w:space="0" w:color="auto"/>
            <w:left w:val="none" w:sz="0" w:space="0" w:color="auto"/>
            <w:bottom w:val="none" w:sz="0" w:space="0" w:color="auto"/>
            <w:right w:val="none" w:sz="0" w:space="0" w:color="auto"/>
          </w:divBdr>
        </w:div>
        <w:div w:id="1342393648">
          <w:marLeft w:val="640"/>
          <w:marRight w:val="0"/>
          <w:marTop w:val="0"/>
          <w:marBottom w:val="0"/>
          <w:divBdr>
            <w:top w:val="none" w:sz="0" w:space="0" w:color="auto"/>
            <w:left w:val="none" w:sz="0" w:space="0" w:color="auto"/>
            <w:bottom w:val="none" w:sz="0" w:space="0" w:color="auto"/>
            <w:right w:val="none" w:sz="0" w:space="0" w:color="auto"/>
          </w:divBdr>
        </w:div>
        <w:div w:id="1074206318">
          <w:marLeft w:val="640"/>
          <w:marRight w:val="0"/>
          <w:marTop w:val="0"/>
          <w:marBottom w:val="0"/>
          <w:divBdr>
            <w:top w:val="none" w:sz="0" w:space="0" w:color="auto"/>
            <w:left w:val="none" w:sz="0" w:space="0" w:color="auto"/>
            <w:bottom w:val="none" w:sz="0" w:space="0" w:color="auto"/>
            <w:right w:val="none" w:sz="0" w:space="0" w:color="auto"/>
          </w:divBdr>
        </w:div>
        <w:div w:id="2063745262">
          <w:marLeft w:val="640"/>
          <w:marRight w:val="0"/>
          <w:marTop w:val="0"/>
          <w:marBottom w:val="0"/>
          <w:divBdr>
            <w:top w:val="none" w:sz="0" w:space="0" w:color="auto"/>
            <w:left w:val="none" w:sz="0" w:space="0" w:color="auto"/>
            <w:bottom w:val="none" w:sz="0" w:space="0" w:color="auto"/>
            <w:right w:val="none" w:sz="0" w:space="0" w:color="auto"/>
          </w:divBdr>
        </w:div>
        <w:div w:id="280499860">
          <w:marLeft w:val="640"/>
          <w:marRight w:val="0"/>
          <w:marTop w:val="0"/>
          <w:marBottom w:val="0"/>
          <w:divBdr>
            <w:top w:val="none" w:sz="0" w:space="0" w:color="auto"/>
            <w:left w:val="none" w:sz="0" w:space="0" w:color="auto"/>
            <w:bottom w:val="none" w:sz="0" w:space="0" w:color="auto"/>
            <w:right w:val="none" w:sz="0" w:space="0" w:color="auto"/>
          </w:divBdr>
        </w:div>
        <w:div w:id="1105540392">
          <w:marLeft w:val="640"/>
          <w:marRight w:val="0"/>
          <w:marTop w:val="0"/>
          <w:marBottom w:val="0"/>
          <w:divBdr>
            <w:top w:val="none" w:sz="0" w:space="0" w:color="auto"/>
            <w:left w:val="none" w:sz="0" w:space="0" w:color="auto"/>
            <w:bottom w:val="none" w:sz="0" w:space="0" w:color="auto"/>
            <w:right w:val="none" w:sz="0" w:space="0" w:color="auto"/>
          </w:divBdr>
        </w:div>
        <w:div w:id="1771462135">
          <w:marLeft w:val="640"/>
          <w:marRight w:val="0"/>
          <w:marTop w:val="0"/>
          <w:marBottom w:val="0"/>
          <w:divBdr>
            <w:top w:val="none" w:sz="0" w:space="0" w:color="auto"/>
            <w:left w:val="none" w:sz="0" w:space="0" w:color="auto"/>
            <w:bottom w:val="none" w:sz="0" w:space="0" w:color="auto"/>
            <w:right w:val="none" w:sz="0" w:space="0" w:color="auto"/>
          </w:divBdr>
        </w:div>
        <w:div w:id="1883440773">
          <w:marLeft w:val="640"/>
          <w:marRight w:val="0"/>
          <w:marTop w:val="0"/>
          <w:marBottom w:val="0"/>
          <w:divBdr>
            <w:top w:val="none" w:sz="0" w:space="0" w:color="auto"/>
            <w:left w:val="none" w:sz="0" w:space="0" w:color="auto"/>
            <w:bottom w:val="none" w:sz="0" w:space="0" w:color="auto"/>
            <w:right w:val="none" w:sz="0" w:space="0" w:color="auto"/>
          </w:divBdr>
        </w:div>
        <w:div w:id="778724698">
          <w:marLeft w:val="640"/>
          <w:marRight w:val="0"/>
          <w:marTop w:val="0"/>
          <w:marBottom w:val="0"/>
          <w:divBdr>
            <w:top w:val="none" w:sz="0" w:space="0" w:color="auto"/>
            <w:left w:val="none" w:sz="0" w:space="0" w:color="auto"/>
            <w:bottom w:val="none" w:sz="0" w:space="0" w:color="auto"/>
            <w:right w:val="none" w:sz="0" w:space="0" w:color="auto"/>
          </w:divBdr>
        </w:div>
        <w:div w:id="1448161494">
          <w:marLeft w:val="640"/>
          <w:marRight w:val="0"/>
          <w:marTop w:val="0"/>
          <w:marBottom w:val="0"/>
          <w:divBdr>
            <w:top w:val="none" w:sz="0" w:space="0" w:color="auto"/>
            <w:left w:val="none" w:sz="0" w:space="0" w:color="auto"/>
            <w:bottom w:val="none" w:sz="0" w:space="0" w:color="auto"/>
            <w:right w:val="none" w:sz="0" w:space="0" w:color="auto"/>
          </w:divBdr>
        </w:div>
        <w:div w:id="418334509">
          <w:marLeft w:val="640"/>
          <w:marRight w:val="0"/>
          <w:marTop w:val="0"/>
          <w:marBottom w:val="0"/>
          <w:divBdr>
            <w:top w:val="none" w:sz="0" w:space="0" w:color="auto"/>
            <w:left w:val="none" w:sz="0" w:space="0" w:color="auto"/>
            <w:bottom w:val="none" w:sz="0" w:space="0" w:color="auto"/>
            <w:right w:val="none" w:sz="0" w:space="0" w:color="auto"/>
          </w:divBdr>
        </w:div>
        <w:div w:id="487130852">
          <w:marLeft w:val="640"/>
          <w:marRight w:val="0"/>
          <w:marTop w:val="0"/>
          <w:marBottom w:val="0"/>
          <w:divBdr>
            <w:top w:val="none" w:sz="0" w:space="0" w:color="auto"/>
            <w:left w:val="none" w:sz="0" w:space="0" w:color="auto"/>
            <w:bottom w:val="none" w:sz="0" w:space="0" w:color="auto"/>
            <w:right w:val="none" w:sz="0" w:space="0" w:color="auto"/>
          </w:divBdr>
        </w:div>
        <w:div w:id="1901280070">
          <w:marLeft w:val="640"/>
          <w:marRight w:val="0"/>
          <w:marTop w:val="0"/>
          <w:marBottom w:val="0"/>
          <w:divBdr>
            <w:top w:val="none" w:sz="0" w:space="0" w:color="auto"/>
            <w:left w:val="none" w:sz="0" w:space="0" w:color="auto"/>
            <w:bottom w:val="none" w:sz="0" w:space="0" w:color="auto"/>
            <w:right w:val="none" w:sz="0" w:space="0" w:color="auto"/>
          </w:divBdr>
        </w:div>
        <w:div w:id="19938825">
          <w:marLeft w:val="640"/>
          <w:marRight w:val="0"/>
          <w:marTop w:val="0"/>
          <w:marBottom w:val="0"/>
          <w:divBdr>
            <w:top w:val="none" w:sz="0" w:space="0" w:color="auto"/>
            <w:left w:val="none" w:sz="0" w:space="0" w:color="auto"/>
            <w:bottom w:val="none" w:sz="0" w:space="0" w:color="auto"/>
            <w:right w:val="none" w:sz="0" w:space="0" w:color="auto"/>
          </w:divBdr>
        </w:div>
        <w:div w:id="1902133457">
          <w:marLeft w:val="640"/>
          <w:marRight w:val="0"/>
          <w:marTop w:val="0"/>
          <w:marBottom w:val="0"/>
          <w:divBdr>
            <w:top w:val="none" w:sz="0" w:space="0" w:color="auto"/>
            <w:left w:val="none" w:sz="0" w:space="0" w:color="auto"/>
            <w:bottom w:val="none" w:sz="0" w:space="0" w:color="auto"/>
            <w:right w:val="none" w:sz="0" w:space="0" w:color="auto"/>
          </w:divBdr>
        </w:div>
        <w:div w:id="762528617">
          <w:marLeft w:val="640"/>
          <w:marRight w:val="0"/>
          <w:marTop w:val="0"/>
          <w:marBottom w:val="0"/>
          <w:divBdr>
            <w:top w:val="none" w:sz="0" w:space="0" w:color="auto"/>
            <w:left w:val="none" w:sz="0" w:space="0" w:color="auto"/>
            <w:bottom w:val="none" w:sz="0" w:space="0" w:color="auto"/>
            <w:right w:val="none" w:sz="0" w:space="0" w:color="auto"/>
          </w:divBdr>
        </w:div>
        <w:div w:id="862787531">
          <w:marLeft w:val="640"/>
          <w:marRight w:val="0"/>
          <w:marTop w:val="0"/>
          <w:marBottom w:val="0"/>
          <w:divBdr>
            <w:top w:val="none" w:sz="0" w:space="0" w:color="auto"/>
            <w:left w:val="none" w:sz="0" w:space="0" w:color="auto"/>
            <w:bottom w:val="none" w:sz="0" w:space="0" w:color="auto"/>
            <w:right w:val="none" w:sz="0" w:space="0" w:color="auto"/>
          </w:divBdr>
        </w:div>
        <w:div w:id="1678650229">
          <w:marLeft w:val="640"/>
          <w:marRight w:val="0"/>
          <w:marTop w:val="0"/>
          <w:marBottom w:val="0"/>
          <w:divBdr>
            <w:top w:val="none" w:sz="0" w:space="0" w:color="auto"/>
            <w:left w:val="none" w:sz="0" w:space="0" w:color="auto"/>
            <w:bottom w:val="none" w:sz="0" w:space="0" w:color="auto"/>
            <w:right w:val="none" w:sz="0" w:space="0" w:color="auto"/>
          </w:divBdr>
        </w:div>
        <w:div w:id="1212114206">
          <w:marLeft w:val="640"/>
          <w:marRight w:val="0"/>
          <w:marTop w:val="0"/>
          <w:marBottom w:val="0"/>
          <w:divBdr>
            <w:top w:val="none" w:sz="0" w:space="0" w:color="auto"/>
            <w:left w:val="none" w:sz="0" w:space="0" w:color="auto"/>
            <w:bottom w:val="none" w:sz="0" w:space="0" w:color="auto"/>
            <w:right w:val="none" w:sz="0" w:space="0" w:color="auto"/>
          </w:divBdr>
        </w:div>
        <w:div w:id="1337882286">
          <w:marLeft w:val="640"/>
          <w:marRight w:val="0"/>
          <w:marTop w:val="0"/>
          <w:marBottom w:val="0"/>
          <w:divBdr>
            <w:top w:val="none" w:sz="0" w:space="0" w:color="auto"/>
            <w:left w:val="none" w:sz="0" w:space="0" w:color="auto"/>
            <w:bottom w:val="none" w:sz="0" w:space="0" w:color="auto"/>
            <w:right w:val="none" w:sz="0" w:space="0" w:color="auto"/>
          </w:divBdr>
        </w:div>
        <w:div w:id="800809349">
          <w:marLeft w:val="640"/>
          <w:marRight w:val="0"/>
          <w:marTop w:val="0"/>
          <w:marBottom w:val="0"/>
          <w:divBdr>
            <w:top w:val="none" w:sz="0" w:space="0" w:color="auto"/>
            <w:left w:val="none" w:sz="0" w:space="0" w:color="auto"/>
            <w:bottom w:val="none" w:sz="0" w:space="0" w:color="auto"/>
            <w:right w:val="none" w:sz="0" w:space="0" w:color="auto"/>
          </w:divBdr>
        </w:div>
        <w:div w:id="1519659972">
          <w:marLeft w:val="640"/>
          <w:marRight w:val="0"/>
          <w:marTop w:val="0"/>
          <w:marBottom w:val="0"/>
          <w:divBdr>
            <w:top w:val="none" w:sz="0" w:space="0" w:color="auto"/>
            <w:left w:val="none" w:sz="0" w:space="0" w:color="auto"/>
            <w:bottom w:val="none" w:sz="0" w:space="0" w:color="auto"/>
            <w:right w:val="none" w:sz="0" w:space="0" w:color="auto"/>
          </w:divBdr>
        </w:div>
        <w:div w:id="575438682">
          <w:marLeft w:val="640"/>
          <w:marRight w:val="0"/>
          <w:marTop w:val="0"/>
          <w:marBottom w:val="0"/>
          <w:divBdr>
            <w:top w:val="none" w:sz="0" w:space="0" w:color="auto"/>
            <w:left w:val="none" w:sz="0" w:space="0" w:color="auto"/>
            <w:bottom w:val="none" w:sz="0" w:space="0" w:color="auto"/>
            <w:right w:val="none" w:sz="0" w:space="0" w:color="auto"/>
          </w:divBdr>
        </w:div>
        <w:div w:id="1029330019">
          <w:marLeft w:val="640"/>
          <w:marRight w:val="0"/>
          <w:marTop w:val="0"/>
          <w:marBottom w:val="0"/>
          <w:divBdr>
            <w:top w:val="none" w:sz="0" w:space="0" w:color="auto"/>
            <w:left w:val="none" w:sz="0" w:space="0" w:color="auto"/>
            <w:bottom w:val="none" w:sz="0" w:space="0" w:color="auto"/>
            <w:right w:val="none" w:sz="0" w:space="0" w:color="auto"/>
          </w:divBdr>
        </w:div>
        <w:div w:id="2037732929">
          <w:marLeft w:val="640"/>
          <w:marRight w:val="0"/>
          <w:marTop w:val="0"/>
          <w:marBottom w:val="0"/>
          <w:divBdr>
            <w:top w:val="none" w:sz="0" w:space="0" w:color="auto"/>
            <w:left w:val="none" w:sz="0" w:space="0" w:color="auto"/>
            <w:bottom w:val="none" w:sz="0" w:space="0" w:color="auto"/>
            <w:right w:val="none" w:sz="0" w:space="0" w:color="auto"/>
          </w:divBdr>
        </w:div>
        <w:div w:id="705373539">
          <w:marLeft w:val="640"/>
          <w:marRight w:val="0"/>
          <w:marTop w:val="0"/>
          <w:marBottom w:val="0"/>
          <w:divBdr>
            <w:top w:val="none" w:sz="0" w:space="0" w:color="auto"/>
            <w:left w:val="none" w:sz="0" w:space="0" w:color="auto"/>
            <w:bottom w:val="none" w:sz="0" w:space="0" w:color="auto"/>
            <w:right w:val="none" w:sz="0" w:space="0" w:color="auto"/>
          </w:divBdr>
        </w:div>
        <w:div w:id="1744182473">
          <w:marLeft w:val="640"/>
          <w:marRight w:val="0"/>
          <w:marTop w:val="0"/>
          <w:marBottom w:val="0"/>
          <w:divBdr>
            <w:top w:val="none" w:sz="0" w:space="0" w:color="auto"/>
            <w:left w:val="none" w:sz="0" w:space="0" w:color="auto"/>
            <w:bottom w:val="none" w:sz="0" w:space="0" w:color="auto"/>
            <w:right w:val="none" w:sz="0" w:space="0" w:color="auto"/>
          </w:divBdr>
        </w:div>
        <w:div w:id="1433747145">
          <w:marLeft w:val="640"/>
          <w:marRight w:val="0"/>
          <w:marTop w:val="0"/>
          <w:marBottom w:val="0"/>
          <w:divBdr>
            <w:top w:val="none" w:sz="0" w:space="0" w:color="auto"/>
            <w:left w:val="none" w:sz="0" w:space="0" w:color="auto"/>
            <w:bottom w:val="none" w:sz="0" w:space="0" w:color="auto"/>
            <w:right w:val="none" w:sz="0" w:space="0" w:color="auto"/>
          </w:divBdr>
        </w:div>
        <w:div w:id="1011225675">
          <w:marLeft w:val="640"/>
          <w:marRight w:val="0"/>
          <w:marTop w:val="0"/>
          <w:marBottom w:val="0"/>
          <w:divBdr>
            <w:top w:val="none" w:sz="0" w:space="0" w:color="auto"/>
            <w:left w:val="none" w:sz="0" w:space="0" w:color="auto"/>
            <w:bottom w:val="none" w:sz="0" w:space="0" w:color="auto"/>
            <w:right w:val="none" w:sz="0" w:space="0" w:color="auto"/>
          </w:divBdr>
        </w:div>
        <w:div w:id="557862714">
          <w:marLeft w:val="640"/>
          <w:marRight w:val="0"/>
          <w:marTop w:val="0"/>
          <w:marBottom w:val="0"/>
          <w:divBdr>
            <w:top w:val="none" w:sz="0" w:space="0" w:color="auto"/>
            <w:left w:val="none" w:sz="0" w:space="0" w:color="auto"/>
            <w:bottom w:val="none" w:sz="0" w:space="0" w:color="auto"/>
            <w:right w:val="none" w:sz="0" w:space="0" w:color="auto"/>
          </w:divBdr>
        </w:div>
        <w:div w:id="219754955">
          <w:marLeft w:val="640"/>
          <w:marRight w:val="0"/>
          <w:marTop w:val="0"/>
          <w:marBottom w:val="0"/>
          <w:divBdr>
            <w:top w:val="none" w:sz="0" w:space="0" w:color="auto"/>
            <w:left w:val="none" w:sz="0" w:space="0" w:color="auto"/>
            <w:bottom w:val="none" w:sz="0" w:space="0" w:color="auto"/>
            <w:right w:val="none" w:sz="0" w:space="0" w:color="auto"/>
          </w:divBdr>
        </w:div>
        <w:div w:id="1484468064">
          <w:marLeft w:val="640"/>
          <w:marRight w:val="0"/>
          <w:marTop w:val="0"/>
          <w:marBottom w:val="0"/>
          <w:divBdr>
            <w:top w:val="none" w:sz="0" w:space="0" w:color="auto"/>
            <w:left w:val="none" w:sz="0" w:space="0" w:color="auto"/>
            <w:bottom w:val="none" w:sz="0" w:space="0" w:color="auto"/>
            <w:right w:val="none" w:sz="0" w:space="0" w:color="auto"/>
          </w:divBdr>
        </w:div>
        <w:div w:id="503471096">
          <w:marLeft w:val="640"/>
          <w:marRight w:val="0"/>
          <w:marTop w:val="0"/>
          <w:marBottom w:val="0"/>
          <w:divBdr>
            <w:top w:val="none" w:sz="0" w:space="0" w:color="auto"/>
            <w:left w:val="none" w:sz="0" w:space="0" w:color="auto"/>
            <w:bottom w:val="none" w:sz="0" w:space="0" w:color="auto"/>
            <w:right w:val="none" w:sz="0" w:space="0" w:color="auto"/>
          </w:divBdr>
        </w:div>
        <w:div w:id="1808088651">
          <w:marLeft w:val="640"/>
          <w:marRight w:val="0"/>
          <w:marTop w:val="0"/>
          <w:marBottom w:val="0"/>
          <w:divBdr>
            <w:top w:val="none" w:sz="0" w:space="0" w:color="auto"/>
            <w:left w:val="none" w:sz="0" w:space="0" w:color="auto"/>
            <w:bottom w:val="none" w:sz="0" w:space="0" w:color="auto"/>
            <w:right w:val="none" w:sz="0" w:space="0" w:color="auto"/>
          </w:divBdr>
        </w:div>
      </w:divsChild>
    </w:div>
    <w:div w:id="1432164879">
      <w:bodyDiv w:val="1"/>
      <w:marLeft w:val="0"/>
      <w:marRight w:val="0"/>
      <w:marTop w:val="0"/>
      <w:marBottom w:val="0"/>
      <w:divBdr>
        <w:top w:val="none" w:sz="0" w:space="0" w:color="auto"/>
        <w:left w:val="none" w:sz="0" w:space="0" w:color="auto"/>
        <w:bottom w:val="none" w:sz="0" w:space="0" w:color="auto"/>
        <w:right w:val="none" w:sz="0" w:space="0" w:color="auto"/>
      </w:divBdr>
      <w:divsChild>
        <w:div w:id="1497304994">
          <w:marLeft w:val="640"/>
          <w:marRight w:val="0"/>
          <w:marTop w:val="0"/>
          <w:marBottom w:val="0"/>
          <w:divBdr>
            <w:top w:val="none" w:sz="0" w:space="0" w:color="auto"/>
            <w:left w:val="none" w:sz="0" w:space="0" w:color="auto"/>
            <w:bottom w:val="none" w:sz="0" w:space="0" w:color="auto"/>
            <w:right w:val="none" w:sz="0" w:space="0" w:color="auto"/>
          </w:divBdr>
        </w:div>
        <w:div w:id="1431705030">
          <w:marLeft w:val="640"/>
          <w:marRight w:val="0"/>
          <w:marTop w:val="0"/>
          <w:marBottom w:val="0"/>
          <w:divBdr>
            <w:top w:val="none" w:sz="0" w:space="0" w:color="auto"/>
            <w:left w:val="none" w:sz="0" w:space="0" w:color="auto"/>
            <w:bottom w:val="none" w:sz="0" w:space="0" w:color="auto"/>
            <w:right w:val="none" w:sz="0" w:space="0" w:color="auto"/>
          </w:divBdr>
        </w:div>
        <w:div w:id="1793550098">
          <w:marLeft w:val="640"/>
          <w:marRight w:val="0"/>
          <w:marTop w:val="0"/>
          <w:marBottom w:val="0"/>
          <w:divBdr>
            <w:top w:val="none" w:sz="0" w:space="0" w:color="auto"/>
            <w:left w:val="none" w:sz="0" w:space="0" w:color="auto"/>
            <w:bottom w:val="none" w:sz="0" w:space="0" w:color="auto"/>
            <w:right w:val="none" w:sz="0" w:space="0" w:color="auto"/>
          </w:divBdr>
        </w:div>
        <w:div w:id="842671997">
          <w:marLeft w:val="640"/>
          <w:marRight w:val="0"/>
          <w:marTop w:val="0"/>
          <w:marBottom w:val="0"/>
          <w:divBdr>
            <w:top w:val="none" w:sz="0" w:space="0" w:color="auto"/>
            <w:left w:val="none" w:sz="0" w:space="0" w:color="auto"/>
            <w:bottom w:val="none" w:sz="0" w:space="0" w:color="auto"/>
            <w:right w:val="none" w:sz="0" w:space="0" w:color="auto"/>
          </w:divBdr>
        </w:div>
        <w:div w:id="49109710">
          <w:marLeft w:val="640"/>
          <w:marRight w:val="0"/>
          <w:marTop w:val="0"/>
          <w:marBottom w:val="0"/>
          <w:divBdr>
            <w:top w:val="none" w:sz="0" w:space="0" w:color="auto"/>
            <w:left w:val="none" w:sz="0" w:space="0" w:color="auto"/>
            <w:bottom w:val="none" w:sz="0" w:space="0" w:color="auto"/>
            <w:right w:val="none" w:sz="0" w:space="0" w:color="auto"/>
          </w:divBdr>
        </w:div>
        <w:div w:id="762072411">
          <w:marLeft w:val="640"/>
          <w:marRight w:val="0"/>
          <w:marTop w:val="0"/>
          <w:marBottom w:val="0"/>
          <w:divBdr>
            <w:top w:val="none" w:sz="0" w:space="0" w:color="auto"/>
            <w:left w:val="none" w:sz="0" w:space="0" w:color="auto"/>
            <w:bottom w:val="none" w:sz="0" w:space="0" w:color="auto"/>
            <w:right w:val="none" w:sz="0" w:space="0" w:color="auto"/>
          </w:divBdr>
        </w:div>
        <w:div w:id="920531856">
          <w:marLeft w:val="640"/>
          <w:marRight w:val="0"/>
          <w:marTop w:val="0"/>
          <w:marBottom w:val="0"/>
          <w:divBdr>
            <w:top w:val="none" w:sz="0" w:space="0" w:color="auto"/>
            <w:left w:val="none" w:sz="0" w:space="0" w:color="auto"/>
            <w:bottom w:val="none" w:sz="0" w:space="0" w:color="auto"/>
            <w:right w:val="none" w:sz="0" w:space="0" w:color="auto"/>
          </w:divBdr>
        </w:div>
        <w:div w:id="639311580">
          <w:marLeft w:val="640"/>
          <w:marRight w:val="0"/>
          <w:marTop w:val="0"/>
          <w:marBottom w:val="0"/>
          <w:divBdr>
            <w:top w:val="none" w:sz="0" w:space="0" w:color="auto"/>
            <w:left w:val="none" w:sz="0" w:space="0" w:color="auto"/>
            <w:bottom w:val="none" w:sz="0" w:space="0" w:color="auto"/>
            <w:right w:val="none" w:sz="0" w:space="0" w:color="auto"/>
          </w:divBdr>
        </w:div>
        <w:div w:id="1669669863">
          <w:marLeft w:val="640"/>
          <w:marRight w:val="0"/>
          <w:marTop w:val="0"/>
          <w:marBottom w:val="0"/>
          <w:divBdr>
            <w:top w:val="none" w:sz="0" w:space="0" w:color="auto"/>
            <w:left w:val="none" w:sz="0" w:space="0" w:color="auto"/>
            <w:bottom w:val="none" w:sz="0" w:space="0" w:color="auto"/>
            <w:right w:val="none" w:sz="0" w:space="0" w:color="auto"/>
          </w:divBdr>
        </w:div>
        <w:div w:id="1914118927">
          <w:marLeft w:val="640"/>
          <w:marRight w:val="0"/>
          <w:marTop w:val="0"/>
          <w:marBottom w:val="0"/>
          <w:divBdr>
            <w:top w:val="none" w:sz="0" w:space="0" w:color="auto"/>
            <w:left w:val="none" w:sz="0" w:space="0" w:color="auto"/>
            <w:bottom w:val="none" w:sz="0" w:space="0" w:color="auto"/>
            <w:right w:val="none" w:sz="0" w:space="0" w:color="auto"/>
          </w:divBdr>
        </w:div>
        <w:div w:id="331220282">
          <w:marLeft w:val="640"/>
          <w:marRight w:val="0"/>
          <w:marTop w:val="0"/>
          <w:marBottom w:val="0"/>
          <w:divBdr>
            <w:top w:val="none" w:sz="0" w:space="0" w:color="auto"/>
            <w:left w:val="none" w:sz="0" w:space="0" w:color="auto"/>
            <w:bottom w:val="none" w:sz="0" w:space="0" w:color="auto"/>
            <w:right w:val="none" w:sz="0" w:space="0" w:color="auto"/>
          </w:divBdr>
        </w:div>
        <w:div w:id="285737339">
          <w:marLeft w:val="640"/>
          <w:marRight w:val="0"/>
          <w:marTop w:val="0"/>
          <w:marBottom w:val="0"/>
          <w:divBdr>
            <w:top w:val="none" w:sz="0" w:space="0" w:color="auto"/>
            <w:left w:val="none" w:sz="0" w:space="0" w:color="auto"/>
            <w:bottom w:val="none" w:sz="0" w:space="0" w:color="auto"/>
            <w:right w:val="none" w:sz="0" w:space="0" w:color="auto"/>
          </w:divBdr>
        </w:div>
        <w:div w:id="1256938941">
          <w:marLeft w:val="640"/>
          <w:marRight w:val="0"/>
          <w:marTop w:val="0"/>
          <w:marBottom w:val="0"/>
          <w:divBdr>
            <w:top w:val="none" w:sz="0" w:space="0" w:color="auto"/>
            <w:left w:val="none" w:sz="0" w:space="0" w:color="auto"/>
            <w:bottom w:val="none" w:sz="0" w:space="0" w:color="auto"/>
            <w:right w:val="none" w:sz="0" w:space="0" w:color="auto"/>
          </w:divBdr>
        </w:div>
        <w:div w:id="1121681131">
          <w:marLeft w:val="640"/>
          <w:marRight w:val="0"/>
          <w:marTop w:val="0"/>
          <w:marBottom w:val="0"/>
          <w:divBdr>
            <w:top w:val="none" w:sz="0" w:space="0" w:color="auto"/>
            <w:left w:val="none" w:sz="0" w:space="0" w:color="auto"/>
            <w:bottom w:val="none" w:sz="0" w:space="0" w:color="auto"/>
            <w:right w:val="none" w:sz="0" w:space="0" w:color="auto"/>
          </w:divBdr>
        </w:div>
        <w:div w:id="908270224">
          <w:marLeft w:val="640"/>
          <w:marRight w:val="0"/>
          <w:marTop w:val="0"/>
          <w:marBottom w:val="0"/>
          <w:divBdr>
            <w:top w:val="none" w:sz="0" w:space="0" w:color="auto"/>
            <w:left w:val="none" w:sz="0" w:space="0" w:color="auto"/>
            <w:bottom w:val="none" w:sz="0" w:space="0" w:color="auto"/>
            <w:right w:val="none" w:sz="0" w:space="0" w:color="auto"/>
          </w:divBdr>
        </w:div>
        <w:div w:id="255091470">
          <w:marLeft w:val="640"/>
          <w:marRight w:val="0"/>
          <w:marTop w:val="0"/>
          <w:marBottom w:val="0"/>
          <w:divBdr>
            <w:top w:val="none" w:sz="0" w:space="0" w:color="auto"/>
            <w:left w:val="none" w:sz="0" w:space="0" w:color="auto"/>
            <w:bottom w:val="none" w:sz="0" w:space="0" w:color="auto"/>
            <w:right w:val="none" w:sz="0" w:space="0" w:color="auto"/>
          </w:divBdr>
        </w:div>
        <w:div w:id="681934459">
          <w:marLeft w:val="640"/>
          <w:marRight w:val="0"/>
          <w:marTop w:val="0"/>
          <w:marBottom w:val="0"/>
          <w:divBdr>
            <w:top w:val="none" w:sz="0" w:space="0" w:color="auto"/>
            <w:left w:val="none" w:sz="0" w:space="0" w:color="auto"/>
            <w:bottom w:val="none" w:sz="0" w:space="0" w:color="auto"/>
            <w:right w:val="none" w:sz="0" w:space="0" w:color="auto"/>
          </w:divBdr>
        </w:div>
        <w:div w:id="1766414115">
          <w:marLeft w:val="640"/>
          <w:marRight w:val="0"/>
          <w:marTop w:val="0"/>
          <w:marBottom w:val="0"/>
          <w:divBdr>
            <w:top w:val="none" w:sz="0" w:space="0" w:color="auto"/>
            <w:left w:val="none" w:sz="0" w:space="0" w:color="auto"/>
            <w:bottom w:val="none" w:sz="0" w:space="0" w:color="auto"/>
            <w:right w:val="none" w:sz="0" w:space="0" w:color="auto"/>
          </w:divBdr>
        </w:div>
        <w:div w:id="2131391319">
          <w:marLeft w:val="640"/>
          <w:marRight w:val="0"/>
          <w:marTop w:val="0"/>
          <w:marBottom w:val="0"/>
          <w:divBdr>
            <w:top w:val="none" w:sz="0" w:space="0" w:color="auto"/>
            <w:left w:val="none" w:sz="0" w:space="0" w:color="auto"/>
            <w:bottom w:val="none" w:sz="0" w:space="0" w:color="auto"/>
            <w:right w:val="none" w:sz="0" w:space="0" w:color="auto"/>
          </w:divBdr>
        </w:div>
        <w:div w:id="2099668964">
          <w:marLeft w:val="640"/>
          <w:marRight w:val="0"/>
          <w:marTop w:val="0"/>
          <w:marBottom w:val="0"/>
          <w:divBdr>
            <w:top w:val="none" w:sz="0" w:space="0" w:color="auto"/>
            <w:left w:val="none" w:sz="0" w:space="0" w:color="auto"/>
            <w:bottom w:val="none" w:sz="0" w:space="0" w:color="auto"/>
            <w:right w:val="none" w:sz="0" w:space="0" w:color="auto"/>
          </w:divBdr>
        </w:div>
        <w:div w:id="1209340102">
          <w:marLeft w:val="640"/>
          <w:marRight w:val="0"/>
          <w:marTop w:val="0"/>
          <w:marBottom w:val="0"/>
          <w:divBdr>
            <w:top w:val="none" w:sz="0" w:space="0" w:color="auto"/>
            <w:left w:val="none" w:sz="0" w:space="0" w:color="auto"/>
            <w:bottom w:val="none" w:sz="0" w:space="0" w:color="auto"/>
            <w:right w:val="none" w:sz="0" w:space="0" w:color="auto"/>
          </w:divBdr>
        </w:div>
        <w:div w:id="158274776">
          <w:marLeft w:val="640"/>
          <w:marRight w:val="0"/>
          <w:marTop w:val="0"/>
          <w:marBottom w:val="0"/>
          <w:divBdr>
            <w:top w:val="none" w:sz="0" w:space="0" w:color="auto"/>
            <w:left w:val="none" w:sz="0" w:space="0" w:color="auto"/>
            <w:bottom w:val="none" w:sz="0" w:space="0" w:color="auto"/>
            <w:right w:val="none" w:sz="0" w:space="0" w:color="auto"/>
          </w:divBdr>
        </w:div>
        <w:div w:id="732042622">
          <w:marLeft w:val="640"/>
          <w:marRight w:val="0"/>
          <w:marTop w:val="0"/>
          <w:marBottom w:val="0"/>
          <w:divBdr>
            <w:top w:val="none" w:sz="0" w:space="0" w:color="auto"/>
            <w:left w:val="none" w:sz="0" w:space="0" w:color="auto"/>
            <w:bottom w:val="none" w:sz="0" w:space="0" w:color="auto"/>
            <w:right w:val="none" w:sz="0" w:space="0" w:color="auto"/>
          </w:divBdr>
        </w:div>
        <w:div w:id="351763531">
          <w:marLeft w:val="640"/>
          <w:marRight w:val="0"/>
          <w:marTop w:val="0"/>
          <w:marBottom w:val="0"/>
          <w:divBdr>
            <w:top w:val="none" w:sz="0" w:space="0" w:color="auto"/>
            <w:left w:val="none" w:sz="0" w:space="0" w:color="auto"/>
            <w:bottom w:val="none" w:sz="0" w:space="0" w:color="auto"/>
            <w:right w:val="none" w:sz="0" w:space="0" w:color="auto"/>
          </w:divBdr>
        </w:div>
        <w:div w:id="2018845731">
          <w:marLeft w:val="640"/>
          <w:marRight w:val="0"/>
          <w:marTop w:val="0"/>
          <w:marBottom w:val="0"/>
          <w:divBdr>
            <w:top w:val="none" w:sz="0" w:space="0" w:color="auto"/>
            <w:left w:val="none" w:sz="0" w:space="0" w:color="auto"/>
            <w:bottom w:val="none" w:sz="0" w:space="0" w:color="auto"/>
            <w:right w:val="none" w:sz="0" w:space="0" w:color="auto"/>
          </w:divBdr>
        </w:div>
        <w:div w:id="1767075568">
          <w:marLeft w:val="640"/>
          <w:marRight w:val="0"/>
          <w:marTop w:val="0"/>
          <w:marBottom w:val="0"/>
          <w:divBdr>
            <w:top w:val="none" w:sz="0" w:space="0" w:color="auto"/>
            <w:left w:val="none" w:sz="0" w:space="0" w:color="auto"/>
            <w:bottom w:val="none" w:sz="0" w:space="0" w:color="auto"/>
            <w:right w:val="none" w:sz="0" w:space="0" w:color="auto"/>
          </w:divBdr>
        </w:div>
        <w:div w:id="458039286">
          <w:marLeft w:val="640"/>
          <w:marRight w:val="0"/>
          <w:marTop w:val="0"/>
          <w:marBottom w:val="0"/>
          <w:divBdr>
            <w:top w:val="none" w:sz="0" w:space="0" w:color="auto"/>
            <w:left w:val="none" w:sz="0" w:space="0" w:color="auto"/>
            <w:bottom w:val="none" w:sz="0" w:space="0" w:color="auto"/>
            <w:right w:val="none" w:sz="0" w:space="0" w:color="auto"/>
          </w:divBdr>
        </w:div>
        <w:div w:id="854803060">
          <w:marLeft w:val="640"/>
          <w:marRight w:val="0"/>
          <w:marTop w:val="0"/>
          <w:marBottom w:val="0"/>
          <w:divBdr>
            <w:top w:val="none" w:sz="0" w:space="0" w:color="auto"/>
            <w:left w:val="none" w:sz="0" w:space="0" w:color="auto"/>
            <w:bottom w:val="none" w:sz="0" w:space="0" w:color="auto"/>
            <w:right w:val="none" w:sz="0" w:space="0" w:color="auto"/>
          </w:divBdr>
        </w:div>
        <w:div w:id="1893617644">
          <w:marLeft w:val="640"/>
          <w:marRight w:val="0"/>
          <w:marTop w:val="0"/>
          <w:marBottom w:val="0"/>
          <w:divBdr>
            <w:top w:val="none" w:sz="0" w:space="0" w:color="auto"/>
            <w:left w:val="none" w:sz="0" w:space="0" w:color="auto"/>
            <w:bottom w:val="none" w:sz="0" w:space="0" w:color="auto"/>
            <w:right w:val="none" w:sz="0" w:space="0" w:color="auto"/>
          </w:divBdr>
        </w:div>
        <w:div w:id="724834830">
          <w:marLeft w:val="640"/>
          <w:marRight w:val="0"/>
          <w:marTop w:val="0"/>
          <w:marBottom w:val="0"/>
          <w:divBdr>
            <w:top w:val="none" w:sz="0" w:space="0" w:color="auto"/>
            <w:left w:val="none" w:sz="0" w:space="0" w:color="auto"/>
            <w:bottom w:val="none" w:sz="0" w:space="0" w:color="auto"/>
            <w:right w:val="none" w:sz="0" w:space="0" w:color="auto"/>
          </w:divBdr>
        </w:div>
        <w:div w:id="212665755">
          <w:marLeft w:val="640"/>
          <w:marRight w:val="0"/>
          <w:marTop w:val="0"/>
          <w:marBottom w:val="0"/>
          <w:divBdr>
            <w:top w:val="none" w:sz="0" w:space="0" w:color="auto"/>
            <w:left w:val="none" w:sz="0" w:space="0" w:color="auto"/>
            <w:bottom w:val="none" w:sz="0" w:space="0" w:color="auto"/>
            <w:right w:val="none" w:sz="0" w:space="0" w:color="auto"/>
          </w:divBdr>
        </w:div>
        <w:div w:id="247008826">
          <w:marLeft w:val="640"/>
          <w:marRight w:val="0"/>
          <w:marTop w:val="0"/>
          <w:marBottom w:val="0"/>
          <w:divBdr>
            <w:top w:val="none" w:sz="0" w:space="0" w:color="auto"/>
            <w:left w:val="none" w:sz="0" w:space="0" w:color="auto"/>
            <w:bottom w:val="none" w:sz="0" w:space="0" w:color="auto"/>
            <w:right w:val="none" w:sz="0" w:space="0" w:color="auto"/>
          </w:divBdr>
        </w:div>
        <w:div w:id="1641152945">
          <w:marLeft w:val="640"/>
          <w:marRight w:val="0"/>
          <w:marTop w:val="0"/>
          <w:marBottom w:val="0"/>
          <w:divBdr>
            <w:top w:val="none" w:sz="0" w:space="0" w:color="auto"/>
            <w:left w:val="none" w:sz="0" w:space="0" w:color="auto"/>
            <w:bottom w:val="none" w:sz="0" w:space="0" w:color="auto"/>
            <w:right w:val="none" w:sz="0" w:space="0" w:color="auto"/>
          </w:divBdr>
        </w:div>
        <w:div w:id="1504665552">
          <w:marLeft w:val="640"/>
          <w:marRight w:val="0"/>
          <w:marTop w:val="0"/>
          <w:marBottom w:val="0"/>
          <w:divBdr>
            <w:top w:val="none" w:sz="0" w:space="0" w:color="auto"/>
            <w:left w:val="none" w:sz="0" w:space="0" w:color="auto"/>
            <w:bottom w:val="none" w:sz="0" w:space="0" w:color="auto"/>
            <w:right w:val="none" w:sz="0" w:space="0" w:color="auto"/>
          </w:divBdr>
        </w:div>
        <w:div w:id="1616592051">
          <w:marLeft w:val="640"/>
          <w:marRight w:val="0"/>
          <w:marTop w:val="0"/>
          <w:marBottom w:val="0"/>
          <w:divBdr>
            <w:top w:val="none" w:sz="0" w:space="0" w:color="auto"/>
            <w:left w:val="none" w:sz="0" w:space="0" w:color="auto"/>
            <w:bottom w:val="none" w:sz="0" w:space="0" w:color="auto"/>
            <w:right w:val="none" w:sz="0" w:space="0" w:color="auto"/>
          </w:divBdr>
        </w:div>
        <w:div w:id="1210454044">
          <w:marLeft w:val="640"/>
          <w:marRight w:val="0"/>
          <w:marTop w:val="0"/>
          <w:marBottom w:val="0"/>
          <w:divBdr>
            <w:top w:val="none" w:sz="0" w:space="0" w:color="auto"/>
            <w:left w:val="none" w:sz="0" w:space="0" w:color="auto"/>
            <w:bottom w:val="none" w:sz="0" w:space="0" w:color="auto"/>
            <w:right w:val="none" w:sz="0" w:space="0" w:color="auto"/>
          </w:divBdr>
        </w:div>
        <w:div w:id="475151448">
          <w:marLeft w:val="640"/>
          <w:marRight w:val="0"/>
          <w:marTop w:val="0"/>
          <w:marBottom w:val="0"/>
          <w:divBdr>
            <w:top w:val="none" w:sz="0" w:space="0" w:color="auto"/>
            <w:left w:val="none" w:sz="0" w:space="0" w:color="auto"/>
            <w:bottom w:val="none" w:sz="0" w:space="0" w:color="auto"/>
            <w:right w:val="none" w:sz="0" w:space="0" w:color="auto"/>
          </w:divBdr>
        </w:div>
        <w:div w:id="216010379">
          <w:marLeft w:val="640"/>
          <w:marRight w:val="0"/>
          <w:marTop w:val="0"/>
          <w:marBottom w:val="0"/>
          <w:divBdr>
            <w:top w:val="none" w:sz="0" w:space="0" w:color="auto"/>
            <w:left w:val="none" w:sz="0" w:space="0" w:color="auto"/>
            <w:bottom w:val="none" w:sz="0" w:space="0" w:color="auto"/>
            <w:right w:val="none" w:sz="0" w:space="0" w:color="auto"/>
          </w:divBdr>
        </w:div>
        <w:div w:id="11030212">
          <w:marLeft w:val="640"/>
          <w:marRight w:val="0"/>
          <w:marTop w:val="0"/>
          <w:marBottom w:val="0"/>
          <w:divBdr>
            <w:top w:val="none" w:sz="0" w:space="0" w:color="auto"/>
            <w:left w:val="none" w:sz="0" w:space="0" w:color="auto"/>
            <w:bottom w:val="none" w:sz="0" w:space="0" w:color="auto"/>
            <w:right w:val="none" w:sz="0" w:space="0" w:color="auto"/>
          </w:divBdr>
        </w:div>
      </w:divsChild>
    </w:div>
    <w:div w:id="1483237354">
      <w:bodyDiv w:val="1"/>
      <w:marLeft w:val="0"/>
      <w:marRight w:val="0"/>
      <w:marTop w:val="0"/>
      <w:marBottom w:val="0"/>
      <w:divBdr>
        <w:top w:val="none" w:sz="0" w:space="0" w:color="auto"/>
        <w:left w:val="none" w:sz="0" w:space="0" w:color="auto"/>
        <w:bottom w:val="none" w:sz="0" w:space="0" w:color="auto"/>
        <w:right w:val="none" w:sz="0" w:space="0" w:color="auto"/>
      </w:divBdr>
      <w:divsChild>
        <w:div w:id="2141723340">
          <w:marLeft w:val="640"/>
          <w:marRight w:val="0"/>
          <w:marTop w:val="0"/>
          <w:marBottom w:val="0"/>
          <w:divBdr>
            <w:top w:val="none" w:sz="0" w:space="0" w:color="auto"/>
            <w:left w:val="none" w:sz="0" w:space="0" w:color="auto"/>
            <w:bottom w:val="none" w:sz="0" w:space="0" w:color="auto"/>
            <w:right w:val="none" w:sz="0" w:space="0" w:color="auto"/>
          </w:divBdr>
        </w:div>
        <w:div w:id="384790929">
          <w:marLeft w:val="640"/>
          <w:marRight w:val="0"/>
          <w:marTop w:val="0"/>
          <w:marBottom w:val="0"/>
          <w:divBdr>
            <w:top w:val="none" w:sz="0" w:space="0" w:color="auto"/>
            <w:left w:val="none" w:sz="0" w:space="0" w:color="auto"/>
            <w:bottom w:val="none" w:sz="0" w:space="0" w:color="auto"/>
            <w:right w:val="none" w:sz="0" w:space="0" w:color="auto"/>
          </w:divBdr>
        </w:div>
        <w:div w:id="1632443940">
          <w:marLeft w:val="640"/>
          <w:marRight w:val="0"/>
          <w:marTop w:val="0"/>
          <w:marBottom w:val="0"/>
          <w:divBdr>
            <w:top w:val="none" w:sz="0" w:space="0" w:color="auto"/>
            <w:left w:val="none" w:sz="0" w:space="0" w:color="auto"/>
            <w:bottom w:val="none" w:sz="0" w:space="0" w:color="auto"/>
            <w:right w:val="none" w:sz="0" w:space="0" w:color="auto"/>
          </w:divBdr>
        </w:div>
        <w:div w:id="1325166961">
          <w:marLeft w:val="640"/>
          <w:marRight w:val="0"/>
          <w:marTop w:val="0"/>
          <w:marBottom w:val="0"/>
          <w:divBdr>
            <w:top w:val="none" w:sz="0" w:space="0" w:color="auto"/>
            <w:left w:val="none" w:sz="0" w:space="0" w:color="auto"/>
            <w:bottom w:val="none" w:sz="0" w:space="0" w:color="auto"/>
            <w:right w:val="none" w:sz="0" w:space="0" w:color="auto"/>
          </w:divBdr>
        </w:div>
        <w:div w:id="402214649">
          <w:marLeft w:val="640"/>
          <w:marRight w:val="0"/>
          <w:marTop w:val="0"/>
          <w:marBottom w:val="0"/>
          <w:divBdr>
            <w:top w:val="none" w:sz="0" w:space="0" w:color="auto"/>
            <w:left w:val="none" w:sz="0" w:space="0" w:color="auto"/>
            <w:bottom w:val="none" w:sz="0" w:space="0" w:color="auto"/>
            <w:right w:val="none" w:sz="0" w:space="0" w:color="auto"/>
          </w:divBdr>
        </w:div>
        <w:div w:id="912399781">
          <w:marLeft w:val="640"/>
          <w:marRight w:val="0"/>
          <w:marTop w:val="0"/>
          <w:marBottom w:val="0"/>
          <w:divBdr>
            <w:top w:val="none" w:sz="0" w:space="0" w:color="auto"/>
            <w:left w:val="none" w:sz="0" w:space="0" w:color="auto"/>
            <w:bottom w:val="none" w:sz="0" w:space="0" w:color="auto"/>
            <w:right w:val="none" w:sz="0" w:space="0" w:color="auto"/>
          </w:divBdr>
        </w:div>
        <w:div w:id="1569415188">
          <w:marLeft w:val="640"/>
          <w:marRight w:val="0"/>
          <w:marTop w:val="0"/>
          <w:marBottom w:val="0"/>
          <w:divBdr>
            <w:top w:val="none" w:sz="0" w:space="0" w:color="auto"/>
            <w:left w:val="none" w:sz="0" w:space="0" w:color="auto"/>
            <w:bottom w:val="none" w:sz="0" w:space="0" w:color="auto"/>
            <w:right w:val="none" w:sz="0" w:space="0" w:color="auto"/>
          </w:divBdr>
        </w:div>
        <w:div w:id="32578859">
          <w:marLeft w:val="640"/>
          <w:marRight w:val="0"/>
          <w:marTop w:val="0"/>
          <w:marBottom w:val="0"/>
          <w:divBdr>
            <w:top w:val="none" w:sz="0" w:space="0" w:color="auto"/>
            <w:left w:val="none" w:sz="0" w:space="0" w:color="auto"/>
            <w:bottom w:val="none" w:sz="0" w:space="0" w:color="auto"/>
            <w:right w:val="none" w:sz="0" w:space="0" w:color="auto"/>
          </w:divBdr>
        </w:div>
        <w:div w:id="205680509">
          <w:marLeft w:val="640"/>
          <w:marRight w:val="0"/>
          <w:marTop w:val="0"/>
          <w:marBottom w:val="0"/>
          <w:divBdr>
            <w:top w:val="none" w:sz="0" w:space="0" w:color="auto"/>
            <w:left w:val="none" w:sz="0" w:space="0" w:color="auto"/>
            <w:bottom w:val="none" w:sz="0" w:space="0" w:color="auto"/>
            <w:right w:val="none" w:sz="0" w:space="0" w:color="auto"/>
          </w:divBdr>
        </w:div>
        <w:div w:id="1214191092">
          <w:marLeft w:val="640"/>
          <w:marRight w:val="0"/>
          <w:marTop w:val="0"/>
          <w:marBottom w:val="0"/>
          <w:divBdr>
            <w:top w:val="none" w:sz="0" w:space="0" w:color="auto"/>
            <w:left w:val="none" w:sz="0" w:space="0" w:color="auto"/>
            <w:bottom w:val="none" w:sz="0" w:space="0" w:color="auto"/>
            <w:right w:val="none" w:sz="0" w:space="0" w:color="auto"/>
          </w:divBdr>
        </w:div>
        <w:div w:id="1321958887">
          <w:marLeft w:val="640"/>
          <w:marRight w:val="0"/>
          <w:marTop w:val="0"/>
          <w:marBottom w:val="0"/>
          <w:divBdr>
            <w:top w:val="none" w:sz="0" w:space="0" w:color="auto"/>
            <w:left w:val="none" w:sz="0" w:space="0" w:color="auto"/>
            <w:bottom w:val="none" w:sz="0" w:space="0" w:color="auto"/>
            <w:right w:val="none" w:sz="0" w:space="0" w:color="auto"/>
          </w:divBdr>
        </w:div>
        <w:div w:id="1157377662">
          <w:marLeft w:val="640"/>
          <w:marRight w:val="0"/>
          <w:marTop w:val="0"/>
          <w:marBottom w:val="0"/>
          <w:divBdr>
            <w:top w:val="none" w:sz="0" w:space="0" w:color="auto"/>
            <w:left w:val="none" w:sz="0" w:space="0" w:color="auto"/>
            <w:bottom w:val="none" w:sz="0" w:space="0" w:color="auto"/>
            <w:right w:val="none" w:sz="0" w:space="0" w:color="auto"/>
          </w:divBdr>
        </w:div>
        <w:div w:id="634797814">
          <w:marLeft w:val="640"/>
          <w:marRight w:val="0"/>
          <w:marTop w:val="0"/>
          <w:marBottom w:val="0"/>
          <w:divBdr>
            <w:top w:val="none" w:sz="0" w:space="0" w:color="auto"/>
            <w:left w:val="none" w:sz="0" w:space="0" w:color="auto"/>
            <w:bottom w:val="none" w:sz="0" w:space="0" w:color="auto"/>
            <w:right w:val="none" w:sz="0" w:space="0" w:color="auto"/>
          </w:divBdr>
        </w:div>
        <w:div w:id="1914970942">
          <w:marLeft w:val="640"/>
          <w:marRight w:val="0"/>
          <w:marTop w:val="0"/>
          <w:marBottom w:val="0"/>
          <w:divBdr>
            <w:top w:val="none" w:sz="0" w:space="0" w:color="auto"/>
            <w:left w:val="none" w:sz="0" w:space="0" w:color="auto"/>
            <w:bottom w:val="none" w:sz="0" w:space="0" w:color="auto"/>
            <w:right w:val="none" w:sz="0" w:space="0" w:color="auto"/>
          </w:divBdr>
        </w:div>
        <w:div w:id="621962025">
          <w:marLeft w:val="640"/>
          <w:marRight w:val="0"/>
          <w:marTop w:val="0"/>
          <w:marBottom w:val="0"/>
          <w:divBdr>
            <w:top w:val="none" w:sz="0" w:space="0" w:color="auto"/>
            <w:left w:val="none" w:sz="0" w:space="0" w:color="auto"/>
            <w:bottom w:val="none" w:sz="0" w:space="0" w:color="auto"/>
            <w:right w:val="none" w:sz="0" w:space="0" w:color="auto"/>
          </w:divBdr>
        </w:div>
        <w:div w:id="875310551">
          <w:marLeft w:val="640"/>
          <w:marRight w:val="0"/>
          <w:marTop w:val="0"/>
          <w:marBottom w:val="0"/>
          <w:divBdr>
            <w:top w:val="none" w:sz="0" w:space="0" w:color="auto"/>
            <w:left w:val="none" w:sz="0" w:space="0" w:color="auto"/>
            <w:bottom w:val="none" w:sz="0" w:space="0" w:color="auto"/>
            <w:right w:val="none" w:sz="0" w:space="0" w:color="auto"/>
          </w:divBdr>
        </w:div>
        <w:div w:id="607933076">
          <w:marLeft w:val="640"/>
          <w:marRight w:val="0"/>
          <w:marTop w:val="0"/>
          <w:marBottom w:val="0"/>
          <w:divBdr>
            <w:top w:val="none" w:sz="0" w:space="0" w:color="auto"/>
            <w:left w:val="none" w:sz="0" w:space="0" w:color="auto"/>
            <w:bottom w:val="none" w:sz="0" w:space="0" w:color="auto"/>
            <w:right w:val="none" w:sz="0" w:space="0" w:color="auto"/>
          </w:divBdr>
        </w:div>
        <w:div w:id="144399455">
          <w:marLeft w:val="640"/>
          <w:marRight w:val="0"/>
          <w:marTop w:val="0"/>
          <w:marBottom w:val="0"/>
          <w:divBdr>
            <w:top w:val="none" w:sz="0" w:space="0" w:color="auto"/>
            <w:left w:val="none" w:sz="0" w:space="0" w:color="auto"/>
            <w:bottom w:val="none" w:sz="0" w:space="0" w:color="auto"/>
            <w:right w:val="none" w:sz="0" w:space="0" w:color="auto"/>
          </w:divBdr>
        </w:div>
        <w:div w:id="1274634614">
          <w:marLeft w:val="640"/>
          <w:marRight w:val="0"/>
          <w:marTop w:val="0"/>
          <w:marBottom w:val="0"/>
          <w:divBdr>
            <w:top w:val="none" w:sz="0" w:space="0" w:color="auto"/>
            <w:left w:val="none" w:sz="0" w:space="0" w:color="auto"/>
            <w:bottom w:val="none" w:sz="0" w:space="0" w:color="auto"/>
            <w:right w:val="none" w:sz="0" w:space="0" w:color="auto"/>
          </w:divBdr>
        </w:div>
        <w:div w:id="162746924">
          <w:marLeft w:val="640"/>
          <w:marRight w:val="0"/>
          <w:marTop w:val="0"/>
          <w:marBottom w:val="0"/>
          <w:divBdr>
            <w:top w:val="none" w:sz="0" w:space="0" w:color="auto"/>
            <w:left w:val="none" w:sz="0" w:space="0" w:color="auto"/>
            <w:bottom w:val="none" w:sz="0" w:space="0" w:color="auto"/>
            <w:right w:val="none" w:sz="0" w:space="0" w:color="auto"/>
          </w:divBdr>
        </w:div>
        <w:div w:id="2133212012">
          <w:marLeft w:val="640"/>
          <w:marRight w:val="0"/>
          <w:marTop w:val="0"/>
          <w:marBottom w:val="0"/>
          <w:divBdr>
            <w:top w:val="none" w:sz="0" w:space="0" w:color="auto"/>
            <w:left w:val="none" w:sz="0" w:space="0" w:color="auto"/>
            <w:bottom w:val="none" w:sz="0" w:space="0" w:color="auto"/>
            <w:right w:val="none" w:sz="0" w:space="0" w:color="auto"/>
          </w:divBdr>
        </w:div>
        <w:div w:id="928654299">
          <w:marLeft w:val="640"/>
          <w:marRight w:val="0"/>
          <w:marTop w:val="0"/>
          <w:marBottom w:val="0"/>
          <w:divBdr>
            <w:top w:val="none" w:sz="0" w:space="0" w:color="auto"/>
            <w:left w:val="none" w:sz="0" w:space="0" w:color="auto"/>
            <w:bottom w:val="none" w:sz="0" w:space="0" w:color="auto"/>
            <w:right w:val="none" w:sz="0" w:space="0" w:color="auto"/>
          </w:divBdr>
        </w:div>
        <w:div w:id="733046598">
          <w:marLeft w:val="640"/>
          <w:marRight w:val="0"/>
          <w:marTop w:val="0"/>
          <w:marBottom w:val="0"/>
          <w:divBdr>
            <w:top w:val="none" w:sz="0" w:space="0" w:color="auto"/>
            <w:left w:val="none" w:sz="0" w:space="0" w:color="auto"/>
            <w:bottom w:val="none" w:sz="0" w:space="0" w:color="auto"/>
            <w:right w:val="none" w:sz="0" w:space="0" w:color="auto"/>
          </w:divBdr>
        </w:div>
        <w:div w:id="397821480">
          <w:marLeft w:val="640"/>
          <w:marRight w:val="0"/>
          <w:marTop w:val="0"/>
          <w:marBottom w:val="0"/>
          <w:divBdr>
            <w:top w:val="none" w:sz="0" w:space="0" w:color="auto"/>
            <w:left w:val="none" w:sz="0" w:space="0" w:color="auto"/>
            <w:bottom w:val="none" w:sz="0" w:space="0" w:color="auto"/>
            <w:right w:val="none" w:sz="0" w:space="0" w:color="auto"/>
          </w:divBdr>
        </w:div>
        <w:div w:id="2103261680">
          <w:marLeft w:val="640"/>
          <w:marRight w:val="0"/>
          <w:marTop w:val="0"/>
          <w:marBottom w:val="0"/>
          <w:divBdr>
            <w:top w:val="none" w:sz="0" w:space="0" w:color="auto"/>
            <w:left w:val="none" w:sz="0" w:space="0" w:color="auto"/>
            <w:bottom w:val="none" w:sz="0" w:space="0" w:color="auto"/>
            <w:right w:val="none" w:sz="0" w:space="0" w:color="auto"/>
          </w:divBdr>
        </w:div>
        <w:div w:id="1138956816">
          <w:marLeft w:val="640"/>
          <w:marRight w:val="0"/>
          <w:marTop w:val="0"/>
          <w:marBottom w:val="0"/>
          <w:divBdr>
            <w:top w:val="none" w:sz="0" w:space="0" w:color="auto"/>
            <w:left w:val="none" w:sz="0" w:space="0" w:color="auto"/>
            <w:bottom w:val="none" w:sz="0" w:space="0" w:color="auto"/>
            <w:right w:val="none" w:sz="0" w:space="0" w:color="auto"/>
          </w:divBdr>
        </w:div>
        <w:div w:id="1873961124">
          <w:marLeft w:val="640"/>
          <w:marRight w:val="0"/>
          <w:marTop w:val="0"/>
          <w:marBottom w:val="0"/>
          <w:divBdr>
            <w:top w:val="none" w:sz="0" w:space="0" w:color="auto"/>
            <w:left w:val="none" w:sz="0" w:space="0" w:color="auto"/>
            <w:bottom w:val="none" w:sz="0" w:space="0" w:color="auto"/>
            <w:right w:val="none" w:sz="0" w:space="0" w:color="auto"/>
          </w:divBdr>
        </w:div>
        <w:div w:id="244807231">
          <w:marLeft w:val="640"/>
          <w:marRight w:val="0"/>
          <w:marTop w:val="0"/>
          <w:marBottom w:val="0"/>
          <w:divBdr>
            <w:top w:val="none" w:sz="0" w:space="0" w:color="auto"/>
            <w:left w:val="none" w:sz="0" w:space="0" w:color="auto"/>
            <w:bottom w:val="none" w:sz="0" w:space="0" w:color="auto"/>
            <w:right w:val="none" w:sz="0" w:space="0" w:color="auto"/>
          </w:divBdr>
        </w:div>
        <w:div w:id="104661389">
          <w:marLeft w:val="640"/>
          <w:marRight w:val="0"/>
          <w:marTop w:val="0"/>
          <w:marBottom w:val="0"/>
          <w:divBdr>
            <w:top w:val="none" w:sz="0" w:space="0" w:color="auto"/>
            <w:left w:val="none" w:sz="0" w:space="0" w:color="auto"/>
            <w:bottom w:val="none" w:sz="0" w:space="0" w:color="auto"/>
            <w:right w:val="none" w:sz="0" w:space="0" w:color="auto"/>
          </w:divBdr>
        </w:div>
        <w:div w:id="1999963682">
          <w:marLeft w:val="640"/>
          <w:marRight w:val="0"/>
          <w:marTop w:val="0"/>
          <w:marBottom w:val="0"/>
          <w:divBdr>
            <w:top w:val="none" w:sz="0" w:space="0" w:color="auto"/>
            <w:left w:val="none" w:sz="0" w:space="0" w:color="auto"/>
            <w:bottom w:val="none" w:sz="0" w:space="0" w:color="auto"/>
            <w:right w:val="none" w:sz="0" w:space="0" w:color="auto"/>
          </w:divBdr>
        </w:div>
        <w:div w:id="1355034762">
          <w:marLeft w:val="640"/>
          <w:marRight w:val="0"/>
          <w:marTop w:val="0"/>
          <w:marBottom w:val="0"/>
          <w:divBdr>
            <w:top w:val="none" w:sz="0" w:space="0" w:color="auto"/>
            <w:left w:val="none" w:sz="0" w:space="0" w:color="auto"/>
            <w:bottom w:val="none" w:sz="0" w:space="0" w:color="auto"/>
            <w:right w:val="none" w:sz="0" w:space="0" w:color="auto"/>
          </w:divBdr>
        </w:div>
        <w:div w:id="736979073">
          <w:marLeft w:val="640"/>
          <w:marRight w:val="0"/>
          <w:marTop w:val="0"/>
          <w:marBottom w:val="0"/>
          <w:divBdr>
            <w:top w:val="none" w:sz="0" w:space="0" w:color="auto"/>
            <w:left w:val="none" w:sz="0" w:space="0" w:color="auto"/>
            <w:bottom w:val="none" w:sz="0" w:space="0" w:color="auto"/>
            <w:right w:val="none" w:sz="0" w:space="0" w:color="auto"/>
          </w:divBdr>
        </w:div>
        <w:div w:id="1089472150">
          <w:marLeft w:val="640"/>
          <w:marRight w:val="0"/>
          <w:marTop w:val="0"/>
          <w:marBottom w:val="0"/>
          <w:divBdr>
            <w:top w:val="none" w:sz="0" w:space="0" w:color="auto"/>
            <w:left w:val="none" w:sz="0" w:space="0" w:color="auto"/>
            <w:bottom w:val="none" w:sz="0" w:space="0" w:color="auto"/>
            <w:right w:val="none" w:sz="0" w:space="0" w:color="auto"/>
          </w:divBdr>
        </w:div>
        <w:div w:id="784665282">
          <w:marLeft w:val="640"/>
          <w:marRight w:val="0"/>
          <w:marTop w:val="0"/>
          <w:marBottom w:val="0"/>
          <w:divBdr>
            <w:top w:val="none" w:sz="0" w:space="0" w:color="auto"/>
            <w:left w:val="none" w:sz="0" w:space="0" w:color="auto"/>
            <w:bottom w:val="none" w:sz="0" w:space="0" w:color="auto"/>
            <w:right w:val="none" w:sz="0" w:space="0" w:color="auto"/>
          </w:divBdr>
        </w:div>
        <w:div w:id="761535989">
          <w:marLeft w:val="640"/>
          <w:marRight w:val="0"/>
          <w:marTop w:val="0"/>
          <w:marBottom w:val="0"/>
          <w:divBdr>
            <w:top w:val="none" w:sz="0" w:space="0" w:color="auto"/>
            <w:left w:val="none" w:sz="0" w:space="0" w:color="auto"/>
            <w:bottom w:val="none" w:sz="0" w:space="0" w:color="auto"/>
            <w:right w:val="none" w:sz="0" w:space="0" w:color="auto"/>
          </w:divBdr>
        </w:div>
        <w:div w:id="1389457000">
          <w:marLeft w:val="640"/>
          <w:marRight w:val="0"/>
          <w:marTop w:val="0"/>
          <w:marBottom w:val="0"/>
          <w:divBdr>
            <w:top w:val="none" w:sz="0" w:space="0" w:color="auto"/>
            <w:left w:val="none" w:sz="0" w:space="0" w:color="auto"/>
            <w:bottom w:val="none" w:sz="0" w:space="0" w:color="auto"/>
            <w:right w:val="none" w:sz="0" w:space="0" w:color="auto"/>
          </w:divBdr>
        </w:div>
        <w:div w:id="1129737117">
          <w:marLeft w:val="640"/>
          <w:marRight w:val="0"/>
          <w:marTop w:val="0"/>
          <w:marBottom w:val="0"/>
          <w:divBdr>
            <w:top w:val="none" w:sz="0" w:space="0" w:color="auto"/>
            <w:left w:val="none" w:sz="0" w:space="0" w:color="auto"/>
            <w:bottom w:val="none" w:sz="0" w:space="0" w:color="auto"/>
            <w:right w:val="none" w:sz="0" w:space="0" w:color="auto"/>
          </w:divBdr>
        </w:div>
        <w:div w:id="192693374">
          <w:marLeft w:val="640"/>
          <w:marRight w:val="0"/>
          <w:marTop w:val="0"/>
          <w:marBottom w:val="0"/>
          <w:divBdr>
            <w:top w:val="none" w:sz="0" w:space="0" w:color="auto"/>
            <w:left w:val="none" w:sz="0" w:space="0" w:color="auto"/>
            <w:bottom w:val="none" w:sz="0" w:space="0" w:color="auto"/>
            <w:right w:val="none" w:sz="0" w:space="0" w:color="auto"/>
          </w:divBdr>
        </w:div>
        <w:div w:id="1093089916">
          <w:marLeft w:val="640"/>
          <w:marRight w:val="0"/>
          <w:marTop w:val="0"/>
          <w:marBottom w:val="0"/>
          <w:divBdr>
            <w:top w:val="none" w:sz="0" w:space="0" w:color="auto"/>
            <w:left w:val="none" w:sz="0" w:space="0" w:color="auto"/>
            <w:bottom w:val="none" w:sz="0" w:space="0" w:color="auto"/>
            <w:right w:val="none" w:sz="0" w:space="0" w:color="auto"/>
          </w:divBdr>
        </w:div>
        <w:div w:id="1222061221">
          <w:marLeft w:val="640"/>
          <w:marRight w:val="0"/>
          <w:marTop w:val="0"/>
          <w:marBottom w:val="0"/>
          <w:divBdr>
            <w:top w:val="none" w:sz="0" w:space="0" w:color="auto"/>
            <w:left w:val="none" w:sz="0" w:space="0" w:color="auto"/>
            <w:bottom w:val="none" w:sz="0" w:space="0" w:color="auto"/>
            <w:right w:val="none" w:sz="0" w:space="0" w:color="auto"/>
          </w:divBdr>
        </w:div>
      </w:divsChild>
    </w:div>
    <w:div w:id="1509295477">
      <w:bodyDiv w:val="1"/>
      <w:marLeft w:val="0"/>
      <w:marRight w:val="0"/>
      <w:marTop w:val="0"/>
      <w:marBottom w:val="0"/>
      <w:divBdr>
        <w:top w:val="none" w:sz="0" w:space="0" w:color="auto"/>
        <w:left w:val="none" w:sz="0" w:space="0" w:color="auto"/>
        <w:bottom w:val="none" w:sz="0" w:space="0" w:color="auto"/>
        <w:right w:val="none" w:sz="0" w:space="0" w:color="auto"/>
      </w:divBdr>
    </w:div>
    <w:div w:id="1521159170">
      <w:bodyDiv w:val="1"/>
      <w:marLeft w:val="0"/>
      <w:marRight w:val="0"/>
      <w:marTop w:val="0"/>
      <w:marBottom w:val="0"/>
      <w:divBdr>
        <w:top w:val="none" w:sz="0" w:space="0" w:color="auto"/>
        <w:left w:val="none" w:sz="0" w:space="0" w:color="auto"/>
        <w:bottom w:val="none" w:sz="0" w:space="0" w:color="auto"/>
        <w:right w:val="none" w:sz="0" w:space="0" w:color="auto"/>
      </w:divBdr>
      <w:divsChild>
        <w:div w:id="1638224915">
          <w:marLeft w:val="640"/>
          <w:marRight w:val="0"/>
          <w:marTop w:val="0"/>
          <w:marBottom w:val="0"/>
          <w:divBdr>
            <w:top w:val="none" w:sz="0" w:space="0" w:color="auto"/>
            <w:left w:val="none" w:sz="0" w:space="0" w:color="auto"/>
            <w:bottom w:val="none" w:sz="0" w:space="0" w:color="auto"/>
            <w:right w:val="none" w:sz="0" w:space="0" w:color="auto"/>
          </w:divBdr>
        </w:div>
        <w:div w:id="11684325">
          <w:marLeft w:val="640"/>
          <w:marRight w:val="0"/>
          <w:marTop w:val="0"/>
          <w:marBottom w:val="0"/>
          <w:divBdr>
            <w:top w:val="none" w:sz="0" w:space="0" w:color="auto"/>
            <w:left w:val="none" w:sz="0" w:space="0" w:color="auto"/>
            <w:bottom w:val="none" w:sz="0" w:space="0" w:color="auto"/>
            <w:right w:val="none" w:sz="0" w:space="0" w:color="auto"/>
          </w:divBdr>
        </w:div>
        <w:div w:id="1811240763">
          <w:marLeft w:val="640"/>
          <w:marRight w:val="0"/>
          <w:marTop w:val="0"/>
          <w:marBottom w:val="0"/>
          <w:divBdr>
            <w:top w:val="none" w:sz="0" w:space="0" w:color="auto"/>
            <w:left w:val="none" w:sz="0" w:space="0" w:color="auto"/>
            <w:bottom w:val="none" w:sz="0" w:space="0" w:color="auto"/>
            <w:right w:val="none" w:sz="0" w:space="0" w:color="auto"/>
          </w:divBdr>
        </w:div>
        <w:div w:id="282074559">
          <w:marLeft w:val="640"/>
          <w:marRight w:val="0"/>
          <w:marTop w:val="0"/>
          <w:marBottom w:val="0"/>
          <w:divBdr>
            <w:top w:val="none" w:sz="0" w:space="0" w:color="auto"/>
            <w:left w:val="none" w:sz="0" w:space="0" w:color="auto"/>
            <w:bottom w:val="none" w:sz="0" w:space="0" w:color="auto"/>
            <w:right w:val="none" w:sz="0" w:space="0" w:color="auto"/>
          </w:divBdr>
        </w:div>
        <w:div w:id="966622699">
          <w:marLeft w:val="640"/>
          <w:marRight w:val="0"/>
          <w:marTop w:val="0"/>
          <w:marBottom w:val="0"/>
          <w:divBdr>
            <w:top w:val="none" w:sz="0" w:space="0" w:color="auto"/>
            <w:left w:val="none" w:sz="0" w:space="0" w:color="auto"/>
            <w:bottom w:val="none" w:sz="0" w:space="0" w:color="auto"/>
            <w:right w:val="none" w:sz="0" w:space="0" w:color="auto"/>
          </w:divBdr>
        </w:div>
        <w:div w:id="1314795052">
          <w:marLeft w:val="640"/>
          <w:marRight w:val="0"/>
          <w:marTop w:val="0"/>
          <w:marBottom w:val="0"/>
          <w:divBdr>
            <w:top w:val="none" w:sz="0" w:space="0" w:color="auto"/>
            <w:left w:val="none" w:sz="0" w:space="0" w:color="auto"/>
            <w:bottom w:val="none" w:sz="0" w:space="0" w:color="auto"/>
            <w:right w:val="none" w:sz="0" w:space="0" w:color="auto"/>
          </w:divBdr>
        </w:div>
        <w:div w:id="1943881748">
          <w:marLeft w:val="640"/>
          <w:marRight w:val="0"/>
          <w:marTop w:val="0"/>
          <w:marBottom w:val="0"/>
          <w:divBdr>
            <w:top w:val="none" w:sz="0" w:space="0" w:color="auto"/>
            <w:left w:val="none" w:sz="0" w:space="0" w:color="auto"/>
            <w:bottom w:val="none" w:sz="0" w:space="0" w:color="auto"/>
            <w:right w:val="none" w:sz="0" w:space="0" w:color="auto"/>
          </w:divBdr>
        </w:div>
        <w:div w:id="1467233842">
          <w:marLeft w:val="640"/>
          <w:marRight w:val="0"/>
          <w:marTop w:val="0"/>
          <w:marBottom w:val="0"/>
          <w:divBdr>
            <w:top w:val="none" w:sz="0" w:space="0" w:color="auto"/>
            <w:left w:val="none" w:sz="0" w:space="0" w:color="auto"/>
            <w:bottom w:val="none" w:sz="0" w:space="0" w:color="auto"/>
            <w:right w:val="none" w:sz="0" w:space="0" w:color="auto"/>
          </w:divBdr>
        </w:div>
        <w:div w:id="1024359919">
          <w:marLeft w:val="640"/>
          <w:marRight w:val="0"/>
          <w:marTop w:val="0"/>
          <w:marBottom w:val="0"/>
          <w:divBdr>
            <w:top w:val="none" w:sz="0" w:space="0" w:color="auto"/>
            <w:left w:val="none" w:sz="0" w:space="0" w:color="auto"/>
            <w:bottom w:val="none" w:sz="0" w:space="0" w:color="auto"/>
            <w:right w:val="none" w:sz="0" w:space="0" w:color="auto"/>
          </w:divBdr>
        </w:div>
        <w:div w:id="1922178438">
          <w:marLeft w:val="640"/>
          <w:marRight w:val="0"/>
          <w:marTop w:val="0"/>
          <w:marBottom w:val="0"/>
          <w:divBdr>
            <w:top w:val="none" w:sz="0" w:space="0" w:color="auto"/>
            <w:left w:val="none" w:sz="0" w:space="0" w:color="auto"/>
            <w:bottom w:val="none" w:sz="0" w:space="0" w:color="auto"/>
            <w:right w:val="none" w:sz="0" w:space="0" w:color="auto"/>
          </w:divBdr>
        </w:div>
        <w:div w:id="857037706">
          <w:marLeft w:val="640"/>
          <w:marRight w:val="0"/>
          <w:marTop w:val="0"/>
          <w:marBottom w:val="0"/>
          <w:divBdr>
            <w:top w:val="none" w:sz="0" w:space="0" w:color="auto"/>
            <w:left w:val="none" w:sz="0" w:space="0" w:color="auto"/>
            <w:bottom w:val="none" w:sz="0" w:space="0" w:color="auto"/>
            <w:right w:val="none" w:sz="0" w:space="0" w:color="auto"/>
          </w:divBdr>
        </w:div>
        <w:div w:id="1645818061">
          <w:marLeft w:val="640"/>
          <w:marRight w:val="0"/>
          <w:marTop w:val="0"/>
          <w:marBottom w:val="0"/>
          <w:divBdr>
            <w:top w:val="none" w:sz="0" w:space="0" w:color="auto"/>
            <w:left w:val="none" w:sz="0" w:space="0" w:color="auto"/>
            <w:bottom w:val="none" w:sz="0" w:space="0" w:color="auto"/>
            <w:right w:val="none" w:sz="0" w:space="0" w:color="auto"/>
          </w:divBdr>
        </w:div>
        <w:div w:id="1008824700">
          <w:marLeft w:val="640"/>
          <w:marRight w:val="0"/>
          <w:marTop w:val="0"/>
          <w:marBottom w:val="0"/>
          <w:divBdr>
            <w:top w:val="none" w:sz="0" w:space="0" w:color="auto"/>
            <w:left w:val="none" w:sz="0" w:space="0" w:color="auto"/>
            <w:bottom w:val="none" w:sz="0" w:space="0" w:color="auto"/>
            <w:right w:val="none" w:sz="0" w:space="0" w:color="auto"/>
          </w:divBdr>
        </w:div>
        <w:div w:id="1071465970">
          <w:marLeft w:val="640"/>
          <w:marRight w:val="0"/>
          <w:marTop w:val="0"/>
          <w:marBottom w:val="0"/>
          <w:divBdr>
            <w:top w:val="none" w:sz="0" w:space="0" w:color="auto"/>
            <w:left w:val="none" w:sz="0" w:space="0" w:color="auto"/>
            <w:bottom w:val="none" w:sz="0" w:space="0" w:color="auto"/>
            <w:right w:val="none" w:sz="0" w:space="0" w:color="auto"/>
          </w:divBdr>
        </w:div>
        <w:div w:id="1708795852">
          <w:marLeft w:val="640"/>
          <w:marRight w:val="0"/>
          <w:marTop w:val="0"/>
          <w:marBottom w:val="0"/>
          <w:divBdr>
            <w:top w:val="none" w:sz="0" w:space="0" w:color="auto"/>
            <w:left w:val="none" w:sz="0" w:space="0" w:color="auto"/>
            <w:bottom w:val="none" w:sz="0" w:space="0" w:color="auto"/>
            <w:right w:val="none" w:sz="0" w:space="0" w:color="auto"/>
          </w:divBdr>
        </w:div>
        <w:div w:id="1579052529">
          <w:marLeft w:val="640"/>
          <w:marRight w:val="0"/>
          <w:marTop w:val="0"/>
          <w:marBottom w:val="0"/>
          <w:divBdr>
            <w:top w:val="none" w:sz="0" w:space="0" w:color="auto"/>
            <w:left w:val="none" w:sz="0" w:space="0" w:color="auto"/>
            <w:bottom w:val="none" w:sz="0" w:space="0" w:color="auto"/>
            <w:right w:val="none" w:sz="0" w:space="0" w:color="auto"/>
          </w:divBdr>
        </w:div>
        <w:div w:id="1546483211">
          <w:marLeft w:val="640"/>
          <w:marRight w:val="0"/>
          <w:marTop w:val="0"/>
          <w:marBottom w:val="0"/>
          <w:divBdr>
            <w:top w:val="none" w:sz="0" w:space="0" w:color="auto"/>
            <w:left w:val="none" w:sz="0" w:space="0" w:color="auto"/>
            <w:bottom w:val="none" w:sz="0" w:space="0" w:color="auto"/>
            <w:right w:val="none" w:sz="0" w:space="0" w:color="auto"/>
          </w:divBdr>
        </w:div>
        <w:div w:id="1023168229">
          <w:marLeft w:val="640"/>
          <w:marRight w:val="0"/>
          <w:marTop w:val="0"/>
          <w:marBottom w:val="0"/>
          <w:divBdr>
            <w:top w:val="none" w:sz="0" w:space="0" w:color="auto"/>
            <w:left w:val="none" w:sz="0" w:space="0" w:color="auto"/>
            <w:bottom w:val="none" w:sz="0" w:space="0" w:color="auto"/>
            <w:right w:val="none" w:sz="0" w:space="0" w:color="auto"/>
          </w:divBdr>
        </w:div>
        <w:div w:id="1161048492">
          <w:marLeft w:val="640"/>
          <w:marRight w:val="0"/>
          <w:marTop w:val="0"/>
          <w:marBottom w:val="0"/>
          <w:divBdr>
            <w:top w:val="none" w:sz="0" w:space="0" w:color="auto"/>
            <w:left w:val="none" w:sz="0" w:space="0" w:color="auto"/>
            <w:bottom w:val="none" w:sz="0" w:space="0" w:color="auto"/>
            <w:right w:val="none" w:sz="0" w:space="0" w:color="auto"/>
          </w:divBdr>
        </w:div>
        <w:div w:id="968046352">
          <w:marLeft w:val="640"/>
          <w:marRight w:val="0"/>
          <w:marTop w:val="0"/>
          <w:marBottom w:val="0"/>
          <w:divBdr>
            <w:top w:val="none" w:sz="0" w:space="0" w:color="auto"/>
            <w:left w:val="none" w:sz="0" w:space="0" w:color="auto"/>
            <w:bottom w:val="none" w:sz="0" w:space="0" w:color="auto"/>
            <w:right w:val="none" w:sz="0" w:space="0" w:color="auto"/>
          </w:divBdr>
        </w:div>
        <w:div w:id="55516985">
          <w:marLeft w:val="640"/>
          <w:marRight w:val="0"/>
          <w:marTop w:val="0"/>
          <w:marBottom w:val="0"/>
          <w:divBdr>
            <w:top w:val="none" w:sz="0" w:space="0" w:color="auto"/>
            <w:left w:val="none" w:sz="0" w:space="0" w:color="auto"/>
            <w:bottom w:val="none" w:sz="0" w:space="0" w:color="auto"/>
            <w:right w:val="none" w:sz="0" w:space="0" w:color="auto"/>
          </w:divBdr>
        </w:div>
        <w:div w:id="1744448692">
          <w:marLeft w:val="640"/>
          <w:marRight w:val="0"/>
          <w:marTop w:val="0"/>
          <w:marBottom w:val="0"/>
          <w:divBdr>
            <w:top w:val="none" w:sz="0" w:space="0" w:color="auto"/>
            <w:left w:val="none" w:sz="0" w:space="0" w:color="auto"/>
            <w:bottom w:val="none" w:sz="0" w:space="0" w:color="auto"/>
            <w:right w:val="none" w:sz="0" w:space="0" w:color="auto"/>
          </w:divBdr>
        </w:div>
        <w:div w:id="34425488">
          <w:marLeft w:val="640"/>
          <w:marRight w:val="0"/>
          <w:marTop w:val="0"/>
          <w:marBottom w:val="0"/>
          <w:divBdr>
            <w:top w:val="none" w:sz="0" w:space="0" w:color="auto"/>
            <w:left w:val="none" w:sz="0" w:space="0" w:color="auto"/>
            <w:bottom w:val="none" w:sz="0" w:space="0" w:color="auto"/>
            <w:right w:val="none" w:sz="0" w:space="0" w:color="auto"/>
          </w:divBdr>
        </w:div>
        <w:div w:id="165218794">
          <w:marLeft w:val="640"/>
          <w:marRight w:val="0"/>
          <w:marTop w:val="0"/>
          <w:marBottom w:val="0"/>
          <w:divBdr>
            <w:top w:val="none" w:sz="0" w:space="0" w:color="auto"/>
            <w:left w:val="none" w:sz="0" w:space="0" w:color="auto"/>
            <w:bottom w:val="none" w:sz="0" w:space="0" w:color="auto"/>
            <w:right w:val="none" w:sz="0" w:space="0" w:color="auto"/>
          </w:divBdr>
        </w:div>
        <w:div w:id="1479568542">
          <w:marLeft w:val="640"/>
          <w:marRight w:val="0"/>
          <w:marTop w:val="0"/>
          <w:marBottom w:val="0"/>
          <w:divBdr>
            <w:top w:val="none" w:sz="0" w:space="0" w:color="auto"/>
            <w:left w:val="none" w:sz="0" w:space="0" w:color="auto"/>
            <w:bottom w:val="none" w:sz="0" w:space="0" w:color="auto"/>
            <w:right w:val="none" w:sz="0" w:space="0" w:color="auto"/>
          </w:divBdr>
        </w:div>
        <w:div w:id="457264027">
          <w:marLeft w:val="640"/>
          <w:marRight w:val="0"/>
          <w:marTop w:val="0"/>
          <w:marBottom w:val="0"/>
          <w:divBdr>
            <w:top w:val="none" w:sz="0" w:space="0" w:color="auto"/>
            <w:left w:val="none" w:sz="0" w:space="0" w:color="auto"/>
            <w:bottom w:val="none" w:sz="0" w:space="0" w:color="auto"/>
            <w:right w:val="none" w:sz="0" w:space="0" w:color="auto"/>
          </w:divBdr>
        </w:div>
        <w:div w:id="187640475">
          <w:marLeft w:val="640"/>
          <w:marRight w:val="0"/>
          <w:marTop w:val="0"/>
          <w:marBottom w:val="0"/>
          <w:divBdr>
            <w:top w:val="none" w:sz="0" w:space="0" w:color="auto"/>
            <w:left w:val="none" w:sz="0" w:space="0" w:color="auto"/>
            <w:bottom w:val="none" w:sz="0" w:space="0" w:color="auto"/>
            <w:right w:val="none" w:sz="0" w:space="0" w:color="auto"/>
          </w:divBdr>
        </w:div>
        <w:div w:id="2123768999">
          <w:marLeft w:val="640"/>
          <w:marRight w:val="0"/>
          <w:marTop w:val="0"/>
          <w:marBottom w:val="0"/>
          <w:divBdr>
            <w:top w:val="none" w:sz="0" w:space="0" w:color="auto"/>
            <w:left w:val="none" w:sz="0" w:space="0" w:color="auto"/>
            <w:bottom w:val="none" w:sz="0" w:space="0" w:color="auto"/>
            <w:right w:val="none" w:sz="0" w:space="0" w:color="auto"/>
          </w:divBdr>
        </w:div>
        <w:div w:id="876115134">
          <w:marLeft w:val="640"/>
          <w:marRight w:val="0"/>
          <w:marTop w:val="0"/>
          <w:marBottom w:val="0"/>
          <w:divBdr>
            <w:top w:val="none" w:sz="0" w:space="0" w:color="auto"/>
            <w:left w:val="none" w:sz="0" w:space="0" w:color="auto"/>
            <w:bottom w:val="none" w:sz="0" w:space="0" w:color="auto"/>
            <w:right w:val="none" w:sz="0" w:space="0" w:color="auto"/>
          </w:divBdr>
        </w:div>
        <w:div w:id="1336225686">
          <w:marLeft w:val="640"/>
          <w:marRight w:val="0"/>
          <w:marTop w:val="0"/>
          <w:marBottom w:val="0"/>
          <w:divBdr>
            <w:top w:val="none" w:sz="0" w:space="0" w:color="auto"/>
            <w:left w:val="none" w:sz="0" w:space="0" w:color="auto"/>
            <w:bottom w:val="none" w:sz="0" w:space="0" w:color="auto"/>
            <w:right w:val="none" w:sz="0" w:space="0" w:color="auto"/>
          </w:divBdr>
        </w:div>
        <w:div w:id="632633187">
          <w:marLeft w:val="640"/>
          <w:marRight w:val="0"/>
          <w:marTop w:val="0"/>
          <w:marBottom w:val="0"/>
          <w:divBdr>
            <w:top w:val="none" w:sz="0" w:space="0" w:color="auto"/>
            <w:left w:val="none" w:sz="0" w:space="0" w:color="auto"/>
            <w:bottom w:val="none" w:sz="0" w:space="0" w:color="auto"/>
            <w:right w:val="none" w:sz="0" w:space="0" w:color="auto"/>
          </w:divBdr>
        </w:div>
        <w:div w:id="1837526501">
          <w:marLeft w:val="640"/>
          <w:marRight w:val="0"/>
          <w:marTop w:val="0"/>
          <w:marBottom w:val="0"/>
          <w:divBdr>
            <w:top w:val="none" w:sz="0" w:space="0" w:color="auto"/>
            <w:left w:val="none" w:sz="0" w:space="0" w:color="auto"/>
            <w:bottom w:val="none" w:sz="0" w:space="0" w:color="auto"/>
            <w:right w:val="none" w:sz="0" w:space="0" w:color="auto"/>
          </w:divBdr>
        </w:div>
        <w:div w:id="301350701">
          <w:marLeft w:val="640"/>
          <w:marRight w:val="0"/>
          <w:marTop w:val="0"/>
          <w:marBottom w:val="0"/>
          <w:divBdr>
            <w:top w:val="none" w:sz="0" w:space="0" w:color="auto"/>
            <w:left w:val="none" w:sz="0" w:space="0" w:color="auto"/>
            <w:bottom w:val="none" w:sz="0" w:space="0" w:color="auto"/>
            <w:right w:val="none" w:sz="0" w:space="0" w:color="auto"/>
          </w:divBdr>
        </w:div>
        <w:div w:id="925462550">
          <w:marLeft w:val="640"/>
          <w:marRight w:val="0"/>
          <w:marTop w:val="0"/>
          <w:marBottom w:val="0"/>
          <w:divBdr>
            <w:top w:val="none" w:sz="0" w:space="0" w:color="auto"/>
            <w:left w:val="none" w:sz="0" w:space="0" w:color="auto"/>
            <w:bottom w:val="none" w:sz="0" w:space="0" w:color="auto"/>
            <w:right w:val="none" w:sz="0" w:space="0" w:color="auto"/>
          </w:divBdr>
        </w:div>
        <w:div w:id="487476368">
          <w:marLeft w:val="640"/>
          <w:marRight w:val="0"/>
          <w:marTop w:val="0"/>
          <w:marBottom w:val="0"/>
          <w:divBdr>
            <w:top w:val="none" w:sz="0" w:space="0" w:color="auto"/>
            <w:left w:val="none" w:sz="0" w:space="0" w:color="auto"/>
            <w:bottom w:val="none" w:sz="0" w:space="0" w:color="auto"/>
            <w:right w:val="none" w:sz="0" w:space="0" w:color="auto"/>
          </w:divBdr>
        </w:div>
        <w:div w:id="1095517759">
          <w:marLeft w:val="640"/>
          <w:marRight w:val="0"/>
          <w:marTop w:val="0"/>
          <w:marBottom w:val="0"/>
          <w:divBdr>
            <w:top w:val="none" w:sz="0" w:space="0" w:color="auto"/>
            <w:left w:val="none" w:sz="0" w:space="0" w:color="auto"/>
            <w:bottom w:val="none" w:sz="0" w:space="0" w:color="auto"/>
            <w:right w:val="none" w:sz="0" w:space="0" w:color="auto"/>
          </w:divBdr>
        </w:div>
        <w:div w:id="34620006">
          <w:marLeft w:val="640"/>
          <w:marRight w:val="0"/>
          <w:marTop w:val="0"/>
          <w:marBottom w:val="0"/>
          <w:divBdr>
            <w:top w:val="none" w:sz="0" w:space="0" w:color="auto"/>
            <w:left w:val="none" w:sz="0" w:space="0" w:color="auto"/>
            <w:bottom w:val="none" w:sz="0" w:space="0" w:color="auto"/>
            <w:right w:val="none" w:sz="0" w:space="0" w:color="auto"/>
          </w:divBdr>
        </w:div>
        <w:div w:id="1307590850">
          <w:marLeft w:val="640"/>
          <w:marRight w:val="0"/>
          <w:marTop w:val="0"/>
          <w:marBottom w:val="0"/>
          <w:divBdr>
            <w:top w:val="none" w:sz="0" w:space="0" w:color="auto"/>
            <w:left w:val="none" w:sz="0" w:space="0" w:color="auto"/>
            <w:bottom w:val="none" w:sz="0" w:space="0" w:color="auto"/>
            <w:right w:val="none" w:sz="0" w:space="0" w:color="auto"/>
          </w:divBdr>
        </w:div>
        <w:div w:id="2039886875">
          <w:marLeft w:val="640"/>
          <w:marRight w:val="0"/>
          <w:marTop w:val="0"/>
          <w:marBottom w:val="0"/>
          <w:divBdr>
            <w:top w:val="none" w:sz="0" w:space="0" w:color="auto"/>
            <w:left w:val="none" w:sz="0" w:space="0" w:color="auto"/>
            <w:bottom w:val="none" w:sz="0" w:space="0" w:color="auto"/>
            <w:right w:val="none" w:sz="0" w:space="0" w:color="auto"/>
          </w:divBdr>
        </w:div>
        <w:div w:id="2069258483">
          <w:marLeft w:val="640"/>
          <w:marRight w:val="0"/>
          <w:marTop w:val="0"/>
          <w:marBottom w:val="0"/>
          <w:divBdr>
            <w:top w:val="none" w:sz="0" w:space="0" w:color="auto"/>
            <w:left w:val="none" w:sz="0" w:space="0" w:color="auto"/>
            <w:bottom w:val="none" w:sz="0" w:space="0" w:color="auto"/>
            <w:right w:val="none" w:sz="0" w:space="0" w:color="auto"/>
          </w:divBdr>
        </w:div>
        <w:div w:id="1631861987">
          <w:marLeft w:val="640"/>
          <w:marRight w:val="0"/>
          <w:marTop w:val="0"/>
          <w:marBottom w:val="0"/>
          <w:divBdr>
            <w:top w:val="none" w:sz="0" w:space="0" w:color="auto"/>
            <w:left w:val="none" w:sz="0" w:space="0" w:color="auto"/>
            <w:bottom w:val="none" w:sz="0" w:space="0" w:color="auto"/>
            <w:right w:val="none" w:sz="0" w:space="0" w:color="auto"/>
          </w:divBdr>
        </w:div>
        <w:div w:id="1998416714">
          <w:marLeft w:val="640"/>
          <w:marRight w:val="0"/>
          <w:marTop w:val="0"/>
          <w:marBottom w:val="0"/>
          <w:divBdr>
            <w:top w:val="none" w:sz="0" w:space="0" w:color="auto"/>
            <w:left w:val="none" w:sz="0" w:space="0" w:color="auto"/>
            <w:bottom w:val="none" w:sz="0" w:space="0" w:color="auto"/>
            <w:right w:val="none" w:sz="0" w:space="0" w:color="auto"/>
          </w:divBdr>
        </w:div>
        <w:div w:id="381713385">
          <w:marLeft w:val="640"/>
          <w:marRight w:val="0"/>
          <w:marTop w:val="0"/>
          <w:marBottom w:val="0"/>
          <w:divBdr>
            <w:top w:val="none" w:sz="0" w:space="0" w:color="auto"/>
            <w:left w:val="none" w:sz="0" w:space="0" w:color="auto"/>
            <w:bottom w:val="none" w:sz="0" w:space="0" w:color="auto"/>
            <w:right w:val="none" w:sz="0" w:space="0" w:color="auto"/>
          </w:divBdr>
        </w:div>
        <w:div w:id="1396586391">
          <w:marLeft w:val="640"/>
          <w:marRight w:val="0"/>
          <w:marTop w:val="0"/>
          <w:marBottom w:val="0"/>
          <w:divBdr>
            <w:top w:val="none" w:sz="0" w:space="0" w:color="auto"/>
            <w:left w:val="none" w:sz="0" w:space="0" w:color="auto"/>
            <w:bottom w:val="none" w:sz="0" w:space="0" w:color="auto"/>
            <w:right w:val="none" w:sz="0" w:space="0" w:color="auto"/>
          </w:divBdr>
        </w:div>
        <w:div w:id="933830619">
          <w:marLeft w:val="640"/>
          <w:marRight w:val="0"/>
          <w:marTop w:val="0"/>
          <w:marBottom w:val="0"/>
          <w:divBdr>
            <w:top w:val="none" w:sz="0" w:space="0" w:color="auto"/>
            <w:left w:val="none" w:sz="0" w:space="0" w:color="auto"/>
            <w:bottom w:val="none" w:sz="0" w:space="0" w:color="auto"/>
            <w:right w:val="none" w:sz="0" w:space="0" w:color="auto"/>
          </w:divBdr>
        </w:div>
        <w:div w:id="909927413">
          <w:marLeft w:val="640"/>
          <w:marRight w:val="0"/>
          <w:marTop w:val="0"/>
          <w:marBottom w:val="0"/>
          <w:divBdr>
            <w:top w:val="none" w:sz="0" w:space="0" w:color="auto"/>
            <w:left w:val="none" w:sz="0" w:space="0" w:color="auto"/>
            <w:bottom w:val="none" w:sz="0" w:space="0" w:color="auto"/>
            <w:right w:val="none" w:sz="0" w:space="0" w:color="auto"/>
          </w:divBdr>
        </w:div>
        <w:div w:id="1335188655">
          <w:marLeft w:val="640"/>
          <w:marRight w:val="0"/>
          <w:marTop w:val="0"/>
          <w:marBottom w:val="0"/>
          <w:divBdr>
            <w:top w:val="none" w:sz="0" w:space="0" w:color="auto"/>
            <w:left w:val="none" w:sz="0" w:space="0" w:color="auto"/>
            <w:bottom w:val="none" w:sz="0" w:space="0" w:color="auto"/>
            <w:right w:val="none" w:sz="0" w:space="0" w:color="auto"/>
          </w:divBdr>
        </w:div>
        <w:div w:id="1385062255">
          <w:marLeft w:val="640"/>
          <w:marRight w:val="0"/>
          <w:marTop w:val="0"/>
          <w:marBottom w:val="0"/>
          <w:divBdr>
            <w:top w:val="none" w:sz="0" w:space="0" w:color="auto"/>
            <w:left w:val="none" w:sz="0" w:space="0" w:color="auto"/>
            <w:bottom w:val="none" w:sz="0" w:space="0" w:color="auto"/>
            <w:right w:val="none" w:sz="0" w:space="0" w:color="auto"/>
          </w:divBdr>
        </w:div>
        <w:div w:id="1327057610">
          <w:marLeft w:val="640"/>
          <w:marRight w:val="0"/>
          <w:marTop w:val="0"/>
          <w:marBottom w:val="0"/>
          <w:divBdr>
            <w:top w:val="none" w:sz="0" w:space="0" w:color="auto"/>
            <w:left w:val="none" w:sz="0" w:space="0" w:color="auto"/>
            <w:bottom w:val="none" w:sz="0" w:space="0" w:color="auto"/>
            <w:right w:val="none" w:sz="0" w:space="0" w:color="auto"/>
          </w:divBdr>
        </w:div>
        <w:div w:id="913440776">
          <w:marLeft w:val="640"/>
          <w:marRight w:val="0"/>
          <w:marTop w:val="0"/>
          <w:marBottom w:val="0"/>
          <w:divBdr>
            <w:top w:val="none" w:sz="0" w:space="0" w:color="auto"/>
            <w:left w:val="none" w:sz="0" w:space="0" w:color="auto"/>
            <w:bottom w:val="none" w:sz="0" w:space="0" w:color="auto"/>
            <w:right w:val="none" w:sz="0" w:space="0" w:color="auto"/>
          </w:divBdr>
        </w:div>
        <w:div w:id="881552032">
          <w:marLeft w:val="640"/>
          <w:marRight w:val="0"/>
          <w:marTop w:val="0"/>
          <w:marBottom w:val="0"/>
          <w:divBdr>
            <w:top w:val="none" w:sz="0" w:space="0" w:color="auto"/>
            <w:left w:val="none" w:sz="0" w:space="0" w:color="auto"/>
            <w:bottom w:val="none" w:sz="0" w:space="0" w:color="auto"/>
            <w:right w:val="none" w:sz="0" w:space="0" w:color="auto"/>
          </w:divBdr>
        </w:div>
        <w:div w:id="726690335">
          <w:marLeft w:val="640"/>
          <w:marRight w:val="0"/>
          <w:marTop w:val="0"/>
          <w:marBottom w:val="0"/>
          <w:divBdr>
            <w:top w:val="none" w:sz="0" w:space="0" w:color="auto"/>
            <w:left w:val="none" w:sz="0" w:space="0" w:color="auto"/>
            <w:bottom w:val="none" w:sz="0" w:space="0" w:color="auto"/>
            <w:right w:val="none" w:sz="0" w:space="0" w:color="auto"/>
          </w:divBdr>
        </w:div>
        <w:div w:id="1393776349">
          <w:marLeft w:val="640"/>
          <w:marRight w:val="0"/>
          <w:marTop w:val="0"/>
          <w:marBottom w:val="0"/>
          <w:divBdr>
            <w:top w:val="none" w:sz="0" w:space="0" w:color="auto"/>
            <w:left w:val="none" w:sz="0" w:space="0" w:color="auto"/>
            <w:bottom w:val="none" w:sz="0" w:space="0" w:color="auto"/>
            <w:right w:val="none" w:sz="0" w:space="0" w:color="auto"/>
          </w:divBdr>
        </w:div>
        <w:div w:id="2032027208">
          <w:marLeft w:val="640"/>
          <w:marRight w:val="0"/>
          <w:marTop w:val="0"/>
          <w:marBottom w:val="0"/>
          <w:divBdr>
            <w:top w:val="none" w:sz="0" w:space="0" w:color="auto"/>
            <w:left w:val="none" w:sz="0" w:space="0" w:color="auto"/>
            <w:bottom w:val="none" w:sz="0" w:space="0" w:color="auto"/>
            <w:right w:val="none" w:sz="0" w:space="0" w:color="auto"/>
          </w:divBdr>
        </w:div>
      </w:divsChild>
    </w:div>
    <w:div w:id="1538853448">
      <w:bodyDiv w:val="1"/>
      <w:marLeft w:val="0"/>
      <w:marRight w:val="0"/>
      <w:marTop w:val="0"/>
      <w:marBottom w:val="0"/>
      <w:divBdr>
        <w:top w:val="none" w:sz="0" w:space="0" w:color="auto"/>
        <w:left w:val="none" w:sz="0" w:space="0" w:color="auto"/>
        <w:bottom w:val="none" w:sz="0" w:space="0" w:color="auto"/>
        <w:right w:val="none" w:sz="0" w:space="0" w:color="auto"/>
      </w:divBdr>
      <w:divsChild>
        <w:div w:id="1059666144">
          <w:marLeft w:val="640"/>
          <w:marRight w:val="0"/>
          <w:marTop w:val="0"/>
          <w:marBottom w:val="0"/>
          <w:divBdr>
            <w:top w:val="none" w:sz="0" w:space="0" w:color="auto"/>
            <w:left w:val="none" w:sz="0" w:space="0" w:color="auto"/>
            <w:bottom w:val="none" w:sz="0" w:space="0" w:color="auto"/>
            <w:right w:val="none" w:sz="0" w:space="0" w:color="auto"/>
          </w:divBdr>
        </w:div>
        <w:div w:id="256254956">
          <w:marLeft w:val="640"/>
          <w:marRight w:val="0"/>
          <w:marTop w:val="0"/>
          <w:marBottom w:val="0"/>
          <w:divBdr>
            <w:top w:val="none" w:sz="0" w:space="0" w:color="auto"/>
            <w:left w:val="none" w:sz="0" w:space="0" w:color="auto"/>
            <w:bottom w:val="none" w:sz="0" w:space="0" w:color="auto"/>
            <w:right w:val="none" w:sz="0" w:space="0" w:color="auto"/>
          </w:divBdr>
        </w:div>
        <w:div w:id="350760363">
          <w:marLeft w:val="640"/>
          <w:marRight w:val="0"/>
          <w:marTop w:val="0"/>
          <w:marBottom w:val="0"/>
          <w:divBdr>
            <w:top w:val="none" w:sz="0" w:space="0" w:color="auto"/>
            <w:left w:val="none" w:sz="0" w:space="0" w:color="auto"/>
            <w:bottom w:val="none" w:sz="0" w:space="0" w:color="auto"/>
            <w:right w:val="none" w:sz="0" w:space="0" w:color="auto"/>
          </w:divBdr>
        </w:div>
        <w:div w:id="561449791">
          <w:marLeft w:val="640"/>
          <w:marRight w:val="0"/>
          <w:marTop w:val="0"/>
          <w:marBottom w:val="0"/>
          <w:divBdr>
            <w:top w:val="none" w:sz="0" w:space="0" w:color="auto"/>
            <w:left w:val="none" w:sz="0" w:space="0" w:color="auto"/>
            <w:bottom w:val="none" w:sz="0" w:space="0" w:color="auto"/>
            <w:right w:val="none" w:sz="0" w:space="0" w:color="auto"/>
          </w:divBdr>
        </w:div>
        <w:div w:id="233440867">
          <w:marLeft w:val="640"/>
          <w:marRight w:val="0"/>
          <w:marTop w:val="0"/>
          <w:marBottom w:val="0"/>
          <w:divBdr>
            <w:top w:val="none" w:sz="0" w:space="0" w:color="auto"/>
            <w:left w:val="none" w:sz="0" w:space="0" w:color="auto"/>
            <w:bottom w:val="none" w:sz="0" w:space="0" w:color="auto"/>
            <w:right w:val="none" w:sz="0" w:space="0" w:color="auto"/>
          </w:divBdr>
        </w:div>
        <w:div w:id="539631119">
          <w:marLeft w:val="640"/>
          <w:marRight w:val="0"/>
          <w:marTop w:val="0"/>
          <w:marBottom w:val="0"/>
          <w:divBdr>
            <w:top w:val="none" w:sz="0" w:space="0" w:color="auto"/>
            <w:left w:val="none" w:sz="0" w:space="0" w:color="auto"/>
            <w:bottom w:val="none" w:sz="0" w:space="0" w:color="auto"/>
            <w:right w:val="none" w:sz="0" w:space="0" w:color="auto"/>
          </w:divBdr>
        </w:div>
        <w:div w:id="1067143023">
          <w:marLeft w:val="640"/>
          <w:marRight w:val="0"/>
          <w:marTop w:val="0"/>
          <w:marBottom w:val="0"/>
          <w:divBdr>
            <w:top w:val="none" w:sz="0" w:space="0" w:color="auto"/>
            <w:left w:val="none" w:sz="0" w:space="0" w:color="auto"/>
            <w:bottom w:val="none" w:sz="0" w:space="0" w:color="auto"/>
            <w:right w:val="none" w:sz="0" w:space="0" w:color="auto"/>
          </w:divBdr>
        </w:div>
        <w:div w:id="29183897">
          <w:marLeft w:val="640"/>
          <w:marRight w:val="0"/>
          <w:marTop w:val="0"/>
          <w:marBottom w:val="0"/>
          <w:divBdr>
            <w:top w:val="none" w:sz="0" w:space="0" w:color="auto"/>
            <w:left w:val="none" w:sz="0" w:space="0" w:color="auto"/>
            <w:bottom w:val="none" w:sz="0" w:space="0" w:color="auto"/>
            <w:right w:val="none" w:sz="0" w:space="0" w:color="auto"/>
          </w:divBdr>
        </w:div>
        <w:div w:id="819469922">
          <w:marLeft w:val="640"/>
          <w:marRight w:val="0"/>
          <w:marTop w:val="0"/>
          <w:marBottom w:val="0"/>
          <w:divBdr>
            <w:top w:val="none" w:sz="0" w:space="0" w:color="auto"/>
            <w:left w:val="none" w:sz="0" w:space="0" w:color="auto"/>
            <w:bottom w:val="none" w:sz="0" w:space="0" w:color="auto"/>
            <w:right w:val="none" w:sz="0" w:space="0" w:color="auto"/>
          </w:divBdr>
        </w:div>
        <w:div w:id="589974359">
          <w:marLeft w:val="640"/>
          <w:marRight w:val="0"/>
          <w:marTop w:val="0"/>
          <w:marBottom w:val="0"/>
          <w:divBdr>
            <w:top w:val="none" w:sz="0" w:space="0" w:color="auto"/>
            <w:left w:val="none" w:sz="0" w:space="0" w:color="auto"/>
            <w:bottom w:val="none" w:sz="0" w:space="0" w:color="auto"/>
            <w:right w:val="none" w:sz="0" w:space="0" w:color="auto"/>
          </w:divBdr>
        </w:div>
        <w:div w:id="1931695859">
          <w:marLeft w:val="640"/>
          <w:marRight w:val="0"/>
          <w:marTop w:val="0"/>
          <w:marBottom w:val="0"/>
          <w:divBdr>
            <w:top w:val="none" w:sz="0" w:space="0" w:color="auto"/>
            <w:left w:val="none" w:sz="0" w:space="0" w:color="auto"/>
            <w:bottom w:val="none" w:sz="0" w:space="0" w:color="auto"/>
            <w:right w:val="none" w:sz="0" w:space="0" w:color="auto"/>
          </w:divBdr>
        </w:div>
        <w:div w:id="1004477708">
          <w:marLeft w:val="640"/>
          <w:marRight w:val="0"/>
          <w:marTop w:val="0"/>
          <w:marBottom w:val="0"/>
          <w:divBdr>
            <w:top w:val="none" w:sz="0" w:space="0" w:color="auto"/>
            <w:left w:val="none" w:sz="0" w:space="0" w:color="auto"/>
            <w:bottom w:val="none" w:sz="0" w:space="0" w:color="auto"/>
            <w:right w:val="none" w:sz="0" w:space="0" w:color="auto"/>
          </w:divBdr>
        </w:div>
        <w:div w:id="1396196267">
          <w:marLeft w:val="640"/>
          <w:marRight w:val="0"/>
          <w:marTop w:val="0"/>
          <w:marBottom w:val="0"/>
          <w:divBdr>
            <w:top w:val="none" w:sz="0" w:space="0" w:color="auto"/>
            <w:left w:val="none" w:sz="0" w:space="0" w:color="auto"/>
            <w:bottom w:val="none" w:sz="0" w:space="0" w:color="auto"/>
            <w:right w:val="none" w:sz="0" w:space="0" w:color="auto"/>
          </w:divBdr>
        </w:div>
        <w:div w:id="246161227">
          <w:marLeft w:val="640"/>
          <w:marRight w:val="0"/>
          <w:marTop w:val="0"/>
          <w:marBottom w:val="0"/>
          <w:divBdr>
            <w:top w:val="none" w:sz="0" w:space="0" w:color="auto"/>
            <w:left w:val="none" w:sz="0" w:space="0" w:color="auto"/>
            <w:bottom w:val="none" w:sz="0" w:space="0" w:color="auto"/>
            <w:right w:val="none" w:sz="0" w:space="0" w:color="auto"/>
          </w:divBdr>
        </w:div>
        <w:div w:id="17776801">
          <w:marLeft w:val="640"/>
          <w:marRight w:val="0"/>
          <w:marTop w:val="0"/>
          <w:marBottom w:val="0"/>
          <w:divBdr>
            <w:top w:val="none" w:sz="0" w:space="0" w:color="auto"/>
            <w:left w:val="none" w:sz="0" w:space="0" w:color="auto"/>
            <w:bottom w:val="none" w:sz="0" w:space="0" w:color="auto"/>
            <w:right w:val="none" w:sz="0" w:space="0" w:color="auto"/>
          </w:divBdr>
        </w:div>
        <w:div w:id="222910777">
          <w:marLeft w:val="640"/>
          <w:marRight w:val="0"/>
          <w:marTop w:val="0"/>
          <w:marBottom w:val="0"/>
          <w:divBdr>
            <w:top w:val="none" w:sz="0" w:space="0" w:color="auto"/>
            <w:left w:val="none" w:sz="0" w:space="0" w:color="auto"/>
            <w:bottom w:val="none" w:sz="0" w:space="0" w:color="auto"/>
            <w:right w:val="none" w:sz="0" w:space="0" w:color="auto"/>
          </w:divBdr>
        </w:div>
        <w:div w:id="2079934807">
          <w:marLeft w:val="640"/>
          <w:marRight w:val="0"/>
          <w:marTop w:val="0"/>
          <w:marBottom w:val="0"/>
          <w:divBdr>
            <w:top w:val="none" w:sz="0" w:space="0" w:color="auto"/>
            <w:left w:val="none" w:sz="0" w:space="0" w:color="auto"/>
            <w:bottom w:val="none" w:sz="0" w:space="0" w:color="auto"/>
            <w:right w:val="none" w:sz="0" w:space="0" w:color="auto"/>
          </w:divBdr>
        </w:div>
        <w:div w:id="921718585">
          <w:marLeft w:val="640"/>
          <w:marRight w:val="0"/>
          <w:marTop w:val="0"/>
          <w:marBottom w:val="0"/>
          <w:divBdr>
            <w:top w:val="none" w:sz="0" w:space="0" w:color="auto"/>
            <w:left w:val="none" w:sz="0" w:space="0" w:color="auto"/>
            <w:bottom w:val="none" w:sz="0" w:space="0" w:color="auto"/>
            <w:right w:val="none" w:sz="0" w:space="0" w:color="auto"/>
          </w:divBdr>
        </w:div>
        <w:div w:id="1543663724">
          <w:marLeft w:val="640"/>
          <w:marRight w:val="0"/>
          <w:marTop w:val="0"/>
          <w:marBottom w:val="0"/>
          <w:divBdr>
            <w:top w:val="none" w:sz="0" w:space="0" w:color="auto"/>
            <w:left w:val="none" w:sz="0" w:space="0" w:color="auto"/>
            <w:bottom w:val="none" w:sz="0" w:space="0" w:color="auto"/>
            <w:right w:val="none" w:sz="0" w:space="0" w:color="auto"/>
          </w:divBdr>
        </w:div>
        <w:div w:id="94601153">
          <w:marLeft w:val="640"/>
          <w:marRight w:val="0"/>
          <w:marTop w:val="0"/>
          <w:marBottom w:val="0"/>
          <w:divBdr>
            <w:top w:val="none" w:sz="0" w:space="0" w:color="auto"/>
            <w:left w:val="none" w:sz="0" w:space="0" w:color="auto"/>
            <w:bottom w:val="none" w:sz="0" w:space="0" w:color="auto"/>
            <w:right w:val="none" w:sz="0" w:space="0" w:color="auto"/>
          </w:divBdr>
        </w:div>
        <w:div w:id="1279529427">
          <w:marLeft w:val="640"/>
          <w:marRight w:val="0"/>
          <w:marTop w:val="0"/>
          <w:marBottom w:val="0"/>
          <w:divBdr>
            <w:top w:val="none" w:sz="0" w:space="0" w:color="auto"/>
            <w:left w:val="none" w:sz="0" w:space="0" w:color="auto"/>
            <w:bottom w:val="none" w:sz="0" w:space="0" w:color="auto"/>
            <w:right w:val="none" w:sz="0" w:space="0" w:color="auto"/>
          </w:divBdr>
        </w:div>
        <w:div w:id="1501656158">
          <w:marLeft w:val="640"/>
          <w:marRight w:val="0"/>
          <w:marTop w:val="0"/>
          <w:marBottom w:val="0"/>
          <w:divBdr>
            <w:top w:val="none" w:sz="0" w:space="0" w:color="auto"/>
            <w:left w:val="none" w:sz="0" w:space="0" w:color="auto"/>
            <w:bottom w:val="none" w:sz="0" w:space="0" w:color="auto"/>
            <w:right w:val="none" w:sz="0" w:space="0" w:color="auto"/>
          </w:divBdr>
        </w:div>
        <w:div w:id="1584491464">
          <w:marLeft w:val="640"/>
          <w:marRight w:val="0"/>
          <w:marTop w:val="0"/>
          <w:marBottom w:val="0"/>
          <w:divBdr>
            <w:top w:val="none" w:sz="0" w:space="0" w:color="auto"/>
            <w:left w:val="none" w:sz="0" w:space="0" w:color="auto"/>
            <w:bottom w:val="none" w:sz="0" w:space="0" w:color="auto"/>
            <w:right w:val="none" w:sz="0" w:space="0" w:color="auto"/>
          </w:divBdr>
        </w:div>
        <w:div w:id="161742869">
          <w:marLeft w:val="640"/>
          <w:marRight w:val="0"/>
          <w:marTop w:val="0"/>
          <w:marBottom w:val="0"/>
          <w:divBdr>
            <w:top w:val="none" w:sz="0" w:space="0" w:color="auto"/>
            <w:left w:val="none" w:sz="0" w:space="0" w:color="auto"/>
            <w:bottom w:val="none" w:sz="0" w:space="0" w:color="auto"/>
            <w:right w:val="none" w:sz="0" w:space="0" w:color="auto"/>
          </w:divBdr>
        </w:div>
        <w:div w:id="994802768">
          <w:marLeft w:val="640"/>
          <w:marRight w:val="0"/>
          <w:marTop w:val="0"/>
          <w:marBottom w:val="0"/>
          <w:divBdr>
            <w:top w:val="none" w:sz="0" w:space="0" w:color="auto"/>
            <w:left w:val="none" w:sz="0" w:space="0" w:color="auto"/>
            <w:bottom w:val="none" w:sz="0" w:space="0" w:color="auto"/>
            <w:right w:val="none" w:sz="0" w:space="0" w:color="auto"/>
          </w:divBdr>
        </w:div>
        <w:div w:id="605969476">
          <w:marLeft w:val="640"/>
          <w:marRight w:val="0"/>
          <w:marTop w:val="0"/>
          <w:marBottom w:val="0"/>
          <w:divBdr>
            <w:top w:val="none" w:sz="0" w:space="0" w:color="auto"/>
            <w:left w:val="none" w:sz="0" w:space="0" w:color="auto"/>
            <w:bottom w:val="none" w:sz="0" w:space="0" w:color="auto"/>
            <w:right w:val="none" w:sz="0" w:space="0" w:color="auto"/>
          </w:divBdr>
        </w:div>
        <w:div w:id="1211189934">
          <w:marLeft w:val="640"/>
          <w:marRight w:val="0"/>
          <w:marTop w:val="0"/>
          <w:marBottom w:val="0"/>
          <w:divBdr>
            <w:top w:val="none" w:sz="0" w:space="0" w:color="auto"/>
            <w:left w:val="none" w:sz="0" w:space="0" w:color="auto"/>
            <w:bottom w:val="none" w:sz="0" w:space="0" w:color="auto"/>
            <w:right w:val="none" w:sz="0" w:space="0" w:color="auto"/>
          </w:divBdr>
        </w:div>
        <w:div w:id="13965434">
          <w:marLeft w:val="640"/>
          <w:marRight w:val="0"/>
          <w:marTop w:val="0"/>
          <w:marBottom w:val="0"/>
          <w:divBdr>
            <w:top w:val="none" w:sz="0" w:space="0" w:color="auto"/>
            <w:left w:val="none" w:sz="0" w:space="0" w:color="auto"/>
            <w:bottom w:val="none" w:sz="0" w:space="0" w:color="auto"/>
            <w:right w:val="none" w:sz="0" w:space="0" w:color="auto"/>
          </w:divBdr>
        </w:div>
        <w:div w:id="45688364">
          <w:marLeft w:val="640"/>
          <w:marRight w:val="0"/>
          <w:marTop w:val="0"/>
          <w:marBottom w:val="0"/>
          <w:divBdr>
            <w:top w:val="none" w:sz="0" w:space="0" w:color="auto"/>
            <w:left w:val="none" w:sz="0" w:space="0" w:color="auto"/>
            <w:bottom w:val="none" w:sz="0" w:space="0" w:color="auto"/>
            <w:right w:val="none" w:sz="0" w:space="0" w:color="auto"/>
          </w:divBdr>
        </w:div>
        <w:div w:id="170071932">
          <w:marLeft w:val="640"/>
          <w:marRight w:val="0"/>
          <w:marTop w:val="0"/>
          <w:marBottom w:val="0"/>
          <w:divBdr>
            <w:top w:val="none" w:sz="0" w:space="0" w:color="auto"/>
            <w:left w:val="none" w:sz="0" w:space="0" w:color="auto"/>
            <w:bottom w:val="none" w:sz="0" w:space="0" w:color="auto"/>
            <w:right w:val="none" w:sz="0" w:space="0" w:color="auto"/>
          </w:divBdr>
        </w:div>
        <w:div w:id="1898660380">
          <w:marLeft w:val="640"/>
          <w:marRight w:val="0"/>
          <w:marTop w:val="0"/>
          <w:marBottom w:val="0"/>
          <w:divBdr>
            <w:top w:val="none" w:sz="0" w:space="0" w:color="auto"/>
            <w:left w:val="none" w:sz="0" w:space="0" w:color="auto"/>
            <w:bottom w:val="none" w:sz="0" w:space="0" w:color="auto"/>
            <w:right w:val="none" w:sz="0" w:space="0" w:color="auto"/>
          </w:divBdr>
        </w:div>
        <w:div w:id="1042361888">
          <w:marLeft w:val="640"/>
          <w:marRight w:val="0"/>
          <w:marTop w:val="0"/>
          <w:marBottom w:val="0"/>
          <w:divBdr>
            <w:top w:val="none" w:sz="0" w:space="0" w:color="auto"/>
            <w:left w:val="none" w:sz="0" w:space="0" w:color="auto"/>
            <w:bottom w:val="none" w:sz="0" w:space="0" w:color="auto"/>
            <w:right w:val="none" w:sz="0" w:space="0" w:color="auto"/>
          </w:divBdr>
        </w:div>
        <w:div w:id="488402893">
          <w:marLeft w:val="640"/>
          <w:marRight w:val="0"/>
          <w:marTop w:val="0"/>
          <w:marBottom w:val="0"/>
          <w:divBdr>
            <w:top w:val="none" w:sz="0" w:space="0" w:color="auto"/>
            <w:left w:val="none" w:sz="0" w:space="0" w:color="auto"/>
            <w:bottom w:val="none" w:sz="0" w:space="0" w:color="auto"/>
            <w:right w:val="none" w:sz="0" w:space="0" w:color="auto"/>
          </w:divBdr>
        </w:div>
        <w:div w:id="727798945">
          <w:marLeft w:val="640"/>
          <w:marRight w:val="0"/>
          <w:marTop w:val="0"/>
          <w:marBottom w:val="0"/>
          <w:divBdr>
            <w:top w:val="none" w:sz="0" w:space="0" w:color="auto"/>
            <w:left w:val="none" w:sz="0" w:space="0" w:color="auto"/>
            <w:bottom w:val="none" w:sz="0" w:space="0" w:color="auto"/>
            <w:right w:val="none" w:sz="0" w:space="0" w:color="auto"/>
          </w:divBdr>
        </w:div>
        <w:div w:id="1336835036">
          <w:marLeft w:val="640"/>
          <w:marRight w:val="0"/>
          <w:marTop w:val="0"/>
          <w:marBottom w:val="0"/>
          <w:divBdr>
            <w:top w:val="none" w:sz="0" w:space="0" w:color="auto"/>
            <w:left w:val="none" w:sz="0" w:space="0" w:color="auto"/>
            <w:bottom w:val="none" w:sz="0" w:space="0" w:color="auto"/>
            <w:right w:val="none" w:sz="0" w:space="0" w:color="auto"/>
          </w:divBdr>
        </w:div>
        <w:div w:id="1575626512">
          <w:marLeft w:val="640"/>
          <w:marRight w:val="0"/>
          <w:marTop w:val="0"/>
          <w:marBottom w:val="0"/>
          <w:divBdr>
            <w:top w:val="none" w:sz="0" w:space="0" w:color="auto"/>
            <w:left w:val="none" w:sz="0" w:space="0" w:color="auto"/>
            <w:bottom w:val="none" w:sz="0" w:space="0" w:color="auto"/>
            <w:right w:val="none" w:sz="0" w:space="0" w:color="auto"/>
          </w:divBdr>
        </w:div>
        <w:div w:id="860510236">
          <w:marLeft w:val="640"/>
          <w:marRight w:val="0"/>
          <w:marTop w:val="0"/>
          <w:marBottom w:val="0"/>
          <w:divBdr>
            <w:top w:val="none" w:sz="0" w:space="0" w:color="auto"/>
            <w:left w:val="none" w:sz="0" w:space="0" w:color="auto"/>
            <w:bottom w:val="none" w:sz="0" w:space="0" w:color="auto"/>
            <w:right w:val="none" w:sz="0" w:space="0" w:color="auto"/>
          </w:divBdr>
        </w:div>
        <w:div w:id="979960655">
          <w:marLeft w:val="640"/>
          <w:marRight w:val="0"/>
          <w:marTop w:val="0"/>
          <w:marBottom w:val="0"/>
          <w:divBdr>
            <w:top w:val="none" w:sz="0" w:space="0" w:color="auto"/>
            <w:left w:val="none" w:sz="0" w:space="0" w:color="auto"/>
            <w:bottom w:val="none" w:sz="0" w:space="0" w:color="auto"/>
            <w:right w:val="none" w:sz="0" w:space="0" w:color="auto"/>
          </w:divBdr>
        </w:div>
        <w:div w:id="1887594944">
          <w:marLeft w:val="640"/>
          <w:marRight w:val="0"/>
          <w:marTop w:val="0"/>
          <w:marBottom w:val="0"/>
          <w:divBdr>
            <w:top w:val="none" w:sz="0" w:space="0" w:color="auto"/>
            <w:left w:val="none" w:sz="0" w:space="0" w:color="auto"/>
            <w:bottom w:val="none" w:sz="0" w:space="0" w:color="auto"/>
            <w:right w:val="none" w:sz="0" w:space="0" w:color="auto"/>
          </w:divBdr>
        </w:div>
        <w:div w:id="527722469">
          <w:marLeft w:val="640"/>
          <w:marRight w:val="0"/>
          <w:marTop w:val="0"/>
          <w:marBottom w:val="0"/>
          <w:divBdr>
            <w:top w:val="none" w:sz="0" w:space="0" w:color="auto"/>
            <w:left w:val="none" w:sz="0" w:space="0" w:color="auto"/>
            <w:bottom w:val="none" w:sz="0" w:space="0" w:color="auto"/>
            <w:right w:val="none" w:sz="0" w:space="0" w:color="auto"/>
          </w:divBdr>
        </w:div>
        <w:div w:id="1923951346">
          <w:marLeft w:val="640"/>
          <w:marRight w:val="0"/>
          <w:marTop w:val="0"/>
          <w:marBottom w:val="0"/>
          <w:divBdr>
            <w:top w:val="none" w:sz="0" w:space="0" w:color="auto"/>
            <w:left w:val="none" w:sz="0" w:space="0" w:color="auto"/>
            <w:bottom w:val="none" w:sz="0" w:space="0" w:color="auto"/>
            <w:right w:val="none" w:sz="0" w:space="0" w:color="auto"/>
          </w:divBdr>
        </w:div>
        <w:div w:id="315691366">
          <w:marLeft w:val="640"/>
          <w:marRight w:val="0"/>
          <w:marTop w:val="0"/>
          <w:marBottom w:val="0"/>
          <w:divBdr>
            <w:top w:val="none" w:sz="0" w:space="0" w:color="auto"/>
            <w:left w:val="none" w:sz="0" w:space="0" w:color="auto"/>
            <w:bottom w:val="none" w:sz="0" w:space="0" w:color="auto"/>
            <w:right w:val="none" w:sz="0" w:space="0" w:color="auto"/>
          </w:divBdr>
        </w:div>
        <w:div w:id="273560575">
          <w:marLeft w:val="640"/>
          <w:marRight w:val="0"/>
          <w:marTop w:val="0"/>
          <w:marBottom w:val="0"/>
          <w:divBdr>
            <w:top w:val="none" w:sz="0" w:space="0" w:color="auto"/>
            <w:left w:val="none" w:sz="0" w:space="0" w:color="auto"/>
            <w:bottom w:val="none" w:sz="0" w:space="0" w:color="auto"/>
            <w:right w:val="none" w:sz="0" w:space="0" w:color="auto"/>
          </w:divBdr>
        </w:div>
        <w:div w:id="1542398968">
          <w:marLeft w:val="640"/>
          <w:marRight w:val="0"/>
          <w:marTop w:val="0"/>
          <w:marBottom w:val="0"/>
          <w:divBdr>
            <w:top w:val="none" w:sz="0" w:space="0" w:color="auto"/>
            <w:left w:val="none" w:sz="0" w:space="0" w:color="auto"/>
            <w:bottom w:val="none" w:sz="0" w:space="0" w:color="auto"/>
            <w:right w:val="none" w:sz="0" w:space="0" w:color="auto"/>
          </w:divBdr>
        </w:div>
        <w:div w:id="2058236773">
          <w:marLeft w:val="640"/>
          <w:marRight w:val="0"/>
          <w:marTop w:val="0"/>
          <w:marBottom w:val="0"/>
          <w:divBdr>
            <w:top w:val="none" w:sz="0" w:space="0" w:color="auto"/>
            <w:left w:val="none" w:sz="0" w:space="0" w:color="auto"/>
            <w:bottom w:val="none" w:sz="0" w:space="0" w:color="auto"/>
            <w:right w:val="none" w:sz="0" w:space="0" w:color="auto"/>
          </w:divBdr>
        </w:div>
        <w:div w:id="1031413999">
          <w:marLeft w:val="640"/>
          <w:marRight w:val="0"/>
          <w:marTop w:val="0"/>
          <w:marBottom w:val="0"/>
          <w:divBdr>
            <w:top w:val="none" w:sz="0" w:space="0" w:color="auto"/>
            <w:left w:val="none" w:sz="0" w:space="0" w:color="auto"/>
            <w:bottom w:val="none" w:sz="0" w:space="0" w:color="auto"/>
            <w:right w:val="none" w:sz="0" w:space="0" w:color="auto"/>
          </w:divBdr>
        </w:div>
        <w:div w:id="224339185">
          <w:marLeft w:val="640"/>
          <w:marRight w:val="0"/>
          <w:marTop w:val="0"/>
          <w:marBottom w:val="0"/>
          <w:divBdr>
            <w:top w:val="none" w:sz="0" w:space="0" w:color="auto"/>
            <w:left w:val="none" w:sz="0" w:space="0" w:color="auto"/>
            <w:bottom w:val="none" w:sz="0" w:space="0" w:color="auto"/>
            <w:right w:val="none" w:sz="0" w:space="0" w:color="auto"/>
          </w:divBdr>
        </w:div>
        <w:div w:id="892497482">
          <w:marLeft w:val="640"/>
          <w:marRight w:val="0"/>
          <w:marTop w:val="0"/>
          <w:marBottom w:val="0"/>
          <w:divBdr>
            <w:top w:val="none" w:sz="0" w:space="0" w:color="auto"/>
            <w:left w:val="none" w:sz="0" w:space="0" w:color="auto"/>
            <w:bottom w:val="none" w:sz="0" w:space="0" w:color="auto"/>
            <w:right w:val="none" w:sz="0" w:space="0" w:color="auto"/>
          </w:divBdr>
        </w:div>
        <w:div w:id="910389643">
          <w:marLeft w:val="640"/>
          <w:marRight w:val="0"/>
          <w:marTop w:val="0"/>
          <w:marBottom w:val="0"/>
          <w:divBdr>
            <w:top w:val="none" w:sz="0" w:space="0" w:color="auto"/>
            <w:left w:val="none" w:sz="0" w:space="0" w:color="auto"/>
            <w:bottom w:val="none" w:sz="0" w:space="0" w:color="auto"/>
            <w:right w:val="none" w:sz="0" w:space="0" w:color="auto"/>
          </w:divBdr>
        </w:div>
        <w:div w:id="479998639">
          <w:marLeft w:val="640"/>
          <w:marRight w:val="0"/>
          <w:marTop w:val="0"/>
          <w:marBottom w:val="0"/>
          <w:divBdr>
            <w:top w:val="none" w:sz="0" w:space="0" w:color="auto"/>
            <w:left w:val="none" w:sz="0" w:space="0" w:color="auto"/>
            <w:bottom w:val="none" w:sz="0" w:space="0" w:color="auto"/>
            <w:right w:val="none" w:sz="0" w:space="0" w:color="auto"/>
          </w:divBdr>
        </w:div>
        <w:div w:id="1818767739">
          <w:marLeft w:val="640"/>
          <w:marRight w:val="0"/>
          <w:marTop w:val="0"/>
          <w:marBottom w:val="0"/>
          <w:divBdr>
            <w:top w:val="none" w:sz="0" w:space="0" w:color="auto"/>
            <w:left w:val="none" w:sz="0" w:space="0" w:color="auto"/>
            <w:bottom w:val="none" w:sz="0" w:space="0" w:color="auto"/>
            <w:right w:val="none" w:sz="0" w:space="0" w:color="auto"/>
          </w:divBdr>
        </w:div>
        <w:div w:id="1256591751">
          <w:marLeft w:val="640"/>
          <w:marRight w:val="0"/>
          <w:marTop w:val="0"/>
          <w:marBottom w:val="0"/>
          <w:divBdr>
            <w:top w:val="none" w:sz="0" w:space="0" w:color="auto"/>
            <w:left w:val="none" w:sz="0" w:space="0" w:color="auto"/>
            <w:bottom w:val="none" w:sz="0" w:space="0" w:color="auto"/>
            <w:right w:val="none" w:sz="0" w:space="0" w:color="auto"/>
          </w:divBdr>
        </w:div>
        <w:div w:id="2088333311">
          <w:marLeft w:val="640"/>
          <w:marRight w:val="0"/>
          <w:marTop w:val="0"/>
          <w:marBottom w:val="0"/>
          <w:divBdr>
            <w:top w:val="none" w:sz="0" w:space="0" w:color="auto"/>
            <w:left w:val="none" w:sz="0" w:space="0" w:color="auto"/>
            <w:bottom w:val="none" w:sz="0" w:space="0" w:color="auto"/>
            <w:right w:val="none" w:sz="0" w:space="0" w:color="auto"/>
          </w:divBdr>
        </w:div>
        <w:div w:id="564532178">
          <w:marLeft w:val="640"/>
          <w:marRight w:val="0"/>
          <w:marTop w:val="0"/>
          <w:marBottom w:val="0"/>
          <w:divBdr>
            <w:top w:val="none" w:sz="0" w:space="0" w:color="auto"/>
            <w:left w:val="none" w:sz="0" w:space="0" w:color="auto"/>
            <w:bottom w:val="none" w:sz="0" w:space="0" w:color="auto"/>
            <w:right w:val="none" w:sz="0" w:space="0" w:color="auto"/>
          </w:divBdr>
        </w:div>
      </w:divsChild>
    </w:div>
    <w:div w:id="1655449172">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sChild>
        <w:div w:id="1926189654">
          <w:marLeft w:val="640"/>
          <w:marRight w:val="0"/>
          <w:marTop w:val="0"/>
          <w:marBottom w:val="0"/>
          <w:divBdr>
            <w:top w:val="none" w:sz="0" w:space="0" w:color="auto"/>
            <w:left w:val="none" w:sz="0" w:space="0" w:color="auto"/>
            <w:bottom w:val="none" w:sz="0" w:space="0" w:color="auto"/>
            <w:right w:val="none" w:sz="0" w:space="0" w:color="auto"/>
          </w:divBdr>
        </w:div>
        <w:div w:id="1150634501">
          <w:marLeft w:val="640"/>
          <w:marRight w:val="0"/>
          <w:marTop w:val="0"/>
          <w:marBottom w:val="0"/>
          <w:divBdr>
            <w:top w:val="none" w:sz="0" w:space="0" w:color="auto"/>
            <w:left w:val="none" w:sz="0" w:space="0" w:color="auto"/>
            <w:bottom w:val="none" w:sz="0" w:space="0" w:color="auto"/>
            <w:right w:val="none" w:sz="0" w:space="0" w:color="auto"/>
          </w:divBdr>
        </w:div>
        <w:div w:id="899486402">
          <w:marLeft w:val="640"/>
          <w:marRight w:val="0"/>
          <w:marTop w:val="0"/>
          <w:marBottom w:val="0"/>
          <w:divBdr>
            <w:top w:val="none" w:sz="0" w:space="0" w:color="auto"/>
            <w:left w:val="none" w:sz="0" w:space="0" w:color="auto"/>
            <w:bottom w:val="none" w:sz="0" w:space="0" w:color="auto"/>
            <w:right w:val="none" w:sz="0" w:space="0" w:color="auto"/>
          </w:divBdr>
        </w:div>
        <w:div w:id="700785840">
          <w:marLeft w:val="640"/>
          <w:marRight w:val="0"/>
          <w:marTop w:val="0"/>
          <w:marBottom w:val="0"/>
          <w:divBdr>
            <w:top w:val="none" w:sz="0" w:space="0" w:color="auto"/>
            <w:left w:val="none" w:sz="0" w:space="0" w:color="auto"/>
            <w:bottom w:val="none" w:sz="0" w:space="0" w:color="auto"/>
            <w:right w:val="none" w:sz="0" w:space="0" w:color="auto"/>
          </w:divBdr>
        </w:div>
        <w:div w:id="200287912">
          <w:marLeft w:val="640"/>
          <w:marRight w:val="0"/>
          <w:marTop w:val="0"/>
          <w:marBottom w:val="0"/>
          <w:divBdr>
            <w:top w:val="none" w:sz="0" w:space="0" w:color="auto"/>
            <w:left w:val="none" w:sz="0" w:space="0" w:color="auto"/>
            <w:bottom w:val="none" w:sz="0" w:space="0" w:color="auto"/>
            <w:right w:val="none" w:sz="0" w:space="0" w:color="auto"/>
          </w:divBdr>
        </w:div>
        <w:div w:id="468016030">
          <w:marLeft w:val="640"/>
          <w:marRight w:val="0"/>
          <w:marTop w:val="0"/>
          <w:marBottom w:val="0"/>
          <w:divBdr>
            <w:top w:val="none" w:sz="0" w:space="0" w:color="auto"/>
            <w:left w:val="none" w:sz="0" w:space="0" w:color="auto"/>
            <w:bottom w:val="none" w:sz="0" w:space="0" w:color="auto"/>
            <w:right w:val="none" w:sz="0" w:space="0" w:color="auto"/>
          </w:divBdr>
        </w:div>
        <w:div w:id="1547717939">
          <w:marLeft w:val="640"/>
          <w:marRight w:val="0"/>
          <w:marTop w:val="0"/>
          <w:marBottom w:val="0"/>
          <w:divBdr>
            <w:top w:val="none" w:sz="0" w:space="0" w:color="auto"/>
            <w:left w:val="none" w:sz="0" w:space="0" w:color="auto"/>
            <w:bottom w:val="none" w:sz="0" w:space="0" w:color="auto"/>
            <w:right w:val="none" w:sz="0" w:space="0" w:color="auto"/>
          </w:divBdr>
        </w:div>
        <w:div w:id="1113020454">
          <w:marLeft w:val="640"/>
          <w:marRight w:val="0"/>
          <w:marTop w:val="0"/>
          <w:marBottom w:val="0"/>
          <w:divBdr>
            <w:top w:val="none" w:sz="0" w:space="0" w:color="auto"/>
            <w:left w:val="none" w:sz="0" w:space="0" w:color="auto"/>
            <w:bottom w:val="none" w:sz="0" w:space="0" w:color="auto"/>
            <w:right w:val="none" w:sz="0" w:space="0" w:color="auto"/>
          </w:divBdr>
        </w:div>
        <w:div w:id="1485926483">
          <w:marLeft w:val="640"/>
          <w:marRight w:val="0"/>
          <w:marTop w:val="0"/>
          <w:marBottom w:val="0"/>
          <w:divBdr>
            <w:top w:val="none" w:sz="0" w:space="0" w:color="auto"/>
            <w:left w:val="none" w:sz="0" w:space="0" w:color="auto"/>
            <w:bottom w:val="none" w:sz="0" w:space="0" w:color="auto"/>
            <w:right w:val="none" w:sz="0" w:space="0" w:color="auto"/>
          </w:divBdr>
        </w:div>
        <w:div w:id="1111557061">
          <w:marLeft w:val="640"/>
          <w:marRight w:val="0"/>
          <w:marTop w:val="0"/>
          <w:marBottom w:val="0"/>
          <w:divBdr>
            <w:top w:val="none" w:sz="0" w:space="0" w:color="auto"/>
            <w:left w:val="none" w:sz="0" w:space="0" w:color="auto"/>
            <w:bottom w:val="none" w:sz="0" w:space="0" w:color="auto"/>
            <w:right w:val="none" w:sz="0" w:space="0" w:color="auto"/>
          </w:divBdr>
        </w:div>
        <w:div w:id="439037114">
          <w:marLeft w:val="640"/>
          <w:marRight w:val="0"/>
          <w:marTop w:val="0"/>
          <w:marBottom w:val="0"/>
          <w:divBdr>
            <w:top w:val="none" w:sz="0" w:space="0" w:color="auto"/>
            <w:left w:val="none" w:sz="0" w:space="0" w:color="auto"/>
            <w:bottom w:val="none" w:sz="0" w:space="0" w:color="auto"/>
            <w:right w:val="none" w:sz="0" w:space="0" w:color="auto"/>
          </w:divBdr>
        </w:div>
        <w:div w:id="2115244518">
          <w:marLeft w:val="640"/>
          <w:marRight w:val="0"/>
          <w:marTop w:val="0"/>
          <w:marBottom w:val="0"/>
          <w:divBdr>
            <w:top w:val="none" w:sz="0" w:space="0" w:color="auto"/>
            <w:left w:val="none" w:sz="0" w:space="0" w:color="auto"/>
            <w:bottom w:val="none" w:sz="0" w:space="0" w:color="auto"/>
            <w:right w:val="none" w:sz="0" w:space="0" w:color="auto"/>
          </w:divBdr>
        </w:div>
        <w:div w:id="798181792">
          <w:marLeft w:val="640"/>
          <w:marRight w:val="0"/>
          <w:marTop w:val="0"/>
          <w:marBottom w:val="0"/>
          <w:divBdr>
            <w:top w:val="none" w:sz="0" w:space="0" w:color="auto"/>
            <w:left w:val="none" w:sz="0" w:space="0" w:color="auto"/>
            <w:bottom w:val="none" w:sz="0" w:space="0" w:color="auto"/>
            <w:right w:val="none" w:sz="0" w:space="0" w:color="auto"/>
          </w:divBdr>
        </w:div>
        <w:div w:id="400568259">
          <w:marLeft w:val="640"/>
          <w:marRight w:val="0"/>
          <w:marTop w:val="0"/>
          <w:marBottom w:val="0"/>
          <w:divBdr>
            <w:top w:val="none" w:sz="0" w:space="0" w:color="auto"/>
            <w:left w:val="none" w:sz="0" w:space="0" w:color="auto"/>
            <w:bottom w:val="none" w:sz="0" w:space="0" w:color="auto"/>
            <w:right w:val="none" w:sz="0" w:space="0" w:color="auto"/>
          </w:divBdr>
        </w:div>
        <w:div w:id="1667858121">
          <w:marLeft w:val="640"/>
          <w:marRight w:val="0"/>
          <w:marTop w:val="0"/>
          <w:marBottom w:val="0"/>
          <w:divBdr>
            <w:top w:val="none" w:sz="0" w:space="0" w:color="auto"/>
            <w:left w:val="none" w:sz="0" w:space="0" w:color="auto"/>
            <w:bottom w:val="none" w:sz="0" w:space="0" w:color="auto"/>
            <w:right w:val="none" w:sz="0" w:space="0" w:color="auto"/>
          </w:divBdr>
        </w:div>
        <w:div w:id="347758912">
          <w:marLeft w:val="640"/>
          <w:marRight w:val="0"/>
          <w:marTop w:val="0"/>
          <w:marBottom w:val="0"/>
          <w:divBdr>
            <w:top w:val="none" w:sz="0" w:space="0" w:color="auto"/>
            <w:left w:val="none" w:sz="0" w:space="0" w:color="auto"/>
            <w:bottom w:val="none" w:sz="0" w:space="0" w:color="auto"/>
            <w:right w:val="none" w:sz="0" w:space="0" w:color="auto"/>
          </w:divBdr>
        </w:div>
        <w:div w:id="1862084650">
          <w:marLeft w:val="640"/>
          <w:marRight w:val="0"/>
          <w:marTop w:val="0"/>
          <w:marBottom w:val="0"/>
          <w:divBdr>
            <w:top w:val="none" w:sz="0" w:space="0" w:color="auto"/>
            <w:left w:val="none" w:sz="0" w:space="0" w:color="auto"/>
            <w:bottom w:val="none" w:sz="0" w:space="0" w:color="auto"/>
            <w:right w:val="none" w:sz="0" w:space="0" w:color="auto"/>
          </w:divBdr>
        </w:div>
        <w:div w:id="1711489847">
          <w:marLeft w:val="640"/>
          <w:marRight w:val="0"/>
          <w:marTop w:val="0"/>
          <w:marBottom w:val="0"/>
          <w:divBdr>
            <w:top w:val="none" w:sz="0" w:space="0" w:color="auto"/>
            <w:left w:val="none" w:sz="0" w:space="0" w:color="auto"/>
            <w:bottom w:val="none" w:sz="0" w:space="0" w:color="auto"/>
            <w:right w:val="none" w:sz="0" w:space="0" w:color="auto"/>
          </w:divBdr>
        </w:div>
        <w:div w:id="560598602">
          <w:marLeft w:val="640"/>
          <w:marRight w:val="0"/>
          <w:marTop w:val="0"/>
          <w:marBottom w:val="0"/>
          <w:divBdr>
            <w:top w:val="none" w:sz="0" w:space="0" w:color="auto"/>
            <w:left w:val="none" w:sz="0" w:space="0" w:color="auto"/>
            <w:bottom w:val="none" w:sz="0" w:space="0" w:color="auto"/>
            <w:right w:val="none" w:sz="0" w:space="0" w:color="auto"/>
          </w:divBdr>
        </w:div>
        <w:div w:id="1142232970">
          <w:marLeft w:val="640"/>
          <w:marRight w:val="0"/>
          <w:marTop w:val="0"/>
          <w:marBottom w:val="0"/>
          <w:divBdr>
            <w:top w:val="none" w:sz="0" w:space="0" w:color="auto"/>
            <w:left w:val="none" w:sz="0" w:space="0" w:color="auto"/>
            <w:bottom w:val="none" w:sz="0" w:space="0" w:color="auto"/>
            <w:right w:val="none" w:sz="0" w:space="0" w:color="auto"/>
          </w:divBdr>
        </w:div>
        <w:div w:id="688063969">
          <w:marLeft w:val="640"/>
          <w:marRight w:val="0"/>
          <w:marTop w:val="0"/>
          <w:marBottom w:val="0"/>
          <w:divBdr>
            <w:top w:val="none" w:sz="0" w:space="0" w:color="auto"/>
            <w:left w:val="none" w:sz="0" w:space="0" w:color="auto"/>
            <w:bottom w:val="none" w:sz="0" w:space="0" w:color="auto"/>
            <w:right w:val="none" w:sz="0" w:space="0" w:color="auto"/>
          </w:divBdr>
        </w:div>
        <w:div w:id="239797638">
          <w:marLeft w:val="640"/>
          <w:marRight w:val="0"/>
          <w:marTop w:val="0"/>
          <w:marBottom w:val="0"/>
          <w:divBdr>
            <w:top w:val="none" w:sz="0" w:space="0" w:color="auto"/>
            <w:left w:val="none" w:sz="0" w:space="0" w:color="auto"/>
            <w:bottom w:val="none" w:sz="0" w:space="0" w:color="auto"/>
            <w:right w:val="none" w:sz="0" w:space="0" w:color="auto"/>
          </w:divBdr>
        </w:div>
        <w:div w:id="1818718714">
          <w:marLeft w:val="640"/>
          <w:marRight w:val="0"/>
          <w:marTop w:val="0"/>
          <w:marBottom w:val="0"/>
          <w:divBdr>
            <w:top w:val="none" w:sz="0" w:space="0" w:color="auto"/>
            <w:left w:val="none" w:sz="0" w:space="0" w:color="auto"/>
            <w:bottom w:val="none" w:sz="0" w:space="0" w:color="auto"/>
            <w:right w:val="none" w:sz="0" w:space="0" w:color="auto"/>
          </w:divBdr>
        </w:div>
        <w:div w:id="669143571">
          <w:marLeft w:val="640"/>
          <w:marRight w:val="0"/>
          <w:marTop w:val="0"/>
          <w:marBottom w:val="0"/>
          <w:divBdr>
            <w:top w:val="none" w:sz="0" w:space="0" w:color="auto"/>
            <w:left w:val="none" w:sz="0" w:space="0" w:color="auto"/>
            <w:bottom w:val="none" w:sz="0" w:space="0" w:color="auto"/>
            <w:right w:val="none" w:sz="0" w:space="0" w:color="auto"/>
          </w:divBdr>
        </w:div>
        <w:div w:id="830830538">
          <w:marLeft w:val="640"/>
          <w:marRight w:val="0"/>
          <w:marTop w:val="0"/>
          <w:marBottom w:val="0"/>
          <w:divBdr>
            <w:top w:val="none" w:sz="0" w:space="0" w:color="auto"/>
            <w:left w:val="none" w:sz="0" w:space="0" w:color="auto"/>
            <w:bottom w:val="none" w:sz="0" w:space="0" w:color="auto"/>
            <w:right w:val="none" w:sz="0" w:space="0" w:color="auto"/>
          </w:divBdr>
        </w:div>
        <w:div w:id="509955702">
          <w:marLeft w:val="640"/>
          <w:marRight w:val="0"/>
          <w:marTop w:val="0"/>
          <w:marBottom w:val="0"/>
          <w:divBdr>
            <w:top w:val="none" w:sz="0" w:space="0" w:color="auto"/>
            <w:left w:val="none" w:sz="0" w:space="0" w:color="auto"/>
            <w:bottom w:val="none" w:sz="0" w:space="0" w:color="auto"/>
            <w:right w:val="none" w:sz="0" w:space="0" w:color="auto"/>
          </w:divBdr>
        </w:div>
        <w:div w:id="703749614">
          <w:marLeft w:val="640"/>
          <w:marRight w:val="0"/>
          <w:marTop w:val="0"/>
          <w:marBottom w:val="0"/>
          <w:divBdr>
            <w:top w:val="none" w:sz="0" w:space="0" w:color="auto"/>
            <w:left w:val="none" w:sz="0" w:space="0" w:color="auto"/>
            <w:bottom w:val="none" w:sz="0" w:space="0" w:color="auto"/>
            <w:right w:val="none" w:sz="0" w:space="0" w:color="auto"/>
          </w:divBdr>
        </w:div>
        <w:div w:id="526410741">
          <w:marLeft w:val="640"/>
          <w:marRight w:val="0"/>
          <w:marTop w:val="0"/>
          <w:marBottom w:val="0"/>
          <w:divBdr>
            <w:top w:val="none" w:sz="0" w:space="0" w:color="auto"/>
            <w:left w:val="none" w:sz="0" w:space="0" w:color="auto"/>
            <w:bottom w:val="none" w:sz="0" w:space="0" w:color="auto"/>
            <w:right w:val="none" w:sz="0" w:space="0" w:color="auto"/>
          </w:divBdr>
        </w:div>
        <w:div w:id="1412267879">
          <w:marLeft w:val="640"/>
          <w:marRight w:val="0"/>
          <w:marTop w:val="0"/>
          <w:marBottom w:val="0"/>
          <w:divBdr>
            <w:top w:val="none" w:sz="0" w:space="0" w:color="auto"/>
            <w:left w:val="none" w:sz="0" w:space="0" w:color="auto"/>
            <w:bottom w:val="none" w:sz="0" w:space="0" w:color="auto"/>
            <w:right w:val="none" w:sz="0" w:space="0" w:color="auto"/>
          </w:divBdr>
        </w:div>
        <w:div w:id="955478706">
          <w:marLeft w:val="640"/>
          <w:marRight w:val="0"/>
          <w:marTop w:val="0"/>
          <w:marBottom w:val="0"/>
          <w:divBdr>
            <w:top w:val="none" w:sz="0" w:space="0" w:color="auto"/>
            <w:left w:val="none" w:sz="0" w:space="0" w:color="auto"/>
            <w:bottom w:val="none" w:sz="0" w:space="0" w:color="auto"/>
            <w:right w:val="none" w:sz="0" w:space="0" w:color="auto"/>
          </w:divBdr>
        </w:div>
        <w:div w:id="1365787624">
          <w:marLeft w:val="640"/>
          <w:marRight w:val="0"/>
          <w:marTop w:val="0"/>
          <w:marBottom w:val="0"/>
          <w:divBdr>
            <w:top w:val="none" w:sz="0" w:space="0" w:color="auto"/>
            <w:left w:val="none" w:sz="0" w:space="0" w:color="auto"/>
            <w:bottom w:val="none" w:sz="0" w:space="0" w:color="auto"/>
            <w:right w:val="none" w:sz="0" w:space="0" w:color="auto"/>
          </w:divBdr>
        </w:div>
        <w:div w:id="1249654212">
          <w:marLeft w:val="640"/>
          <w:marRight w:val="0"/>
          <w:marTop w:val="0"/>
          <w:marBottom w:val="0"/>
          <w:divBdr>
            <w:top w:val="none" w:sz="0" w:space="0" w:color="auto"/>
            <w:left w:val="none" w:sz="0" w:space="0" w:color="auto"/>
            <w:bottom w:val="none" w:sz="0" w:space="0" w:color="auto"/>
            <w:right w:val="none" w:sz="0" w:space="0" w:color="auto"/>
          </w:divBdr>
        </w:div>
        <w:div w:id="815999299">
          <w:marLeft w:val="640"/>
          <w:marRight w:val="0"/>
          <w:marTop w:val="0"/>
          <w:marBottom w:val="0"/>
          <w:divBdr>
            <w:top w:val="none" w:sz="0" w:space="0" w:color="auto"/>
            <w:left w:val="none" w:sz="0" w:space="0" w:color="auto"/>
            <w:bottom w:val="none" w:sz="0" w:space="0" w:color="auto"/>
            <w:right w:val="none" w:sz="0" w:space="0" w:color="auto"/>
          </w:divBdr>
        </w:div>
        <w:div w:id="2024935335">
          <w:marLeft w:val="640"/>
          <w:marRight w:val="0"/>
          <w:marTop w:val="0"/>
          <w:marBottom w:val="0"/>
          <w:divBdr>
            <w:top w:val="none" w:sz="0" w:space="0" w:color="auto"/>
            <w:left w:val="none" w:sz="0" w:space="0" w:color="auto"/>
            <w:bottom w:val="none" w:sz="0" w:space="0" w:color="auto"/>
            <w:right w:val="none" w:sz="0" w:space="0" w:color="auto"/>
          </w:divBdr>
        </w:div>
        <w:div w:id="244606833">
          <w:marLeft w:val="640"/>
          <w:marRight w:val="0"/>
          <w:marTop w:val="0"/>
          <w:marBottom w:val="0"/>
          <w:divBdr>
            <w:top w:val="none" w:sz="0" w:space="0" w:color="auto"/>
            <w:left w:val="none" w:sz="0" w:space="0" w:color="auto"/>
            <w:bottom w:val="none" w:sz="0" w:space="0" w:color="auto"/>
            <w:right w:val="none" w:sz="0" w:space="0" w:color="auto"/>
          </w:divBdr>
        </w:div>
        <w:div w:id="293021055">
          <w:marLeft w:val="640"/>
          <w:marRight w:val="0"/>
          <w:marTop w:val="0"/>
          <w:marBottom w:val="0"/>
          <w:divBdr>
            <w:top w:val="none" w:sz="0" w:space="0" w:color="auto"/>
            <w:left w:val="none" w:sz="0" w:space="0" w:color="auto"/>
            <w:bottom w:val="none" w:sz="0" w:space="0" w:color="auto"/>
            <w:right w:val="none" w:sz="0" w:space="0" w:color="auto"/>
          </w:divBdr>
        </w:div>
        <w:div w:id="204372889">
          <w:marLeft w:val="640"/>
          <w:marRight w:val="0"/>
          <w:marTop w:val="0"/>
          <w:marBottom w:val="0"/>
          <w:divBdr>
            <w:top w:val="none" w:sz="0" w:space="0" w:color="auto"/>
            <w:left w:val="none" w:sz="0" w:space="0" w:color="auto"/>
            <w:bottom w:val="none" w:sz="0" w:space="0" w:color="auto"/>
            <w:right w:val="none" w:sz="0" w:space="0" w:color="auto"/>
          </w:divBdr>
        </w:div>
        <w:div w:id="1075512175">
          <w:marLeft w:val="640"/>
          <w:marRight w:val="0"/>
          <w:marTop w:val="0"/>
          <w:marBottom w:val="0"/>
          <w:divBdr>
            <w:top w:val="none" w:sz="0" w:space="0" w:color="auto"/>
            <w:left w:val="none" w:sz="0" w:space="0" w:color="auto"/>
            <w:bottom w:val="none" w:sz="0" w:space="0" w:color="auto"/>
            <w:right w:val="none" w:sz="0" w:space="0" w:color="auto"/>
          </w:divBdr>
        </w:div>
        <w:div w:id="864556067">
          <w:marLeft w:val="640"/>
          <w:marRight w:val="0"/>
          <w:marTop w:val="0"/>
          <w:marBottom w:val="0"/>
          <w:divBdr>
            <w:top w:val="none" w:sz="0" w:space="0" w:color="auto"/>
            <w:left w:val="none" w:sz="0" w:space="0" w:color="auto"/>
            <w:bottom w:val="none" w:sz="0" w:space="0" w:color="auto"/>
            <w:right w:val="none" w:sz="0" w:space="0" w:color="auto"/>
          </w:divBdr>
        </w:div>
        <w:div w:id="278032583">
          <w:marLeft w:val="640"/>
          <w:marRight w:val="0"/>
          <w:marTop w:val="0"/>
          <w:marBottom w:val="0"/>
          <w:divBdr>
            <w:top w:val="none" w:sz="0" w:space="0" w:color="auto"/>
            <w:left w:val="none" w:sz="0" w:space="0" w:color="auto"/>
            <w:bottom w:val="none" w:sz="0" w:space="0" w:color="auto"/>
            <w:right w:val="none" w:sz="0" w:space="0" w:color="auto"/>
          </w:divBdr>
        </w:div>
        <w:div w:id="974531027">
          <w:marLeft w:val="640"/>
          <w:marRight w:val="0"/>
          <w:marTop w:val="0"/>
          <w:marBottom w:val="0"/>
          <w:divBdr>
            <w:top w:val="none" w:sz="0" w:space="0" w:color="auto"/>
            <w:left w:val="none" w:sz="0" w:space="0" w:color="auto"/>
            <w:bottom w:val="none" w:sz="0" w:space="0" w:color="auto"/>
            <w:right w:val="none" w:sz="0" w:space="0" w:color="auto"/>
          </w:divBdr>
        </w:div>
        <w:div w:id="302857296">
          <w:marLeft w:val="640"/>
          <w:marRight w:val="0"/>
          <w:marTop w:val="0"/>
          <w:marBottom w:val="0"/>
          <w:divBdr>
            <w:top w:val="none" w:sz="0" w:space="0" w:color="auto"/>
            <w:left w:val="none" w:sz="0" w:space="0" w:color="auto"/>
            <w:bottom w:val="none" w:sz="0" w:space="0" w:color="auto"/>
            <w:right w:val="none" w:sz="0" w:space="0" w:color="auto"/>
          </w:divBdr>
        </w:div>
        <w:div w:id="1739281879">
          <w:marLeft w:val="640"/>
          <w:marRight w:val="0"/>
          <w:marTop w:val="0"/>
          <w:marBottom w:val="0"/>
          <w:divBdr>
            <w:top w:val="none" w:sz="0" w:space="0" w:color="auto"/>
            <w:left w:val="none" w:sz="0" w:space="0" w:color="auto"/>
            <w:bottom w:val="none" w:sz="0" w:space="0" w:color="auto"/>
            <w:right w:val="none" w:sz="0" w:space="0" w:color="auto"/>
          </w:divBdr>
        </w:div>
        <w:div w:id="995717722">
          <w:marLeft w:val="640"/>
          <w:marRight w:val="0"/>
          <w:marTop w:val="0"/>
          <w:marBottom w:val="0"/>
          <w:divBdr>
            <w:top w:val="none" w:sz="0" w:space="0" w:color="auto"/>
            <w:left w:val="none" w:sz="0" w:space="0" w:color="auto"/>
            <w:bottom w:val="none" w:sz="0" w:space="0" w:color="auto"/>
            <w:right w:val="none" w:sz="0" w:space="0" w:color="auto"/>
          </w:divBdr>
        </w:div>
        <w:div w:id="268705062">
          <w:marLeft w:val="640"/>
          <w:marRight w:val="0"/>
          <w:marTop w:val="0"/>
          <w:marBottom w:val="0"/>
          <w:divBdr>
            <w:top w:val="none" w:sz="0" w:space="0" w:color="auto"/>
            <w:left w:val="none" w:sz="0" w:space="0" w:color="auto"/>
            <w:bottom w:val="none" w:sz="0" w:space="0" w:color="auto"/>
            <w:right w:val="none" w:sz="0" w:space="0" w:color="auto"/>
          </w:divBdr>
        </w:div>
        <w:div w:id="1001657868">
          <w:marLeft w:val="640"/>
          <w:marRight w:val="0"/>
          <w:marTop w:val="0"/>
          <w:marBottom w:val="0"/>
          <w:divBdr>
            <w:top w:val="none" w:sz="0" w:space="0" w:color="auto"/>
            <w:left w:val="none" w:sz="0" w:space="0" w:color="auto"/>
            <w:bottom w:val="none" w:sz="0" w:space="0" w:color="auto"/>
            <w:right w:val="none" w:sz="0" w:space="0" w:color="auto"/>
          </w:divBdr>
        </w:div>
        <w:div w:id="1662350133">
          <w:marLeft w:val="640"/>
          <w:marRight w:val="0"/>
          <w:marTop w:val="0"/>
          <w:marBottom w:val="0"/>
          <w:divBdr>
            <w:top w:val="none" w:sz="0" w:space="0" w:color="auto"/>
            <w:left w:val="none" w:sz="0" w:space="0" w:color="auto"/>
            <w:bottom w:val="none" w:sz="0" w:space="0" w:color="auto"/>
            <w:right w:val="none" w:sz="0" w:space="0" w:color="auto"/>
          </w:divBdr>
        </w:div>
        <w:div w:id="1399471636">
          <w:marLeft w:val="640"/>
          <w:marRight w:val="0"/>
          <w:marTop w:val="0"/>
          <w:marBottom w:val="0"/>
          <w:divBdr>
            <w:top w:val="none" w:sz="0" w:space="0" w:color="auto"/>
            <w:left w:val="none" w:sz="0" w:space="0" w:color="auto"/>
            <w:bottom w:val="none" w:sz="0" w:space="0" w:color="auto"/>
            <w:right w:val="none" w:sz="0" w:space="0" w:color="auto"/>
          </w:divBdr>
        </w:div>
        <w:div w:id="711005587">
          <w:marLeft w:val="640"/>
          <w:marRight w:val="0"/>
          <w:marTop w:val="0"/>
          <w:marBottom w:val="0"/>
          <w:divBdr>
            <w:top w:val="none" w:sz="0" w:space="0" w:color="auto"/>
            <w:left w:val="none" w:sz="0" w:space="0" w:color="auto"/>
            <w:bottom w:val="none" w:sz="0" w:space="0" w:color="auto"/>
            <w:right w:val="none" w:sz="0" w:space="0" w:color="auto"/>
          </w:divBdr>
        </w:div>
        <w:div w:id="1097216584">
          <w:marLeft w:val="640"/>
          <w:marRight w:val="0"/>
          <w:marTop w:val="0"/>
          <w:marBottom w:val="0"/>
          <w:divBdr>
            <w:top w:val="none" w:sz="0" w:space="0" w:color="auto"/>
            <w:left w:val="none" w:sz="0" w:space="0" w:color="auto"/>
            <w:bottom w:val="none" w:sz="0" w:space="0" w:color="auto"/>
            <w:right w:val="none" w:sz="0" w:space="0" w:color="auto"/>
          </w:divBdr>
        </w:div>
        <w:div w:id="29259610">
          <w:marLeft w:val="640"/>
          <w:marRight w:val="0"/>
          <w:marTop w:val="0"/>
          <w:marBottom w:val="0"/>
          <w:divBdr>
            <w:top w:val="none" w:sz="0" w:space="0" w:color="auto"/>
            <w:left w:val="none" w:sz="0" w:space="0" w:color="auto"/>
            <w:bottom w:val="none" w:sz="0" w:space="0" w:color="auto"/>
            <w:right w:val="none" w:sz="0" w:space="0" w:color="auto"/>
          </w:divBdr>
        </w:div>
        <w:div w:id="1363287086">
          <w:marLeft w:val="640"/>
          <w:marRight w:val="0"/>
          <w:marTop w:val="0"/>
          <w:marBottom w:val="0"/>
          <w:divBdr>
            <w:top w:val="none" w:sz="0" w:space="0" w:color="auto"/>
            <w:left w:val="none" w:sz="0" w:space="0" w:color="auto"/>
            <w:bottom w:val="none" w:sz="0" w:space="0" w:color="auto"/>
            <w:right w:val="none" w:sz="0" w:space="0" w:color="auto"/>
          </w:divBdr>
        </w:div>
        <w:div w:id="744376739">
          <w:marLeft w:val="640"/>
          <w:marRight w:val="0"/>
          <w:marTop w:val="0"/>
          <w:marBottom w:val="0"/>
          <w:divBdr>
            <w:top w:val="none" w:sz="0" w:space="0" w:color="auto"/>
            <w:left w:val="none" w:sz="0" w:space="0" w:color="auto"/>
            <w:bottom w:val="none" w:sz="0" w:space="0" w:color="auto"/>
            <w:right w:val="none" w:sz="0" w:space="0" w:color="auto"/>
          </w:divBdr>
        </w:div>
        <w:div w:id="176968772">
          <w:marLeft w:val="640"/>
          <w:marRight w:val="0"/>
          <w:marTop w:val="0"/>
          <w:marBottom w:val="0"/>
          <w:divBdr>
            <w:top w:val="none" w:sz="0" w:space="0" w:color="auto"/>
            <w:left w:val="none" w:sz="0" w:space="0" w:color="auto"/>
            <w:bottom w:val="none" w:sz="0" w:space="0" w:color="auto"/>
            <w:right w:val="none" w:sz="0" w:space="0" w:color="auto"/>
          </w:divBdr>
        </w:div>
      </w:divsChild>
    </w:div>
    <w:div w:id="1672758200">
      <w:bodyDiv w:val="1"/>
      <w:marLeft w:val="0"/>
      <w:marRight w:val="0"/>
      <w:marTop w:val="0"/>
      <w:marBottom w:val="0"/>
      <w:divBdr>
        <w:top w:val="none" w:sz="0" w:space="0" w:color="auto"/>
        <w:left w:val="none" w:sz="0" w:space="0" w:color="auto"/>
        <w:bottom w:val="none" w:sz="0" w:space="0" w:color="auto"/>
        <w:right w:val="none" w:sz="0" w:space="0" w:color="auto"/>
      </w:divBdr>
      <w:divsChild>
        <w:div w:id="1706638082">
          <w:marLeft w:val="640"/>
          <w:marRight w:val="0"/>
          <w:marTop w:val="0"/>
          <w:marBottom w:val="0"/>
          <w:divBdr>
            <w:top w:val="none" w:sz="0" w:space="0" w:color="auto"/>
            <w:left w:val="none" w:sz="0" w:space="0" w:color="auto"/>
            <w:bottom w:val="none" w:sz="0" w:space="0" w:color="auto"/>
            <w:right w:val="none" w:sz="0" w:space="0" w:color="auto"/>
          </w:divBdr>
        </w:div>
        <w:div w:id="1740247531">
          <w:marLeft w:val="640"/>
          <w:marRight w:val="0"/>
          <w:marTop w:val="0"/>
          <w:marBottom w:val="0"/>
          <w:divBdr>
            <w:top w:val="none" w:sz="0" w:space="0" w:color="auto"/>
            <w:left w:val="none" w:sz="0" w:space="0" w:color="auto"/>
            <w:bottom w:val="none" w:sz="0" w:space="0" w:color="auto"/>
            <w:right w:val="none" w:sz="0" w:space="0" w:color="auto"/>
          </w:divBdr>
        </w:div>
        <w:div w:id="1591543619">
          <w:marLeft w:val="640"/>
          <w:marRight w:val="0"/>
          <w:marTop w:val="0"/>
          <w:marBottom w:val="0"/>
          <w:divBdr>
            <w:top w:val="none" w:sz="0" w:space="0" w:color="auto"/>
            <w:left w:val="none" w:sz="0" w:space="0" w:color="auto"/>
            <w:bottom w:val="none" w:sz="0" w:space="0" w:color="auto"/>
            <w:right w:val="none" w:sz="0" w:space="0" w:color="auto"/>
          </w:divBdr>
        </w:div>
        <w:div w:id="401607807">
          <w:marLeft w:val="640"/>
          <w:marRight w:val="0"/>
          <w:marTop w:val="0"/>
          <w:marBottom w:val="0"/>
          <w:divBdr>
            <w:top w:val="none" w:sz="0" w:space="0" w:color="auto"/>
            <w:left w:val="none" w:sz="0" w:space="0" w:color="auto"/>
            <w:bottom w:val="none" w:sz="0" w:space="0" w:color="auto"/>
            <w:right w:val="none" w:sz="0" w:space="0" w:color="auto"/>
          </w:divBdr>
        </w:div>
        <w:div w:id="26414217">
          <w:marLeft w:val="640"/>
          <w:marRight w:val="0"/>
          <w:marTop w:val="0"/>
          <w:marBottom w:val="0"/>
          <w:divBdr>
            <w:top w:val="none" w:sz="0" w:space="0" w:color="auto"/>
            <w:left w:val="none" w:sz="0" w:space="0" w:color="auto"/>
            <w:bottom w:val="none" w:sz="0" w:space="0" w:color="auto"/>
            <w:right w:val="none" w:sz="0" w:space="0" w:color="auto"/>
          </w:divBdr>
        </w:div>
        <w:div w:id="1687560341">
          <w:marLeft w:val="640"/>
          <w:marRight w:val="0"/>
          <w:marTop w:val="0"/>
          <w:marBottom w:val="0"/>
          <w:divBdr>
            <w:top w:val="none" w:sz="0" w:space="0" w:color="auto"/>
            <w:left w:val="none" w:sz="0" w:space="0" w:color="auto"/>
            <w:bottom w:val="none" w:sz="0" w:space="0" w:color="auto"/>
            <w:right w:val="none" w:sz="0" w:space="0" w:color="auto"/>
          </w:divBdr>
        </w:div>
        <w:div w:id="2138982988">
          <w:marLeft w:val="640"/>
          <w:marRight w:val="0"/>
          <w:marTop w:val="0"/>
          <w:marBottom w:val="0"/>
          <w:divBdr>
            <w:top w:val="none" w:sz="0" w:space="0" w:color="auto"/>
            <w:left w:val="none" w:sz="0" w:space="0" w:color="auto"/>
            <w:bottom w:val="none" w:sz="0" w:space="0" w:color="auto"/>
            <w:right w:val="none" w:sz="0" w:space="0" w:color="auto"/>
          </w:divBdr>
        </w:div>
        <w:div w:id="1733698906">
          <w:marLeft w:val="640"/>
          <w:marRight w:val="0"/>
          <w:marTop w:val="0"/>
          <w:marBottom w:val="0"/>
          <w:divBdr>
            <w:top w:val="none" w:sz="0" w:space="0" w:color="auto"/>
            <w:left w:val="none" w:sz="0" w:space="0" w:color="auto"/>
            <w:bottom w:val="none" w:sz="0" w:space="0" w:color="auto"/>
            <w:right w:val="none" w:sz="0" w:space="0" w:color="auto"/>
          </w:divBdr>
        </w:div>
        <w:div w:id="2091341840">
          <w:marLeft w:val="640"/>
          <w:marRight w:val="0"/>
          <w:marTop w:val="0"/>
          <w:marBottom w:val="0"/>
          <w:divBdr>
            <w:top w:val="none" w:sz="0" w:space="0" w:color="auto"/>
            <w:left w:val="none" w:sz="0" w:space="0" w:color="auto"/>
            <w:bottom w:val="none" w:sz="0" w:space="0" w:color="auto"/>
            <w:right w:val="none" w:sz="0" w:space="0" w:color="auto"/>
          </w:divBdr>
        </w:div>
        <w:div w:id="291638911">
          <w:marLeft w:val="640"/>
          <w:marRight w:val="0"/>
          <w:marTop w:val="0"/>
          <w:marBottom w:val="0"/>
          <w:divBdr>
            <w:top w:val="none" w:sz="0" w:space="0" w:color="auto"/>
            <w:left w:val="none" w:sz="0" w:space="0" w:color="auto"/>
            <w:bottom w:val="none" w:sz="0" w:space="0" w:color="auto"/>
            <w:right w:val="none" w:sz="0" w:space="0" w:color="auto"/>
          </w:divBdr>
        </w:div>
        <w:div w:id="645740045">
          <w:marLeft w:val="640"/>
          <w:marRight w:val="0"/>
          <w:marTop w:val="0"/>
          <w:marBottom w:val="0"/>
          <w:divBdr>
            <w:top w:val="none" w:sz="0" w:space="0" w:color="auto"/>
            <w:left w:val="none" w:sz="0" w:space="0" w:color="auto"/>
            <w:bottom w:val="none" w:sz="0" w:space="0" w:color="auto"/>
            <w:right w:val="none" w:sz="0" w:space="0" w:color="auto"/>
          </w:divBdr>
        </w:div>
        <w:div w:id="677122621">
          <w:marLeft w:val="640"/>
          <w:marRight w:val="0"/>
          <w:marTop w:val="0"/>
          <w:marBottom w:val="0"/>
          <w:divBdr>
            <w:top w:val="none" w:sz="0" w:space="0" w:color="auto"/>
            <w:left w:val="none" w:sz="0" w:space="0" w:color="auto"/>
            <w:bottom w:val="none" w:sz="0" w:space="0" w:color="auto"/>
            <w:right w:val="none" w:sz="0" w:space="0" w:color="auto"/>
          </w:divBdr>
        </w:div>
        <w:div w:id="1185556089">
          <w:marLeft w:val="640"/>
          <w:marRight w:val="0"/>
          <w:marTop w:val="0"/>
          <w:marBottom w:val="0"/>
          <w:divBdr>
            <w:top w:val="none" w:sz="0" w:space="0" w:color="auto"/>
            <w:left w:val="none" w:sz="0" w:space="0" w:color="auto"/>
            <w:bottom w:val="none" w:sz="0" w:space="0" w:color="auto"/>
            <w:right w:val="none" w:sz="0" w:space="0" w:color="auto"/>
          </w:divBdr>
        </w:div>
        <w:div w:id="2079328098">
          <w:marLeft w:val="640"/>
          <w:marRight w:val="0"/>
          <w:marTop w:val="0"/>
          <w:marBottom w:val="0"/>
          <w:divBdr>
            <w:top w:val="none" w:sz="0" w:space="0" w:color="auto"/>
            <w:left w:val="none" w:sz="0" w:space="0" w:color="auto"/>
            <w:bottom w:val="none" w:sz="0" w:space="0" w:color="auto"/>
            <w:right w:val="none" w:sz="0" w:space="0" w:color="auto"/>
          </w:divBdr>
        </w:div>
        <w:div w:id="1016730779">
          <w:marLeft w:val="640"/>
          <w:marRight w:val="0"/>
          <w:marTop w:val="0"/>
          <w:marBottom w:val="0"/>
          <w:divBdr>
            <w:top w:val="none" w:sz="0" w:space="0" w:color="auto"/>
            <w:left w:val="none" w:sz="0" w:space="0" w:color="auto"/>
            <w:bottom w:val="none" w:sz="0" w:space="0" w:color="auto"/>
            <w:right w:val="none" w:sz="0" w:space="0" w:color="auto"/>
          </w:divBdr>
        </w:div>
        <w:div w:id="276566972">
          <w:marLeft w:val="640"/>
          <w:marRight w:val="0"/>
          <w:marTop w:val="0"/>
          <w:marBottom w:val="0"/>
          <w:divBdr>
            <w:top w:val="none" w:sz="0" w:space="0" w:color="auto"/>
            <w:left w:val="none" w:sz="0" w:space="0" w:color="auto"/>
            <w:bottom w:val="none" w:sz="0" w:space="0" w:color="auto"/>
            <w:right w:val="none" w:sz="0" w:space="0" w:color="auto"/>
          </w:divBdr>
        </w:div>
        <w:div w:id="417678794">
          <w:marLeft w:val="640"/>
          <w:marRight w:val="0"/>
          <w:marTop w:val="0"/>
          <w:marBottom w:val="0"/>
          <w:divBdr>
            <w:top w:val="none" w:sz="0" w:space="0" w:color="auto"/>
            <w:left w:val="none" w:sz="0" w:space="0" w:color="auto"/>
            <w:bottom w:val="none" w:sz="0" w:space="0" w:color="auto"/>
            <w:right w:val="none" w:sz="0" w:space="0" w:color="auto"/>
          </w:divBdr>
        </w:div>
        <w:div w:id="2076665387">
          <w:marLeft w:val="640"/>
          <w:marRight w:val="0"/>
          <w:marTop w:val="0"/>
          <w:marBottom w:val="0"/>
          <w:divBdr>
            <w:top w:val="none" w:sz="0" w:space="0" w:color="auto"/>
            <w:left w:val="none" w:sz="0" w:space="0" w:color="auto"/>
            <w:bottom w:val="none" w:sz="0" w:space="0" w:color="auto"/>
            <w:right w:val="none" w:sz="0" w:space="0" w:color="auto"/>
          </w:divBdr>
        </w:div>
        <w:div w:id="837312610">
          <w:marLeft w:val="640"/>
          <w:marRight w:val="0"/>
          <w:marTop w:val="0"/>
          <w:marBottom w:val="0"/>
          <w:divBdr>
            <w:top w:val="none" w:sz="0" w:space="0" w:color="auto"/>
            <w:left w:val="none" w:sz="0" w:space="0" w:color="auto"/>
            <w:bottom w:val="none" w:sz="0" w:space="0" w:color="auto"/>
            <w:right w:val="none" w:sz="0" w:space="0" w:color="auto"/>
          </w:divBdr>
        </w:div>
        <w:div w:id="1070078264">
          <w:marLeft w:val="640"/>
          <w:marRight w:val="0"/>
          <w:marTop w:val="0"/>
          <w:marBottom w:val="0"/>
          <w:divBdr>
            <w:top w:val="none" w:sz="0" w:space="0" w:color="auto"/>
            <w:left w:val="none" w:sz="0" w:space="0" w:color="auto"/>
            <w:bottom w:val="none" w:sz="0" w:space="0" w:color="auto"/>
            <w:right w:val="none" w:sz="0" w:space="0" w:color="auto"/>
          </w:divBdr>
        </w:div>
        <w:div w:id="2104449598">
          <w:marLeft w:val="640"/>
          <w:marRight w:val="0"/>
          <w:marTop w:val="0"/>
          <w:marBottom w:val="0"/>
          <w:divBdr>
            <w:top w:val="none" w:sz="0" w:space="0" w:color="auto"/>
            <w:left w:val="none" w:sz="0" w:space="0" w:color="auto"/>
            <w:bottom w:val="none" w:sz="0" w:space="0" w:color="auto"/>
            <w:right w:val="none" w:sz="0" w:space="0" w:color="auto"/>
          </w:divBdr>
        </w:div>
        <w:div w:id="832918488">
          <w:marLeft w:val="640"/>
          <w:marRight w:val="0"/>
          <w:marTop w:val="0"/>
          <w:marBottom w:val="0"/>
          <w:divBdr>
            <w:top w:val="none" w:sz="0" w:space="0" w:color="auto"/>
            <w:left w:val="none" w:sz="0" w:space="0" w:color="auto"/>
            <w:bottom w:val="none" w:sz="0" w:space="0" w:color="auto"/>
            <w:right w:val="none" w:sz="0" w:space="0" w:color="auto"/>
          </w:divBdr>
        </w:div>
        <w:div w:id="917054223">
          <w:marLeft w:val="640"/>
          <w:marRight w:val="0"/>
          <w:marTop w:val="0"/>
          <w:marBottom w:val="0"/>
          <w:divBdr>
            <w:top w:val="none" w:sz="0" w:space="0" w:color="auto"/>
            <w:left w:val="none" w:sz="0" w:space="0" w:color="auto"/>
            <w:bottom w:val="none" w:sz="0" w:space="0" w:color="auto"/>
            <w:right w:val="none" w:sz="0" w:space="0" w:color="auto"/>
          </w:divBdr>
        </w:div>
        <w:div w:id="231819065">
          <w:marLeft w:val="640"/>
          <w:marRight w:val="0"/>
          <w:marTop w:val="0"/>
          <w:marBottom w:val="0"/>
          <w:divBdr>
            <w:top w:val="none" w:sz="0" w:space="0" w:color="auto"/>
            <w:left w:val="none" w:sz="0" w:space="0" w:color="auto"/>
            <w:bottom w:val="none" w:sz="0" w:space="0" w:color="auto"/>
            <w:right w:val="none" w:sz="0" w:space="0" w:color="auto"/>
          </w:divBdr>
        </w:div>
        <w:div w:id="1718361004">
          <w:marLeft w:val="640"/>
          <w:marRight w:val="0"/>
          <w:marTop w:val="0"/>
          <w:marBottom w:val="0"/>
          <w:divBdr>
            <w:top w:val="none" w:sz="0" w:space="0" w:color="auto"/>
            <w:left w:val="none" w:sz="0" w:space="0" w:color="auto"/>
            <w:bottom w:val="none" w:sz="0" w:space="0" w:color="auto"/>
            <w:right w:val="none" w:sz="0" w:space="0" w:color="auto"/>
          </w:divBdr>
        </w:div>
        <w:div w:id="373240133">
          <w:marLeft w:val="640"/>
          <w:marRight w:val="0"/>
          <w:marTop w:val="0"/>
          <w:marBottom w:val="0"/>
          <w:divBdr>
            <w:top w:val="none" w:sz="0" w:space="0" w:color="auto"/>
            <w:left w:val="none" w:sz="0" w:space="0" w:color="auto"/>
            <w:bottom w:val="none" w:sz="0" w:space="0" w:color="auto"/>
            <w:right w:val="none" w:sz="0" w:space="0" w:color="auto"/>
          </w:divBdr>
        </w:div>
        <w:div w:id="1246649073">
          <w:marLeft w:val="640"/>
          <w:marRight w:val="0"/>
          <w:marTop w:val="0"/>
          <w:marBottom w:val="0"/>
          <w:divBdr>
            <w:top w:val="none" w:sz="0" w:space="0" w:color="auto"/>
            <w:left w:val="none" w:sz="0" w:space="0" w:color="auto"/>
            <w:bottom w:val="none" w:sz="0" w:space="0" w:color="auto"/>
            <w:right w:val="none" w:sz="0" w:space="0" w:color="auto"/>
          </w:divBdr>
        </w:div>
        <w:div w:id="3099374">
          <w:marLeft w:val="640"/>
          <w:marRight w:val="0"/>
          <w:marTop w:val="0"/>
          <w:marBottom w:val="0"/>
          <w:divBdr>
            <w:top w:val="none" w:sz="0" w:space="0" w:color="auto"/>
            <w:left w:val="none" w:sz="0" w:space="0" w:color="auto"/>
            <w:bottom w:val="none" w:sz="0" w:space="0" w:color="auto"/>
            <w:right w:val="none" w:sz="0" w:space="0" w:color="auto"/>
          </w:divBdr>
        </w:div>
        <w:div w:id="555287836">
          <w:marLeft w:val="640"/>
          <w:marRight w:val="0"/>
          <w:marTop w:val="0"/>
          <w:marBottom w:val="0"/>
          <w:divBdr>
            <w:top w:val="none" w:sz="0" w:space="0" w:color="auto"/>
            <w:left w:val="none" w:sz="0" w:space="0" w:color="auto"/>
            <w:bottom w:val="none" w:sz="0" w:space="0" w:color="auto"/>
            <w:right w:val="none" w:sz="0" w:space="0" w:color="auto"/>
          </w:divBdr>
        </w:div>
        <w:div w:id="143359447">
          <w:marLeft w:val="640"/>
          <w:marRight w:val="0"/>
          <w:marTop w:val="0"/>
          <w:marBottom w:val="0"/>
          <w:divBdr>
            <w:top w:val="none" w:sz="0" w:space="0" w:color="auto"/>
            <w:left w:val="none" w:sz="0" w:space="0" w:color="auto"/>
            <w:bottom w:val="none" w:sz="0" w:space="0" w:color="auto"/>
            <w:right w:val="none" w:sz="0" w:space="0" w:color="auto"/>
          </w:divBdr>
        </w:div>
        <w:div w:id="1436487550">
          <w:marLeft w:val="640"/>
          <w:marRight w:val="0"/>
          <w:marTop w:val="0"/>
          <w:marBottom w:val="0"/>
          <w:divBdr>
            <w:top w:val="none" w:sz="0" w:space="0" w:color="auto"/>
            <w:left w:val="none" w:sz="0" w:space="0" w:color="auto"/>
            <w:bottom w:val="none" w:sz="0" w:space="0" w:color="auto"/>
            <w:right w:val="none" w:sz="0" w:space="0" w:color="auto"/>
          </w:divBdr>
        </w:div>
        <w:div w:id="1383560225">
          <w:marLeft w:val="640"/>
          <w:marRight w:val="0"/>
          <w:marTop w:val="0"/>
          <w:marBottom w:val="0"/>
          <w:divBdr>
            <w:top w:val="none" w:sz="0" w:space="0" w:color="auto"/>
            <w:left w:val="none" w:sz="0" w:space="0" w:color="auto"/>
            <w:bottom w:val="none" w:sz="0" w:space="0" w:color="auto"/>
            <w:right w:val="none" w:sz="0" w:space="0" w:color="auto"/>
          </w:divBdr>
        </w:div>
        <w:div w:id="800881954">
          <w:marLeft w:val="640"/>
          <w:marRight w:val="0"/>
          <w:marTop w:val="0"/>
          <w:marBottom w:val="0"/>
          <w:divBdr>
            <w:top w:val="none" w:sz="0" w:space="0" w:color="auto"/>
            <w:left w:val="none" w:sz="0" w:space="0" w:color="auto"/>
            <w:bottom w:val="none" w:sz="0" w:space="0" w:color="auto"/>
            <w:right w:val="none" w:sz="0" w:space="0" w:color="auto"/>
          </w:divBdr>
        </w:div>
        <w:div w:id="898587879">
          <w:marLeft w:val="640"/>
          <w:marRight w:val="0"/>
          <w:marTop w:val="0"/>
          <w:marBottom w:val="0"/>
          <w:divBdr>
            <w:top w:val="none" w:sz="0" w:space="0" w:color="auto"/>
            <w:left w:val="none" w:sz="0" w:space="0" w:color="auto"/>
            <w:bottom w:val="none" w:sz="0" w:space="0" w:color="auto"/>
            <w:right w:val="none" w:sz="0" w:space="0" w:color="auto"/>
          </w:divBdr>
        </w:div>
        <w:div w:id="606161324">
          <w:marLeft w:val="640"/>
          <w:marRight w:val="0"/>
          <w:marTop w:val="0"/>
          <w:marBottom w:val="0"/>
          <w:divBdr>
            <w:top w:val="none" w:sz="0" w:space="0" w:color="auto"/>
            <w:left w:val="none" w:sz="0" w:space="0" w:color="auto"/>
            <w:bottom w:val="none" w:sz="0" w:space="0" w:color="auto"/>
            <w:right w:val="none" w:sz="0" w:space="0" w:color="auto"/>
          </w:divBdr>
        </w:div>
        <w:div w:id="1719428820">
          <w:marLeft w:val="640"/>
          <w:marRight w:val="0"/>
          <w:marTop w:val="0"/>
          <w:marBottom w:val="0"/>
          <w:divBdr>
            <w:top w:val="none" w:sz="0" w:space="0" w:color="auto"/>
            <w:left w:val="none" w:sz="0" w:space="0" w:color="auto"/>
            <w:bottom w:val="none" w:sz="0" w:space="0" w:color="auto"/>
            <w:right w:val="none" w:sz="0" w:space="0" w:color="auto"/>
          </w:divBdr>
        </w:div>
        <w:div w:id="1906603295">
          <w:marLeft w:val="640"/>
          <w:marRight w:val="0"/>
          <w:marTop w:val="0"/>
          <w:marBottom w:val="0"/>
          <w:divBdr>
            <w:top w:val="none" w:sz="0" w:space="0" w:color="auto"/>
            <w:left w:val="none" w:sz="0" w:space="0" w:color="auto"/>
            <w:bottom w:val="none" w:sz="0" w:space="0" w:color="auto"/>
            <w:right w:val="none" w:sz="0" w:space="0" w:color="auto"/>
          </w:divBdr>
        </w:div>
        <w:div w:id="1330913124">
          <w:marLeft w:val="640"/>
          <w:marRight w:val="0"/>
          <w:marTop w:val="0"/>
          <w:marBottom w:val="0"/>
          <w:divBdr>
            <w:top w:val="none" w:sz="0" w:space="0" w:color="auto"/>
            <w:left w:val="none" w:sz="0" w:space="0" w:color="auto"/>
            <w:bottom w:val="none" w:sz="0" w:space="0" w:color="auto"/>
            <w:right w:val="none" w:sz="0" w:space="0" w:color="auto"/>
          </w:divBdr>
        </w:div>
        <w:div w:id="1095052054">
          <w:marLeft w:val="640"/>
          <w:marRight w:val="0"/>
          <w:marTop w:val="0"/>
          <w:marBottom w:val="0"/>
          <w:divBdr>
            <w:top w:val="none" w:sz="0" w:space="0" w:color="auto"/>
            <w:left w:val="none" w:sz="0" w:space="0" w:color="auto"/>
            <w:bottom w:val="none" w:sz="0" w:space="0" w:color="auto"/>
            <w:right w:val="none" w:sz="0" w:space="0" w:color="auto"/>
          </w:divBdr>
        </w:div>
        <w:div w:id="1880387507">
          <w:marLeft w:val="640"/>
          <w:marRight w:val="0"/>
          <w:marTop w:val="0"/>
          <w:marBottom w:val="0"/>
          <w:divBdr>
            <w:top w:val="none" w:sz="0" w:space="0" w:color="auto"/>
            <w:left w:val="none" w:sz="0" w:space="0" w:color="auto"/>
            <w:bottom w:val="none" w:sz="0" w:space="0" w:color="auto"/>
            <w:right w:val="none" w:sz="0" w:space="0" w:color="auto"/>
          </w:divBdr>
        </w:div>
        <w:div w:id="1302618634">
          <w:marLeft w:val="640"/>
          <w:marRight w:val="0"/>
          <w:marTop w:val="0"/>
          <w:marBottom w:val="0"/>
          <w:divBdr>
            <w:top w:val="none" w:sz="0" w:space="0" w:color="auto"/>
            <w:left w:val="none" w:sz="0" w:space="0" w:color="auto"/>
            <w:bottom w:val="none" w:sz="0" w:space="0" w:color="auto"/>
            <w:right w:val="none" w:sz="0" w:space="0" w:color="auto"/>
          </w:divBdr>
        </w:div>
        <w:div w:id="841553604">
          <w:marLeft w:val="640"/>
          <w:marRight w:val="0"/>
          <w:marTop w:val="0"/>
          <w:marBottom w:val="0"/>
          <w:divBdr>
            <w:top w:val="none" w:sz="0" w:space="0" w:color="auto"/>
            <w:left w:val="none" w:sz="0" w:space="0" w:color="auto"/>
            <w:bottom w:val="none" w:sz="0" w:space="0" w:color="auto"/>
            <w:right w:val="none" w:sz="0" w:space="0" w:color="auto"/>
          </w:divBdr>
        </w:div>
      </w:divsChild>
    </w:div>
    <w:div w:id="1741974542">
      <w:bodyDiv w:val="1"/>
      <w:marLeft w:val="0"/>
      <w:marRight w:val="0"/>
      <w:marTop w:val="0"/>
      <w:marBottom w:val="0"/>
      <w:divBdr>
        <w:top w:val="none" w:sz="0" w:space="0" w:color="auto"/>
        <w:left w:val="none" w:sz="0" w:space="0" w:color="auto"/>
        <w:bottom w:val="none" w:sz="0" w:space="0" w:color="auto"/>
        <w:right w:val="none" w:sz="0" w:space="0" w:color="auto"/>
      </w:divBdr>
      <w:divsChild>
        <w:div w:id="1542211217">
          <w:marLeft w:val="640"/>
          <w:marRight w:val="0"/>
          <w:marTop w:val="0"/>
          <w:marBottom w:val="0"/>
          <w:divBdr>
            <w:top w:val="none" w:sz="0" w:space="0" w:color="auto"/>
            <w:left w:val="none" w:sz="0" w:space="0" w:color="auto"/>
            <w:bottom w:val="none" w:sz="0" w:space="0" w:color="auto"/>
            <w:right w:val="none" w:sz="0" w:space="0" w:color="auto"/>
          </w:divBdr>
        </w:div>
        <w:div w:id="1230382680">
          <w:marLeft w:val="640"/>
          <w:marRight w:val="0"/>
          <w:marTop w:val="0"/>
          <w:marBottom w:val="0"/>
          <w:divBdr>
            <w:top w:val="none" w:sz="0" w:space="0" w:color="auto"/>
            <w:left w:val="none" w:sz="0" w:space="0" w:color="auto"/>
            <w:bottom w:val="none" w:sz="0" w:space="0" w:color="auto"/>
            <w:right w:val="none" w:sz="0" w:space="0" w:color="auto"/>
          </w:divBdr>
        </w:div>
        <w:div w:id="343559230">
          <w:marLeft w:val="640"/>
          <w:marRight w:val="0"/>
          <w:marTop w:val="0"/>
          <w:marBottom w:val="0"/>
          <w:divBdr>
            <w:top w:val="none" w:sz="0" w:space="0" w:color="auto"/>
            <w:left w:val="none" w:sz="0" w:space="0" w:color="auto"/>
            <w:bottom w:val="none" w:sz="0" w:space="0" w:color="auto"/>
            <w:right w:val="none" w:sz="0" w:space="0" w:color="auto"/>
          </w:divBdr>
        </w:div>
        <w:div w:id="291251199">
          <w:marLeft w:val="640"/>
          <w:marRight w:val="0"/>
          <w:marTop w:val="0"/>
          <w:marBottom w:val="0"/>
          <w:divBdr>
            <w:top w:val="none" w:sz="0" w:space="0" w:color="auto"/>
            <w:left w:val="none" w:sz="0" w:space="0" w:color="auto"/>
            <w:bottom w:val="none" w:sz="0" w:space="0" w:color="auto"/>
            <w:right w:val="none" w:sz="0" w:space="0" w:color="auto"/>
          </w:divBdr>
        </w:div>
        <w:div w:id="86191798">
          <w:marLeft w:val="640"/>
          <w:marRight w:val="0"/>
          <w:marTop w:val="0"/>
          <w:marBottom w:val="0"/>
          <w:divBdr>
            <w:top w:val="none" w:sz="0" w:space="0" w:color="auto"/>
            <w:left w:val="none" w:sz="0" w:space="0" w:color="auto"/>
            <w:bottom w:val="none" w:sz="0" w:space="0" w:color="auto"/>
            <w:right w:val="none" w:sz="0" w:space="0" w:color="auto"/>
          </w:divBdr>
        </w:div>
        <w:div w:id="382296887">
          <w:marLeft w:val="640"/>
          <w:marRight w:val="0"/>
          <w:marTop w:val="0"/>
          <w:marBottom w:val="0"/>
          <w:divBdr>
            <w:top w:val="none" w:sz="0" w:space="0" w:color="auto"/>
            <w:left w:val="none" w:sz="0" w:space="0" w:color="auto"/>
            <w:bottom w:val="none" w:sz="0" w:space="0" w:color="auto"/>
            <w:right w:val="none" w:sz="0" w:space="0" w:color="auto"/>
          </w:divBdr>
        </w:div>
        <w:div w:id="1467699509">
          <w:marLeft w:val="640"/>
          <w:marRight w:val="0"/>
          <w:marTop w:val="0"/>
          <w:marBottom w:val="0"/>
          <w:divBdr>
            <w:top w:val="none" w:sz="0" w:space="0" w:color="auto"/>
            <w:left w:val="none" w:sz="0" w:space="0" w:color="auto"/>
            <w:bottom w:val="none" w:sz="0" w:space="0" w:color="auto"/>
            <w:right w:val="none" w:sz="0" w:space="0" w:color="auto"/>
          </w:divBdr>
        </w:div>
        <w:div w:id="57486367">
          <w:marLeft w:val="640"/>
          <w:marRight w:val="0"/>
          <w:marTop w:val="0"/>
          <w:marBottom w:val="0"/>
          <w:divBdr>
            <w:top w:val="none" w:sz="0" w:space="0" w:color="auto"/>
            <w:left w:val="none" w:sz="0" w:space="0" w:color="auto"/>
            <w:bottom w:val="none" w:sz="0" w:space="0" w:color="auto"/>
            <w:right w:val="none" w:sz="0" w:space="0" w:color="auto"/>
          </w:divBdr>
        </w:div>
        <w:div w:id="878669674">
          <w:marLeft w:val="640"/>
          <w:marRight w:val="0"/>
          <w:marTop w:val="0"/>
          <w:marBottom w:val="0"/>
          <w:divBdr>
            <w:top w:val="none" w:sz="0" w:space="0" w:color="auto"/>
            <w:left w:val="none" w:sz="0" w:space="0" w:color="auto"/>
            <w:bottom w:val="none" w:sz="0" w:space="0" w:color="auto"/>
            <w:right w:val="none" w:sz="0" w:space="0" w:color="auto"/>
          </w:divBdr>
        </w:div>
        <w:div w:id="1900743870">
          <w:marLeft w:val="640"/>
          <w:marRight w:val="0"/>
          <w:marTop w:val="0"/>
          <w:marBottom w:val="0"/>
          <w:divBdr>
            <w:top w:val="none" w:sz="0" w:space="0" w:color="auto"/>
            <w:left w:val="none" w:sz="0" w:space="0" w:color="auto"/>
            <w:bottom w:val="none" w:sz="0" w:space="0" w:color="auto"/>
            <w:right w:val="none" w:sz="0" w:space="0" w:color="auto"/>
          </w:divBdr>
        </w:div>
        <w:div w:id="1476410643">
          <w:marLeft w:val="640"/>
          <w:marRight w:val="0"/>
          <w:marTop w:val="0"/>
          <w:marBottom w:val="0"/>
          <w:divBdr>
            <w:top w:val="none" w:sz="0" w:space="0" w:color="auto"/>
            <w:left w:val="none" w:sz="0" w:space="0" w:color="auto"/>
            <w:bottom w:val="none" w:sz="0" w:space="0" w:color="auto"/>
            <w:right w:val="none" w:sz="0" w:space="0" w:color="auto"/>
          </w:divBdr>
        </w:div>
        <w:div w:id="505904319">
          <w:marLeft w:val="640"/>
          <w:marRight w:val="0"/>
          <w:marTop w:val="0"/>
          <w:marBottom w:val="0"/>
          <w:divBdr>
            <w:top w:val="none" w:sz="0" w:space="0" w:color="auto"/>
            <w:left w:val="none" w:sz="0" w:space="0" w:color="auto"/>
            <w:bottom w:val="none" w:sz="0" w:space="0" w:color="auto"/>
            <w:right w:val="none" w:sz="0" w:space="0" w:color="auto"/>
          </w:divBdr>
        </w:div>
        <w:div w:id="1750466864">
          <w:marLeft w:val="640"/>
          <w:marRight w:val="0"/>
          <w:marTop w:val="0"/>
          <w:marBottom w:val="0"/>
          <w:divBdr>
            <w:top w:val="none" w:sz="0" w:space="0" w:color="auto"/>
            <w:left w:val="none" w:sz="0" w:space="0" w:color="auto"/>
            <w:bottom w:val="none" w:sz="0" w:space="0" w:color="auto"/>
            <w:right w:val="none" w:sz="0" w:space="0" w:color="auto"/>
          </w:divBdr>
        </w:div>
        <w:div w:id="230166128">
          <w:marLeft w:val="640"/>
          <w:marRight w:val="0"/>
          <w:marTop w:val="0"/>
          <w:marBottom w:val="0"/>
          <w:divBdr>
            <w:top w:val="none" w:sz="0" w:space="0" w:color="auto"/>
            <w:left w:val="none" w:sz="0" w:space="0" w:color="auto"/>
            <w:bottom w:val="none" w:sz="0" w:space="0" w:color="auto"/>
            <w:right w:val="none" w:sz="0" w:space="0" w:color="auto"/>
          </w:divBdr>
        </w:div>
        <w:div w:id="1758936665">
          <w:marLeft w:val="640"/>
          <w:marRight w:val="0"/>
          <w:marTop w:val="0"/>
          <w:marBottom w:val="0"/>
          <w:divBdr>
            <w:top w:val="none" w:sz="0" w:space="0" w:color="auto"/>
            <w:left w:val="none" w:sz="0" w:space="0" w:color="auto"/>
            <w:bottom w:val="none" w:sz="0" w:space="0" w:color="auto"/>
            <w:right w:val="none" w:sz="0" w:space="0" w:color="auto"/>
          </w:divBdr>
        </w:div>
        <w:div w:id="95299372">
          <w:marLeft w:val="640"/>
          <w:marRight w:val="0"/>
          <w:marTop w:val="0"/>
          <w:marBottom w:val="0"/>
          <w:divBdr>
            <w:top w:val="none" w:sz="0" w:space="0" w:color="auto"/>
            <w:left w:val="none" w:sz="0" w:space="0" w:color="auto"/>
            <w:bottom w:val="none" w:sz="0" w:space="0" w:color="auto"/>
            <w:right w:val="none" w:sz="0" w:space="0" w:color="auto"/>
          </w:divBdr>
        </w:div>
        <w:div w:id="1609391353">
          <w:marLeft w:val="640"/>
          <w:marRight w:val="0"/>
          <w:marTop w:val="0"/>
          <w:marBottom w:val="0"/>
          <w:divBdr>
            <w:top w:val="none" w:sz="0" w:space="0" w:color="auto"/>
            <w:left w:val="none" w:sz="0" w:space="0" w:color="auto"/>
            <w:bottom w:val="none" w:sz="0" w:space="0" w:color="auto"/>
            <w:right w:val="none" w:sz="0" w:space="0" w:color="auto"/>
          </w:divBdr>
        </w:div>
        <w:div w:id="1924685778">
          <w:marLeft w:val="640"/>
          <w:marRight w:val="0"/>
          <w:marTop w:val="0"/>
          <w:marBottom w:val="0"/>
          <w:divBdr>
            <w:top w:val="none" w:sz="0" w:space="0" w:color="auto"/>
            <w:left w:val="none" w:sz="0" w:space="0" w:color="auto"/>
            <w:bottom w:val="none" w:sz="0" w:space="0" w:color="auto"/>
            <w:right w:val="none" w:sz="0" w:space="0" w:color="auto"/>
          </w:divBdr>
        </w:div>
        <w:div w:id="354505003">
          <w:marLeft w:val="640"/>
          <w:marRight w:val="0"/>
          <w:marTop w:val="0"/>
          <w:marBottom w:val="0"/>
          <w:divBdr>
            <w:top w:val="none" w:sz="0" w:space="0" w:color="auto"/>
            <w:left w:val="none" w:sz="0" w:space="0" w:color="auto"/>
            <w:bottom w:val="none" w:sz="0" w:space="0" w:color="auto"/>
            <w:right w:val="none" w:sz="0" w:space="0" w:color="auto"/>
          </w:divBdr>
        </w:div>
        <w:div w:id="274099866">
          <w:marLeft w:val="640"/>
          <w:marRight w:val="0"/>
          <w:marTop w:val="0"/>
          <w:marBottom w:val="0"/>
          <w:divBdr>
            <w:top w:val="none" w:sz="0" w:space="0" w:color="auto"/>
            <w:left w:val="none" w:sz="0" w:space="0" w:color="auto"/>
            <w:bottom w:val="none" w:sz="0" w:space="0" w:color="auto"/>
            <w:right w:val="none" w:sz="0" w:space="0" w:color="auto"/>
          </w:divBdr>
        </w:div>
        <w:div w:id="739400531">
          <w:marLeft w:val="640"/>
          <w:marRight w:val="0"/>
          <w:marTop w:val="0"/>
          <w:marBottom w:val="0"/>
          <w:divBdr>
            <w:top w:val="none" w:sz="0" w:space="0" w:color="auto"/>
            <w:left w:val="none" w:sz="0" w:space="0" w:color="auto"/>
            <w:bottom w:val="none" w:sz="0" w:space="0" w:color="auto"/>
            <w:right w:val="none" w:sz="0" w:space="0" w:color="auto"/>
          </w:divBdr>
        </w:div>
        <w:div w:id="463892948">
          <w:marLeft w:val="640"/>
          <w:marRight w:val="0"/>
          <w:marTop w:val="0"/>
          <w:marBottom w:val="0"/>
          <w:divBdr>
            <w:top w:val="none" w:sz="0" w:space="0" w:color="auto"/>
            <w:left w:val="none" w:sz="0" w:space="0" w:color="auto"/>
            <w:bottom w:val="none" w:sz="0" w:space="0" w:color="auto"/>
            <w:right w:val="none" w:sz="0" w:space="0" w:color="auto"/>
          </w:divBdr>
        </w:div>
        <w:div w:id="2050951077">
          <w:marLeft w:val="640"/>
          <w:marRight w:val="0"/>
          <w:marTop w:val="0"/>
          <w:marBottom w:val="0"/>
          <w:divBdr>
            <w:top w:val="none" w:sz="0" w:space="0" w:color="auto"/>
            <w:left w:val="none" w:sz="0" w:space="0" w:color="auto"/>
            <w:bottom w:val="none" w:sz="0" w:space="0" w:color="auto"/>
            <w:right w:val="none" w:sz="0" w:space="0" w:color="auto"/>
          </w:divBdr>
        </w:div>
        <w:div w:id="1033381493">
          <w:marLeft w:val="640"/>
          <w:marRight w:val="0"/>
          <w:marTop w:val="0"/>
          <w:marBottom w:val="0"/>
          <w:divBdr>
            <w:top w:val="none" w:sz="0" w:space="0" w:color="auto"/>
            <w:left w:val="none" w:sz="0" w:space="0" w:color="auto"/>
            <w:bottom w:val="none" w:sz="0" w:space="0" w:color="auto"/>
            <w:right w:val="none" w:sz="0" w:space="0" w:color="auto"/>
          </w:divBdr>
        </w:div>
        <w:div w:id="1907884047">
          <w:marLeft w:val="640"/>
          <w:marRight w:val="0"/>
          <w:marTop w:val="0"/>
          <w:marBottom w:val="0"/>
          <w:divBdr>
            <w:top w:val="none" w:sz="0" w:space="0" w:color="auto"/>
            <w:left w:val="none" w:sz="0" w:space="0" w:color="auto"/>
            <w:bottom w:val="none" w:sz="0" w:space="0" w:color="auto"/>
            <w:right w:val="none" w:sz="0" w:space="0" w:color="auto"/>
          </w:divBdr>
        </w:div>
        <w:div w:id="1041637030">
          <w:marLeft w:val="640"/>
          <w:marRight w:val="0"/>
          <w:marTop w:val="0"/>
          <w:marBottom w:val="0"/>
          <w:divBdr>
            <w:top w:val="none" w:sz="0" w:space="0" w:color="auto"/>
            <w:left w:val="none" w:sz="0" w:space="0" w:color="auto"/>
            <w:bottom w:val="none" w:sz="0" w:space="0" w:color="auto"/>
            <w:right w:val="none" w:sz="0" w:space="0" w:color="auto"/>
          </w:divBdr>
        </w:div>
        <w:div w:id="1164202984">
          <w:marLeft w:val="640"/>
          <w:marRight w:val="0"/>
          <w:marTop w:val="0"/>
          <w:marBottom w:val="0"/>
          <w:divBdr>
            <w:top w:val="none" w:sz="0" w:space="0" w:color="auto"/>
            <w:left w:val="none" w:sz="0" w:space="0" w:color="auto"/>
            <w:bottom w:val="none" w:sz="0" w:space="0" w:color="auto"/>
            <w:right w:val="none" w:sz="0" w:space="0" w:color="auto"/>
          </w:divBdr>
        </w:div>
        <w:div w:id="141623442">
          <w:marLeft w:val="640"/>
          <w:marRight w:val="0"/>
          <w:marTop w:val="0"/>
          <w:marBottom w:val="0"/>
          <w:divBdr>
            <w:top w:val="none" w:sz="0" w:space="0" w:color="auto"/>
            <w:left w:val="none" w:sz="0" w:space="0" w:color="auto"/>
            <w:bottom w:val="none" w:sz="0" w:space="0" w:color="auto"/>
            <w:right w:val="none" w:sz="0" w:space="0" w:color="auto"/>
          </w:divBdr>
        </w:div>
        <w:div w:id="1872303043">
          <w:marLeft w:val="640"/>
          <w:marRight w:val="0"/>
          <w:marTop w:val="0"/>
          <w:marBottom w:val="0"/>
          <w:divBdr>
            <w:top w:val="none" w:sz="0" w:space="0" w:color="auto"/>
            <w:left w:val="none" w:sz="0" w:space="0" w:color="auto"/>
            <w:bottom w:val="none" w:sz="0" w:space="0" w:color="auto"/>
            <w:right w:val="none" w:sz="0" w:space="0" w:color="auto"/>
          </w:divBdr>
        </w:div>
        <w:div w:id="550775646">
          <w:marLeft w:val="640"/>
          <w:marRight w:val="0"/>
          <w:marTop w:val="0"/>
          <w:marBottom w:val="0"/>
          <w:divBdr>
            <w:top w:val="none" w:sz="0" w:space="0" w:color="auto"/>
            <w:left w:val="none" w:sz="0" w:space="0" w:color="auto"/>
            <w:bottom w:val="none" w:sz="0" w:space="0" w:color="auto"/>
            <w:right w:val="none" w:sz="0" w:space="0" w:color="auto"/>
          </w:divBdr>
        </w:div>
        <w:div w:id="1027222554">
          <w:marLeft w:val="640"/>
          <w:marRight w:val="0"/>
          <w:marTop w:val="0"/>
          <w:marBottom w:val="0"/>
          <w:divBdr>
            <w:top w:val="none" w:sz="0" w:space="0" w:color="auto"/>
            <w:left w:val="none" w:sz="0" w:space="0" w:color="auto"/>
            <w:bottom w:val="none" w:sz="0" w:space="0" w:color="auto"/>
            <w:right w:val="none" w:sz="0" w:space="0" w:color="auto"/>
          </w:divBdr>
        </w:div>
        <w:div w:id="2119833616">
          <w:marLeft w:val="640"/>
          <w:marRight w:val="0"/>
          <w:marTop w:val="0"/>
          <w:marBottom w:val="0"/>
          <w:divBdr>
            <w:top w:val="none" w:sz="0" w:space="0" w:color="auto"/>
            <w:left w:val="none" w:sz="0" w:space="0" w:color="auto"/>
            <w:bottom w:val="none" w:sz="0" w:space="0" w:color="auto"/>
            <w:right w:val="none" w:sz="0" w:space="0" w:color="auto"/>
          </w:divBdr>
        </w:div>
        <w:div w:id="723217202">
          <w:marLeft w:val="640"/>
          <w:marRight w:val="0"/>
          <w:marTop w:val="0"/>
          <w:marBottom w:val="0"/>
          <w:divBdr>
            <w:top w:val="none" w:sz="0" w:space="0" w:color="auto"/>
            <w:left w:val="none" w:sz="0" w:space="0" w:color="auto"/>
            <w:bottom w:val="none" w:sz="0" w:space="0" w:color="auto"/>
            <w:right w:val="none" w:sz="0" w:space="0" w:color="auto"/>
          </w:divBdr>
        </w:div>
        <w:div w:id="1945111981">
          <w:marLeft w:val="640"/>
          <w:marRight w:val="0"/>
          <w:marTop w:val="0"/>
          <w:marBottom w:val="0"/>
          <w:divBdr>
            <w:top w:val="none" w:sz="0" w:space="0" w:color="auto"/>
            <w:left w:val="none" w:sz="0" w:space="0" w:color="auto"/>
            <w:bottom w:val="none" w:sz="0" w:space="0" w:color="auto"/>
            <w:right w:val="none" w:sz="0" w:space="0" w:color="auto"/>
          </w:divBdr>
        </w:div>
        <w:div w:id="1068727659">
          <w:marLeft w:val="640"/>
          <w:marRight w:val="0"/>
          <w:marTop w:val="0"/>
          <w:marBottom w:val="0"/>
          <w:divBdr>
            <w:top w:val="none" w:sz="0" w:space="0" w:color="auto"/>
            <w:left w:val="none" w:sz="0" w:space="0" w:color="auto"/>
            <w:bottom w:val="none" w:sz="0" w:space="0" w:color="auto"/>
            <w:right w:val="none" w:sz="0" w:space="0" w:color="auto"/>
          </w:divBdr>
        </w:div>
        <w:div w:id="376707418">
          <w:marLeft w:val="640"/>
          <w:marRight w:val="0"/>
          <w:marTop w:val="0"/>
          <w:marBottom w:val="0"/>
          <w:divBdr>
            <w:top w:val="none" w:sz="0" w:space="0" w:color="auto"/>
            <w:left w:val="none" w:sz="0" w:space="0" w:color="auto"/>
            <w:bottom w:val="none" w:sz="0" w:space="0" w:color="auto"/>
            <w:right w:val="none" w:sz="0" w:space="0" w:color="auto"/>
          </w:divBdr>
        </w:div>
        <w:div w:id="318073341">
          <w:marLeft w:val="640"/>
          <w:marRight w:val="0"/>
          <w:marTop w:val="0"/>
          <w:marBottom w:val="0"/>
          <w:divBdr>
            <w:top w:val="none" w:sz="0" w:space="0" w:color="auto"/>
            <w:left w:val="none" w:sz="0" w:space="0" w:color="auto"/>
            <w:bottom w:val="none" w:sz="0" w:space="0" w:color="auto"/>
            <w:right w:val="none" w:sz="0" w:space="0" w:color="auto"/>
          </w:divBdr>
        </w:div>
        <w:div w:id="1110735041">
          <w:marLeft w:val="640"/>
          <w:marRight w:val="0"/>
          <w:marTop w:val="0"/>
          <w:marBottom w:val="0"/>
          <w:divBdr>
            <w:top w:val="none" w:sz="0" w:space="0" w:color="auto"/>
            <w:left w:val="none" w:sz="0" w:space="0" w:color="auto"/>
            <w:bottom w:val="none" w:sz="0" w:space="0" w:color="auto"/>
            <w:right w:val="none" w:sz="0" w:space="0" w:color="auto"/>
          </w:divBdr>
        </w:div>
        <w:div w:id="744572543">
          <w:marLeft w:val="640"/>
          <w:marRight w:val="0"/>
          <w:marTop w:val="0"/>
          <w:marBottom w:val="0"/>
          <w:divBdr>
            <w:top w:val="none" w:sz="0" w:space="0" w:color="auto"/>
            <w:left w:val="none" w:sz="0" w:space="0" w:color="auto"/>
            <w:bottom w:val="none" w:sz="0" w:space="0" w:color="auto"/>
            <w:right w:val="none" w:sz="0" w:space="0" w:color="auto"/>
          </w:divBdr>
        </w:div>
        <w:div w:id="273754372">
          <w:marLeft w:val="640"/>
          <w:marRight w:val="0"/>
          <w:marTop w:val="0"/>
          <w:marBottom w:val="0"/>
          <w:divBdr>
            <w:top w:val="none" w:sz="0" w:space="0" w:color="auto"/>
            <w:left w:val="none" w:sz="0" w:space="0" w:color="auto"/>
            <w:bottom w:val="none" w:sz="0" w:space="0" w:color="auto"/>
            <w:right w:val="none" w:sz="0" w:space="0" w:color="auto"/>
          </w:divBdr>
        </w:div>
        <w:div w:id="389772767">
          <w:marLeft w:val="640"/>
          <w:marRight w:val="0"/>
          <w:marTop w:val="0"/>
          <w:marBottom w:val="0"/>
          <w:divBdr>
            <w:top w:val="none" w:sz="0" w:space="0" w:color="auto"/>
            <w:left w:val="none" w:sz="0" w:space="0" w:color="auto"/>
            <w:bottom w:val="none" w:sz="0" w:space="0" w:color="auto"/>
            <w:right w:val="none" w:sz="0" w:space="0" w:color="auto"/>
          </w:divBdr>
        </w:div>
        <w:div w:id="569002304">
          <w:marLeft w:val="640"/>
          <w:marRight w:val="0"/>
          <w:marTop w:val="0"/>
          <w:marBottom w:val="0"/>
          <w:divBdr>
            <w:top w:val="none" w:sz="0" w:space="0" w:color="auto"/>
            <w:left w:val="none" w:sz="0" w:space="0" w:color="auto"/>
            <w:bottom w:val="none" w:sz="0" w:space="0" w:color="auto"/>
            <w:right w:val="none" w:sz="0" w:space="0" w:color="auto"/>
          </w:divBdr>
        </w:div>
        <w:div w:id="797993474">
          <w:marLeft w:val="640"/>
          <w:marRight w:val="0"/>
          <w:marTop w:val="0"/>
          <w:marBottom w:val="0"/>
          <w:divBdr>
            <w:top w:val="none" w:sz="0" w:space="0" w:color="auto"/>
            <w:left w:val="none" w:sz="0" w:space="0" w:color="auto"/>
            <w:bottom w:val="none" w:sz="0" w:space="0" w:color="auto"/>
            <w:right w:val="none" w:sz="0" w:space="0" w:color="auto"/>
          </w:divBdr>
        </w:div>
        <w:div w:id="46102726">
          <w:marLeft w:val="640"/>
          <w:marRight w:val="0"/>
          <w:marTop w:val="0"/>
          <w:marBottom w:val="0"/>
          <w:divBdr>
            <w:top w:val="none" w:sz="0" w:space="0" w:color="auto"/>
            <w:left w:val="none" w:sz="0" w:space="0" w:color="auto"/>
            <w:bottom w:val="none" w:sz="0" w:space="0" w:color="auto"/>
            <w:right w:val="none" w:sz="0" w:space="0" w:color="auto"/>
          </w:divBdr>
        </w:div>
      </w:divsChild>
    </w:div>
    <w:div w:id="1777403733">
      <w:bodyDiv w:val="1"/>
      <w:marLeft w:val="0"/>
      <w:marRight w:val="0"/>
      <w:marTop w:val="0"/>
      <w:marBottom w:val="0"/>
      <w:divBdr>
        <w:top w:val="none" w:sz="0" w:space="0" w:color="auto"/>
        <w:left w:val="none" w:sz="0" w:space="0" w:color="auto"/>
        <w:bottom w:val="none" w:sz="0" w:space="0" w:color="auto"/>
        <w:right w:val="none" w:sz="0" w:space="0" w:color="auto"/>
      </w:divBdr>
      <w:divsChild>
        <w:div w:id="1219896292">
          <w:marLeft w:val="640"/>
          <w:marRight w:val="0"/>
          <w:marTop w:val="0"/>
          <w:marBottom w:val="0"/>
          <w:divBdr>
            <w:top w:val="none" w:sz="0" w:space="0" w:color="auto"/>
            <w:left w:val="none" w:sz="0" w:space="0" w:color="auto"/>
            <w:bottom w:val="none" w:sz="0" w:space="0" w:color="auto"/>
            <w:right w:val="none" w:sz="0" w:space="0" w:color="auto"/>
          </w:divBdr>
        </w:div>
        <w:div w:id="1951816299">
          <w:marLeft w:val="640"/>
          <w:marRight w:val="0"/>
          <w:marTop w:val="0"/>
          <w:marBottom w:val="0"/>
          <w:divBdr>
            <w:top w:val="none" w:sz="0" w:space="0" w:color="auto"/>
            <w:left w:val="none" w:sz="0" w:space="0" w:color="auto"/>
            <w:bottom w:val="none" w:sz="0" w:space="0" w:color="auto"/>
            <w:right w:val="none" w:sz="0" w:space="0" w:color="auto"/>
          </w:divBdr>
        </w:div>
        <w:div w:id="1740401251">
          <w:marLeft w:val="640"/>
          <w:marRight w:val="0"/>
          <w:marTop w:val="0"/>
          <w:marBottom w:val="0"/>
          <w:divBdr>
            <w:top w:val="none" w:sz="0" w:space="0" w:color="auto"/>
            <w:left w:val="none" w:sz="0" w:space="0" w:color="auto"/>
            <w:bottom w:val="none" w:sz="0" w:space="0" w:color="auto"/>
            <w:right w:val="none" w:sz="0" w:space="0" w:color="auto"/>
          </w:divBdr>
        </w:div>
        <w:div w:id="298850548">
          <w:marLeft w:val="640"/>
          <w:marRight w:val="0"/>
          <w:marTop w:val="0"/>
          <w:marBottom w:val="0"/>
          <w:divBdr>
            <w:top w:val="none" w:sz="0" w:space="0" w:color="auto"/>
            <w:left w:val="none" w:sz="0" w:space="0" w:color="auto"/>
            <w:bottom w:val="none" w:sz="0" w:space="0" w:color="auto"/>
            <w:right w:val="none" w:sz="0" w:space="0" w:color="auto"/>
          </w:divBdr>
        </w:div>
        <w:div w:id="1792088639">
          <w:marLeft w:val="640"/>
          <w:marRight w:val="0"/>
          <w:marTop w:val="0"/>
          <w:marBottom w:val="0"/>
          <w:divBdr>
            <w:top w:val="none" w:sz="0" w:space="0" w:color="auto"/>
            <w:left w:val="none" w:sz="0" w:space="0" w:color="auto"/>
            <w:bottom w:val="none" w:sz="0" w:space="0" w:color="auto"/>
            <w:right w:val="none" w:sz="0" w:space="0" w:color="auto"/>
          </w:divBdr>
        </w:div>
        <w:div w:id="94523715">
          <w:marLeft w:val="640"/>
          <w:marRight w:val="0"/>
          <w:marTop w:val="0"/>
          <w:marBottom w:val="0"/>
          <w:divBdr>
            <w:top w:val="none" w:sz="0" w:space="0" w:color="auto"/>
            <w:left w:val="none" w:sz="0" w:space="0" w:color="auto"/>
            <w:bottom w:val="none" w:sz="0" w:space="0" w:color="auto"/>
            <w:right w:val="none" w:sz="0" w:space="0" w:color="auto"/>
          </w:divBdr>
        </w:div>
        <w:div w:id="653602436">
          <w:marLeft w:val="640"/>
          <w:marRight w:val="0"/>
          <w:marTop w:val="0"/>
          <w:marBottom w:val="0"/>
          <w:divBdr>
            <w:top w:val="none" w:sz="0" w:space="0" w:color="auto"/>
            <w:left w:val="none" w:sz="0" w:space="0" w:color="auto"/>
            <w:bottom w:val="none" w:sz="0" w:space="0" w:color="auto"/>
            <w:right w:val="none" w:sz="0" w:space="0" w:color="auto"/>
          </w:divBdr>
        </w:div>
        <w:div w:id="320937704">
          <w:marLeft w:val="640"/>
          <w:marRight w:val="0"/>
          <w:marTop w:val="0"/>
          <w:marBottom w:val="0"/>
          <w:divBdr>
            <w:top w:val="none" w:sz="0" w:space="0" w:color="auto"/>
            <w:left w:val="none" w:sz="0" w:space="0" w:color="auto"/>
            <w:bottom w:val="none" w:sz="0" w:space="0" w:color="auto"/>
            <w:right w:val="none" w:sz="0" w:space="0" w:color="auto"/>
          </w:divBdr>
        </w:div>
        <w:div w:id="893660882">
          <w:marLeft w:val="640"/>
          <w:marRight w:val="0"/>
          <w:marTop w:val="0"/>
          <w:marBottom w:val="0"/>
          <w:divBdr>
            <w:top w:val="none" w:sz="0" w:space="0" w:color="auto"/>
            <w:left w:val="none" w:sz="0" w:space="0" w:color="auto"/>
            <w:bottom w:val="none" w:sz="0" w:space="0" w:color="auto"/>
            <w:right w:val="none" w:sz="0" w:space="0" w:color="auto"/>
          </w:divBdr>
        </w:div>
        <w:div w:id="1133209319">
          <w:marLeft w:val="640"/>
          <w:marRight w:val="0"/>
          <w:marTop w:val="0"/>
          <w:marBottom w:val="0"/>
          <w:divBdr>
            <w:top w:val="none" w:sz="0" w:space="0" w:color="auto"/>
            <w:left w:val="none" w:sz="0" w:space="0" w:color="auto"/>
            <w:bottom w:val="none" w:sz="0" w:space="0" w:color="auto"/>
            <w:right w:val="none" w:sz="0" w:space="0" w:color="auto"/>
          </w:divBdr>
        </w:div>
        <w:div w:id="1212618539">
          <w:marLeft w:val="640"/>
          <w:marRight w:val="0"/>
          <w:marTop w:val="0"/>
          <w:marBottom w:val="0"/>
          <w:divBdr>
            <w:top w:val="none" w:sz="0" w:space="0" w:color="auto"/>
            <w:left w:val="none" w:sz="0" w:space="0" w:color="auto"/>
            <w:bottom w:val="none" w:sz="0" w:space="0" w:color="auto"/>
            <w:right w:val="none" w:sz="0" w:space="0" w:color="auto"/>
          </w:divBdr>
        </w:div>
        <w:div w:id="1404835948">
          <w:marLeft w:val="640"/>
          <w:marRight w:val="0"/>
          <w:marTop w:val="0"/>
          <w:marBottom w:val="0"/>
          <w:divBdr>
            <w:top w:val="none" w:sz="0" w:space="0" w:color="auto"/>
            <w:left w:val="none" w:sz="0" w:space="0" w:color="auto"/>
            <w:bottom w:val="none" w:sz="0" w:space="0" w:color="auto"/>
            <w:right w:val="none" w:sz="0" w:space="0" w:color="auto"/>
          </w:divBdr>
        </w:div>
        <w:div w:id="1670980361">
          <w:marLeft w:val="640"/>
          <w:marRight w:val="0"/>
          <w:marTop w:val="0"/>
          <w:marBottom w:val="0"/>
          <w:divBdr>
            <w:top w:val="none" w:sz="0" w:space="0" w:color="auto"/>
            <w:left w:val="none" w:sz="0" w:space="0" w:color="auto"/>
            <w:bottom w:val="none" w:sz="0" w:space="0" w:color="auto"/>
            <w:right w:val="none" w:sz="0" w:space="0" w:color="auto"/>
          </w:divBdr>
        </w:div>
        <w:div w:id="848566237">
          <w:marLeft w:val="640"/>
          <w:marRight w:val="0"/>
          <w:marTop w:val="0"/>
          <w:marBottom w:val="0"/>
          <w:divBdr>
            <w:top w:val="none" w:sz="0" w:space="0" w:color="auto"/>
            <w:left w:val="none" w:sz="0" w:space="0" w:color="auto"/>
            <w:bottom w:val="none" w:sz="0" w:space="0" w:color="auto"/>
            <w:right w:val="none" w:sz="0" w:space="0" w:color="auto"/>
          </w:divBdr>
        </w:div>
        <w:div w:id="49573020">
          <w:marLeft w:val="640"/>
          <w:marRight w:val="0"/>
          <w:marTop w:val="0"/>
          <w:marBottom w:val="0"/>
          <w:divBdr>
            <w:top w:val="none" w:sz="0" w:space="0" w:color="auto"/>
            <w:left w:val="none" w:sz="0" w:space="0" w:color="auto"/>
            <w:bottom w:val="none" w:sz="0" w:space="0" w:color="auto"/>
            <w:right w:val="none" w:sz="0" w:space="0" w:color="auto"/>
          </w:divBdr>
        </w:div>
        <w:div w:id="1083338740">
          <w:marLeft w:val="640"/>
          <w:marRight w:val="0"/>
          <w:marTop w:val="0"/>
          <w:marBottom w:val="0"/>
          <w:divBdr>
            <w:top w:val="none" w:sz="0" w:space="0" w:color="auto"/>
            <w:left w:val="none" w:sz="0" w:space="0" w:color="auto"/>
            <w:bottom w:val="none" w:sz="0" w:space="0" w:color="auto"/>
            <w:right w:val="none" w:sz="0" w:space="0" w:color="auto"/>
          </w:divBdr>
        </w:div>
        <w:div w:id="2118988192">
          <w:marLeft w:val="640"/>
          <w:marRight w:val="0"/>
          <w:marTop w:val="0"/>
          <w:marBottom w:val="0"/>
          <w:divBdr>
            <w:top w:val="none" w:sz="0" w:space="0" w:color="auto"/>
            <w:left w:val="none" w:sz="0" w:space="0" w:color="auto"/>
            <w:bottom w:val="none" w:sz="0" w:space="0" w:color="auto"/>
            <w:right w:val="none" w:sz="0" w:space="0" w:color="auto"/>
          </w:divBdr>
        </w:div>
        <w:div w:id="1589804743">
          <w:marLeft w:val="640"/>
          <w:marRight w:val="0"/>
          <w:marTop w:val="0"/>
          <w:marBottom w:val="0"/>
          <w:divBdr>
            <w:top w:val="none" w:sz="0" w:space="0" w:color="auto"/>
            <w:left w:val="none" w:sz="0" w:space="0" w:color="auto"/>
            <w:bottom w:val="none" w:sz="0" w:space="0" w:color="auto"/>
            <w:right w:val="none" w:sz="0" w:space="0" w:color="auto"/>
          </w:divBdr>
        </w:div>
        <w:div w:id="1127118246">
          <w:marLeft w:val="640"/>
          <w:marRight w:val="0"/>
          <w:marTop w:val="0"/>
          <w:marBottom w:val="0"/>
          <w:divBdr>
            <w:top w:val="none" w:sz="0" w:space="0" w:color="auto"/>
            <w:left w:val="none" w:sz="0" w:space="0" w:color="auto"/>
            <w:bottom w:val="none" w:sz="0" w:space="0" w:color="auto"/>
            <w:right w:val="none" w:sz="0" w:space="0" w:color="auto"/>
          </w:divBdr>
        </w:div>
        <w:div w:id="124544357">
          <w:marLeft w:val="640"/>
          <w:marRight w:val="0"/>
          <w:marTop w:val="0"/>
          <w:marBottom w:val="0"/>
          <w:divBdr>
            <w:top w:val="none" w:sz="0" w:space="0" w:color="auto"/>
            <w:left w:val="none" w:sz="0" w:space="0" w:color="auto"/>
            <w:bottom w:val="none" w:sz="0" w:space="0" w:color="auto"/>
            <w:right w:val="none" w:sz="0" w:space="0" w:color="auto"/>
          </w:divBdr>
        </w:div>
        <w:div w:id="44062559">
          <w:marLeft w:val="640"/>
          <w:marRight w:val="0"/>
          <w:marTop w:val="0"/>
          <w:marBottom w:val="0"/>
          <w:divBdr>
            <w:top w:val="none" w:sz="0" w:space="0" w:color="auto"/>
            <w:left w:val="none" w:sz="0" w:space="0" w:color="auto"/>
            <w:bottom w:val="none" w:sz="0" w:space="0" w:color="auto"/>
            <w:right w:val="none" w:sz="0" w:space="0" w:color="auto"/>
          </w:divBdr>
        </w:div>
        <w:div w:id="1956060816">
          <w:marLeft w:val="640"/>
          <w:marRight w:val="0"/>
          <w:marTop w:val="0"/>
          <w:marBottom w:val="0"/>
          <w:divBdr>
            <w:top w:val="none" w:sz="0" w:space="0" w:color="auto"/>
            <w:left w:val="none" w:sz="0" w:space="0" w:color="auto"/>
            <w:bottom w:val="none" w:sz="0" w:space="0" w:color="auto"/>
            <w:right w:val="none" w:sz="0" w:space="0" w:color="auto"/>
          </w:divBdr>
        </w:div>
        <w:div w:id="337344390">
          <w:marLeft w:val="640"/>
          <w:marRight w:val="0"/>
          <w:marTop w:val="0"/>
          <w:marBottom w:val="0"/>
          <w:divBdr>
            <w:top w:val="none" w:sz="0" w:space="0" w:color="auto"/>
            <w:left w:val="none" w:sz="0" w:space="0" w:color="auto"/>
            <w:bottom w:val="none" w:sz="0" w:space="0" w:color="auto"/>
            <w:right w:val="none" w:sz="0" w:space="0" w:color="auto"/>
          </w:divBdr>
        </w:div>
        <w:div w:id="1992367993">
          <w:marLeft w:val="640"/>
          <w:marRight w:val="0"/>
          <w:marTop w:val="0"/>
          <w:marBottom w:val="0"/>
          <w:divBdr>
            <w:top w:val="none" w:sz="0" w:space="0" w:color="auto"/>
            <w:left w:val="none" w:sz="0" w:space="0" w:color="auto"/>
            <w:bottom w:val="none" w:sz="0" w:space="0" w:color="auto"/>
            <w:right w:val="none" w:sz="0" w:space="0" w:color="auto"/>
          </w:divBdr>
        </w:div>
        <w:div w:id="1907061108">
          <w:marLeft w:val="640"/>
          <w:marRight w:val="0"/>
          <w:marTop w:val="0"/>
          <w:marBottom w:val="0"/>
          <w:divBdr>
            <w:top w:val="none" w:sz="0" w:space="0" w:color="auto"/>
            <w:left w:val="none" w:sz="0" w:space="0" w:color="auto"/>
            <w:bottom w:val="none" w:sz="0" w:space="0" w:color="auto"/>
            <w:right w:val="none" w:sz="0" w:space="0" w:color="auto"/>
          </w:divBdr>
        </w:div>
        <w:div w:id="257450491">
          <w:marLeft w:val="640"/>
          <w:marRight w:val="0"/>
          <w:marTop w:val="0"/>
          <w:marBottom w:val="0"/>
          <w:divBdr>
            <w:top w:val="none" w:sz="0" w:space="0" w:color="auto"/>
            <w:left w:val="none" w:sz="0" w:space="0" w:color="auto"/>
            <w:bottom w:val="none" w:sz="0" w:space="0" w:color="auto"/>
            <w:right w:val="none" w:sz="0" w:space="0" w:color="auto"/>
          </w:divBdr>
        </w:div>
        <w:div w:id="81537377">
          <w:marLeft w:val="640"/>
          <w:marRight w:val="0"/>
          <w:marTop w:val="0"/>
          <w:marBottom w:val="0"/>
          <w:divBdr>
            <w:top w:val="none" w:sz="0" w:space="0" w:color="auto"/>
            <w:left w:val="none" w:sz="0" w:space="0" w:color="auto"/>
            <w:bottom w:val="none" w:sz="0" w:space="0" w:color="auto"/>
            <w:right w:val="none" w:sz="0" w:space="0" w:color="auto"/>
          </w:divBdr>
        </w:div>
        <w:div w:id="290063065">
          <w:marLeft w:val="640"/>
          <w:marRight w:val="0"/>
          <w:marTop w:val="0"/>
          <w:marBottom w:val="0"/>
          <w:divBdr>
            <w:top w:val="none" w:sz="0" w:space="0" w:color="auto"/>
            <w:left w:val="none" w:sz="0" w:space="0" w:color="auto"/>
            <w:bottom w:val="none" w:sz="0" w:space="0" w:color="auto"/>
            <w:right w:val="none" w:sz="0" w:space="0" w:color="auto"/>
          </w:divBdr>
        </w:div>
        <w:div w:id="886137695">
          <w:marLeft w:val="640"/>
          <w:marRight w:val="0"/>
          <w:marTop w:val="0"/>
          <w:marBottom w:val="0"/>
          <w:divBdr>
            <w:top w:val="none" w:sz="0" w:space="0" w:color="auto"/>
            <w:left w:val="none" w:sz="0" w:space="0" w:color="auto"/>
            <w:bottom w:val="none" w:sz="0" w:space="0" w:color="auto"/>
            <w:right w:val="none" w:sz="0" w:space="0" w:color="auto"/>
          </w:divBdr>
        </w:div>
        <w:div w:id="1562476460">
          <w:marLeft w:val="640"/>
          <w:marRight w:val="0"/>
          <w:marTop w:val="0"/>
          <w:marBottom w:val="0"/>
          <w:divBdr>
            <w:top w:val="none" w:sz="0" w:space="0" w:color="auto"/>
            <w:left w:val="none" w:sz="0" w:space="0" w:color="auto"/>
            <w:bottom w:val="none" w:sz="0" w:space="0" w:color="auto"/>
            <w:right w:val="none" w:sz="0" w:space="0" w:color="auto"/>
          </w:divBdr>
        </w:div>
        <w:div w:id="399909653">
          <w:marLeft w:val="640"/>
          <w:marRight w:val="0"/>
          <w:marTop w:val="0"/>
          <w:marBottom w:val="0"/>
          <w:divBdr>
            <w:top w:val="none" w:sz="0" w:space="0" w:color="auto"/>
            <w:left w:val="none" w:sz="0" w:space="0" w:color="auto"/>
            <w:bottom w:val="none" w:sz="0" w:space="0" w:color="auto"/>
            <w:right w:val="none" w:sz="0" w:space="0" w:color="auto"/>
          </w:divBdr>
        </w:div>
        <w:div w:id="2003073925">
          <w:marLeft w:val="640"/>
          <w:marRight w:val="0"/>
          <w:marTop w:val="0"/>
          <w:marBottom w:val="0"/>
          <w:divBdr>
            <w:top w:val="none" w:sz="0" w:space="0" w:color="auto"/>
            <w:left w:val="none" w:sz="0" w:space="0" w:color="auto"/>
            <w:bottom w:val="none" w:sz="0" w:space="0" w:color="auto"/>
            <w:right w:val="none" w:sz="0" w:space="0" w:color="auto"/>
          </w:divBdr>
        </w:div>
        <w:div w:id="1177691705">
          <w:marLeft w:val="640"/>
          <w:marRight w:val="0"/>
          <w:marTop w:val="0"/>
          <w:marBottom w:val="0"/>
          <w:divBdr>
            <w:top w:val="none" w:sz="0" w:space="0" w:color="auto"/>
            <w:left w:val="none" w:sz="0" w:space="0" w:color="auto"/>
            <w:bottom w:val="none" w:sz="0" w:space="0" w:color="auto"/>
            <w:right w:val="none" w:sz="0" w:space="0" w:color="auto"/>
          </w:divBdr>
        </w:div>
        <w:div w:id="1745565353">
          <w:marLeft w:val="640"/>
          <w:marRight w:val="0"/>
          <w:marTop w:val="0"/>
          <w:marBottom w:val="0"/>
          <w:divBdr>
            <w:top w:val="none" w:sz="0" w:space="0" w:color="auto"/>
            <w:left w:val="none" w:sz="0" w:space="0" w:color="auto"/>
            <w:bottom w:val="none" w:sz="0" w:space="0" w:color="auto"/>
            <w:right w:val="none" w:sz="0" w:space="0" w:color="auto"/>
          </w:divBdr>
        </w:div>
        <w:div w:id="1999461433">
          <w:marLeft w:val="640"/>
          <w:marRight w:val="0"/>
          <w:marTop w:val="0"/>
          <w:marBottom w:val="0"/>
          <w:divBdr>
            <w:top w:val="none" w:sz="0" w:space="0" w:color="auto"/>
            <w:left w:val="none" w:sz="0" w:space="0" w:color="auto"/>
            <w:bottom w:val="none" w:sz="0" w:space="0" w:color="auto"/>
            <w:right w:val="none" w:sz="0" w:space="0" w:color="auto"/>
          </w:divBdr>
        </w:div>
        <w:div w:id="169834647">
          <w:marLeft w:val="640"/>
          <w:marRight w:val="0"/>
          <w:marTop w:val="0"/>
          <w:marBottom w:val="0"/>
          <w:divBdr>
            <w:top w:val="none" w:sz="0" w:space="0" w:color="auto"/>
            <w:left w:val="none" w:sz="0" w:space="0" w:color="auto"/>
            <w:bottom w:val="none" w:sz="0" w:space="0" w:color="auto"/>
            <w:right w:val="none" w:sz="0" w:space="0" w:color="auto"/>
          </w:divBdr>
        </w:div>
        <w:div w:id="2007050141">
          <w:marLeft w:val="640"/>
          <w:marRight w:val="0"/>
          <w:marTop w:val="0"/>
          <w:marBottom w:val="0"/>
          <w:divBdr>
            <w:top w:val="none" w:sz="0" w:space="0" w:color="auto"/>
            <w:left w:val="none" w:sz="0" w:space="0" w:color="auto"/>
            <w:bottom w:val="none" w:sz="0" w:space="0" w:color="auto"/>
            <w:right w:val="none" w:sz="0" w:space="0" w:color="auto"/>
          </w:divBdr>
        </w:div>
        <w:div w:id="1246961507">
          <w:marLeft w:val="640"/>
          <w:marRight w:val="0"/>
          <w:marTop w:val="0"/>
          <w:marBottom w:val="0"/>
          <w:divBdr>
            <w:top w:val="none" w:sz="0" w:space="0" w:color="auto"/>
            <w:left w:val="none" w:sz="0" w:space="0" w:color="auto"/>
            <w:bottom w:val="none" w:sz="0" w:space="0" w:color="auto"/>
            <w:right w:val="none" w:sz="0" w:space="0" w:color="auto"/>
          </w:divBdr>
        </w:div>
        <w:div w:id="476075919">
          <w:marLeft w:val="640"/>
          <w:marRight w:val="0"/>
          <w:marTop w:val="0"/>
          <w:marBottom w:val="0"/>
          <w:divBdr>
            <w:top w:val="none" w:sz="0" w:space="0" w:color="auto"/>
            <w:left w:val="none" w:sz="0" w:space="0" w:color="auto"/>
            <w:bottom w:val="none" w:sz="0" w:space="0" w:color="auto"/>
            <w:right w:val="none" w:sz="0" w:space="0" w:color="auto"/>
          </w:divBdr>
        </w:div>
        <w:div w:id="464590856">
          <w:marLeft w:val="640"/>
          <w:marRight w:val="0"/>
          <w:marTop w:val="0"/>
          <w:marBottom w:val="0"/>
          <w:divBdr>
            <w:top w:val="none" w:sz="0" w:space="0" w:color="auto"/>
            <w:left w:val="none" w:sz="0" w:space="0" w:color="auto"/>
            <w:bottom w:val="none" w:sz="0" w:space="0" w:color="auto"/>
            <w:right w:val="none" w:sz="0" w:space="0" w:color="auto"/>
          </w:divBdr>
        </w:div>
      </w:divsChild>
    </w:div>
    <w:div w:id="1805466941">
      <w:bodyDiv w:val="1"/>
      <w:marLeft w:val="0"/>
      <w:marRight w:val="0"/>
      <w:marTop w:val="0"/>
      <w:marBottom w:val="0"/>
      <w:divBdr>
        <w:top w:val="none" w:sz="0" w:space="0" w:color="auto"/>
        <w:left w:val="none" w:sz="0" w:space="0" w:color="auto"/>
        <w:bottom w:val="none" w:sz="0" w:space="0" w:color="auto"/>
        <w:right w:val="none" w:sz="0" w:space="0" w:color="auto"/>
      </w:divBdr>
    </w:div>
    <w:div w:id="1883324281">
      <w:bodyDiv w:val="1"/>
      <w:marLeft w:val="0"/>
      <w:marRight w:val="0"/>
      <w:marTop w:val="0"/>
      <w:marBottom w:val="0"/>
      <w:divBdr>
        <w:top w:val="none" w:sz="0" w:space="0" w:color="auto"/>
        <w:left w:val="none" w:sz="0" w:space="0" w:color="auto"/>
        <w:bottom w:val="none" w:sz="0" w:space="0" w:color="auto"/>
        <w:right w:val="none" w:sz="0" w:space="0" w:color="auto"/>
      </w:divBdr>
      <w:divsChild>
        <w:div w:id="1315136736">
          <w:marLeft w:val="640"/>
          <w:marRight w:val="0"/>
          <w:marTop w:val="0"/>
          <w:marBottom w:val="0"/>
          <w:divBdr>
            <w:top w:val="none" w:sz="0" w:space="0" w:color="auto"/>
            <w:left w:val="none" w:sz="0" w:space="0" w:color="auto"/>
            <w:bottom w:val="none" w:sz="0" w:space="0" w:color="auto"/>
            <w:right w:val="none" w:sz="0" w:space="0" w:color="auto"/>
          </w:divBdr>
        </w:div>
        <w:div w:id="141579547">
          <w:marLeft w:val="640"/>
          <w:marRight w:val="0"/>
          <w:marTop w:val="0"/>
          <w:marBottom w:val="0"/>
          <w:divBdr>
            <w:top w:val="none" w:sz="0" w:space="0" w:color="auto"/>
            <w:left w:val="none" w:sz="0" w:space="0" w:color="auto"/>
            <w:bottom w:val="none" w:sz="0" w:space="0" w:color="auto"/>
            <w:right w:val="none" w:sz="0" w:space="0" w:color="auto"/>
          </w:divBdr>
        </w:div>
        <w:div w:id="324937693">
          <w:marLeft w:val="640"/>
          <w:marRight w:val="0"/>
          <w:marTop w:val="0"/>
          <w:marBottom w:val="0"/>
          <w:divBdr>
            <w:top w:val="none" w:sz="0" w:space="0" w:color="auto"/>
            <w:left w:val="none" w:sz="0" w:space="0" w:color="auto"/>
            <w:bottom w:val="none" w:sz="0" w:space="0" w:color="auto"/>
            <w:right w:val="none" w:sz="0" w:space="0" w:color="auto"/>
          </w:divBdr>
        </w:div>
        <w:div w:id="1683896770">
          <w:marLeft w:val="640"/>
          <w:marRight w:val="0"/>
          <w:marTop w:val="0"/>
          <w:marBottom w:val="0"/>
          <w:divBdr>
            <w:top w:val="none" w:sz="0" w:space="0" w:color="auto"/>
            <w:left w:val="none" w:sz="0" w:space="0" w:color="auto"/>
            <w:bottom w:val="none" w:sz="0" w:space="0" w:color="auto"/>
            <w:right w:val="none" w:sz="0" w:space="0" w:color="auto"/>
          </w:divBdr>
        </w:div>
        <w:div w:id="1694989904">
          <w:marLeft w:val="640"/>
          <w:marRight w:val="0"/>
          <w:marTop w:val="0"/>
          <w:marBottom w:val="0"/>
          <w:divBdr>
            <w:top w:val="none" w:sz="0" w:space="0" w:color="auto"/>
            <w:left w:val="none" w:sz="0" w:space="0" w:color="auto"/>
            <w:bottom w:val="none" w:sz="0" w:space="0" w:color="auto"/>
            <w:right w:val="none" w:sz="0" w:space="0" w:color="auto"/>
          </w:divBdr>
        </w:div>
        <w:div w:id="1999653768">
          <w:marLeft w:val="640"/>
          <w:marRight w:val="0"/>
          <w:marTop w:val="0"/>
          <w:marBottom w:val="0"/>
          <w:divBdr>
            <w:top w:val="none" w:sz="0" w:space="0" w:color="auto"/>
            <w:left w:val="none" w:sz="0" w:space="0" w:color="auto"/>
            <w:bottom w:val="none" w:sz="0" w:space="0" w:color="auto"/>
            <w:right w:val="none" w:sz="0" w:space="0" w:color="auto"/>
          </w:divBdr>
        </w:div>
        <w:div w:id="1327712954">
          <w:marLeft w:val="640"/>
          <w:marRight w:val="0"/>
          <w:marTop w:val="0"/>
          <w:marBottom w:val="0"/>
          <w:divBdr>
            <w:top w:val="none" w:sz="0" w:space="0" w:color="auto"/>
            <w:left w:val="none" w:sz="0" w:space="0" w:color="auto"/>
            <w:bottom w:val="none" w:sz="0" w:space="0" w:color="auto"/>
            <w:right w:val="none" w:sz="0" w:space="0" w:color="auto"/>
          </w:divBdr>
        </w:div>
        <w:div w:id="1399940942">
          <w:marLeft w:val="640"/>
          <w:marRight w:val="0"/>
          <w:marTop w:val="0"/>
          <w:marBottom w:val="0"/>
          <w:divBdr>
            <w:top w:val="none" w:sz="0" w:space="0" w:color="auto"/>
            <w:left w:val="none" w:sz="0" w:space="0" w:color="auto"/>
            <w:bottom w:val="none" w:sz="0" w:space="0" w:color="auto"/>
            <w:right w:val="none" w:sz="0" w:space="0" w:color="auto"/>
          </w:divBdr>
        </w:div>
        <w:div w:id="1242712603">
          <w:marLeft w:val="640"/>
          <w:marRight w:val="0"/>
          <w:marTop w:val="0"/>
          <w:marBottom w:val="0"/>
          <w:divBdr>
            <w:top w:val="none" w:sz="0" w:space="0" w:color="auto"/>
            <w:left w:val="none" w:sz="0" w:space="0" w:color="auto"/>
            <w:bottom w:val="none" w:sz="0" w:space="0" w:color="auto"/>
            <w:right w:val="none" w:sz="0" w:space="0" w:color="auto"/>
          </w:divBdr>
        </w:div>
        <w:div w:id="231937910">
          <w:marLeft w:val="640"/>
          <w:marRight w:val="0"/>
          <w:marTop w:val="0"/>
          <w:marBottom w:val="0"/>
          <w:divBdr>
            <w:top w:val="none" w:sz="0" w:space="0" w:color="auto"/>
            <w:left w:val="none" w:sz="0" w:space="0" w:color="auto"/>
            <w:bottom w:val="none" w:sz="0" w:space="0" w:color="auto"/>
            <w:right w:val="none" w:sz="0" w:space="0" w:color="auto"/>
          </w:divBdr>
        </w:div>
        <w:div w:id="599484493">
          <w:marLeft w:val="640"/>
          <w:marRight w:val="0"/>
          <w:marTop w:val="0"/>
          <w:marBottom w:val="0"/>
          <w:divBdr>
            <w:top w:val="none" w:sz="0" w:space="0" w:color="auto"/>
            <w:left w:val="none" w:sz="0" w:space="0" w:color="auto"/>
            <w:bottom w:val="none" w:sz="0" w:space="0" w:color="auto"/>
            <w:right w:val="none" w:sz="0" w:space="0" w:color="auto"/>
          </w:divBdr>
        </w:div>
        <w:div w:id="1881430759">
          <w:marLeft w:val="640"/>
          <w:marRight w:val="0"/>
          <w:marTop w:val="0"/>
          <w:marBottom w:val="0"/>
          <w:divBdr>
            <w:top w:val="none" w:sz="0" w:space="0" w:color="auto"/>
            <w:left w:val="none" w:sz="0" w:space="0" w:color="auto"/>
            <w:bottom w:val="none" w:sz="0" w:space="0" w:color="auto"/>
            <w:right w:val="none" w:sz="0" w:space="0" w:color="auto"/>
          </w:divBdr>
        </w:div>
        <w:div w:id="29501887">
          <w:marLeft w:val="640"/>
          <w:marRight w:val="0"/>
          <w:marTop w:val="0"/>
          <w:marBottom w:val="0"/>
          <w:divBdr>
            <w:top w:val="none" w:sz="0" w:space="0" w:color="auto"/>
            <w:left w:val="none" w:sz="0" w:space="0" w:color="auto"/>
            <w:bottom w:val="none" w:sz="0" w:space="0" w:color="auto"/>
            <w:right w:val="none" w:sz="0" w:space="0" w:color="auto"/>
          </w:divBdr>
        </w:div>
        <w:div w:id="367606357">
          <w:marLeft w:val="640"/>
          <w:marRight w:val="0"/>
          <w:marTop w:val="0"/>
          <w:marBottom w:val="0"/>
          <w:divBdr>
            <w:top w:val="none" w:sz="0" w:space="0" w:color="auto"/>
            <w:left w:val="none" w:sz="0" w:space="0" w:color="auto"/>
            <w:bottom w:val="none" w:sz="0" w:space="0" w:color="auto"/>
            <w:right w:val="none" w:sz="0" w:space="0" w:color="auto"/>
          </w:divBdr>
        </w:div>
        <w:div w:id="1952085963">
          <w:marLeft w:val="640"/>
          <w:marRight w:val="0"/>
          <w:marTop w:val="0"/>
          <w:marBottom w:val="0"/>
          <w:divBdr>
            <w:top w:val="none" w:sz="0" w:space="0" w:color="auto"/>
            <w:left w:val="none" w:sz="0" w:space="0" w:color="auto"/>
            <w:bottom w:val="none" w:sz="0" w:space="0" w:color="auto"/>
            <w:right w:val="none" w:sz="0" w:space="0" w:color="auto"/>
          </w:divBdr>
        </w:div>
        <w:div w:id="1477605835">
          <w:marLeft w:val="640"/>
          <w:marRight w:val="0"/>
          <w:marTop w:val="0"/>
          <w:marBottom w:val="0"/>
          <w:divBdr>
            <w:top w:val="none" w:sz="0" w:space="0" w:color="auto"/>
            <w:left w:val="none" w:sz="0" w:space="0" w:color="auto"/>
            <w:bottom w:val="none" w:sz="0" w:space="0" w:color="auto"/>
            <w:right w:val="none" w:sz="0" w:space="0" w:color="auto"/>
          </w:divBdr>
        </w:div>
        <w:div w:id="501701125">
          <w:marLeft w:val="640"/>
          <w:marRight w:val="0"/>
          <w:marTop w:val="0"/>
          <w:marBottom w:val="0"/>
          <w:divBdr>
            <w:top w:val="none" w:sz="0" w:space="0" w:color="auto"/>
            <w:left w:val="none" w:sz="0" w:space="0" w:color="auto"/>
            <w:bottom w:val="none" w:sz="0" w:space="0" w:color="auto"/>
            <w:right w:val="none" w:sz="0" w:space="0" w:color="auto"/>
          </w:divBdr>
        </w:div>
        <w:div w:id="370767024">
          <w:marLeft w:val="640"/>
          <w:marRight w:val="0"/>
          <w:marTop w:val="0"/>
          <w:marBottom w:val="0"/>
          <w:divBdr>
            <w:top w:val="none" w:sz="0" w:space="0" w:color="auto"/>
            <w:left w:val="none" w:sz="0" w:space="0" w:color="auto"/>
            <w:bottom w:val="none" w:sz="0" w:space="0" w:color="auto"/>
            <w:right w:val="none" w:sz="0" w:space="0" w:color="auto"/>
          </w:divBdr>
        </w:div>
        <w:div w:id="472410772">
          <w:marLeft w:val="640"/>
          <w:marRight w:val="0"/>
          <w:marTop w:val="0"/>
          <w:marBottom w:val="0"/>
          <w:divBdr>
            <w:top w:val="none" w:sz="0" w:space="0" w:color="auto"/>
            <w:left w:val="none" w:sz="0" w:space="0" w:color="auto"/>
            <w:bottom w:val="none" w:sz="0" w:space="0" w:color="auto"/>
            <w:right w:val="none" w:sz="0" w:space="0" w:color="auto"/>
          </w:divBdr>
        </w:div>
        <w:div w:id="1364556626">
          <w:marLeft w:val="640"/>
          <w:marRight w:val="0"/>
          <w:marTop w:val="0"/>
          <w:marBottom w:val="0"/>
          <w:divBdr>
            <w:top w:val="none" w:sz="0" w:space="0" w:color="auto"/>
            <w:left w:val="none" w:sz="0" w:space="0" w:color="auto"/>
            <w:bottom w:val="none" w:sz="0" w:space="0" w:color="auto"/>
            <w:right w:val="none" w:sz="0" w:space="0" w:color="auto"/>
          </w:divBdr>
        </w:div>
        <w:div w:id="867335072">
          <w:marLeft w:val="640"/>
          <w:marRight w:val="0"/>
          <w:marTop w:val="0"/>
          <w:marBottom w:val="0"/>
          <w:divBdr>
            <w:top w:val="none" w:sz="0" w:space="0" w:color="auto"/>
            <w:left w:val="none" w:sz="0" w:space="0" w:color="auto"/>
            <w:bottom w:val="none" w:sz="0" w:space="0" w:color="auto"/>
            <w:right w:val="none" w:sz="0" w:space="0" w:color="auto"/>
          </w:divBdr>
        </w:div>
        <w:div w:id="1449742250">
          <w:marLeft w:val="640"/>
          <w:marRight w:val="0"/>
          <w:marTop w:val="0"/>
          <w:marBottom w:val="0"/>
          <w:divBdr>
            <w:top w:val="none" w:sz="0" w:space="0" w:color="auto"/>
            <w:left w:val="none" w:sz="0" w:space="0" w:color="auto"/>
            <w:bottom w:val="none" w:sz="0" w:space="0" w:color="auto"/>
            <w:right w:val="none" w:sz="0" w:space="0" w:color="auto"/>
          </w:divBdr>
        </w:div>
        <w:div w:id="1308851336">
          <w:marLeft w:val="640"/>
          <w:marRight w:val="0"/>
          <w:marTop w:val="0"/>
          <w:marBottom w:val="0"/>
          <w:divBdr>
            <w:top w:val="none" w:sz="0" w:space="0" w:color="auto"/>
            <w:left w:val="none" w:sz="0" w:space="0" w:color="auto"/>
            <w:bottom w:val="none" w:sz="0" w:space="0" w:color="auto"/>
            <w:right w:val="none" w:sz="0" w:space="0" w:color="auto"/>
          </w:divBdr>
        </w:div>
        <w:div w:id="309139794">
          <w:marLeft w:val="640"/>
          <w:marRight w:val="0"/>
          <w:marTop w:val="0"/>
          <w:marBottom w:val="0"/>
          <w:divBdr>
            <w:top w:val="none" w:sz="0" w:space="0" w:color="auto"/>
            <w:left w:val="none" w:sz="0" w:space="0" w:color="auto"/>
            <w:bottom w:val="none" w:sz="0" w:space="0" w:color="auto"/>
            <w:right w:val="none" w:sz="0" w:space="0" w:color="auto"/>
          </w:divBdr>
        </w:div>
        <w:div w:id="1959027786">
          <w:marLeft w:val="640"/>
          <w:marRight w:val="0"/>
          <w:marTop w:val="0"/>
          <w:marBottom w:val="0"/>
          <w:divBdr>
            <w:top w:val="none" w:sz="0" w:space="0" w:color="auto"/>
            <w:left w:val="none" w:sz="0" w:space="0" w:color="auto"/>
            <w:bottom w:val="none" w:sz="0" w:space="0" w:color="auto"/>
            <w:right w:val="none" w:sz="0" w:space="0" w:color="auto"/>
          </w:divBdr>
        </w:div>
        <w:div w:id="520969907">
          <w:marLeft w:val="640"/>
          <w:marRight w:val="0"/>
          <w:marTop w:val="0"/>
          <w:marBottom w:val="0"/>
          <w:divBdr>
            <w:top w:val="none" w:sz="0" w:space="0" w:color="auto"/>
            <w:left w:val="none" w:sz="0" w:space="0" w:color="auto"/>
            <w:bottom w:val="none" w:sz="0" w:space="0" w:color="auto"/>
            <w:right w:val="none" w:sz="0" w:space="0" w:color="auto"/>
          </w:divBdr>
        </w:div>
        <w:div w:id="714235104">
          <w:marLeft w:val="640"/>
          <w:marRight w:val="0"/>
          <w:marTop w:val="0"/>
          <w:marBottom w:val="0"/>
          <w:divBdr>
            <w:top w:val="none" w:sz="0" w:space="0" w:color="auto"/>
            <w:left w:val="none" w:sz="0" w:space="0" w:color="auto"/>
            <w:bottom w:val="none" w:sz="0" w:space="0" w:color="auto"/>
            <w:right w:val="none" w:sz="0" w:space="0" w:color="auto"/>
          </w:divBdr>
        </w:div>
        <w:div w:id="697312159">
          <w:marLeft w:val="640"/>
          <w:marRight w:val="0"/>
          <w:marTop w:val="0"/>
          <w:marBottom w:val="0"/>
          <w:divBdr>
            <w:top w:val="none" w:sz="0" w:space="0" w:color="auto"/>
            <w:left w:val="none" w:sz="0" w:space="0" w:color="auto"/>
            <w:bottom w:val="none" w:sz="0" w:space="0" w:color="auto"/>
            <w:right w:val="none" w:sz="0" w:space="0" w:color="auto"/>
          </w:divBdr>
        </w:div>
        <w:div w:id="785546477">
          <w:marLeft w:val="640"/>
          <w:marRight w:val="0"/>
          <w:marTop w:val="0"/>
          <w:marBottom w:val="0"/>
          <w:divBdr>
            <w:top w:val="none" w:sz="0" w:space="0" w:color="auto"/>
            <w:left w:val="none" w:sz="0" w:space="0" w:color="auto"/>
            <w:bottom w:val="none" w:sz="0" w:space="0" w:color="auto"/>
            <w:right w:val="none" w:sz="0" w:space="0" w:color="auto"/>
          </w:divBdr>
        </w:div>
        <w:div w:id="818376744">
          <w:marLeft w:val="640"/>
          <w:marRight w:val="0"/>
          <w:marTop w:val="0"/>
          <w:marBottom w:val="0"/>
          <w:divBdr>
            <w:top w:val="none" w:sz="0" w:space="0" w:color="auto"/>
            <w:left w:val="none" w:sz="0" w:space="0" w:color="auto"/>
            <w:bottom w:val="none" w:sz="0" w:space="0" w:color="auto"/>
            <w:right w:val="none" w:sz="0" w:space="0" w:color="auto"/>
          </w:divBdr>
        </w:div>
        <w:div w:id="1464538112">
          <w:marLeft w:val="640"/>
          <w:marRight w:val="0"/>
          <w:marTop w:val="0"/>
          <w:marBottom w:val="0"/>
          <w:divBdr>
            <w:top w:val="none" w:sz="0" w:space="0" w:color="auto"/>
            <w:left w:val="none" w:sz="0" w:space="0" w:color="auto"/>
            <w:bottom w:val="none" w:sz="0" w:space="0" w:color="auto"/>
            <w:right w:val="none" w:sz="0" w:space="0" w:color="auto"/>
          </w:divBdr>
        </w:div>
        <w:div w:id="1448544241">
          <w:marLeft w:val="640"/>
          <w:marRight w:val="0"/>
          <w:marTop w:val="0"/>
          <w:marBottom w:val="0"/>
          <w:divBdr>
            <w:top w:val="none" w:sz="0" w:space="0" w:color="auto"/>
            <w:left w:val="none" w:sz="0" w:space="0" w:color="auto"/>
            <w:bottom w:val="none" w:sz="0" w:space="0" w:color="auto"/>
            <w:right w:val="none" w:sz="0" w:space="0" w:color="auto"/>
          </w:divBdr>
        </w:div>
        <w:div w:id="831675940">
          <w:marLeft w:val="640"/>
          <w:marRight w:val="0"/>
          <w:marTop w:val="0"/>
          <w:marBottom w:val="0"/>
          <w:divBdr>
            <w:top w:val="none" w:sz="0" w:space="0" w:color="auto"/>
            <w:left w:val="none" w:sz="0" w:space="0" w:color="auto"/>
            <w:bottom w:val="none" w:sz="0" w:space="0" w:color="auto"/>
            <w:right w:val="none" w:sz="0" w:space="0" w:color="auto"/>
          </w:divBdr>
        </w:div>
        <w:div w:id="790981649">
          <w:marLeft w:val="640"/>
          <w:marRight w:val="0"/>
          <w:marTop w:val="0"/>
          <w:marBottom w:val="0"/>
          <w:divBdr>
            <w:top w:val="none" w:sz="0" w:space="0" w:color="auto"/>
            <w:left w:val="none" w:sz="0" w:space="0" w:color="auto"/>
            <w:bottom w:val="none" w:sz="0" w:space="0" w:color="auto"/>
            <w:right w:val="none" w:sz="0" w:space="0" w:color="auto"/>
          </w:divBdr>
        </w:div>
        <w:div w:id="1577982162">
          <w:marLeft w:val="640"/>
          <w:marRight w:val="0"/>
          <w:marTop w:val="0"/>
          <w:marBottom w:val="0"/>
          <w:divBdr>
            <w:top w:val="none" w:sz="0" w:space="0" w:color="auto"/>
            <w:left w:val="none" w:sz="0" w:space="0" w:color="auto"/>
            <w:bottom w:val="none" w:sz="0" w:space="0" w:color="auto"/>
            <w:right w:val="none" w:sz="0" w:space="0" w:color="auto"/>
          </w:divBdr>
        </w:div>
        <w:div w:id="1190292034">
          <w:marLeft w:val="640"/>
          <w:marRight w:val="0"/>
          <w:marTop w:val="0"/>
          <w:marBottom w:val="0"/>
          <w:divBdr>
            <w:top w:val="none" w:sz="0" w:space="0" w:color="auto"/>
            <w:left w:val="none" w:sz="0" w:space="0" w:color="auto"/>
            <w:bottom w:val="none" w:sz="0" w:space="0" w:color="auto"/>
            <w:right w:val="none" w:sz="0" w:space="0" w:color="auto"/>
          </w:divBdr>
        </w:div>
        <w:div w:id="444932313">
          <w:marLeft w:val="640"/>
          <w:marRight w:val="0"/>
          <w:marTop w:val="0"/>
          <w:marBottom w:val="0"/>
          <w:divBdr>
            <w:top w:val="none" w:sz="0" w:space="0" w:color="auto"/>
            <w:left w:val="none" w:sz="0" w:space="0" w:color="auto"/>
            <w:bottom w:val="none" w:sz="0" w:space="0" w:color="auto"/>
            <w:right w:val="none" w:sz="0" w:space="0" w:color="auto"/>
          </w:divBdr>
        </w:div>
        <w:div w:id="721757460">
          <w:marLeft w:val="640"/>
          <w:marRight w:val="0"/>
          <w:marTop w:val="0"/>
          <w:marBottom w:val="0"/>
          <w:divBdr>
            <w:top w:val="none" w:sz="0" w:space="0" w:color="auto"/>
            <w:left w:val="none" w:sz="0" w:space="0" w:color="auto"/>
            <w:bottom w:val="none" w:sz="0" w:space="0" w:color="auto"/>
            <w:right w:val="none" w:sz="0" w:space="0" w:color="auto"/>
          </w:divBdr>
        </w:div>
        <w:div w:id="1909219959">
          <w:marLeft w:val="640"/>
          <w:marRight w:val="0"/>
          <w:marTop w:val="0"/>
          <w:marBottom w:val="0"/>
          <w:divBdr>
            <w:top w:val="none" w:sz="0" w:space="0" w:color="auto"/>
            <w:left w:val="none" w:sz="0" w:space="0" w:color="auto"/>
            <w:bottom w:val="none" w:sz="0" w:space="0" w:color="auto"/>
            <w:right w:val="none" w:sz="0" w:space="0" w:color="auto"/>
          </w:divBdr>
        </w:div>
        <w:div w:id="559827751">
          <w:marLeft w:val="640"/>
          <w:marRight w:val="0"/>
          <w:marTop w:val="0"/>
          <w:marBottom w:val="0"/>
          <w:divBdr>
            <w:top w:val="none" w:sz="0" w:space="0" w:color="auto"/>
            <w:left w:val="none" w:sz="0" w:space="0" w:color="auto"/>
            <w:bottom w:val="none" w:sz="0" w:space="0" w:color="auto"/>
            <w:right w:val="none" w:sz="0" w:space="0" w:color="auto"/>
          </w:divBdr>
        </w:div>
        <w:div w:id="956957596">
          <w:marLeft w:val="640"/>
          <w:marRight w:val="0"/>
          <w:marTop w:val="0"/>
          <w:marBottom w:val="0"/>
          <w:divBdr>
            <w:top w:val="none" w:sz="0" w:space="0" w:color="auto"/>
            <w:left w:val="none" w:sz="0" w:space="0" w:color="auto"/>
            <w:bottom w:val="none" w:sz="0" w:space="0" w:color="auto"/>
            <w:right w:val="none" w:sz="0" w:space="0" w:color="auto"/>
          </w:divBdr>
        </w:div>
        <w:div w:id="274756069">
          <w:marLeft w:val="640"/>
          <w:marRight w:val="0"/>
          <w:marTop w:val="0"/>
          <w:marBottom w:val="0"/>
          <w:divBdr>
            <w:top w:val="none" w:sz="0" w:space="0" w:color="auto"/>
            <w:left w:val="none" w:sz="0" w:space="0" w:color="auto"/>
            <w:bottom w:val="none" w:sz="0" w:space="0" w:color="auto"/>
            <w:right w:val="none" w:sz="0" w:space="0" w:color="auto"/>
          </w:divBdr>
        </w:div>
        <w:div w:id="91096015">
          <w:marLeft w:val="640"/>
          <w:marRight w:val="0"/>
          <w:marTop w:val="0"/>
          <w:marBottom w:val="0"/>
          <w:divBdr>
            <w:top w:val="none" w:sz="0" w:space="0" w:color="auto"/>
            <w:left w:val="none" w:sz="0" w:space="0" w:color="auto"/>
            <w:bottom w:val="none" w:sz="0" w:space="0" w:color="auto"/>
            <w:right w:val="none" w:sz="0" w:space="0" w:color="auto"/>
          </w:divBdr>
        </w:div>
        <w:div w:id="931546201">
          <w:marLeft w:val="640"/>
          <w:marRight w:val="0"/>
          <w:marTop w:val="0"/>
          <w:marBottom w:val="0"/>
          <w:divBdr>
            <w:top w:val="none" w:sz="0" w:space="0" w:color="auto"/>
            <w:left w:val="none" w:sz="0" w:space="0" w:color="auto"/>
            <w:bottom w:val="none" w:sz="0" w:space="0" w:color="auto"/>
            <w:right w:val="none" w:sz="0" w:space="0" w:color="auto"/>
          </w:divBdr>
        </w:div>
        <w:div w:id="958991800">
          <w:marLeft w:val="640"/>
          <w:marRight w:val="0"/>
          <w:marTop w:val="0"/>
          <w:marBottom w:val="0"/>
          <w:divBdr>
            <w:top w:val="none" w:sz="0" w:space="0" w:color="auto"/>
            <w:left w:val="none" w:sz="0" w:space="0" w:color="auto"/>
            <w:bottom w:val="none" w:sz="0" w:space="0" w:color="auto"/>
            <w:right w:val="none" w:sz="0" w:space="0" w:color="auto"/>
          </w:divBdr>
        </w:div>
        <w:div w:id="1345937597">
          <w:marLeft w:val="640"/>
          <w:marRight w:val="0"/>
          <w:marTop w:val="0"/>
          <w:marBottom w:val="0"/>
          <w:divBdr>
            <w:top w:val="none" w:sz="0" w:space="0" w:color="auto"/>
            <w:left w:val="none" w:sz="0" w:space="0" w:color="auto"/>
            <w:bottom w:val="none" w:sz="0" w:space="0" w:color="auto"/>
            <w:right w:val="none" w:sz="0" w:space="0" w:color="auto"/>
          </w:divBdr>
        </w:div>
        <w:div w:id="1774091072">
          <w:marLeft w:val="640"/>
          <w:marRight w:val="0"/>
          <w:marTop w:val="0"/>
          <w:marBottom w:val="0"/>
          <w:divBdr>
            <w:top w:val="none" w:sz="0" w:space="0" w:color="auto"/>
            <w:left w:val="none" w:sz="0" w:space="0" w:color="auto"/>
            <w:bottom w:val="none" w:sz="0" w:space="0" w:color="auto"/>
            <w:right w:val="none" w:sz="0" w:space="0" w:color="auto"/>
          </w:divBdr>
        </w:div>
        <w:div w:id="1644047171">
          <w:marLeft w:val="640"/>
          <w:marRight w:val="0"/>
          <w:marTop w:val="0"/>
          <w:marBottom w:val="0"/>
          <w:divBdr>
            <w:top w:val="none" w:sz="0" w:space="0" w:color="auto"/>
            <w:left w:val="none" w:sz="0" w:space="0" w:color="auto"/>
            <w:bottom w:val="none" w:sz="0" w:space="0" w:color="auto"/>
            <w:right w:val="none" w:sz="0" w:space="0" w:color="auto"/>
          </w:divBdr>
        </w:div>
        <w:div w:id="1131363005">
          <w:marLeft w:val="640"/>
          <w:marRight w:val="0"/>
          <w:marTop w:val="0"/>
          <w:marBottom w:val="0"/>
          <w:divBdr>
            <w:top w:val="none" w:sz="0" w:space="0" w:color="auto"/>
            <w:left w:val="none" w:sz="0" w:space="0" w:color="auto"/>
            <w:bottom w:val="none" w:sz="0" w:space="0" w:color="auto"/>
            <w:right w:val="none" w:sz="0" w:space="0" w:color="auto"/>
          </w:divBdr>
        </w:div>
        <w:div w:id="240142641">
          <w:marLeft w:val="640"/>
          <w:marRight w:val="0"/>
          <w:marTop w:val="0"/>
          <w:marBottom w:val="0"/>
          <w:divBdr>
            <w:top w:val="none" w:sz="0" w:space="0" w:color="auto"/>
            <w:left w:val="none" w:sz="0" w:space="0" w:color="auto"/>
            <w:bottom w:val="none" w:sz="0" w:space="0" w:color="auto"/>
            <w:right w:val="none" w:sz="0" w:space="0" w:color="auto"/>
          </w:divBdr>
        </w:div>
        <w:div w:id="2010135482">
          <w:marLeft w:val="640"/>
          <w:marRight w:val="0"/>
          <w:marTop w:val="0"/>
          <w:marBottom w:val="0"/>
          <w:divBdr>
            <w:top w:val="none" w:sz="0" w:space="0" w:color="auto"/>
            <w:left w:val="none" w:sz="0" w:space="0" w:color="auto"/>
            <w:bottom w:val="none" w:sz="0" w:space="0" w:color="auto"/>
            <w:right w:val="none" w:sz="0" w:space="0" w:color="auto"/>
          </w:divBdr>
        </w:div>
        <w:div w:id="2018579120">
          <w:marLeft w:val="640"/>
          <w:marRight w:val="0"/>
          <w:marTop w:val="0"/>
          <w:marBottom w:val="0"/>
          <w:divBdr>
            <w:top w:val="none" w:sz="0" w:space="0" w:color="auto"/>
            <w:left w:val="none" w:sz="0" w:space="0" w:color="auto"/>
            <w:bottom w:val="none" w:sz="0" w:space="0" w:color="auto"/>
            <w:right w:val="none" w:sz="0" w:space="0" w:color="auto"/>
          </w:divBdr>
        </w:div>
      </w:divsChild>
    </w:div>
    <w:div w:id="1925532315">
      <w:bodyDiv w:val="1"/>
      <w:marLeft w:val="0"/>
      <w:marRight w:val="0"/>
      <w:marTop w:val="0"/>
      <w:marBottom w:val="0"/>
      <w:divBdr>
        <w:top w:val="none" w:sz="0" w:space="0" w:color="auto"/>
        <w:left w:val="none" w:sz="0" w:space="0" w:color="auto"/>
        <w:bottom w:val="none" w:sz="0" w:space="0" w:color="auto"/>
        <w:right w:val="none" w:sz="0" w:space="0" w:color="auto"/>
      </w:divBdr>
      <w:divsChild>
        <w:div w:id="438648941">
          <w:marLeft w:val="640"/>
          <w:marRight w:val="0"/>
          <w:marTop w:val="0"/>
          <w:marBottom w:val="0"/>
          <w:divBdr>
            <w:top w:val="none" w:sz="0" w:space="0" w:color="auto"/>
            <w:left w:val="none" w:sz="0" w:space="0" w:color="auto"/>
            <w:bottom w:val="none" w:sz="0" w:space="0" w:color="auto"/>
            <w:right w:val="none" w:sz="0" w:space="0" w:color="auto"/>
          </w:divBdr>
        </w:div>
        <w:div w:id="511799532">
          <w:marLeft w:val="640"/>
          <w:marRight w:val="0"/>
          <w:marTop w:val="0"/>
          <w:marBottom w:val="0"/>
          <w:divBdr>
            <w:top w:val="none" w:sz="0" w:space="0" w:color="auto"/>
            <w:left w:val="none" w:sz="0" w:space="0" w:color="auto"/>
            <w:bottom w:val="none" w:sz="0" w:space="0" w:color="auto"/>
            <w:right w:val="none" w:sz="0" w:space="0" w:color="auto"/>
          </w:divBdr>
        </w:div>
        <w:div w:id="617301598">
          <w:marLeft w:val="640"/>
          <w:marRight w:val="0"/>
          <w:marTop w:val="0"/>
          <w:marBottom w:val="0"/>
          <w:divBdr>
            <w:top w:val="none" w:sz="0" w:space="0" w:color="auto"/>
            <w:left w:val="none" w:sz="0" w:space="0" w:color="auto"/>
            <w:bottom w:val="none" w:sz="0" w:space="0" w:color="auto"/>
            <w:right w:val="none" w:sz="0" w:space="0" w:color="auto"/>
          </w:divBdr>
        </w:div>
        <w:div w:id="278924334">
          <w:marLeft w:val="640"/>
          <w:marRight w:val="0"/>
          <w:marTop w:val="0"/>
          <w:marBottom w:val="0"/>
          <w:divBdr>
            <w:top w:val="none" w:sz="0" w:space="0" w:color="auto"/>
            <w:left w:val="none" w:sz="0" w:space="0" w:color="auto"/>
            <w:bottom w:val="none" w:sz="0" w:space="0" w:color="auto"/>
            <w:right w:val="none" w:sz="0" w:space="0" w:color="auto"/>
          </w:divBdr>
        </w:div>
        <w:div w:id="1328097117">
          <w:marLeft w:val="640"/>
          <w:marRight w:val="0"/>
          <w:marTop w:val="0"/>
          <w:marBottom w:val="0"/>
          <w:divBdr>
            <w:top w:val="none" w:sz="0" w:space="0" w:color="auto"/>
            <w:left w:val="none" w:sz="0" w:space="0" w:color="auto"/>
            <w:bottom w:val="none" w:sz="0" w:space="0" w:color="auto"/>
            <w:right w:val="none" w:sz="0" w:space="0" w:color="auto"/>
          </w:divBdr>
        </w:div>
        <w:div w:id="1025715968">
          <w:marLeft w:val="640"/>
          <w:marRight w:val="0"/>
          <w:marTop w:val="0"/>
          <w:marBottom w:val="0"/>
          <w:divBdr>
            <w:top w:val="none" w:sz="0" w:space="0" w:color="auto"/>
            <w:left w:val="none" w:sz="0" w:space="0" w:color="auto"/>
            <w:bottom w:val="none" w:sz="0" w:space="0" w:color="auto"/>
            <w:right w:val="none" w:sz="0" w:space="0" w:color="auto"/>
          </w:divBdr>
        </w:div>
        <w:div w:id="1005858923">
          <w:marLeft w:val="640"/>
          <w:marRight w:val="0"/>
          <w:marTop w:val="0"/>
          <w:marBottom w:val="0"/>
          <w:divBdr>
            <w:top w:val="none" w:sz="0" w:space="0" w:color="auto"/>
            <w:left w:val="none" w:sz="0" w:space="0" w:color="auto"/>
            <w:bottom w:val="none" w:sz="0" w:space="0" w:color="auto"/>
            <w:right w:val="none" w:sz="0" w:space="0" w:color="auto"/>
          </w:divBdr>
        </w:div>
        <w:div w:id="458455207">
          <w:marLeft w:val="640"/>
          <w:marRight w:val="0"/>
          <w:marTop w:val="0"/>
          <w:marBottom w:val="0"/>
          <w:divBdr>
            <w:top w:val="none" w:sz="0" w:space="0" w:color="auto"/>
            <w:left w:val="none" w:sz="0" w:space="0" w:color="auto"/>
            <w:bottom w:val="none" w:sz="0" w:space="0" w:color="auto"/>
            <w:right w:val="none" w:sz="0" w:space="0" w:color="auto"/>
          </w:divBdr>
        </w:div>
        <w:div w:id="1358845311">
          <w:marLeft w:val="640"/>
          <w:marRight w:val="0"/>
          <w:marTop w:val="0"/>
          <w:marBottom w:val="0"/>
          <w:divBdr>
            <w:top w:val="none" w:sz="0" w:space="0" w:color="auto"/>
            <w:left w:val="none" w:sz="0" w:space="0" w:color="auto"/>
            <w:bottom w:val="none" w:sz="0" w:space="0" w:color="auto"/>
            <w:right w:val="none" w:sz="0" w:space="0" w:color="auto"/>
          </w:divBdr>
        </w:div>
        <w:div w:id="2108427566">
          <w:marLeft w:val="640"/>
          <w:marRight w:val="0"/>
          <w:marTop w:val="0"/>
          <w:marBottom w:val="0"/>
          <w:divBdr>
            <w:top w:val="none" w:sz="0" w:space="0" w:color="auto"/>
            <w:left w:val="none" w:sz="0" w:space="0" w:color="auto"/>
            <w:bottom w:val="none" w:sz="0" w:space="0" w:color="auto"/>
            <w:right w:val="none" w:sz="0" w:space="0" w:color="auto"/>
          </w:divBdr>
        </w:div>
        <w:div w:id="437258115">
          <w:marLeft w:val="640"/>
          <w:marRight w:val="0"/>
          <w:marTop w:val="0"/>
          <w:marBottom w:val="0"/>
          <w:divBdr>
            <w:top w:val="none" w:sz="0" w:space="0" w:color="auto"/>
            <w:left w:val="none" w:sz="0" w:space="0" w:color="auto"/>
            <w:bottom w:val="none" w:sz="0" w:space="0" w:color="auto"/>
            <w:right w:val="none" w:sz="0" w:space="0" w:color="auto"/>
          </w:divBdr>
        </w:div>
        <w:div w:id="900168967">
          <w:marLeft w:val="640"/>
          <w:marRight w:val="0"/>
          <w:marTop w:val="0"/>
          <w:marBottom w:val="0"/>
          <w:divBdr>
            <w:top w:val="none" w:sz="0" w:space="0" w:color="auto"/>
            <w:left w:val="none" w:sz="0" w:space="0" w:color="auto"/>
            <w:bottom w:val="none" w:sz="0" w:space="0" w:color="auto"/>
            <w:right w:val="none" w:sz="0" w:space="0" w:color="auto"/>
          </w:divBdr>
        </w:div>
        <w:div w:id="688719928">
          <w:marLeft w:val="640"/>
          <w:marRight w:val="0"/>
          <w:marTop w:val="0"/>
          <w:marBottom w:val="0"/>
          <w:divBdr>
            <w:top w:val="none" w:sz="0" w:space="0" w:color="auto"/>
            <w:left w:val="none" w:sz="0" w:space="0" w:color="auto"/>
            <w:bottom w:val="none" w:sz="0" w:space="0" w:color="auto"/>
            <w:right w:val="none" w:sz="0" w:space="0" w:color="auto"/>
          </w:divBdr>
        </w:div>
        <w:div w:id="1697076261">
          <w:marLeft w:val="640"/>
          <w:marRight w:val="0"/>
          <w:marTop w:val="0"/>
          <w:marBottom w:val="0"/>
          <w:divBdr>
            <w:top w:val="none" w:sz="0" w:space="0" w:color="auto"/>
            <w:left w:val="none" w:sz="0" w:space="0" w:color="auto"/>
            <w:bottom w:val="none" w:sz="0" w:space="0" w:color="auto"/>
            <w:right w:val="none" w:sz="0" w:space="0" w:color="auto"/>
          </w:divBdr>
        </w:div>
        <w:div w:id="746927785">
          <w:marLeft w:val="640"/>
          <w:marRight w:val="0"/>
          <w:marTop w:val="0"/>
          <w:marBottom w:val="0"/>
          <w:divBdr>
            <w:top w:val="none" w:sz="0" w:space="0" w:color="auto"/>
            <w:left w:val="none" w:sz="0" w:space="0" w:color="auto"/>
            <w:bottom w:val="none" w:sz="0" w:space="0" w:color="auto"/>
            <w:right w:val="none" w:sz="0" w:space="0" w:color="auto"/>
          </w:divBdr>
        </w:div>
        <w:div w:id="355888120">
          <w:marLeft w:val="640"/>
          <w:marRight w:val="0"/>
          <w:marTop w:val="0"/>
          <w:marBottom w:val="0"/>
          <w:divBdr>
            <w:top w:val="none" w:sz="0" w:space="0" w:color="auto"/>
            <w:left w:val="none" w:sz="0" w:space="0" w:color="auto"/>
            <w:bottom w:val="none" w:sz="0" w:space="0" w:color="auto"/>
            <w:right w:val="none" w:sz="0" w:space="0" w:color="auto"/>
          </w:divBdr>
        </w:div>
        <w:div w:id="1096100345">
          <w:marLeft w:val="640"/>
          <w:marRight w:val="0"/>
          <w:marTop w:val="0"/>
          <w:marBottom w:val="0"/>
          <w:divBdr>
            <w:top w:val="none" w:sz="0" w:space="0" w:color="auto"/>
            <w:left w:val="none" w:sz="0" w:space="0" w:color="auto"/>
            <w:bottom w:val="none" w:sz="0" w:space="0" w:color="auto"/>
            <w:right w:val="none" w:sz="0" w:space="0" w:color="auto"/>
          </w:divBdr>
        </w:div>
        <w:div w:id="1167282865">
          <w:marLeft w:val="640"/>
          <w:marRight w:val="0"/>
          <w:marTop w:val="0"/>
          <w:marBottom w:val="0"/>
          <w:divBdr>
            <w:top w:val="none" w:sz="0" w:space="0" w:color="auto"/>
            <w:left w:val="none" w:sz="0" w:space="0" w:color="auto"/>
            <w:bottom w:val="none" w:sz="0" w:space="0" w:color="auto"/>
            <w:right w:val="none" w:sz="0" w:space="0" w:color="auto"/>
          </w:divBdr>
        </w:div>
        <w:div w:id="1732314951">
          <w:marLeft w:val="640"/>
          <w:marRight w:val="0"/>
          <w:marTop w:val="0"/>
          <w:marBottom w:val="0"/>
          <w:divBdr>
            <w:top w:val="none" w:sz="0" w:space="0" w:color="auto"/>
            <w:left w:val="none" w:sz="0" w:space="0" w:color="auto"/>
            <w:bottom w:val="none" w:sz="0" w:space="0" w:color="auto"/>
            <w:right w:val="none" w:sz="0" w:space="0" w:color="auto"/>
          </w:divBdr>
        </w:div>
        <w:div w:id="926766322">
          <w:marLeft w:val="640"/>
          <w:marRight w:val="0"/>
          <w:marTop w:val="0"/>
          <w:marBottom w:val="0"/>
          <w:divBdr>
            <w:top w:val="none" w:sz="0" w:space="0" w:color="auto"/>
            <w:left w:val="none" w:sz="0" w:space="0" w:color="auto"/>
            <w:bottom w:val="none" w:sz="0" w:space="0" w:color="auto"/>
            <w:right w:val="none" w:sz="0" w:space="0" w:color="auto"/>
          </w:divBdr>
        </w:div>
        <w:div w:id="1950354170">
          <w:marLeft w:val="640"/>
          <w:marRight w:val="0"/>
          <w:marTop w:val="0"/>
          <w:marBottom w:val="0"/>
          <w:divBdr>
            <w:top w:val="none" w:sz="0" w:space="0" w:color="auto"/>
            <w:left w:val="none" w:sz="0" w:space="0" w:color="auto"/>
            <w:bottom w:val="none" w:sz="0" w:space="0" w:color="auto"/>
            <w:right w:val="none" w:sz="0" w:space="0" w:color="auto"/>
          </w:divBdr>
        </w:div>
        <w:div w:id="605508189">
          <w:marLeft w:val="640"/>
          <w:marRight w:val="0"/>
          <w:marTop w:val="0"/>
          <w:marBottom w:val="0"/>
          <w:divBdr>
            <w:top w:val="none" w:sz="0" w:space="0" w:color="auto"/>
            <w:left w:val="none" w:sz="0" w:space="0" w:color="auto"/>
            <w:bottom w:val="none" w:sz="0" w:space="0" w:color="auto"/>
            <w:right w:val="none" w:sz="0" w:space="0" w:color="auto"/>
          </w:divBdr>
        </w:div>
        <w:div w:id="1379085899">
          <w:marLeft w:val="640"/>
          <w:marRight w:val="0"/>
          <w:marTop w:val="0"/>
          <w:marBottom w:val="0"/>
          <w:divBdr>
            <w:top w:val="none" w:sz="0" w:space="0" w:color="auto"/>
            <w:left w:val="none" w:sz="0" w:space="0" w:color="auto"/>
            <w:bottom w:val="none" w:sz="0" w:space="0" w:color="auto"/>
            <w:right w:val="none" w:sz="0" w:space="0" w:color="auto"/>
          </w:divBdr>
        </w:div>
        <w:div w:id="405804116">
          <w:marLeft w:val="640"/>
          <w:marRight w:val="0"/>
          <w:marTop w:val="0"/>
          <w:marBottom w:val="0"/>
          <w:divBdr>
            <w:top w:val="none" w:sz="0" w:space="0" w:color="auto"/>
            <w:left w:val="none" w:sz="0" w:space="0" w:color="auto"/>
            <w:bottom w:val="none" w:sz="0" w:space="0" w:color="auto"/>
            <w:right w:val="none" w:sz="0" w:space="0" w:color="auto"/>
          </w:divBdr>
        </w:div>
        <w:div w:id="1766530820">
          <w:marLeft w:val="640"/>
          <w:marRight w:val="0"/>
          <w:marTop w:val="0"/>
          <w:marBottom w:val="0"/>
          <w:divBdr>
            <w:top w:val="none" w:sz="0" w:space="0" w:color="auto"/>
            <w:left w:val="none" w:sz="0" w:space="0" w:color="auto"/>
            <w:bottom w:val="none" w:sz="0" w:space="0" w:color="auto"/>
            <w:right w:val="none" w:sz="0" w:space="0" w:color="auto"/>
          </w:divBdr>
        </w:div>
        <w:div w:id="1955402562">
          <w:marLeft w:val="640"/>
          <w:marRight w:val="0"/>
          <w:marTop w:val="0"/>
          <w:marBottom w:val="0"/>
          <w:divBdr>
            <w:top w:val="none" w:sz="0" w:space="0" w:color="auto"/>
            <w:left w:val="none" w:sz="0" w:space="0" w:color="auto"/>
            <w:bottom w:val="none" w:sz="0" w:space="0" w:color="auto"/>
            <w:right w:val="none" w:sz="0" w:space="0" w:color="auto"/>
          </w:divBdr>
        </w:div>
        <w:div w:id="1500273976">
          <w:marLeft w:val="640"/>
          <w:marRight w:val="0"/>
          <w:marTop w:val="0"/>
          <w:marBottom w:val="0"/>
          <w:divBdr>
            <w:top w:val="none" w:sz="0" w:space="0" w:color="auto"/>
            <w:left w:val="none" w:sz="0" w:space="0" w:color="auto"/>
            <w:bottom w:val="none" w:sz="0" w:space="0" w:color="auto"/>
            <w:right w:val="none" w:sz="0" w:space="0" w:color="auto"/>
          </w:divBdr>
        </w:div>
        <w:div w:id="1609197955">
          <w:marLeft w:val="640"/>
          <w:marRight w:val="0"/>
          <w:marTop w:val="0"/>
          <w:marBottom w:val="0"/>
          <w:divBdr>
            <w:top w:val="none" w:sz="0" w:space="0" w:color="auto"/>
            <w:left w:val="none" w:sz="0" w:space="0" w:color="auto"/>
            <w:bottom w:val="none" w:sz="0" w:space="0" w:color="auto"/>
            <w:right w:val="none" w:sz="0" w:space="0" w:color="auto"/>
          </w:divBdr>
        </w:div>
        <w:div w:id="1969624874">
          <w:marLeft w:val="640"/>
          <w:marRight w:val="0"/>
          <w:marTop w:val="0"/>
          <w:marBottom w:val="0"/>
          <w:divBdr>
            <w:top w:val="none" w:sz="0" w:space="0" w:color="auto"/>
            <w:left w:val="none" w:sz="0" w:space="0" w:color="auto"/>
            <w:bottom w:val="none" w:sz="0" w:space="0" w:color="auto"/>
            <w:right w:val="none" w:sz="0" w:space="0" w:color="auto"/>
          </w:divBdr>
        </w:div>
        <w:div w:id="951782387">
          <w:marLeft w:val="640"/>
          <w:marRight w:val="0"/>
          <w:marTop w:val="0"/>
          <w:marBottom w:val="0"/>
          <w:divBdr>
            <w:top w:val="none" w:sz="0" w:space="0" w:color="auto"/>
            <w:left w:val="none" w:sz="0" w:space="0" w:color="auto"/>
            <w:bottom w:val="none" w:sz="0" w:space="0" w:color="auto"/>
            <w:right w:val="none" w:sz="0" w:space="0" w:color="auto"/>
          </w:divBdr>
        </w:div>
        <w:div w:id="101803668">
          <w:marLeft w:val="640"/>
          <w:marRight w:val="0"/>
          <w:marTop w:val="0"/>
          <w:marBottom w:val="0"/>
          <w:divBdr>
            <w:top w:val="none" w:sz="0" w:space="0" w:color="auto"/>
            <w:left w:val="none" w:sz="0" w:space="0" w:color="auto"/>
            <w:bottom w:val="none" w:sz="0" w:space="0" w:color="auto"/>
            <w:right w:val="none" w:sz="0" w:space="0" w:color="auto"/>
          </w:divBdr>
        </w:div>
        <w:div w:id="1787460182">
          <w:marLeft w:val="640"/>
          <w:marRight w:val="0"/>
          <w:marTop w:val="0"/>
          <w:marBottom w:val="0"/>
          <w:divBdr>
            <w:top w:val="none" w:sz="0" w:space="0" w:color="auto"/>
            <w:left w:val="none" w:sz="0" w:space="0" w:color="auto"/>
            <w:bottom w:val="none" w:sz="0" w:space="0" w:color="auto"/>
            <w:right w:val="none" w:sz="0" w:space="0" w:color="auto"/>
          </w:divBdr>
        </w:div>
        <w:div w:id="1630863964">
          <w:marLeft w:val="640"/>
          <w:marRight w:val="0"/>
          <w:marTop w:val="0"/>
          <w:marBottom w:val="0"/>
          <w:divBdr>
            <w:top w:val="none" w:sz="0" w:space="0" w:color="auto"/>
            <w:left w:val="none" w:sz="0" w:space="0" w:color="auto"/>
            <w:bottom w:val="none" w:sz="0" w:space="0" w:color="auto"/>
            <w:right w:val="none" w:sz="0" w:space="0" w:color="auto"/>
          </w:divBdr>
        </w:div>
        <w:div w:id="341668483">
          <w:marLeft w:val="640"/>
          <w:marRight w:val="0"/>
          <w:marTop w:val="0"/>
          <w:marBottom w:val="0"/>
          <w:divBdr>
            <w:top w:val="none" w:sz="0" w:space="0" w:color="auto"/>
            <w:left w:val="none" w:sz="0" w:space="0" w:color="auto"/>
            <w:bottom w:val="none" w:sz="0" w:space="0" w:color="auto"/>
            <w:right w:val="none" w:sz="0" w:space="0" w:color="auto"/>
          </w:divBdr>
        </w:div>
        <w:div w:id="814688413">
          <w:marLeft w:val="640"/>
          <w:marRight w:val="0"/>
          <w:marTop w:val="0"/>
          <w:marBottom w:val="0"/>
          <w:divBdr>
            <w:top w:val="none" w:sz="0" w:space="0" w:color="auto"/>
            <w:left w:val="none" w:sz="0" w:space="0" w:color="auto"/>
            <w:bottom w:val="none" w:sz="0" w:space="0" w:color="auto"/>
            <w:right w:val="none" w:sz="0" w:space="0" w:color="auto"/>
          </w:divBdr>
        </w:div>
        <w:div w:id="653875701">
          <w:marLeft w:val="640"/>
          <w:marRight w:val="0"/>
          <w:marTop w:val="0"/>
          <w:marBottom w:val="0"/>
          <w:divBdr>
            <w:top w:val="none" w:sz="0" w:space="0" w:color="auto"/>
            <w:left w:val="none" w:sz="0" w:space="0" w:color="auto"/>
            <w:bottom w:val="none" w:sz="0" w:space="0" w:color="auto"/>
            <w:right w:val="none" w:sz="0" w:space="0" w:color="auto"/>
          </w:divBdr>
        </w:div>
        <w:div w:id="1071075141">
          <w:marLeft w:val="640"/>
          <w:marRight w:val="0"/>
          <w:marTop w:val="0"/>
          <w:marBottom w:val="0"/>
          <w:divBdr>
            <w:top w:val="none" w:sz="0" w:space="0" w:color="auto"/>
            <w:left w:val="none" w:sz="0" w:space="0" w:color="auto"/>
            <w:bottom w:val="none" w:sz="0" w:space="0" w:color="auto"/>
            <w:right w:val="none" w:sz="0" w:space="0" w:color="auto"/>
          </w:divBdr>
        </w:div>
        <w:div w:id="408888120">
          <w:marLeft w:val="640"/>
          <w:marRight w:val="0"/>
          <w:marTop w:val="0"/>
          <w:marBottom w:val="0"/>
          <w:divBdr>
            <w:top w:val="none" w:sz="0" w:space="0" w:color="auto"/>
            <w:left w:val="none" w:sz="0" w:space="0" w:color="auto"/>
            <w:bottom w:val="none" w:sz="0" w:space="0" w:color="auto"/>
            <w:right w:val="none" w:sz="0" w:space="0" w:color="auto"/>
          </w:divBdr>
        </w:div>
        <w:div w:id="929431569">
          <w:marLeft w:val="640"/>
          <w:marRight w:val="0"/>
          <w:marTop w:val="0"/>
          <w:marBottom w:val="0"/>
          <w:divBdr>
            <w:top w:val="none" w:sz="0" w:space="0" w:color="auto"/>
            <w:left w:val="none" w:sz="0" w:space="0" w:color="auto"/>
            <w:bottom w:val="none" w:sz="0" w:space="0" w:color="auto"/>
            <w:right w:val="none" w:sz="0" w:space="0" w:color="auto"/>
          </w:divBdr>
        </w:div>
        <w:div w:id="448429800">
          <w:marLeft w:val="640"/>
          <w:marRight w:val="0"/>
          <w:marTop w:val="0"/>
          <w:marBottom w:val="0"/>
          <w:divBdr>
            <w:top w:val="none" w:sz="0" w:space="0" w:color="auto"/>
            <w:left w:val="none" w:sz="0" w:space="0" w:color="auto"/>
            <w:bottom w:val="none" w:sz="0" w:space="0" w:color="auto"/>
            <w:right w:val="none" w:sz="0" w:space="0" w:color="auto"/>
          </w:divBdr>
        </w:div>
        <w:div w:id="1173448924">
          <w:marLeft w:val="640"/>
          <w:marRight w:val="0"/>
          <w:marTop w:val="0"/>
          <w:marBottom w:val="0"/>
          <w:divBdr>
            <w:top w:val="none" w:sz="0" w:space="0" w:color="auto"/>
            <w:left w:val="none" w:sz="0" w:space="0" w:color="auto"/>
            <w:bottom w:val="none" w:sz="0" w:space="0" w:color="auto"/>
            <w:right w:val="none" w:sz="0" w:space="0" w:color="auto"/>
          </w:divBdr>
        </w:div>
        <w:div w:id="1830365229">
          <w:marLeft w:val="640"/>
          <w:marRight w:val="0"/>
          <w:marTop w:val="0"/>
          <w:marBottom w:val="0"/>
          <w:divBdr>
            <w:top w:val="none" w:sz="0" w:space="0" w:color="auto"/>
            <w:left w:val="none" w:sz="0" w:space="0" w:color="auto"/>
            <w:bottom w:val="none" w:sz="0" w:space="0" w:color="auto"/>
            <w:right w:val="none" w:sz="0" w:space="0" w:color="auto"/>
          </w:divBdr>
        </w:div>
        <w:div w:id="1784037472">
          <w:marLeft w:val="640"/>
          <w:marRight w:val="0"/>
          <w:marTop w:val="0"/>
          <w:marBottom w:val="0"/>
          <w:divBdr>
            <w:top w:val="none" w:sz="0" w:space="0" w:color="auto"/>
            <w:left w:val="none" w:sz="0" w:space="0" w:color="auto"/>
            <w:bottom w:val="none" w:sz="0" w:space="0" w:color="auto"/>
            <w:right w:val="none" w:sz="0" w:space="0" w:color="auto"/>
          </w:divBdr>
        </w:div>
        <w:div w:id="976179992">
          <w:marLeft w:val="640"/>
          <w:marRight w:val="0"/>
          <w:marTop w:val="0"/>
          <w:marBottom w:val="0"/>
          <w:divBdr>
            <w:top w:val="none" w:sz="0" w:space="0" w:color="auto"/>
            <w:left w:val="none" w:sz="0" w:space="0" w:color="auto"/>
            <w:bottom w:val="none" w:sz="0" w:space="0" w:color="auto"/>
            <w:right w:val="none" w:sz="0" w:space="0" w:color="auto"/>
          </w:divBdr>
        </w:div>
        <w:div w:id="1460415973">
          <w:marLeft w:val="640"/>
          <w:marRight w:val="0"/>
          <w:marTop w:val="0"/>
          <w:marBottom w:val="0"/>
          <w:divBdr>
            <w:top w:val="none" w:sz="0" w:space="0" w:color="auto"/>
            <w:left w:val="none" w:sz="0" w:space="0" w:color="auto"/>
            <w:bottom w:val="none" w:sz="0" w:space="0" w:color="auto"/>
            <w:right w:val="none" w:sz="0" w:space="0" w:color="auto"/>
          </w:divBdr>
        </w:div>
        <w:div w:id="1341851403">
          <w:marLeft w:val="640"/>
          <w:marRight w:val="0"/>
          <w:marTop w:val="0"/>
          <w:marBottom w:val="0"/>
          <w:divBdr>
            <w:top w:val="none" w:sz="0" w:space="0" w:color="auto"/>
            <w:left w:val="none" w:sz="0" w:space="0" w:color="auto"/>
            <w:bottom w:val="none" w:sz="0" w:space="0" w:color="auto"/>
            <w:right w:val="none" w:sz="0" w:space="0" w:color="auto"/>
          </w:divBdr>
        </w:div>
        <w:div w:id="697048720">
          <w:marLeft w:val="640"/>
          <w:marRight w:val="0"/>
          <w:marTop w:val="0"/>
          <w:marBottom w:val="0"/>
          <w:divBdr>
            <w:top w:val="none" w:sz="0" w:space="0" w:color="auto"/>
            <w:left w:val="none" w:sz="0" w:space="0" w:color="auto"/>
            <w:bottom w:val="none" w:sz="0" w:space="0" w:color="auto"/>
            <w:right w:val="none" w:sz="0" w:space="0" w:color="auto"/>
          </w:divBdr>
        </w:div>
        <w:div w:id="2022855266">
          <w:marLeft w:val="640"/>
          <w:marRight w:val="0"/>
          <w:marTop w:val="0"/>
          <w:marBottom w:val="0"/>
          <w:divBdr>
            <w:top w:val="none" w:sz="0" w:space="0" w:color="auto"/>
            <w:left w:val="none" w:sz="0" w:space="0" w:color="auto"/>
            <w:bottom w:val="none" w:sz="0" w:space="0" w:color="auto"/>
            <w:right w:val="none" w:sz="0" w:space="0" w:color="auto"/>
          </w:divBdr>
        </w:div>
        <w:div w:id="424808482">
          <w:marLeft w:val="640"/>
          <w:marRight w:val="0"/>
          <w:marTop w:val="0"/>
          <w:marBottom w:val="0"/>
          <w:divBdr>
            <w:top w:val="none" w:sz="0" w:space="0" w:color="auto"/>
            <w:left w:val="none" w:sz="0" w:space="0" w:color="auto"/>
            <w:bottom w:val="none" w:sz="0" w:space="0" w:color="auto"/>
            <w:right w:val="none" w:sz="0" w:space="0" w:color="auto"/>
          </w:divBdr>
        </w:div>
        <w:div w:id="1912036450">
          <w:marLeft w:val="640"/>
          <w:marRight w:val="0"/>
          <w:marTop w:val="0"/>
          <w:marBottom w:val="0"/>
          <w:divBdr>
            <w:top w:val="none" w:sz="0" w:space="0" w:color="auto"/>
            <w:left w:val="none" w:sz="0" w:space="0" w:color="auto"/>
            <w:bottom w:val="none" w:sz="0" w:space="0" w:color="auto"/>
            <w:right w:val="none" w:sz="0" w:space="0" w:color="auto"/>
          </w:divBdr>
        </w:div>
        <w:div w:id="1251113770">
          <w:marLeft w:val="640"/>
          <w:marRight w:val="0"/>
          <w:marTop w:val="0"/>
          <w:marBottom w:val="0"/>
          <w:divBdr>
            <w:top w:val="none" w:sz="0" w:space="0" w:color="auto"/>
            <w:left w:val="none" w:sz="0" w:space="0" w:color="auto"/>
            <w:bottom w:val="none" w:sz="0" w:space="0" w:color="auto"/>
            <w:right w:val="none" w:sz="0" w:space="0" w:color="auto"/>
          </w:divBdr>
        </w:div>
        <w:div w:id="650062289">
          <w:marLeft w:val="640"/>
          <w:marRight w:val="0"/>
          <w:marTop w:val="0"/>
          <w:marBottom w:val="0"/>
          <w:divBdr>
            <w:top w:val="none" w:sz="0" w:space="0" w:color="auto"/>
            <w:left w:val="none" w:sz="0" w:space="0" w:color="auto"/>
            <w:bottom w:val="none" w:sz="0" w:space="0" w:color="auto"/>
            <w:right w:val="none" w:sz="0" w:space="0" w:color="auto"/>
          </w:divBdr>
        </w:div>
        <w:div w:id="1387102203">
          <w:marLeft w:val="640"/>
          <w:marRight w:val="0"/>
          <w:marTop w:val="0"/>
          <w:marBottom w:val="0"/>
          <w:divBdr>
            <w:top w:val="none" w:sz="0" w:space="0" w:color="auto"/>
            <w:left w:val="none" w:sz="0" w:space="0" w:color="auto"/>
            <w:bottom w:val="none" w:sz="0" w:space="0" w:color="auto"/>
            <w:right w:val="none" w:sz="0" w:space="0" w:color="auto"/>
          </w:divBdr>
        </w:div>
        <w:div w:id="1827549557">
          <w:marLeft w:val="640"/>
          <w:marRight w:val="0"/>
          <w:marTop w:val="0"/>
          <w:marBottom w:val="0"/>
          <w:divBdr>
            <w:top w:val="none" w:sz="0" w:space="0" w:color="auto"/>
            <w:left w:val="none" w:sz="0" w:space="0" w:color="auto"/>
            <w:bottom w:val="none" w:sz="0" w:space="0" w:color="auto"/>
            <w:right w:val="none" w:sz="0" w:space="0" w:color="auto"/>
          </w:divBdr>
        </w:div>
        <w:div w:id="2095859102">
          <w:marLeft w:val="640"/>
          <w:marRight w:val="0"/>
          <w:marTop w:val="0"/>
          <w:marBottom w:val="0"/>
          <w:divBdr>
            <w:top w:val="none" w:sz="0" w:space="0" w:color="auto"/>
            <w:left w:val="none" w:sz="0" w:space="0" w:color="auto"/>
            <w:bottom w:val="none" w:sz="0" w:space="0" w:color="auto"/>
            <w:right w:val="none" w:sz="0" w:space="0" w:color="auto"/>
          </w:divBdr>
        </w:div>
        <w:div w:id="1626041904">
          <w:marLeft w:val="640"/>
          <w:marRight w:val="0"/>
          <w:marTop w:val="0"/>
          <w:marBottom w:val="0"/>
          <w:divBdr>
            <w:top w:val="none" w:sz="0" w:space="0" w:color="auto"/>
            <w:left w:val="none" w:sz="0" w:space="0" w:color="auto"/>
            <w:bottom w:val="none" w:sz="0" w:space="0" w:color="auto"/>
            <w:right w:val="none" w:sz="0" w:space="0" w:color="auto"/>
          </w:divBdr>
        </w:div>
        <w:div w:id="1321931941">
          <w:marLeft w:val="640"/>
          <w:marRight w:val="0"/>
          <w:marTop w:val="0"/>
          <w:marBottom w:val="0"/>
          <w:divBdr>
            <w:top w:val="none" w:sz="0" w:space="0" w:color="auto"/>
            <w:left w:val="none" w:sz="0" w:space="0" w:color="auto"/>
            <w:bottom w:val="none" w:sz="0" w:space="0" w:color="auto"/>
            <w:right w:val="none" w:sz="0" w:space="0" w:color="auto"/>
          </w:divBdr>
        </w:div>
        <w:div w:id="75176387">
          <w:marLeft w:val="640"/>
          <w:marRight w:val="0"/>
          <w:marTop w:val="0"/>
          <w:marBottom w:val="0"/>
          <w:divBdr>
            <w:top w:val="none" w:sz="0" w:space="0" w:color="auto"/>
            <w:left w:val="none" w:sz="0" w:space="0" w:color="auto"/>
            <w:bottom w:val="none" w:sz="0" w:space="0" w:color="auto"/>
            <w:right w:val="none" w:sz="0" w:space="0" w:color="auto"/>
          </w:divBdr>
        </w:div>
        <w:div w:id="1713575572">
          <w:marLeft w:val="640"/>
          <w:marRight w:val="0"/>
          <w:marTop w:val="0"/>
          <w:marBottom w:val="0"/>
          <w:divBdr>
            <w:top w:val="none" w:sz="0" w:space="0" w:color="auto"/>
            <w:left w:val="none" w:sz="0" w:space="0" w:color="auto"/>
            <w:bottom w:val="none" w:sz="0" w:space="0" w:color="auto"/>
            <w:right w:val="none" w:sz="0" w:space="0" w:color="auto"/>
          </w:divBdr>
        </w:div>
        <w:div w:id="839613711">
          <w:marLeft w:val="640"/>
          <w:marRight w:val="0"/>
          <w:marTop w:val="0"/>
          <w:marBottom w:val="0"/>
          <w:divBdr>
            <w:top w:val="none" w:sz="0" w:space="0" w:color="auto"/>
            <w:left w:val="none" w:sz="0" w:space="0" w:color="auto"/>
            <w:bottom w:val="none" w:sz="0" w:space="0" w:color="auto"/>
            <w:right w:val="none" w:sz="0" w:space="0" w:color="auto"/>
          </w:divBdr>
        </w:div>
        <w:div w:id="1467430759">
          <w:marLeft w:val="640"/>
          <w:marRight w:val="0"/>
          <w:marTop w:val="0"/>
          <w:marBottom w:val="0"/>
          <w:divBdr>
            <w:top w:val="none" w:sz="0" w:space="0" w:color="auto"/>
            <w:left w:val="none" w:sz="0" w:space="0" w:color="auto"/>
            <w:bottom w:val="none" w:sz="0" w:space="0" w:color="auto"/>
            <w:right w:val="none" w:sz="0" w:space="0" w:color="auto"/>
          </w:divBdr>
        </w:div>
        <w:div w:id="2040546511">
          <w:marLeft w:val="640"/>
          <w:marRight w:val="0"/>
          <w:marTop w:val="0"/>
          <w:marBottom w:val="0"/>
          <w:divBdr>
            <w:top w:val="none" w:sz="0" w:space="0" w:color="auto"/>
            <w:left w:val="none" w:sz="0" w:space="0" w:color="auto"/>
            <w:bottom w:val="none" w:sz="0" w:space="0" w:color="auto"/>
            <w:right w:val="none" w:sz="0" w:space="0" w:color="auto"/>
          </w:divBdr>
        </w:div>
        <w:div w:id="1617905802">
          <w:marLeft w:val="640"/>
          <w:marRight w:val="0"/>
          <w:marTop w:val="0"/>
          <w:marBottom w:val="0"/>
          <w:divBdr>
            <w:top w:val="none" w:sz="0" w:space="0" w:color="auto"/>
            <w:left w:val="none" w:sz="0" w:space="0" w:color="auto"/>
            <w:bottom w:val="none" w:sz="0" w:space="0" w:color="auto"/>
            <w:right w:val="none" w:sz="0" w:space="0" w:color="auto"/>
          </w:divBdr>
        </w:div>
      </w:divsChild>
    </w:div>
    <w:div w:id="1962376883">
      <w:bodyDiv w:val="1"/>
      <w:marLeft w:val="0"/>
      <w:marRight w:val="0"/>
      <w:marTop w:val="0"/>
      <w:marBottom w:val="0"/>
      <w:divBdr>
        <w:top w:val="none" w:sz="0" w:space="0" w:color="auto"/>
        <w:left w:val="none" w:sz="0" w:space="0" w:color="auto"/>
        <w:bottom w:val="none" w:sz="0" w:space="0" w:color="auto"/>
        <w:right w:val="none" w:sz="0" w:space="0" w:color="auto"/>
      </w:divBdr>
      <w:divsChild>
        <w:div w:id="1701473059">
          <w:marLeft w:val="640"/>
          <w:marRight w:val="0"/>
          <w:marTop w:val="0"/>
          <w:marBottom w:val="0"/>
          <w:divBdr>
            <w:top w:val="none" w:sz="0" w:space="0" w:color="auto"/>
            <w:left w:val="none" w:sz="0" w:space="0" w:color="auto"/>
            <w:bottom w:val="none" w:sz="0" w:space="0" w:color="auto"/>
            <w:right w:val="none" w:sz="0" w:space="0" w:color="auto"/>
          </w:divBdr>
        </w:div>
        <w:div w:id="883098519">
          <w:marLeft w:val="640"/>
          <w:marRight w:val="0"/>
          <w:marTop w:val="0"/>
          <w:marBottom w:val="0"/>
          <w:divBdr>
            <w:top w:val="none" w:sz="0" w:space="0" w:color="auto"/>
            <w:left w:val="none" w:sz="0" w:space="0" w:color="auto"/>
            <w:bottom w:val="none" w:sz="0" w:space="0" w:color="auto"/>
            <w:right w:val="none" w:sz="0" w:space="0" w:color="auto"/>
          </w:divBdr>
        </w:div>
        <w:div w:id="1352803240">
          <w:marLeft w:val="640"/>
          <w:marRight w:val="0"/>
          <w:marTop w:val="0"/>
          <w:marBottom w:val="0"/>
          <w:divBdr>
            <w:top w:val="none" w:sz="0" w:space="0" w:color="auto"/>
            <w:left w:val="none" w:sz="0" w:space="0" w:color="auto"/>
            <w:bottom w:val="none" w:sz="0" w:space="0" w:color="auto"/>
            <w:right w:val="none" w:sz="0" w:space="0" w:color="auto"/>
          </w:divBdr>
        </w:div>
        <w:div w:id="3022560">
          <w:marLeft w:val="640"/>
          <w:marRight w:val="0"/>
          <w:marTop w:val="0"/>
          <w:marBottom w:val="0"/>
          <w:divBdr>
            <w:top w:val="none" w:sz="0" w:space="0" w:color="auto"/>
            <w:left w:val="none" w:sz="0" w:space="0" w:color="auto"/>
            <w:bottom w:val="none" w:sz="0" w:space="0" w:color="auto"/>
            <w:right w:val="none" w:sz="0" w:space="0" w:color="auto"/>
          </w:divBdr>
        </w:div>
        <w:div w:id="362754807">
          <w:marLeft w:val="640"/>
          <w:marRight w:val="0"/>
          <w:marTop w:val="0"/>
          <w:marBottom w:val="0"/>
          <w:divBdr>
            <w:top w:val="none" w:sz="0" w:space="0" w:color="auto"/>
            <w:left w:val="none" w:sz="0" w:space="0" w:color="auto"/>
            <w:bottom w:val="none" w:sz="0" w:space="0" w:color="auto"/>
            <w:right w:val="none" w:sz="0" w:space="0" w:color="auto"/>
          </w:divBdr>
        </w:div>
        <w:div w:id="1123428313">
          <w:marLeft w:val="640"/>
          <w:marRight w:val="0"/>
          <w:marTop w:val="0"/>
          <w:marBottom w:val="0"/>
          <w:divBdr>
            <w:top w:val="none" w:sz="0" w:space="0" w:color="auto"/>
            <w:left w:val="none" w:sz="0" w:space="0" w:color="auto"/>
            <w:bottom w:val="none" w:sz="0" w:space="0" w:color="auto"/>
            <w:right w:val="none" w:sz="0" w:space="0" w:color="auto"/>
          </w:divBdr>
        </w:div>
        <w:div w:id="816803809">
          <w:marLeft w:val="640"/>
          <w:marRight w:val="0"/>
          <w:marTop w:val="0"/>
          <w:marBottom w:val="0"/>
          <w:divBdr>
            <w:top w:val="none" w:sz="0" w:space="0" w:color="auto"/>
            <w:left w:val="none" w:sz="0" w:space="0" w:color="auto"/>
            <w:bottom w:val="none" w:sz="0" w:space="0" w:color="auto"/>
            <w:right w:val="none" w:sz="0" w:space="0" w:color="auto"/>
          </w:divBdr>
        </w:div>
        <w:div w:id="661276907">
          <w:marLeft w:val="640"/>
          <w:marRight w:val="0"/>
          <w:marTop w:val="0"/>
          <w:marBottom w:val="0"/>
          <w:divBdr>
            <w:top w:val="none" w:sz="0" w:space="0" w:color="auto"/>
            <w:left w:val="none" w:sz="0" w:space="0" w:color="auto"/>
            <w:bottom w:val="none" w:sz="0" w:space="0" w:color="auto"/>
            <w:right w:val="none" w:sz="0" w:space="0" w:color="auto"/>
          </w:divBdr>
        </w:div>
        <w:div w:id="2065370362">
          <w:marLeft w:val="640"/>
          <w:marRight w:val="0"/>
          <w:marTop w:val="0"/>
          <w:marBottom w:val="0"/>
          <w:divBdr>
            <w:top w:val="none" w:sz="0" w:space="0" w:color="auto"/>
            <w:left w:val="none" w:sz="0" w:space="0" w:color="auto"/>
            <w:bottom w:val="none" w:sz="0" w:space="0" w:color="auto"/>
            <w:right w:val="none" w:sz="0" w:space="0" w:color="auto"/>
          </w:divBdr>
        </w:div>
        <w:div w:id="1655986060">
          <w:marLeft w:val="640"/>
          <w:marRight w:val="0"/>
          <w:marTop w:val="0"/>
          <w:marBottom w:val="0"/>
          <w:divBdr>
            <w:top w:val="none" w:sz="0" w:space="0" w:color="auto"/>
            <w:left w:val="none" w:sz="0" w:space="0" w:color="auto"/>
            <w:bottom w:val="none" w:sz="0" w:space="0" w:color="auto"/>
            <w:right w:val="none" w:sz="0" w:space="0" w:color="auto"/>
          </w:divBdr>
        </w:div>
        <w:div w:id="1228608528">
          <w:marLeft w:val="640"/>
          <w:marRight w:val="0"/>
          <w:marTop w:val="0"/>
          <w:marBottom w:val="0"/>
          <w:divBdr>
            <w:top w:val="none" w:sz="0" w:space="0" w:color="auto"/>
            <w:left w:val="none" w:sz="0" w:space="0" w:color="auto"/>
            <w:bottom w:val="none" w:sz="0" w:space="0" w:color="auto"/>
            <w:right w:val="none" w:sz="0" w:space="0" w:color="auto"/>
          </w:divBdr>
        </w:div>
        <w:div w:id="692152266">
          <w:marLeft w:val="640"/>
          <w:marRight w:val="0"/>
          <w:marTop w:val="0"/>
          <w:marBottom w:val="0"/>
          <w:divBdr>
            <w:top w:val="none" w:sz="0" w:space="0" w:color="auto"/>
            <w:left w:val="none" w:sz="0" w:space="0" w:color="auto"/>
            <w:bottom w:val="none" w:sz="0" w:space="0" w:color="auto"/>
            <w:right w:val="none" w:sz="0" w:space="0" w:color="auto"/>
          </w:divBdr>
        </w:div>
        <w:div w:id="1781951754">
          <w:marLeft w:val="640"/>
          <w:marRight w:val="0"/>
          <w:marTop w:val="0"/>
          <w:marBottom w:val="0"/>
          <w:divBdr>
            <w:top w:val="none" w:sz="0" w:space="0" w:color="auto"/>
            <w:left w:val="none" w:sz="0" w:space="0" w:color="auto"/>
            <w:bottom w:val="none" w:sz="0" w:space="0" w:color="auto"/>
            <w:right w:val="none" w:sz="0" w:space="0" w:color="auto"/>
          </w:divBdr>
        </w:div>
        <w:div w:id="1162816817">
          <w:marLeft w:val="640"/>
          <w:marRight w:val="0"/>
          <w:marTop w:val="0"/>
          <w:marBottom w:val="0"/>
          <w:divBdr>
            <w:top w:val="none" w:sz="0" w:space="0" w:color="auto"/>
            <w:left w:val="none" w:sz="0" w:space="0" w:color="auto"/>
            <w:bottom w:val="none" w:sz="0" w:space="0" w:color="auto"/>
            <w:right w:val="none" w:sz="0" w:space="0" w:color="auto"/>
          </w:divBdr>
        </w:div>
        <w:div w:id="1441680315">
          <w:marLeft w:val="640"/>
          <w:marRight w:val="0"/>
          <w:marTop w:val="0"/>
          <w:marBottom w:val="0"/>
          <w:divBdr>
            <w:top w:val="none" w:sz="0" w:space="0" w:color="auto"/>
            <w:left w:val="none" w:sz="0" w:space="0" w:color="auto"/>
            <w:bottom w:val="none" w:sz="0" w:space="0" w:color="auto"/>
            <w:right w:val="none" w:sz="0" w:space="0" w:color="auto"/>
          </w:divBdr>
        </w:div>
        <w:div w:id="1768233134">
          <w:marLeft w:val="640"/>
          <w:marRight w:val="0"/>
          <w:marTop w:val="0"/>
          <w:marBottom w:val="0"/>
          <w:divBdr>
            <w:top w:val="none" w:sz="0" w:space="0" w:color="auto"/>
            <w:left w:val="none" w:sz="0" w:space="0" w:color="auto"/>
            <w:bottom w:val="none" w:sz="0" w:space="0" w:color="auto"/>
            <w:right w:val="none" w:sz="0" w:space="0" w:color="auto"/>
          </w:divBdr>
        </w:div>
        <w:div w:id="1322081860">
          <w:marLeft w:val="640"/>
          <w:marRight w:val="0"/>
          <w:marTop w:val="0"/>
          <w:marBottom w:val="0"/>
          <w:divBdr>
            <w:top w:val="none" w:sz="0" w:space="0" w:color="auto"/>
            <w:left w:val="none" w:sz="0" w:space="0" w:color="auto"/>
            <w:bottom w:val="none" w:sz="0" w:space="0" w:color="auto"/>
            <w:right w:val="none" w:sz="0" w:space="0" w:color="auto"/>
          </w:divBdr>
        </w:div>
        <w:div w:id="45955419">
          <w:marLeft w:val="640"/>
          <w:marRight w:val="0"/>
          <w:marTop w:val="0"/>
          <w:marBottom w:val="0"/>
          <w:divBdr>
            <w:top w:val="none" w:sz="0" w:space="0" w:color="auto"/>
            <w:left w:val="none" w:sz="0" w:space="0" w:color="auto"/>
            <w:bottom w:val="none" w:sz="0" w:space="0" w:color="auto"/>
            <w:right w:val="none" w:sz="0" w:space="0" w:color="auto"/>
          </w:divBdr>
        </w:div>
        <w:div w:id="1813016830">
          <w:marLeft w:val="640"/>
          <w:marRight w:val="0"/>
          <w:marTop w:val="0"/>
          <w:marBottom w:val="0"/>
          <w:divBdr>
            <w:top w:val="none" w:sz="0" w:space="0" w:color="auto"/>
            <w:left w:val="none" w:sz="0" w:space="0" w:color="auto"/>
            <w:bottom w:val="none" w:sz="0" w:space="0" w:color="auto"/>
            <w:right w:val="none" w:sz="0" w:space="0" w:color="auto"/>
          </w:divBdr>
        </w:div>
        <w:div w:id="1807508336">
          <w:marLeft w:val="640"/>
          <w:marRight w:val="0"/>
          <w:marTop w:val="0"/>
          <w:marBottom w:val="0"/>
          <w:divBdr>
            <w:top w:val="none" w:sz="0" w:space="0" w:color="auto"/>
            <w:left w:val="none" w:sz="0" w:space="0" w:color="auto"/>
            <w:bottom w:val="none" w:sz="0" w:space="0" w:color="auto"/>
            <w:right w:val="none" w:sz="0" w:space="0" w:color="auto"/>
          </w:divBdr>
        </w:div>
        <w:div w:id="1495491158">
          <w:marLeft w:val="640"/>
          <w:marRight w:val="0"/>
          <w:marTop w:val="0"/>
          <w:marBottom w:val="0"/>
          <w:divBdr>
            <w:top w:val="none" w:sz="0" w:space="0" w:color="auto"/>
            <w:left w:val="none" w:sz="0" w:space="0" w:color="auto"/>
            <w:bottom w:val="none" w:sz="0" w:space="0" w:color="auto"/>
            <w:right w:val="none" w:sz="0" w:space="0" w:color="auto"/>
          </w:divBdr>
        </w:div>
        <w:div w:id="375858324">
          <w:marLeft w:val="640"/>
          <w:marRight w:val="0"/>
          <w:marTop w:val="0"/>
          <w:marBottom w:val="0"/>
          <w:divBdr>
            <w:top w:val="none" w:sz="0" w:space="0" w:color="auto"/>
            <w:left w:val="none" w:sz="0" w:space="0" w:color="auto"/>
            <w:bottom w:val="none" w:sz="0" w:space="0" w:color="auto"/>
            <w:right w:val="none" w:sz="0" w:space="0" w:color="auto"/>
          </w:divBdr>
        </w:div>
        <w:div w:id="1222516634">
          <w:marLeft w:val="640"/>
          <w:marRight w:val="0"/>
          <w:marTop w:val="0"/>
          <w:marBottom w:val="0"/>
          <w:divBdr>
            <w:top w:val="none" w:sz="0" w:space="0" w:color="auto"/>
            <w:left w:val="none" w:sz="0" w:space="0" w:color="auto"/>
            <w:bottom w:val="none" w:sz="0" w:space="0" w:color="auto"/>
            <w:right w:val="none" w:sz="0" w:space="0" w:color="auto"/>
          </w:divBdr>
        </w:div>
        <w:div w:id="1716612844">
          <w:marLeft w:val="640"/>
          <w:marRight w:val="0"/>
          <w:marTop w:val="0"/>
          <w:marBottom w:val="0"/>
          <w:divBdr>
            <w:top w:val="none" w:sz="0" w:space="0" w:color="auto"/>
            <w:left w:val="none" w:sz="0" w:space="0" w:color="auto"/>
            <w:bottom w:val="none" w:sz="0" w:space="0" w:color="auto"/>
            <w:right w:val="none" w:sz="0" w:space="0" w:color="auto"/>
          </w:divBdr>
        </w:div>
        <w:div w:id="1883787864">
          <w:marLeft w:val="640"/>
          <w:marRight w:val="0"/>
          <w:marTop w:val="0"/>
          <w:marBottom w:val="0"/>
          <w:divBdr>
            <w:top w:val="none" w:sz="0" w:space="0" w:color="auto"/>
            <w:left w:val="none" w:sz="0" w:space="0" w:color="auto"/>
            <w:bottom w:val="none" w:sz="0" w:space="0" w:color="auto"/>
            <w:right w:val="none" w:sz="0" w:space="0" w:color="auto"/>
          </w:divBdr>
        </w:div>
        <w:div w:id="228005690">
          <w:marLeft w:val="640"/>
          <w:marRight w:val="0"/>
          <w:marTop w:val="0"/>
          <w:marBottom w:val="0"/>
          <w:divBdr>
            <w:top w:val="none" w:sz="0" w:space="0" w:color="auto"/>
            <w:left w:val="none" w:sz="0" w:space="0" w:color="auto"/>
            <w:bottom w:val="none" w:sz="0" w:space="0" w:color="auto"/>
            <w:right w:val="none" w:sz="0" w:space="0" w:color="auto"/>
          </w:divBdr>
        </w:div>
        <w:div w:id="599606071">
          <w:marLeft w:val="640"/>
          <w:marRight w:val="0"/>
          <w:marTop w:val="0"/>
          <w:marBottom w:val="0"/>
          <w:divBdr>
            <w:top w:val="none" w:sz="0" w:space="0" w:color="auto"/>
            <w:left w:val="none" w:sz="0" w:space="0" w:color="auto"/>
            <w:bottom w:val="none" w:sz="0" w:space="0" w:color="auto"/>
            <w:right w:val="none" w:sz="0" w:space="0" w:color="auto"/>
          </w:divBdr>
        </w:div>
        <w:div w:id="614294598">
          <w:marLeft w:val="640"/>
          <w:marRight w:val="0"/>
          <w:marTop w:val="0"/>
          <w:marBottom w:val="0"/>
          <w:divBdr>
            <w:top w:val="none" w:sz="0" w:space="0" w:color="auto"/>
            <w:left w:val="none" w:sz="0" w:space="0" w:color="auto"/>
            <w:bottom w:val="none" w:sz="0" w:space="0" w:color="auto"/>
            <w:right w:val="none" w:sz="0" w:space="0" w:color="auto"/>
          </w:divBdr>
        </w:div>
        <w:div w:id="1896622265">
          <w:marLeft w:val="640"/>
          <w:marRight w:val="0"/>
          <w:marTop w:val="0"/>
          <w:marBottom w:val="0"/>
          <w:divBdr>
            <w:top w:val="none" w:sz="0" w:space="0" w:color="auto"/>
            <w:left w:val="none" w:sz="0" w:space="0" w:color="auto"/>
            <w:bottom w:val="none" w:sz="0" w:space="0" w:color="auto"/>
            <w:right w:val="none" w:sz="0" w:space="0" w:color="auto"/>
          </w:divBdr>
        </w:div>
        <w:div w:id="1432434158">
          <w:marLeft w:val="640"/>
          <w:marRight w:val="0"/>
          <w:marTop w:val="0"/>
          <w:marBottom w:val="0"/>
          <w:divBdr>
            <w:top w:val="none" w:sz="0" w:space="0" w:color="auto"/>
            <w:left w:val="none" w:sz="0" w:space="0" w:color="auto"/>
            <w:bottom w:val="none" w:sz="0" w:space="0" w:color="auto"/>
            <w:right w:val="none" w:sz="0" w:space="0" w:color="auto"/>
          </w:divBdr>
        </w:div>
        <w:div w:id="46340581">
          <w:marLeft w:val="640"/>
          <w:marRight w:val="0"/>
          <w:marTop w:val="0"/>
          <w:marBottom w:val="0"/>
          <w:divBdr>
            <w:top w:val="none" w:sz="0" w:space="0" w:color="auto"/>
            <w:left w:val="none" w:sz="0" w:space="0" w:color="auto"/>
            <w:bottom w:val="none" w:sz="0" w:space="0" w:color="auto"/>
            <w:right w:val="none" w:sz="0" w:space="0" w:color="auto"/>
          </w:divBdr>
        </w:div>
        <w:div w:id="2025591949">
          <w:marLeft w:val="640"/>
          <w:marRight w:val="0"/>
          <w:marTop w:val="0"/>
          <w:marBottom w:val="0"/>
          <w:divBdr>
            <w:top w:val="none" w:sz="0" w:space="0" w:color="auto"/>
            <w:left w:val="none" w:sz="0" w:space="0" w:color="auto"/>
            <w:bottom w:val="none" w:sz="0" w:space="0" w:color="auto"/>
            <w:right w:val="none" w:sz="0" w:space="0" w:color="auto"/>
          </w:divBdr>
        </w:div>
        <w:div w:id="21901922">
          <w:marLeft w:val="640"/>
          <w:marRight w:val="0"/>
          <w:marTop w:val="0"/>
          <w:marBottom w:val="0"/>
          <w:divBdr>
            <w:top w:val="none" w:sz="0" w:space="0" w:color="auto"/>
            <w:left w:val="none" w:sz="0" w:space="0" w:color="auto"/>
            <w:bottom w:val="none" w:sz="0" w:space="0" w:color="auto"/>
            <w:right w:val="none" w:sz="0" w:space="0" w:color="auto"/>
          </w:divBdr>
        </w:div>
        <w:div w:id="1796439301">
          <w:marLeft w:val="640"/>
          <w:marRight w:val="0"/>
          <w:marTop w:val="0"/>
          <w:marBottom w:val="0"/>
          <w:divBdr>
            <w:top w:val="none" w:sz="0" w:space="0" w:color="auto"/>
            <w:left w:val="none" w:sz="0" w:space="0" w:color="auto"/>
            <w:bottom w:val="none" w:sz="0" w:space="0" w:color="auto"/>
            <w:right w:val="none" w:sz="0" w:space="0" w:color="auto"/>
          </w:divBdr>
        </w:div>
        <w:div w:id="1721401318">
          <w:marLeft w:val="640"/>
          <w:marRight w:val="0"/>
          <w:marTop w:val="0"/>
          <w:marBottom w:val="0"/>
          <w:divBdr>
            <w:top w:val="none" w:sz="0" w:space="0" w:color="auto"/>
            <w:left w:val="none" w:sz="0" w:space="0" w:color="auto"/>
            <w:bottom w:val="none" w:sz="0" w:space="0" w:color="auto"/>
            <w:right w:val="none" w:sz="0" w:space="0" w:color="auto"/>
          </w:divBdr>
        </w:div>
        <w:div w:id="1094203381">
          <w:marLeft w:val="640"/>
          <w:marRight w:val="0"/>
          <w:marTop w:val="0"/>
          <w:marBottom w:val="0"/>
          <w:divBdr>
            <w:top w:val="none" w:sz="0" w:space="0" w:color="auto"/>
            <w:left w:val="none" w:sz="0" w:space="0" w:color="auto"/>
            <w:bottom w:val="none" w:sz="0" w:space="0" w:color="auto"/>
            <w:right w:val="none" w:sz="0" w:space="0" w:color="auto"/>
          </w:divBdr>
        </w:div>
        <w:div w:id="1526821245">
          <w:marLeft w:val="640"/>
          <w:marRight w:val="0"/>
          <w:marTop w:val="0"/>
          <w:marBottom w:val="0"/>
          <w:divBdr>
            <w:top w:val="none" w:sz="0" w:space="0" w:color="auto"/>
            <w:left w:val="none" w:sz="0" w:space="0" w:color="auto"/>
            <w:bottom w:val="none" w:sz="0" w:space="0" w:color="auto"/>
            <w:right w:val="none" w:sz="0" w:space="0" w:color="auto"/>
          </w:divBdr>
        </w:div>
        <w:div w:id="2132284622">
          <w:marLeft w:val="640"/>
          <w:marRight w:val="0"/>
          <w:marTop w:val="0"/>
          <w:marBottom w:val="0"/>
          <w:divBdr>
            <w:top w:val="none" w:sz="0" w:space="0" w:color="auto"/>
            <w:left w:val="none" w:sz="0" w:space="0" w:color="auto"/>
            <w:bottom w:val="none" w:sz="0" w:space="0" w:color="auto"/>
            <w:right w:val="none" w:sz="0" w:space="0" w:color="auto"/>
          </w:divBdr>
        </w:div>
        <w:div w:id="1042096814">
          <w:marLeft w:val="640"/>
          <w:marRight w:val="0"/>
          <w:marTop w:val="0"/>
          <w:marBottom w:val="0"/>
          <w:divBdr>
            <w:top w:val="none" w:sz="0" w:space="0" w:color="auto"/>
            <w:left w:val="none" w:sz="0" w:space="0" w:color="auto"/>
            <w:bottom w:val="none" w:sz="0" w:space="0" w:color="auto"/>
            <w:right w:val="none" w:sz="0" w:space="0" w:color="auto"/>
          </w:divBdr>
        </w:div>
        <w:div w:id="239146222">
          <w:marLeft w:val="640"/>
          <w:marRight w:val="0"/>
          <w:marTop w:val="0"/>
          <w:marBottom w:val="0"/>
          <w:divBdr>
            <w:top w:val="none" w:sz="0" w:space="0" w:color="auto"/>
            <w:left w:val="none" w:sz="0" w:space="0" w:color="auto"/>
            <w:bottom w:val="none" w:sz="0" w:space="0" w:color="auto"/>
            <w:right w:val="none" w:sz="0" w:space="0" w:color="auto"/>
          </w:divBdr>
        </w:div>
      </w:divsChild>
    </w:div>
    <w:div w:id="1971668154">
      <w:bodyDiv w:val="1"/>
      <w:marLeft w:val="0"/>
      <w:marRight w:val="0"/>
      <w:marTop w:val="0"/>
      <w:marBottom w:val="0"/>
      <w:divBdr>
        <w:top w:val="none" w:sz="0" w:space="0" w:color="auto"/>
        <w:left w:val="none" w:sz="0" w:space="0" w:color="auto"/>
        <w:bottom w:val="none" w:sz="0" w:space="0" w:color="auto"/>
        <w:right w:val="none" w:sz="0" w:space="0" w:color="auto"/>
      </w:divBdr>
      <w:divsChild>
        <w:div w:id="1822770318">
          <w:marLeft w:val="640"/>
          <w:marRight w:val="0"/>
          <w:marTop w:val="0"/>
          <w:marBottom w:val="0"/>
          <w:divBdr>
            <w:top w:val="none" w:sz="0" w:space="0" w:color="auto"/>
            <w:left w:val="none" w:sz="0" w:space="0" w:color="auto"/>
            <w:bottom w:val="none" w:sz="0" w:space="0" w:color="auto"/>
            <w:right w:val="none" w:sz="0" w:space="0" w:color="auto"/>
          </w:divBdr>
        </w:div>
        <w:div w:id="528027994">
          <w:marLeft w:val="640"/>
          <w:marRight w:val="0"/>
          <w:marTop w:val="0"/>
          <w:marBottom w:val="0"/>
          <w:divBdr>
            <w:top w:val="none" w:sz="0" w:space="0" w:color="auto"/>
            <w:left w:val="none" w:sz="0" w:space="0" w:color="auto"/>
            <w:bottom w:val="none" w:sz="0" w:space="0" w:color="auto"/>
            <w:right w:val="none" w:sz="0" w:space="0" w:color="auto"/>
          </w:divBdr>
        </w:div>
        <w:div w:id="1237743074">
          <w:marLeft w:val="640"/>
          <w:marRight w:val="0"/>
          <w:marTop w:val="0"/>
          <w:marBottom w:val="0"/>
          <w:divBdr>
            <w:top w:val="none" w:sz="0" w:space="0" w:color="auto"/>
            <w:left w:val="none" w:sz="0" w:space="0" w:color="auto"/>
            <w:bottom w:val="none" w:sz="0" w:space="0" w:color="auto"/>
            <w:right w:val="none" w:sz="0" w:space="0" w:color="auto"/>
          </w:divBdr>
        </w:div>
        <w:div w:id="301930530">
          <w:marLeft w:val="640"/>
          <w:marRight w:val="0"/>
          <w:marTop w:val="0"/>
          <w:marBottom w:val="0"/>
          <w:divBdr>
            <w:top w:val="none" w:sz="0" w:space="0" w:color="auto"/>
            <w:left w:val="none" w:sz="0" w:space="0" w:color="auto"/>
            <w:bottom w:val="none" w:sz="0" w:space="0" w:color="auto"/>
            <w:right w:val="none" w:sz="0" w:space="0" w:color="auto"/>
          </w:divBdr>
        </w:div>
        <w:div w:id="1797329428">
          <w:marLeft w:val="640"/>
          <w:marRight w:val="0"/>
          <w:marTop w:val="0"/>
          <w:marBottom w:val="0"/>
          <w:divBdr>
            <w:top w:val="none" w:sz="0" w:space="0" w:color="auto"/>
            <w:left w:val="none" w:sz="0" w:space="0" w:color="auto"/>
            <w:bottom w:val="none" w:sz="0" w:space="0" w:color="auto"/>
            <w:right w:val="none" w:sz="0" w:space="0" w:color="auto"/>
          </w:divBdr>
        </w:div>
        <w:div w:id="510292576">
          <w:marLeft w:val="640"/>
          <w:marRight w:val="0"/>
          <w:marTop w:val="0"/>
          <w:marBottom w:val="0"/>
          <w:divBdr>
            <w:top w:val="none" w:sz="0" w:space="0" w:color="auto"/>
            <w:left w:val="none" w:sz="0" w:space="0" w:color="auto"/>
            <w:bottom w:val="none" w:sz="0" w:space="0" w:color="auto"/>
            <w:right w:val="none" w:sz="0" w:space="0" w:color="auto"/>
          </w:divBdr>
        </w:div>
        <w:div w:id="30612327">
          <w:marLeft w:val="640"/>
          <w:marRight w:val="0"/>
          <w:marTop w:val="0"/>
          <w:marBottom w:val="0"/>
          <w:divBdr>
            <w:top w:val="none" w:sz="0" w:space="0" w:color="auto"/>
            <w:left w:val="none" w:sz="0" w:space="0" w:color="auto"/>
            <w:bottom w:val="none" w:sz="0" w:space="0" w:color="auto"/>
            <w:right w:val="none" w:sz="0" w:space="0" w:color="auto"/>
          </w:divBdr>
        </w:div>
        <w:div w:id="1213228786">
          <w:marLeft w:val="640"/>
          <w:marRight w:val="0"/>
          <w:marTop w:val="0"/>
          <w:marBottom w:val="0"/>
          <w:divBdr>
            <w:top w:val="none" w:sz="0" w:space="0" w:color="auto"/>
            <w:left w:val="none" w:sz="0" w:space="0" w:color="auto"/>
            <w:bottom w:val="none" w:sz="0" w:space="0" w:color="auto"/>
            <w:right w:val="none" w:sz="0" w:space="0" w:color="auto"/>
          </w:divBdr>
        </w:div>
        <w:div w:id="1925918312">
          <w:marLeft w:val="640"/>
          <w:marRight w:val="0"/>
          <w:marTop w:val="0"/>
          <w:marBottom w:val="0"/>
          <w:divBdr>
            <w:top w:val="none" w:sz="0" w:space="0" w:color="auto"/>
            <w:left w:val="none" w:sz="0" w:space="0" w:color="auto"/>
            <w:bottom w:val="none" w:sz="0" w:space="0" w:color="auto"/>
            <w:right w:val="none" w:sz="0" w:space="0" w:color="auto"/>
          </w:divBdr>
        </w:div>
        <w:div w:id="1825582004">
          <w:marLeft w:val="640"/>
          <w:marRight w:val="0"/>
          <w:marTop w:val="0"/>
          <w:marBottom w:val="0"/>
          <w:divBdr>
            <w:top w:val="none" w:sz="0" w:space="0" w:color="auto"/>
            <w:left w:val="none" w:sz="0" w:space="0" w:color="auto"/>
            <w:bottom w:val="none" w:sz="0" w:space="0" w:color="auto"/>
            <w:right w:val="none" w:sz="0" w:space="0" w:color="auto"/>
          </w:divBdr>
        </w:div>
        <w:div w:id="1033771311">
          <w:marLeft w:val="640"/>
          <w:marRight w:val="0"/>
          <w:marTop w:val="0"/>
          <w:marBottom w:val="0"/>
          <w:divBdr>
            <w:top w:val="none" w:sz="0" w:space="0" w:color="auto"/>
            <w:left w:val="none" w:sz="0" w:space="0" w:color="auto"/>
            <w:bottom w:val="none" w:sz="0" w:space="0" w:color="auto"/>
            <w:right w:val="none" w:sz="0" w:space="0" w:color="auto"/>
          </w:divBdr>
        </w:div>
        <w:div w:id="1061053570">
          <w:marLeft w:val="640"/>
          <w:marRight w:val="0"/>
          <w:marTop w:val="0"/>
          <w:marBottom w:val="0"/>
          <w:divBdr>
            <w:top w:val="none" w:sz="0" w:space="0" w:color="auto"/>
            <w:left w:val="none" w:sz="0" w:space="0" w:color="auto"/>
            <w:bottom w:val="none" w:sz="0" w:space="0" w:color="auto"/>
            <w:right w:val="none" w:sz="0" w:space="0" w:color="auto"/>
          </w:divBdr>
        </w:div>
        <w:div w:id="2044936775">
          <w:marLeft w:val="640"/>
          <w:marRight w:val="0"/>
          <w:marTop w:val="0"/>
          <w:marBottom w:val="0"/>
          <w:divBdr>
            <w:top w:val="none" w:sz="0" w:space="0" w:color="auto"/>
            <w:left w:val="none" w:sz="0" w:space="0" w:color="auto"/>
            <w:bottom w:val="none" w:sz="0" w:space="0" w:color="auto"/>
            <w:right w:val="none" w:sz="0" w:space="0" w:color="auto"/>
          </w:divBdr>
        </w:div>
        <w:div w:id="1260411556">
          <w:marLeft w:val="640"/>
          <w:marRight w:val="0"/>
          <w:marTop w:val="0"/>
          <w:marBottom w:val="0"/>
          <w:divBdr>
            <w:top w:val="none" w:sz="0" w:space="0" w:color="auto"/>
            <w:left w:val="none" w:sz="0" w:space="0" w:color="auto"/>
            <w:bottom w:val="none" w:sz="0" w:space="0" w:color="auto"/>
            <w:right w:val="none" w:sz="0" w:space="0" w:color="auto"/>
          </w:divBdr>
        </w:div>
        <w:div w:id="1667392001">
          <w:marLeft w:val="640"/>
          <w:marRight w:val="0"/>
          <w:marTop w:val="0"/>
          <w:marBottom w:val="0"/>
          <w:divBdr>
            <w:top w:val="none" w:sz="0" w:space="0" w:color="auto"/>
            <w:left w:val="none" w:sz="0" w:space="0" w:color="auto"/>
            <w:bottom w:val="none" w:sz="0" w:space="0" w:color="auto"/>
            <w:right w:val="none" w:sz="0" w:space="0" w:color="auto"/>
          </w:divBdr>
        </w:div>
        <w:div w:id="1907228681">
          <w:marLeft w:val="640"/>
          <w:marRight w:val="0"/>
          <w:marTop w:val="0"/>
          <w:marBottom w:val="0"/>
          <w:divBdr>
            <w:top w:val="none" w:sz="0" w:space="0" w:color="auto"/>
            <w:left w:val="none" w:sz="0" w:space="0" w:color="auto"/>
            <w:bottom w:val="none" w:sz="0" w:space="0" w:color="auto"/>
            <w:right w:val="none" w:sz="0" w:space="0" w:color="auto"/>
          </w:divBdr>
        </w:div>
        <w:div w:id="1530221732">
          <w:marLeft w:val="640"/>
          <w:marRight w:val="0"/>
          <w:marTop w:val="0"/>
          <w:marBottom w:val="0"/>
          <w:divBdr>
            <w:top w:val="none" w:sz="0" w:space="0" w:color="auto"/>
            <w:left w:val="none" w:sz="0" w:space="0" w:color="auto"/>
            <w:bottom w:val="none" w:sz="0" w:space="0" w:color="auto"/>
            <w:right w:val="none" w:sz="0" w:space="0" w:color="auto"/>
          </w:divBdr>
        </w:div>
        <w:div w:id="821848492">
          <w:marLeft w:val="640"/>
          <w:marRight w:val="0"/>
          <w:marTop w:val="0"/>
          <w:marBottom w:val="0"/>
          <w:divBdr>
            <w:top w:val="none" w:sz="0" w:space="0" w:color="auto"/>
            <w:left w:val="none" w:sz="0" w:space="0" w:color="auto"/>
            <w:bottom w:val="none" w:sz="0" w:space="0" w:color="auto"/>
            <w:right w:val="none" w:sz="0" w:space="0" w:color="auto"/>
          </w:divBdr>
        </w:div>
        <w:div w:id="456340078">
          <w:marLeft w:val="640"/>
          <w:marRight w:val="0"/>
          <w:marTop w:val="0"/>
          <w:marBottom w:val="0"/>
          <w:divBdr>
            <w:top w:val="none" w:sz="0" w:space="0" w:color="auto"/>
            <w:left w:val="none" w:sz="0" w:space="0" w:color="auto"/>
            <w:bottom w:val="none" w:sz="0" w:space="0" w:color="auto"/>
            <w:right w:val="none" w:sz="0" w:space="0" w:color="auto"/>
          </w:divBdr>
        </w:div>
        <w:div w:id="919945629">
          <w:marLeft w:val="640"/>
          <w:marRight w:val="0"/>
          <w:marTop w:val="0"/>
          <w:marBottom w:val="0"/>
          <w:divBdr>
            <w:top w:val="none" w:sz="0" w:space="0" w:color="auto"/>
            <w:left w:val="none" w:sz="0" w:space="0" w:color="auto"/>
            <w:bottom w:val="none" w:sz="0" w:space="0" w:color="auto"/>
            <w:right w:val="none" w:sz="0" w:space="0" w:color="auto"/>
          </w:divBdr>
        </w:div>
        <w:div w:id="1215193544">
          <w:marLeft w:val="640"/>
          <w:marRight w:val="0"/>
          <w:marTop w:val="0"/>
          <w:marBottom w:val="0"/>
          <w:divBdr>
            <w:top w:val="none" w:sz="0" w:space="0" w:color="auto"/>
            <w:left w:val="none" w:sz="0" w:space="0" w:color="auto"/>
            <w:bottom w:val="none" w:sz="0" w:space="0" w:color="auto"/>
            <w:right w:val="none" w:sz="0" w:space="0" w:color="auto"/>
          </w:divBdr>
        </w:div>
        <w:div w:id="1494107071">
          <w:marLeft w:val="640"/>
          <w:marRight w:val="0"/>
          <w:marTop w:val="0"/>
          <w:marBottom w:val="0"/>
          <w:divBdr>
            <w:top w:val="none" w:sz="0" w:space="0" w:color="auto"/>
            <w:left w:val="none" w:sz="0" w:space="0" w:color="auto"/>
            <w:bottom w:val="none" w:sz="0" w:space="0" w:color="auto"/>
            <w:right w:val="none" w:sz="0" w:space="0" w:color="auto"/>
          </w:divBdr>
        </w:div>
        <w:div w:id="307980596">
          <w:marLeft w:val="640"/>
          <w:marRight w:val="0"/>
          <w:marTop w:val="0"/>
          <w:marBottom w:val="0"/>
          <w:divBdr>
            <w:top w:val="none" w:sz="0" w:space="0" w:color="auto"/>
            <w:left w:val="none" w:sz="0" w:space="0" w:color="auto"/>
            <w:bottom w:val="none" w:sz="0" w:space="0" w:color="auto"/>
            <w:right w:val="none" w:sz="0" w:space="0" w:color="auto"/>
          </w:divBdr>
        </w:div>
        <w:div w:id="675883035">
          <w:marLeft w:val="640"/>
          <w:marRight w:val="0"/>
          <w:marTop w:val="0"/>
          <w:marBottom w:val="0"/>
          <w:divBdr>
            <w:top w:val="none" w:sz="0" w:space="0" w:color="auto"/>
            <w:left w:val="none" w:sz="0" w:space="0" w:color="auto"/>
            <w:bottom w:val="none" w:sz="0" w:space="0" w:color="auto"/>
            <w:right w:val="none" w:sz="0" w:space="0" w:color="auto"/>
          </w:divBdr>
        </w:div>
        <w:div w:id="793982849">
          <w:marLeft w:val="640"/>
          <w:marRight w:val="0"/>
          <w:marTop w:val="0"/>
          <w:marBottom w:val="0"/>
          <w:divBdr>
            <w:top w:val="none" w:sz="0" w:space="0" w:color="auto"/>
            <w:left w:val="none" w:sz="0" w:space="0" w:color="auto"/>
            <w:bottom w:val="none" w:sz="0" w:space="0" w:color="auto"/>
            <w:right w:val="none" w:sz="0" w:space="0" w:color="auto"/>
          </w:divBdr>
        </w:div>
        <w:div w:id="1685010440">
          <w:marLeft w:val="640"/>
          <w:marRight w:val="0"/>
          <w:marTop w:val="0"/>
          <w:marBottom w:val="0"/>
          <w:divBdr>
            <w:top w:val="none" w:sz="0" w:space="0" w:color="auto"/>
            <w:left w:val="none" w:sz="0" w:space="0" w:color="auto"/>
            <w:bottom w:val="none" w:sz="0" w:space="0" w:color="auto"/>
            <w:right w:val="none" w:sz="0" w:space="0" w:color="auto"/>
          </w:divBdr>
        </w:div>
        <w:div w:id="508060546">
          <w:marLeft w:val="640"/>
          <w:marRight w:val="0"/>
          <w:marTop w:val="0"/>
          <w:marBottom w:val="0"/>
          <w:divBdr>
            <w:top w:val="none" w:sz="0" w:space="0" w:color="auto"/>
            <w:left w:val="none" w:sz="0" w:space="0" w:color="auto"/>
            <w:bottom w:val="none" w:sz="0" w:space="0" w:color="auto"/>
            <w:right w:val="none" w:sz="0" w:space="0" w:color="auto"/>
          </w:divBdr>
        </w:div>
        <w:div w:id="448203629">
          <w:marLeft w:val="640"/>
          <w:marRight w:val="0"/>
          <w:marTop w:val="0"/>
          <w:marBottom w:val="0"/>
          <w:divBdr>
            <w:top w:val="none" w:sz="0" w:space="0" w:color="auto"/>
            <w:left w:val="none" w:sz="0" w:space="0" w:color="auto"/>
            <w:bottom w:val="none" w:sz="0" w:space="0" w:color="auto"/>
            <w:right w:val="none" w:sz="0" w:space="0" w:color="auto"/>
          </w:divBdr>
        </w:div>
        <w:div w:id="1476608082">
          <w:marLeft w:val="640"/>
          <w:marRight w:val="0"/>
          <w:marTop w:val="0"/>
          <w:marBottom w:val="0"/>
          <w:divBdr>
            <w:top w:val="none" w:sz="0" w:space="0" w:color="auto"/>
            <w:left w:val="none" w:sz="0" w:space="0" w:color="auto"/>
            <w:bottom w:val="none" w:sz="0" w:space="0" w:color="auto"/>
            <w:right w:val="none" w:sz="0" w:space="0" w:color="auto"/>
          </w:divBdr>
        </w:div>
        <w:div w:id="452672454">
          <w:marLeft w:val="640"/>
          <w:marRight w:val="0"/>
          <w:marTop w:val="0"/>
          <w:marBottom w:val="0"/>
          <w:divBdr>
            <w:top w:val="none" w:sz="0" w:space="0" w:color="auto"/>
            <w:left w:val="none" w:sz="0" w:space="0" w:color="auto"/>
            <w:bottom w:val="none" w:sz="0" w:space="0" w:color="auto"/>
            <w:right w:val="none" w:sz="0" w:space="0" w:color="auto"/>
          </w:divBdr>
        </w:div>
        <w:div w:id="735737715">
          <w:marLeft w:val="640"/>
          <w:marRight w:val="0"/>
          <w:marTop w:val="0"/>
          <w:marBottom w:val="0"/>
          <w:divBdr>
            <w:top w:val="none" w:sz="0" w:space="0" w:color="auto"/>
            <w:left w:val="none" w:sz="0" w:space="0" w:color="auto"/>
            <w:bottom w:val="none" w:sz="0" w:space="0" w:color="auto"/>
            <w:right w:val="none" w:sz="0" w:space="0" w:color="auto"/>
          </w:divBdr>
        </w:div>
        <w:div w:id="652872049">
          <w:marLeft w:val="640"/>
          <w:marRight w:val="0"/>
          <w:marTop w:val="0"/>
          <w:marBottom w:val="0"/>
          <w:divBdr>
            <w:top w:val="none" w:sz="0" w:space="0" w:color="auto"/>
            <w:left w:val="none" w:sz="0" w:space="0" w:color="auto"/>
            <w:bottom w:val="none" w:sz="0" w:space="0" w:color="auto"/>
            <w:right w:val="none" w:sz="0" w:space="0" w:color="auto"/>
          </w:divBdr>
        </w:div>
        <w:div w:id="1326011210">
          <w:marLeft w:val="640"/>
          <w:marRight w:val="0"/>
          <w:marTop w:val="0"/>
          <w:marBottom w:val="0"/>
          <w:divBdr>
            <w:top w:val="none" w:sz="0" w:space="0" w:color="auto"/>
            <w:left w:val="none" w:sz="0" w:space="0" w:color="auto"/>
            <w:bottom w:val="none" w:sz="0" w:space="0" w:color="auto"/>
            <w:right w:val="none" w:sz="0" w:space="0" w:color="auto"/>
          </w:divBdr>
        </w:div>
        <w:div w:id="1557425661">
          <w:marLeft w:val="640"/>
          <w:marRight w:val="0"/>
          <w:marTop w:val="0"/>
          <w:marBottom w:val="0"/>
          <w:divBdr>
            <w:top w:val="none" w:sz="0" w:space="0" w:color="auto"/>
            <w:left w:val="none" w:sz="0" w:space="0" w:color="auto"/>
            <w:bottom w:val="none" w:sz="0" w:space="0" w:color="auto"/>
            <w:right w:val="none" w:sz="0" w:space="0" w:color="auto"/>
          </w:divBdr>
        </w:div>
        <w:div w:id="595556777">
          <w:marLeft w:val="640"/>
          <w:marRight w:val="0"/>
          <w:marTop w:val="0"/>
          <w:marBottom w:val="0"/>
          <w:divBdr>
            <w:top w:val="none" w:sz="0" w:space="0" w:color="auto"/>
            <w:left w:val="none" w:sz="0" w:space="0" w:color="auto"/>
            <w:bottom w:val="none" w:sz="0" w:space="0" w:color="auto"/>
            <w:right w:val="none" w:sz="0" w:space="0" w:color="auto"/>
          </w:divBdr>
        </w:div>
        <w:div w:id="1724407754">
          <w:marLeft w:val="640"/>
          <w:marRight w:val="0"/>
          <w:marTop w:val="0"/>
          <w:marBottom w:val="0"/>
          <w:divBdr>
            <w:top w:val="none" w:sz="0" w:space="0" w:color="auto"/>
            <w:left w:val="none" w:sz="0" w:space="0" w:color="auto"/>
            <w:bottom w:val="none" w:sz="0" w:space="0" w:color="auto"/>
            <w:right w:val="none" w:sz="0" w:space="0" w:color="auto"/>
          </w:divBdr>
        </w:div>
        <w:div w:id="1632980244">
          <w:marLeft w:val="640"/>
          <w:marRight w:val="0"/>
          <w:marTop w:val="0"/>
          <w:marBottom w:val="0"/>
          <w:divBdr>
            <w:top w:val="none" w:sz="0" w:space="0" w:color="auto"/>
            <w:left w:val="none" w:sz="0" w:space="0" w:color="auto"/>
            <w:bottom w:val="none" w:sz="0" w:space="0" w:color="auto"/>
            <w:right w:val="none" w:sz="0" w:space="0" w:color="auto"/>
          </w:divBdr>
        </w:div>
        <w:div w:id="515341470">
          <w:marLeft w:val="640"/>
          <w:marRight w:val="0"/>
          <w:marTop w:val="0"/>
          <w:marBottom w:val="0"/>
          <w:divBdr>
            <w:top w:val="none" w:sz="0" w:space="0" w:color="auto"/>
            <w:left w:val="none" w:sz="0" w:space="0" w:color="auto"/>
            <w:bottom w:val="none" w:sz="0" w:space="0" w:color="auto"/>
            <w:right w:val="none" w:sz="0" w:space="0" w:color="auto"/>
          </w:divBdr>
        </w:div>
        <w:div w:id="1966815800">
          <w:marLeft w:val="640"/>
          <w:marRight w:val="0"/>
          <w:marTop w:val="0"/>
          <w:marBottom w:val="0"/>
          <w:divBdr>
            <w:top w:val="none" w:sz="0" w:space="0" w:color="auto"/>
            <w:left w:val="none" w:sz="0" w:space="0" w:color="auto"/>
            <w:bottom w:val="none" w:sz="0" w:space="0" w:color="auto"/>
            <w:right w:val="none" w:sz="0" w:space="0" w:color="auto"/>
          </w:divBdr>
        </w:div>
        <w:div w:id="294021025">
          <w:marLeft w:val="640"/>
          <w:marRight w:val="0"/>
          <w:marTop w:val="0"/>
          <w:marBottom w:val="0"/>
          <w:divBdr>
            <w:top w:val="none" w:sz="0" w:space="0" w:color="auto"/>
            <w:left w:val="none" w:sz="0" w:space="0" w:color="auto"/>
            <w:bottom w:val="none" w:sz="0" w:space="0" w:color="auto"/>
            <w:right w:val="none" w:sz="0" w:space="0" w:color="auto"/>
          </w:divBdr>
        </w:div>
        <w:div w:id="1074280133">
          <w:marLeft w:val="640"/>
          <w:marRight w:val="0"/>
          <w:marTop w:val="0"/>
          <w:marBottom w:val="0"/>
          <w:divBdr>
            <w:top w:val="none" w:sz="0" w:space="0" w:color="auto"/>
            <w:left w:val="none" w:sz="0" w:space="0" w:color="auto"/>
            <w:bottom w:val="none" w:sz="0" w:space="0" w:color="auto"/>
            <w:right w:val="none" w:sz="0" w:space="0" w:color="auto"/>
          </w:divBdr>
        </w:div>
        <w:div w:id="1167133740">
          <w:marLeft w:val="640"/>
          <w:marRight w:val="0"/>
          <w:marTop w:val="0"/>
          <w:marBottom w:val="0"/>
          <w:divBdr>
            <w:top w:val="none" w:sz="0" w:space="0" w:color="auto"/>
            <w:left w:val="none" w:sz="0" w:space="0" w:color="auto"/>
            <w:bottom w:val="none" w:sz="0" w:space="0" w:color="auto"/>
            <w:right w:val="none" w:sz="0" w:space="0" w:color="auto"/>
          </w:divBdr>
        </w:div>
        <w:div w:id="2002276194">
          <w:marLeft w:val="640"/>
          <w:marRight w:val="0"/>
          <w:marTop w:val="0"/>
          <w:marBottom w:val="0"/>
          <w:divBdr>
            <w:top w:val="none" w:sz="0" w:space="0" w:color="auto"/>
            <w:left w:val="none" w:sz="0" w:space="0" w:color="auto"/>
            <w:bottom w:val="none" w:sz="0" w:space="0" w:color="auto"/>
            <w:right w:val="none" w:sz="0" w:space="0" w:color="auto"/>
          </w:divBdr>
        </w:div>
        <w:div w:id="104620307">
          <w:marLeft w:val="640"/>
          <w:marRight w:val="0"/>
          <w:marTop w:val="0"/>
          <w:marBottom w:val="0"/>
          <w:divBdr>
            <w:top w:val="none" w:sz="0" w:space="0" w:color="auto"/>
            <w:left w:val="none" w:sz="0" w:space="0" w:color="auto"/>
            <w:bottom w:val="none" w:sz="0" w:space="0" w:color="auto"/>
            <w:right w:val="none" w:sz="0" w:space="0" w:color="auto"/>
          </w:divBdr>
        </w:div>
        <w:div w:id="770585415">
          <w:marLeft w:val="640"/>
          <w:marRight w:val="0"/>
          <w:marTop w:val="0"/>
          <w:marBottom w:val="0"/>
          <w:divBdr>
            <w:top w:val="none" w:sz="0" w:space="0" w:color="auto"/>
            <w:left w:val="none" w:sz="0" w:space="0" w:color="auto"/>
            <w:bottom w:val="none" w:sz="0" w:space="0" w:color="auto"/>
            <w:right w:val="none" w:sz="0" w:space="0" w:color="auto"/>
          </w:divBdr>
        </w:div>
        <w:div w:id="1074551675">
          <w:marLeft w:val="640"/>
          <w:marRight w:val="0"/>
          <w:marTop w:val="0"/>
          <w:marBottom w:val="0"/>
          <w:divBdr>
            <w:top w:val="none" w:sz="0" w:space="0" w:color="auto"/>
            <w:left w:val="none" w:sz="0" w:space="0" w:color="auto"/>
            <w:bottom w:val="none" w:sz="0" w:space="0" w:color="auto"/>
            <w:right w:val="none" w:sz="0" w:space="0" w:color="auto"/>
          </w:divBdr>
        </w:div>
        <w:div w:id="831483173">
          <w:marLeft w:val="640"/>
          <w:marRight w:val="0"/>
          <w:marTop w:val="0"/>
          <w:marBottom w:val="0"/>
          <w:divBdr>
            <w:top w:val="none" w:sz="0" w:space="0" w:color="auto"/>
            <w:left w:val="none" w:sz="0" w:space="0" w:color="auto"/>
            <w:bottom w:val="none" w:sz="0" w:space="0" w:color="auto"/>
            <w:right w:val="none" w:sz="0" w:space="0" w:color="auto"/>
          </w:divBdr>
        </w:div>
        <w:div w:id="1465005387">
          <w:marLeft w:val="640"/>
          <w:marRight w:val="0"/>
          <w:marTop w:val="0"/>
          <w:marBottom w:val="0"/>
          <w:divBdr>
            <w:top w:val="none" w:sz="0" w:space="0" w:color="auto"/>
            <w:left w:val="none" w:sz="0" w:space="0" w:color="auto"/>
            <w:bottom w:val="none" w:sz="0" w:space="0" w:color="auto"/>
            <w:right w:val="none" w:sz="0" w:space="0" w:color="auto"/>
          </w:divBdr>
        </w:div>
        <w:div w:id="512456298">
          <w:marLeft w:val="640"/>
          <w:marRight w:val="0"/>
          <w:marTop w:val="0"/>
          <w:marBottom w:val="0"/>
          <w:divBdr>
            <w:top w:val="none" w:sz="0" w:space="0" w:color="auto"/>
            <w:left w:val="none" w:sz="0" w:space="0" w:color="auto"/>
            <w:bottom w:val="none" w:sz="0" w:space="0" w:color="auto"/>
            <w:right w:val="none" w:sz="0" w:space="0" w:color="auto"/>
          </w:divBdr>
        </w:div>
        <w:div w:id="2017032489">
          <w:marLeft w:val="640"/>
          <w:marRight w:val="0"/>
          <w:marTop w:val="0"/>
          <w:marBottom w:val="0"/>
          <w:divBdr>
            <w:top w:val="none" w:sz="0" w:space="0" w:color="auto"/>
            <w:left w:val="none" w:sz="0" w:space="0" w:color="auto"/>
            <w:bottom w:val="none" w:sz="0" w:space="0" w:color="auto"/>
            <w:right w:val="none" w:sz="0" w:space="0" w:color="auto"/>
          </w:divBdr>
        </w:div>
        <w:div w:id="863594793">
          <w:marLeft w:val="640"/>
          <w:marRight w:val="0"/>
          <w:marTop w:val="0"/>
          <w:marBottom w:val="0"/>
          <w:divBdr>
            <w:top w:val="none" w:sz="0" w:space="0" w:color="auto"/>
            <w:left w:val="none" w:sz="0" w:space="0" w:color="auto"/>
            <w:bottom w:val="none" w:sz="0" w:space="0" w:color="auto"/>
            <w:right w:val="none" w:sz="0" w:space="0" w:color="auto"/>
          </w:divBdr>
        </w:div>
        <w:div w:id="2106605868">
          <w:marLeft w:val="640"/>
          <w:marRight w:val="0"/>
          <w:marTop w:val="0"/>
          <w:marBottom w:val="0"/>
          <w:divBdr>
            <w:top w:val="none" w:sz="0" w:space="0" w:color="auto"/>
            <w:left w:val="none" w:sz="0" w:space="0" w:color="auto"/>
            <w:bottom w:val="none" w:sz="0" w:space="0" w:color="auto"/>
            <w:right w:val="none" w:sz="0" w:space="0" w:color="auto"/>
          </w:divBdr>
        </w:div>
        <w:div w:id="1136411274">
          <w:marLeft w:val="640"/>
          <w:marRight w:val="0"/>
          <w:marTop w:val="0"/>
          <w:marBottom w:val="0"/>
          <w:divBdr>
            <w:top w:val="none" w:sz="0" w:space="0" w:color="auto"/>
            <w:left w:val="none" w:sz="0" w:space="0" w:color="auto"/>
            <w:bottom w:val="none" w:sz="0" w:space="0" w:color="auto"/>
            <w:right w:val="none" w:sz="0" w:space="0" w:color="auto"/>
          </w:divBdr>
        </w:div>
        <w:div w:id="1058820058">
          <w:marLeft w:val="640"/>
          <w:marRight w:val="0"/>
          <w:marTop w:val="0"/>
          <w:marBottom w:val="0"/>
          <w:divBdr>
            <w:top w:val="none" w:sz="0" w:space="0" w:color="auto"/>
            <w:left w:val="none" w:sz="0" w:space="0" w:color="auto"/>
            <w:bottom w:val="none" w:sz="0" w:space="0" w:color="auto"/>
            <w:right w:val="none" w:sz="0" w:space="0" w:color="auto"/>
          </w:divBdr>
        </w:div>
      </w:divsChild>
    </w:div>
    <w:div w:id="1995914176">
      <w:bodyDiv w:val="1"/>
      <w:marLeft w:val="0"/>
      <w:marRight w:val="0"/>
      <w:marTop w:val="0"/>
      <w:marBottom w:val="0"/>
      <w:divBdr>
        <w:top w:val="none" w:sz="0" w:space="0" w:color="auto"/>
        <w:left w:val="none" w:sz="0" w:space="0" w:color="auto"/>
        <w:bottom w:val="none" w:sz="0" w:space="0" w:color="auto"/>
        <w:right w:val="none" w:sz="0" w:space="0" w:color="auto"/>
      </w:divBdr>
      <w:divsChild>
        <w:div w:id="1277445450">
          <w:marLeft w:val="640"/>
          <w:marRight w:val="0"/>
          <w:marTop w:val="0"/>
          <w:marBottom w:val="0"/>
          <w:divBdr>
            <w:top w:val="none" w:sz="0" w:space="0" w:color="auto"/>
            <w:left w:val="none" w:sz="0" w:space="0" w:color="auto"/>
            <w:bottom w:val="none" w:sz="0" w:space="0" w:color="auto"/>
            <w:right w:val="none" w:sz="0" w:space="0" w:color="auto"/>
          </w:divBdr>
        </w:div>
        <w:div w:id="1451973209">
          <w:marLeft w:val="640"/>
          <w:marRight w:val="0"/>
          <w:marTop w:val="0"/>
          <w:marBottom w:val="0"/>
          <w:divBdr>
            <w:top w:val="none" w:sz="0" w:space="0" w:color="auto"/>
            <w:left w:val="none" w:sz="0" w:space="0" w:color="auto"/>
            <w:bottom w:val="none" w:sz="0" w:space="0" w:color="auto"/>
            <w:right w:val="none" w:sz="0" w:space="0" w:color="auto"/>
          </w:divBdr>
        </w:div>
        <w:div w:id="577986410">
          <w:marLeft w:val="640"/>
          <w:marRight w:val="0"/>
          <w:marTop w:val="0"/>
          <w:marBottom w:val="0"/>
          <w:divBdr>
            <w:top w:val="none" w:sz="0" w:space="0" w:color="auto"/>
            <w:left w:val="none" w:sz="0" w:space="0" w:color="auto"/>
            <w:bottom w:val="none" w:sz="0" w:space="0" w:color="auto"/>
            <w:right w:val="none" w:sz="0" w:space="0" w:color="auto"/>
          </w:divBdr>
        </w:div>
        <w:div w:id="430710115">
          <w:marLeft w:val="640"/>
          <w:marRight w:val="0"/>
          <w:marTop w:val="0"/>
          <w:marBottom w:val="0"/>
          <w:divBdr>
            <w:top w:val="none" w:sz="0" w:space="0" w:color="auto"/>
            <w:left w:val="none" w:sz="0" w:space="0" w:color="auto"/>
            <w:bottom w:val="none" w:sz="0" w:space="0" w:color="auto"/>
            <w:right w:val="none" w:sz="0" w:space="0" w:color="auto"/>
          </w:divBdr>
        </w:div>
        <w:div w:id="1928615469">
          <w:marLeft w:val="640"/>
          <w:marRight w:val="0"/>
          <w:marTop w:val="0"/>
          <w:marBottom w:val="0"/>
          <w:divBdr>
            <w:top w:val="none" w:sz="0" w:space="0" w:color="auto"/>
            <w:left w:val="none" w:sz="0" w:space="0" w:color="auto"/>
            <w:bottom w:val="none" w:sz="0" w:space="0" w:color="auto"/>
            <w:right w:val="none" w:sz="0" w:space="0" w:color="auto"/>
          </w:divBdr>
        </w:div>
        <w:div w:id="673260443">
          <w:marLeft w:val="640"/>
          <w:marRight w:val="0"/>
          <w:marTop w:val="0"/>
          <w:marBottom w:val="0"/>
          <w:divBdr>
            <w:top w:val="none" w:sz="0" w:space="0" w:color="auto"/>
            <w:left w:val="none" w:sz="0" w:space="0" w:color="auto"/>
            <w:bottom w:val="none" w:sz="0" w:space="0" w:color="auto"/>
            <w:right w:val="none" w:sz="0" w:space="0" w:color="auto"/>
          </w:divBdr>
        </w:div>
        <w:div w:id="380860173">
          <w:marLeft w:val="640"/>
          <w:marRight w:val="0"/>
          <w:marTop w:val="0"/>
          <w:marBottom w:val="0"/>
          <w:divBdr>
            <w:top w:val="none" w:sz="0" w:space="0" w:color="auto"/>
            <w:left w:val="none" w:sz="0" w:space="0" w:color="auto"/>
            <w:bottom w:val="none" w:sz="0" w:space="0" w:color="auto"/>
            <w:right w:val="none" w:sz="0" w:space="0" w:color="auto"/>
          </w:divBdr>
        </w:div>
        <w:div w:id="1806265843">
          <w:marLeft w:val="640"/>
          <w:marRight w:val="0"/>
          <w:marTop w:val="0"/>
          <w:marBottom w:val="0"/>
          <w:divBdr>
            <w:top w:val="none" w:sz="0" w:space="0" w:color="auto"/>
            <w:left w:val="none" w:sz="0" w:space="0" w:color="auto"/>
            <w:bottom w:val="none" w:sz="0" w:space="0" w:color="auto"/>
            <w:right w:val="none" w:sz="0" w:space="0" w:color="auto"/>
          </w:divBdr>
        </w:div>
        <w:div w:id="854147122">
          <w:marLeft w:val="640"/>
          <w:marRight w:val="0"/>
          <w:marTop w:val="0"/>
          <w:marBottom w:val="0"/>
          <w:divBdr>
            <w:top w:val="none" w:sz="0" w:space="0" w:color="auto"/>
            <w:left w:val="none" w:sz="0" w:space="0" w:color="auto"/>
            <w:bottom w:val="none" w:sz="0" w:space="0" w:color="auto"/>
            <w:right w:val="none" w:sz="0" w:space="0" w:color="auto"/>
          </w:divBdr>
        </w:div>
        <w:div w:id="1401172209">
          <w:marLeft w:val="640"/>
          <w:marRight w:val="0"/>
          <w:marTop w:val="0"/>
          <w:marBottom w:val="0"/>
          <w:divBdr>
            <w:top w:val="none" w:sz="0" w:space="0" w:color="auto"/>
            <w:left w:val="none" w:sz="0" w:space="0" w:color="auto"/>
            <w:bottom w:val="none" w:sz="0" w:space="0" w:color="auto"/>
            <w:right w:val="none" w:sz="0" w:space="0" w:color="auto"/>
          </w:divBdr>
        </w:div>
        <w:div w:id="335765078">
          <w:marLeft w:val="640"/>
          <w:marRight w:val="0"/>
          <w:marTop w:val="0"/>
          <w:marBottom w:val="0"/>
          <w:divBdr>
            <w:top w:val="none" w:sz="0" w:space="0" w:color="auto"/>
            <w:left w:val="none" w:sz="0" w:space="0" w:color="auto"/>
            <w:bottom w:val="none" w:sz="0" w:space="0" w:color="auto"/>
            <w:right w:val="none" w:sz="0" w:space="0" w:color="auto"/>
          </w:divBdr>
        </w:div>
        <w:div w:id="551306398">
          <w:marLeft w:val="640"/>
          <w:marRight w:val="0"/>
          <w:marTop w:val="0"/>
          <w:marBottom w:val="0"/>
          <w:divBdr>
            <w:top w:val="none" w:sz="0" w:space="0" w:color="auto"/>
            <w:left w:val="none" w:sz="0" w:space="0" w:color="auto"/>
            <w:bottom w:val="none" w:sz="0" w:space="0" w:color="auto"/>
            <w:right w:val="none" w:sz="0" w:space="0" w:color="auto"/>
          </w:divBdr>
        </w:div>
        <w:div w:id="1987394932">
          <w:marLeft w:val="640"/>
          <w:marRight w:val="0"/>
          <w:marTop w:val="0"/>
          <w:marBottom w:val="0"/>
          <w:divBdr>
            <w:top w:val="none" w:sz="0" w:space="0" w:color="auto"/>
            <w:left w:val="none" w:sz="0" w:space="0" w:color="auto"/>
            <w:bottom w:val="none" w:sz="0" w:space="0" w:color="auto"/>
            <w:right w:val="none" w:sz="0" w:space="0" w:color="auto"/>
          </w:divBdr>
        </w:div>
        <w:div w:id="782187198">
          <w:marLeft w:val="640"/>
          <w:marRight w:val="0"/>
          <w:marTop w:val="0"/>
          <w:marBottom w:val="0"/>
          <w:divBdr>
            <w:top w:val="none" w:sz="0" w:space="0" w:color="auto"/>
            <w:left w:val="none" w:sz="0" w:space="0" w:color="auto"/>
            <w:bottom w:val="none" w:sz="0" w:space="0" w:color="auto"/>
            <w:right w:val="none" w:sz="0" w:space="0" w:color="auto"/>
          </w:divBdr>
        </w:div>
        <w:div w:id="753547528">
          <w:marLeft w:val="640"/>
          <w:marRight w:val="0"/>
          <w:marTop w:val="0"/>
          <w:marBottom w:val="0"/>
          <w:divBdr>
            <w:top w:val="none" w:sz="0" w:space="0" w:color="auto"/>
            <w:left w:val="none" w:sz="0" w:space="0" w:color="auto"/>
            <w:bottom w:val="none" w:sz="0" w:space="0" w:color="auto"/>
            <w:right w:val="none" w:sz="0" w:space="0" w:color="auto"/>
          </w:divBdr>
        </w:div>
        <w:div w:id="1959872413">
          <w:marLeft w:val="640"/>
          <w:marRight w:val="0"/>
          <w:marTop w:val="0"/>
          <w:marBottom w:val="0"/>
          <w:divBdr>
            <w:top w:val="none" w:sz="0" w:space="0" w:color="auto"/>
            <w:left w:val="none" w:sz="0" w:space="0" w:color="auto"/>
            <w:bottom w:val="none" w:sz="0" w:space="0" w:color="auto"/>
            <w:right w:val="none" w:sz="0" w:space="0" w:color="auto"/>
          </w:divBdr>
        </w:div>
        <w:div w:id="1835103741">
          <w:marLeft w:val="640"/>
          <w:marRight w:val="0"/>
          <w:marTop w:val="0"/>
          <w:marBottom w:val="0"/>
          <w:divBdr>
            <w:top w:val="none" w:sz="0" w:space="0" w:color="auto"/>
            <w:left w:val="none" w:sz="0" w:space="0" w:color="auto"/>
            <w:bottom w:val="none" w:sz="0" w:space="0" w:color="auto"/>
            <w:right w:val="none" w:sz="0" w:space="0" w:color="auto"/>
          </w:divBdr>
        </w:div>
        <w:div w:id="172231035">
          <w:marLeft w:val="640"/>
          <w:marRight w:val="0"/>
          <w:marTop w:val="0"/>
          <w:marBottom w:val="0"/>
          <w:divBdr>
            <w:top w:val="none" w:sz="0" w:space="0" w:color="auto"/>
            <w:left w:val="none" w:sz="0" w:space="0" w:color="auto"/>
            <w:bottom w:val="none" w:sz="0" w:space="0" w:color="auto"/>
            <w:right w:val="none" w:sz="0" w:space="0" w:color="auto"/>
          </w:divBdr>
        </w:div>
        <w:div w:id="882599521">
          <w:marLeft w:val="640"/>
          <w:marRight w:val="0"/>
          <w:marTop w:val="0"/>
          <w:marBottom w:val="0"/>
          <w:divBdr>
            <w:top w:val="none" w:sz="0" w:space="0" w:color="auto"/>
            <w:left w:val="none" w:sz="0" w:space="0" w:color="auto"/>
            <w:bottom w:val="none" w:sz="0" w:space="0" w:color="auto"/>
            <w:right w:val="none" w:sz="0" w:space="0" w:color="auto"/>
          </w:divBdr>
        </w:div>
        <w:div w:id="776175553">
          <w:marLeft w:val="640"/>
          <w:marRight w:val="0"/>
          <w:marTop w:val="0"/>
          <w:marBottom w:val="0"/>
          <w:divBdr>
            <w:top w:val="none" w:sz="0" w:space="0" w:color="auto"/>
            <w:left w:val="none" w:sz="0" w:space="0" w:color="auto"/>
            <w:bottom w:val="none" w:sz="0" w:space="0" w:color="auto"/>
            <w:right w:val="none" w:sz="0" w:space="0" w:color="auto"/>
          </w:divBdr>
        </w:div>
        <w:div w:id="934554318">
          <w:marLeft w:val="640"/>
          <w:marRight w:val="0"/>
          <w:marTop w:val="0"/>
          <w:marBottom w:val="0"/>
          <w:divBdr>
            <w:top w:val="none" w:sz="0" w:space="0" w:color="auto"/>
            <w:left w:val="none" w:sz="0" w:space="0" w:color="auto"/>
            <w:bottom w:val="none" w:sz="0" w:space="0" w:color="auto"/>
            <w:right w:val="none" w:sz="0" w:space="0" w:color="auto"/>
          </w:divBdr>
        </w:div>
        <w:div w:id="816534096">
          <w:marLeft w:val="640"/>
          <w:marRight w:val="0"/>
          <w:marTop w:val="0"/>
          <w:marBottom w:val="0"/>
          <w:divBdr>
            <w:top w:val="none" w:sz="0" w:space="0" w:color="auto"/>
            <w:left w:val="none" w:sz="0" w:space="0" w:color="auto"/>
            <w:bottom w:val="none" w:sz="0" w:space="0" w:color="auto"/>
            <w:right w:val="none" w:sz="0" w:space="0" w:color="auto"/>
          </w:divBdr>
        </w:div>
        <w:div w:id="1668825245">
          <w:marLeft w:val="640"/>
          <w:marRight w:val="0"/>
          <w:marTop w:val="0"/>
          <w:marBottom w:val="0"/>
          <w:divBdr>
            <w:top w:val="none" w:sz="0" w:space="0" w:color="auto"/>
            <w:left w:val="none" w:sz="0" w:space="0" w:color="auto"/>
            <w:bottom w:val="none" w:sz="0" w:space="0" w:color="auto"/>
            <w:right w:val="none" w:sz="0" w:space="0" w:color="auto"/>
          </w:divBdr>
        </w:div>
        <w:div w:id="1822115135">
          <w:marLeft w:val="640"/>
          <w:marRight w:val="0"/>
          <w:marTop w:val="0"/>
          <w:marBottom w:val="0"/>
          <w:divBdr>
            <w:top w:val="none" w:sz="0" w:space="0" w:color="auto"/>
            <w:left w:val="none" w:sz="0" w:space="0" w:color="auto"/>
            <w:bottom w:val="none" w:sz="0" w:space="0" w:color="auto"/>
            <w:right w:val="none" w:sz="0" w:space="0" w:color="auto"/>
          </w:divBdr>
        </w:div>
        <w:div w:id="355540984">
          <w:marLeft w:val="640"/>
          <w:marRight w:val="0"/>
          <w:marTop w:val="0"/>
          <w:marBottom w:val="0"/>
          <w:divBdr>
            <w:top w:val="none" w:sz="0" w:space="0" w:color="auto"/>
            <w:left w:val="none" w:sz="0" w:space="0" w:color="auto"/>
            <w:bottom w:val="none" w:sz="0" w:space="0" w:color="auto"/>
            <w:right w:val="none" w:sz="0" w:space="0" w:color="auto"/>
          </w:divBdr>
        </w:div>
        <w:div w:id="115027484">
          <w:marLeft w:val="640"/>
          <w:marRight w:val="0"/>
          <w:marTop w:val="0"/>
          <w:marBottom w:val="0"/>
          <w:divBdr>
            <w:top w:val="none" w:sz="0" w:space="0" w:color="auto"/>
            <w:left w:val="none" w:sz="0" w:space="0" w:color="auto"/>
            <w:bottom w:val="none" w:sz="0" w:space="0" w:color="auto"/>
            <w:right w:val="none" w:sz="0" w:space="0" w:color="auto"/>
          </w:divBdr>
        </w:div>
        <w:div w:id="256135932">
          <w:marLeft w:val="640"/>
          <w:marRight w:val="0"/>
          <w:marTop w:val="0"/>
          <w:marBottom w:val="0"/>
          <w:divBdr>
            <w:top w:val="none" w:sz="0" w:space="0" w:color="auto"/>
            <w:left w:val="none" w:sz="0" w:space="0" w:color="auto"/>
            <w:bottom w:val="none" w:sz="0" w:space="0" w:color="auto"/>
            <w:right w:val="none" w:sz="0" w:space="0" w:color="auto"/>
          </w:divBdr>
        </w:div>
        <w:div w:id="815682354">
          <w:marLeft w:val="640"/>
          <w:marRight w:val="0"/>
          <w:marTop w:val="0"/>
          <w:marBottom w:val="0"/>
          <w:divBdr>
            <w:top w:val="none" w:sz="0" w:space="0" w:color="auto"/>
            <w:left w:val="none" w:sz="0" w:space="0" w:color="auto"/>
            <w:bottom w:val="none" w:sz="0" w:space="0" w:color="auto"/>
            <w:right w:val="none" w:sz="0" w:space="0" w:color="auto"/>
          </w:divBdr>
        </w:div>
        <w:div w:id="1361201687">
          <w:marLeft w:val="640"/>
          <w:marRight w:val="0"/>
          <w:marTop w:val="0"/>
          <w:marBottom w:val="0"/>
          <w:divBdr>
            <w:top w:val="none" w:sz="0" w:space="0" w:color="auto"/>
            <w:left w:val="none" w:sz="0" w:space="0" w:color="auto"/>
            <w:bottom w:val="none" w:sz="0" w:space="0" w:color="auto"/>
            <w:right w:val="none" w:sz="0" w:space="0" w:color="auto"/>
          </w:divBdr>
        </w:div>
        <w:div w:id="1677031002">
          <w:marLeft w:val="640"/>
          <w:marRight w:val="0"/>
          <w:marTop w:val="0"/>
          <w:marBottom w:val="0"/>
          <w:divBdr>
            <w:top w:val="none" w:sz="0" w:space="0" w:color="auto"/>
            <w:left w:val="none" w:sz="0" w:space="0" w:color="auto"/>
            <w:bottom w:val="none" w:sz="0" w:space="0" w:color="auto"/>
            <w:right w:val="none" w:sz="0" w:space="0" w:color="auto"/>
          </w:divBdr>
        </w:div>
        <w:div w:id="128597533">
          <w:marLeft w:val="640"/>
          <w:marRight w:val="0"/>
          <w:marTop w:val="0"/>
          <w:marBottom w:val="0"/>
          <w:divBdr>
            <w:top w:val="none" w:sz="0" w:space="0" w:color="auto"/>
            <w:left w:val="none" w:sz="0" w:space="0" w:color="auto"/>
            <w:bottom w:val="none" w:sz="0" w:space="0" w:color="auto"/>
            <w:right w:val="none" w:sz="0" w:space="0" w:color="auto"/>
          </w:divBdr>
        </w:div>
        <w:div w:id="1949198880">
          <w:marLeft w:val="640"/>
          <w:marRight w:val="0"/>
          <w:marTop w:val="0"/>
          <w:marBottom w:val="0"/>
          <w:divBdr>
            <w:top w:val="none" w:sz="0" w:space="0" w:color="auto"/>
            <w:left w:val="none" w:sz="0" w:space="0" w:color="auto"/>
            <w:bottom w:val="none" w:sz="0" w:space="0" w:color="auto"/>
            <w:right w:val="none" w:sz="0" w:space="0" w:color="auto"/>
          </w:divBdr>
        </w:div>
        <w:div w:id="1820264681">
          <w:marLeft w:val="640"/>
          <w:marRight w:val="0"/>
          <w:marTop w:val="0"/>
          <w:marBottom w:val="0"/>
          <w:divBdr>
            <w:top w:val="none" w:sz="0" w:space="0" w:color="auto"/>
            <w:left w:val="none" w:sz="0" w:space="0" w:color="auto"/>
            <w:bottom w:val="none" w:sz="0" w:space="0" w:color="auto"/>
            <w:right w:val="none" w:sz="0" w:space="0" w:color="auto"/>
          </w:divBdr>
        </w:div>
        <w:div w:id="1333483825">
          <w:marLeft w:val="640"/>
          <w:marRight w:val="0"/>
          <w:marTop w:val="0"/>
          <w:marBottom w:val="0"/>
          <w:divBdr>
            <w:top w:val="none" w:sz="0" w:space="0" w:color="auto"/>
            <w:left w:val="none" w:sz="0" w:space="0" w:color="auto"/>
            <w:bottom w:val="none" w:sz="0" w:space="0" w:color="auto"/>
            <w:right w:val="none" w:sz="0" w:space="0" w:color="auto"/>
          </w:divBdr>
        </w:div>
        <w:div w:id="1145128733">
          <w:marLeft w:val="640"/>
          <w:marRight w:val="0"/>
          <w:marTop w:val="0"/>
          <w:marBottom w:val="0"/>
          <w:divBdr>
            <w:top w:val="none" w:sz="0" w:space="0" w:color="auto"/>
            <w:left w:val="none" w:sz="0" w:space="0" w:color="auto"/>
            <w:bottom w:val="none" w:sz="0" w:space="0" w:color="auto"/>
            <w:right w:val="none" w:sz="0" w:space="0" w:color="auto"/>
          </w:divBdr>
        </w:div>
        <w:div w:id="1291208001">
          <w:marLeft w:val="640"/>
          <w:marRight w:val="0"/>
          <w:marTop w:val="0"/>
          <w:marBottom w:val="0"/>
          <w:divBdr>
            <w:top w:val="none" w:sz="0" w:space="0" w:color="auto"/>
            <w:left w:val="none" w:sz="0" w:space="0" w:color="auto"/>
            <w:bottom w:val="none" w:sz="0" w:space="0" w:color="auto"/>
            <w:right w:val="none" w:sz="0" w:space="0" w:color="auto"/>
          </w:divBdr>
        </w:div>
        <w:div w:id="1935504554">
          <w:marLeft w:val="640"/>
          <w:marRight w:val="0"/>
          <w:marTop w:val="0"/>
          <w:marBottom w:val="0"/>
          <w:divBdr>
            <w:top w:val="none" w:sz="0" w:space="0" w:color="auto"/>
            <w:left w:val="none" w:sz="0" w:space="0" w:color="auto"/>
            <w:bottom w:val="none" w:sz="0" w:space="0" w:color="auto"/>
            <w:right w:val="none" w:sz="0" w:space="0" w:color="auto"/>
          </w:divBdr>
        </w:div>
        <w:div w:id="1371033682">
          <w:marLeft w:val="640"/>
          <w:marRight w:val="0"/>
          <w:marTop w:val="0"/>
          <w:marBottom w:val="0"/>
          <w:divBdr>
            <w:top w:val="none" w:sz="0" w:space="0" w:color="auto"/>
            <w:left w:val="none" w:sz="0" w:space="0" w:color="auto"/>
            <w:bottom w:val="none" w:sz="0" w:space="0" w:color="auto"/>
            <w:right w:val="none" w:sz="0" w:space="0" w:color="auto"/>
          </w:divBdr>
        </w:div>
        <w:div w:id="158546050">
          <w:marLeft w:val="640"/>
          <w:marRight w:val="0"/>
          <w:marTop w:val="0"/>
          <w:marBottom w:val="0"/>
          <w:divBdr>
            <w:top w:val="none" w:sz="0" w:space="0" w:color="auto"/>
            <w:left w:val="none" w:sz="0" w:space="0" w:color="auto"/>
            <w:bottom w:val="none" w:sz="0" w:space="0" w:color="auto"/>
            <w:right w:val="none" w:sz="0" w:space="0" w:color="auto"/>
          </w:divBdr>
        </w:div>
        <w:div w:id="1912038141">
          <w:marLeft w:val="640"/>
          <w:marRight w:val="0"/>
          <w:marTop w:val="0"/>
          <w:marBottom w:val="0"/>
          <w:divBdr>
            <w:top w:val="none" w:sz="0" w:space="0" w:color="auto"/>
            <w:left w:val="none" w:sz="0" w:space="0" w:color="auto"/>
            <w:bottom w:val="none" w:sz="0" w:space="0" w:color="auto"/>
            <w:right w:val="none" w:sz="0" w:space="0" w:color="auto"/>
          </w:divBdr>
        </w:div>
        <w:div w:id="947006939">
          <w:marLeft w:val="640"/>
          <w:marRight w:val="0"/>
          <w:marTop w:val="0"/>
          <w:marBottom w:val="0"/>
          <w:divBdr>
            <w:top w:val="none" w:sz="0" w:space="0" w:color="auto"/>
            <w:left w:val="none" w:sz="0" w:space="0" w:color="auto"/>
            <w:bottom w:val="none" w:sz="0" w:space="0" w:color="auto"/>
            <w:right w:val="none" w:sz="0" w:space="0" w:color="auto"/>
          </w:divBdr>
        </w:div>
        <w:div w:id="1191727219">
          <w:marLeft w:val="640"/>
          <w:marRight w:val="0"/>
          <w:marTop w:val="0"/>
          <w:marBottom w:val="0"/>
          <w:divBdr>
            <w:top w:val="none" w:sz="0" w:space="0" w:color="auto"/>
            <w:left w:val="none" w:sz="0" w:space="0" w:color="auto"/>
            <w:bottom w:val="none" w:sz="0" w:space="0" w:color="auto"/>
            <w:right w:val="none" w:sz="0" w:space="0" w:color="auto"/>
          </w:divBdr>
        </w:div>
        <w:div w:id="1791977480">
          <w:marLeft w:val="640"/>
          <w:marRight w:val="0"/>
          <w:marTop w:val="0"/>
          <w:marBottom w:val="0"/>
          <w:divBdr>
            <w:top w:val="none" w:sz="0" w:space="0" w:color="auto"/>
            <w:left w:val="none" w:sz="0" w:space="0" w:color="auto"/>
            <w:bottom w:val="none" w:sz="0" w:space="0" w:color="auto"/>
            <w:right w:val="none" w:sz="0" w:space="0" w:color="auto"/>
          </w:divBdr>
        </w:div>
        <w:div w:id="808594145">
          <w:marLeft w:val="640"/>
          <w:marRight w:val="0"/>
          <w:marTop w:val="0"/>
          <w:marBottom w:val="0"/>
          <w:divBdr>
            <w:top w:val="none" w:sz="0" w:space="0" w:color="auto"/>
            <w:left w:val="none" w:sz="0" w:space="0" w:color="auto"/>
            <w:bottom w:val="none" w:sz="0" w:space="0" w:color="auto"/>
            <w:right w:val="none" w:sz="0" w:space="0" w:color="auto"/>
          </w:divBdr>
        </w:div>
        <w:div w:id="405229568">
          <w:marLeft w:val="640"/>
          <w:marRight w:val="0"/>
          <w:marTop w:val="0"/>
          <w:marBottom w:val="0"/>
          <w:divBdr>
            <w:top w:val="none" w:sz="0" w:space="0" w:color="auto"/>
            <w:left w:val="none" w:sz="0" w:space="0" w:color="auto"/>
            <w:bottom w:val="none" w:sz="0" w:space="0" w:color="auto"/>
            <w:right w:val="none" w:sz="0" w:space="0" w:color="auto"/>
          </w:divBdr>
        </w:div>
        <w:div w:id="803356150">
          <w:marLeft w:val="640"/>
          <w:marRight w:val="0"/>
          <w:marTop w:val="0"/>
          <w:marBottom w:val="0"/>
          <w:divBdr>
            <w:top w:val="none" w:sz="0" w:space="0" w:color="auto"/>
            <w:left w:val="none" w:sz="0" w:space="0" w:color="auto"/>
            <w:bottom w:val="none" w:sz="0" w:space="0" w:color="auto"/>
            <w:right w:val="none" w:sz="0" w:space="0" w:color="auto"/>
          </w:divBdr>
        </w:div>
        <w:div w:id="763839309">
          <w:marLeft w:val="640"/>
          <w:marRight w:val="0"/>
          <w:marTop w:val="0"/>
          <w:marBottom w:val="0"/>
          <w:divBdr>
            <w:top w:val="none" w:sz="0" w:space="0" w:color="auto"/>
            <w:left w:val="none" w:sz="0" w:space="0" w:color="auto"/>
            <w:bottom w:val="none" w:sz="0" w:space="0" w:color="auto"/>
            <w:right w:val="none" w:sz="0" w:space="0" w:color="auto"/>
          </w:divBdr>
        </w:div>
      </w:divsChild>
    </w:div>
    <w:div w:id="2066683693">
      <w:bodyDiv w:val="1"/>
      <w:marLeft w:val="0"/>
      <w:marRight w:val="0"/>
      <w:marTop w:val="0"/>
      <w:marBottom w:val="0"/>
      <w:divBdr>
        <w:top w:val="none" w:sz="0" w:space="0" w:color="auto"/>
        <w:left w:val="none" w:sz="0" w:space="0" w:color="auto"/>
        <w:bottom w:val="none" w:sz="0" w:space="0" w:color="auto"/>
        <w:right w:val="none" w:sz="0" w:space="0" w:color="auto"/>
      </w:divBdr>
    </w:div>
    <w:div w:id="2072923951">
      <w:bodyDiv w:val="1"/>
      <w:marLeft w:val="0"/>
      <w:marRight w:val="0"/>
      <w:marTop w:val="0"/>
      <w:marBottom w:val="0"/>
      <w:divBdr>
        <w:top w:val="none" w:sz="0" w:space="0" w:color="auto"/>
        <w:left w:val="none" w:sz="0" w:space="0" w:color="auto"/>
        <w:bottom w:val="none" w:sz="0" w:space="0" w:color="auto"/>
        <w:right w:val="none" w:sz="0" w:space="0" w:color="auto"/>
      </w:divBdr>
    </w:div>
    <w:div w:id="2077971572">
      <w:bodyDiv w:val="1"/>
      <w:marLeft w:val="0"/>
      <w:marRight w:val="0"/>
      <w:marTop w:val="0"/>
      <w:marBottom w:val="0"/>
      <w:divBdr>
        <w:top w:val="none" w:sz="0" w:space="0" w:color="auto"/>
        <w:left w:val="none" w:sz="0" w:space="0" w:color="auto"/>
        <w:bottom w:val="none" w:sz="0" w:space="0" w:color="auto"/>
        <w:right w:val="none" w:sz="0" w:space="0" w:color="auto"/>
      </w:divBdr>
      <w:divsChild>
        <w:div w:id="1221861383">
          <w:marLeft w:val="640"/>
          <w:marRight w:val="0"/>
          <w:marTop w:val="0"/>
          <w:marBottom w:val="0"/>
          <w:divBdr>
            <w:top w:val="none" w:sz="0" w:space="0" w:color="auto"/>
            <w:left w:val="none" w:sz="0" w:space="0" w:color="auto"/>
            <w:bottom w:val="none" w:sz="0" w:space="0" w:color="auto"/>
            <w:right w:val="none" w:sz="0" w:space="0" w:color="auto"/>
          </w:divBdr>
        </w:div>
        <w:div w:id="1356728879">
          <w:marLeft w:val="640"/>
          <w:marRight w:val="0"/>
          <w:marTop w:val="0"/>
          <w:marBottom w:val="0"/>
          <w:divBdr>
            <w:top w:val="none" w:sz="0" w:space="0" w:color="auto"/>
            <w:left w:val="none" w:sz="0" w:space="0" w:color="auto"/>
            <w:bottom w:val="none" w:sz="0" w:space="0" w:color="auto"/>
            <w:right w:val="none" w:sz="0" w:space="0" w:color="auto"/>
          </w:divBdr>
        </w:div>
        <w:div w:id="748891779">
          <w:marLeft w:val="640"/>
          <w:marRight w:val="0"/>
          <w:marTop w:val="0"/>
          <w:marBottom w:val="0"/>
          <w:divBdr>
            <w:top w:val="none" w:sz="0" w:space="0" w:color="auto"/>
            <w:left w:val="none" w:sz="0" w:space="0" w:color="auto"/>
            <w:bottom w:val="none" w:sz="0" w:space="0" w:color="auto"/>
            <w:right w:val="none" w:sz="0" w:space="0" w:color="auto"/>
          </w:divBdr>
        </w:div>
        <w:div w:id="1708555382">
          <w:marLeft w:val="640"/>
          <w:marRight w:val="0"/>
          <w:marTop w:val="0"/>
          <w:marBottom w:val="0"/>
          <w:divBdr>
            <w:top w:val="none" w:sz="0" w:space="0" w:color="auto"/>
            <w:left w:val="none" w:sz="0" w:space="0" w:color="auto"/>
            <w:bottom w:val="none" w:sz="0" w:space="0" w:color="auto"/>
            <w:right w:val="none" w:sz="0" w:space="0" w:color="auto"/>
          </w:divBdr>
        </w:div>
        <w:div w:id="2033915610">
          <w:marLeft w:val="640"/>
          <w:marRight w:val="0"/>
          <w:marTop w:val="0"/>
          <w:marBottom w:val="0"/>
          <w:divBdr>
            <w:top w:val="none" w:sz="0" w:space="0" w:color="auto"/>
            <w:left w:val="none" w:sz="0" w:space="0" w:color="auto"/>
            <w:bottom w:val="none" w:sz="0" w:space="0" w:color="auto"/>
            <w:right w:val="none" w:sz="0" w:space="0" w:color="auto"/>
          </w:divBdr>
        </w:div>
        <w:div w:id="1215510669">
          <w:marLeft w:val="640"/>
          <w:marRight w:val="0"/>
          <w:marTop w:val="0"/>
          <w:marBottom w:val="0"/>
          <w:divBdr>
            <w:top w:val="none" w:sz="0" w:space="0" w:color="auto"/>
            <w:left w:val="none" w:sz="0" w:space="0" w:color="auto"/>
            <w:bottom w:val="none" w:sz="0" w:space="0" w:color="auto"/>
            <w:right w:val="none" w:sz="0" w:space="0" w:color="auto"/>
          </w:divBdr>
        </w:div>
        <w:div w:id="240333654">
          <w:marLeft w:val="640"/>
          <w:marRight w:val="0"/>
          <w:marTop w:val="0"/>
          <w:marBottom w:val="0"/>
          <w:divBdr>
            <w:top w:val="none" w:sz="0" w:space="0" w:color="auto"/>
            <w:left w:val="none" w:sz="0" w:space="0" w:color="auto"/>
            <w:bottom w:val="none" w:sz="0" w:space="0" w:color="auto"/>
            <w:right w:val="none" w:sz="0" w:space="0" w:color="auto"/>
          </w:divBdr>
        </w:div>
        <w:div w:id="241913183">
          <w:marLeft w:val="640"/>
          <w:marRight w:val="0"/>
          <w:marTop w:val="0"/>
          <w:marBottom w:val="0"/>
          <w:divBdr>
            <w:top w:val="none" w:sz="0" w:space="0" w:color="auto"/>
            <w:left w:val="none" w:sz="0" w:space="0" w:color="auto"/>
            <w:bottom w:val="none" w:sz="0" w:space="0" w:color="auto"/>
            <w:right w:val="none" w:sz="0" w:space="0" w:color="auto"/>
          </w:divBdr>
        </w:div>
        <w:div w:id="1552811759">
          <w:marLeft w:val="640"/>
          <w:marRight w:val="0"/>
          <w:marTop w:val="0"/>
          <w:marBottom w:val="0"/>
          <w:divBdr>
            <w:top w:val="none" w:sz="0" w:space="0" w:color="auto"/>
            <w:left w:val="none" w:sz="0" w:space="0" w:color="auto"/>
            <w:bottom w:val="none" w:sz="0" w:space="0" w:color="auto"/>
            <w:right w:val="none" w:sz="0" w:space="0" w:color="auto"/>
          </w:divBdr>
        </w:div>
        <w:div w:id="128087816">
          <w:marLeft w:val="640"/>
          <w:marRight w:val="0"/>
          <w:marTop w:val="0"/>
          <w:marBottom w:val="0"/>
          <w:divBdr>
            <w:top w:val="none" w:sz="0" w:space="0" w:color="auto"/>
            <w:left w:val="none" w:sz="0" w:space="0" w:color="auto"/>
            <w:bottom w:val="none" w:sz="0" w:space="0" w:color="auto"/>
            <w:right w:val="none" w:sz="0" w:space="0" w:color="auto"/>
          </w:divBdr>
        </w:div>
        <w:div w:id="507599961">
          <w:marLeft w:val="640"/>
          <w:marRight w:val="0"/>
          <w:marTop w:val="0"/>
          <w:marBottom w:val="0"/>
          <w:divBdr>
            <w:top w:val="none" w:sz="0" w:space="0" w:color="auto"/>
            <w:left w:val="none" w:sz="0" w:space="0" w:color="auto"/>
            <w:bottom w:val="none" w:sz="0" w:space="0" w:color="auto"/>
            <w:right w:val="none" w:sz="0" w:space="0" w:color="auto"/>
          </w:divBdr>
        </w:div>
        <w:div w:id="1503084223">
          <w:marLeft w:val="640"/>
          <w:marRight w:val="0"/>
          <w:marTop w:val="0"/>
          <w:marBottom w:val="0"/>
          <w:divBdr>
            <w:top w:val="none" w:sz="0" w:space="0" w:color="auto"/>
            <w:left w:val="none" w:sz="0" w:space="0" w:color="auto"/>
            <w:bottom w:val="none" w:sz="0" w:space="0" w:color="auto"/>
            <w:right w:val="none" w:sz="0" w:space="0" w:color="auto"/>
          </w:divBdr>
        </w:div>
        <w:div w:id="1317151470">
          <w:marLeft w:val="640"/>
          <w:marRight w:val="0"/>
          <w:marTop w:val="0"/>
          <w:marBottom w:val="0"/>
          <w:divBdr>
            <w:top w:val="none" w:sz="0" w:space="0" w:color="auto"/>
            <w:left w:val="none" w:sz="0" w:space="0" w:color="auto"/>
            <w:bottom w:val="none" w:sz="0" w:space="0" w:color="auto"/>
            <w:right w:val="none" w:sz="0" w:space="0" w:color="auto"/>
          </w:divBdr>
        </w:div>
        <w:div w:id="363867008">
          <w:marLeft w:val="640"/>
          <w:marRight w:val="0"/>
          <w:marTop w:val="0"/>
          <w:marBottom w:val="0"/>
          <w:divBdr>
            <w:top w:val="none" w:sz="0" w:space="0" w:color="auto"/>
            <w:left w:val="none" w:sz="0" w:space="0" w:color="auto"/>
            <w:bottom w:val="none" w:sz="0" w:space="0" w:color="auto"/>
            <w:right w:val="none" w:sz="0" w:space="0" w:color="auto"/>
          </w:divBdr>
        </w:div>
        <w:div w:id="1862275173">
          <w:marLeft w:val="640"/>
          <w:marRight w:val="0"/>
          <w:marTop w:val="0"/>
          <w:marBottom w:val="0"/>
          <w:divBdr>
            <w:top w:val="none" w:sz="0" w:space="0" w:color="auto"/>
            <w:left w:val="none" w:sz="0" w:space="0" w:color="auto"/>
            <w:bottom w:val="none" w:sz="0" w:space="0" w:color="auto"/>
            <w:right w:val="none" w:sz="0" w:space="0" w:color="auto"/>
          </w:divBdr>
        </w:div>
        <w:div w:id="2104108475">
          <w:marLeft w:val="640"/>
          <w:marRight w:val="0"/>
          <w:marTop w:val="0"/>
          <w:marBottom w:val="0"/>
          <w:divBdr>
            <w:top w:val="none" w:sz="0" w:space="0" w:color="auto"/>
            <w:left w:val="none" w:sz="0" w:space="0" w:color="auto"/>
            <w:bottom w:val="none" w:sz="0" w:space="0" w:color="auto"/>
            <w:right w:val="none" w:sz="0" w:space="0" w:color="auto"/>
          </w:divBdr>
        </w:div>
        <w:div w:id="418258748">
          <w:marLeft w:val="640"/>
          <w:marRight w:val="0"/>
          <w:marTop w:val="0"/>
          <w:marBottom w:val="0"/>
          <w:divBdr>
            <w:top w:val="none" w:sz="0" w:space="0" w:color="auto"/>
            <w:left w:val="none" w:sz="0" w:space="0" w:color="auto"/>
            <w:bottom w:val="none" w:sz="0" w:space="0" w:color="auto"/>
            <w:right w:val="none" w:sz="0" w:space="0" w:color="auto"/>
          </w:divBdr>
        </w:div>
        <w:div w:id="1396709106">
          <w:marLeft w:val="640"/>
          <w:marRight w:val="0"/>
          <w:marTop w:val="0"/>
          <w:marBottom w:val="0"/>
          <w:divBdr>
            <w:top w:val="none" w:sz="0" w:space="0" w:color="auto"/>
            <w:left w:val="none" w:sz="0" w:space="0" w:color="auto"/>
            <w:bottom w:val="none" w:sz="0" w:space="0" w:color="auto"/>
            <w:right w:val="none" w:sz="0" w:space="0" w:color="auto"/>
          </w:divBdr>
        </w:div>
        <w:div w:id="1562910190">
          <w:marLeft w:val="640"/>
          <w:marRight w:val="0"/>
          <w:marTop w:val="0"/>
          <w:marBottom w:val="0"/>
          <w:divBdr>
            <w:top w:val="none" w:sz="0" w:space="0" w:color="auto"/>
            <w:left w:val="none" w:sz="0" w:space="0" w:color="auto"/>
            <w:bottom w:val="none" w:sz="0" w:space="0" w:color="auto"/>
            <w:right w:val="none" w:sz="0" w:space="0" w:color="auto"/>
          </w:divBdr>
        </w:div>
        <w:div w:id="911088253">
          <w:marLeft w:val="640"/>
          <w:marRight w:val="0"/>
          <w:marTop w:val="0"/>
          <w:marBottom w:val="0"/>
          <w:divBdr>
            <w:top w:val="none" w:sz="0" w:space="0" w:color="auto"/>
            <w:left w:val="none" w:sz="0" w:space="0" w:color="auto"/>
            <w:bottom w:val="none" w:sz="0" w:space="0" w:color="auto"/>
            <w:right w:val="none" w:sz="0" w:space="0" w:color="auto"/>
          </w:divBdr>
        </w:div>
        <w:div w:id="1310089828">
          <w:marLeft w:val="640"/>
          <w:marRight w:val="0"/>
          <w:marTop w:val="0"/>
          <w:marBottom w:val="0"/>
          <w:divBdr>
            <w:top w:val="none" w:sz="0" w:space="0" w:color="auto"/>
            <w:left w:val="none" w:sz="0" w:space="0" w:color="auto"/>
            <w:bottom w:val="none" w:sz="0" w:space="0" w:color="auto"/>
            <w:right w:val="none" w:sz="0" w:space="0" w:color="auto"/>
          </w:divBdr>
        </w:div>
        <w:div w:id="828012504">
          <w:marLeft w:val="640"/>
          <w:marRight w:val="0"/>
          <w:marTop w:val="0"/>
          <w:marBottom w:val="0"/>
          <w:divBdr>
            <w:top w:val="none" w:sz="0" w:space="0" w:color="auto"/>
            <w:left w:val="none" w:sz="0" w:space="0" w:color="auto"/>
            <w:bottom w:val="none" w:sz="0" w:space="0" w:color="auto"/>
            <w:right w:val="none" w:sz="0" w:space="0" w:color="auto"/>
          </w:divBdr>
        </w:div>
        <w:div w:id="936211182">
          <w:marLeft w:val="640"/>
          <w:marRight w:val="0"/>
          <w:marTop w:val="0"/>
          <w:marBottom w:val="0"/>
          <w:divBdr>
            <w:top w:val="none" w:sz="0" w:space="0" w:color="auto"/>
            <w:left w:val="none" w:sz="0" w:space="0" w:color="auto"/>
            <w:bottom w:val="none" w:sz="0" w:space="0" w:color="auto"/>
            <w:right w:val="none" w:sz="0" w:space="0" w:color="auto"/>
          </w:divBdr>
        </w:div>
        <w:div w:id="886643395">
          <w:marLeft w:val="640"/>
          <w:marRight w:val="0"/>
          <w:marTop w:val="0"/>
          <w:marBottom w:val="0"/>
          <w:divBdr>
            <w:top w:val="none" w:sz="0" w:space="0" w:color="auto"/>
            <w:left w:val="none" w:sz="0" w:space="0" w:color="auto"/>
            <w:bottom w:val="none" w:sz="0" w:space="0" w:color="auto"/>
            <w:right w:val="none" w:sz="0" w:space="0" w:color="auto"/>
          </w:divBdr>
        </w:div>
        <w:div w:id="1172187309">
          <w:marLeft w:val="640"/>
          <w:marRight w:val="0"/>
          <w:marTop w:val="0"/>
          <w:marBottom w:val="0"/>
          <w:divBdr>
            <w:top w:val="none" w:sz="0" w:space="0" w:color="auto"/>
            <w:left w:val="none" w:sz="0" w:space="0" w:color="auto"/>
            <w:bottom w:val="none" w:sz="0" w:space="0" w:color="auto"/>
            <w:right w:val="none" w:sz="0" w:space="0" w:color="auto"/>
          </w:divBdr>
        </w:div>
        <w:div w:id="315229709">
          <w:marLeft w:val="640"/>
          <w:marRight w:val="0"/>
          <w:marTop w:val="0"/>
          <w:marBottom w:val="0"/>
          <w:divBdr>
            <w:top w:val="none" w:sz="0" w:space="0" w:color="auto"/>
            <w:left w:val="none" w:sz="0" w:space="0" w:color="auto"/>
            <w:bottom w:val="none" w:sz="0" w:space="0" w:color="auto"/>
            <w:right w:val="none" w:sz="0" w:space="0" w:color="auto"/>
          </w:divBdr>
        </w:div>
        <w:div w:id="686717576">
          <w:marLeft w:val="640"/>
          <w:marRight w:val="0"/>
          <w:marTop w:val="0"/>
          <w:marBottom w:val="0"/>
          <w:divBdr>
            <w:top w:val="none" w:sz="0" w:space="0" w:color="auto"/>
            <w:left w:val="none" w:sz="0" w:space="0" w:color="auto"/>
            <w:bottom w:val="none" w:sz="0" w:space="0" w:color="auto"/>
            <w:right w:val="none" w:sz="0" w:space="0" w:color="auto"/>
          </w:divBdr>
        </w:div>
        <w:div w:id="1904290448">
          <w:marLeft w:val="640"/>
          <w:marRight w:val="0"/>
          <w:marTop w:val="0"/>
          <w:marBottom w:val="0"/>
          <w:divBdr>
            <w:top w:val="none" w:sz="0" w:space="0" w:color="auto"/>
            <w:left w:val="none" w:sz="0" w:space="0" w:color="auto"/>
            <w:bottom w:val="none" w:sz="0" w:space="0" w:color="auto"/>
            <w:right w:val="none" w:sz="0" w:space="0" w:color="auto"/>
          </w:divBdr>
        </w:div>
        <w:div w:id="1775856151">
          <w:marLeft w:val="640"/>
          <w:marRight w:val="0"/>
          <w:marTop w:val="0"/>
          <w:marBottom w:val="0"/>
          <w:divBdr>
            <w:top w:val="none" w:sz="0" w:space="0" w:color="auto"/>
            <w:left w:val="none" w:sz="0" w:space="0" w:color="auto"/>
            <w:bottom w:val="none" w:sz="0" w:space="0" w:color="auto"/>
            <w:right w:val="none" w:sz="0" w:space="0" w:color="auto"/>
          </w:divBdr>
        </w:div>
        <w:div w:id="421806835">
          <w:marLeft w:val="640"/>
          <w:marRight w:val="0"/>
          <w:marTop w:val="0"/>
          <w:marBottom w:val="0"/>
          <w:divBdr>
            <w:top w:val="none" w:sz="0" w:space="0" w:color="auto"/>
            <w:left w:val="none" w:sz="0" w:space="0" w:color="auto"/>
            <w:bottom w:val="none" w:sz="0" w:space="0" w:color="auto"/>
            <w:right w:val="none" w:sz="0" w:space="0" w:color="auto"/>
          </w:divBdr>
        </w:div>
        <w:div w:id="1892302621">
          <w:marLeft w:val="640"/>
          <w:marRight w:val="0"/>
          <w:marTop w:val="0"/>
          <w:marBottom w:val="0"/>
          <w:divBdr>
            <w:top w:val="none" w:sz="0" w:space="0" w:color="auto"/>
            <w:left w:val="none" w:sz="0" w:space="0" w:color="auto"/>
            <w:bottom w:val="none" w:sz="0" w:space="0" w:color="auto"/>
            <w:right w:val="none" w:sz="0" w:space="0" w:color="auto"/>
          </w:divBdr>
        </w:div>
        <w:div w:id="1238517036">
          <w:marLeft w:val="640"/>
          <w:marRight w:val="0"/>
          <w:marTop w:val="0"/>
          <w:marBottom w:val="0"/>
          <w:divBdr>
            <w:top w:val="none" w:sz="0" w:space="0" w:color="auto"/>
            <w:left w:val="none" w:sz="0" w:space="0" w:color="auto"/>
            <w:bottom w:val="none" w:sz="0" w:space="0" w:color="auto"/>
            <w:right w:val="none" w:sz="0" w:space="0" w:color="auto"/>
          </w:divBdr>
        </w:div>
        <w:div w:id="915211348">
          <w:marLeft w:val="640"/>
          <w:marRight w:val="0"/>
          <w:marTop w:val="0"/>
          <w:marBottom w:val="0"/>
          <w:divBdr>
            <w:top w:val="none" w:sz="0" w:space="0" w:color="auto"/>
            <w:left w:val="none" w:sz="0" w:space="0" w:color="auto"/>
            <w:bottom w:val="none" w:sz="0" w:space="0" w:color="auto"/>
            <w:right w:val="none" w:sz="0" w:space="0" w:color="auto"/>
          </w:divBdr>
        </w:div>
        <w:div w:id="55327396">
          <w:marLeft w:val="640"/>
          <w:marRight w:val="0"/>
          <w:marTop w:val="0"/>
          <w:marBottom w:val="0"/>
          <w:divBdr>
            <w:top w:val="none" w:sz="0" w:space="0" w:color="auto"/>
            <w:left w:val="none" w:sz="0" w:space="0" w:color="auto"/>
            <w:bottom w:val="none" w:sz="0" w:space="0" w:color="auto"/>
            <w:right w:val="none" w:sz="0" w:space="0" w:color="auto"/>
          </w:divBdr>
        </w:div>
        <w:div w:id="1152482793">
          <w:marLeft w:val="640"/>
          <w:marRight w:val="0"/>
          <w:marTop w:val="0"/>
          <w:marBottom w:val="0"/>
          <w:divBdr>
            <w:top w:val="none" w:sz="0" w:space="0" w:color="auto"/>
            <w:left w:val="none" w:sz="0" w:space="0" w:color="auto"/>
            <w:bottom w:val="none" w:sz="0" w:space="0" w:color="auto"/>
            <w:right w:val="none" w:sz="0" w:space="0" w:color="auto"/>
          </w:divBdr>
        </w:div>
        <w:div w:id="91169956">
          <w:marLeft w:val="640"/>
          <w:marRight w:val="0"/>
          <w:marTop w:val="0"/>
          <w:marBottom w:val="0"/>
          <w:divBdr>
            <w:top w:val="none" w:sz="0" w:space="0" w:color="auto"/>
            <w:left w:val="none" w:sz="0" w:space="0" w:color="auto"/>
            <w:bottom w:val="none" w:sz="0" w:space="0" w:color="auto"/>
            <w:right w:val="none" w:sz="0" w:space="0" w:color="auto"/>
          </w:divBdr>
        </w:div>
        <w:div w:id="1258060947">
          <w:marLeft w:val="640"/>
          <w:marRight w:val="0"/>
          <w:marTop w:val="0"/>
          <w:marBottom w:val="0"/>
          <w:divBdr>
            <w:top w:val="none" w:sz="0" w:space="0" w:color="auto"/>
            <w:left w:val="none" w:sz="0" w:space="0" w:color="auto"/>
            <w:bottom w:val="none" w:sz="0" w:space="0" w:color="auto"/>
            <w:right w:val="none" w:sz="0" w:space="0" w:color="auto"/>
          </w:divBdr>
        </w:div>
        <w:div w:id="866524440">
          <w:marLeft w:val="640"/>
          <w:marRight w:val="0"/>
          <w:marTop w:val="0"/>
          <w:marBottom w:val="0"/>
          <w:divBdr>
            <w:top w:val="none" w:sz="0" w:space="0" w:color="auto"/>
            <w:left w:val="none" w:sz="0" w:space="0" w:color="auto"/>
            <w:bottom w:val="none" w:sz="0" w:space="0" w:color="auto"/>
            <w:right w:val="none" w:sz="0" w:space="0" w:color="auto"/>
          </w:divBdr>
        </w:div>
        <w:div w:id="833642962">
          <w:marLeft w:val="640"/>
          <w:marRight w:val="0"/>
          <w:marTop w:val="0"/>
          <w:marBottom w:val="0"/>
          <w:divBdr>
            <w:top w:val="none" w:sz="0" w:space="0" w:color="auto"/>
            <w:left w:val="none" w:sz="0" w:space="0" w:color="auto"/>
            <w:bottom w:val="none" w:sz="0" w:space="0" w:color="auto"/>
            <w:right w:val="none" w:sz="0" w:space="0" w:color="auto"/>
          </w:divBdr>
        </w:div>
        <w:div w:id="1813980860">
          <w:marLeft w:val="640"/>
          <w:marRight w:val="0"/>
          <w:marTop w:val="0"/>
          <w:marBottom w:val="0"/>
          <w:divBdr>
            <w:top w:val="none" w:sz="0" w:space="0" w:color="auto"/>
            <w:left w:val="none" w:sz="0" w:space="0" w:color="auto"/>
            <w:bottom w:val="none" w:sz="0" w:space="0" w:color="auto"/>
            <w:right w:val="none" w:sz="0" w:space="0" w:color="auto"/>
          </w:divBdr>
        </w:div>
        <w:div w:id="229846211">
          <w:marLeft w:val="640"/>
          <w:marRight w:val="0"/>
          <w:marTop w:val="0"/>
          <w:marBottom w:val="0"/>
          <w:divBdr>
            <w:top w:val="none" w:sz="0" w:space="0" w:color="auto"/>
            <w:left w:val="none" w:sz="0" w:space="0" w:color="auto"/>
            <w:bottom w:val="none" w:sz="0" w:space="0" w:color="auto"/>
            <w:right w:val="none" w:sz="0" w:space="0" w:color="auto"/>
          </w:divBdr>
        </w:div>
        <w:div w:id="1247615350">
          <w:marLeft w:val="640"/>
          <w:marRight w:val="0"/>
          <w:marTop w:val="0"/>
          <w:marBottom w:val="0"/>
          <w:divBdr>
            <w:top w:val="none" w:sz="0" w:space="0" w:color="auto"/>
            <w:left w:val="none" w:sz="0" w:space="0" w:color="auto"/>
            <w:bottom w:val="none" w:sz="0" w:space="0" w:color="auto"/>
            <w:right w:val="none" w:sz="0" w:space="0" w:color="auto"/>
          </w:divBdr>
        </w:div>
        <w:div w:id="1359813387">
          <w:marLeft w:val="640"/>
          <w:marRight w:val="0"/>
          <w:marTop w:val="0"/>
          <w:marBottom w:val="0"/>
          <w:divBdr>
            <w:top w:val="none" w:sz="0" w:space="0" w:color="auto"/>
            <w:left w:val="none" w:sz="0" w:space="0" w:color="auto"/>
            <w:bottom w:val="none" w:sz="0" w:space="0" w:color="auto"/>
            <w:right w:val="none" w:sz="0" w:space="0" w:color="auto"/>
          </w:divBdr>
        </w:div>
        <w:div w:id="233468898">
          <w:marLeft w:val="640"/>
          <w:marRight w:val="0"/>
          <w:marTop w:val="0"/>
          <w:marBottom w:val="0"/>
          <w:divBdr>
            <w:top w:val="none" w:sz="0" w:space="0" w:color="auto"/>
            <w:left w:val="none" w:sz="0" w:space="0" w:color="auto"/>
            <w:bottom w:val="none" w:sz="0" w:space="0" w:color="auto"/>
            <w:right w:val="none" w:sz="0" w:space="0" w:color="auto"/>
          </w:divBdr>
        </w:div>
        <w:div w:id="1455519679">
          <w:marLeft w:val="640"/>
          <w:marRight w:val="0"/>
          <w:marTop w:val="0"/>
          <w:marBottom w:val="0"/>
          <w:divBdr>
            <w:top w:val="none" w:sz="0" w:space="0" w:color="auto"/>
            <w:left w:val="none" w:sz="0" w:space="0" w:color="auto"/>
            <w:bottom w:val="none" w:sz="0" w:space="0" w:color="auto"/>
            <w:right w:val="none" w:sz="0" w:space="0" w:color="auto"/>
          </w:divBdr>
        </w:div>
        <w:div w:id="291599728">
          <w:marLeft w:val="640"/>
          <w:marRight w:val="0"/>
          <w:marTop w:val="0"/>
          <w:marBottom w:val="0"/>
          <w:divBdr>
            <w:top w:val="none" w:sz="0" w:space="0" w:color="auto"/>
            <w:left w:val="none" w:sz="0" w:space="0" w:color="auto"/>
            <w:bottom w:val="none" w:sz="0" w:space="0" w:color="auto"/>
            <w:right w:val="none" w:sz="0" w:space="0" w:color="auto"/>
          </w:divBdr>
        </w:div>
        <w:div w:id="1733576737">
          <w:marLeft w:val="640"/>
          <w:marRight w:val="0"/>
          <w:marTop w:val="0"/>
          <w:marBottom w:val="0"/>
          <w:divBdr>
            <w:top w:val="none" w:sz="0" w:space="0" w:color="auto"/>
            <w:left w:val="none" w:sz="0" w:space="0" w:color="auto"/>
            <w:bottom w:val="none" w:sz="0" w:space="0" w:color="auto"/>
            <w:right w:val="none" w:sz="0" w:space="0" w:color="auto"/>
          </w:divBdr>
        </w:div>
        <w:div w:id="853571929">
          <w:marLeft w:val="640"/>
          <w:marRight w:val="0"/>
          <w:marTop w:val="0"/>
          <w:marBottom w:val="0"/>
          <w:divBdr>
            <w:top w:val="none" w:sz="0" w:space="0" w:color="auto"/>
            <w:left w:val="none" w:sz="0" w:space="0" w:color="auto"/>
            <w:bottom w:val="none" w:sz="0" w:space="0" w:color="auto"/>
            <w:right w:val="none" w:sz="0" w:space="0" w:color="auto"/>
          </w:divBdr>
        </w:div>
        <w:div w:id="1954483552">
          <w:marLeft w:val="640"/>
          <w:marRight w:val="0"/>
          <w:marTop w:val="0"/>
          <w:marBottom w:val="0"/>
          <w:divBdr>
            <w:top w:val="none" w:sz="0" w:space="0" w:color="auto"/>
            <w:left w:val="none" w:sz="0" w:space="0" w:color="auto"/>
            <w:bottom w:val="none" w:sz="0" w:space="0" w:color="auto"/>
            <w:right w:val="none" w:sz="0" w:space="0" w:color="auto"/>
          </w:divBdr>
        </w:div>
        <w:div w:id="476805876">
          <w:marLeft w:val="640"/>
          <w:marRight w:val="0"/>
          <w:marTop w:val="0"/>
          <w:marBottom w:val="0"/>
          <w:divBdr>
            <w:top w:val="none" w:sz="0" w:space="0" w:color="auto"/>
            <w:left w:val="none" w:sz="0" w:space="0" w:color="auto"/>
            <w:bottom w:val="none" w:sz="0" w:space="0" w:color="auto"/>
            <w:right w:val="none" w:sz="0" w:space="0" w:color="auto"/>
          </w:divBdr>
        </w:div>
        <w:div w:id="463890950">
          <w:marLeft w:val="640"/>
          <w:marRight w:val="0"/>
          <w:marTop w:val="0"/>
          <w:marBottom w:val="0"/>
          <w:divBdr>
            <w:top w:val="none" w:sz="0" w:space="0" w:color="auto"/>
            <w:left w:val="none" w:sz="0" w:space="0" w:color="auto"/>
            <w:bottom w:val="none" w:sz="0" w:space="0" w:color="auto"/>
            <w:right w:val="none" w:sz="0" w:space="0" w:color="auto"/>
          </w:divBdr>
        </w:div>
        <w:div w:id="556354362">
          <w:marLeft w:val="640"/>
          <w:marRight w:val="0"/>
          <w:marTop w:val="0"/>
          <w:marBottom w:val="0"/>
          <w:divBdr>
            <w:top w:val="none" w:sz="0" w:space="0" w:color="auto"/>
            <w:left w:val="none" w:sz="0" w:space="0" w:color="auto"/>
            <w:bottom w:val="none" w:sz="0" w:space="0" w:color="auto"/>
            <w:right w:val="none" w:sz="0" w:space="0" w:color="auto"/>
          </w:divBdr>
        </w:div>
        <w:div w:id="38090383">
          <w:marLeft w:val="640"/>
          <w:marRight w:val="0"/>
          <w:marTop w:val="0"/>
          <w:marBottom w:val="0"/>
          <w:divBdr>
            <w:top w:val="none" w:sz="0" w:space="0" w:color="auto"/>
            <w:left w:val="none" w:sz="0" w:space="0" w:color="auto"/>
            <w:bottom w:val="none" w:sz="0" w:space="0" w:color="auto"/>
            <w:right w:val="none" w:sz="0" w:space="0" w:color="auto"/>
          </w:divBdr>
        </w:div>
        <w:div w:id="894657659">
          <w:marLeft w:val="640"/>
          <w:marRight w:val="0"/>
          <w:marTop w:val="0"/>
          <w:marBottom w:val="0"/>
          <w:divBdr>
            <w:top w:val="none" w:sz="0" w:space="0" w:color="auto"/>
            <w:left w:val="none" w:sz="0" w:space="0" w:color="auto"/>
            <w:bottom w:val="none" w:sz="0" w:space="0" w:color="auto"/>
            <w:right w:val="none" w:sz="0" w:space="0" w:color="auto"/>
          </w:divBdr>
        </w:div>
        <w:div w:id="1740253153">
          <w:marLeft w:val="640"/>
          <w:marRight w:val="0"/>
          <w:marTop w:val="0"/>
          <w:marBottom w:val="0"/>
          <w:divBdr>
            <w:top w:val="none" w:sz="0" w:space="0" w:color="auto"/>
            <w:left w:val="none" w:sz="0" w:space="0" w:color="auto"/>
            <w:bottom w:val="none" w:sz="0" w:space="0" w:color="auto"/>
            <w:right w:val="none" w:sz="0" w:space="0" w:color="auto"/>
          </w:divBdr>
        </w:div>
        <w:div w:id="146896225">
          <w:marLeft w:val="640"/>
          <w:marRight w:val="0"/>
          <w:marTop w:val="0"/>
          <w:marBottom w:val="0"/>
          <w:divBdr>
            <w:top w:val="none" w:sz="0" w:space="0" w:color="auto"/>
            <w:left w:val="none" w:sz="0" w:space="0" w:color="auto"/>
            <w:bottom w:val="none" w:sz="0" w:space="0" w:color="auto"/>
            <w:right w:val="none" w:sz="0" w:space="0" w:color="auto"/>
          </w:divBdr>
        </w:div>
        <w:div w:id="602688564">
          <w:marLeft w:val="640"/>
          <w:marRight w:val="0"/>
          <w:marTop w:val="0"/>
          <w:marBottom w:val="0"/>
          <w:divBdr>
            <w:top w:val="none" w:sz="0" w:space="0" w:color="auto"/>
            <w:left w:val="none" w:sz="0" w:space="0" w:color="auto"/>
            <w:bottom w:val="none" w:sz="0" w:space="0" w:color="auto"/>
            <w:right w:val="none" w:sz="0" w:space="0" w:color="auto"/>
          </w:divBdr>
        </w:div>
        <w:div w:id="1975984125">
          <w:marLeft w:val="640"/>
          <w:marRight w:val="0"/>
          <w:marTop w:val="0"/>
          <w:marBottom w:val="0"/>
          <w:divBdr>
            <w:top w:val="none" w:sz="0" w:space="0" w:color="auto"/>
            <w:left w:val="none" w:sz="0" w:space="0" w:color="auto"/>
            <w:bottom w:val="none" w:sz="0" w:space="0" w:color="auto"/>
            <w:right w:val="none" w:sz="0" w:space="0" w:color="auto"/>
          </w:divBdr>
        </w:div>
        <w:div w:id="887885432">
          <w:marLeft w:val="640"/>
          <w:marRight w:val="0"/>
          <w:marTop w:val="0"/>
          <w:marBottom w:val="0"/>
          <w:divBdr>
            <w:top w:val="none" w:sz="0" w:space="0" w:color="auto"/>
            <w:left w:val="none" w:sz="0" w:space="0" w:color="auto"/>
            <w:bottom w:val="none" w:sz="0" w:space="0" w:color="auto"/>
            <w:right w:val="none" w:sz="0" w:space="0" w:color="auto"/>
          </w:divBdr>
        </w:div>
        <w:div w:id="670984702">
          <w:marLeft w:val="640"/>
          <w:marRight w:val="0"/>
          <w:marTop w:val="0"/>
          <w:marBottom w:val="0"/>
          <w:divBdr>
            <w:top w:val="none" w:sz="0" w:space="0" w:color="auto"/>
            <w:left w:val="none" w:sz="0" w:space="0" w:color="auto"/>
            <w:bottom w:val="none" w:sz="0" w:space="0" w:color="auto"/>
            <w:right w:val="none" w:sz="0" w:space="0" w:color="auto"/>
          </w:divBdr>
        </w:div>
        <w:div w:id="1436635344">
          <w:marLeft w:val="640"/>
          <w:marRight w:val="0"/>
          <w:marTop w:val="0"/>
          <w:marBottom w:val="0"/>
          <w:divBdr>
            <w:top w:val="none" w:sz="0" w:space="0" w:color="auto"/>
            <w:left w:val="none" w:sz="0" w:space="0" w:color="auto"/>
            <w:bottom w:val="none" w:sz="0" w:space="0" w:color="auto"/>
            <w:right w:val="none" w:sz="0" w:space="0" w:color="auto"/>
          </w:divBdr>
        </w:div>
        <w:div w:id="1362626478">
          <w:marLeft w:val="640"/>
          <w:marRight w:val="0"/>
          <w:marTop w:val="0"/>
          <w:marBottom w:val="0"/>
          <w:divBdr>
            <w:top w:val="none" w:sz="0" w:space="0" w:color="auto"/>
            <w:left w:val="none" w:sz="0" w:space="0" w:color="auto"/>
            <w:bottom w:val="none" w:sz="0" w:space="0" w:color="auto"/>
            <w:right w:val="none" w:sz="0" w:space="0" w:color="auto"/>
          </w:divBdr>
        </w:div>
        <w:div w:id="468283581">
          <w:marLeft w:val="640"/>
          <w:marRight w:val="0"/>
          <w:marTop w:val="0"/>
          <w:marBottom w:val="0"/>
          <w:divBdr>
            <w:top w:val="none" w:sz="0" w:space="0" w:color="auto"/>
            <w:left w:val="none" w:sz="0" w:space="0" w:color="auto"/>
            <w:bottom w:val="none" w:sz="0" w:space="0" w:color="auto"/>
            <w:right w:val="none" w:sz="0" w:space="0" w:color="auto"/>
          </w:divBdr>
        </w:div>
        <w:div w:id="807355156">
          <w:marLeft w:val="640"/>
          <w:marRight w:val="0"/>
          <w:marTop w:val="0"/>
          <w:marBottom w:val="0"/>
          <w:divBdr>
            <w:top w:val="none" w:sz="0" w:space="0" w:color="auto"/>
            <w:left w:val="none" w:sz="0" w:space="0" w:color="auto"/>
            <w:bottom w:val="none" w:sz="0" w:space="0" w:color="auto"/>
            <w:right w:val="none" w:sz="0" w:space="0" w:color="auto"/>
          </w:divBdr>
        </w:div>
        <w:div w:id="1838614695">
          <w:marLeft w:val="640"/>
          <w:marRight w:val="0"/>
          <w:marTop w:val="0"/>
          <w:marBottom w:val="0"/>
          <w:divBdr>
            <w:top w:val="none" w:sz="0" w:space="0" w:color="auto"/>
            <w:left w:val="none" w:sz="0" w:space="0" w:color="auto"/>
            <w:bottom w:val="none" w:sz="0" w:space="0" w:color="auto"/>
            <w:right w:val="none" w:sz="0" w:space="0" w:color="auto"/>
          </w:divBdr>
        </w:div>
        <w:div w:id="8146325">
          <w:marLeft w:val="640"/>
          <w:marRight w:val="0"/>
          <w:marTop w:val="0"/>
          <w:marBottom w:val="0"/>
          <w:divBdr>
            <w:top w:val="none" w:sz="0" w:space="0" w:color="auto"/>
            <w:left w:val="none" w:sz="0" w:space="0" w:color="auto"/>
            <w:bottom w:val="none" w:sz="0" w:space="0" w:color="auto"/>
            <w:right w:val="none" w:sz="0" w:space="0" w:color="auto"/>
          </w:divBdr>
        </w:div>
        <w:div w:id="1773083269">
          <w:marLeft w:val="640"/>
          <w:marRight w:val="0"/>
          <w:marTop w:val="0"/>
          <w:marBottom w:val="0"/>
          <w:divBdr>
            <w:top w:val="none" w:sz="0" w:space="0" w:color="auto"/>
            <w:left w:val="none" w:sz="0" w:space="0" w:color="auto"/>
            <w:bottom w:val="none" w:sz="0" w:space="0" w:color="auto"/>
            <w:right w:val="none" w:sz="0" w:space="0" w:color="auto"/>
          </w:divBdr>
        </w:div>
        <w:div w:id="2017884463">
          <w:marLeft w:val="640"/>
          <w:marRight w:val="0"/>
          <w:marTop w:val="0"/>
          <w:marBottom w:val="0"/>
          <w:divBdr>
            <w:top w:val="none" w:sz="0" w:space="0" w:color="auto"/>
            <w:left w:val="none" w:sz="0" w:space="0" w:color="auto"/>
            <w:bottom w:val="none" w:sz="0" w:space="0" w:color="auto"/>
            <w:right w:val="none" w:sz="0" w:space="0" w:color="auto"/>
          </w:divBdr>
        </w:div>
        <w:div w:id="908880586">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animals-template%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668932-C90D-4325-A195-7EBF479803CA}">
  <we:reference id="wa104382081" version="1.55.1.0" store="es-ES" storeType="OMEX"/>
  <we:alternateReferences>
    <we:reference id="wa104382081" version="1.55.1.0" store="" storeType="OMEX"/>
  </we:alternateReferences>
  <we:properties>
    <we:property name="MENDELEY_CITATIONS" value="[{&quot;citationID&quot;:&quot;MENDELEY_CITATION_f9305a83-1b57-4b58-8d05-664da8a4ba56&quot;,&quot;properties&quot;:{&quot;noteIndex&quot;:0},&quot;isEdited&quot;:false,&quot;manualOverride&quot;:{&quot;isManuallyOverridden&quot;:false,&quot;citeprocText&quot;:&quot;[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citationTag&quot;:&quot;MENDELEY_CITATION_v3_eyJjaXRhdGlvbklEIjoiTUVOREVMRVlfQ0lUQVRJT05fZjkzMDVhODMtMWI1Ny00YjU4LThkMDUtNjY0ZGE4YTRiYTU2IiwicHJvcGVydGllcyI6eyJub3RlSW5kZXgiOjB9LCJpc0VkaXRlZCI6ZmFsc2UsIm1hbnVhbE92ZXJyaWRlIjp7ImlzTWFudWFsbHlPdmVycmlkZGVuIjpmYWxzZSwiY2l0ZXByb2NUZXh0IjoiWz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1dfQ==&quot;},{&quot;citationID&quot;:&quot;MENDELEY_CITATION_8e28af5f-20dc-4aef-b774-77597f2d9d4b&quot;,&quot;properties&quot;:{&quot;noteIndex&quot;:0},&quot;isEdited&quot;:false,&quot;manualOverride&quot;:{&quot;isManuallyOverridden&quot;:false,&quot;citeprocText&quot;:&quot;[2]&quot;,&quot;manualOverrideText&quot;:&quot;&quot;},&quot;citationItems&quot;:[{&quot;id&quot;:&quot;d6468912-6ac0-37b6-8064-fac1a54c0397&quot;,&quot;itemData&quot;:{&quot;type&quot;:&quot;article-journal&quot;,&quot;id&quot;:&quot;d6468912-6ac0-37b6-8064-fac1a54c0397&quot;,&quot;title&quot;:&quot;Heat stress adaptations in pigs&quot;,&quot;author&quot;:[{&quot;family&quot;:&quot;Mayorga&quot;,&quot;given&quot;:&quot;Edith J.&quot;,&quot;parse-names&quot;:false,&quot;dropping-particle&quot;:&quot;&quot;,&quot;non-dropping-particle&quot;:&quot;&quot;},{&quot;family&quot;:&quot;Renaudeau&quot;,&quot;given&quot;:&quot;David&quot;,&quot;parse-names&quot;:false,&quot;dropping-particle&quot;:&quot;&quot;,&quot;non-dropping-particle&quot;:&quot;&quot;},{&quot;family&quot;:&quot;Ramirez&quot;,&quot;given&quot;:&quot;Brett C.&quot;,&quot;parse-names&quot;:false,&quot;dropping-particle&quot;:&quot;&quot;,&quot;non-dropping-particle&quot;:&quot;&quot;},{&quot;family&quot;:&quot;Ross&quot;,&quot;given&quot;:&quot;Jason W.&quot;,&quot;parse-names&quot;:false,&quot;dropping-particle&quot;:&quot;&quot;,&quot;non-dropping-particle&quot;:&quot;&quot;},{&quot;family&quot;:&quot;Baumgard&quot;,&quot;given&quot;:&quot;Lance H.&quot;,&quot;parse-names&quot;:false,&quot;dropping-particle&quot;:&quot;&quot;,&quot;non-dropping-particle&quot;:&quot;&quot;}],&quot;container-title&quot;:&quot;Animal Frontiers&quot;,&quot;DOI&quot;:&quot;10.1093/af/vfy035&quot;,&quot;ISSN&quot;:&quot;21606064&quot;,&quot;issued&quot;:{&quot;date-parts&quot;:[[2019]]},&quot;page&quot;:&quot;54-61&quot;,&quot;abstract&quot;:&quot;In summary, heat stress compromises a variety of production parameters in the swine industry including growth, carcass composition, and reproduction. Evidence suggests that maternal exposure to heat stress has long-lasting effects on postnatal offspring performance. The combination of climate change forecasts increased pork production in tropical and subtropical regions of the globe and improved genetic capacity for lean tissue accretion and fecundity, all point to increasingly negative impacts of heat stress on pork production efficiency and quality in the future. Physically modifying the environment is currently the primary abatement strategy that should be utilized to mitigate the negative effects of heat stress, but other approaches include dietary modifications and genetic improvement.&quot;,&quot;issue&quot;:&quot;1&quot;,&quot;volume&quot;:&quot;9&quot;,&quot;container-title-short&quot;:&quot;&quot;},&quot;isTemporary&quot;:false}],&quot;citationTag&quot;:&quot;MENDELEY_CITATION_v3_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&quot;},{&quot;citationID&quot;:&quot;MENDELEY_CITATION_a5f62b3d-9418-44fb-9588-486df68c80a8&quot;,&quot;properties&quot;:{&quot;noteIndex&quot;:0},&quot;isEdited&quot;:false,&quot;manualOverride&quot;:{&quot;isManuallyOverridden&quot;:false,&quot;citeprocText&quot;:&quot;[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citationTag&quot;:&quot;MENDELEY_CITATION_v3_eyJjaXRhdGlvbklEIjoiTUVOREVMRVlfQ0lUQVRJT05fYTVmNjJiM2QtOTQxOC00NGZiLTk1ODgtNDg2ZGY2OGM4MGE4IiwicHJvcGVydGllcyI6eyJub3RlSW5kZXgiOjB9LCJpc0VkaXRlZCI6ZmFsc2UsIm1hbnVhbE92ZXJyaWRlIjp7ImlzTWFudWFsbHlPdmVycmlkZGVuIjpmYWxzZSwiY2l0ZXByb2NUZXh0IjoiWz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1dfQ==&quot;},{&quot;citationID&quot;:&quot;MENDELEY_CITATION_16906346-569a-4403-85c6-583a89257e1a&quot;,&quot;properties&quot;:{&quot;noteIndex&quot;:0},&quot;isEdited&quot;:false,&quot;manualOverride&quot;:{&quot;isManuallyOverridden&quot;:true,&quot;citeprocText&quot;:&quot;[2]&quot;,&quot;manualOverrideText&quot;:&quot;[2].&quot;},&quot;citationItems&quot;:[{&quot;id&quot;:&quot;d6468912-6ac0-37b6-8064-fac1a54c0397&quot;,&quot;itemData&quot;:{&quot;type&quot;:&quot;article-journal&quot;,&quot;id&quot;:&quot;d6468912-6ac0-37b6-8064-fac1a54c0397&quot;,&quot;title&quot;:&quot;Heat stress adaptations in pigs&quot;,&quot;author&quot;:[{&quot;family&quot;:&quot;Mayorga&quot;,&quot;given&quot;:&quot;Edith J.&quot;,&quot;parse-names&quot;:false,&quot;dropping-particle&quot;:&quot;&quot;,&quot;non-dropping-particle&quot;:&quot;&quot;},{&quot;family&quot;:&quot;Renaudeau&quot;,&quot;given&quot;:&quot;David&quot;,&quot;parse-names&quot;:false,&quot;dropping-particle&quot;:&quot;&quot;,&quot;non-dropping-particle&quot;:&quot;&quot;},{&quot;family&quot;:&quot;Ramirez&quot;,&quot;given&quot;:&quot;Brett C.&quot;,&quot;parse-names&quot;:false,&quot;dropping-particle&quot;:&quot;&quot;,&quot;non-dropping-particle&quot;:&quot;&quot;},{&quot;family&quot;:&quot;Ross&quot;,&quot;given&quot;:&quot;Jason W.&quot;,&quot;parse-names&quot;:false,&quot;dropping-particle&quot;:&quot;&quot;,&quot;non-dropping-particle&quot;:&quot;&quot;},{&quot;family&quot;:&quot;Baumgard&quot;,&quot;given&quot;:&quot;Lance H.&quot;,&quot;parse-names&quot;:false,&quot;dropping-particle&quot;:&quot;&quot;,&quot;non-dropping-particle&quot;:&quot;&quot;}],&quot;container-title&quot;:&quot;Animal Frontiers&quot;,&quot;DOI&quot;:&quot;10.1093/af/vfy035&quot;,&quot;ISSN&quot;:&quot;21606064&quot;,&quot;issued&quot;:{&quot;date-parts&quot;:[[2019]]},&quot;page&quot;:&quot;54-61&quot;,&quot;abstract&quot;:&quot;In summary, heat stress compromises a variety of production parameters in the swine industry including growth, carcass composition, and reproduction. Evidence suggests that maternal exposure to heat stress has long-lasting effects on postnatal offspring performance. The combination of climate change forecasts increased pork production in tropical and subtropical regions of the globe and improved genetic capacity for lean tissue accretion and fecundity, all point to increasingly negative impacts of heat stress on pork production efficiency and quality in the future. Physically modifying the environment is currently the primary abatement strategy that should be utilized to mitigate the negative effects of heat stress, but other approaches include dietary modifications and genetic improvement.&quot;,&quot;issue&quot;:&quot;1&quot;,&quot;volume&quot;:&quot;9&quot;,&quot;container-title-short&quot;:&quot;&quot;},&quot;isTemporary&quot;:false}],&quot;citationTag&quot;:&quot;MENDELEY_CITATION_v3_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&quot;},{&quot;citationID&quot;:&quot;MENDELEY_CITATION_1c589033-a347-4c2d-90c4-5cec80e0dac4&quot;,&quot;properties&quot;:{&quot;noteIndex&quot;:0},&quot;isEdited&quot;:false,&quot;manualOverride&quot;:{&quot;isManuallyOverridden&quot;:false,&quot;citeprocText&quot;:&quot;[3]&quot;,&quot;manualOverrideText&quot;:&quot;&quot;},&quot;citationItems&quot;:[{&quot;id&quot;:&quot;dbb382cb-c817-3cd8-95ee-73aa335a3e84&quot;,&quot;itemData&quot;:{&quot;type&quot;:&quot;article-journal&quot;,&quot;id&quot;:&quot;dbb382cb-c817-3cd8-95ee-73aa335a3e84&quot;,&quot;title&quot;:&quot;Metabolic changes in swine caused by β-adrenergic receptors agonists: a ractopamine review&quot;,&quot;author&quot;:[{&quot;family&quot;:&quot;Santos Araújo&quot;,&quot;given&quot;:&quot;Thiago&quot;,&quot;parse-names&quot;:false,&quot;dropping-particle&quot;:&quot;&quot;,&quot;non-dropping-particle&quot;:&quot;&quot;},{&quot;family&quot;:&quot;Prezotto&quot;,&quot;given&quot;:&quot;Carolina Fontes&quot;,&quot;parse-names&quot;:false,&quot;dropping-particle&quot;:&quot;&quot;,&quot;non-dropping-particle&quot;:&quot;&quot;},{&quot;family&quot;:&quot;Lucci&quot;,&quot;given&quot;:&quot;Juliana Ribeiro&quot;,&quot;parse-names&quot;:false,&quot;dropping-particle&quot;:&quot;&quot;,&quot;non-dropping-particle&quot;:&quot;&quot;},{&quot;family&quot;:&quot;Nunes&quot;,&quot;given&quot;:&quot;Marcela Borges&quot;,&quot;parse-names&quot;:false,&quot;dropping-particle&quot;:&quot;&quot;,&quot;non-dropping-particle&quot;:&quot;&quot;},{&quot;family&quot;:&quot;Peconick&quot;,&quot;given&quot;:&quot;Ana Paula&quot;,&quot;parse-names&quot;:false,&quot;dropping-particle&quot;:&quot;&quot;,&quot;non-dropping-particle&quot;:&quot;&quot;},{&quot;family&quot;:&quot;Vicente De Sousa&quot;,&quot;given&quot;:&quot;Raimundo&quot;,&quot;parse-names&quot;:false,&quot;dropping-particle&quot;:&quot;&quot;,&quot;non-dropping-particle&quot;:&quot;&quot;}],&quot;container-title&quot;:&quot;Revista Eletrônica de Pesquisa Animal&quot;,&quot;URL&quot;:&quot;www.pesquisaanimal.com&quot;,&quot;issued&quot;:{&quot;date-parts&quot;:[[2014]]},&quot;page&quot;:&quot;62-77&quot;,&quot;abstract&quot;:&quot;Understanding the lipid metabolism and its regulatory mechanisms help the development of new strategies to modify the fat deposition in different animal tissues and thus to improve the quality of the meat produced. Ractopamine (RAC) is aβ-adrenergic receptors agonist that has, in pigs, affinity for the receptor subtype β1 and β2. The use of this carcass modifier in animal nutrition occurs by the oral route and it's absorption is directly influenced by the pH of the gastrointestinal tract. When activating β-adrenergic receptors, which are G protein-coupled receptors, the RAC modifies the signaling pattern of cells in swine fat and muscle cells, resulting in reduction of the fat deposition, by lipolysis stimulation in these animals, at the same time that changes are caused in the carbohydrates and protein metabolisms that will support the growth of lean mass.&quot;,&quot;issue&quot;:&quot;02&quot;,&quot;volume&quot;:&quot;02&quot;,&quot;container-title-short&quot;:&quot;&quot;},&quot;isTemporary&quot;:false}],&quot;citationTag&quot;:&quot;MENDELEY_CITATION_v3_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&quot;},{&quot;citationID&quot;:&quot;MENDELEY_CITATION_9ee6cf60-5f97-4727-b91f-fa5e835bea7b&quot;,&quot;properties&quot;:{&quot;noteIndex&quot;:0},&quot;isEdited&quot;:false,&quot;manualOverride&quot;:{&quot;isManuallyOverridden&quot;:false,&quot;citeprocText&quot;:&quot;[4]&quot;,&quot;manualOverrideText&quot;:&quot;&quot;},&quot;citationItems&quot;:[{&quot;id&quot;:&quot;ec29569c-4cdd-3efa-b557-eaee2404aa0f&quot;,&quot;itemData&quot;:{&quot;type&quot;:&quot;article-journal&quot;,&quot;id&quot;:&quot;ec29569c-4cdd-3efa-b557-eaee2404aa0f&quot;,&quot;title&quot;:&quot;The challenges of ractopamine use in meat production for export to European Union and Russia&quot;,&quot;author&quot;:[{&quot;family&quot;:&quot;Niño&quot;,&quot;given&quot;:&quot;Alfredo M.M.&quot;,&quot;parse-names&quot;:false,&quot;dropping-particle&quot;:&quot;&quot;,&quot;non-dropping-particle&quot;:&quot;&quot;},{&quot;family&quot;:&quot;Granja&quot;,&quot;given&quot;:&quot;Rodrigo H.M.M.&quot;,&quot;parse-names&quot;:false,&quot;dropping-particle&quot;:&quot;&quot;,&quot;non-dropping-particle&quot;:&quot;&quot;},{&quot;family&quot;:&quot;Wanschel&quot;,&quot;given&quot;:&quot;Amarylis C.B.A.&quot;,&quot;parse-names&quot;:false,&quot;dropping-particle&quot;:&quot;&quot;,&quot;non-dropping-particle&quot;:&quot;&quot;},{&quot;family&quot;:&quot;Salerno&quot;,&quot;given&quot;:&quot;Alessandro G.&quot;,&quot;parse-names&quot;:false,&quot;dropping-particle&quot;:&quot;&quot;,&quot;non-dropping-particle&quot;:&quot;&quot;}],&quot;container-title&quot;:&quot;Food Control&quot;,&quot;container-title-short&quot;:&quot;Food Control&quot;,&quot;DOI&quot;:&quot;10.1016/j.foodcont.2015.10.015&quot;,&quot;ISSN&quot;:&quot;09567135&quot;,&quot;URL&quot;:&quot;http://dx.doi.org/10.1016/j.foodcont.2015.10.015&quot;,&quot;issued&quot;:{&quot;date-parts&quot;:[[2017]]},&quot;page&quot;:&quot;289-292&quot;,&quot;abstract&quot;:&quot;β-adrenergic agonist ractopamine is increasingly used in the swine industry due to consumer demand for leaner pork products. Ractopamine redirects nutrients to favor leanness rather than fat deposition, improves growth and carcass traits of finishing pigs. However, countries around the world are split over whether to allow the use of ractopamine in meat production. While this substance has been authorized as a feed additive in a limited number of countries, in pigs and cattle, the vast majority of jurisdictions, including the European Union (EU), China, Taiwan, Russia has banned its use on safety grounds. This legal division finds reflection into the long-standing opposition existing between countries supporting the establishment of maximum residue levels and those who oppose it within the Codex. In fact, the international debate over ractopamine bans, restrictions and maximum residue level standards have intensified and a trade war may be looming. A conflicting debate between countries has started. In this article, we discuss about the criteria of “level and not a limit”, comprehensive methods used for ractopamine monitoring on every stage of the production chain, and the recommended tissue for analysis.&quot;,&quot;publisher&quot;:&quot;Elsevier Ltd&quot;,&quot;issue&quot;:&quot;June 2020&quot;,&quot;volume&quot;:&quot;72&quot;},&quot;isTemporary&quot;:false}],&quot;citationTag&quot;:&quot;MENDELEY_CITATION_v3_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&quot;},{&quot;citationID&quot;:&quot;MENDELEY_CITATION_c1e154ee-4a61-445b-9f77-4aba59d8cf8e&quot;,&quot;properties&quot;:{&quot;noteIndex&quot;:0},&quot;isEdited&quot;:false,&quot;manualOverride&quot;:{&quot;isManuallyOverridden&quot;:false,&quot;citeprocText&quot;:&quot;[5]&quot;,&quot;manualOverrideText&quot;:&quot;&quot;},&quot;citationItems&quot;:[{&quot;id&quot;:&quot;a10db550-089c-31e4-b0ac-58150308b704&quot;,&quot;itemData&quot;:{&quot;type&quot;:&quot;article-journal&quot;,&quot;id&quot;:&quot;a10db550-089c-31e4-b0ac-58150308b704&quot;,&quot;title&quot;:&quot;Phytobiotics in poultry and swine nutrition–a review&quot;,&quot;author&quot;:[{&quot;family&quot;:&quot;Mohammadi Gheisar&quot;,&quot;given&quot;:&quot;Mohsen&quot;,&quot;parse-names&quot;:false,&quot;dropping-particle&quot;:&quot;&quot;,&quot;non-dropping-particle&quot;:&quot;&quot;},{&quot;family&quot;:&quot;Kim&quot;,&quot;given&quot;:&quot;In Ho&quot;,&quot;parse-names&quot;:false,&quot;dropping-particle&quot;:&quot;&quot;,&quot;non-dropping-particle&quot;:&quot;&quot;}],&quot;container-title&quot;:&quot;Italian Journal of Animal Science&quot;,&quot;container-title-short&quot;:&quot;Ital J Anim Sci&quot;,&quot;DOI&quot;:&quot;10.1080/1828051X.2017.1350120&quot;,&quot;ISSN&quot;:&quot;1828051X&quot;,&quot;URL&quot;:&quot;https://doi.org/10.1080/1828051X.2017.1350120&quot;,&quot;issued&quot;:{&quot;date-parts&quot;:[[2018]]},&quot;page&quot;:&quot;92-99&quot;,&quot;abstract&quot;:&quot;The trend in the use of phytobiotics in animal feed has been increased during last two decades. Investigations showed that excessive use of in-feed antibiotics will intensify the potential risks of increasing resistance in human pathogens. Bacterial resistance and antibiotic residues in animal products led to raising the concern in using antibiotics as growth promoters and finally resulted in the ban on using in-feed antibiotics in most of the developed countries. As an alternative, phytobiotics were recommended by researchers and nutritionists. Plenty of studies have been done using phytobiotics in poultry and swine nutrition so far. They have mostly shown the antimicrobial, antioxidant, anti-inflammatory and growth promoting effects of phytobiotics. Antioxidative function of phytobiotics can positively affect the stability of animal feed and increase animal’s products quality and storage time. Generally, the available documents indicate the positive effects of phytobiotics on poultry and swine performance. Due to the contradictions in published results, further research and investigations are still necessary to elucidate various nutritional aspects of phytobiotics. In the following context, the authors try to provide an overview of the recently published results on application of phytobiotics and possible mode of actions as an alternative for in-feed antibiotics in poultry and swine nutrition.&quot;,&quot;publisher&quot;:&quot;Informa Healthcare USA, Inc&quot;,&quot;issue&quot;:&quot;1&quot;,&quot;volume&quot;:&quot;17&quot;},&quot;isTemporary&quot;:false}],&quot;citationTag&quot;:&quot;MENDELEY_CITATION_v3_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&quot;},{&quot;citationID&quot;:&quot;MENDELEY_CITATION_41624995-5b1d-4acc-8156-96788e426bdd&quot;,&quot;properties&quot;:{&quot;noteIndex&quot;:0},&quot;isEdited&quot;:false,&quot;manualOverride&quot;:{&quot;isManuallyOverridden&quot;:false,&quot;citeprocText&quot;:&quot;[5,6]&quot;,&quot;manualOverrideText&quot;:&quot;&quot;},&quot;citationItems&quot;:[{&quot;id&quot;:&quot;a10db550-089c-31e4-b0ac-58150308b704&quot;,&quot;itemData&quot;:{&quot;type&quot;:&quot;article-journal&quot;,&quot;id&quot;:&quot;a10db550-089c-31e4-b0ac-58150308b704&quot;,&quot;title&quot;:&quot;Phytobiotics in poultry and swine nutrition–a review&quot;,&quot;author&quot;:[{&quot;family&quot;:&quot;Mohammadi Gheisar&quot;,&quot;given&quot;:&quot;Mohsen&quot;,&quot;parse-names&quot;:false,&quot;dropping-particle&quot;:&quot;&quot;,&quot;non-dropping-particle&quot;:&quot;&quot;},{&quot;family&quot;:&quot;Kim&quot;,&quot;given&quot;:&quot;In Ho&quot;,&quot;parse-names&quot;:false,&quot;dropping-particle&quot;:&quot;&quot;,&quot;non-dropping-particle&quot;:&quot;&quot;}],&quot;container-title&quot;:&quot;Italian Journal of Animal Science&quot;,&quot;container-title-short&quot;:&quot;Ital J Anim Sci&quot;,&quot;DOI&quot;:&quot;10.1080/1828051X.2017.1350120&quot;,&quot;ISSN&quot;:&quot;1828051X&quot;,&quot;URL&quot;:&quot;https://doi.org/10.1080/1828051X.2017.1350120&quot;,&quot;issued&quot;:{&quot;date-parts&quot;:[[2018]]},&quot;page&quot;:&quot;92-99&quot;,&quot;abstract&quot;:&quot;The trend in the use of phytobiotics in animal feed has been increased during last two decades. Investigations showed that excessive use of in-feed antibiotics will intensify the potential risks of increasing resistance in human pathogens. Bacterial resistance and antibiotic residues in animal products led to raising the concern in using antibiotics as growth promoters and finally resulted in the ban on using in-feed antibiotics in most of the developed countries. As an alternative, phytobiotics were recommended by researchers and nutritionists. Plenty of studies have been done using phytobiotics in poultry and swine nutrition so far. They have mostly shown the antimicrobial, antioxidant, anti-inflammatory and growth promoting effects of phytobiotics. Antioxidative function of phytobiotics can positively affect the stability of animal feed and increase animal’s products quality and storage time. Generally, the available documents indicate the positive effects of phytobiotics on poultry and swine performance. Due to the contradictions in published results, further research and investigations are still necessary to elucidate various nutritional aspects of phytobiotics. In the following context, the authors try to provide an overview of the recently published results on application of phytobiotics and possible mode of actions as an alternative for in-feed antibiotics in poultry and swine nutrition.&quot;,&quot;publisher&quot;:&quot;Informa Healthcare USA, Inc&quot;,&quot;issue&quot;:&quot;1&quot;,&quot;volume&quot;:&quot;17&quot;},&quot;isTemporary&quot;:false},{&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Kenia&quot;,&quot;given&quot;:&quot;L&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LZW5pYSIsImdpdmVuIjoiTCIsInBhcnNlLW5hbWVzIjpmYWxzZSwiZHJvcHBpbmctcGFydGljbGUiOiIiLCJub24tZHJvcHBpbmctcGFydGljbGUiOiIifV0sImNvbnRhaW5lci10aXRsZSI6IkFuaW1hbHMiLCJpc3N1ZWQiOnsiZGF0ZS1wYXJ0cyI6W1syMDIxXV19LCJwYWdlIjoiMjQ1NSIsImlzc3VlIjoiOCIsInZvbHVtZSI6IjExIiwiY29udGFpbmVyLXRpdGxlLXNob3J0IjoiIn0sImlzVGVtcG9yYXJ5IjpmYWxzZX1dfQ==&quot;},{&quot;citationID&quot;:&quot;MENDELEY_CITATION_1d42772c-4618-4e3c-8c98-dc2a7d04aa7c&quot;,&quot;properties&quot;:{&quot;noteIndex&quot;:0},&quot;isEdited&quot;:false,&quot;manualOverride&quot;:{&quot;isManuallyOverridden&quot;:false,&quot;citeprocText&quot;:&quot;[6,7]&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Kenia&quot;,&quot;given&quot;:&quot;L&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id&quot;:&quot;d3969d11-120d-3ce9-ade7-23618b6a1f2f&quot;,&quot;itemData&quot;:{&quot;type&quot;:&quot;article-journal&quot;,&quot;id&quot;:&quot;d3969d11-120d-3ce9-ade7-23618b6a1f2f&quot;,&quot;title&quot;:&quot;Ferulic acid regulates muscle fiber type formation through the Sirt1/AMPK signaling pathway&quot;,&quot;author&quot;:[{&quot;family&quot;:&quot;Chen&quot;,&quot;given&quot;:&quot;Xiaoling&quot;,&quot;parse-names&quot;:false,&quot;dropping-particle&quot;:&quot;&quot;,&quot;non-dropping-particle&quot;:&quot;&quot;},{&quot;family&quot;:&quot;Guo&quot;,&quot;given&quot;:&quot;Yafei&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family&quot;:&quot;Huang&quot;,&quot;given&quot;:&quot;Zhiqing&quot;,&quot;parse-names&quot;:false,&quot;dropping-particle&quot;:&quot;&quot;,&quot;non-dropping-particle&quot;:&quot;&quot;}],&quot;container-title&quot;:&quot;Food and Function&quot;,&quot;container-title-short&quot;:&quot;Food Funct&quot;,&quot;DOI&quot;:&quot;10.1039/c8fo01902a&quot;,&quot;ISSN&quot;:&quot;2042650X&quot;,&quot;PMID&quot;:&quot;30560247&quot;,&quot;issued&quot;:{&quot;date-parts&quot;:[[2019]]},&quot;page&quot;:&quot;259-265&quot;,&quot;abstract&quot;:&quot;Ferulic acid (FA) is a polyphenolic compound of plant cell walls. Several recent studies demonstrated that polyphenolic compounds could regulate muscle fiber type formation. In this study, we investigated the effect of FA on muscle fiber type formation and also explored its molecular mechanism in mouse C2C12 myotubes. Real-time quantitative PCR showed that FA significantly increased the mRNA abundances of myosin heavy chain (MyHC) I, MyHC IIa, sirtuin1 (Sirt1), peroxisome proliferator-activated receptor gamma coactivator-1-α (PGC-1α) and myocyte enhancer factor 2C (MEF2C), but decreased the mRNA abundance of MyHC IIb. FA increased succinate dehydrogenase (SDH) activity and decreased lactate dehydrogenase (LDH) activity. Western blot analysis showed that FA significantly increased the protein level of slow-MyHC, but significantly decreased the protein level of fast-MyHC, which were attenuated by AMP-activated protein kinase (AMPK) inhibitor Compound C, AMPKα2 siRNA or Sirt1 inhibitor EX527. We also showed that EX527 attenuated FA-induced increase in the phosphorylation levels of AMPK and liver kinase B1 (LKB1), indicating that AMPK serves as a downstream target of Sirt1. Our present study provides the first in vitro evidence that FA regulates muscle fiber type formation via the Sirt1/AMPK signal pathway.&quot;,&quot;publisher&quot;:&quot;Royal Society of Chemistry&quot;,&quot;issue&quot;:&quot;1&quot;,&quot;volume&quot;:&quot;10&quot;},&quot;isTemporary&quot;:false}],&quot;citationTag&quot;:&quot;MENDELEY_CITATION_v3_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&quot;},{&quot;citationID&quot;:&quot;MENDELEY_CITATION_6afbe627-5377-4ae3-b10f-6b1918436e3e&quot;,&quot;properties&quot;:{&quot;noteIndex&quot;:0},&quot;isEdited&quot;:false,&quot;manualOverride&quot;:{&quot;isManuallyOverridden&quot;:false,&quot;citeprocText&quot;:&quot;[6,8]&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Kenia&quot;,&quot;given&quot;:&quot;L&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id&quot;:&quot;5bd0694c-32f7-36ce-acf1-ea9aa9b609a8&quot;,&quot;itemData&quot;:{&quot;type&quot;:&quot;article-journal&quot;,&quot;id&quot;:&quot;5bd0694c-32f7-36ce-acf1-ea9aa9b609a8&quot;,&quot;title&quot;:&quot;Effects of dietary supplementation with ferulic acid or vitamin E individually or in combination on meat quality and antioxidant capacity of finishing pigs&quot;,&quot;author&quot;:[{&quot;family&quot;:&quot;Lia&quot;,&quot;given&quot;:&quot;Y. J.&quot;,&quot;parse-names&quot;:false,&quot;dropping-particle&quot;:&quot;&quot;,&quot;non-dropping-particle&quot;:&quot;&quot;},{&quot;family&quot;:&quot;Lia&quot;,&quot;given&quot;:&quot;L. Y.&quot;,&quot;parse-names&quot;:false,&quot;dropping-particle&quot;:&quot;&quot;,&quot;non-dropping-particle&quot;:&quot;&quot;},{&quot;family&quot;:&quot;Li&quot;,&quot;given&quot;:&quot;J. L.&quot;,&quot;parse-names&quot;:false,&quot;dropping-particle&quot;:&quot;&quot;,&quot;non-dropping-particle&quot;:&quot;&quot;},{&quot;family&quot;:&quot;Zhang&quot;,&quot;given&quot;:&quot;L.&quot;,&quot;parse-names&quot;:false,&quot;dropping-particle&quot;:&quot;&quot;,&quot;non-dropping-particle&quot;:&quot;&quot;},{&quot;family&quot;:&quot;Gao&quot;,&quot;given&quot;:&quot;F.&quot;,&quot;parse-names&quot;:false,&quot;dropping-particle&quot;:&quot;&quot;,&quot;non-dropping-particle&quot;:&quot;&quot;},{&quot;family&quot;:&quot;Zhou&quot;,&quot;given&quot;:&quot;G. H.&quot;,&quot;parse-names&quot;:false,&quot;dropping-particle&quot;:&quot;&quot;,&quot;non-dropping-particle&quot;:&quot;&quot;}],&quot;container-title&quot;:&quot;Asian-Australasian Journal of Animal Sciences&quot;,&quot;container-title-short&quot;:&quot;Asian-Australas J Anim Sci&quot;,&quot;DOI&quot;:&quot;10.5713/ajas.14.0432&quot;,&quot;ISSN&quot;:&quot;19765517&quot;,&quot;issued&quot;:{&quot;date-parts&quot;:[[2015]]},&quot;page&quot;:&quot;374-381&quot;,&quot;abstract&quot;:&quot;This study aimed to evaluate the effects of vitamin E (VE), ferulic acid (FA) and their combination supplementation on meat quality and antioxidant capacities of finishing pigs. Sixty barrows were randomly allocated to four experimental diets using a 2×2 factorial arrangement with 2 VE supplemental levels (0 or 400 mg/kg) and 2 FA supplemental levels (0 or 100 mg/kg) in basal diets. After 28 days, six pigs per treatment were slaughtered. The results showed that VE supplementation increased loin eye area of pigs (p&lt;0.05) and FA supplementation increased pH45min value (p&lt;0.05). The interaction of FA×VE was observed in shear force of longissimus dorsi muscle (p&lt;0.05). Moreover, supplementation with VE decreased hepatic and sarcous malondialdehyde (MDA) content, increased hepatic glutathione (GSH) content and sarcous glutathione peroxidase (GSH-Px) activity (p&lt;0.05). Additionally, supplementation with FA increased hepatic GSH-Px activity and decreased sarcous MDA content (p&lt;0.05). However, dietary treatment did not affect the expression of genes related to nuclear factor, erythroid 2-like 2 (NFE2L2) pathway. These results suggest that dietary FA and VE could partially improve meat quality and antioxidant capacity of finishing pigs, but not by activating NFE2L2 pathway under the normal conditions of farming.&quot;,&quot;issue&quot;:&quot;3&quot;,&quot;volume&quot;:&quot;28&quot;},&quot;isTemporary&quot;:false}],&quot;citationTag&quot;:&quot;MENDELEY_CITATION_v3_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&quot;},{&quot;citationID&quot;:&quot;MENDELEY_CITATION_52e341be-aabb-4461-a33d-fd7df6c50a76&quot;,&quot;properties&quot;:{&quot;noteIndex&quot;:0},&quot;isEdited&quot;:false,&quot;manualOverride&quot;:{&quot;isManuallyOverridden&quot;:false,&quot;citeprocText&quot;:&quot;[9,10]&quot;,&quot;manualOverrideText&quot;:&quot;&quot;},&quot;citationItems&quot;:[{&quot;id&quot;:&quot;05ec6cb2-68fa-34c5-8f09-5ea00991e9fb&quot;,&quot;itemData&quot;:{&quot;type&quot;:&quot;article-journal&quot;,&quot;id&quot;:&quot;05ec6cb2-68fa-34c5-8f09-5ea00991e9fb&quot;,&quot;title&quot;:&quot;Identification of a Novel Function of Resveratrol and Genistein as a Regulator of β 2 -Adrenergic Receptor Expression in Skeletal Muscle Cells and Characterization of Promoter Elements Required for Promoter Activation&quot;,&quot;author&quot;:[{&quot;family&quot;:&quot;Chikazawa&quot;,&quot;given&quot;:&quot;Miho&quot;,&quot;parse-names&quot;:false,&quot;dropping-particle&quot;:&quot;&quot;,&quot;non-dropping-particle&quot;:&quot;&quot;},{&quot;family&quot;:&quot;Sato&quot;,&quot;given&quot;:&quot;Ryuichiro&quot;,&quot;parse-names&quot;:false,&quot;dropping-particle&quot;:&quot;&quot;,&quot;non-dropping-particle&quot;:&quot;&quot;}],&quot;container-title&quot;:&quot;Molecular Nutrition and Food Research&quot;,&quot;container-title-short&quot;:&quot;Mol Nutr Food Res&quot;,&quot;DOI&quot;:&quot;10.1002/mnfr.201800530&quot;,&quot;ISSN&quot;:&quot;16134133&quot;,&quot;PMID&quot;:&quot;30184338&quot;,&quot;issued&quot;:{&quot;date-parts&quot;:[[2018]]},&quot;page&quot;:&quot;1-13&quot;,&quot;abstract&quot;:&quot;Scope: Modulating β 2 -adrenergic receptor (β 2 -AR) expression and activation is important for maintaining skeletal muscle function. In this study, two food factors, resveratrol (RSV) and genistein (GEN), that are able to regulate β 2 -AR promoter activity and may improve skeletal muscle function are identified. Methods and results: Using luciferase reporter assay, 357 functional food factors as candidates for β 2 -AR promoter activity have been screened and subsequently RSV and GEN increase β 2 -AR promoter activity and β 2 -AR mRNA expression. Using promoter sequence analysis, it is shown that the CCAAT box and the GC box on the β 2 -AR promoter are required for the regulation of β 2 -AR expression by RSV or GEN. It is also ascertained that transcription factor NF-YA binds to the CCAAT box on the β 2 -AR promoter and that the amount of NF-YA bound to the CCAAT box is unchanged by RSV or GEN treatment. Finally, it is confirmed that a GEN-containing diet increases β 2 -AR expression in mouse skeletal muscle and increased skeletal muscle mass. Conclusions: The findings show that food-derived molecules have the potential to influence skeletal muscle mass and function by regulating G protein-coupled receptor expression.&quot;,&quot;issue&quot;:&quot;22&quot;,&quot;volume&quot;:&quot;62&quot;},&quot;isTemporary&quot;:false},{&quot;id&quot;:&quot;43452a6c-bf38-3184-ad90-89021931a26b&quot;,&quot;itemData&quot;:{&quot;type&quot;:&quot;article-journal&quot;,&quot;id&quot;:&quot;43452a6c-bf38-3184-ad90-89021931a26b&quot;,&quot;title&quot;:&quot;Grape pomace improves performance, antioxidant status, fecal microbiota and meat quality of piglets&quot;,&quot;author&quot;:[{&quot;family&quot;:&quot;Kafantaris&quot;,&quot;given&quot;:&quot;I.&quot;,&quot;parse-names&quot;:false,&quot;dropping-particle&quot;:&quot;&quot;,&quot;non-dropping-particle&quot;:&quot;&quot;},{&quot;family&quot;:&quot;Stagos&quot;,&quot;given&quot;:&quot;D.&quot;,&quot;parse-names&quot;:false,&quot;dropping-particle&quot;:&quot;&quot;,&quot;non-dropping-particle&quot;:&quot;&quot;},{&quot;family&quot;:&quot;Kotsampasi&quot;,&quot;given&quot;:&quot;B.&quot;,&quot;parse-names&quot;:false,&quot;dropping-particle&quot;:&quot;&quot;,&quot;non-dropping-particle&quot;:&quot;&quot;},{&quot;family&quot;:&quot;Hatzis&quot;,&quot;given&quot;:&quot;A.&quot;,&quot;parse-names&quot;:false,&quot;dropping-particle&quot;:&quot;&quot;,&quot;non-dropping-particle&quot;:&quot;&quot;},{&quot;family&quot;:&quot;Kypriotakis&quot;,&quot;given&quot;:&quot;A.&quot;,&quot;parse-names&quot;:false,&quot;dropping-particle&quot;:&quot;&quot;,&quot;non-dropping-particle&quot;:&quot;&quot;},{&quot;family&quot;:&quot;Gerasopoulos&quot;,&quot;given&quot;:&quot;K.&quot;,&quot;parse-names&quot;:false,&quot;dropping-particle&quot;:&quot;&quot;,&quot;non-dropping-particle&quot;:&quot;&quot;},{&quot;family&quot;:&quot;Makri&quot;,&quot;given&quot;:&quot;S.&quot;,&quot;parse-names&quot;:false,&quot;dropping-particle&quot;:&quot;&quot;,&quot;non-dropping-particle&quot;:&quot;&quot;},{&quot;family&quot;:&quot;Goutzourelas&quot;,&quot;given&quot;:&quot;N.&quot;,&quot;parse-names&quot;:false,&quot;dropping-particle&quot;:&quot;&quot;,&quot;non-dropping-particle&quot;:&quot;&quot;},{&quot;family&quot;:&quot;Mitsagga&quot;,&quot;given&quot;:&quot;C.&quot;,&quot;parse-names&quot;:false,&quot;dropping-particle&quot;:&quot;&quot;,&quot;non-dropping-particle&quot;:&quot;&quot;},{&quot;family&quot;:&quot;Giavasis&quot;,&quot;given&quot;:&quot;I.&quot;,&quot;parse-names&quot;:false,&quot;dropping-particle&quot;:&quot;&quot;,&quot;non-dropping-particle&quot;:&quot;&quot;},{&quot;family&quot;:&quot;Petrotos&quot;,&quot;given&quot;:&quot;K.&quot;,&quot;parse-names&quot;:false,&quot;dropping-particle&quot;:&quot;&quot;,&quot;non-dropping-particle&quot;:&quot;&quot;},{&quot;family&quot;:&quot;Kokkas&quot;,&quot;given&quot;:&quot;S.&quot;,&quot;parse-names&quot;:false,&quot;dropping-particle&quot;:&quot;&quot;,&quot;non-dropping-particle&quot;:&quot;&quot;},{&quot;family&quot;:&quot;Goulas&quot;,&quot;given&quot;:&quot;P.&quot;,&quot;parse-names&quot;:false,&quot;dropping-particle&quot;:&quot;&quot;,&quot;non-dropping-particle&quot;:&quot;&quot;},{&quot;family&quot;:&quot;Christodoulou&quot;,&quot;given&quot;:&quot;V.&quot;,&quot;parse-names&quot;:false,&quot;dropping-particle&quot;:&quot;&quot;,&quot;non-dropping-particle&quot;:&quot;&quot;},{&quot;family&quot;:&quot;Kouretas&quot;,&quot;given&quot;:&quot;D.&quot;,&quot;parse-names&quot;:false,&quot;dropping-particle&quot;:&quot;&quot;,&quot;non-dropping-particle&quot;:&quot;&quot;}],&quot;container-title&quot;:&quot;Animal&quot;,&quot;DOI&quot;:&quot;10.1017/S1751731117001604&quot;,&quot;ISSN&quot;:&quot;1751732X&quot;,&quot;PMID&quot;:&quot;28712376&quot;,&quot;issued&quot;:{&quot;date-parts&quot;:[[2018]]},&quot;page&quot;:&quot;246-255&quot;,&quot;abstract&quot;:&quot;In the present study, grape pomace (GP) was used as feed additive in the diet of weaned piglets in order to develop innovative feedstuffs and to investigate their potential beneficial effects on welfare, productivity and meat quality. For examining the antioxidant capacity of the experimental feeds, 24 piglets of 20 days old were assigned to two experimental groups receiving standard or experimental diet for 30 days. Blood and tissues collections were performed at four different time-points, 2, 20, 35 and 50 days post birth. The collected tissues were brain, heart, kidney, liver, lung, quadriceps muscle, pancreas, spleen and stomach. The following oxidative stress markers were assessed: reduced glutathione (GSH), catalase activity, total antioxidant capacity (TAC), thiobarbituric acid reactive substances (TBARS), protein carbonyls (CARB) and H2O2 decomposition activity. The effect on bacterial growth was assessed by examining microbial populations in piglets' fecal microbiota. Furthermore, the average daily gain (ADG) was calculated and the fatty acid profile of quadriceps muscle was assessed. The results showed that piglets fed with the diet supplemented with GP, had significantly increased antioxidants mechanisms in almost all the tissues as shown by increases in GSH, H2O2 decomposition activity and TAC compared with control group. Piglets fed with the experimental diet exhibited decreased oxidative stress-induced damage to lipids and proteins as shown by decreases in TBARS and CARB in GP group compared with control. In addition, the experimental diet increased significantly ADG (by 23.65%) (P&lt;0.05) and enhanced the growth of facultative probiotic bacteria (by up to 1.2 log colony forming units (CFU)/g) (P&lt;0.05) and lactic acid bacteria (by up to 2.0 log CFU/g) (P&lt;0.05) in GP group compared with the control group. GP supplementation inhibited the growth of pathogen populations such as Enterobacteriacae (by up to 1.8 log CFU/g) (P&lt;0.05) and Campylobacter jejuni (by up to 1.0 log CFU/g) (P&lt;0.05). Regarding fatty acid composition of meat, GP inclusion in piglets' diet increased significantly n-3 fatty acids (EPA; C20 : 5n-3, DHA; C22 : 6n-3, α-linolenic acid; C18 : 3n-3) and decreased significantly n-6/n-3 ratio compared with control (P&lt;0.05). The results suggested that dietary GP supplementation may have a beneficial impact on piglets' welfare and may improve productivity as well as meat quality.&quot;,&quot;issue&quot;:&quot;2&quot;,&quot;volume&quot;:&quot;12&quot;,&quot;container-title-short&quot;:&quot;&quot;},&quot;isTemporary&quot;:false}],&quot;citationTag&quot;:&quot;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&quot;},{&quot;citationID&quot;:&quot;MENDELEY_CITATION_b2c6948b-8a69-4a24-b376-7c6beb190b5d&quot;,&quot;properties&quot;:{&quot;noteIndex&quot;:0},&quot;isEdited&quot;:false,&quot;manualOverride&quot;:{&quot;isManuallyOverridden&quot;:false,&quot;citeprocText&quot;:&quot;[11]&quot;,&quot;manualOverrideText&quot;:&quot;&quot;},&quot;citationItems&quot;:[{&quot;id&quot;:&quot;ae4f3bc4-c74d-3d6e-8e7e-c8d7ef55419d&quot;,&quot;itemData&quot;:{&quot;type&quot;:&quot;article-journal&quot;,&quot;id&quot;:&quot;ae4f3bc4-c74d-3d6e-8e7e-c8d7ef55419d&quot;,&quot;title&quot;:&quot;Synergistic antioxidant activity of natural products&quot;,&quot;author&quot;:[{&quot;family&quot;:&quot;Sonam&quot;,&quot;given&quot;:&quot;Kanika Sharma&quot;,&quot;parse-names&quot;:false,&quot;dropping-particle&quot;:&quot;&quot;,&quot;non-dropping-particle&quot;:&quot;&quot;},{&quot;family&quot;:&quot;Guleria&quot;,&quot;given&quot;:&quot;Sanjay&quot;,&quot;parse-names&quot;:false,&quot;dropping-particle&quot;:&quot;&quot;,&quot;non-dropping-particle&quot;:&quot;&quot;}],&quot;container-title&quot;:&quot;Annals of Pharmacology and Pharmaceutics&quot;,&quot;container-title-short&quot;:&quot;Ann Pharmacol Pharm&quot;,&quot;issued&quot;:{&quot;date-parts&quot;:[[2017]]},&quot;page&quot;:&quot;1-6&quot;,&quot;abstract&quot;:&quot;The mixture of bioactive constituents and their byproducts contained in plant extracts and various natural products produce synergistic effects. But the mechanisms responsible for synergistic antioxidant activity are not explained yet due to the complex nature of the plant extracts. The mechanisms underlying synergistic interactions should be known for the standardization and optimization of mixtures of different synthetic and natural antioxidants and also for the formulation of different natural antioxidants like single extracts or multi- extract preparations which requires quick and reliable analytical methods, evaluation mechanisms and an easy, clear and unbiased method of synergy assessment. The synergistic antioxidative activity of the optimized mixture can more effectively or at lower doses, prevent or treat the various diseases caused by oxidative damage and also protect food from oxidation and microbial contamination thus reducing the side effects caused by the excessive use of synthetic antioxidants.&quot;,&quot;issue&quot;:&quot;8&quot;,&quot;volume&quot;:&quot;2&quot;},&quot;isTemporary&quot;:false}],&quot;citationTag&quot;:&quot;MENDELEY_CITATION_v3_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&quot;},{&quot;citationID&quot;:&quot;MENDELEY_CITATION_7088fd14-a767-477c-b85c-90b540a2db4d&quot;,&quot;properties&quot;:{&quot;noteIndex&quot;:0},&quot;isEdited&quot;:false,&quot;manualOverride&quot;:{&quot;isManuallyOverridden&quot;:false,&quot;citeprocText&quot;:&quot;[12]&quot;,&quot;manualOverrideText&quot;:&quot;&quot;},&quot;citationItems&quot;:[{&quot;id&quot;:&quot;1775d011-ef87-36ba-8f06-501a2ad743e8&quot;,&quot;itemData&quot;:{&quot;type&quot;:&quot;article-journal&quot;,&quot;id&quot;:&quot;1775d011-ef87-36ba-8f06-501a2ad743e8&quot;,&quot;title&quot;:&quot;Assessment of the effect of grape seed cake inclusion in the diet of healthy fattening-finishing pigs&quot;,&quot;author&quot;:[{&quot;family&quot;:&quot;Taranu&quot;,&quot;given&quot;:&quot;I.&quot;,&quot;parse-names&quot;:false,&quot;dropping-particle&quot;:&quot;&quot;,&quot;non-dropping-particle&quot;:&quot;&quot;},{&quot;family&quot;:&quot;Habeanu&quot;,&quot;given&quot;:&quot;M.&quot;,&quot;parse-names&quot;:false,&quot;dropping-particle&quot;:&quot;&quot;,&quot;non-dropping-particle&quot;:&quot;&quot;},{&quot;family&quot;:&quot;Gras&quot;,&quot;given&quot;:&quot;M. A.&quot;,&quot;parse-names&quot;:false,&quot;dropping-particle&quot;:&quot;&quot;,&quot;non-dropping-particle&quot;:&quot;&quot;},{&quot;family&quot;:&quot;Pistol&quot;,&quot;given&quot;:&quot;G. C.&quot;,&quot;parse-names&quot;:false,&quot;dropping-particle&quot;:&quot;&quot;,&quot;non-dropping-particle&quot;:&quot;&quot;},{&quot;family&quot;:&quot;Lefter&quot;,&quot;given&quot;:&quot;N.&quot;,&quot;parse-names&quot;:false,&quot;dropping-particle&quot;:&quot;&quot;,&quot;non-dropping-particle&quot;:&quot;&quot;},{&quot;family&quot;:&quot;Palade&quot;,&quot;given&quot;:&quot;M.&quot;,&quot;parse-names&quot;:false,&quot;dropping-particle&quot;:&quot;&quot;,&quot;non-dropping-particle&quot;:&quot;&quot;},{&quot;family&quot;:&quot;Ropota&quot;,&quot;given&quot;:&quot;M.&quot;,&quot;parse-names&quot;:false,&quot;dropping-particle&quot;:&quot;&quot;,&quot;non-dropping-particle&quot;:&quot;&quot;},{&quot;family&quot;:&quot;Sanda Chedea&quot;,&quot;given&quot;:&quot;V.&quot;,&quot;parse-names&quot;:false,&quot;dropping-particle&quot;:&quot;&quot;,&quot;non-dropping-particle&quot;:&quot;&quot;},{&quot;family&quot;:&quot;Marin&quot;,&quot;given&quot;:&quot;D. E.&quot;,&quot;parse-names&quot;:false,&quot;dropping-particle&quot;:&quot;&quot;,&quot;non-dropping-particle&quot;:&quot;&quot;}],&quot;container-title&quot;:&quot;Journal of Animal Physiology and Animal Nutrition&quot;,&quot;container-title-short&quot;:&quot;J Anim Physiol Anim Nutr (Berl)&quot;,&quot;DOI&quot;:&quot;10.1111/jpn.12697&quot;,&quot;ISSN&quot;:&quot;14390396&quot;,&quot;PMID&quot;:&quot;28247575&quot;,&quot;issued&quot;:{&quot;date-parts&quot;:[[2017]]},&quot;page&quot;:&quot;1-12&quot;,&quot;abstract&quot;:&quot;Modulatory capacity of bioactive compounds from different wastes has been scarcely investigated in pigs. This study aimed to evaluate the effects of dietary inclusion of grape seed cakes (GS diet) on performance and plasma biochemistry parameters as health indicators, as well as on several markers related to inflammation and antioxidant defence in the liver of fattening-finishing pigs. Twelve cross-bred pigs (TOPIG) were randomly assigned to one of two experimental diets: control and 5% grape seed cake diet during finishing period (24 days). No effect of GS diet on pig performance and blood biochemistry was observed. However, GS diet decreased significantly (−9.05%, p &lt;.05) the cholesterol concentration (85.71 ± 0.94 mg/dl vs 94.24 ± 2.16 mg/dl) and increased IgA level (+49.90%, p &lt;.05) in plasma (5.04 ± 0.5 mg/ml vs 3.36 ± 0.7 mg/ml). GS cakes decreased the inflammatory response in the liver of pigs fed with GS diet by lowering the Gene expression and protein concentration of pro-inflammatory cytokines (IL-1β, IL-8, TNF-α and IFN-γ) as well as the mRNA abundances of NF-κB signalling molecules. The antioxidant status was not increased by GS diet. The gene expression and activity of catalase decreased significantly. The gene expression of Nrf2, superoxide dismutase, glutathione peroxidase and heat-shock protein decreased, and no effect on their activity was observed with the exception of catalase activity which decreased. However, TBARS was reduced significantly. GS diet showed a modulatory effect on antioxidative status as well as anti-inflammatory and hypocholesterolic properties without effect on pig performance.&quot;,&quot;issue&quot;:&quot;1&quot;,&quot;volume&quot;:&quot;102&quot;},&quot;isTemporary&quot;:false}],&quot;citationTag&quot;:&quot;MENDELEY_CITATION_v3_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&quot;},{&quot;citationID&quot;:&quot;MENDELEY_CITATION_58b26d9f-8d73-41d6-aa6d-18b02998cf70&quot;,&quot;properties&quot;:{&quot;noteIndex&quot;:0},&quot;isEdited&quot;:false,&quot;manualOverride&quot;:{&quot;isManuallyOverridden&quot;:false,&quot;citeprocText&quot;:&quot;[13]&quot;,&quot;manualOverrideText&quot;:&quot;&quot;},&quot;citationItems&quot;:[{&quot;id&quot;:&quot;24debddf-35f1-3f8e-af80-2ae53c0070d3&quot;,&quot;itemData&quot;:{&quot;type&quot;:&quot;article&quot;,&quot;id&quot;:&quot;24debddf-35f1-3f8e-af80-2ae53c0070d3&quot;,&quot;title&quot;:&quot;Phenolic compounds as natural feed additives in poultry and swine diets: a review&quot;,&quot;author&quot;:[{&quot;family&quot;:&quot;Mahfuz&quot;,&quot;given&quot;:&quot;Shad&quot;,&quot;parse-names&quot;:false,&quot;dropping-particle&quot;:&quot;&quot;,&quot;non-dropping-particle&quot;:&quot;&quot;},{&quot;family&quot;:&quot;Shang&quot;,&quot;given&quot;:&quot;Qinghui&quot;,&quot;parse-names&quot;:false,&quot;dropping-particle&quot;:&quot;&quot;,&quot;non-dropping-particle&quot;:&quot;&quot;},{&quot;family&quot;:&quot;Piao&quot;,&quot;given&quot;:&quot;Xiangshu&quot;,&quot;parse-names&quot;:false,&quot;dropping-particle&quot;:&quot;&quot;,&quot;non-dropping-particle&quot;:&quot;&quot;}],&quot;container-title&quot;:&quot;Journal of Animal Science and Biotechnology&quot;,&quot;container-title-short&quot;:&quot;J Anim Sci Biotechnol&quot;,&quot;DOI&quot;:&quot;10.1186/s40104-021-00565-3&quot;,&quot;ISSN&quot;:&quot;20491891&quot;,&quot;issued&quot;:{&quot;date-parts&quot;:[[2021,12,1]]},&quot;abstract&quot;:&quot;Due to ban on using antibiotics in feed industry, awareness of using natural feed additives have led to a great demand. The interest of plants phenolic compounds as a potential natural antioxidant source has been considered in research community due to their predictable potential role as feed additives in poultry and swine production. However, the mode of action for their functional role and dosage recommendation in animal diets are still remain indistinct. Taking into account, the present review study highlights an outline about the mode of action of phenolic compound and their experimental uses in poultry and swine focusing on the growth performance, antioxidant function, immune function, antimicrobial role and overall health status, justified with the past findings till to date. Finally, the present review study concluded that supplementation of phenolic compounds as natural feed additives may have a role on the antioxidant, immunity, antimicrobial and overall production performance in poultry and swine.&quot;,&quot;publisher&quot;:&quot;BioMed Central Ltd&quot;,&quot;issue&quot;:&quot;1&quot;,&quot;volume&quot;:&quot;12&quot;},&quot;isTemporary&quot;:false}],&quot;citationTag&quot;:&quot;MENDELEY_CITATION_v3_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&quot;},{&quot;citationID&quot;:&quot;MENDELEY_CITATION_79cf6b95-6de9-4b2b-b296-38e9b38b4a98&quot;,&quot;properties&quot;:{&quot;noteIndex&quot;:0},&quot;isEdited&quot;:false,&quot;manualOverride&quot;:{&quot;isManuallyOverridden&quot;:false,&quot;citeprocText&quot;:&quot;[14]&quot;,&quot;manualOverrideText&quot;:&quot;&quot;},&quot;citationItems&quot;:[{&quot;id&quot;:&quot;76c62a98-3b0c-346d-9dd1-49feebba0e70&quot;,&quot;itemData&quot;:{&quot;type&quot;:&quot;book&quot;,&quot;id&quot;:&quot;76c62a98-3b0c-346d-9dd1-49feebba0e70&quot;,&quot;title&quot;:&quot;Official Methods of Analysis. 17th Edition, The Association of Official Analytical Chemists&quot;,&quot;author&quot;:[{&quot;family&quot;:&quot;AOAC&quot;,&quot;given&quot;:&quot;&quot;,&quot;parse-names&quot;:false,&quot;dropping-particle&quot;:&quot;&quot;,&quot;non-dropping-particle&quot;:&quot;&quot;}],&quot;issued&quot;:{&quot;date-parts&quot;:[[2000]]},&quot;publisher-place&quot;:&quot;Gaithersburg&quot;,&quot;edition&quot;:&quot;17&quot;,&quot;container-title-short&quot;:&quot;&quot;},&quot;isTemporary&quot;:false}],&quot;citationTag&quot;:&quot;MENDELEY_CITATION_v3_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&quot;},{&quot;citationID&quot;:&quot;MENDELEY_CITATION_691a0635-fd65-45d0-b661-a3510ea5e6a2&quot;,&quot;properties&quot;:{&quot;noteIndex&quot;:0},&quot;isEdited&quot;:false,&quot;manualOverride&quot;:{&quot;isManuallyOverridden&quot;:false,&quot;citeprocText&quot;:&quot;[15]&quot;,&quot;manualOverrideText&quot;:&quot;&quot;},&quot;citationItems&quot;:[{&quot;id&quot;:&quot;c69a325d-6dcf-3a8d-8eaa-8fb01a3f6491&quot;,&quot;itemData&quot;:{&quot;type&quot;:&quot;article-journal&quot;,&quot;id&quot;:&quot;c69a325d-6dcf-3a8d-8eaa-8fb01a3f6491&quot;,&quot;title&quot;:&quot;Methods for Dietary Fiber, Neutral Detergent Fiber, and Nonstarch Polysaccharides in Relation to Animal Nutrition&quot;,&quot;author&quot;:[{&quot;family&quot;:&quot;Soest&quot;,&quot;given&quot;:&quot;P. J.&quot;,&quot;parse-names&quot;:false,&quot;dropping-particle&quot;:&quot;&quot;,&quot;non-dropping-particle&quot;:&quot;Van&quot;},{&quot;family&quot;:&quot;Robertson&quot;,&quot;given&quot;:&quot;J. B.&quot;,&quot;parse-names&quot;:false,&quot;dropping-particle&quot;:&quot;&quot;,&quot;non-dropping-particle&quot;:&quot;&quot;},{&quot;family&quot;:&quot;Lewis&quot;,&quot;given&quot;:&quot;B. A.&quot;,&quot;parse-names&quot;:false,&quot;dropping-particle&quot;:&quot;&quot;,&quot;non-dropping-particle&quot;:&quot;&quot;}],&quot;container-title&quot;:&quot;Journal of Dairy Science&quot;,&quot;container-title-short&quot;:&quot;J Dairy Sci&quot;,&quot;DOI&quot;:&quot;10.3168/jds.S0022-0302(91)78551-2&quot;,&quot;ISSN&quot;:&quot;00220302&quot;,&quot;PMID&quot;:&quot;1660498&quot;,&quot;issued&quot;:{&quot;date-parts&quot;:[[1991]]},&quot;page&quot;:&quot;3583-3597&quot;,&quot;abstract&quot;:&quot;There is a need to standardize the NDF procedure. Procedures have varied because of the use of different amylases in attempts to remove starch interference. The original Bacillus subtilis enzyme Type IIIA (XIA) no longer is available and has been replaced by a less effective enzyme. For fiber work, a new enzyme has received AOAC approval and is rapidly displacing other amylases in analytical work. This enzyme is available from Sigma (Number A3306; Sigma Chemical Co., St. Louis, MO). The original publications for NDF and ADF (43, 53) and the Agricultural Handbook 379 (14) are obsolete and of historical interest only. Up to date procedures should be followed. Triethylene glycol has replaced 2-ethoxyethanol because of reported toxicity. Considerable development in regard to fiber methods has occurred over the past 5 yr because of a redefinition of dietary fiber for man and monogastric animals that includes lignin and all polysaccharides resistant to mammalian digestive enzymes. In addition to NDF, new improved methods for total dietary fiber and nonstarch polysaccharides including pectin and β-glucans now are available. The latter are also of interest in rumen fermentation. Unlike starch, their fermentations are like that of cellulose but faster and yield no lactic acid. Physical and biological properties of carbohydrate fractions are more important than their intrinsic composition. © 1991, American Dairy Science Association. All rights reserved.&quot;,&quot;issue&quot;:&quot;10&quot;,&quot;volume&quot;:&quot;74&quot;},&quot;isTemporary&quot;:false}],&quot;citationTag&quot;:&quot;MENDELEY_CITATION_v3_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&quot;},{&quot;citationID&quot;:&quot;MENDELEY_CITATION_c3d6f6ba-857a-4595-8f3a-1975674894c5&quot;,&quot;properties&quot;:{&quot;noteIndex&quot;:0},&quot;isEdited&quot;:false,&quot;manualOverride&quot;:{&quot;isManuallyOverridden&quot;:false,&quot;citeprocText&quot;:&quot;[16]&quot;,&quot;manualOverrideText&quot;:&quot;&quot;},&quot;citationItems&quot;:[{&quot;id&quot;:&quot;67f42754-f057-3298-bcaa-6c322aa9a578&quot;,&quot;itemData&quot;:{&quot;type&quot;:&quot;article-journal&quot;,&quot;id&quot;:&quot;67f42754-f057-3298-bcaa-6c322aa9a578&quot;,&quot;title&quot;:&quot;Characterization of Cabernet, Grenache, and Syrah grape marc powders produced in northwestern Mexico&quot;,&quot;author&quot;:[{&quot;family&quot;:&quot;Martín-Hernández&quot;,&quot;given&quot;:&quot;Cesar San&quot;,&quot;parse-names&quot;:false,&quot;dropping-particle&quot;:&quot;&quot;,&quot;non-dropping-particle&quot;:&quot;&quot;},{&quot;family&quot;:&quot;Martínez-Téllez&quot;,&quot;given&quot;:&quot;Miguel Ángel&quot;,&quot;parse-names&quot;:false,&quot;dropping-particle&quot;:&quot;&quot;,&quot;non-dropping-particle&quot;:&quot;&quot;},{&quot;family&quot;:&quot;la Rocha&quot;,&quot;given&quot;:&quot;Rosabel Vélez&quot;,&quot;parse-names&quot;:false,&quot;dropping-particle&quot;:&quot;&quot;,&quot;non-dropping-particle&quot;:&quot;de&quot;},{&quot;family&quot;:&quot;Sañudo-Barajas&quot;,&quot;given&quot;:&quot;Adriana Josefa Adriana&quot;,&quot;parse-names&quot;:false,&quot;dropping-particle&quot;:&quot;&quot;,&quot;non-dropping-particle&quot;:&quot;&quot;},{&quot;family&quot;:&quot;Quintana-Obregón&quot;,&quot;given&quot;:&quot;Eber Addí&quot;,&quot;parse-names&quot;:false,&quot;dropping-particle&quot;:&quot;&quot;,&quot;non-dropping-particle&quot;:&quot;&quot;}],&quot;container-title&quot;:&quot;Emirates Journal of Food and Agriculture&quot;,&quot;container-title-short&quot;:&quot;Emir J Food Agric&quot;,&quot;DOI&quot;:&quot;10.9755/ejfa.2021.v33.i10.2767&quot;,&quot;ISSN&quot;:&quot;20790538&quot;,&quot;issued&quot;:{&quot;date-parts&quot;:[[2021]]},&quot;page&quot;:&quot;846-851&quot;,&quot;abstract&quot;:&quot;Grape marc powders from winemaking using the cultivars Cabernet Sauvignon (Cabernet), Grenache noir (Grenache), and Petite Syrah (Syrah) produced in northwestern Mexico were evaluated for potential incorporation into food formulations. The powders showed water activity of ≤ 0.4, the microbiological load was four log CFU/g without the presence of Gram-negative bacteria. The physical properties of all powders revealed intermediate flow properties. Grenache showed higher values in color than Cabernet and Syrah. The main chemical compositions present were as follows: fat, 7-9%; protein, 12-13%; and dietary fiber, 56-66%. The total phenols were 2.50, 1.47, and 2.30 g GAE/100 g powder for Cabernet, Grenache, and Syrah, respectively. Antioxidant capacity (DPPH) was 19.25, 19.32, and 17.52, mM ET/g for Cabernet, Grenache, and Syrah, respectively. Trace of soluble sugars and monosaccharides were present in all powders. The powders contained minerals Cu and Mn to such a concentration that they could provide ≈ 100% of the recommended daily intake, while Ca, Fe and Mg were present to provide ≈ 50%; Na concentration was low (≈ 2%). Taken together, we found that the grape marc powders of northwestern Mexico are suitable to be incorporated into food formulations.&quot;,&quot;publisher&quot;:&quot;United Arab Emirates University&quot;,&quot;issue&quot;:&quot;10&quot;,&quot;volume&quot;:&quot;33&quot;},&quot;isTemporary&quot;:false}],&quot;citationTag&quot;:&quot;MENDELEY_CITATION_v3_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&quot;},{&quot;citationID&quot;:&quot;MENDELEY_CITATION_4ca7931b-b8ec-4550-868b-aec7f21c8cb7&quot;,&quot;properties&quot;:{&quot;noteIndex&quot;:0},&quot;isEdited&quot;:false,&quot;manualOverride&quot;:{&quot;isManuallyOverridden&quot;:false,&quot;citeprocText&quot;:&quot;[17]&quot;,&quot;manualOverrideText&quot;:&quot;&quot;},&quot;citationItems&quot;:[{&quot;id&quot;:&quot;d67254b7-7401-30e5-be58-0e996106081a&quot;,&quot;itemData&quot;:{&quot;type&quot;:&quot;article-journal&quot;,&quot;id&quot;:&quot;d67254b7-7401-30e5-be58-0e996106081a&quot;,&quot;title&quot;:&quot;Estudo da preparação dos extratos de própolis e suas aplicações&quot;,&quot;author&quot;:[{&quot;family&quot;:&quot;Park&quot;,&quot;given&quot;:&quot;Yong Kun&quot;,&quot;parse-names&quot;:false,&quot;dropping-particle&quot;:&quot;&quot;,&quot;non-dropping-particle&quot;:&quot;&quot;},{&quot;family&quot;:&quot;Ikegaki&quot;,&quot;given&quot;:&quot;Masaharu&quot;,&quot;parse-names&quot;:false,&quot;dropping-particle&quot;:&quot;&quot;,&quot;non-dropping-particle&quot;:&quot;&quot;},{&quot;family&quot;:&quot;Abreu&quot;,&quot;given&quot;:&quot;José A. da Silva&quot;,&quot;parse-names&quot;:false,&quot;dropping-particle&quot;:&quot;&quot;,&quot;non-dropping-particle&quot;:&quot;&quot;},{&quot;family&quot;:&quot;Alcici&quot;,&quot;given&quot;:&quot;Nívia M. Freire&quot;,&quot;parse-names&quot;:false,&quot;dropping-particle&quot;:&quot;&quot;,&quot;non-dropping-particle&quot;:&quot;&quot;}],&quot;container-title&quot;:&quot;Food Science and Technology&quot;,&quot;issued&quot;:{&quot;date-parts&quot;:[[1998]]},&quot;page&quot;:&quot;313-318&quot;,&quot;issue&quot;:&quot;3&quot;,&quot;volume&quot;:&quot;18&quot;,&quot;container-title-short&quot;:&quot;&quot;},&quot;isTemporary&quot;:false}],&quot;citationTag&quot;:&quot;MENDELEY_CITATION_v3_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&quot;},{&quot;citationID&quot;:&quot;MENDELEY_CITATION_ccf90327-5f8d-415c-8646-75875641262c&quot;,&quot;properties&quot;:{&quot;noteIndex&quot;:0},&quot;isEdited&quot;:false,&quot;manualOverride&quot;:{&quot;isManuallyOverridden&quot;:false,&quot;citeprocText&quot;:&quot;[18]&quot;,&quot;manualOverrideText&quot;:&quot;&quot;},&quot;citationItems&quot;:[{&quot;id&quot;:&quot;aa44f028-e1a9-3241-960b-41ec745f4361&quot;,&quot;itemData&quot;:{&quot;type&quot;:&quot;article-journal&quot;,&quot;id&quot;:&quot;aa44f028-e1a9-3241-960b-41ec745f4361&quot;,&quot;title&quot;:&quot;Modeling of heat stress in sows part 2: Comparison of various thermal comfort indices&quot;,&quot;author&quot;:[{&quot;family&quot;:&quot;Cao&quot;,&quot;given&quot;:&quot;Mengbing&quot;,&quot;parse-names&quot;:false,&quot;dropping-particle&quot;:&quot;&quot;,&quot;non-dropping-particle&quot;:&quot;&quot;},{&quot;family&quot;:&quot;Zong&quot;,&quot;given&quot;:&quot;Chao&quot;,&quot;parse-names&quot;:false,&quot;dropping-particle&quot;:&quot;&quot;,&quot;non-dropping-particle&quot;:&quot;&quot;},{&quot;family&quot;:&quot;Zhuang&quot;,&quot;given&quot;:&quot;Yanrong&quot;,&quot;parse-names&quot;:false,&quot;dropping-particle&quot;:&quot;&quot;,&quot;non-dropping-particle&quot;:&quot;&quot;},{&quot;family&quot;:&quot;Teng&quot;,&quot;given&quot;:&quot;Guanghui&quot;,&quot;parse-names&quot;:false,&quot;dropping-particle&quot;:&quot;&quot;,&quot;non-dropping-particle&quot;:&quot;&quot;},{&quot;family&quot;:&quot;Zhou&quot;,&quot;given&quot;:&quot;Shengnan&quot;,&quot;parse-names&quot;:false,&quot;dropping-particle&quot;:&quot;&quot;,&quot;non-dropping-particle&quot;:&quot;&quot;},{&quot;family&quot;:&quot;Yang&quot;,&quot;given&quot;:&quot;Ting&quot;,&quot;parse-names&quot;:false,&quot;dropping-particle&quot;:&quot;&quot;,&quot;non-dropping-particle&quot;:&quot;&quot;}],&quot;container-title&quot;:&quot;Animals&quot;,&quot;DOI&quot;:&quot;10.3390/ani11061498&quot;,&quot;ISSN&quot;:&quot;20762615&quot;,&quot;issued&quot;:{&quot;date-parts&quot;:[[2021,6,1]]},&quot;abstract&quot;:&quot;Heat stress has an adverse effect on the production performance of sows, and causes a large economic loss every year. The thermal environment index is an important indicator for evaluating the level of heat stress in animals. Many thermal indices have been used to analyze the environment of the pig house, including temperature and humidity index (THI), effective temperature (ET), equivalent temperature index of sows (ETIS), and enthalpy (H), among others. Different heat indices have different characteristics, and it is necessary to analyze and compare the characteristics of heat indices to select a relatively suitable heat index for specific application. This article reviews the thermal environment indices used in the process of sow breeding, and compares various heat indices in four ways: (1) Holding the value of the thermal index constant and analyzing the equivalent temperature changes caused by the relative humidity. (2) Analyzing the variations of ET and ETIS caused by changes in air velocity. (3) Conducting a comparative analysis of a variety of iso-thermal lines fitted to the psychrometric chart. (4) Analyzing the distributions of various heat index values inside the sow barn and the correlation between various heat indices and sow heat dissipa-tion with the use of computational fluid dynamics (CFD) technology. The results show that the ETIS performs better than other thermal indices in the analysis of sows’ thermal environment, followed by THI2, THI4, and THI7. Different pigs have different heat transfer characteristics and different adaptability to the environment. Therefore, based on the above results, the following suggestions have been given: The thermal index thresholds need to be divided based on the adaptability of pigs to the environment at different growth stages and the different climates in different regions. An appropriate threshold for a thermal index can provide a theoretical basis for the environmental control of the pig house.&quot;,&quot;publisher&quot;:&quot;MDPI AG&quot;,&quot;issue&quot;:&quot;6&quot;,&quot;volume&quot;:&quot;11&quot;,&quot;container-title-short&quot;:&quot;&quot;},&quot;isTemporary&quot;:false}],&quot;citationTag&quot;:&quot;MENDELEY_CITATION_v3_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&quot;},{&quot;citationID&quot;:&quot;MENDELEY_CITATION_7355c902-ff93-4d1a-aedc-44ef120723a8&quot;,&quot;properties&quot;:{&quot;noteIndex&quot;:0},&quot;isEdited&quot;:false,&quot;manualOverride&quot;:{&quot;isManuallyOverridden&quot;:false,&quot;citeprocText&quot;:&quot;[18]&quot;,&quot;manualOverrideText&quot;:&quot;&quot;},&quot;citationItems&quot;:[{&quot;id&quot;:&quot;aa44f028-e1a9-3241-960b-41ec745f4361&quot;,&quot;itemData&quot;:{&quot;type&quot;:&quot;article-journal&quot;,&quot;id&quot;:&quot;aa44f028-e1a9-3241-960b-41ec745f4361&quot;,&quot;title&quot;:&quot;Modeling of heat stress in sows part 2: Comparison of various thermal comfort indices&quot;,&quot;author&quot;:[{&quot;family&quot;:&quot;Cao&quot;,&quot;given&quot;:&quot;Mengbing&quot;,&quot;parse-names&quot;:false,&quot;dropping-particle&quot;:&quot;&quot;,&quot;non-dropping-particle&quot;:&quot;&quot;},{&quot;family&quot;:&quot;Zong&quot;,&quot;given&quot;:&quot;Chao&quot;,&quot;parse-names&quot;:false,&quot;dropping-particle&quot;:&quot;&quot;,&quot;non-dropping-particle&quot;:&quot;&quot;},{&quot;family&quot;:&quot;Zhuang&quot;,&quot;given&quot;:&quot;Yanrong&quot;,&quot;parse-names&quot;:false,&quot;dropping-particle&quot;:&quot;&quot;,&quot;non-dropping-particle&quot;:&quot;&quot;},{&quot;family&quot;:&quot;Teng&quot;,&quot;given&quot;:&quot;Guanghui&quot;,&quot;parse-names&quot;:false,&quot;dropping-particle&quot;:&quot;&quot;,&quot;non-dropping-particle&quot;:&quot;&quot;},{&quot;family&quot;:&quot;Zhou&quot;,&quot;given&quot;:&quot;Shengnan&quot;,&quot;parse-names&quot;:false,&quot;dropping-particle&quot;:&quot;&quot;,&quot;non-dropping-particle&quot;:&quot;&quot;},{&quot;family&quot;:&quot;Yang&quot;,&quot;given&quot;:&quot;Ting&quot;,&quot;parse-names&quot;:false,&quot;dropping-particle&quot;:&quot;&quot;,&quot;non-dropping-particle&quot;:&quot;&quot;}],&quot;container-title&quot;:&quot;Animals&quot;,&quot;DOI&quot;:&quot;10.3390/ani11061498&quot;,&quot;ISSN&quot;:&quot;20762615&quot;,&quot;issued&quot;:{&quot;date-parts&quot;:[[2021,6,1]]},&quot;abstract&quot;:&quot;Heat stress has an adverse effect on the production performance of sows, and causes a large economic loss every year. The thermal environment index is an important indicator for evaluating the level of heat stress in animals. Many thermal indices have been used to analyze the environment of the pig house, including temperature and humidity index (THI), effective temperature (ET), equivalent temperature index of sows (ETIS), and enthalpy (H), among others. Different heat indices have different characteristics, and it is necessary to analyze and compare the characteristics of heat indices to select a relatively suitable heat index for specific application. This article reviews the thermal environment indices used in the process of sow breeding, and compares various heat indices in four ways: (1) Holding the value of the thermal index constant and analyzing the equivalent temperature changes caused by the relative humidity. (2) Analyzing the variations of ET and ETIS caused by changes in air velocity. (3) Conducting a comparative analysis of a variety of iso-thermal lines fitted to the psychrometric chart. (4) Analyzing the distributions of various heat index values inside the sow barn and the correlation between various heat indices and sow heat dissipa-tion with the use of computational fluid dynamics (CFD) technology. The results show that the ETIS performs better than other thermal indices in the analysis of sows’ thermal environment, followed by THI2, THI4, and THI7. Different pigs have different heat transfer characteristics and different adaptability to the environment. Therefore, based on the above results, the following suggestions have been given: The thermal index thresholds need to be divided based on the adaptability of pigs to the environment at different growth stages and the different climates in different regions. An appropriate threshold for a thermal index can provide a theoretical basis for the environmental control of the pig house.&quot;,&quot;publisher&quot;:&quot;MDPI AG&quot;,&quot;issue&quot;:&quot;6&quot;,&quot;volume&quot;:&quot;11&quot;,&quot;container-title-short&quot;:&quot;&quot;},&quot;isTemporary&quot;:false}],&quot;citationTag&quot;:&quot;MENDELEY_CITATION_v3_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&quot;},{&quot;citationID&quot;:&quot;MENDELEY_CITATION_7afc4b3d-d887-44db-a10a-fda4e7a467ba&quot;,&quot;properties&quot;:{&quot;noteIndex&quot;:0},&quot;isEdited&quot;:false,&quot;manualOverride&quot;:{&quot;isManuallyOverridden&quot;:false,&quot;citeprocText&quot;:&quot;[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citationTag&quot;:&quot;MENDELEY_CITATION_v3_eyJjaXRhdGlvbklEIjoiTUVOREVMRVlfQ0lUQVRJT05fN2FmYzRiM2QtZDg4Ny00NGRiLWExMGEtZmRhNGU3YTQ2N2JhIiwicHJvcGVydGllcyI6eyJub3RlSW5kZXgiOjB9LCJpc0VkaXRlZCI6ZmFsc2UsIm1hbnVhbE92ZXJyaWRlIjp7ImlzTWFudWFsbHlPdmVycmlkZGVuIjpmYWxzZSwiY2l0ZXByb2NUZXh0IjoiWz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1dfQ==&quot;},{&quot;citationID&quot;:&quot;MENDELEY_CITATION_c2c0b081-bbd0-457f-9c41-cfb297023c7c&quot;,&quot;properties&quot;:{&quot;noteIndex&quot;:0},&quot;isEdited&quot;:false,&quot;manualOverride&quot;:{&quot;isManuallyOverridden&quot;:false,&quot;citeprocText&quot;:&quot;[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citationTag&quot;:&quot;MENDELEY_CITATION_v3_eyJjaXRhdGlvbklEIjoiTUVOREVMRVlfQ0lUQVRJT05fYzJjMGIwODEtYmJkMC00NTdmLTljNDEtY2ZiMjk3MDIzYzdjIiwicHJvcGVydGllcyI6eyJub3RlSW5kZXgiOjB9LCJpc0VkaXRlZCI6ZmFsc2UsIm1hbnVhbE92ZXJyaWRlIjp7ImlzTWFudWFsbHlPdmVycmlkZGVuIjpmYWxzZSwiY2l0ZXByb2NUZXh0IjoiWz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1dfQ==&quot;},{&quot;citationID&quot;:&quot;MENDELEY_CITATION_881050d2-9bea-4a7c-94dd-89542927bcf8&quot;,&quot;properties&quot;:{&quot;noteIndex&quot;:0},&quot;isEdited&quot;:false,&quot;manualOverride&quot;:{&quot;isManuallyOverridden&quot;:false,&quot;citeprocText&quot;:&quot;[19]&quot;,&quot;manualOverrideText&quot;:&quot;&quot;},&quot;citationItems&quot;:[{&quot;id&quot;:&quot;e292601c-c71f-372e-8770-cacc939751a7&quot;,&quot;itemData&quot;:{&quot;type&quot;:&quot;article-journal&quot;,&quot;id&quot;:&quot;e292601c-c71f-372e-8770-cacc939751a7&quot;,&quot;title&quot;:&quot;Composition of Foods Raw , Processed , Prepared USDA National Nutrient Database for Standard Reference , Release 28 ( 2015 ) Documentation and User Guide&quot;,&quot;author&quot;:[{&quot;family&quot;:&quot;Revised&quot;,&quot;given&quot;:&quot;Slightly&quot;,&quot;parse-names&quot;:false,&quot;dropping-particle&quot;:&quot;&quot;,&quot;non-dropping-particle&quot;:&quot;&quot;}],&quot;issued&quot;:{&quot;date-parts&quot;:[[2016]]},&quot;issue&quot;:&quot;2015&quot;,&quot;volume&quot;:&quot;28&quot;,&quot;container-title-short&quot;:&quot;&quot;},&quot;isTemporary&quot;:false}],&quot;citationTag&quot;:&quot;MENDELEY_CITATION_v3_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&quot;},{&quot;citationID&quot;:&quot;MENDELEY_CITATION_ad78dfed-69ea-4f81-b769-4ed6677ade17&quot;,&quot;properties&quot;:{&quot;noteIndex&quot;:0},&quot;isEdited&quot;:false,&quot;manualOverride&quot;:{&quot;isManuallyOverridden&quot;:false,&quot;citeprocText&quot;:&quot;[20]&quot;,&quot;manualOverrideText&quot;:&quot;&quot;},&quot;citationItems&quot;:[{&quot;id&quot;:&quot;660e939a-f102-33c0-a5c3-c268ae2d7536&quot;,&quot;itemData&quot;:{&quot;type&quot;:&quot;article-journal&quot;,&quot;id&quot;:&quot;660e939a-f102-33c0-a5c3-c268ae2d7536&quot;,&quot;title&quot;:&quot;Impacts on performance of growing-finishing pigs under heat stress conditions: a meta-analysis&quot;,&quot;author&quot;:[{&quot;family&quot;:&quot;Fonseca de Oliveira&quot;,&quot;given&quot;:&quot;Angela Cristina&quot;,&quot;parse-names&quot;:false,&quot;dropping-particle&quot;:&quot;&quot;,&quot;non-dropping-particle&quot;:&quot;da&quot;},{&quot;family&quot;:&quot;Vanelli&quot;,&quot;given&quot;:&quot;Karoline&quot;,&quot;parse-names&quot;:false,&quot;dropping-particle&quot;:&quot;&quot;,&quot;non-dropping-particle&quot;:&quot;&quot;},{&quot;family&quot;:&quot;Sotomaior&quot;,&quot;given&quot;:&quot;Cristina Santos&quot;,&quot;parse-names&quot;:false,&quot;dropping-particle&quot;:&quot;&quot;,&quot;non-dropping-particle&quot;:&quot;&quot;},{&quot;family&quot;:&quot;Weber&quot;,&quot;given&quot;:&quot;Saulo Henrique&quot;,&quot;parse-names&quot;:false,&quot;dropping-particle&quot;:&quot;&quot;,&quot;non-dropping-particle&quot;:&quot;&quot;},{&quot;family&quot;:&quot;Costa&quot;,&quot;given&quot;:&quot;Leandro Batista&quot;,&quot;parse-names&quot;:false,&quot;dropping-particle&quot;:&quot;&quot;,&quot;non-dropping-particle&quot;:&quot;&quot;}],&quot;container-title&quot;:&quot;Veterinary Research Communications&quot;,&quot;container-title-short&quot;:&quot;Vet Res Commun&quot;,&quot;DOI&quot;:&quot;10.1007/s11259-018-9741-1&quot;,&quot;ISSN&quot;:&quot;15737446&quot;,&quot;PMID&quot;:&quot;30569275&quot;,&quot;issued&quot;:{&quot;date-parts&quot;:[[2019,2,1]]},&quot;page&quot;:&quot;37-43&quot;,&quot;abstract&quot;:&quot;High ambient temperatures are a challenge for animal production around the world, and they are one of the major reasons for economic and productive losses in pig production. Under stress conditions, the energy contribution to productive functions is reduced, generating health imbalances, decreased productivity rates and changes in animal behavior. Despite the numerous articles published on this subject, the variability of results on performance parameters is high. For this reason, the objective of the present study was to evaluate the actual impact of high ambient temperature (HAT) (29 °C to 35 °C) on growing-finishing pig performance, compared with animals kept in a thermoneutral environment (TNT) (18 °C to 25 °C), based on meta-analysis. Data on average daily gain (ADG), average daily feed intake (FI) and feed gain ratio (F:G) were extracted from 22 (n = 22) papers published in scientific journals. The values were analyzed using an expansion of the t-test, considering the random effect of each study. Results showed that HAT reduced the values of ADG (654.38 vs 595.81 g/d) and FI (2.141 vs 1.875 g/d) when compared with the thermoneutral group. There was no statistical difference between the F:G values for both groups. In conclusion, high ambient temperatures negatively influence performance parameters of growing-finishing pigs when compared with those in thermoneutral conditions.&quot;,&quot;publisher&quot;:&quot;Springer Netherlands&quot;,&quot;issue&quot;:&quot;1&quot;,&quot;volume&quot;:&quot;43&quot;},&quot;isTemporary&quot;:false}],&quot;citationTag&quot;:&quot;MENDELEY_CITATION_v3_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&quot;},{&quot;citationID&quot;:&quot;MENDELEY_CITATION_1649cdb7-79f5-49e4-879c-0866478cdc81&quot;,&quot;properties&quot;:{&quot;noteIndex&quot;:0},&quot;isEdited&quot;:false,&quot;manualOverride&quot;:{&quot;isManuallyOverridden&quot;:false,&quot;citeprocText&quot;:&quot;[1,2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id&quot;:&quot;455bf825-03b3-3f50-b4bc-58ee76f6f426&quot;,&quot;itemData&quot;:{&quot;type&quot;:&quot;article&quot;,&quot;id&quot;:&quot;455bf825-03b3-3f50-b4bc-58ee76f6f426&quot;,&quot;title&quot;:&quot;Infrared skin temperature measurements for monitoring health in pigs: A review&quot;,&quot;author&quot;:[{&quot;family&quot;:&quot;Soerensen&quot;,&quot;given&quot;:&quot;Dennis Dam&quot;,&quot;parse-names&quot;:false,&quot;dropping-particle&quot;:&quot;&quot;,&quot;non-dropping-particle&quot;:&quot;&quot;},{&quot;family&quot;:&quot;Pedersen&quot;,&quot;given&quot;:&quot;Lene Juul&quot;,&quot;parse-names&quot;:false,&quot;dropping-particle&quot;:&quot;&quot;,&quot;non-dropping-particle&quot;:&quot;&quot;}],&quot;container-title&quot;:&quot;Acta Veterinaria Scandinavica&quot;,&quot;container-title-short&quot;:&quot;Acta Vet Scand&quot;,&quot;DOI&quot;:&quot;10.1186/s13028-015-0094-2&quot;,&quot;ISSN&quot;:&quot;0044605X&quot;,&quot;PMID&quot;:&quot;25644397&quot;,&quot;issued&quot;:{&quot;date-parts&quot;:[[2015,2,3]]},&quot;abstract&quot;:&quot;Infrared temperature measurement equipment (IRTME) is gaining popularity as a diagnostic tool for evaluating human and animal health. It has the prospect of reducing subject stress and disease spread by being implemented as an automatic surveillance system and by a quick assessment of skin temperatures without need for restraint or contact. This review evaluates studies and applications where IRTME has been used on pigs. These include investigations of relationships between skin, ambient and body temperatures and applications for detecting fever, inflammation, lesions, ovulation, and stress as well as for meat quality assessment. The best skin locations for high correlation between skin temperature and rectal temperature are most likely thermal windows such as ear base, eye region and udder. However, this may change with age, stressors, and biological state changes, for example, farrowing. The studies performed on pigs using IRTME have presented somewhat discrepant results, which could be caused by inadequate equipment, varying knowledge about reliable equipment operation, and site-specific factors not included in the assessment. Future focus areas in the field of IRTME are suggested for further development of new application areas and increased diagnostic value in the porcine and animal setting in general.&quot;,&quot;publisher&quot;:&quot;BioMed Central Ltd.&quot;,&quot;issue&quot;:&quot;1&quot;,&quot;volume&quot;:&quot;57&quot;},&quot;isTemporary&quot;:false}],&quot;citationTag&quot;:&quot;MENDELEY_CITATION_v3_eyJjaXRhdGlvbklEIjoiTUVOREVMRVlfQ0lUQVRJT05fMTY0OWNkYjctNzlmNS00OWU0LTg3OWMtMDg2NjQ3OGNkYzgxIiwicHJvcGVydGllcyI6eyJub3RlSW5kZXgiOjB9LCJpc0VkaXRlZCI6ZmFsc2UsIm1hbnVhbE92ZXJyaWRlIjp7ImlzTWFudWFsbHlPdmVycmlkZGVuIjpmYWxzZSwiY2l0ZXByb2NUZXh0IjoiWzEsMj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&quot;},{&quot;citationID&quot;:&quot;MENDELEY_CITATION_0fbead45-f5a4-4744-ba0c-d15b2f594a2b&quot;,&quot;properties&quot;:{&quot;noteIndex&quot;:0},&quot;isEdited&quot;:false,&quot;manualOverride&quot;:{&quot;isManuallyOverridden&quot;:false,&quot;citeprocText&quot;:&quot;[1]&quot;,&quot;manualOverrideText&quot;:&quot;&quot;},&quot;citationItems&quot;:[{&quot;id&quot;:&quot;5847c12f-ea57-3676-aa2c-8d813bd808bb&quot;,&quot;itemData&quot;:{&quot;type&quot;:&quot;article-journal&quot;,&quot;id&quot;:&quot;5847c12f-ea57-3676-aa2c-8d813bd808bb&quot;,&quot;title&quot;:&quot;Effects of dietary live yeast supplementation on growth performance and biomarkers of metabolism and inflammation in heat-stressed and nutrient-restricted pigs&quot;,&quot;author&quot;:[{&quot;family&quot;:&quot;Mayorga&quot;,&quot;given&quot;:&quot;Edith J.&quot;,&quot;parse-names&quot;:false,&quot;dropping-particle&quot;:&quot;&quot;,&quot;non-dropping-particle&quot;:&quot;&quot;},{&quot;family&quot;:&quot;Kvidera&quot;,&quot;given&quot;:&quot;Sara K.&quot;,&quot;parse-names&quot;:false,&quot;dropping-particle&quot;:&quot;&quot;,&quot;non-dropping-particle&quot;:&quot;&quot;},{&quot;family&quot;:&quot;Horst&quot;,&quot;given&quot;:&quot;Erin A.&quot;,&quot;parse-names&quot;:false,&quot;dropping-particle&quot;:&quot;&quot;,&quot;non-dropping-particle&quot;:&quot;&quot;},{&quot;family&quot;:&quot;Al-Qaisi&quot;,&quot;given&quot;:&quot;Mohmmad&quot;,&quot;parse-names&quot;:false,&quot;dropping-particle&quot;:&quot;&quot;,&quot;non-dropping-particle&quot;:&quot;&quot;},{&quot;family&quot;:&quot;McCarthy&quot;,&quot;given&quot;:&quot;Carrie S.&quot;,&quot;parse-names&quot;:false,&quot;dropping-particle&quot;:&quot;&quot;,&quot;non-dropping-particle&quot;:&quot;&quot;},{&quot;family&quot;:&quot;Abeyta&quot;,&quot;given&quot;:&quot;Megan A.&quot;,&quot;parse-names&quot;:false,&quot;dropping-particle&quot;:&quot;&quot;,&quot;non-dropping-particle&quot;:&quot;&quot;},{&quot;family&quot;:&quot;Lei&quot;,&quot;given&quot;:&quot;Samantha&quot;,&quot;parse-names&quot;:false,&quot;dropping-particle&quot;:&quot;&quot;,&quot;non-dropping-particle&quot;:&quot;&quot;},{&quot;family&quot;:&quot;Elsasser&quot;,&quot;given&quot;:&quot;Theodore H.&quot;,&quot;parse-names&quot;:false,&quot;dropping-particle&quot;:&quot;&quot;,&quot;non-dropping-particle&quot;:&quot;&quot;},{&quot;family&quot;:&quot;Kahl&quot;,&quot;given&quot;:&quot;Stanislaw&quot;,&quot;parse-names&quot;:false,&quot;dropping-particle&quot;:&quot;&quot;,&quot;non-dropping-particle&quot;:&quot;&quot;},{&quot;family&quot;:&quot;Kiros&quot;,&quot;given&quot;:&quot;Tadele G.&quot;,&quot;parse-names&quot;:false,&quot;dropping-particle&quot;:&quot;&quot;,&quot;non-dropping-particle&quot;:&quot;&quot;},{&quot;family&quot;:&quot;Baumgard&quot;,&quot;given&quot;:&quot;Lance H.&quot;,&quot;parse-names&quot;:false,&quot;dropping-particle&quot;:&quot;&quot;,&quot;non-dropping-particle&quot;:&quot;&quot;}],&quot;container-title&quot;:&quot;Translational Animal Science&quot;,&quot;container-title-short&quot;:&quot;Transl Anim Sci&quot;,&quot;DOI&quot;:&quot;10.1093/tas/txab072&quot;,&quot;ISSN&quot;:&quot;25732102&quot;,&quot;issued&quot;:{&quot;date-parts&quot;:[[2021,4,1]]},&quot;abstract&quot;:&quot;Study objectives were to determine the effects of dietary live yeast (Saccharomyces cerevisiae strain CNCM I-4407; ActisafHR+; 0.25g/kg of feed; Phileo by Lesaffre, Milwaukee, WI) on growth performance and biomarkers of metabolism and inflammation in heat-stressed and nutrient-restricted pigs. Crossbred barrows (n = 96; 79 ± 1 kg body weight [BW]) were blocked by initial BW and randomly assigned to one of six dietary-environmental treatments: 1) thermoneutral (TN) and fed ad libitum the control diet (TNCon), 2) TN and fed ad libitum a yeast containing diet (TNYeast), 3) TN and pair-fed (PF) the control diet (PFCon), 4) TN and PF the yeast containing diet (PFYeast), 5) heat stress (HS) and fed ad libitum the control diet (HSCon), or 6) HS and fed ad libitum the yeast diet (HSYeast). Following 5 d of acclimation to individual pens, pigs were enrolled in two experimental periods (P). During P1 (7 d), pigs were housed in TN conditions (20 °C) and fed their respective dietary treatments ad libitum. During P2 (28 d), HSCon and HSYeast pigs were fed ad libitum and exposed to progressive cyclical HS (28-33 °C) while TN and PF pigs remained in TN conditions and were fed ad libitum or PF to their HSCon and HSYeast counterparts. Pigs exposed to HS had an overall increase in rectal temperature, skin temperature, and respiration rate compared to TN pigs (0.3 °C, 5.5 °C, and 23 breaths per minute, respectively; P &lt; 0.01). During P2, average daily feed intake (ADFI) decreased in HS compared to TN pigs (30%; P &lt; 0.01). Average daily gain and final BW decreased in HS relative to TN pigs (P &lt; 0.01); however, no differences in feed efficiency (G:F) were observed between HS and TN treatments (P &gt; 0.16). A tendency for decreased ADFI and increased G:F was observed in TNYeast relative to TNCon pigs (P &lt; 0.10). Circulating insulin was similar between HS and TN pigs (P &gt; 0.42). Triiodothyronine and thyroxine levels decreased in HS compared to TN treatments (~19% and 20%, respectively; P &lt; 0.05). Plasma tumor necrosis factor-Alpha (TNF-α) did not differ across treatments (P &gt; 0.57) but tended to decrease in HSYeast relative to HSCon pigs (P = 0.09). In summary, dietary live yeast did not affect body temperature indices or growth performance and had minimal effects on biomarkers of metabolism; however, it tended to improve G:F under TN conditions and tended to reduce the proinflammatory mediator TNF-α during HS. Further research on the potential role of dietary live yeast in pigs during HS or nutrient restriction scenarios is warranted.&quot;,&quot;publisher&quot;:&quot;Oxford University Press&quot;,&quot;issue&quot;:&quot;2&quot;,&quot;volume&quot;:&quot;5&quot;},&quot;isTemporary&quot;:false}],&quot;citationTag&quot;:&quot;MENDELEY_CITATION_v3_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&quot;},{&quot;citationID&quot;:&quot;MENDELEY_CITATION_bc0039a4-6971-44bf-ab25-9975f14c77d2&quot;,&quot;properties&quot;:{&quot;noteIndex&quot;:0},&quot;isEdited&quot;:false,&quot;manualOverride&quot;:{&quot;isManuallyOverridden&quot;:false,&quot;citeprocText&quot;:&quot;[1]&quot;,&quot;manualOverrideText&quot;:&quot;&quot;},&quot;citationItems&quot;:[{&quot;id&quot;:&quot;a4e6bd9f-aa32-3bef-9fbf-2c167aefe1e1&quot;,&quot;itemData&quot;:{&quot;type&quot;:&quot;book&quot;,&quot;id&quot;:&quot;a4e6bd9f-aa32-3bef-9fbf-2c167aefe1e1&quot;,&quot;title&quot;:&quot;Application of compounds from grape processing by-products: Formulation of dietary fiber and encapsulated bioactive compounds.&quot;,&quot;author&quot;:[{&quot;family&quot;:&quot;Lavelli&quot;,&quot;given&quot;:&quot;V; Galloti, F; Pedrali, D.&quot;,&quot;parse-names&quot;:false,&quot;dropping-particle&quot;:&quot;&quot;,&quot;non-dropping-particle&quot;:&quot;&quot;}],&quot;editor&quot;:[{&quot;family&quot;:&quot;Galanakis&quot;,&quot;given&quot;:&quot;C.M&quot;,&quot;parse-names&quot;:false,&quot;dropping-particle&quot;:&quot;&quot;,&quot;non-dropping-particle&quot;:&quot;&quot;}],&quot;issued&quot;:{&quot;date-parts&quot;:[[2021]]},&quot;publisher-place&quot;:&quot;USA&quot;,&quot;number-of-pages&quot;:&quot;355-366&quot;,&quot;publisher&quot;:&quot;Academic Press: Gaithesburg&quot;,&quot;container-title-short&quot;:&quot;&quot;},&quot;isTemporary&quot;:false}],&quot;citationTag&quot;:&quot;MENDELEY_CITATION_v3_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&quot;},{&quot;citationID&quot;:&quot;MENDELEY_CITATION_b9a52a66-6736-4d2d-9b3c-6e2375bc9e2e&quot;,&quot;properties&quot;:{&quot;noteIndex&quot;:0},&quot;isEdited&quot;:false,&quot;manualOverride&quot;:{&quot;isManuallyOverridden&quot;:false,&quot;citeprocText&quot;:&quot;[2,3]&quot;,&quot;manualOverrideText&quot;:&quot;&quot;},&quot;citationItems&quot;:[{&quot;id&quot;:&quot;aceeac3d-c94c-3143-ab54-1d7d02bacdce&quot;,&quot;itemData&quot;:{&quot;type&quot;:&quot;article-journal&quot;,&quot;id&quot;:&quot;aceeac3d-c94c-3143-ab54-1d7d02bacdce&quot;,&quot;title&quot;:&quot;Influence of winemaking technologies on phenolic composition of Italian red wines&quot;,&quot;author&quot;:[{&quot;family&quot;:&quot;Gambacorta&quot;,&quot;given&quot;:&quot;G.&quot;,&quot;parse-names&quot;:false,&quot;dropping-particle&quot;:&quot;&quot;,&quot;non-dropping-particle&quot;:&quot;&quot;},{&quot;family&quot;:&quot;Antonacci&quot;,&quot;given&quot;:&quot;D.&quot;,&quot;parse-names&quot;:false,&quot;dropping-particle&quot;:&quot;&quot;,&quot;non-dropping-particle&quot;:&quot;&quot;},{&quot;family&quot;:&quot;Pati&quot;,&quot;given&quot;:&quot;S.&quot;,&quot;parse-names&quot;:false,&quot;dropping-particle&quot;:&quot;&quot;,&quot;non-dropping-particle&quot;:&quot;&quot;},{&quot;family&quot;:&quot;Gatta&quot;,&quot;given&quot;:&quot;M.&quot;,&quot;parse-names&quot;:false,&quot;dropping-particle&quot;:&quot;&quot;,&quot;non-dropping-particle&quot;:&quot;la&quot;},{&quot;family&quot;:&quot;Faccia&quot;,&quot;given&quot;:&quot;M.&quot;,&quot;parse-names&quot;:false,&quot;dropping-particle&quot;:&quot;&quot;,&quot;non-dropping-particle&quot;:&quot;&quot;},{&quot;family&quot;:&quot;Coletta&quot;,&quot;given&quot;:&quot;A.&quot;,&quot;parse-names&quot;:false,&quot;dropping-particle&quot;:&quot;&quot;,&quot;non-dropping-particle&quot;:&quot;&quot;},{&quot;family&quot;:&quot;Notte&quot;,&quot;given&quot;:&quot;E.&quot;,&quot;parse-names&quot;:false,&quot;dropping-particle&quot;:&quot;&quot;,&quot;non-dropping-particle&quot;:&quot;la&quot;}],&quot;container-title&quot;:&quot;European Food Research and Technology&quot;,&quot;DOI&quot;:&quot;10.1007/s00217-011-1613-7&quot;,&quot;ISSN&quot;:&quot;14382377&quot;,&quot;issued&quot;:{&quot;date-parts&quot;:[[2011,12]]},&quot;page&quot;:&quot;1057-1066&quot;,&quot;abstract&quot;:&quot;The aim of this study was to assess the influence of different winemaking technologies on the chemical characteristics and, in particular, on the phenolic fraction of Aglianico, Montepulciano, Nero di Troia and Sangiovese wines produced in Apulia, Southern Italy. Four different winemaking technologies were compared: control (traditional, 5 days of maceration at 25 °C with three daily punching-down), prolonged maceration (10 days), addition of ellagic tannins and cryomaceration (24 h at 5 °C using dry ice), without any other oenological treatment. Results showed that the different technologies slightly influenced the phenolic fraction of Aglianico, which is known to be naturally rich of phenols. On the contrary, the prolonged maceration led to an increase of total phenols (TP) in Nero di Troia (2,592 mg/kg vs. 2,115 mg/kg of control) and a decrease in Sangiovese (869 mg/kg vs. 1,013 mg/kg); the addition of tannins led to an increase of TP in Montepulciano (1,358 mg/kg vs. 1,216 mg/kg) and to a decrease in Sangiovese (916 mg/kg vs. 1,013 mg/kg); and cryomaceration led to a decrease of anthocyanins in all cultivars (about 15%). Phenols extraction from grapes was found to be mostly dependent on the grape variety rather than on the applied winemaking technology. © 2011 Springer-Verlag.&quot;,&quot;issue&quot;:&quot;6&quot;,&quot;volume&quot;:&quot;233&quot;,&quot;container-title-short&quot;:&quot;&quot;},&quot;isTemporary&quot;:false},{&quot;id&quot;:&quot;3a713598-c7bd-3fc5-a3b8-12debed0d2c6&quot;,&quot;itemData&quot;:{&quot;type&quot;:&quot;chapter&quot;,&quot;id&quot;:&quot;3a713598-c7bd-3fc5-a3b8-12debed0d2c6&quot;,&quot;title&quot;:&quot;Wine making by-products&quot;,&quot;author&quot;:[{&quot;family&quot;:&quot;Zhijing&quot;,&quot;given&quot;:&quot;Ye; Harrison, Roland; Cheng, Vernjou; Bekhit, Andalaa&quot;,&quot;parse-names&quot;:false,&quot;dropping-particle&quot;:&quot;&quot;,&quot;non-dropping-particle&quot;:&quot;&quot;}],&quot;container-title&quot;:&quot;Valorization of wine making by-products&quot;,&quot;chapter-number&quot;:&quot;3&quot;,&quot;editor&quot;:[{&quot;family&quot;:&quot;Bordiga&quot;,&quot;given&quot;:&quot;Matteo&quot;,&quot;parse-names&quot;:false,&quot;dropping-particle&quot;:&quot;&quot;,&quot;non-dropping-particle&quot;:&quot;&quot;}],&quot;issued&quot;:{&quot;date-parts&quot;:[[2016,2,2]]},&quot;publisher-place&quot;:&quot;Boca Raton&quot;,&quot;page&quot;:&quot;73-116&quot;,&quot;edition&quot;:&quot;1&quot;,&quot;publisher&quot;:&quot;CRC Press&quot;,&quot;container-title-short&quot;:&quot;&quot;},&quot;isTemporary&quot;:false}],&quot;citationTag&quot;:&quot;MENDELEY_CITATION_v3_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&quot;},{&quot;citationID&quot;:&quot;MENDELEY_CITATION_e37e5ef8-9949-41db-aa82-295978506f2a&quot;,&quot;properties&quot;:{&quot;noteIndex&quot;:0},&quot;isEdited&quot;:false,&quot;manualOverride&quot;:{&quot;isManuallyOverridden&quot;:false,&quot;citeprocText&quot;:&quot;[4]&quot;,&quot;manualOverrideText&quot;:&quot;&quot;},&quot;citationItems&quot;:[{&quot;id&quot;:&quot;67f42754-f057-3298-bcaa-6c322aa9a578&quot;,&quot;itemData&quot;:{&quot;type&quot;:&quot;article-journal&quot;,&quot;id&quot;:&quot;67f42754-f057-3298-bcaa-6c322aa9a578&quot;,&quot;title&quot;:&quot;Characterization of Cabernet, Grenache, and Syrah grape marc powders produced in northwestern Mexico&quot;,&quot;author&quot;:[{&quot;family&quot;:&quot;Martín-Hernández&quot;,&quot;given&quot;:&quot;Cesar San&quot;,&quot;parse-names&quot;:false,&quot;dropping-particle&quot;:&quot;&quot;,&quot;non-dropping-particle&quot;:&quot;&quot;},{&quot;family&quot;:&quot;Martínez-Téllez&quot;,&quot;given&quot;:&quot;Miguel Ángel&quot;,&quot;parse-names&quot;:false,&quot;dropping-particle&quot;:&quot;&quot;,&quot;non-dropping-particle&quot;:&quot;&quot;},{&quot;family&quot;:&quot;la Rocha&quot;,&quot;given&quot;:&quot;Rosabel Vélez&quot;,&quot;parse-names&quot;:false,&quot;dropping-particle&quot;:&quot;&quot;,&quot;non-dropping-particle&quot;:&quot;de&quot;},{&quot;family&quot;:&quot;Sañudo-Barajas&quot;,&quot;given&quot;:&quot;Adriana Josefa Adriana&quot;,&quot;parse-names&quot;:false,&quot;dropping-particle&quot;:&quot;&quot;,&quot;non-dropping-particle&quot;:&quot;&quot;},{&quot;family&quot;:&quot;Quintana-Obregón&quot;,&quot;given&quot;:&quot;Eber Addí&quot;,&quot;parse-names&quot;:false,&quot;dropping-particle&quot;:&quot;&quot;,&quot;non-dropping-particle&quot;:&quot;&quot;}],&quot;container-title&quot;:&quot;Emirates Journal of Food and Agriculture&quot;,&quot;container-title-short&quot;:&quot;Emir J Food Agric&quot;,&quot;DOI&quot;:&quot;10.9755/ejfa.2021.v33.i10.2767&quot;,&quot;ISSN&quot;:&quot;20790538&quot;,&quot;issued&quot;:{&quot;date-parts&quot;:[[2021]]},&quot;page&quot;:&quot;846-851&quot;,&quot;abstract&quot;:&quot;Grape marc powders from winemaking using the cultivars Cabernet Sauvignon (Cabernet), Grenache noir (Grenache), and Petite Syrah (Syrah) produced in northwestern Mexico were evaluated for potential incorporation into food formulations. The powders showed water activity of ≤ 0.4, the microbiological load was four log CFU/g without the presence of Gram-negative bacteria. The physical properties of all powders revealed intermediate flow properties. Grenache showed higher values in color than Cabernet and Syrah. The main chemical compositions present were as follows: fat, 7-9%; protein, 12-13%; and dietary fiber, 56-66%. The total phenols were 2.50, 1.47, and 2.30 g GAE/100 g powder for Cabernet, Grenache, and Syrah, respectively. Antioxidant capacity (DPPH) was 19.25, 19.32, and 17.52, mM ET/g for Cabernet, Grenache, and Syrah, respectively. Trace of soluble sugars and monosaccharides were present in all powders. The powders contained minerals Cu and Mn to such a concentration that they could provide ≈ 100% of the recommended daily intake, while Ca, Fe and Mg were present to provide ≈ 50%; Na concentration was low (≈ 2%). Taken together, we found that the grape marc powders of northwestern Mexico are suitable to be incorporated into food formulations.&quot;,&quot;publisher&quot;:&quot;United Arab Emirates University&quot;,&quot;issue&quot;:&quot;10&quot;,&quot;volume&quot;:&quot;33&quot;},&quot;isTemporary&quot;:false}],&quot;citationTag&quot;:&quot;MENDELEY_CITATION_v3_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&quot;},{&quot;citationID&quot;:&quot;MENDELEY_CITATION_35b9d06f-a391-493f-8d46-791bf48a6d29&quot;,&quot;properties&quot;:{&quot;noteIndex&quot;:0},&quot;isEdited&quot;:false,&quot;manualOverride&quot;:{&quot;isManuallyOverridden&quot;:false,&quot;citeprocText&quot;:&quot;[22,23]&quot;,&quot;manualOverrideText&quot;:&quot;&quot;},&quot;citationItems&quot;:[{&quot;id&quot;:&quot;40b977a4-738a-3a42-8ec3-f8a5ca96d3fe&quot;,&quot;itemData&quot;:{&quot;type&quot;:&quot;article-journal&quot;,&quot;id&quot;:&quot;40b977a4-738a-3a42-8ec3-f8a5ca96d3fe&quot;,&quot;title&quot;:&quot;Ferulic acid supplementation for 40 days in hair ewe lambs experiencing seasonal heat stress: short-term effects on physiological responses, growth, metabolism, and hematological profile&quot;,&quot;author&quot;:[{&quot;family&quot;:&quot;Nicolás-López&quot;,&quot;given&quot;:&quot;Porfirio&quot;,&quot;parse-names&quot;:false,&quot;dropping-particle&quot;:&quot;&quot;,&quot;non-dropping-particle&quot;:&quot;&quot;},{&quot;family&quot;:&quot;Macías-Cruz&quot;,&quot;given&quot;:&quot;Ulises&quot;,&quot;parse-names&quot;:false,&quot;dropping-particle&quot;:&quot;&quot;,&quot;non-dropping-particle&quot;:&quot;&quot;},{&quot;family&quot;:&quot;Avendaño-Reyes&quot;,&quot;given&quot;:&quot;Leonel&quot;,&quot;parse-names&quot;:false,&quot;dropping-particle&quot;:&quot;&quot;,&quot;non-dropping-particle&quot;:&quot;&quot;},{&quot;family&quot;:&quot;Valadez-García&quot;,&quot;given&quot;:&quot;Karen M.&quot;,&quot;parse-names&quot;:false,&quot;dropping-particle&quot;:&quot;&quot;,&quot;non-dropping-particle&quot;:&quot;&quot;},{&quot;family&quot;:&quot;Mellado&quot;,&quot;given&quot;:&quot;Miguel&quot;,&quot;parse-names&quot;:false,&quot;dropping-particle&quot;:&quot;&quot;,&quot;non-dropping-particle&quot;:&quot;&quot;},{&quot;family&quot;:&quot;Meza-Herrera&quot;,&quot;given&quot;:&quot;Cesar A.&quot;,&quot;parse-names&quot;:false,&quot;dropping-particle&quot;:&quot;&quot;,&quot;non-dropping-particle&quot;:&quot;&quot;},{&quot;family&quot;:&quot;Díaz-Molina&quot;,&quot;given&quot;:&quot;Raúl&quot;,&quot;parse-names&quot;:false,&quot;dropping-particle&quot;:&quot;&quot;,&quot;non-dropping-particle&quot;:&quot;&quot;},{&quot;family&quot;:&quot;Castañeda&quot;,&quot;given&quot;:&quot;Vielka J.&quot;,&quot;parse-names&quot;:false,&quot;dropping-particle&quot;:&quot;&quot;,&quot;non-dropping-particle&quot;:&quot;&quot;},{&quot;family&quot;:&quot;Vicente-Pérez&quot;,&quot;given&quot;:&quot;Ricardo&quot;,&quot;parse-names&quot;:false,&quot;dropping-particle&quot;:&quot;&quot;,&quot;non-dropping-particle&quot;:&quot;&quot;},{&quot;family&quot;:&quot;Luna-Palomera&quot;,&quot;given&quot;:&quot;Carlos&quot;,&quot;parse-names&quot;:false,&quot;dropping-particle&quot;:&quot;&quot;,&quot;non-dropping-particle&quot;:&quot;&quot;}],&quot;container-title&quot;:&quot;Environmental Science and Pollution Research&quot;,&quot;DOI&quot;:&quot;10.1007/s11356-022-22962-5&quot;,&quot;ISSN&quot;:&quot;16147499&quot;,&quot;issued&quot;:{&quot;date-parts&quot;:[[2022]]},&quot;abstract&quot;:&quot;Free ferulic acid (FA) is a natural compound with antioxidant properties which mitigates the negative effects of cold stress in sheep; however, its impact on thermoregulatory responses in heat-stressed sheep has not been defined. The objective was to evaluate the effects of FA supplementation on physiological responses, serum analyte concentrations, and the hematological profile of heat-stressed hair ewe lambs. Twenty-two Dorper × Katahdin ewe lambs (initial body weight = 23.5 ± 2.8 kg and age = 4 months) were housed in individual pens for 40 days and assigned under a randomized complete block design to the following treatments (n = 11): basal diet with 0 (control) or 250 mg of FA/kg of feed. The FA × sampling day interaction only affected serum concentration of some metabolic hormones; particularly on day 20 of the trial, FA increased (P &lt; 0.01) insulins and the insulin to glucose ratio while decreased (P = 0.05) thyroxine. Overall, supplemental FA did not affect rectal temperature, respiratory rate, most body surface temperatures, feedlot performance, and serum concentrations of metabolites, electrolytes, triiodothyronine, and cortisol. In addition, FA only tended to decrease (P ≥ 0.09) erythrocyte count and plaquetocrit and to increase (P = 0.08) mean corpuscular volume. In conclusion, FA supplementation did not improve the growth nor thermoregulatory capacity of heat-stressed hair ewe lambs. Still, it partially modulated the metabolism to reinforce some energetic adaptive mechanisms when the ambient temperature was ≥ 35 °C.&quot;,&quot;publisher&quot;:&quot;Springer Science and Business Media Deutschland GmbH&quot;,&quot;container-title-short&quot;:&quot;&quot;},&quot;isTemporary&quot;:false},{&quot;id&quot;:&quot;c1705591-2899-3658-92b3-4bc7e0be087c&quot;,&quot;itemData&quot;:{&quot;type&quot;:&quot;article-journal&quot;,&quot;id&quot;:&quot;c1705591-2899-3658-92b3-4bc7e0be087c&quot;,&quot;title&quot;:&quot;Betaine and isoquinoline alkaloids protect against heat stress and colonic permeability in growing pigs&quot;,&quot;author&quot;:[{&quot;family&quot;:&quot;Le&quot;,&quot;given&quot;:&quot;Hieu Huu&quot;,&quot;parse-names&quot;:false,&quot;dropping-particle&quot;:&quot;&quot;,&quot;non-dropping-particle&quot;:&quot;&quot;},{&quot;family&quot;:&quot;Shakeri&quot;,&quot;given&quot;:&quot;Majid&quot;,&quot;parse-names&quot;:false,&quot;dropping-particle&quot;:&quot;&quot;,&quot;non-dropping-particle&quot;:&quot;&quot;},{&quot;family&quot;:&quot;Suleria&quot;,&quot;given&quot;:&quot;Hafiz Ansar Rasul&quot;,&quot;parse-names&quot;:false,&quot;dropping-particle&quot;:&quot;&quot;,&quot;non-dropping-particle&quot;:&quot;&quot;},{&quot;family&quot;:&quot;Zhao&quot;,&quot;given&quot;:&quot;Weicheng&quot;,&quot;parse-names&quot;:false,&quot;dropping-particle&quot;:&quot;&quot;,&quot;non-dropping-particle&quot;:&quot;&quot;},{&quot;family&quot;:&quot;McQuade&quot;,&quot;given&quot;:&quot;Rachel Mai&quot;,&quot;parse-names&quot;:false,&quot;dropping-particle&quot;:&quot;&quot;,&quot;non-dropping-particle&quot;:&quot;&quot;},{&quot;family&quot;:&quot;Phillips&quot;,&quot;given&quot;:&quot;Deborah Jayne&quot;,&quot;parse-names&quot;:false,&quot;dropping-particle&quot;:&quot;&quot;,&quot;non-dropping-particle&quot;:&quot;&quot;},{&quot;family&quot;:&quot;Vidacs&quot;,&quot;given&quot;:&quot;Eva&quot;,&quot;parse-names&quot;:false,&quot;dropping-particle&quot;:&quot;&quot;,&quot;non-dropping-particle&quot;:&quot;&quot;},{&quot;family&quot;:&quot;Furness&quot;,&quot;given&quot;:&quot;John Barton&quot;,&quot;parse-names&quot;:false,&quot;dropping-particle&quot;:&quot;&quot;,&quot;non-dropping-particle&quot;:&quot;&quot;},{&quot;family&quot;:&quot;Dunshea&quot;,&quot;given&quot;:&quot;Frank Rowland&quot;,&quot;parse-names&quot;:false,&quot;dropping-particle&quot;:&quot;&quot;,&quot;non-dropping-particle&quot;:&quot;&quot;},{&quot;family&quot;:&quot;Artuso-Ponte&quot;,&quot;given&quot;:&quot;Valeria&quot;,&quot;parse-names&quot;:false,&quot;dropping-particle&quot;:&quot;&quot;,&quot;non-dropping-particle&quot;:&quot;&quot;},{&quot;family&quot;:&quot;Cottrell&quot;,&quot;given&quot;:&quot;Jeremy James&quot;,&quot;parse-names&quot;:false,&quot;dropping-particle&quot;:&quot;&quot;,&quot;non-dropping-particle&quot;:&quot;&quot;}],&quot;container-title&quot;:&quot;Antioxidants&quot;,&quot;DOI&quot;:&quot;10.3390/antiox9101024&quot;,&quot;ISSN&quot;:&quot;20763921&quot;,&quot;issued&quot;:{&quot;date-parts&quot;:[[2020,10,1]]},&quot;page&quot;:&quot;1-15&quot;,&quot;abstract&quot;:&quot;Heat stress (HS) compromises productivity of pork production, in part as a result of increased oxidative stress and inflammatory responses, particularly within the gastrointestinal tract. This study aimed to investigate whether plant-derived betaine and isoquinoline alkaloids could ameliorate HS in pigs. Fifty female Large White-Landrace grower pigs, which were acclimated to control (CON), control plus betaine (BET), or control plus isoquinoline alkaloids (IQA) diets for 14 days were then exposed to heat stress or thermoneutral condition. Both BET and IQA partially ameliorated increases in respiration rate (p = 0.013) and rectal temperature (p = 0.001) associated with HS conditions. Heat stress increased salivary cortisol concentrations and reduced plasma creatinine, lactate, and thyroid hormone concentrations. Heat stress increased colon FD4 permeability, which was reduced by IQA (p = 0.030). Heat stress increased inflammation in the jejunum and ileum, as indicated by elevated interleukin-1 (p = 0.022) in the jejunum and interleukin-1 (p = 0.004) and interleukin-8 (p = 0.001) in the ileum. No differences in plasma total antioxidant capacity (TAC) were observed with HS, but betaine increased plasma TAC compared to IQA. Dietary BET increased betaine concentrations in the jejunum, ileum (p &lt; 0.001 for both), plasma, liver, kidney (p &lt; 0.010 for all), urine (p = 0.002) and tended to be higher in muscle (p = 0.084). Betaine concentration was not influenced by HS, but it tended to be higher in plasma and accumulated in the liver. These data suggest that betaine and isoquinoline alkaloids supplementation ameliorated consequences of heat stress in grower pigs and protected against HS induced increases in colonic permeability.&quot;,&quot;publisher&quot;:&quot;MDPI&quot;,&quot;issue&quot;:&quot;10&quot;,&quot;volume&quot;:&quot;9&quot;,&quot;container-title-short&quot;:&quot;&quot;},&quot;isTemporary&quot;:false}],&quot;citationTag&quot;:&quot;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&quot;},{&quot;citationID&quot;:&quot;MENDELEY_CITATION_6aba3cb6-54b3-4ff2-ba1f-e9404679e242&quot;,&quot;properties&quot;:{&quot;noteIndex&quot;:0},&quot;isEdited&quot;:false,&quot;manualOverride&quot;:{&quot;isManuallyOverridden&quot;:false,&quot;citeprocText&quot;:&quot;[24,25]&quot;,&quot;manualOverrideText&quot;:&quot;&quot;},&quot;citationItems&quot;:[{&quot;id&quot;:&quot;529fd458-c9e6-3ee1-86a9-1c09feae7132&quot;,&quot;itemData&quot;:{&quot;type&quot;:&quot;article&quot;,&quot;id&quot;:&quot;529fd458-c9e6-3ee1-86a9-1c09feae7132&quot;,&quot;title&quot;:&quot;Biological function of resveratrol and its application in animal production: a review&quot;,&quot;author&quot;:[{&quot;family&quot;:&quot;Meng&quot;,&quot;given&quot;:&quot;Qingwei&quot;,&quot;parse-names&quot;:false,&quot;dropping-particle&quot;:&quot;&quot;,&quot;non-dropping-particle&quot;:&quot;&quot;},{&quot;family&quot;:&quot;Li&quot;,&quot;given&quot;:&quot;Jiawei&quot;,&quot;parse-names&quot;:false,&quot;dropping-particle&quot;:&quot;&quot;,&quot;non-dropping-particle&quot;:&quot;&quot;},{&quot;family&quot;:&quot;Wang&quot;,&quot;given&quot;:&quot;Chunsheng&quot;,&quot;parse-names&quot;:false,&quot;dropping-particle&quot;:&quot;&quot;,&quot;non-dropping-particle&quot;:&quot;&quot;},{&quot;family&quot;:&quot;Shan&quot;,&quot;given&quot;:&quot;Anshan&quot;,&quot;parse-names&quot;:false,&quot;dropping-particle&quot;:&quot;&quot;,&quot;non-dropping-particle&quot;:&quot;&quot;}],&quot;container-title&quot;:&quot;Journal of Animal Science and Biotechnology&quot;,&quot;container-title-short&quot;:&quot;J Anim Sci Biotechnol&quot;,&quot;DOI&quot;:&quot;10.1186/s40104-022-00822-z&quot;,&quot;ISSN&quot;:&quot;20491891&quot;,&quot;issued&quot;:{&quot;date-parts&quot;:[[2023,12,1]]},&quot;abstract&quot;:&quot;With the prohibition of antibiotics in feed, plant functional substances have been widely studied as feed additives. Resveratrol, a natural stilbene, and a non-flavonoid polyphenol found in plants, possesses antioxidant, anti-inflammatory, and metabolic regulatory features. Resveratrol generated intense scientific and public interest, primarily due to its widely reported ability to prevent cancer, delay aging and alleviate related metabolic diseases. Recently, resveratrol has been studied and applied as a feed additive in animal production. This review focuses on the outline of the absorption and metabolism and biological functions of resveratrol and summarizes the application of dietary resveratrol in animal production up to the present, including pigs, poultry, and ruminants. In pigs, dietary resveratrol improved intestinal health, mitochondrial function, meat quality, and more. In poultry, studies have shown that dietary resveratrol improves growth performance and meat and egg quality and alleviates heat stress induced adverse effects. There are few studies on dietary resveratrol in ruminants; however previous studies have indicated that dietary resveratrol increases nutrient digestibility and reduces methane emissions in sheep. It is hoped that this review could provide a specific theoretical basis and research ideas for the research and application of resveratrol.&quot;,&quot;publisher&quot;:&quot;BioMed Central Ltd&quot;,&quot;issue&quot;:&quot;1&quot;,&quot;volume&quot;:&quot;14&quot;},&quot;isTemporary&quot;:false},{&quot;id&quot;:&quot;52902ab3-fe96-3f7f-9473-06f784024d79&quot;,&quot;itemData&quot;:{&quot;type&quot;:&quot;article-journal&quot;,&quot;id&quot;:&quot;52902ab3-fe96-3f7f-9473-06f784024d79&quot;,&quot;title&quot;:&quot;Effect of dietary resveratrol supplementation on meat quality, muscle antioxidative capacity and mitochondrial biogenesis of broilers&quot;,&quot;author&quot;:[{&quot;family&quot;:&quot;Zhang&quot;,&quot;given&quot;:&quot;Cheng&quot;,&quot;parse-names&quot;:false,&quot;dropping-particle&quot;:&quot;&quot;,&quot;non-dropping-particle&quot;:&quot;&quot;},{&quot;family&quot;:&quot;Yang&quot;,&quot;given&quot;:&quot;Lei&quot;,&quot;parse-names&quot;:false,&quot;dropping-particle&quot;:&quot;&quot;,&quot;non-dropping-particle&quot;:&quot;&quot;},{&quot;family&quot;:&quot;Zhao&quot;,&quot;given&quot;:&quot;Xiaohui&quot;,&quot;parse-names&quot;:false,&quot;dropping-particle&quot;:&quot;&quot;,&quot;non-dropping-particle&quot;:&quot;&quot;},{&quot;family&quot;:&quot;Chen&quot;,&quot;given&quot;:&quot;Xingyong&quot;,&quot;parse-names&quot;:false,&quot;dropping-particle&quot;:&quot;&quot;,&quot;non-dropping-particle&quot;:&quot;&quot;},{&quot;family&quot;:&quot;Wang&quot;,&quot;given&quot;:&quot;Li&quot;,&quot;parse-names&quot;:false,&quot;dropping-particle&quot;:&quot;&quot;,&quot;non-dropping-particle&quot;:&quot;&quot;},{&quot;family&quot;:&quot;Geng&quot;,&quot;given&quot;:&quot;Zhaoyu&quot;,&quot;parse-names&quot;:false,&quot;dropping-particle&quot;:&quot;&quot;,&quot;non-dropping-particle&quot;:&quot;&quot;}],&quot;container-title&quot;:&quot;Journal of the Science of Food and Agriculture&quot;,&quot;container-title-short&quot;:&quot;J Sci Food Agric&quot;,&quot;DOI&quot;:&quot;10.1002/jsfa.8576&quot;,&quot;ISSN&quot;:&quot;10970010&quot;,&quot;PMID&quot;:&quot;28741661&quot;,&quot;issued&quot;:{&quot;date-parts&quot;:[[2018,2,1]]},&quot;page&quot;:&quot;1216-1221&quot;,&quot;abstract&quot;:&quot;BACKGROUND: The naturally occurring polyphenol resveratrol has been acknowledged with many beneficial biological effects. The aim of this study was to evaluate the influence of dietary resveratrol supplementation on meat quality, muscle antioxidative capacity and mitochondrial biogenesis of broilers. One hundred and eighty 21-day-old male Cobb broilers were randomly assigned to two groups and fed on a 0 mg kg−1 or 400 mg kg−1 resveratrol-supplemented diet for 21 days. Then, chickens were slaughtered and pectoralis major muscle (PM) samples were collected for analysis. RESULTS: The results showed that resveratrol not only tended to increase (P &lt; 0.10) PM pH24h but also significantly decreased (P &lt; 0.05) PM L*45min, pH decline, drip loss and lactate content. Meanwhile, PM total antioxidative capacity and catalase activity were significantly increased (P &lt; 0.05) by resveratrol, while malondialdehyde content was decreased (P &lt; 0.10). Moreover, resveratrol significantly increased (P &lt; 0.05) PM peroxisome proliferator-activated receptor γ coactivator 1α and nuclear respiratory factor 1 mRNA levels, along with increased (P &lt; 0.05) citrate synthase activity. CONCLUSION: Resveratrol can be used as a feed additive to improve meat quality of broilers, which may be associated with improved muscle antioxidative status and mitochondrial biogenesis. © 2017 Society of Chemical Industry.&quot;,&quot;publisher&quot;:&quot;John Wiley and Sons Ltd&quot;,&quot;issue&quot;:&quot;3&quot;,&quot;volume&quot;:&quot;98&quot;},&quot;isTemporary&quot;:false}],&quot;citationTag&quot;:&quot;MENDELEY_CITATION_v3_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&quot;},{&quot;citationID&quot;:&quot;MENDELEY_CITATION_81bf0776-5b01-47fd-a2f3-6ce3360bf659&quot;,&quot;properties&quot;:{&quot;noteIndex&quot;:0},&quot;isEdited&quot;:false,&quot;manualOverride&quot;:{&quot;isManuallyOverridden&quot;:false,&quot;citeprocText&quot;:&quot;[2]&quot;,&quot;manualOverrideText&quot;:&quot;&quot;},&quot;citationItems&quot;:[{&quot;id&quot;:&quot;d6468912-6ac0-37b6-8064-fac1a54c0397&quot;,&quot;itemData&quot;:{&quot;type&quot;:&quot;article-journal&quot;,&quot;id&quot;:&quot;d6468912-6ac0-37b6-8064-fac1a54c0397&quot;,&quot;title&quot;:&quot;Heat stress adaptations in pigs&quot;,&quot;author&quot;:[{&quot;family&quot;:&quot;Mayorga&quot;,&quot;given&quot;:&quot;Edith J.&quot;,&quot;parse-names&quot;:false,&quot;dropping-particle&quot;:&quot;&quot;,&quot;non-dropping-particle&quot;:&quot;&quot;},{&quot;family&quot;:&quot;Renaudeau&quot;,&quot;given&quot;:&quot;David&quot;,&quot;parse-names&quot;:false,&quot;dropping-particle&quot;:&quot;&quot;,&quot;non-dropping-particle&quot;:&quot;&quot;},{&quot;family&quot;:&quot;Ramirez&quot;,&quot;given&quot;:&quot;Brett C.&quot;,&quot;parse-names&quot;:false,&quot;dropping-particle&quot;:&quot;&quot;,&quot;non-dropping-particle&quot;:&quot;&quot;},{&quot;family&quot;:&quot;Ross&quot;,&quot;given&quot;:&quot;Jason W.&quot;,&quot;parse-names&quot;:false,&quot;dropping-particle&quot;:&quot;&quot;,&quot;non-dropping-particle&quot;:&quot;&quot;},{&quot;family&quot;:&quot;Baumgard&quot;,&quot;given&quot;:&quot;Lance H.&quot;,&quot;parse-names&quot;:false,&quot;dropping-particle&quot;:&quot;&quot;,&quot;non-dropping-particle&quot;:&quot;&quot;}],&quot;container-title&quot;:&quot;Animal Frontiers&quot;,&quot;DOI&quot;:&quot;10.1093/af/vfy035&quot;,&quot;ISSN&quot;:&quot;21606064&quot;,&quot;issued&quot;:{&quot;date-parts&quot;:[[2019]]},&quot;page&quot;:&quot;54-61&quot;,&quot;abstract&quot;:&quot;In summary, heat stress compromises a variety of production parameters in the swine industry including growth, carcass composition, and reproduction. Evidence suggests that maternal exposure to heat stress has long-lasting effects on postnatal offspring performance. The combination of climate change forecasts increased pork production in tropical and subtropical regions of the globe and improved genetic capacity for lean tissue accretion and fecundity, all point to increasingly negative impacts of heat stress on pork production efficiency and quality in the future. Physically modifying the environment is currently the primary abatement strategy that should be utilized to mitigate the negative effects of heat stress, but other approaches include dietary modifications and genetic improvement.&quot;,&quot;issue&quot;:&quot;1&quot;,&quot;volume&quot;:&quot;9&quot;,&quot;container-title-short&quot;:&quot;&quot;},&quot;isTemporary&quot;:false}],&quot;citationTag&quot;:&quot;MENDELEY_CITATION_v3_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&quot;},{&quot;citationID&quot;:&quot;MENDELEY_CITATION_4c2b4798-777b-4158-9b9f-bb429970ad0c&quot;,&quot;properties&quot;:{&quot;noteIndex&quot;:0},&quot;isEdited&quot;:false,&quot;manualOverride&quot;:{&quot;isManuallyOverridden&quot;:false,&quot;citeprocText&quot;:&quot;[26]&quot;,&quot;manualOverrideText&quot;:&quot;&quot;},&quot;citationItems&quot;:[{&quot;id&quot;:&quot;87496777-ad15-3022-9f7d-e3a8d8ab10b5&quot;,&quot;itemData&quot;:{&quot;type&quot;:&quot;article-journal&quot;,&quot;id&quot;:&quot;87496777-ad15-3022-9f7d-e3a8d8ab10b5&quot;,&quot;title&quot;:&quot;Effects of increasing temperatures on physiological changes in pigs at different relative humidities&quot;,&quot;author&quot;:[{&quot;family&quot;:&quot;Huynh&quot;,&quot;given&quot;:&quot;T T T&quot;,&quot;parse-names&quot;:false,&quot;dropping-particle&quot;:&quot;&quot;,&quot;non-dropping-particle&quot;:&quot;&quot;},{&quot;family&quot;:&quot;Aarnink&quot;,&quot;given&quot;:&quot;A J A&quot;,&quot;parse-names&quot;:false,&quot;dropping-particle&quot;:&quot;&quot;,&quot;non-dropping-particle&quot;:&quot;&quot;},{&quot;family&quot;:&quot;Verstegen&quot;,&quot;given&quot;:&quot;M W A&quot;,&quot;parse-names&quot;:false,&quot;dropping-particle&quot;:&quot;&quot;,&quot;non-dropping-particle&quot;:&quot;&quot;},{&quot;family&quot;:&quot;Gerrits&quot;,&quot;given&quot;:&quot;W J J&quot;,&quot;parse-names&quot;:false,&quot;dropping-particle&quot;:&quot;&quot;,&quot;non-dropping-particle&quot;:&quot;&quot;},{&quot;family&quot;:&quot;Heetkamp&quot;,&quot;given&quot;:&quot;M J W&quot;,&quot;parse-names&quot;:false,&quot;dropping-particle&quot;:&quot;&quot;,&quot;non-dropping-particle&quot;:&quot;&quot;},{&quot;family&quot;:&quot;Kemp&quot;,&quot;given&quot;:&quot;B&quot;,&quot;parse-names&quot;:false,&quot;dropping-particle&quot;:&quot;&quot;,&quot;non-dropping-particle&quot;:&quot;&quot;},{&quot;family&quot;:&quot;Canh&quot;,&quot;given&quot;:&quot;T T&quot;,&quot;parse-names&quot;:false,&quot;dropping-particle&quot;:&quot;&quot;,&quot;non-dropping-particle&quot;:&quot;&quot;}],&quot;container-title&quot;:&quot;Journal of Animal Science&quot;,&quot;container-title-short&quot;:&quot;J Anim Sci&quot;,&quot;URL&quot;:&quot;https://academic.oup.com/jas/article-abstract/83/6/1385/4803174&quot;,&quot;issued&quot;:{&quot;date-parts&quot;:[[2005]]},&quot;page&quot;:&quot;1385-1396&quot;,&quot;abstract&quot;:&quot;The effects of relative humidity (RH) and high ambient temperature (T) on physiological responses and animal performance were studied using 12 groups (10 gilts per group) in pens inside respiration chambers. The microclimate in the chamber was programmed so that T remained constant within a day. Each day, the T was increased by 2°C from low (16°C) to high (32°C). Relative humidity was kept constant at 50, 65, or 80%. The pigs' average initial BW was 61.7 kg (58.0 to 65.5 kg), and their average ending BW was 70.2 kg (65.9 to 74.7 kg). Respiration rate (RR), evapora-tive water (EW), rectal temperature (RT), skin temperature (ST), voluntary feed intake (VFI), water-to-feed ratio (rW:F), heat production (HP), and ADG were analyzed. The animals had free access to feed and water. We determined the T above which certain animal variables started to change: the so-called inflection point temperature (IPt) or \&quot;upper critical temperature.\&quot; The first indicator of reaction, RR, was in the range from 21.3 to 23.4°C. Rectal temperature was a delayed indicator of heat stress tolerance, with IPt values ranging from 24.6 to 27.1°C. For both these indicators the IPt&quot;,&quot;issue&quot;:&quot;6&quot;,&quot;volume&quot;:&quot;83&quot;},&quot;isTemporary&quot;:false}],&quot;citationTag&quot;:&quot;MENDELEY_CITATION_v3_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&quot;},{&quot;citationID&quot;:&quot;MENDELEY_CITATION_597be171-b9f9-4047-ad80-869440ed517e&quot;,&quot;properties&quot;:{&quot;noteIndex&quot;:0},&quot;isEdited&quot;:false,&quot;manualOverride&quot;:{&quot;isManuallyOverridden&quot;:false,&quot;citeprocText&quot;:&quot;[2]&quot;,&quot;manualOverrideText&quot;:&quot;&quot;},&quot;citationItems&quot;:[{&quot;id&quot;:&quot;d6468912-6ac0-37b6-8064-fac1a54c0397&quot;,&quot;itemData&quot;:{&quot;type&quot;:&quot;article-journal&quot;,&quot;id&quot;:&quot;d6468912-6ac0-37b6-8064-fac1a54c0397&quot;,&quot;title&quot;:&quot;Heat stress adaptations in pigs&quot;,&quot;author&quot;:[{&quot;family&quot;:&quot;Mayorga&quot;,&quot;given&quot;:&quot;Edith J.&quot;,&quot;parse-names&quot;:false,&quot;dropping-particle&quot;:&quot;&quot;,&quot;non-dropping-particle&quot;:&quot;&quot;},{&quot;family&quot;:&quot;Renaudeau&quot;,&quot;given&quot;:&quot;David&quot;,&quot;parse-names&quot;:false,&quot;dropping-particle&quot;:&quot;&quot;,&quot;non-dropping-particle&quot;:&quot;&quot;},{&quot;family&quot;:&quot;Ramirez&quot;,&quot;given&quot;:&quot;Brett C.&quot;,&quot;parse-names&quot;:false,&quot;dropping-particle&quot;:&quot;&quot;,&quot;non-dropping-particle&quot;:&quot;&quot;},{&quot;family&quot;:&quot;Ross&quot;,&quot;given&quot;:&quot;Jason W.&quot;,&quot;parse-names&quot;:false,&quot;dropping-particle&quot;:&quot;&quot;,&quot;non-dropping-particle&quot;:&quot;&quot;},{&quot;family&quot;:&quot;Baumgard&quot;,&quot;given&quot;:&quot;Lance H.&quot;,&quot;parse-names&quot;:false,&quot;dropping-particle&quot;:&quot;&quot;,&quot;non-dropping-particle&quot;:&quot;&quot;}],&quot;container-title&quot;:&quot;Animal Frontiers&quot;,&quot;DOI&quot;:&quot;10.1093/af/vfy035&quot;,&quot;ISSN&quot;:&quot;21606064&quot;,&quot;issued&quot;:{&quot;date-parts&quot;:[[2019]]},&quot;page&quot;:&quot;54-61&quot;,&quot;abstract&quot;:&quot;In summary, heat stress compromises a variety of production parameters in the swine industry including growth, carcass composition, and reproduction. Evidence suggests that maternal exposure to heat stress has long-lasting effects on postnatal offspring performance. The combination of climate change forecasts increased pork production in tropical and subtropical regions of the globe and improved genetic capacity for lean tissue accretion and fecundity, all point to increasingly negative impacts of heat stress on pork production efficiency and quality in the future. Physically modifying the environment is currently the primary abatement strategy that should be utilized to mitigate the negative effects of heat stress, but other approaches include dietary modifications and genetic improvement.&quot;,&quot;issue&quot;:&quot;1&quot;,&quot;volume&quot;:&quot;9&quot;,&quot;container-title-short&quot;:&quot;&quot;},&quot;isTemporary&quot;:false}],&quot;citationTag&quot;:&quot;MENDELEY_CITATION_v3_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&quot;},{&quot;citationID&quot;:&quot;MENDELEY_CITATION_1301f37c-869b-4087-bfc8-9a9764657559&quot;,&quot;properties&quot;:{&quot;noteIndex&quot;:0},&quot;isEdited&quot;:false,&quot;manualOverride&quot;:{&quot;isManuallyOverridden&quot;:false,&quot;citeprocText&quot;:&quot;[27]&quot;,&quot;manualOverrideText&quot;:&quot;&quot;},&quot;citationItems&quot;:[{&quot;id&quot;:&quot;0fa7bcdb-ee3b-3751-a22a-fb6bb44c253e&quot;,&quot;itemData&quot;:{&quot;type&quot;:&quot;article-journal&quot;,&quot;id&quot;:&quot;0fa7bcdb-ee3b-3751-a22a-fb6bb44c253e&quot;,&quot;title&quot;:&quot;Free ferulic acid supplementation of heat-stressed hair ewe lambs: Oxidative status, feedlot performance, carcass traits and meat quality&quot;,&quot;author&quot;:[{&quot;family&quot;:&quot;Valadez-García&quot;,&quot;given&quot;:&quot;Karen Mariela&quot;,&quot;parse-names&quot;:false,&quot;dropping-particle&quot;:&quot;&quot;,&quot;non-dropping-particle&quot;:&quot;&quot;},{&quot;family&quot;:&quot;Avendaño-Reyes&quot;,&quot;given&quot;:&quot;Leonel&quot;,&quot;parse-names&quot;:false,&quot;dropping-particle&quot;:&quot;&quot;,&quot;non-dropping-particle&quot;:&quot;&quot;},{&quot;family&quot;:&quot;Díaz-Molina&quot;,&quot;given&quot;:&quot;Raúl&quot;,&quot;parse-names&quot;:false,&quot;dropping-particle&quot;:&quot;&quot;,&quot;non-dropping-particle&quot;:&quot;&quot;},{&quot;family&quot;:&quot;Mellado&quot;,&quot;given&quot;:&quot;Miguel&quot;,&quot;parse-names&quot;:false,&quot;dropping-particle&quot;:&quot;&quot;,&quot;non-dropping-particle&quot;:&quot;&quot;},{&quot;family&quot;:&quot;Meza-Herrera&quot;,&quot;given&quot;:&quot;César A.&quot;,&quot;parse-names&quot;:false,&quot;dropping-particle&quot;:&quot;&quot;,&quot;non-dropping-particle&quot;:&quot;&quot;},{&quot;family&quot;:&quot;Correa-Calderón&quot;,&quot;given&quot;:&quot;Abelardo&quot;,&quot;parse-names&quot;:false,&quot;dropping-particle&quot;:&quot;&quot;,&quot;non-dropping-particle&quot;:&quot;&quot;},{&quot;family&quot;:&quot;Macías-Cruz&quot;,&quot;given&quot;:&quot;Ulises&quot;,&quot;parse-names&quot;:false,&quot;dropping-particle&quot;:&quot;&quot;,&quot;non-dropping-particle&quot;:&quot;&quot;}],&quot;container-title&quot;:&quot;Meat Science&quot;,&quot;container-title-short&quot;:&quot;Meat Sci&quot;,&quot;DOI&quot;:&quot;10.1016/j.meatsci.2020.108395&quot;,&quot;ISSN&quot;:&quot;03091740&quot;,&quot;PMID&quot;:&quot;33316708&quot;,&quot;issued&quot;:{&quot;date-parts&quot;:[[2021,3,1]]},&quot;abstract&quot;:&quot;Twenty-two Katahdin × Dorper ewe lambs (average weight = 23.5 ± 2.8 kg) were individually housed during a 40-d feeding study and then slaughtered to evaluate effects of free ferulic acid (FA; 0 and 250 mg/kg of feed) on oxidative status, feedlot growth, carcass and non-carcass traits, wholesale cut yields and meat quality under heat stress conditions. Overall feeding FA decreased protein oxidation without affecting oxidative stress index, while growth rate and feed efficiency increased only in the hottest period (i.e., 28 to 45 °C). The FA supplementation increased kidney-pelvic-heart and mesenteric fat deposition, as well as yields of forequarter, shoulder, ribs, loin, and breast and flank, but decreased yields of hindquarter, neck, plain loin and leg. Carcass characteristics and meat quality were unaffected by FA. Overall, FA supplementation of heat-stressed hair ewe lambs enhanced feedlot performance under extreme heat stress and increased internal fat reserves, while changing muscle mass deposition, possibly because it prevented protein oxidation.&quot;,&quot;publisher&quot;:&quot;Elsevier Ltd&quot;,&quot;volume&quot;:&quot;173&quot;},&quot;isTemporary&quot;:false}],&quot;citationTag&quot;:&quot;MENDELEY_CITATION_v3_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&quot;},{&quot;citationID&quot;:&quot;MENDELEY_CITATION_70b2f88a-e247-4936-ba1e-f18165612cfa&quot;,&quot;properties&quot;:{&quot;noteIndex&quot;:0},&quot;isEdited&quot;:false,&quot;manualOverride&quot;:{&quot;isManuallyOverridden&quot;:false,&quot;citeprocText&quot;:&quot;[23]&quot;,&quot;manualOverrideText&quot;:&quot;&quot;},&quot;citationItems&quot;:[{&quot;id&quot;:&quot;c1705591-2899-3658-92b3-4bc7e0be087c&quot;,&quot;itemData&quot;:{&quot;type&quot;:&quot;article-journal&quot;,&quot;id&quot;:&quot;c1705591-2899-3658-92b3-4bc7e0be087c&quot;,&quot;title&quot;:&quot;Betaine and isoquinoline alkaloids protect against heat stress and colonic permeability in growing pigs&quot;,&quot;author&quot;:[{&quot;family&quot;:&quot;Le&quot;,&quot;given&quot;:&quot;Hieu Huu&quot;,&quot;parse-names&quot;:false,&quot;dropping-particle&quot;:&quot;&quot;,&quot;non-dropping-particle&quot;:&quot;&quot;},{&quot;family&quot;:&quot;Shakeri&quot;,&quot;given&quot;:&quot;Majid&quot;,&quot;parse-names&quot;:false,&quot;dropping-particle&quot;:&quot;&quot;,&quot;non-dropping-particle&quot;:&quot;&quot;},{&quot;family&quot;:&quot;Suleria&quot;,&quot;given&quot;:&quot;Hafiz Ansar Rasul&quot;,&quot;parse-names&quot;:false,&quot;dropping-particle&quot;:&quot;&quot;,&quot;non-dropping-particle&quot;:&quot;&quot;},{&quot;family&quot;:&quot;Zhao&quot;,&quot;given&quot;:&quot;Weicheng&quot;,&quot;parse-names&quot;:false,&quot;dropping-particle&quot;:&quot;&quot;,&quot;non-dropping-particle&quot;:&quot;&quot;},{&quot;family&quot;:&quot;McQuade&quot;,&quot;given&quot;:&quot;Rachel Mai&quot;,&quot;parse-names&quot;:false,&quot;dropping-particle&quot;:&quot;&quot;,&quot;non-dropping-particle&quot;:&quot;&quot;},{&quot;family&quot;:&quot;Phillips&quot;,&quot;given&quot;:&quot;Deborah Jayne&quot;,&quot;parse-names&quot;:false,&quot;dropping-particle&quot;:&quot;&quot;,&quot;non-dropping-particle&quot;:&quot;&quot;},{&quot;family&quot;:&quot;Vidacs&quot;,&quot;given&quot;:&quot;Eva&quot;,&quot;parse-names&quot;:false,&quot;dropping-particle&quot;:&quot;&quot;,&quot;non-dropping-particle&quot;:&quot;&quot;},{&quot;family&quot;:&quot;Furness&quot;,&quot;given&quot;:&quot;John Barton&quot;,&quot;parse-names&quot;:false,&quot;dropping-particle&quot;:&quot;&quot;,&quot;non-dropping-particle&quot;:&quot;&quot;},{&quot;family&quot;:&quot;Dunshea&quot;,&quot;given&quot;:&quot;Frank Rowland&quot;,&quot;parse-names&quot;:false,&quot;dropping-particle&quot;:&quot;&quot;,&quot;non-dropping-particle&quot;:&quot;&quot;},{&quot;family&quot;:&quot;Artuso-Ponte&quot;,&quot;given&quot;:&quot;Valeria&quot;,&quot;parse-names&quot;:false,&quot;dropping-particle&quot;:&quot;&quot;,&quot;non-dropping-particle&quot;:&quot;&quot;},{&quot;family&quot;:&quot;Cottrell&quot;,&quot;given&quot;:&quot;Jeremy James&quot;,&quot;parse-names&quot;:false,&quot;dropping-particle&quot;:&quot;&quot;,&quot;non-dropping-particle&quot;:&quot;&quot;}],&quot;container-title&quot;:&quot;Antioxidants&quot;,&quot;DOI&quot;:&quot;10.3390/antiox9101024&quot;,&quot;ISSN&quot;:&quot;20763921&quot;,&quot;issued&quot;:{&quot;date-parts&quot;:[[2020,10,1]]},&quot;page&quot;:&quot;1-15&quot;,&quot;abstract&quot;:&quot;Heat stress (HS) compromises productivity of pork production, in part as a result of increased oxidative stress and inflammatory responses, particularly within the gastrointestinal tract. This study aimed to investigate whether plant-derived betaine and isoquinoline alkaloids could ameliorate HS in pigs. Fifty female Large White-Landrace grower pigs, which were acclimated to control (CON), control plus betaine (BET), or control plus isoquinoline alkaloids (IQA) diets for 14 days were then exposed to heat stress or thermoneutral condition. Both BET and IQA partially ameliorated increases in respiration rate (p = 0.013) and rectal temperature (p = 0.001) associated with HS conditions. Heat stress increased salivary cortisol concentrations and reduced plasma creatinine, lactate, and thyroid hormone concentrations. Heat stress increased colon FD4 permeability, which was reduced by IQA (p = 0.030). Heat stress increased inflammation in the jejunum and ileum, as indicated by elevated interleukin-1 (p = 0.022) in the jejunum and interleukin-1 (p = 0.004) and interleukin-8 (p = 0.001) in the ileum. No differences in plasma total antioxidant capacity (TAC) were observed with HS, but betaine increased plasma TAC compared to IQA. Dietary BET increased betaine concentrations in the jejunum, ileum (p &lt; 0.001 for both), plasma, liver, kidney (p &lt; 0.010 for all), urine (p = 0.002) and tended to be higher in muscle (p = 0.084). Betaine concentration was not influenced by HS, but it tended to be higher in plasma and accumulated in the liver. These data suggest that betaine and isoquinoline alkaloids supplementation ameliorated consequences of heat stress in grower pigs and protected against HS induced increases in colonic permeability.&quot;,&quot;publisher&quot;:&quot;MDPI&quot;,&quot;issue&quot;:&quot;10&quot;,&quot;volume&quot;:&quot;9&quot;,&quot;container-title-short&quot;:&quot;&quot;},&quot;isTemporary&quot;:false}],&quot;citationTag&quot;:&quot;MENDELEY_CITATION_v3_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&quot;},{&quot;citationID&quot;:&quot;MENDELEY_CITATION_4176224c-7388-4ca5-87ea-9b74dde81508&quot;,&quot;properties&quot;:{&quot;noteIndex&quot;:0},&quot;isEdited&quot;:false,&quot;manualOverride&quot;:{&quot;isManuallyOverridden&quot;:false,&quot;citeprocText&quot;:&quot;[28]&quot;,&quot;manualOverrideText&quot;:&quot;&quot;},&quot;citationItems&quot;:[{&quot;id&quot;:&quot;b5d7d603-cec5-35ee-976a-70e3061f1d0e&quot;,&quot;itemData&quot;:{&quot;type&quot;:&quot;paper-conference&quot;,&quot;id&quot;:&quot;b5d7d603-cec5-35ee-976a-70e3061f1d0e&quot;,&quot;title&quot;:&quot;Feeding brown fat: Dietary phytochemicals targeting non-shivering thermogenesis to control body weight&quot;,&quot;author&quot;:[{&quot;family&quot;:&quot;Horvath&quot;,&quot;given&quot;:&quot;Carla&quot;,&quot;parse-names&quot;:false,&quot;dropping-particle&quot;:&quot;&quot;,&quot;non-dropping-particle&quot;:&quot;&quot;},{&quot;family&quot;:&quot;Wolfrum&quot;,&quot;given&quot;:&quot;Christian&quot;,&quot;parse-names&quot;:false,&quot;dropping-particle&quot;:&quot;&quot;,&quot;non-dropping-particle&quot;:&quot;&quot;}],&quot;container-title&quot;:&quot;Proceedings of the Nutrition Society&quot;,&quot;DOI&quot;:&quot;10.1017/S0029665120006928&quot;,&quot;ISSN&quot;:&quot;14752719&quot;,&quot;PMID&quot;:&quot;32290888&quot;,&quot;issued&quot;:{&quot;date-parts&quot;:[[2020,8,1]]},&quot;page&quot;:&quot;338-356&quot;,&quot;abstract&quot;:&quot;Excessive adipose accumulation, which is the main driver for the development of secondary metabolic complications, has reached epidemic proportions and combined pharmaceutical, educational and nutritional approaches are required to reverse the current rise in global obesity prevalence rates. Brown adipose tissue (BAT) is a unique organ able to dissipate energy and thus a promising target to enhance BMR to counteract a positive energy balance. In addition, active BAT might support body weight maintenance after weight loss to prevent/reduce relapse. Natural products deliver valuable bioactive compounds that have historically helped to alleviate disease symptoms. Interest in recent years has focused on identifying nutritional constituents that are able to induce BAT activity and thereby enhance energy expenditure. This review provides a summary of selected dietary phytochemicals, including isoflavones, catechins, stilbenes, the flavonoids quercetin, luteolin and resveratrol as well as the alkaloids berberine and capsaicin. Most of the discussed phytochemicals act through distinct molecular pathways e.g. sympathetic nerve activation, AMP-kinase signalling, SIRT1 activity or stimulation of oestrogen receptors. Thus, it might be possible to utilise this multitude of pathways to co-activate BAT using a fine-tuned combination of foods or combined nutritional supplements.&quot;,&quot;publisher&quot;:&quot;Cambridge University Press&quot;,&quot;issue&quot;:&quot;3&quot;,&quot;volume&quot;:&quot;79&quot;,&quot;container-title-short&quot;:&quot;&quot;},&quot;isTemporary&quot;:false}],&quot;citationTag&quot;:&quot;MENDELEY_CITATION_v3_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&quot;},{&quot;citationID&quot;:&quot;MENDELEY_CITATION_ba68d071-e6a3-4ecd-95eb-95ec1cb6914e&quot;,&quot;properties&quot;:{&quot;noteIndex&quot;:0},&quot;isEdited&quot;:false,&quot;manualOverride&quot;:{&quot;isManuallyOverridden&quot;:false,&quot;citeprocText&quot;:&quot;[29]&quot;,&quot;manualOverrideText&quot;:&quot;&quot;},&quot;citationItems&quot;:[{&quot;id&quot;:&quot;5951ea44-78d6-3ee5-bc91-1f999f637cc1&quot;,&quot;itemData&quot;:{&quot;type&quot;:&quot;article-journal&quot;,&quot;id&quot;:&quot;5951ea44-78d6-3ee5-bc91-1f999f637cc1&quot;,&quot;title&quot;:&quot;Ways to reduce adverse effects of stress in pigs using nutritional factors&quot;,&quot;author&quot;:[{&quot;family&quot;:&quot;Bogolyubov&quot;,&quot;given&quot;:&quot;N.&quot;,&quot;parse-names&quot;:false,&quot;dropping-particle&quot;:&quot;V.&quot;,&quot;non-dropping-particle&quot;:&quot;&quot;},{&quot;family&quot;:&quot;Chabaev&quot;,&quot;given&quot;:&quot;M. G.&quot;,&quot;parse-names&quot;:false,&quot;dropping-particle&quot;:&quot;&quot;,&quot;non-dropping-particle&quot;:&quot;&quot;},{&quot;family&quot;:&quot;Fomichev&quot;,&quot;given&quot;:&quot;Yu. P&quot;,&quot;parse-names&quot;:false,&quot;dropping-particle&quot;:&quot;&quot;,&quot;non-dropping-particle&quot;:&quot;&quot;},{&quot;family&quot;:&quot;Tsis&quot;,&quot;given&quot;:&quot;E. Yu.&quot;,&quot;parse-names&quot;:false,&quot;dropping-particle&quot;:&quot;&quot;,&quot;non-dropping-particle&quot;:&quot;&quot;},{&quot;family&quot;:&quot;Semenova&quot;,&quot;given&quot;:&quot;A. A.&quot;,&quot;parse-names&quot;:false,&quot;dropping-particle&quot;:&quot;&quot;,&quot;non-dropping-particle&quot;:&quot;&quot;},{&quot;family&quot;:&quot;Nekrasov&quot;,&quot;given&quot;:&quot;R.&quot;,&quot;parse-names&quot;:false,&quot;dropping-particle&quot;:&quot;V.&quot;,&quot;non-dropping-particle&quot;:&quot;&quot;}],&quot;container-title&quot;:&quot;Ukrainian Journal of Ecology&quot;,&quot;container-title-short&quot;:&quot;Ukr J Ecol&quot;,&quot;DOI&quot;:&quot;10.15421/2019_70&quot;,&quot;ISSN&quot;:&quot;2520-2138&quot;,&quot;issued&quot;:{&quot;date-parts&quot;:[[2019]]},&quot;page&quot;:&quot;239-245&quot;,&quot;abstract&quot;:&quot;Modern intensive technologies for handling and growing highly productive animals are accompanied by significant changes in their homeostasis causing stress and adversely affecting their health and the quality of the products obtained from them. Depending on the cause, stress is classified as social (technological), environmental, dietary, and immunological. Various types of stress adversely affect the body and contribute to endocrine, energy balance, and carbohydrate-lipid metabolism disturbances, which adversely affects the animal resistance to diseases, productivity and reproductive characteristics. Stress leads to metabolic disorders and changes in the ratio of muscle and fatty tissues. Every year, the manifestations of antemortem and postmortem pathological changes in the microstructure of animal muscle tissue are increasingly noted. Moreover, the affected structures of muscle fibers are characterized by hyper contraction, disruption of cell membranes, and formation of extracellular protein substance represented by denatured forms of proteins reducing the nutritional value and consumer characteristics of the final product. The use of antioxidants in pig diets, including natural ones, helps to reduce the impact of environmental stress factors on animals and increase their adaptive capacity. This review focuses on the ways to reduce stress and the effect of flavonoids, including quercetin, whose properties have been extensively studied in recent years, in order to increase the resistance of highly productive animals to various stress factors.&quot;,&quot;issue&quot;:&quot;2&quot;,&quot;volume&quot;:&quot;9&quot;},&quot;isTemporary&quot;:false}],&quot;citationTag&quot;:&quot;MENDELEY_CITATION_v3_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&quot;},{&quot;citationID&quot;:&quot;MENDELEY_CITATION_b77ee11f-607d-4cc8-a448-065360476c1a&quot;,&quot;properties&quot;:{&quot;noteIndex&quot;:0},&quot;isEdited&quot;:false,&quot;manualOverride&quot;:{&quot;isManuallyOverridden&quot;:false,&quot;citeprocText&quot;:&quot;[30]&quot;,&quot;manualOverrideText&quot;:&quot;&quot;},&quot;citationItems&quot;:[{&quot;id&quot;:&quot;a4e6bd9f-aa32-3bef-9fbf-2c167aefe1e1&quot;,&quot;itemData&quot;:{&quot;type&quot;:&quot;book&quot;,&quot;id&quot;:&quot;a4e6bd9f-aa32-3bef-9fbf-2c167aefe1e1&quot;,&quot;title&quot;:&quot;Application of compounds from grape processing by-products: Formulation of dietary fiber and encapsulated bioactive compounds.&quot;,&quot;author&quot;:[{&quot;family&quot;:&quot;Lavelli&quot;,&quot;given&quot;:&quot;V; Galloti, F; Pedrali, D.&quot;,&quot;parse-names&quot;:false,&quot;dropping-particle&quot;:&quot;&quot;,&quot;non-dropping-particle&quot;:&quot;&quot;}],&quot;editor&quot;:[{&quot;family&quot;:&quot;Galanakis&quot;,&quot;given&quot;:&quot;C.M&quot;,&quot;parse-names&quot;:false,&quot;dropping-particle&quot;:&quot;&quot;,&quot;non-dropping-particle&quot;:&quot;&quot;}],&quot;issued&quot;:{&quot;date-parts&quot;:[[2021]]},&quot;publisher-place&quot;:&quot;USA&quot;,&quot;number-of-pages&quot;:&quot;355-366&quot;,&quot;publisher&quot;:&quot;Academic Press: Gaithesburg&quot;,&quot;container-title-short&quot;:&quot;&quot;},&quot;isTemporary&quot;:false}],&quot;citationTag&quot;:&quot;MENDELEY_CITATION_v3_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&quot;},{&quot;citationID&quot;:&quot;MENDELEY_CITATION_7e6a1bab-e6d4-44ba-9b27-2c9262ef7fa8&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N2U2YTFiYWItZTZkNC00NGJhLTliMjctMmM5MjYyZWY3ZmE4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46aabe6d-56da-4f71-b937-91961f65915c&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NDZhYWJlNmQtNTZkYS00ZjcxLWI5MzctOTE5NjFmNjU5MTVj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90476d90-84c3-4853-acbe-25eaa69df196&quot;,&quot;properties&quot;:{&quot;noteIndex&quot;:0},&quot;isEdited&quot;:false,&quot;manualOverride&quot;:{&quot;isManuallyOverridden&quot;:false,&quot;citeprocText&quot;:&quot;[13,31]&quot;,&quot;manualOverrideText&quot;:&quot;&quot;},&quot;citationItems&quot;:[{&quot;id&quot;:&quot;24debddf-35f1-3f8e-af80-2ae53c0070d3&quot;,&quot;itemData&quot;:{&quot;type&quot;:&quot;article&quot;,&quot;id&quot;:&quot;24debddf-35f1-3f8e-af80-2ae53c0070d3&quot;,&quot;title&quot;:&quot;Phenolic compounds as natural feed additives in poultry and swine diets: a review&quot;,&quot;author&quot;:[{&quot;family&quot;:&quot;Mahfuz&quot;,&quot;given&quot;:&quot;Shad&quot;,&quot;parse-names&quot;:false,&quot;dropping-particle&quot;:&quot;&quot;,&quot;non-dropping-particle&quot;:&quot;&quot;},{&quot;family&quot;:&quot;Shang&quot;,&quot;given&quot;:&quot;Qinghui&quot;,&quot;parse-names&quot;:false,&quot;dropping-particle&quot;:&quot;&quot;,&quot;non-dropping-particle&quot;:&quot;&quot;},{&quot;family&quot;:&quot;Piao&quot;,&quot;given&quot;:&quot;Xiangshu&quot;,&quot;parse-names&quot;:false,&quot;dropping-particle&quot;:&quot;&quot;,&quot;non-dropping-particle&quot;:&quot;&quot;}],&quot;container-title&quot;:&quot;Journal of Animal Science and Biotechnology&quot;,&quot;container-title-short&quot;:&quot;J Anim Sci Biotechnol&quot;,&quot;DOI&quot;:&quot;10.1186/s40104-021-00565-3&quot;,&quot;ISSN&quot;:&quot;20491891&quot;,&quot;issued&quot;:{&quot;date-parts&quot;:[[2021,12,1]]},&quot;abstract&quot;:&quot;Due to ban on using antibiotics in feed industry, awareness of using natural feed additives have led to a great demand. The interest of plants phenolic compounds as a potential natural antioxidant source has been considered in research community due to their predictable potential role as feed additives in poultry and swine production. However, the mode of action for their functional role and dosage recommendation in animal diets are still remain indistinct. Taking into account, the present review study highlights an outline about the mode of action of phenolic compound and their experimental uses in poultry and swine focusing on the growth performance, antioxidant function, immune function, antimicrobial role and overall health status, justified with the past findings till to date. Finally, the present review study concluded that supplementation of phenolic compounds as natural feed additives may have a role on the antioxidant, immunity, antimicrobial and overall production performance in poultry and swine.&quot;,&quot;publisher&quot;:&quot;BioMed Central Ltd&quot;,&quot;issue&quot;:&quot;1&quot;,&quot;volume&quot;:&quot;12&quot;},&quot;isTemporary&quot;:false},{&quot;id&quot;:&quot;16550e27-4cdf-3746-96d6-ae7688bc7a06&quot;,&quot;itemData&quot;:{&quot;type&quot;:&quot;article-journal&quot;,&quot;id&quot;:&quot;16550e27-4cdf-3746-96d6-ae7688bc7a06&quot;,&quot;title&quot;:&quot;Effects of oregano essential oil or quercetin supplementation on body weight loss, carcass characteristics, meat quality and antioxidant status in finishing pigs under transport stress&quot;,&quot;author&quot;:[{&quot;family&quot;:&quot;Zou&quot;,&quot;given&quot;:&quot;Yi&quot;,&quot;parse-names&quot;:false,&quot;dropping-particle&quot;:&quot;&quot;,&quot;non-dropping-particle&quot;:&quot;&quot;},{&quot;family&quot;:&quot;Xiang&quot;,&quot;given&quot;:&quot;Quanhang&quot;,&quot;parse-names&quot;:false,&quot;dropping-particle&quot;:&quot;&quot;,&quot;non-dropping-particle&quot;:&quot;&quot;},{&quot;family&quot;:&quot;Wang&quot;,&quot;given&quot;:&quot;Jun&quot;,&quot;parse-names&quot;:false,&quot;dropping-particle&quot;:&quot;&quot;,&quot;non-dropping-particle&quot;:&quot;&quot;},{&quot;family&quot;:&quot;Wei&quot;,&quot;given&quot;:&quot;Hongkui&quot;,&quot;parse-names&quot;:false,&quot;dropping-particle&quot;:&quot;&quot;,&quot;non-dropping-particle&quot;:&quot;&quot;},{&quot;family&quot;:&quot;Peng&quot;,&quot;given&quot;:&quot;Jian&quot;,&quot;parse-names&quot;:false,&quot;dropping-particle&quot;:&quot;&quot;,&quot;non-dropping-particle&quot;:&quot;&quot;}],&quot;container-title&quot;:&quot;Livestock Science&quot;,&quot;container-title-short&quot;:&quot;Livest Sci&quot;,&quot;DOI&quot;:&quot;10.1016/j.livsci.2016.08.005&quot;,&quot;ISSN&quot;:&quot;18711413&quot;,&quot;issued&quot;:{&quot;date-parts&quot;:[[2016,10,1]]},&quot;page&quot;:&quot;33-38&quot;,&quot;abstract&quot;:&quot;This study compared the effects of dietary oregano essential oil (OEO), quercetin or vitamin E (vit E), on the live body weight loss, carcass characteristics, meat quality and antioxidant status of pigs after transportation. A total of 340 finishing pigs (Large White×Landrace) with an initial body weight of 74 kg (±4.0 kg) were randomly assigned to one of four treatment groups (five replicate pens per treatment, 17 pigs per pen). Pigs consumed the basal diet (control) or the basal diet supplemented with 200 mg vit E/kg (positive control), 25 mg OEO/kg or 25 mg quercetin/kg for 4 weeks. After this period, 144 pigs (36 pigs per treatment) were transported for 5 h before slaughter. Compared with the control group, the OEO or quercetin groups had a higher average daily gain (P&lt;0.05), and the OEO group also had a lower feed intake/gain (P&lt;0.05). The live body weight loss was less in the OEO group after 5 h transportation (P&lt;0.05) than in the control group. The hot carcass weight and dressing percentage were higher in the OEO group after 5 h of transportation (P&lt;0.05) than in the control group. After slaughter, the pH value at 45-min postmortem and Opto-star value (meat color) at 24-h postmortem increased in the vit E, OEO or quercetin groups (P&lt;0.05) compared with the control group. The vit E or quercetin groups also exhibited higher 24-h postmortem pH values (P&lt;0.05) than the control group. The Longissimus thoracis et lumborum muscle of pigs from the OEO or quercetin groups produced lower 24-h drip loss values (P&lt;0.05) than that of pigs from the control group. Compared with the control group, the OEO or quercetin groups had reduced levels of TBARS (thiobarbituric acid reactive substances) and ROS (reactive oxygen species) in serum, muscle and liver (P&lt;0.05), while the vit E group had reduced levels in serum only (P&lt;0.05). The OEO or quercetin groups also had increased levels of Gpx (glutathione peroxidase) and T-SOD (total superoxide dismutase) activity in serum and liver compared with the control group (P&lt;0.05). Conversely, there were no differences between the vit E and control groups in Gpx or T-SOD activities. In conclusion, supplementation with dietary OEO or quercetin may be superior to supplementation with dietary vit E in alleviating the negative effects of transportation on pigs by improving the pigs’ antioxidant status.&quot;,&quot;publisher&quot;:&quot;Elsevier B.V.&quot;,&quot;volume&quot;:&quot;192&quot;},&quot;isTemporary&quot;:false}],&quot;citationTag&quot;:&quot;MENDELEY_CITATION_v3_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&quot;},{&quot;citationID&quot;:&quot;MENDELEY_CITATION_ef124ece-636b-4649-bead-9e7357379d52&quot;,&quot;properties&quot;:{&quot;noteIndex&quot;:0},&quot;isEdited&quot;:false,&quot;manualOverride&quot;:{&quot;isManuallyOverridden&quot;:false,&quot;citeprocText&quot;:&quot;[32]&quot;,&quot;manualOverrideText&quot;:&quot;&quot;},&quot;citationItems&quot;:[{&quot;id&quot;:&quot;97d0bc27-810f-37d7-8eb2-e8699e3cabde&quot;,&quot;itemData&quot;:{&quot;type&quot;:&quot;article-journal&quot;,&quot;id&quot;:&quot;97d0bc27-810f-37d7-8eb2-e8699e3cabde&quot;,&quot;title&quot;:&quot;Phenolic compounds and biopotential of grape pomace extracts from Prokupac red grape variety&quot;,&quot;author&quot;:[{&quot;family&quot;:&quot;Milinčić&quot;,&quot;given&quot;:&quot;Danijel D.&quot;,&quot;parse-names&quot;:false,&quot;dropping-particle&quot;:&quot;&quot;,&quot;non-dropping-particle&quot;:&quot;&quot;},{&quot;family&quot;:&quot;Stanisavljević&quot;,&quot;given&quot;:&quot;Nemanja S.&quot;,&quot;parse-names&quot;:false,&quot;dropping-particle&quot;:&quot;&quot;,&quot;non-dropping-particle&quot;:&quot;&quot;},{&quot;family&quot;:&quot;Kostić&quot;,&quot;given&quot;:&quot;Aleksandar&quot;,&quot;parse-names&quot;:false,&quot;dropping-particle&quot;:&quot;&quot;,&quot;non-dropping-particle&quot;:&quot;&quot;},{&quot;family&quot;:&quot;Soković Bajić&quot;,&quot;given&quot;:&quot;Svetlana&quot;,&quot;parse-names&quot;:false,&quot;dropping-particle&quot;:&quot;&quot;,&quot;non-dropping-particle&quot;:&quot;&quot;},{&quot;family&quot;:&quot;Kojić&quot;,&quot;given&quot;:&quot;Milan O.&quot;,&quot;parse-names&quot;:false,&quot;dropping-particle&quot;:&quot;&quot;,&quot;non-dropping-particle&quot;:&quot;&quot;},{&quot;family&quot;:&quot;Gašić&quot;,&quot;given&quot;:&quot;Uroš M.&quot;,&quot;parse-names&quot;:false,&quot;dropping-particle&quot;:&quot;&quot;,&quot;non-dropping-particle&quot;:&quot;&quot;},{&quot;family&quot;:&quot;Barać&quot;,&quot;given&quot;:&quot;Miroljub B.&quot;,&quot;parse-names&quot;:false,&quot;dropping-particle&quot;:&quot;&quot;,&quot;non-dropping-particle&quot;:&quot;&quot;},{&quot;family&quot;:&quot;Stanojević&quot;,&quot;given&quot;:&quot;Sladjana P.&quot;,&quot;parse-names&quot;:false,&quot;dropping-particle&quot;:&quot;&quot;,&quot;non-dropping-particle&quot;:&quot;&quot;},{&quot;family&quot;:&quot;Lj Tešić&quot;,&quot;given&quot;:&quot;Živoslav&quot;,&quot;parse-names&quot;:false,&quot;dropping-particle&quot;:&quot;&quot;,&quot;non-dropping-particle&quot;:&quot;&quot;},{&quot;family&quot;:&quot;Pešić&quot;,&quot;given&quot;:&quot;Mirjana B.&quot;,&quot;parse-names&quot;:false,&quot;dropping-particle&quot;:&quot;&quot;,&quot;non-dropping-particle&quot;:&quot;&quot;}],&quot;container-title&quot;:&quot;LWT&quot;,&quot;DOI&quot;:&quot;10.1016/j.lwt.2020.110739&quot;,&quot;ISSN&quot;:&quot;00236438&quot;,&quot;issued&quot;:{&quot;date-parts&quot;:[[2021,3,1]]},&quot;abstract&quot;:&quot;Phenolic compounds and biopotential (antioxidant, cellular antioxidant and cytotoxic activity) of grape pomace (GP) skin, seed, stem and whole GP originating from indigenous red grape variety Prokupac were evaluated. The UHPLC-Orbitrap MS4 analysis showed the presence of 75 phenolic compounds (57 non-anthocyanins and 18 anthocyanins), among which considerable content of ethyl gallate was observed and malvidin-3-O-hexoside-(8,8)-methylmethyne-(epi)catechin was identified. The stem had significant content of stilbenoids. The GP seed and the whole GP showed the highest antioxidant activity estimated by ABTS•+ DPPH• and H2O2 scavenging assays that were strongly correlated with the presence of flavan-3-ols, phenolic acids and ethyl gallate. The GP skin exerted cellular antioxidant activity on adenocarcinoma cells (EC50 = 56.4 mg TPCs/mL) which was strongly correlated with the presence of flavonols and anthocyanins. These by-products of Prokupac red grape variety are a notable source of phenolic compounds with good antioxidant activity that can be extensively used in food and pharmaceutical industry.&quot;,&quot;publisher&quot;:&quot;Academic Press&quot;,&quot;volume&quot;:&quot;138&quot;,&quot;container-title-short&quot;:&quot;&quot;},&quot;isTemporary&quot;:false}],&quot;citationTag&quot;:&quot;MENDELEY_CITATION_v3_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&quot;},{&quot;citationID&quot;:&quot;MENDELEY_CITATION_0f9c7132-7fa1-4ca1-9d86-0f76a73c9fcc&quot;,&quot;properties&quot;:{&quot;noteIndex&quot;:0},&quot;isEdited&quot;:false,&quot;manualOverride&quot;:{&quot;isManuallyOverridden&quot;:false,&quot;citeprocText&quot;:&quot;[13]&quot;,&quot;manualOverrideText&quot;:&quot;&quot;},&quot;citationItems&quot;:[{&quot;id&quot;:&quot;24debddf-35f1-3f8e-af80-2ae53c0070d3&quot;,&quot;itemData&quot;:{&quot;type&quot;:&quot;article&quot;,&quot;id&quot;:&quot;24debddf-35f1-3f8e-af80-2ae53c0070d3&quot;,&quot;title&quot;:&quot;Phenolic compounds as natural feed additives in poultry and swine diets: a review&quot;,&quot;author&quot;:[{&quot;family&quot;:&quot;Mahfuz&quot;,&quot;given&quot;:&quot;Shad&quot;,&quot;parse-names&quot;:false,&quot;dropping-particle&quot;:&quot;&quot;,&quot;non-dropping-particle&quot;:&quot;&quot;},{&quot;family&quot;:&quot;Shang&quot;,&quot;given&quot;:&quot;Qinghui&quot;,&quot;parse-names&quot;:false,&quot;dropping-particle&quot;:&quot;&quot;,&quot;non-dropping-particle&quot;:&quot;&quot;},{&quot;family&quot;:&quot;Piao&quot;,&quot;given&quot;:&quot;Xiangshu&quot;,&quot;parse-names&quot;:false,&quot;dropping-particle&quot;:&quot;&quot;,&quot;non-dropping-particle&quot;:&quot;&quot;}],&quot;container-title&quot;:&quot;Journal of Animal Science and Biotechnology&quot;,&quot;container-title-short&quot;:&quot;J Anim Sci Biotechnol&quot;,&quot;DOI&quot;:&quot;10.1186/s40104-021-00565-3&quot;,&quot;ISSN&quot;:&quot;20491891&quot;,&quot;issued&quot;:{&quot;date-parts&quot;:[[2021,12,1]]},&quot;abstract&quot;:&quot;Due to ban on using antibiotics in feed industry, awareness of using natural feed additives have led to a great demand. The interest of plants phenolic compounds as a potential natural antioxidant source has been considered in research community due to their predictable potential role as feed additives in poultry and swine production. However, the mode of action for their functional role and dosage recommendation in animal diets are still remain indistinct. Taking into account, the present review study highlights an outline about the mode of action of phenolic compound and their experimental uses in poultry and swine focusing on the growth performance, antioxidant function, immune function, antimicrobial role and overall health status, justified with the past findings till to date. Finally, the present review study concluded that supplementation of phenolic compounds as natural feed additives may have a role on the antioxidant, immunity, antimicrobial and overall production performance in poultry and swine.&quot;,&quot;publisher&quot;:&quot;BioMed Central Ltd&quot;,&quot;issue&quot;:&quot;1&quot;,&quot;volume&quot;:&quot;12&quot;},&quot;isTemporary&quot;:false}],&quot;citationTag&quot;:&quot;MENDELEY_CITATION_v3_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&quot;},{&quot;citationID&quot;:&quot;MENDELEY_CITATION_9970f2ec-a98b-4ecb-9f9a-18335cc4bc4e&quot;,&quot;properties&quot;:{&quot;noteIndex&quot;:0},&quot;isEdited&quot;:false,&quot;manualOverride&quot;:{&quot;isManuallyOverridden&quot;:false,&quot;citeprocText&quot;:&quot;[33]&quot;,&quot;manualOverrideText&quot;:&quot;&quot;},&quot;citationItems&quot;:[{&quot;id&quot;:&quot;8eed6a3e-df0b-370b-9696-d65b64cdfb21&quot;,&quot;itemData&quot;:{&quot;type&quot;:&quot;article&quot;,&quot;id&quot;:&quot;8eed6a3e-df0b-370b-9696-d65b64cdfb21&quot;,&quot;title&quot;:&quot;Role of hydroxycinnamic acids in food flavor: A brief overview&quot;,&quot;author&quot;:[{&quot;family&quot;:&quot;Jiang&quot;,&quot;given&quot;:&quot;Deshou&quot;,&quot;parse-names&quot;:false,&quot;dropping-particle&quot;:&quot;&quot;,&quot;non-dropping-particle&quot;:&quot;&quot;},{&quot;family&quot;:&quot;Peterson&quot;,&quot;given&quot;:&quot;Devin G.&quot;,&quot;parse-names&quot;:false,&quot;dropping-particle&quot;:&quot;&quot;,&quot;non-dropping-particle&quot;:&quot;&quot;}],&quot;container-title&quot;:&quot;Phytochemistry Reviews&quot;,&quot;DOI&quot;:&quot;10.1007/s11101-009-9159-z&quot;,&quot;ISSN&quot;:&quot;15687767&quot;,&quot;issued&quot;:{&quot;date-parts&quot;:[[2010,3]]},&quot;page&quot;:&quot;187-193&quot;,&quot;abstract&quot;:&quot;The influence of hydroxycinnamic acids (HCAs) on food flavor is reviewed. In coffee, whole-grain foods and related model systems, the HCAs have been reported to contribute to the flavor profile by multiple mechanisms, such as to impart taste attributes, to generate aroma and taste-active compounds by phenolic degradation, as well as to alter the mechanisms of the Maillard reaction and related flavor development. Consequently the role of HCAs on the flavor properties of food products is complex, multifaceted and can be related to the chemistry and fate of HCAs during thermal processing. © 2009 Springer Science+Business Media B.V.&quot;,&quot;issue&quot;:&quot;1&quot;,&quot;volume&quot;:&quot;9&quot;,&quot;container-title-short&quot;:&quot;&quot;},&quot;isTemporary&quot;:false}],&quot;citationTag&quot;:&quot;MENDELEY_CITATION_v3_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&quot;},{&quot;citationID&quot;:&quot;MENDELEY_CITATION_94dfb5cd-6d3e-4c76-a5e8-9f4c80e4a338&quot;,&quot;properties&quot;:{&quot;noteIndex&quot;:0},&quot;isEdited&quot;:false,&quot;manualOverride&quot;:{&quot;isManuallyOverridden&quot;:false,&quot;citeprocText&quot;:&quot;[13,34]&quot;,&quot;manualOverrideText&quot;:&quot;&quot;},&quot;citationItems&quot;:[{&quot;id&quot;:&quot;24debddf-35f1-3f8e-af80-2ae53c0070d3&quot;,&quot;itemData&quot;:{&quot;type&quot;:&quot;article&quot;,&quot;id&quot;:&quot;24debddf-35f1-3f8e-af80-2ae53c0070d3&quot;,&quot;title&quot;:&quot;Phenolic compounds as natural feed additives in poultry and swine diets: a review&quot;,&quot;author&quot;:[{&quot;family&quot;:&quot;Mahfuz&quot;,&quot;given&quot;:&quot;Shad&quot;,&quot;parse-names&quot;:false,&quot;dropping-particle&quot;:&quot;&quot;,&quot;non-dropping-particle&quot;:&quot;&quot;},{&quot;family&quot;:&quot;Shang&quot;,&quot;given&quot;:&quot;Qinghui&quot;,&quot;parse-names&quot;:false,&quot;dropping-particle&quot;:&quot;&quot;,&quot;non-dropping-particle&quot;:&quot;&quot;},{&quot;family&quot;:&quot;Piao&quot;,&quot;given&quot;:&quot;Xiangshu&quot;,&quot;parse-names&quot;:false,&quot;dropping-particle&quot;:&quot;&quot;,&quot;non-dropping-particle&quot;:&quot;&quot;}],&quot;container-title&quot;:&quot;Journal of Animal Science and Biotechnology&quot;,&quot;container-title-short&quot;:&quot;J Anim Sci Biotechnol&quot;,&quot;DOI&quot;:&quot;10.1186/s40104-021-00565-3&quot;,&quot;ISSN&quot;:&quot;20491891&quot;,&quot;issued&quot;:{&quot;date-parts&quot;:[[2021,12,1]]},&quot;abstract&quot;:&quot;Due to ban on using antibiotics in feed industry, awareness of using natural feed additives have led to a great demand. The interest of plants phenolic compounds as a potential natural antioxidant source has been considered in research community due to their predictable potential role as feed additives in poultry and swine production. However, the mode of action for their functional role and dosage recommendation in animal diets are still remain indistinct. Taking into account, the present review study highlights an outline about the mode of action of phenolic compound and their experimental uses in poultry and swine focusing on the growth performance, antioxidant function, immune function, antimicrobial role and overall health status, justified with the past findings till to date. Finally, the present review study concluded that supplementation of phenolic compounds as natural feed additives may have a role on the antioxidant, immunity, antimicrobial and overall production performance in poultry and swine.&quot;,&quot;publisher&quot;:&quot;BioMed Central Ltd&quot;,&quot;issue&quot;:&quot;1&quot;,&quot;volume&quot;:&quot;12&quot;},&quot;isTemporary&quot;:false},{&quot;id&quot;:&quot;dece5288-ee08-3c9a-9b45-bb77caeb1f1c&quot;,&quot;itemData&quot;:{&quot;type&quot;:&quot;article-journal&quot;,&quot;id&quot;:&quot;dece5288-ee08-3c9a-9b45-bb77caeb1f1c&quot;,&quot;title&quot;:&quot;Feed preference in pigs: Effect of selected protein, fat, and fiber sources at different inclusion rates&quot;,&quot;author&quot;:[{&quot;family&quot;:&quot;Solà-Orio&quot;,&quot;given&quot;:&quot;D.&quot;,&quot;parse-names&quot;:false,&quot;dropping-particle&quot;:&quot;&quot;,&quot;non-dropping-particle&quot;:&quot;&quot;},{&quot;family&quot;:&quot;Roura&quot;,&quot;given&quot;:&quot;E.&quot;,&quot;parse-names&quot;:false,&quot;dropping-particle&quot;:&quot;&quot;,&quot;non-dropping-particle&quot;:&quot;&quot;},{&quot;family&quot;:&quot;Torrallardona&quot;,&quot;given&quot;:&quot;D.&quot;,&quot;parse-names&quot;:false,&quot;dropping-particle&quot;:&quot;&quot;,&quot;non-dropping-particle&quot;:&quot;&quot;}],&quot;container-title&quot;:&quot;Journal of Animal Science&quot;,&quot;container-title-short&quot;:&quot;J Anim Sci&quot;,&quot;DOI&quot;:&quot;10.2527/jas.2011-3885&quot;,&quot;ISSN&quot;:&quot;00218812&quot;,&quot;PMID&quot;:&quot;21571898&quot;,&quot;issued&quot;:{&quot;date-parts&quot;:[[2011,10]]},&quot;page&quot;:&quot;3219-3227&quot;,&quot;abstract&quot;:&quot;Three double-choice feeding experiments were conducted to study the effect of different feedstuffs on feed preference in pigs. Fifteen protein sources, 6 fat sources, and 3 fiber sources were evaluated in Exp. 1, 2, and 3, respectively. Pigs were offered a series of double choices between a common reference diet and the diet with the ingredient under evaluation. The reference diet contained a soybean meal product with 56% CP (SBM-56), sunflower oil, and wheat bran, which were considered as the feedstuffs of reference for the protein, fat, and fiber sources, respectively. Preference, expressed as percentage of the tested diet to total feed intake, was affected by feedstuff nature and by its inclusion rate. In Exp. 1, feeds with fish meal at 50 and 100 g·kg -1, dried porcine hydrolyzed protein at 50 g·kg -1, and lupine, soybean meal with 44% CP, and dried skim milk at 100 g·kg -1 were preferred (P &lt; 0.05) to the reference feed with SBM-56. On the contrary, relative to SBM-56, an avoidance (preference less than 50%) was observed for potato protein at all inclusion rates tested, rapeseed meal and acid milk whey at 100 and 200 g·kg -1, and dried porcine hydrolyzed protein, soybean protein concentrate, wheat gluten, and sunflower meal at 200 g·kg -1. The storage of dried skim milk, soybean protein concentrate, and potato protein for 10 mo resulted in a reduction (P &lt; 0.001) of their preference values. In Exp. 2, the feed with palm oil (at 30 g·kg -1) was preferred (P &lt; 0.05), whereas feeds with linseed oil (at 30 and 100 g·kg -1) and soybean oil (at 100 g·kg -1) were avoided (P &lt; 0.05) when contrasted with the reference feed with sunflower oil. Finally, in Exp. 3 diets with dehydrated alfalfa and sugar beet pulp at 130 g·kg -1 had a reduced (P &lt; 0.05) preference compared with the reference diet with wheat bran. It is concluded that feedstuff nature, inclusion rate, and freshness affect feed preference in pigs. Feedstuff preferences should be taken into account during diet formulation, particularly at critical stages such as immediately after weaning. © 2011 American Society of Animal Science. All rights reserved.&quot;,&quot;issue&quot;:&quot;10&quot;,&quot;volume&quot;:&quot;89&quot;},&quot;isTemporary&quot;:false}],&quot;citationTag&quot;:&quot;MENDELEY_CITATION_v3_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&quot;},{&quot;citationID&quot;:&quot;MENDELEY_CITATION_68b09803-8e38-4c2d-970a-094d1464ed5a&quot;,&quot;properties&quot;:{&quot;noteIndex&quot;:0},&quot;isEdited&quot;:false,&quot;manualOverride&quot;:{&quot;isManuallyOverridden&quot;:false,&quot;citeprocText&quot;:&quot;[35]&quot;,&quot;manualOverrideText&quot;:&quot;&quot;},&quot;citationItems&quot;:[{&quot;id&quot;:&quot;54e45595-7dde-33fb-8a16-e56d61c70e1a&quot;,&quot;itemData&quot;:{&quot;type&quot;:&quot;article-journal&quot;,&quot;id&quot;:&quot;54e45595-7dde-33fb-8a16-e56d61c70e1a&quot;,&quot;title&quot;:&quot;Investigation of Antioxidant Synergisms and Antagonisms among Phenolic Acids in the Model Matrices Using FRAP and ORAC Methods&quot;,&quot;author&quot;:[{&quot;family&quot;:&quot;Skroza&quot;,&quot;given&quot;:&quot;Danijela&quot;,&quot;parse-names&quot;:false,&quot;dropping-particle&quot;:&quot;&quot;,&quot;non-dropping-particle&quot;:&quot;&quot;},{&quot;family&quot;:&quot;Šimat&quot;,&quot;given&quot;:&quot;Vida&quot;,&quot;parse-names&quot;:false,&quot;dropping-particle&quot;:&quot;&quot;,&quot;non-dropping-particle&quot;:&quot;&quot;},{&quot;family&quot;:&quot;Vrdoljak&quot;,&quot;given&quot;:&quot;Lucija&quot;,&quot;parse-names&quot;:false,&quot;dropping-particle&quot;:&quot;&quot;,&quot;non-dropping-particle&quot;:&quot;&quot;},{&quot;family&quot;:&quot;Jolić&quot;,&quot;given&quot;:&quot;Nina&quot;,&quot;parse-names&quot;:false,&quot;dropping-particle&quot;:&quot;&quot;,&quot;non-dropping-particle&quot;:&quot;&quot;},{&quot;family&quot;:&quot;Skelin&quot;,&quot;given&quot;:&quot;Anica&quot;,&quot;parse-names&quot;:false,&quot;dropping-particle&quot;:&quot;&quot;,&quot;non-dropping-particle&quot;:&quot;&quot;},{&quot;family&quot;:&quot;Čagalj&quot;,&quot;given&quot;:&quot;Martina&quot;,&quot;parse-names&quot;:false,&quot;dropping-particle&quot;:&quot;&quot;,&quot;non-dropping-particle&quot;:&quot;&quot;},{&quot;family&quot;:&quot;Frleta&quot;,&quot;given&quot;:&quot;Roberta&quot;,&quot;parse-names&quot;:false,&quot;dropping-particle&quot;:&quot;&quot;,&quot;non-dropping-particle&quot;:&quot;&quot;},{&quot;family&quot;:&quot;Generalić Mekinić&quot;,&quot;given&quot;:&quot;Ivana&quot;,&quot;parse-names&quot;:false,&quot;dropping-particle&quot;:&quot;&quot;,&quot;non-dropping-particle&quot;:&quot;&quot;}],&quot;container-title&quot;:&quot;Antioxidants&quot;,&quot;DOI&quot;:&quot;10.3390/antiox11091784&quot;,&quot;ISSN&quot;:&quot;20763921&quot;,&quot;issued&quot;:{&quot;date-parts&quot;:[[2022,9,1]]},&quot;abstract&quot;:&quot;The total antioxidant potential of a sample cannot be predicted from the antioxidant activity of its compounds; thus, scientists usually explain the overall activity through their combined effects (synergistic, antagonistic, or additive). Phenolic compounds are one of the most powerful and widely investigated antioxidants, but there is a lack of information about their molecular interactions. This study aimed to investigate the individual and combined antioxidant activity of equimolar mixtures (binary, ternary, quaternary, and quinary) of 10 phenolic acids (protocatechuic, gentisic, gallic, vanillic, syringic, p-coumaric, caffeic, ferulic, sinapic, and rosmarinic acid) at different concentrations using ferric reducing antioxidant power (FRAP) and oxygen radical absorbance capacity (ORAC) assays. Gallic acid showed the highest antioxidant activity, determined using the FRAP assay (494–5033 µM Fe2+) and rosmarinic acid with the ORAC assay (50–92 µM Trolox Equivalents (TE)), while the lowest antioxidant potential was observed for p-coumaric acid (FRAP 24–113 µM Fe2+ and ORAC 20–33 µM TE). The synergistic effect (by FRAP) in the equimolar mixtures of hydroxybenzoic acids was confirmed for a large number of tested mixtures, especially at low concentrations. All mixtures containing gentisic acid showed a synergistic effect (28–89% difference). Using the ORAC method, only two mixtures of hydroxybenzoic acids showed an antagonistic effect, namely a mixture of gentisic + syringic acids (−24% difference) and gallic + vanillic acids (−30% difference), while all other mixtures showed a synergistic effect in a range of 26–236% difference. Among mixtures of hydroxycinnamic acids, the highest synergistic effect was observed for the mixtures of p-coumaric + ferulic acids and caffeic + sinapic acids with differences of 311% and 211%, respectively. The overall antioxidant activity of phenolic acids could be explained by the number or position of hydroxyl and/or methoxy functional groups as well as the compound concentration, but the influence of other parameters such as dissociation, intramolecular hydrogen bonds, and electron donating or withdrawing effect should not be neglected.&quot;,&quot;publisher&quot;:&quot;MDPI&quot;,&quot;issue&quot;:&quot;9&quot;,&quot;volume&quot;:&quot;11&quot;,&quot;container-title-short&quot;:&quot;&quot;},&quot;isTemporary&quot;:false}],&quot;citationTag&quot;:&quot;MENDELEY_CITATION_v3_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&quot;},{&quot;citationID&quot;:&quot;MENDELEY_CITATION_f8e3ab0f-6ad0-4092-89f8-4813f00ad2cd&quot;,&quot;properties&quot;:{&quot;noteIndex&quot;:0},&quot;isEdited&quot;:false,&quot;manualOverride&quot;:{&quot;isManuallyOverridden&quot;:false,&quot;citeprocText&quot;:&quot;[34]&quot;,&quot;manualOverrideText&quot;:&quot;&quot;},&quot;citationItems&quot;:[{&quot;id&quot;:&quot;dece5288-ee08-3c9a-9b45-bb77caeb1f1c&quot;,&quot;itemData&quot;:{&quot;type&quot;:&quot;article-journal&quot;,&quot;id&quot;:&quot;dece5288-ee08-3c9a-9b45-bb77caeb1f1c&quot;,&quot;title&quot;:&quot;Feed preference in pigs: Effect of selected protein, fat, and fiber sources at different inclusion rates&quot;,&quot;author&quot;:[{&quot;family&quot;:&quot;Solà-Orio&quot;,&quot;given&quot;:&quot;D.&quot;,&quot;parse-names&quot;:false,&quot;dropping-particle&quot;:&quot;&quot;,&quot;non-dropping-particle&quot;:&quot;&quot;},{&quot;family&quot;:&quot;Roura&quot;,&quot;given&quot;:&quot;E.&quot;,&quot;parse-names&quot;:false,&quot;dropping-particle&quot;:&quot;&quot;,&quot;non-dropping-particle&quot;:&quot;&quot;},{&quot;family&quot;:&quot;Torrallardona&quot;,&quot;given&quot;:&quot;D.&quot;,&quot;parse-names&quot;:false,&quot;dropping-particle&quot;:&quot;&quot;,&quot;non-dropping-particle&quot;:&quot;&quot;}],&quot;container-title&quot;:&quot;Journal of Animal Science&quot;,&quot;container-title-short&quot;:&quot;J Anim Sci&quot;,&quot;DOI&quot;:&quot;10.2527/jas.2011-3885&quot;,&quot;ISSN&quot;:&quot;00218812&quot;,&quot;PMID&quot;:&quot;21571898&quot;,&quot;issued&quot;:{&quot;date-parts&quot;:[[2011,10]]},&quot;page&quot;:&quot;3219-3227&quot;,&quot;abstract&quot;:&quot;Three double-choice feeding experiments were conducted to study the effect of different feedstuffs on feed preference in pigs. Fifteen protein sources, 6 fat sources, and 3 fiber sources were evaluated in Exp. 1, 2, and 3, respectively. Pigs were offered a series of double choices between a common reference diet and the diet with the ingredient under evaluation. The reference diet contained a soybean meal product with 56% CP (SBM-56), sunflower oil, and wheat bran, which were considered as the feedstuffs of reference for the protein, fat, and fiber sources, respectively. Preference, expressed as percentage of the tested diet to total feed intake, was affected by feedstuff nature and by its inclusion rate. In Exp. 1, feeds with fish meal at 50 and 100 g·kg -1, dried porcine hydrolyzed protein at 50 g·kg -1, and lupine, soybean meal with 44% CP, and dried skim milk at 100 g·kg -1 were preferred (P &lt; 0.05) to the reference feed with SBM-56. On the contrary, relative to SBM-56, an avoidance (preference less than 50%) was observed for potato protein at all inclusion rates tested, rapeseed meal and acid milk whey at 100 and 200 g·kg -1, and dried porcine hydrolyzed protein, soybean protein concentrate, wheat gluten, and sunflower meal at 200 g·kg -1. The storage of dried skim milk, soybean protein concentrate, and potato protein for 10 mo resulted in a reduction (P &lt; 0.001) of their preference values. In Exp. 2, the feed with palm oil (at 30 g·kg -1) was preferred (P &lt; 0.05), whereas feeds with linseed oil (at 30 and 100 g·kg -1) and soybean oil (at 100 g·kg -1) were avoided (P &lt; 0.05) when contrasted with the reference feed with sunflower oil. Finally, in Exp. 3 diets with dehydrated alfalfa and sugar beet pulp at 130 g·kg -1 had a reduced (P &lt; 0.05) preference compared with the reference diet with wheat bran. It is concluded that feedstuff nature, inclusion rate, and freshness affect feed preference in pigs. Feedstuff preferences should be taken into account during diet formulation, particularly at critical stages such as immediately after weaning. © 2011 American Society of Animal Science. All rights reserved.&quot;,&quot;issue&quot;:&quot;10&quot;,&quot;volume&quot;:&quot;89&quot;},&quot;isTemporary&quot;:false}],&quot;citationTag&quot;:&quot;MENDELEY_CITATION_v3_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&quot;},{&quot;citationID&quot;:&quot;MENDELEY_CITATION_d1cb0476-9f1a-420c-8f93-e55b802ae84b&quot;,&quot;properties&quot;:{&quot;noteIndex&quot;:0},&quot;isEdited&quot;:false,&quot;manualOverride&quot;:{&quot;isManuallyOverridden&quot;:false,&quot;citeprocText&quot;:&quot;[36,37]&quot;,&quot;manualOverrideText&quot;:&quot;&quot;},&quot;citationItems&quot;:[{&quot;id&quot;:&quot;5cebcca9-31b7-353b-9821-af9b6647b5a7&quot;,&quot;itemData&quot;:{&quot;type&quot;:&quot;article-journal&quot;,&quot;id&quot;:&quot;5cebcca9-31b7-353b-9821-af9b6647b5a7&quot;,&quot;title&quot;:&quot;Ensiled citrus pulp as a by-product feedstuff for finishing pigs: Nutritional value and effects on intestinal microflora and carcass quality&quot;,&quot;author&quot;:[{&quot;family&quot;:&quot;Moset&quot;,&quot;given&quot;:&quot;Verónica&quot;,&quot;parse-names&quot;:false,&quot;dropping-particle&quot;:&quot;&quot;,&quot;non-dropping-particle&quot;:&quot;&quot;},{&quot;family&quot;:&quot;Piquer&quot;,&quot;given&quot;:&quot;Olga&quot;,&quot;parse-names&quot;:false,&quot;dropping-particle&quot;:&quot;&quot;,&quot;non-dropping-particle&quot;:&quot;&quot;},{&quot;family&quot;:&quot;Cervera&quot;,&quot;given&quot;:&quot;Concepción&quot;,&quot;parse-names&quot;:false,&quot;dropping-particle&quot;:&quot;&quot;,&quot;non-dropping-particle&quot;:&quot;&quot;},{&quot;family&quot;:&quot;Fernández&quot;,&quot;given&quot;:&quot;Carlos J.&quot;,&quot;parse-names&quot;:false,&quot;dropping-particle&quot;:&quot;&quot;,&quot;non-dropping-particle&quot;:&quot;&quot;},{&quot;family&quot;:&quot;Hernández&quot;,&quot;given&quot;:&quot;Pilar&quot;,&quot;parse-names&quot;:false,&quot;dropping-particle&quot;:&quot;&quot;,&quot;non-dropping-particle&quot;:&quot;&quot;},{&quot;family&quot;:&quot;Cerisuelo&quot;,&quot;given&quot;:&quot;Alba&quot;,&quot;parse-names&quot;:false,&quot;dropping-particle&quot;:&quot;&quot;,&quot;non-dropping-particle&quot;:&quot;&quot;}],&quot;container-title&quot;:&quot;Spanish Journal of Agricultural Research&quot;,&quot;DOI&quot;:&quot;10.5424/sjar/2015133-6717&quot;,&quot;ISSN&quot;:&quot;21719292&quot;,&quot;issued&quot;:{&quot;date-parts&quot;:[[2015,9,1]]},&quot;abstract&quot;:&quot;Forty pigs of 76.8 ± 4.2 kg body weight were fed four different diets varying in ensiled citrus pulp (ECP) inclusion level (0, 50, 100, and 150 g of ECP/kg of diet on dry matter base). The trial lasted 5 weeks. During the last week, faecal samples were obtained to calculate apparent nutrient digestibility; also volatile fatty acids (VFA) content in faeces was determined. The digestible energy and protein of ECP was estimated by regression analysis. During the trial faecal samples were collected to determine enterobacteria and lactobacilli counts. At slaughter, carcass characteristics were registered. The inclusion of ECP in the diets decreased energy digestibility but increased neutral and acid detergent fibre digestibility linearly (p&lt;0.05). The estimated digestible energy and protein of ECP were lower than expected (7.0 MJ/kg dry matter (DM) and 33.8 g/kg DM, respectively). Total VFA production in faeces was not affected by the diet. Both enterobacteria and lactobacilli counts were lower (p&lt;0.01) with than without ECP inclusion at the end of the study. Carcass yield decreased linearly (p&lt;0.05) and backfat at gluteus medius increased quadratically (p&lt;0.05) with the inclusion of ECP in the diet. The polyunsaturated fatty acid content of the internal subcutaneous fat layer decreased quadratically (p&lt;0.05) with the inclusion of ECP. Thus, the nutritive value of ECP for finishing pigs is low and levels of 150g/kg can negatively affect carcass yield. However, including up to 100 g of ECP/kg in finishing pig diets did not affect nutrient digestibility, carcass yield and subcutaneous fat FA profile. Additionally, increasing ECP levels in diets decreases faecal enterobacteria and lactobacilli counts in faeces.&quot;,&quot;publisher&quot;:&quot;Ministerio de Agricultura Pesca y Alimentacion&quot;,&quot;issue&quot;:&quot;3&quot;,&quot;volume&quot;:&quot;13&quot;,&quot;container-title-short&quot;:&quot;&quot;},&quot;isTemporary&quot;:false},{&quot;id&quot;:&quot;2c41fe73-2829-3d7a-841c-e7cd02580437&quot;,&quot;itemData&quot;:{&quot;type&quot;:&quot;article-journal&quot;,&quot;id&quot;:&quot;2c41fe73-2829-3d7a-841c-e7cd02580437&quot;,&quot;title&quot;:&quot;Meat quality from pigs fed tomato processing waste&quot;,&quot;author&quot;:[{&quot;family&quot;:&quot;Biondi&quot;,&quot;given&quot;:&quot;Luisa&quot;,&quot;parse-names&quot;:false,&quot;dropping-particle&quot;:&quot;&quot;,&quot;non-dropping-particle&quot;:&quot;&quot;},{&quot;family&quot;:&quot;Luciano&quot;,&quot;given&quot;:&quot;Giuseppe&quot;,&quot;parse-names&quot;:false,&quot;dropping-particle&quot;:&quot;&quot;,&quot;non-dropping-particle&quot;:&quot;&quot;},{&quot;family&quot;:&quot;Cutello&quot;,&quot;given&quot;:&quot;Dario&quot;,&quot;parse-names&quot;:false,&quot;dropping-particle&quot;:&quot;&quot;,&quot;non-dropping-particle&quot;:&quot;&quot;},{&quot;family&quot;:&quot;Natalello&quot;,&quot;given&quot;:&quot;Antonio&quot;,&quot;parse-names&quot;:false,&quot;dropping-particle&quot;:&quot;&quot;,&quot;non-dropping-particle&quot;:&quot;&quot;},{&quot;family&quot;:&quot;Mattioli&quot;,&quot;given&quot;:&quot;Simona&quot;,&quot;parse-names&quot;:false,&quot;dropping-particle&quot;:&quot;&quot;,&quot;non-dropping-particle&quot;:&quot;&quot;},{&quot;family&quot;:&quot;Priolo&quot;,&quot;given&quot;:&quot;Alessandro&quot;,&quot;parse-names&quot;:false,&quot;dropping-particle&quot;:&quot;&quot;,&quot;non-dropping-particle&quot;:&quot;&quot;},{&quot;family&quot;:&quot;Lanza&quot;,&quot;given&quot;:&quot;Massimiliano&quot;,&quot;parse-names&quot;:false,&quot;dropping-particle&quot;:&quot;&quot;,&quot;non-dropping-particle&quot;:&quot;&quot;},{&quot;family&quot;:&quot;Morbidini&quot;,&quot;given&quot;:&quot;Luciano&quot;,&quot;parse-names&quot;:false,&quot;dropping-particle&quot;:&quot;&quot;,&quot;non-dropping-particle&quot;:&quot;&quot;},{&quot;family&quot;:&quot;Gallo&quot;,&quot;given&quot;:&quot;Antonio&quot;,&quot;parse-names&quot;:false,&quot;dropping-particle&quot;:&quot;&quot;,&quot;non-dropping-particle&quot;:&quot;&quot;},{&quot;family&quot;:&quot;Valenti&quot;,&quot;given&quot;:&quot;Bernardo&quot;,&quot;parse-names&quot;:false,&quot;dropping-particle&quot;:&quot;&quot;,&quot;non-dropping-particle&quot;:&quot;&quot;}],&quot;container-title&quot;:&quot;Meat Science&quot;,&quot;container-title-short&quot;:&quot;Meat Sci&quot;,&quot;DOI&quot;:&quot;10.1016/j.meatsci.2019.107940&quot;,&quot;ISSN&quot;:&quot;03091740&quot;,&quot;PMID&quot;:&quot;31522104&quot;,&quot;issued&quot;:{&quot;date-parts&quot;:[[2020,1,1]]},&quot;abstract&quot;:&quot;Sixteen Nero Siciliano pigs were used to investigate the effect of dietary tomato processing waste on meat quality. During 86 days one group (CON, n = 8) received a pelleted conventional diet, while another group (TOM, n = 8) received the same diet in which tomato waste replaced 15% of corn. The dietary treatment did not affect growth performances. The TOM diet reduced intramuscular fat, SFA and MUFA content, while increasing the n-6:n-3 ratio in meat (P &lt;.05). The TOM diet increased the concentration of PUFA, PUFA n-3, PUFA n-6 and the n-6:n-3 ratio (P &lt;.01). The instrumental colour descriptors of backfat were unaffected by diet. The TOM diet increased deposition of retinol in meat (P &lt;.001) but did not affect oxidative stability parameters measured in fresh meat and meat homogenates with pro-oxidant catalysts. Concluding, tomato pomace fed to pigs at higher levels compared to previous reports had no adverse effects on the investigated meat quality traits.&quot;,&quot;publisher&quot;:&quot;Elsevier Ltd&quot;,&quot;volume&quot;:&quot;159&quot;},&quot;isTemporary&quot;:false}],&quot;citationTag&quot;:&quot;MENDELEY_CITATION_v3_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&quot;},{&quot;citationID&quot;:&quot;MENDELEY_CITATION_b6e80a4f-7317-4ff0-8de2-eae7689bd999&quot;,&quot;properties&quot;:{&quot;noteIndex&quot;:0},&quot;isEdited&quot;:false,&quot;manualOverride&quot;:{&quot;isManuallyOverridden&quot;:false,&quot;citeprocText&quot;:&quot;[12,38]&quot;,&quot;manualOverrideText&quot;:&quot;&quot;},&quot;citationItems&quot;:[{&quot;id&quot;:&quot;d100609a-730f-3843-89e9-749df903a56f&quot;,&quot;itemData&quot;:{&quot;type&quot;:&quot;article-journal&quot;,&quot;id&quot;:&quot;d100609a-730f-3843-89e9-749df903a56f&quot;,&quot;title&quot;:&quot;The effect of increasing neutral detergent fiber level through different fiber feed ingredients throughout the gestation of sows&quot;,&quot;author&quot;:[{&quot;family&quot;:&quot;Shi&quot;,&quot;given&quot;:&quot;Baoming&quot;,&quot;parse-names&quot;:false,&quot;dropping-particle&quot;:&quot;&quot;,&quot;non-dropping-particle&quot;:&quot;&quot;},{&quot;family&quot;:&quot;He&quot;,&quot;given&quot;:&quot;Wei&quot;,&quot;parse-names&quot;:false,&quot;dropping-particle&quot;:&quot;&quot;,&quot;non-dropping-particle&quot;:&quot;&quot;},{&quot;family&quot;:&quot;Su&quot;,&quot;given&quot;:&quot;Ge&quot;,&quot;parse-names&quot;:false,&quot;dropping-particle&quot;:&quot;&quot;,&quot;non-dropping-particle&quot;:&quot;&quot;},{&quot;family&quot;:&quot;Xu&quot;,&quot;given&quot;:&quot;Xiaodong&quot;,&quot;parse-names&quot;:false,&quot;dropping-particle&quot;:&quot;&quot;,&quot;non-dropping-particle&quot;:&quot;&quot;},{&quot;family&quot;:&quot;Shan&quot;,&quot;given&quot;:&quot;Anshan&quot;,&quot;parse-names&quot;:false,&quot;dropping-particle&quot;:&quot;&quot;,&quot;non-dropping-particle&quot;:&quot;&quot;}],&quot;container-title&quot;:&quot;Animals&quot;,&quot;DOI&quot;:&quot;10.3390/ani11020415&quot;,&quot;ISSN&quot;:&quot;20762615&quot;,&quot;issued&quot;:{&quot;date-parts&quot;:[[2021,2,1]]},&quot;page&quot;:&quot;1-15&quot;,&quot;abstract&quot;:&quot;The purpose of this study was to determine the effect of increasing dietary neutral detergent fiber (NDF) levels on pregnant sows, and to select the best feed ingredients based on reproductive performance, plasma biochemistry parameters, colostrum and milk composition, and nutrient digestibility. Seventy-two multiparous sows were randomly allotted to six dietary treatment groups (n = 12). The feeding of chicory meal (CM), wheat bran (WB), corn gluten, and rice bran meal (RBM) increased the average weaning weight of piglets compared with the control (CON) group (p &lt; 0.05). Supplementation with CG diet increased the sow BW, weight gain, and back fat thickness compared with WB and RBM on day 107 of gestation (p &lt; 0.05). Furthermore, Supplementation with CG diet resulted in lower plasma urea nitrogen (PUN) and higher total protein (TP) concentrations in plasma (p &lt; 0.05). Feeding CM diet and soybean curd residue (SCR) diet reduced the total protein and globulin, and supplementation with CM diet significantly increased the PUN (p &lt; 0.05). The apparent total tract digestibility (ATTD) of crude protein (CP), crude fat (EE), calcium (Ca), phosphorus (P), neutral detergent fiber (NDF), and acid detergent fiber (ADF) were decreased following the addition of CM, WB, or SCR to the diets (p &lt; 0.05). The ATTD of NDF and ADF were significantly increased in the CG group (p &lt; 0.05). In conclusion, the feeding of CG diet to sows have an excellent effect.&quot;,&quot;publisher&quot;:&quot;MDPI AG&quot;,&quot;issue&quot;:&quot;2&quot;,&quot;volume&quot;:&quot;11&quot;,&quot;container-title-short&quot;:&quot;&quot;},&quot;isTemporary&quot;:false},{&quot;id&quot;:&quot;1775d011-ef87-36ba-8f06-501a2ad743e8&quot;,&quot;itemData&quot;:{&quot;type&quot;:&quot;article-journal&quot;,&quot;id&quot;:&quot;1775d011-ef87-36ba-8f06-501a2ad743e8&quot;,&quot;title&quot;:&quot;Assessment of the effect of grape seed cake inclusion in the diet of healthy fattening-finishing pigs&quot;,&quot;author&quot;:[{&quot;family&quot;:&quot;Taranu&quot;,&quot;given&quot;:&quot;I.&quot;,&quot;parse-names&quot;:false,&quot;dropping-particle&quot;:&quot;&quot;,&quot;non-dropping-particle&quot;:&quot;&quot;},{&quot;family&quot;:&quot;Habeanu&quot;,&quot;given&quot;:&quot;M.&quot;,&quot;parse-names&quot;:false,&quot;dropping-particle&quot;:&quot;&quot;,&quot;non-dropping-particle&quot;:&quot;&quot;},{&quot;family&quot;:&quot;Gras&quot;,&quot;given&quot;:&quot;M. A.&quot;,&quot;parse-names&quot;:false,&quot;dropping-particle&quot;:&quot;&quot;,&quot;non-dropping-particle&quot;:&quot;&quot;},{&quot;family&quot;:&quot;Pistol&quot;,&quot;given&quot;:&quot;G. C.&quot;,&quot;parse-names&quot;:false,&quot;dropping-particle&quot;:&quot;&quot;,&quot;non-dropping-particle&quot;:&quot;&quot;},{&quot;family&quot;:&quot;Lefter&quot;,&quot;given&quot;:&quot;N.&quot;,&quot;parse-names&quot;:false,&quot;dropping-particle&quot;:&quot;&quot;,&quot;non-dropping-particle&quot;:&quot;&quot;},{&quot;family&quot;:&quot;Palade&quot;,&quot;given&quot;:&quot;M.&quot;,&quot;parse-names&quot;:false,&quot;dropping-particle&quot;:&quot;&quot;,&quot;non-dropping-particle&quot;:&quot;&quot;},{&quot;family&quot;:&quot;Ropota&quot;,&quot;given&quot;:&quot;M.&quot;,&quot;parse-names&quot;:false,&quot;dropping-particle&quot;:&quot;&quot;,&quot;non-dropping-particle&quot;:&quot;&quot;},{&quot;family&quot;:&quot;Sanda Chedea&quot;,&quot;given&quot;:&quot;V.&quot;,&quot;parse-names&quot;:false,&quot;dropping-particle&quot;:&quot;&quot;,&quot;non-dropping-particle&quot;:&quot;&quot;},{&quot;family&quot;:&quot;Marin&quot;,&quot;given&quot;:&quot;D. E.&quot;,&quot;parse-names&quot;:false,&quot;dropping-particle&quot;:&quot;&quot;,&quot;non-dropping-particle&quot;:&quot;&quot;}],&quot;container-title&quot;:&quot;Journal of Animal Physiology and Animal Nutrition&quot;,&quot;container-title-short&quot;:&quot;J Anim Physiol Anim Nutr (Berl)&quot;,&quot;DOI&quot;:&quot;10.1111/jpn.12697&quot;,&quot;ISSN&quot;:&quot;14390396&quot;,&quot;PMID&quot;:&quot;28247575&quot;,&quot;issued&quot;:{&quot;date-parts&quot;:[[2017,1,14]]},&quot;page&quot;:&quot;1-13&quot;,&quot;abstract&quot;:&quot;Modulatory capacity of bioactive compounds from different wastes has been scarcely investigated in pigs. This study aimed to evaluate the effects of dietary inclusion of grape seed cakes (GS diet) on performance and plasma biochemistry parameters as health indicators, as well as on several markers related to inflammation and antioxidant defence in the liver of fattening-finishing pigs. Twelve cross-bred pigs (TOPIG) were randomly assigned to one of two experimental diets: control and 5% grape seed cake diet during finishing period (24 days). No effect of GS diet on pig performance and blood biochemistry was observed. However, GS diet decreased significantly (−9.05%, p &lt;.05) the cholesterol concentration (85.71 ± 0.94 mg/dl vs 94.24 ± 2.16 mg/dl) and increased IgA level (+49.90%, p &lt;.05) in plasma (5.04 ± 0.5 mg/ml vs 3.36 ± 0.7 mg/ml). GS cakes decreased the inflammatory response in the liver of pigs fed with GS diet by lowering the Gene expression and protein concentration of pro-inflammatory cytokines (IL-1β, IL-8, TNF-α and IFN-γ) as well as the mRNA abundances of NF-κB signalling molecules. The antioxidant status was not increased by GS diet. The gene expression and activity of catalase decreased significantly. The gene expression of Nrf2, superoxide dismutase, glutathione peroxidase and heat-shock protein decreased, and no effect on their activity was observed with the exception of catalase activity which decreased. However, TBARS was reduced significantly. GS diet showed a modulatory effect on antioxidative status as well as anti-inflammatory and hypocholesterolic properties without effect on pig performance.&quot;,&quot;issue&quot;:&quot;1&quot;,&quot;volume&quot;:&quot;102&quot;},&quot;isTemporary&quot;:false}],&quot;citationTag&quot;:&quot;MENDELEY_CITATION_v3_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&quot;},{&quot;citationID&quot;:&quot;MENDELEY_CITATION_8a122a64-61fb-4625-8254-f1a5b181f33c&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OGExMjJhNjQtNjFmYi00NjI1LTgyNTQtZjFhNWIxODFmMzNj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04790ca0-172c-4964-a1ab-2f045b613440&quot;,&quot;properties&quot;:{&quot;noteIndex&quot;:0},&quot;isEdited&quot;:false,&quot;manualOverride&quot;:{&quot;isManuallyOverridden&quot;:false,&quot;citeprocText&quot;:&quot;[39]&quot;,&quot;manualOverrideText&quot;:&quot;&quot;},&quot;citationItems&quot;:[{&quot;id&quot;:&quot;ad9132d8-6163-32a2-9043-c2a245727f5b&quot;,&quot;itemData&quot;:{&quot;type&quot;:&quot;report&quot;,&quot;id&quot;:&quot;ad9132d8-6163-32a2-9043-c2a245727f5b&quot;,&quot;title&quot;:&quot;United States Patent Application 20110046224 Kind Code A1&quot;,&quot;author&quot;:[{&quot;family&quot;:&quot;Herrera&quot;,&quot;given&quot;:&quot;Herrera&quot;,&quot;parse-names&quot;:false,&quot;dropping-particle&quot;:&quot;&quot;,&quot;non-dropping-particle&quot;:&quot;&quot;}],&quot;ISBN&quot;:&quot;31/19220130101&quot;,&quot;URL&quot;:&quot;http://appft.uspto.gov/netacgi/nph-Parser?p=1&amp;u=/netahtml/PTO/search-a...&quot;,&quot;issued&quot;:{&quot;date-parts&quot;:[[2011]]},&quot;abstract&quot;:&quot;A natural method to promote or enhance food efficiency and muscle/fat ratio in animals is described, particularly for pigs, through the administration of an effective amount of pure ferulic acid, substantially pure ferulic acid or ferulic acid formulations. Prepared food and formulations for animals are also described, which can increase muscular development in pigs, decreasing fat deposits or promoting or increasing animal growth or enhancing food efficiency in an animal. Effective amounts of pure ferulic acid or substantially pure ferulic acid use in said food preparations and formulations are described.&quot;,&quot;container-title-short&quot;:&quot;&quot;},&quot;isTemporary&quot;:false}],&quot;citationTag&quot;:&quot;MENDELEY_CITATION_v3_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&quot;},{&quot;citationID&quot;:&quot;MENDELEY_CITATION_44d45fa3-efaf-497d-a220-db407c6aa84c&quot;,&quot;properties&quot;:{&quot;noteIndex&quot;:0},&quot;isEdited&quot;:false,&quot;manualOverride&quot;:{&quot;isManuallyOverridden&quot;:false,&quot;citeprocText&quot;:&quot;[6,39]&quot;,&quot;manualOverrideText&quot;:&quot;&quot;},&quot;citationItems&quot;:[{&quot;id&quot;:&quot;ad9132d8-6163-32a2-9043-c2a245727f5b&quot;,&quot;itemData&quot;:{&quot;type&quot;:&quot;report&quot;,&quot;id&quot;:&quot;ad9132d8-6163-32a2-9043-c2a245727f5b&quot;,&quot;title&quot;:&quot;United States Patent Application 20110046224 Kind Code A1&quot;,&quot;author&quot;:[{&quot;family&quot;:&quot;Herrera&quot;,&quot;given&quot;:&quot;Herrera&quot;,&quot;parse-names&quot;:false,&quot;dropping-particle&quot;:&quot;&quot;,&quot;non-dropping-particle&quot;:&quot;&quot;}],&quot;ISBN&quot;:&quot;31/19220130101&quot;,&quot;URL&quot;:&quot;http://appft.uspto.gov/netacgi/nph-Parser?p=1&amp;u=/netahtml/PTO/search-a...&quot;,&quot;issued&quot;:{&quot;date-parts&quot;:[[2011]]},&quot;abstract&quot;:&quot;A natural method to promote or enhance food efficiency and muscle/fat ratio in animals is described, particularly for pigs, through the administration of an effective amount of pure ferulic acid, substantially pure ferulic acid or ferulic acid formulations. Prepared food and formulations for animals are also described, which can increase muscular development in pigs, decreasing fat deposits or promoting or increasing animal growth or enhancing food efficiency in an animal. Effective amounts of pure ferulic acid or substantially pure ferulic acid use in said food preparations and formulations are described.&quot;,&quot;container-title-short&quot;:&quot;&quot;},&quot;isTemporary&quot;:false},{&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&quot;},{&quot;citationID&quot;:&quot;MENDELEY_CITATION_f70d0a87-94b9-4372-ab0b-e8c59a54d74f&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ZjcwZDBhODctOTRiOS00MzcyLWFiMGItZThjNTlhNTRkNzRm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5f5a9643-7964-4b59-952d-16f634cdba00&quot;,&quot;properties&quot;:{&quot;noteIndex&quot;:0},&quot;isEdited&quot;:false,&quot;manualOverride&quot;:{&quot;isManuallyOverridden&quot;:false,&quot;citeprocText&quot;:&quot;[40–42]&quot;,&quot;manualOverrideText&quot;:&quot;&quot;},&quot;citationItems&quot;:[{&quot;id&quot;:&quot;404d3e07-5896-3e95-a3f4-ccde6ff8f2c5&quot;,&quot;itemData&quot;:{&quot;type&quot;:&quot;article-journal&quot;,&quot;id&quot;:&quot;404d3e07-5896-3e95-a3f4-ccde6ff8f2c5&quot;,&quot;title&quot;:&quot;Selection response and genetic parameters for residual feed intake in Yorkshire swine&quot;,&quot;author&quot;:[{&quot;family&quot;:&quot;Cai&quot;,&quot;given&quot;:&quot;W.&quot;,&quot;parse-names&quot;:false,&quot;dropping-particle&quot;:&quot;&quot;,&quot;non-dropping-particle&quot;:&quot;&quot;},{&quot;family&quot;:&quot;Casey&quot;,&quot;given&quot;:&quot;D. S.&quot;,&quot;parse-names&quot;:false,&quot;dropping-particle&quot;:&quot;&quot;,&quot;non-dropping-particle&quot;:&quot;&quot;},{&quot;family&quot;:&quot;Dekkers&quot;,&quot;given&quot;:&quot;J. C.M.&quot;,&quot;parse-names&quot;:false,&quot;dropping-particle&quot;:&quot;&quot;,&quot;non-dropping-particle&quot;:&quot;&quot;}],&quot;container-title&quot;:&quot;Journal of Animal Science&quot;,&quot;container-title-short&quot;:&quot;J Anim Sci&quot;,&quot;DOI&quot;:&quot;10.2527/jas.2007-0396&quot;,&quot;ISSN&quot;:&quot;00218812&quot;,&quot;PMID&quot;:&quot;17998435&quot;,&quot;issued&quot;:{&quot;date-parts&quot;:[[2008,2]]},&quot;page&quot;:&quot;287-298&quot;,&quot;abstract&quot;:&quot;Residual feed intake (RFI) is a measure of feed efficiency defined as the difference between the observed feed intake and that predicted from the average requirements for growth and maintenance. The objective of this study was to evaluate the response in a selection experiment consisting of a line selected for low RFI and a random control line and to estimate the genetic parameters for RFI and related production and carcass traits. Beginning with random allocation of purebred Yorkshire littermates, in each generation, electronically measured ADFI, ADG, and ultrasound backfat (BF) were evaluated during a ∼40- to ∼115-kg of BW test period on ∼90 boars from first parity and ∼90 gilts from second parity sows of the low RFI line. After evaluation of first parity boars, ∼12 boars and ∼70 gilts from the low RFI line were selected to produce ∼50 litters for the next generation. Approximately 30 control line litters were produced by random selection and mating. Selection was on EBV for RFI from an animal model analysis of ADFI, with on-test group and sex (fixed), pen within group and litter (random), and covariates for interactions of on- and off-test BW, on-test age, ADG, and BF with generations. The RFI explained 34% of phenotypic variation in ADFI. After 4 generations of selection, estimates of heritability for RFI, ADFI, ADG, feed efficiency (FE, which is the reciprocal of the feed conversion ratio and equals ADG/ ADFI), and ultrasound-predicted BF, LM area (LMA), and intramuscular fat (IMF) were 0.29, 0.51, 0.42, 0.17, 0.68, 0.57, and 0.28, respectively; predicted responses based on average EBV in the low RFI line were -114, -202, and -39 g/d for RFI (= 0.9 phenotypic SD), ADFI (0.9 SD), and ADG (0.4 SD), respectively, and 1.56% for FE (0.5 SD), -0.37 mm for BF (0.1 SD), 0.35 cm2 for LMA (0.1 SD), and -0.10% for IMF (0.3 SD). Direct phenotypic comparison of the low RFI and control lines based on 92 low RFI and 76 control gilts from the second parity of generation 4 showed that selection had significantly decreased RFI by 96 g/d (P = 0.002) and ADFI by 165 g/d (P &lt; 0.0001). The low RFI line also had 33 g/d lower ADG (P = 0.022), 1.36% greater FE (P = 0.09), and 1.99 mm less BF (P = 0.013). There was not a significant difference in LMA and other carcass traits, including subjective marbling score, despite a large observed difference in ultrasound-predicted IMF (-1.05% with P &lt; 0.0001). In conclusion, RFI is a heritable trait, and selection for low RFI has significantly decreased the feed required for a given rate of growth and backfat. ©2008 American Society of Animal Science. All rights reserved.&quot;,&quot;issue&quot;:&quot;2&quot;,&quot;volume&quot;:&quot;86&quot;},&quot;isTemporary&quot;:false},{&quot;id&quot;:&quot;f4cba47c-3bf0-35ca-b264-9bb4aa96aff4&quot;,&quot;itemData&quot;:{&quot;type&quot;:&quot;article-journal&quot;,&quot;id&quot;:&quot;f4cba47c-3bf0-35ca-b264-9bb4aa96aff4&quot;,&quot;title&quot;:&quot;Review: Divergent selection for residual feed intake in the growing pig&quot;,&quot;author&quot;:[{&quot;family&quot;:&quot;Gilbert&quot;,&quot;given&quot;:&quot;H.&quot;,&quot;parse-names&quot;:false,&quot;dropping-particle&quot;:&quot;&quot;,&quot;non-dropping-particle&quot;:&quot;&quot;},{&quot;family&quot;:&quot;Billon&quot;,&quot;given&quot;:&quot;Y.&quot;,&quot;parse-names&quot;:false,&quot;dropping-particle&quot;:&quot;&quot;,&quot;non-dropping-particle&quot;:&quot;&quot;},{&quot;family&quot;:&quot;Brossard&quot;,&quot;given&quot;:&quot;L.&quot;,&quot;parse-names&quot;:false,&quot;dropping-particle&quot;:&quot;&quot;,&quot;non-dropping-particle&quot;:&quot;&quot;},{&quot;family&quot;:&quot;Faure&quot;,&quot;given&quot;:&quot;J.&quot;,&quot;parse-names&quot;:false,&quot;dropping-particle&quot;:&quot;&quot;,&quot;non-dropping-particle&quot;:&quot;&quot;},{&quot;family&quot;:&quot;Gatellier&quot;,&quot;given&quot;:&quot;P.&quot;,&quot;parse-names&quot;:false,&quot;dropping-particle&quot;:&quot;&quot;,&quot;non-dropping-particle&quot;:&quot;&quot;},{&quot;family&quot;:&quot;Gondret&quot;,&quot;given&quot;:&quot;F.&quot;,&quot;parse-names&quot;:false,&quot;dropping-particle&quot;:&quot;&quot;,&quot;non-dropping-particle&quot;:&quot;&quot;},{&quot;family&quot;:&quot;Labussière&quot;,&quot;given&quot;:&quot;E.&quot;,&quot;parse-names&quot;:false,&quot;dropping-particle&quot;:&quot;&quot;,&quot;non-dropping-particle&quot;:&quot;&quot;},{&quot;family&quot;:&quot;Lebret&quot;,&quot;given&quot;:&quot;B.&quot;,&quot;parse-names&quot;:false,&quot;dropping-particle&quot;:&quot;&quot;,&quot;non-dropping-particle&quot;:&quot;&quot;},{&quot;family&quot;:&quot;Lefaucheur&quot;,&quot;given&quot;:&quot;L.&quot;,&quot;parse-names&quot;:false,&quot;dropping-particle&quot;:&quot;&quot;,&quot;non-dropping-particle&quot;:&quot;&quot;},{&quot;family&quot;:&quot;Floch&quot;,&quot;given&quot;:&quot;N.&quot;,&quot;parse-names&quot;:false,&quot;dropping-particle&quot;:&quot;&quot;,&quot;non-dropping-particle&quot;:&quot;Le&quot;},{&quot;family&quot;:&quot;Louveau&quot;,&quot;given&quot;:&quot;I.&quot;,&quot;parse-names&quot;:false,&quot;dropping-particle&quot;:&quot;&quot;,&quot;non-dropping-particle&quot;:&quot;&quot;},{&quot;family&quot;:&quot;Merlot&quot;,&quot;given&quot;:&quot;E.&quot;,&quot;parse-names&quot;:false,&quot;dropping-particle&quot;:&quot;&quot;,&quot;non-dropping-particle&quot;:&quot;&quot;},{&quot;family&quot;:&quot;Meunier-Salaün&quot;,&quot;given&quot;:&quot;M. C.&quot;,&quot;parse-names&quot;:false,&quot;dropping-particle&quot;:&quot;&quot;,&quot;non-dropping-particle&quot;:&quot;&quot;},{&quot;family&quot;:&quot;Montagne&quot;,&quot;given&quot;:&quot;L.&quot;,&quot;parse-names&quot;:false,&quot;dropping-particle&quot;:&quot;&quot;,&quot;non-dropping-particle&quot;:&quot;&quot;},{&quot;family&quot;:&quot;Mormede&quot;,&quot;given&quot;:&quot;P.&quot;,&quot;parse-names&quot;:false,&quot;dropping-particle&quot;:&quot;&quot;,&quot;non-dropping-particle&quot;:&quot;&quot;},{&quot;family&quot;:&quot;Renaudeau&quot;,&quot;given&quot;:&quot;D.&quot;,&quot;parse-names&quot;:false,&quot;dropping-particle&quot;:&quot;&quot;,&quot;non-dropping-particle&quot;:&quot;&quot;},{&quot;family&quot;:&quot;Riquet&quot;,&quot;given&quot;:&quot;J.&quot;,&quot;parse-names&quot;:false,&quot;dropping-particle&quot;:&quot;&quot;,&quot;non-dropping-particle&quot;:&quot;&quot;},{&quot;family&quot;:&quot;Rogel-Gaillard&quot;,&quot;given&quot;:&quot;C.&quot;,&quot;parse-names&quot;:false,&quot;dropping-particle&quot;:&quot;&quot;,&quot;non-dropping-particle&quot;:&quot;&quot;},{&quot;family&quot;:&quot;Milgen&quot;,&quot;given&quot;:&quot;J.&quot;,&quot;parse-names&quot;:false,&quot;dropping-particle&quot;:&quot;&quot;,&quot;non-dropping-particle&quot;:&quot;Van&quot;},{&quot;family&quot;:&quot;Vincent&quot;,&quot;given&quot;:&quot;A.&quot;,&quot;parse-names&quot;:false,&quot;dropping-particle&quot;:&quot;&quot;,&quot;non-dropping-particle&quot;:&quot;&quot;},{&quot;family&quot;:&quot;Noblet&quot;,&quot;given&quot;:&quot;J.&quot;,&quot;parse-names&quot;:false,&quot;dropping-particle&quot;:&quot;&quot;,&quot;non-dropping-particle&quot;:&quot;&quot;}],&quot;container-title&quot;:&quot;Animal&quot;,&quot;DOI&quot;:&quot;10.1017/S175173111600286X&quot;,&quot;ISSN&quot;:&quot;1751732X&quot;,&quot;PMID&quot;:&quot;28118862&quot;,&quot;issued&quot;:{&quot;date-parts&quot;:[[2017,9,1]]},&quot;page&quot;:&quot;1427-1439&quot;,&quot;abstract&quot;:&quot;This review summarizes the results from the INRA (Institut National de la Recherche Agronomique) divergent selection experiment on residual feed intake (RFI) in growing Large White pigs during nine generations of selection. It discusses the remaining challenges and perspectives for the improvement of feed efficiency in growing pigs. The impacts on growing pigs raised under standard conditions and in alternative situations such as heat stress, inflammatory challenges or lactation have been studied. After nine generations of selection, the divergent selection for RFI led to highly significant (P&lt;0.001) line differences for RFI (-165 g/day in the low RFI (LRFI) line compared with high RFI line) and daily feed intake (-270 g/day). Low responses were observed on growth rate (-12.8 g/day, P&lt;0.05) and body composition (+0.9 mm backfat thickness, P=0.57;-2.64% lean meat content, P&lt;0.001) with a marked response on feed conversion ratio (-0.32 kg feed/kg gain, P&lt;0.001). Reduced ultimate pH and increased lightness of the meat (P&lt;0.001) were observed in LRFI pigs with minor impact on the sensory quality of the meat. These changes in meat quality were associated with changes of the muscular energy metabolism. Reduced maintenance energy requirements (-10% after five generations of selection) and activity (-21% of time standing after six generations of selection) of LRFI pigs greatly contributed to the gain in energy efficiency. However, the impact of selection for RFI on the protein metabolism of the pig remains unclear. Digestibility of energy and nutrients was not affected by selection, neither for pigs fed conventional diets nor for pigs fed high-fibre diets. A significant improvement of digestive efficiency could likely be achieved by selecting pigs on fibre diets. No convincing genetic or blood biomarker has been identified for explaining the differences in RFI, suggesting that pigs have various ways to achieve an efficient use of feed. No deleterious impact of the selection on the sow reproduction performance was observed. The resource allocation theory states that low RFI may reduce the ability to cope with stressors, via the reduction of a buffer compartment dedicated to responses to stress. None of the experiments focussed on the response of pigs to stress or challenges could confirm this theory. Understanding the relationships between RFI and responses to stress and energy demanding processes, as such immunity and lactation, remains a major challenge for a better understanding of the underlying biological mechanisms of the trait and to reconcile the experimental results with the resource allocation theory.&quot;,&quot;publisher&quot;:&quot;Cambridge University Press&quot;,&quot;issue&quot;:&quot;9&quot;,&quot;volume&quot;:&quot;11&quot;,&quot;container-title-short&quot;:&quot;&quot;},&quot;isTemporary&quot;:false},{&quot;id&quot;:&quot;f3fac1fb-2c79-389e-8e6b-12134858c7e2&quot;,&quot;itemData&quot;:{&quot;type&quot;:&quot;article-journal&quot;,&quot;id&quot;:&quot;f3fac1fb-2c79-389e-8e6b-12134858c7e2&quot;,&quot;title&quot;:&quot;Comparative performance of landrace, yorkshire and duroc breeds of swine&quot;,&quot;author&quot;:[{&quot;family&quot;:&quot;Zebua&quot;,&quot;given&quot;:&quot;C. K.N.&quot;,&quot;parse-names&quot;:false,&quot;dropping-particle&quot;:&quot;&quot;,&quot;non-dropping-particle&quot;:&quot;&quot;},{&quot;family&quot;:&quot;Muladno&quot;,&quot;given&quot;:&quot;&quot;,&quot;parse-names&quot;:false,&quot;dropping-particle&quot;:&quot;&quot;,&quot;non-dropping-particle&quot;:&quot;&quot;},{&quot;family&quot;:&quot;Siagian&quot;,&quot;given&quot;:&quot;P. H.&quot;,&quot;parse-names&quot;:false,&quot;dropping-particle&quot;:&quot;&quot;,&quot;non-dropping-particle&quot;:&quot;&quot;}],&quot;container-title&quot;:&quot;Journal of the Indonesian Tropical Animal Agriculture&quot;,&quot;container-title-short&quot;:&quot;J Indones Trop Anim Agric&quot;,&quot;DOI&quot;:&quot;10.14710/jitaa.42.3.147-152&quot;,&quot;ISSN&quot;:&quot;24606278&quot;,&quot;issued&quot;:{&quot;date-parts&quot;:[[2017,9,1]]},&quot;page&quot;:&quot;147-152&quot;,&quot;abstract&quot;:&quot;The objectives of this study was to analyze the comparative ability of animal genetic, using evaluation of production that has important economic traits including Landrace, Yorkshire, and Duroc breeds of swine. A total of 49 swine consist 15 boars and 34 gilts, with average body weight of 18.50-21.50 kg were used in this research. All of samples were raised in the same pen and feeding management. This research used the experimental method of Completely Randomized Design involving three treatments of animal breeds including Landrace, Yorkshire, and Duroc breeds. The data were analyzed by using analysis of covariance procedur General Linier Model and Least Square Means test. Boars and gilts were analyzed in separated data. The result showed that the effect of breed was significantly associated for all traits, but not for boars feed intake. The overall, Yorkshire and Landrace performed better than Duroc for average daily gain, feed conversion ratio, selection index, and age at 90 kg body weight. However, Duroc boars and gilts had the thinnest backfat followed by Yorkshire and Landrace.&quot;,&quot;publisher&quot;:&quot;Diponegoro University&quot;,&quot;issue&quot;:&quot;3&quot;,&quot;volume&quot;:&quot;42&quot;},&quot;isTemporary&quot;:false}],&quot;citationTag&quot;:&quot;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&quot;},{&quot;citationID&quot;:&quot;MENDELEY_CITATION_e5938578-be99-4341-b188-96a6e9dbced2&quot;,&quot;properties&quot;:{&quot;noteIndex&quot;:0},&quot;isEdited&quot;:false,&quot;manualOverride&quot;:{&quot;isManuallyOverridden&quot;:false,&quot;citeprocText&quot;:&quot;[42]&quot;,&quot;manualOverrideText&quot;:&quot;&quot;},&quot;citationItems&quot;:[{&quot;id&quot;:&quot;f3fac1fb-2c79-389e-8e6b-12134858c7e2&quot;,&quot;itemData&quot;:{&quot;type&quot;:&quot;article-journal&quot;,&quot;id&quot;:&quot;f3fac1fb-2c79-389e-8e6b-12134858c7e2&quot;,&quot;title&quot;:&quot;Comparative performance of landrace, yorkshire and duroc breeds of swine&quot;,&quot;author&quot;:[{&quot;family&quot;:&quot;Zebua&quot;,&quot;given&quot;:&quot;C. K.N.&quot;,&quot;parse-names&quot;:false,&quot;dropping-particle&quot;:&quot;&quot;,&quot;non-dropping-particle&quot;:&quot;&quot;},{&quot;family&quot;:&quot;Muladno&quot;,&quot;given&quot;:&quot;&quot;,&quot;parse-names&quot;:false,&quot;dropping-particle&quot;:&quot;&quot;,&quot;non-dropping-particle&quot;:&quot;&quot;},{&quot;family&quot;:&quot;Siagian&quot;,&quot;given&quot;:&quot;P. H.&quot;,&quot;parse-names&quot;:false,&quot;dropping-particle&quot;:&quot;&quot;,&quot;non-dropping-particle&quot;:&quot;&quot;}],&quot;container-title&quot;:&quot;Journal of the Indonesian Tropical Animal Agriculture&quot;,&quot;container-title-short&quot;:&quot;J Indones Trop Anim Agric&quot;,&quot;DOI&quot;:&quot;10.14710/jitaa.42.3.147-152&quot;,&quot;ISSN&quot;:&quot;24606278&quot;,&quot;issued&quot;:{&quot;date-parts&quot;:[[2017,9,1]]},&quot;page&quot;:&quot;147-152&quot;,&quot;abstract&quot;:&quot;The objectives of this study was to analyze the comparative ability of animal genetic, using evaluation of production that has important economic traits including Landrace, Yorkshire, and Duroc breeds of swine. A total of 49 swine consist 15 boars and 34 gilts, with average body weight of 18.50-21.50 kg were used in this research. All of samples were raised in the same pen and feeding management. This research used the experimental method of Completely Randomized Design involving three treatments of animal breeds including Landrace, Yorkshire, and Duroc breeds. The data were analyzed by using analysis of covariance procedur General Linier Model and Least Square Means test. Boars and gilts were analyzed in separated data. The result showed that the effect of breed was significantly associated for all traits, but not for boars feed intake. The overall, Yorkshire and Landrace performed better than Duroc for average daily gain, feed conversion ratio, selection index, and age at 90 kg body weight. However, Duroc boars and gilts had the thinnest backfat followed by Yorkshire and Landrace.&quot;,&quot;publisher&quot;:&quot;Diponegoro University&quot;,&quot;issue&quot;:&quot;3&quot;,&quot;volume&quot;:&quot;42&quot;},&quot;isTemporary&quot;:false}],&quot;citationTag&quot;:&quot;MENDELEY_CITATION_v3_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&quot;},{&quot;citationID&quot;:&quot;MENDELEY_CITATION_bede12ac-ae25-47bd-86fd-68972a3bfcfe&quot;,&quot;properties&quot;:{&quot;noteIndex&quot;:0},&quot;isEdited&quot;:false,&quot;manualOverride&quot;:{&quot;isManuallyOverridden&quot;:false,&quot;citeprocText&quot;:&quot;[39]&quot;,&quot;manualOverrideText&quot;:&quot;&quot;},&quot;citationItems&quot;:[{&quot;id&quot;:&quot;ad9132d8-6163-32a2-9043-c2a245727f5b&quot;,&quot;itemData&quot;:{&quot;type&quot;:&quot;report&quot;,&quot;id&quot;:&quot;ad9132d8-6163-32a2-9043-c2a245727f5b&quot;,&quot;title&quot;:&quot;United States Patent Application 20110046224 Kind Code A1&quot;,&quot;author&quot;:[{&quot;family&quot;:&quot;Herrera&quot;,&quot;given&quot;:&quot;Herrera&quot;,&quot;parse-names&quot;:false,&quot;dropping-particle&quot;:&quot;&quot;,&quot;non-dropping-particle&quot;:&quot;&quot;}],&quot;ISBN&quot;:&quot;31/19220130101&quot;,&quot;URL&quot;:&quot;http://appft.uspto.gov/netacgi/nph-Parser?p=1&amp;u=/netahtml/PTO/search-a...&quot;,&quot;issued&quot;:{&quot;date-parts&quot;:[[2011]]},&quot;abstract&quot;:&quot;A natural method to promote or enhance food efficiency and muscle/fat ratio in animals is described, particularly for pigs, through the administration of an effective amount of pure ferulic acid, substantially pure ferulic acid or ferulic acid formulations. Prepared food and formulations for animals are also described, which can increase muscular development in pigs, decreasing fat deposits or promoting or increasing animal growth or enhancing food efficiency in an animal. Effective amounts of pure ferulic acid or substantially pure ferulic acid use in said food preparations and formulations are described.&quot;,&quot;container-title-short&quot;:&quot;&quot;},&quot;isTemporary&quot;:false}],&quot;citationTag&quot;:&quot;MENDELEY_CITATION_v3_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&quot;},{&quot;citationID&quot;:&quot;MENDELEY_CITATION_ef9d9310-285c-45ce-99ff-d46e319623f3&quot;,&quot;properties&quot;:{&quot;noteIndex&quot;:0},&quot;isEdited&quot;:false,&quot;manualOverride&quot;:{&quot;isManuallyOverridden&quot;:false,&quot;citeprocText&quot;:&quot;[6,39]&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id&quot;:&quot;ad9132d8-6163-32a2-9043-c2a245727f5b&quot;,&quot;itemData&quot;:{&quot;type&quot;:&quot;report&quot;,&quot;id&quot;:&quot;ad9132d8-6163-32a2-9043-c2a245727f5b&quot;,&quot;title&quot;:&quot;United States Patent Application 20110046224 Kind Code A1&quot;,&quot;author&quot;:[{&quot;family&quot;:&quot;Herrera&quot;,&quot;given&quot;:&quot;Herrera&quot;,&quot;parse-names&quot;:false,&quot;dropping-particle&quot;:&quot;&quot;,&quot;non-dropping-particle&quot;:&quot;&quot;}],&quot;ISBN&quot;:&quot;31/19220130101&quot;,&quot;URL&quot;:&quot;http://appft.uspto.gov/netacgi/nph-Parser?p=1&amp;u=/netahtml/PTO/search-a...&quot;,&quot;issued&quot;:{&quot;date-parts&quot;:[[2011]]},&quot;abstract&quot;:&quot;A natural method to promote or enhance food efficiency and muscle/fat ratio in animals is described, particularly for pigs, through the administration of an effective amount of pure ferulic acid, substantially pure ferulic acid or ferulic acid formulations. Prepared food and formulations for animals are also described, which can increase muscular development in pigs, decreasing fat deposits or promoting or increasing animal growth or enhancing food efficiency in an animal. Effective amounts of pure ferulic acid or substantially pure ferulic acid use in said food preparations and formulations are described.&quot;,&quot;container-title-short&quot;:&quot;&quot;},&quot;isTemporary&quot;:false}],&quot;citationTag&quot;:&quot;MENDELEY_CITATION_v3_eyJjaXRhdGlvbklEIjoiTUVOREVMRVlfQ0lUQVRJT05fZWY5ZDkzMTAtMjg1Yy00NWNlLTk5ZmYtZDQ2ZTMxOTYyM2YzIiwicHJvcGVydGllcyI6eyJub3RlSW5kZXgiOjB9LCJpc0VkaXRlZCI6ZmFsc2UsIm1hbnVhbE92ZXJyaWRlIjp7ImlzTWFudWFsbHlPdmVycmlkZGVuIjpmYWxzZSwiY2l0ZXByb2NUZXh0IjoiWzYsMzl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&quot;},{&quot;citationID&quot;:&quot;MENDELEY_CITATION_61be77d9-8f20-4205-aa5f-978ee3278667&quot;,&quot;properties&quot;:{&quot;noteIndex&quot;:0},&quot;isEdited&quot;:false,&quot;manualOverride&quot;:{&quot;isManuallyOverridden&quot;:false,&quot;citeprocText&quot;:&quot;[43]&quot;,&quot;manualOverrideText&quot;:&quot;&quot;},&quot;citationItems&quot;:[{&quot;id&quot;:&quot;3a1806b5-be56-3e5b-b9d3-cbd17bae8e37&quot;,&quot;itemData&quot;:{&quot;type&quot;:&quot;article-journal&quot;,&quot;id&quot;:&quot;3a1806b5-be56-3e5b-b9d3-cbd17bae8e37&quot;,&quot;title&quot;:&quot;Pituitary and Thyroid Hormone Responses of Heifers After Ferulic Acid Administration&quot;,&quot;author&quot;:[{&quot;family&quot;:&quot;Gorewit&quot;,&quot;given&quot;:&quot;R. C.&quot;,&quot;parse-names&quot;:false,&quot;dropping-particle&quot;:&quot;&quot;,&quot;non-dropping-particle&quot;:&quot;&quot;}],&quot;container-title&quot;:&quot;Journal of Dairy Science&quot;,&quot;container-title-short&quot;:&quot;J Dairy Sci&quot;,&quot;DOI&quot;:&quot;10.3168/jds.S0022-0302(83)81834-7&quot;,&quot;ISSN&quot;:&quot;00220302&quot;,&quot;PMID&quot;:&quot;6841759&quot;,&quot;issued&quot;:{&quot;date-parts&quot;:[[1983]]},&quot;page&quot;:&quot;624-629&quot;,&quot;abstract&quot;:&quot;I evaluated effects of ferulic acid on concentrations of endocrine hormones of eight Holstein heifers. Cattle were fitted with indwelling jugular cannulae 24 h before experimentation. After control blood samples were taken, animals were assigned randomly to groups of four and infused with 100 or 500 mg of ferulic acid. Prolactin, growth hormone, luteinizing hormone, and thyroid hormones were measured in sera from blood samples. Blood sampling or ethanol infusion did not affect serum concentrations of prolactin. Serum prolactin was elevated 5 min after infusion of ferulic acid. Peak serum prolactin concentrations were 15 min after 100 mg of ferulic acid and between 10 and 30 min after 500 mg ferulic acid. Prolactin remained high until 120 min post drug administration. Control bleeding and ethanol administration did not alter serum growth hormone concentrations. Serum growth hormone concentrations were elevated slightly by ferulic acid. The increase was 5 min after drug administration. Baseline concentrations were established 60 to 90 min after administration. Ferulic acid did not affect luteinizing hormone or thyroid hormones. Ferulic acid, a constituent of corn and wheat germ, may affect release of pituitary hormones in cattle. © 1983, American Dairy Science Association. All rights reserved.&quot;,&quot;issue&quot;:&quot;3&quot;,&quot;volume&quot;:&quot;66&quot;},&quot;isTemporary&quot;:false}],&quot;citationTag&quot;:&quot;MENDELEY_CITATION_v3_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&quot;},{&quot;citationID&quot;:&quot;MENDELEY_CITATION_72865cdd-b8fe-4a71-80f4-50f56c4bcc9c&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NzI4NjVjZGQtYjhmZS00YTcxLTgwZjQtNTBmNTZjNGJjYzlj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9c560a71-f56e-4ef9-866d-fa053f51d912&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OWM1NjBhNzEtZjU2ZS00ZWY5LTg2NmQtZmEwNTNmNTFkOTEy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b5d4a4ff-92c2-4522-a4ec-cddf07f05b6f&quot;,&quot;properties&quot;:{&quot;noteIndex&quot;:0},&quot;isEdited&quot;:false,&quot;manualOverride&quot;:{&quot;isManuallyOverridden&quot;:false,&quot;citeprocText&quot;:&quot;[7]&quot;,&quot;manualOverrideText&quot;:&quot;&quot;},&quot;citationItems&quot;:[{&quot;id&quot;:&quot;d3969d11-120d-3ce9-ade7-23618b6a1f2f&quot;,&quot;itemData&quot;:{&quot;type&quot;:&quot;article-journal&quot;,&quot;id&quot;:&quot;d3969d11-120d-3ce9-ade7-23618b6a1f2f&quot;,&quot;title&quot;:&quot;Ferulic acid regulates muscle fiber type formation through the Sirt1/AMPK signaling pathway&quot;,&quot;author&quot;:[{&quot;family&quot;:&quot;Chen&quot;,&quot;given&quot;:&quot;Xiaoling&quot;,&quot;parse-names&quot;:false,&quot;dropping-particle&quot;:&quot;&quot;,&quot;non-dropping-particle&quot;:&quot;&quot;},{&quot;family&quot;:&quot;Guo&quot;,&quot;given&quot;:&quot;Yafei&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family&quot;:&quot;Huang&quot;,&quot;given&quot;:&quot;Zhiqing&quot;,&quot;parse-names&quot;:false,&quot;dropping-particle&quot;:&quot;&quot;,&quot;non-dropping-particle&quot;:&quot;&quot;}],&quot;container-title&quot;:&quot;Food and Function&quot;,&quot;container-title-short&quot;:&quot;Food Funct&quot;,&quot;DOI&quot;:&quot;10.1039/c8fo01902a&quot;,&quot;ISSN&quot;:&quot;2042650X&quot;,&quot;PMID&quot;:&quot;30560247&quot;,&quot;issued&quot;:{&quot;date-parts&quot;:[[2019]]},&quot;page&quot;:&quot;259-265&quot;,&quot;abstract&quot;:&quot;Ferulic acid (FA) is a polyphenolic compound of plant cell walls. Several recent studies demonstrated that polyphenolic compounds could regulate muscle fiber type formation. In this study, we investigated the effect of FA on muscle fiber type formation and also explored its molecular mechanism in mouse C2C12 myotubes. Real-time quantitative PCR showed that FA significantly increased the mRNA abundances of myosin heavy chain (MyHC) I, MyHC IIa, sirtuin1 (Sirt1), peroxisome proliferator-activated receptor gamma coactivator-1-α (PGC-1α) and myocyte enhancer factor 2C (MEF2C), but decreased the mRNA abundance of MyHC IIb. FA increased succinate dehydrogenase (SDH) activity and decreased lactate dehydrogenase (LDH) activity. Western blot analysis showed that FA significantly increased the protein level of slow-MyHC, but significantly decreased the protein level of fast-MyHC, which were attenuated by AMP-activated protein kinase (AMPK) inhibitor Compound C, AMPKα2 siRNA or Sirt1 inhibitor EX527. We also showed that EX527 attenuated FA-induced increase in the phosphorylation levels of AMPK and liver kinase B1 (LKB1), indicating that AMPK serves as a downstream target of Sirt1. Our present study provides the first in vitro evidence that FA regulates muscle fiber type formation via the Sirt1/AMPK signal pathway.&quot;,&quot;publisher&quot;:&quot;Royal Society of Chemistry&quot;,&quot;issue&quot;:&quot;1&quot;,&quot;volume&quot;:&quot;10&quot;},&quot;isTemporary&quot;:false}],&quot;citationTag&quot;:&quot;MENDELEY_CITATION_v3_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&quot;},{&quot;citationID&quot;:&quot;MENDELEY_CITATION_f77875a5-ea1a-4923-ac74-25441a48d5b9&quot;,&quot;properties&quot;:{&quot;noteIndex&quot;:0},&quot;isEdited&quot;:false,&quot;manualOverride&quot;:{&quot;isManuallyOverridden&quot;:false,&quot;citeprocText&quot;:&quot;[7,44,45]&quot;,&quot;manualOverrideText&quot;:&quot;&quot;},&quot;citationItems&quot;:[{&quot;id&quot;:&quot;d3969d11-120d-3ce9-ade7-23618b6a1f2f&quot;,&quot;itemData&quot;:{&quot;type&quot;:&quot;article-journal&quot;,&quot;id&quot;:&quot;d3969d11-120d-3ce9-ade7-23618b6a1f2f&quot;,&quot;title&quot;:&quot;Ferulic acid regulates muscle fiber type formation through the Sirt1/AMPK signaling pathway&quot;,&quot;author&quot;:[{&quot;family&quot;:&quot;Chen&quot;,&quot;given&quot;:&quot;Xiaoling&quot;,&quot;parse-names&quot;:false,&quot;dropping-particle&quot;:&quot;&quot;,&quot;non-dropping-particle&quot;:&quot;&quot;},{&quot;family&quot;:&quot;Guo&quot;,&quot;given&quot;:&quot;Yafei&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family&quot;:&quot;Huang&quot;,&quot;given&quot;:&quot;Zhiqing&quot;,&quot;parse-names&quot;:false,&quot;dropping-particle&quot;:&quot;&quot;,&quot;non-dropping-particle&quot;:&quot;&quot;}],&quot;container-title&quot;:&quot;Food and Function&quot;,&quot;container-title-short&quot;:&quot;Food Funct&quot;,&quot;DOI&quot;:&quot;10.1039/c8fo01902a&quot;,&quot;ISSN&quot;:&quot;2042650X&quot;,&quot;PMID&quot;:&quot;30560247&quot;,&quot;issued&quot;:{&quot;date-parts&quot;:[[2019]]},&quot;page&quot;:&quot;259-265&quot;,&quot;abstract&quot;:&quot;Ferulic acid (FA) is a polyphenolic compound of plant cell walls. Several recent studies demonstrated that polyphenolic compounds could regulate muscle fiber type formation. In this study, we investigated the effect of FA on muscle fiber type formation and also explored its molecular mechanism in mouse C2C12 myotubes. Real-time quantitative PCR showed that FA significantly increased the mRNA abundances of myosin heavy chain (MyHC) I, MyHC IIa, sirtuin1 (Sirt1), peroxisome proliferator-activated receptor gamma coactivator-1-α (PGC-1α) and myocyte enhancer factor 2C (MEF2C), but decreased the mRNA abundance of MyHC IIb. FA increased succinate dehydrogenase (SDH) activity and decreased lactate dehydrogenase (LDH) activity. Western blot analysis showed that FA significantly increased the protein level of slow-MyHC, but significantly decreased the protein level of fast-MyHC, which were attenuated by AMP-activated protein kinase (AMPK) inhibitor Compound C, AMPKα2 siRNA or Sirt1 inhibitor EX527. We also showed that EX527 attenuated FA-induced increase in the phosphorylation levels of AMPK and liver kinase B1 (LKB1), indicating that AMPK serves as a downstream target of Sirt1. Our present study provides the first in vitro evidence that FA regulates muscle fiber type formation via the Sirt1/AMPK signal pathway.&quot;,&quot;publisher&quot;:&quot;Royal Society of Chemistry&quot;,&quot;issue&quot;:&quot;1&quot;,&quot;volume&quot;:&quot;10&quot;},&quot;isTemporary&quot;:false},{&quot;id&quot;:&quot;8d04db5d-efae-3c66-8bba-32d2403a65c9&quot;,&quot;itemData&quot;:{&quot;type&quot;:&quot;article-journal&quot;,&quot;id&quot;:&quot;8d04db5d-efae-3c66-8bba-32d2403a65c9&quot;,&quot;title&quot;:&quot;Quercetin regulates skeletal muscle fiber type switching: Via adiponectin signaling&quot;,&quot;author&quot;:[{&quot;family&quot;:&quot;Chen&quot;,&quot;given&quot;:&quot;Xiaoling&quot;,&quot;parse-names&quot;:false,&quot;dropping-particle&quot;:&quot;&quot;,&quot;non-dropping-particle&quot;:&quot;&quot;},{&quot;family&quot;:&quot;Liang&quot;,&quot;given&quot;:&quot;Dahui&quot;,&quot;parse-names&quot;:false,&quot;dropping-particle&quot;:&quot;&quot;,&quot;non-dropping-particle&quot;:&quot;&quot;},{&quot;family&quot;:&quot;Huang&quot;,&quot;given&quot;:&quot;Zhiqing&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container-title&quot;:&quot;Food and Function&quot;,&quot;container-title-short&quot;:&quot;Food Funct&quot;,&quot;DOI&quot;:&quot;10.1039/d1fo00031d&quot;,&quot;ISSN&quot;:&quot;2042650X&quot;,&quot;PMID&quot;:&quot;33667291&quot;,&quot;issued&quot;:{&quot;date-parts&quot;:[[2021,3,21]]},&quot;page&quot;:&quot;2693-2702&quot;,&quot;abstract&quot;:&quot;This study aimed to investigate the role and underlying molecular mechanism of quercetin in regulating skeletal muscle fiber type transition. We found that dietary quercetin supplementation in mice significantly increased oxidative fiber-related gene expression, slow-twitch fiber percentage and succinic dehydrogenase (SDH) activity. By contrast, quercetin decreased lactate dehydrogenase (LDH) activity, fast MyHC protein expression, fast-twitch fiber percentage, and MyHC IIb mRNA expression. Furthermore, quercetin significantly increased serum adiponectin (AdipoQ) concentration, and the expression levels of AdipoQ and AdipoR1. However, inhibition of adiponectin signaling by AdipoR1 siRNA significantly attenuated the effects of quercetin on muscle fiber type-related gene expression, the percentages of slow MyHC-positive and fast MyHC-positive fibers, and metabolic enzyme activity in C2C12 myotubes. Together, our data indicated that quercetin could promote skeletal fiber switching from glycolytic type II to oxidative type I through AdipoQ signaling. This journal is.&quot;,&quot;publisher&quot;:&quot;Royal Society of Chemistry&quot;,&quot;issue&quot;:&quot;6&quot;,&quot;volume&quot;:&quot;12&quot;},&quot;isTemporary&quot;:false},{&quot;id&quot;:&quot;cf7fac4a-21da-3c43-a610-c40142487498&quot;,&quot;itemData&quot;:{&quot;type&quot;:&quot;article-journal&quot;,&quot;id&quot;:&quot;cf7fac4a-21da-3c43-a610-c40142487498&quot;,&quot;title&quot;:&quot;Resveratrol regulates skeletal muscle fibers switching through the AdipoR1-AMPK-PGC-1α pathway&quot;,&quot;author&quot;:[{&quot;family&quot;:&quot;Jiang&quot;,&quot;given&quot;:&quot;Qinyang&quot;,&quot;parse-names&quot;:false,&quot;dropping-particle&quot;:&quot;&quot;,&quot;non-dropping-particle&quot;:&quot;&quot;},{&quot;family&quot;:&quot;Cheng&quot;,&quot;given&quot;:&quot;Xiaofang&quot;,&quot;parse-names&quot;:false,&quot;dropping-particle&quot;:&quot;&quot;,&quot;non-dropping-particle&quot;:&quot;&quot;},{&quot;family&quot;:&quot;Cui&quot;,&quot;given&quot;:&quot;Yueyue&quot;,&quot;parse-names&quot;:false,&quot;dropping-particle&quot;:&quot;&quot;,&quot;non-dropping-particle&quot;:&quot;&quot;},{&quot;family&quot;:&quot;Xia&quot;,&quot;given&quot;:&quot;Qin&quot;,&quot;parse-names&quot;:false,&quot;dropping-particle&quot;:&quot;&quot;,&quot;non-dropping-particle&quot;:&quot;&quot;},{&quot;family&quot;:&quot;Yan&quot;,&quot;given&quot;:&quot;Xueyu&quot;,&quot;parse-names&quot;:false,&quot;dropping-particle&quot;:&quot;&quot;,&quot;non-dropping-particle&quot;:&quot;&quot;},{&quot;family&quot;:&quot;Zhang&quot;,&quot;given&quot;:&quot;Mingyuan&quot;,&quot;parse-names&quot;:false,&quot;dropping-particle&quot;:&quot;&quot;,&quot;non-dropping-particle&quot;:&quot;&quot;},{&quot;family&quot;:&quot;Lan&quot;,&quot;given&quot;:&quot;Ganqiu&quot;,&quot;parse-names&quot;:false,&quot;dropping-particle&quot;:&quot;&quot;,&quot;non-dropping-particle&quot;:&quot;&quot;},{&quot;family&quot;:&quot;Liu&quot;,&quot;given&quot;:&quot;Jiaqi&quot;,&quot;parse-names&quot;:false,&quot;dropping-particle&quot;:&quot;&quot;,&quot;non-dropping-particle&quot;:&quot;&quot;},{&quot;family&quot;:&quot;Shan&quot;,&quot;given&quot;:&quot;Tizhong&quot;,&quot;parse-names&quot;:false,&quot;dropping-particle&quot;:&quot;&quot;,&quot;non-dropping-particle&quot;:&quot;&quot;},{&quot;family&quot;:&quot;Huang&quot;,&quot;given&quot;:&quot;Yanna&quot;,&quot;parse-names&quot;:false,&quot;dropping-particle&quot;:&quot;&quot;,&quot;non-dropping-particle&quot;:&quot;&quot;}],&quot;container-title&quot;:&quot;Food and Function&quot;,&quot;container-title-short&quot;:&quot;Food Funct&quot;,&quot;DOI&quot;:&quot;10.1039/c8fo02518e&quot;,&quot;ISSN&quot;:&quot;2042650X&quot;,&quot;PMID&quot;:&quot;31095141&quot;,&quot;issued&quot;:{&quot;date-parts&quot;:[[2019]]},&quot;page&quot;:&quot;3334-3343&quot;,&quot;abstract&quot;:&quot;This study was conducted to investigate the effect and underlying mechanism of Resveratrol (RES) in regulating skeletal muscle fiber-type switching. We found that RES had no effect on the body weight and food intake of Kunming mice (KM mice) that were orally administered with 400 mg kg-1 d-1 RES for 12 weeks. Notably, the RES administration significantly increased the expression of myosin heavy chain (MyHC) 1, MyHC2a, and MyHC2x in the extensor digitorum longus (EDL) and soleus (SOL) muscles. Furthermore, the muscle immunostaining of the results showed that the RES treatment led to the myofiber type transition from glycolytic to oxidative in muscles. The mRNA and protein levels of the adiponectin receptor (AdipoR), AMP-activated protein kinase (AMPK), peroxisome proliferator-activated receptor-γ coactivator-1α (PGC-1α) in EDL and SOL were drastically increased after RES treatment. Moreover, the plasma Adiponectin (AdipoQ) protein levels were higher in the RES-treated mice compared to the control mice. Moreover, the in vitro results further demonstrated that the 20 μM RES treatment increased the expression of AdipoR1, AdipoR2, AMPK, PGC-1α and MyHC1, but decreased the expression of MyHC2b in C2C12 myoblasts. Furthermore, mechanistic studies revealed that silencing the AdiopR1, not the AdiopR2, abolished the effect of RES on the expression of AMPK and PGC-1α in the C2C12 cells. These results indicated that RES could regulate skeletal fiber switching through the AdiopR1-AMPK-PGC-1α pathway. This work may provide a new strategy for enhancing endurance and relieving muscle diseases caused by oxidative muscle fiber deficiency.&quot;,&quot;publisher&quot;:&quot;Royal Society of Chemistry&quot;,&quot;issue&quot;:&quot;6&quot;,&quot;volume&quot;:&quot;10&quot;},&quot;isTemporary&quot;:false}],&quot;citationTag&quot;:&quot;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&quot;},{&quot;citationID&quot;:&quot;MENDELEY_CITATION_6f6d5cb3-7d56-418f-bdf5-aa05e977ab11&quot;,&quot;properties&quot;:{&quot;noteIndex&quot;:0},&quot;isEdited&quot;:false,&quot;manualOverride&quot;:{&quot;isManuallyOverridden&quot;:false,&quot;citeprocText&quot;:&quot;[37,46]&quot;,&quot;manualOverrideText&quot;:&quot;&quot;},&quot;citationItems&quot;:[{&quot;id&quot;:&quot;2c41fe73-2829-3d7a-841c-e7cd02580437&quot;,&quot;itemData&quot;:{&quot;type&quot;:&quot;article-journal&quot;,&quot;id&quot;:&quot;2c41fe73-2829-3d7a-841c-e7cd02580437&quot;,&quot;title&quot;:&quot;Meat quality from pigs fed tomato processing waste&quot;,&quot;author&quot;:[{&quot;family&quot;:&quot;Biondi&quot;,&quot;given&quot;:&quot;Luisa&quot;,&quot;parse-names&quot;:false,&quot;dropping-particle&quot;:&quot;&quot;,&quot;non-dropping-particle&quot;:&quot;&quot;},{&quot;family&quot;:&quot;Luciano&quot;,&quot;given&quot;:&quot;Giuseppe&quot;,&quot;parse-names&quot;:false,&quot;dropping-particle&quot;:&quot;&quot;,&quot;non-dropping-particle&quot;:&quot;&quot;},{&quot;family&quot;:&quot;Cutello&quot;,&quot;given&quot;:&quot;Dario&quot;,&quot;parse-names&quot;:false,&quot;dropping-particle&quot;:&quot;&quot;,&quot;non-dropping-particle&quot;:&quot;&quot;},{&quot;family&quot;:&quot;Natalello&quot;,&quot;given&quot;:&quot;Antonio&quot;,&quot;parse-names&quot;:false,&quot;dropping-particle&quot;:&quot;&quot;,&quot;non-dropping-particle&quot;:&quot;&quot;},{&quot;family&quot;:&quot;Mattioli&quot;,&quot;given&quot;:&quot;Simona&quot;,&quot;parse-names&quot;:false,&quot;dropping-particle&quot;:&quot;&quot;,&quot;non-dropping-particle&quot;:&quot;&quot;},{&quot;family&quot;:&quot;Priolo&quot;,&quot;given&quot;:&quot;Alessandro&quot;,&quot;parse-names&quot;:false,&quot;dropping-particle&quot;:&quot;&quot;,&quot;non-dropping-particle&quot;:&quot;&quot;},{&quot;family&quot;:&quot;Lanza&quot;,&quot;given&quot;:&quot;Massimiliano&quot;,&quot;parse-names&quot;:false,&quot;dropping-particle&quot;:&quot;&quot;,&quot;non-dropping-particle&quot;:&quot;&quot;},{&quot;family&quot;:&quot;Morbidini&quot;,&quot;given&quot;:&quot;Luciano&quot;,&quot;parse-names&quot;:false,&quot;dropping-particle&quot;:&quot;&quot;,&quot;non-dropping-particle&quot;:&quot;&quot;},{&quot;family&quot;:&quot;Gallo&quot;,&quot;given&quot;:&quot;Antonio&quot;,&quot;parse-names&quot;:false,&quot;dropping-particle&quot;:&quot;&quot;,&quot;non-dropping-particle&quot;:&quot;&quot;},{&quot;family&quot;:&quot;Valenti&quot;,&quot;given&quot;:&quot;Bernardo&quot;,&quot;parse-names&quot;:false,&quot;dropping-particle&quot;:&quot;&quot;,&quot;non-dropping-particle&quot;:&quot;&quot;}],&quot;container-title&quot;:&quot;Meat Science&quot;,&quot;container-title-short&quot;:&quot;Meat Sci&quot;,&quot;DOI&quot;:&quot;10.1016/j.meatsci.2019.107940&quot;,&quot;ISSN&quot;:&quot;03091740&quot;,&quot;PMID&quot;:&quot;31522104&quot;,&quot;issued&quot;:{&quot;date-parts&quot;:[[2020,1,1]]},&quot;abstract&quot;:&quot;Sixteen Nero Siciliano pigs were used to investigate the effect of dietary tomato processing waste on meat quality. During 86 days one group (CON, n = 8) received a pelleted conventional diet, while another group (TOM, n = 8) received the same diet in which tomato waste replaced 15% of corn. The dietary treatment did not affect growth performances. The TOM diet reduced intramuscular fat, SFA and MUFA content, while increasing the n-6:n-3 ratio in meat (P &lt;.05). The TOM diet increased the concentration of PUFA, PUFA n-3, PUFA n-6 and the n-6:n-3 ratio (P &lt;.01). The instrumental colour descriptors of backfat were unaffected by diet. The TOM diet increased deposition of retinol in meat (P &lt;.001) but did not affect oxidative stability parameters measured in fresh meat and meat homogenates with pro-oxidant catalysts. Concluding, tomato pomace fed to pigs at higher levels compared to previous reports had no adverse effects on the investigated meat quality traits.&quot;,&quot;publisher&quot;:&quot;Elsevier Ltd&quot;,&quot;volume&quot;:&quot;159&quot;},&quot;isTemporary&quot;:false},{&quot;id&quot;:&quot;9259d279-b934-362a-9eb2-4f6b5a486c60&quot;,&quot;itemData&quot;:{&quot;type&quot;:&quot;article-journal&quot;,&quot;id&quot;:&quot;9259d279-b934-362a-9eb2-4f6b5a486c60&quot;,&quot;title&quot;:&quot;Efecto de dietas con harina de aguacate sobre lípidos en músculo, antioxidantes y expresión de genes en cerdos finalizados&quot;,&quot;author&quot;:[{&quot;family&quot;:&quot;Avalos&quot;,&quot;given&quot;:&quot;L. G.&quot;,&quot;parse-names&quot;:false,&quot;dropping-particle&quot;:&quot;&quot;,&quot;non-dropping-particle&quot;:&quot;&quot;},{&quot;family&quot;:&quot;Lemus-Flores&quot;,&quot;given&quot;:&quot;C.&quot;,&quot;parse-names&quot;:false,&quot;dropping-particle&quot;:&quot;&quot;,&quot;non-dropping-particle&quot;:&quot;&quot;},{&quot;family&quot;:&quot;Bugarín-Prado&quot;,&quot;given&quot;:&quot;J. O.&quot;,&quot;parse-names&quot;:false,&quot;dropping-particle&quot;:&quot;&quot;,&quot;non-dropping-particle&quot;:&quot;&quot;},{&quot;family&quot;:&quot;Grageola-Núñez&quot;,&quot;given&quot;:&quot;F.&quot;,&quot;parse-names&quot;:false,&quot;dropping-particle&quot;:&quot;&quot;,&quot;non-dropping-particle&quot;:&quot;&quot;},{&quot;family&quot;:&quot;Ayala-Valdovinos&quot;,&quot;given&quot;:&quot;M. A.&quot;,&quot;parse-names&quot;:false,&quot;dropping-particle&quot;:&quot;&quot;,&quot;non-dropping-particle&quot;:&quot;&quot;},{&quot;family&quot;:&quot;Duifhuis-Rivera&quot;,&quot;given&quot;:&quot;T.&quot;,&quot;parse-names&quot;:false,&quot;dropping-particle&quot;:&quot;&quot;,&quot;non-dropping-particle&quot;:&quot;&quot;},{&quot;family&quot;:&quot;Moo-Huchin&quot;,&quot;given&quot;:&quot;V. M.&quot;,&quot;parse-names&quot;:false,&quot;dropping-particle&quot;:&quot;&quot;,&quot;non-dropping-particle&quot;:&quot;&quot;},{&quot;family&quot;:&quot;Dzib-Cauich&quot;,&quot;given&quot;:&quot;D.&quot;,&quot;parse-names&quot;:false,&quot;dropping-particle&quot;:&quot;&quot;,&quot;non-dropping-particle&quot;:&quot;&quot;}],&quot;container-title&quot;:&quot;Revista Bio Ciencias&quot;,&quot;DOI&quot;:&quot;10.15741/revbio.07.e968&quot;,&quot;issued&quot;:{&quot;date-parts&quot;:[[2020,9,29]]},&quot;abstract&quot;:&quot;El objetivo de esta investigación fue valorar el nivel de inclusión de harina de aguacate (HA) 0, 5 y 10% en la alimentación de cerdos por 56 días antes del sacrificio a 109±4 kg, sobre efectos en la modulación de los lípidos, presencia de antioxidantes en el Longissimus dorsi y expresión de genes en los tejidos Longissimus dorsi e hígado. Se emplearon en cada dieta ocho cerdos machos de 55±3 kg de peso inicial, para compararlas bajo un diseño completamente al azar, con análisis de varianza y prueba de Tukey. Los niveles de actividad antioxidante ABTS y DPPH, compuestos fenólicos totales y γ-tocoferol incrementan linealmente con inclusión de HA en la dieta, disminuyendo grasa intramuscular. La HA influye en incrementar el perfil de ácidos grasos poliinsaturados y la expresión de genes involucrados en el metabolismo de lípidos. La expresión alta en HA5 de genes lipogénicos (ACP, ACACA y FASN) se puede asociar al aumento de araquidónico (20:4 n6) y eicosapentanoico (20:3 n3), mientras que la esterificación de ácidos grasos (SCD) se puede asociar a la disminución de esteárico (18:0) y aumento de mayor relación 18:1/18:0 (9.66). Respecto a HA10 SREBP1 fue mayor en Longissimus dorsi, disminuyendo palmítico (16:0); aumentando: araquídico (20:0), linoleico (18:2 n6), PUFA, PUFA/SFA y PUFA/MUFA. Con HA5 aumenta el contenido de expresión de ACP, ACACA, FASN y SCD en ambos tejidos, siendo mayor en comparación con las dietas HA10.&quot;,&quot;publisher&quot;:&quot;Universidad Autonoma de Nayarit - Revista Bio Ciencias&quot;,&quot;volume&quot;:&quot;7&quot;,&quot;container-title-short&quot;:&quot;&quot;},&quot;isTemporary&quot;:false}],&quot;citationTag&quot;:&quot;MENDELEY_CITATION_v3_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&quot;},{&quot;citationID&quot;:&quot;MENDELEY_CITATION_b7a6a933-a1fb-4f76-b9ab-25068e4c1764&quot;,&quot;properties&quot;:{&quot;noteIndex&quot;:0},&quot;isEdited&quot;:false,&quot;manualOverride&quot;:{&quot;isManuallyOverridden&quot;:false,&quot;citeprocText&quot;:&quot;[44,47]&quot;,&quot;manualOverrideText&quot;:&quot;&quot;},&quot;citationItems&quot;:[{&quot;id&quot;:&quot;8d04db5d-efae-3c66-8bba-32d2403a65c9&quot;,&quot;itemData&quot;:{&quot;type&quot;:&quot;article-journal&quot;,&quot;id&quot;:&quot;8d04db5d-efae-3c66-8bba-32d2403a65c9&quot;,&quot;title&quot;:&quot;Quercetin regulates skeletal muscle fiber type switching: Via adiponectin signaling&quot;,&quot;author&quot;:[{&quot;family&quot;:&quot;Chen&quot;,&quot;given&quot;:&quot;Xiaoling&quot;,&quot;parse-names&quot;:false,&quot;dropping-particle&quot;:&quot;&quot;,&quot;non-dropping-particle&quot;:&quot;&quot;},{&quot;family&quot;:&quot;Liang&quot;,&quot;given&quot;:&quot;Dahui&quot;,&quot;parse-names&quot;:false,&quot;dropping-particle&quot;:&quot;&quot;,&quot;non-dropping-particle&quot;:&quot;&quot;},{&quot;family&quot;:&quot;Huang&quot;,&quot;given&quot;:&quot;Zhiqing&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container-title&quot;:&quot;Food and Function&quot;,&quot;container-title-short&quot;:&quot;Food Funct&quot;,&quot;DOI&quot;:&quot;10.1039/d1fo00031d&quot;,&quot;ISSN&quot;:&quot;2042650X&quot;,&quot;PMID&quot;:&quot;33667291&quot;,&quot;issued&quot;:{&quot;date-parts&quot;:[[2021,3,21]]},&quot;page&quot;:&quot;2693-2702&quot;,&quot;abstract&quot;:&quot;This study aimed to investigate the role and underlying molecular mechanism of quercetin in regulating skeletal muscle fiber type transition. We found that dietary quercetin supplementation in mice significantly increased oxidative fiber-related gene expression, slow-twitch fiber percentage and succinic dehydrogenase (SDH) activity. By contrast, quercetin decreased lactate dehydrogenase (LDH) activity, fast MyHC protein expression, fast-twitch fiber percentage, and MyHC IIb mRNA expression. Furthermore, quercetin significantly increased serum adiponectin (AdipoQ) concentration, and the expression levels of AdipoQ and AdipoR1. However, inhibition of adiponectin signaling by AdipoR1 siRNA significantly attenuated the effects of quercetin on muscle fiber type-related gene expression, the percentages of slow MyHC-positive and fast MyHC-positive fibers, and metabolic enzyme activity in C2C12 myotubes. Together, our data indicated that quercetin could promote skeletal fiber switching from glycolytic type II to oxidative type I through AdipoQ signaling. This journal is.&quot;,&quot;publisher&quot;:&quot;Royal Society of Chemistry&quot;,&quot;issue&quot;:&quot;6&quot;,&quot;volume&quot;:&quot;12&quot;},&quot;isTemporary&quot;:false},{&quot;id&quot;:&quot;26b87113-a6c4-3029-a727-feda397ad630&quot;,&quot;itemData&quot;:{&quot;type&quot;:&quot;article-journal&quot;,&quot;id&quot;:&quot;26b87113-a6c4-3029-a727-feda397ad630&quot;,&quot;title&quot;:&quot;Dietary Supplementation With Chlorogenic Acid Derived From Lonicera macranthoides Hand-Mazz Improves Meat Quality and Muscle Fiber Characteristics of Finishing Pigs via Enhancement of Antioxidant Capacity&quot;,&quot;author&quot;:[{&quot;family&quot;:&quot;Wang&quot;,&quot;given&quot;:&quot;Wenlong&quot;,&quot;parse-names&quot;:false,&quot;dropping-particle&quot;:&quot;&quot;,&quot;non-dropping-particle&quot;:&quot;&quot;},{&quot;family&quot;:&quot;Wen&quot;,&quot;given&quot;:&quot;Chaoyue&quot;,&quot;parse-names&quot;:false,&quot;dropping-particle&quot;:&quot;&quot;,&quot;non-dropping-particle&quot;:&quot;&quot;},{&quot;family&quot;:&quot;Guo&quot;,&quot;given&quot;:&quot;Qiuping&quot;,&quot;parse-names&quot;:false,&quot;dropping-particle&quot;:&quot;&quot;,&quot;non-dropping-particle&quot;:&quot;&quot;},{&quot;family&quot;:&quot;Li&quot;,&quot;given&quot;:&quot;Jianzhong&quot;,&quot;parse-names&quot;:false,&quot;dropping-particle&quot;:&quot;&quot;,&quot;non-dropping-particle&quot;:&quot;&quot;},{&quot;family&quot;:&quot;He&quot;,&quot;given&quot;:&quot;Shanping&quot;,&quot;parse-names&quot;:false,&quot;dropping-particle&quot;:&quot;&quot;,&quot;non-dropping-particle&quot;:&quot;&quot;},{&quot;family&quot;:&quot;Yin&quot;,&quot;given&quot;:&quot;Yulong&quot;,&quot;parse-names&quot;:false,&quot;dropping-particle&quot;:&quot;&quot;,&quot;non-dropping-particle&quot;:&quot;&quot;}],&quot;container-title&quot;:&quot;Frontiers in Physiology&quot;,&quot;container-title-short&quot;:&quot;Front Physiol&quot;,&quot;DOI&quot;:&quot;10.3389/fphys.2021.650084&quot;,&quot;ISSN&quot;:&quot;1664042X&quot;,&quot;issued&quot;:{&quot;date-parts&quot;:[[2021]]},&quot;page&quot;:&quot;1-12&quot;,&quot;abstract&quot;:&quot;Chlorogenic acid (CGA), one of the most abundant polyphenol compounds in nature, is regarded as a potential feed additive to promote animal health and enhance the meat products’ quality via its various biological properties. The current study aims: (1) to determine whether dietary CGA supplementation improves meat quality and muscle fiber characteristics, and (2) to ascertain whether the corresponding improvement is associated with enhancing the antioxidant capacity of the finishing pigs. Thirty-two (Large × White × Landrace) finishing pigs with an average initial body weight of 71.89 ± 0.92 kg were allotted to 4 groups, and each was fed diets supplemented with 0, 0.02, 0.04, or 0.08% (weight/weight) of CGA. The meat quality traits, muscle fiber characteristics, and the serum and muscle antioxidant capacity were assessed. Results suggested that, compared with the control group, dietary CGA supplementation at a level of 0.04% significantly decreased the b∗ value and distinctly increased the inosinic acid content of longissimus dorsi (LD) and biceps femoris (BF) muscles (P &lt; 0.01). Moreover, dietary supplementation with 0.04% of CGA markedly improved the amino acid composition of LD and BF muscles, as well as augmented the mRNA abundance of Nrf-2, GPX-1, MyoD, MyoG, and oxidative muscle fiber (I and IIa) in LD muscle (P &lt; 0.05). This result indicates that a diet supplemented with 0.04% of CGA promotes myogenesis and induces a transformation toward more oxidative muscle fibers in LD muscle, subsequently improving meat quality. Besides, dietary supplementation with 0.02% and 0.04% of CGA notably enhanced the serum GSH-PX level (P &lt; 0.01). Considering all these effects are closely related to the alteration of antioxidant activities of the finishing pigs, the underlying metabolism is likely connected to the boosting of their antioxidant capacity induced by dietary CGA.&quot;,&quot;volume&quot;:&quot;12&quot;},&quot;isTemporary&quot;:false}],&quot;citationTag&quot;:&quot;MENDELEY_CITATION_v3_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&quot;},{&quot;citationID&quot;:&quot;MENDELEY_CITATION_0dc331be-790e-481c-9f94-64d9ac90497f&quot;,&quot;properties&quot;:{&quot;noteIndex&quot;:0},&quot;isEdited&quot;:false,&quot;manualOverride&quot;:{&quot;isManuallyOverridden&quot;:false,&quot;citeprocText&quot;:&quot;[44,45,48]&quot;,&quot;manualOverrideText&quot;:&quot;&quot;},&quot;citationItems&quot;:[{&quot;id&quot;:&quot;6e39c877-377a-34a9-b7c3-b46bae236a46&quot;,&quot;itemData&quot;:{&quot;type&quot;:&quot;article-journal&quot;,&quot;id&quot;:&quot;6e39c877-377a-34a9-b7c3-b46bae236a46&quot;,&quot;title&quot;:&quot;Mulberry leaf powder regulates antioxidative capacity and lipid metabolism in finishing pigs&quot;,&quot;author&quot;:[{&quot;family&quot;:&quot;Liu&quot;,&quot;given&quot;:&quot;Yingying&quot;,&quot;parse-names&quot;:false,&quot;dropping-particle&quot;:&quot;&quot;,&quot;non-dropping-particle&quot;:&quot;&quot;},{&quot;family&quot;:&quot;Li&quot;,&quot;given&quot;:&quot;Yinghui&quot;,&quot;parse-names&quot;:false,&quot;dropping-particle&quot;:&quot;&quot;,&quot;non-dropping-particle&quot;:&quot;&quot;},{&quot;family&quot;:&quot;Xiao&quot;,&quot;given&quot;:&quot;Yi&quot;,&quot;parse-names&quot;:false,&quot;dropping-particle&quot;:&quot;&quot;,&quot;non-dropping-particle&quot;:&quot;&quot;},{&quot;family&quot;:&quot;Peng&quot;,&quot;given&quot;:&quot;Yinglin&quot;,&quot;parse-names&quot;:false,&quot;dropping-particle&quot;:&quot;&quot;,&quot;non-dropping-particle&quot;:&quot;&quot;},{&quot;family&quot;:&quot;He&quot;,&quot;given&quot;:&quot;Jianhua&quot;,&quot;parse-names&quot;:false,&quot;dropping-particle&quot;:&quot;&quot;,&quot;non-dropping-particle&quot;:&quot;&quot;},{&quot;family&quot;:&quot;Chen&quot;,&quot;given&quot;:&quot;Chen&quot;,&quot;parse-names&quot;:false,&quot;dropping-particle&quot;:&quot;&quot;,&quot;non-dropping-particle&quot;:&quot;&quot;},{&quot;family&quot;:&quot;Xiao&quot;,&quot;given&quot;:&quot;Dingfu&quot;,&quot;parse-names&quot;:false,&quot;dropping-particle&quot;:&quot;&quot;,&quot;non-dropping-particle&quot;:&quot;&quot;},{&quot;family&quot;:&quot;Yin&quot;,&quot;given&quot;:&quot;Yulong&quot;,&quot;parse-names&quot;:false,&quot;dropping-particle&quot;:&quot;&quot;,&quot;non-dropping-particle&quot;:&quot;&quot;},{&quot;family&quot;:&quot;Li&quot;,&quot;given&quot;:&quot;Fengna&quot;,&quot;parse-names&quot;:false,&quot;dropping-particle&quot;:&quot;&quot;,&quot;non-dropping-particle&quot;:&quot;&quot;}],&quot;container-title&quot;:&quot;Animal Nutrition&quot;,&quot;DOI&quot;:&quot;10.1016/j.aninu.2020.08.005&quot;,&quot;ISSN&quot;:&quot;24056383&quot;,&quot;issued&quot;:{&quot;date-parts&quot;:[[2021,6,1]]},&quot;page&quot;:&quot;421-429&quot;,&quot;abstract&quot;:&quot;This study evaluated the potential of mulberry leaf powder as an unconventional feed material for finishing pigs by assessing the growth performance, antioxidative properties, fatty acid profile, and lipid metabolism in 180 Xiangcun black pigs. Pigs with an initial body weight (BW) of 71.64 ± 1.46 kg were randomly assigned to 5 treatment groups, including the control diet and 4 experimental diets. The corn, soybean meal, and wheat bran in the control diet were partly replaced by 3%, 6%, 9%, or 12% mulberry leaf powder in experimental diets. There were 6 replicates (pens) of 6 pigs per replicate in each treatment. Blood and muscle samples were collected after the 50-day feed experiment. Compared with the control group, the 3%, 6%, and 9% mulberry diets had no adverse effect (P &gt; 0.05) on the growth performance of pigs. The serum glutathione peroxidase activity and glutathione concentration increased linearly (P &lt; 0.05) with the increase in dietary mulberry inclusion. There was no significant difference in the relative expression levels of antioxidant-related genes in muscle tissue between the control and mulberry groups. Inclusion of dietary mulberry powder increased (P &lt; 0.05) the content of polyunsaturated fatty acids, especially in the longissimus dorsi (LD) muscle, up-regulated (P &lt; 0.05) the relative mRNA expression level of uncoupling protein-3 in muscle tissue, but down-regulated (P &lt; 0.05) the relative mRNA expression levels of hormone-sensitive lipase, acetyl CoA carboxylase α, lipoprotein lipase, and peroxisome proliferator-activated receptor γ in LD in a linear pattern. The nuclear respiratory factor 2 expression level in the LD muscle of pigs fed the 9% mulberry diet was higher (P &lt; 0.01) than that in the other mulberry groups and control group. The inclusion of less than 12% dietary mulberry did not detrimentally affect the growth performance of Xiangcun black pigs, but enhanced the serum antioxidant property, increased the polyunsaturated fatty acid content, and inhibited lipid oxidation by regulating gene expression levels of lipid metabolism and mitochondrial uncoupling protein in muscle tissue. Mulberry leaves can be utilized as a forage crop in the diet of finishing pigs.&quot;,&quot;publisher&quot;:&quot;KeAi Communications Co.&quot;,&quot;issue&quot;:&quot;2&quot;,&quot;volume&quot;:&quot;7&quot;,&quot;container-title-short&quot;:&quot;&quot;},&quot;isTemporary&quot;:false},{&quot;id&quot;:&quot;8d04db5d-efae-3c66-8bba-32d2403a65c9&quot;,&quot;itemData&quot;:{&quot;type&quot;:&quot;article-journal&quot;,&quot;id&quot;:&quot;8d04db5d-efae-3c66-8bba-32d2403a65c9&quot;,&quot;title&quot;:&quot;Quercetin regulates skeletal muscle fiber type switching: Via adiponectin signaling&quot;,&quot;author&quot;:[{&quot;family&quot;:&quot;Chen&quot;,&quot;given&quot;:&quot;Xiaoling&quot;,&quot;parse-names&quot;:false,&quot;dropping-particle&quot;:&quot;&quot;,&quot;non-dropping-particle&quot;:&quot;&quot;},{&quot;family&quot;:&quot;Liang&quot;,&quot;given&quot;:&quot;Dahui&quot;,&quot;parse-names&quot;:false,&quot;dropping-particle&quot;:&quot;&quot;,&quot;non-dropping-particle&quot;:&quot;&quot;},{&quot;family&quot;:&quot;Huang&quot;,&quot;given&quot;:&quot;Zhiqing&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container-title&quot;:&quot;Food and Function&quot;,&quot;container-title-short&quot;:&quot;Food Funct&quot;,&quot;DOI&quot;:&quot;10.1039/d1fo00031d&quot;,&quot;ISSN&quot;:&quot;2042650X&quot;,&quot;PMID&quot;:&quot;33667291&quot;,&quot;issued&quot;:{&quot;date-parts&quot;:[[2021,3,21]]},&quot;page&quot;:&quot;2693-2702&quot;,&quot;abstract&quot;:&quot;This study aimed to investigate the role and underlying molecular mechanism of quercetin in regulating skeletal muscle fiber type transition. We found that dietary quercetin supplementation in mice significantly increased oxidative fiber-related gene expression, slow-twitch fiber percentage and succinic dehydrogenase (SDH) activity. By contrast, quercetin decreased lactate dehydrogenase (LDH) activity, fast MyHC protein expression, fast-twitch fiber percentage, and MyHC IIb mRNA expression. Furthermore, quercetin significantly increased serum adiponectin (AdipoQ) concentration, and the expression levels of AdipoQ and AdipoR1. However, inhibition of adiponectin signaling by AdipoR1 siRNA significantly attenuated the effects of quercetin on muscle fiber type-related gene expression, the percentages of slow MyHC-positive and fast MyHC-positive fibers, and metabolic enzyme activity in C2C12 myotubes. Together, our data indicated that quercetin could promote skeletal fiber switching from glycolytic type II to oxidative type I through AdipoQ signaling. This journal is.&quot;,&quot;publisher&quot;:&quot;Royal Society of Chemistry&quot;,&quot;issue&quot;:&quot;6&quot;,&quot;volume&quot;:&quot;12&quot;},&quot;isTemporary&quot;:false},{&quot;id&quot;:&quot;cf7fac4a-21da-3c43-a610-c40142487498&quot;,&quot;itemData&quot;:{&quot;type&quot;:&quot;article-journal&quot;,&quot;id&quot;:&quot;cf7fac4a-21da-3c43-a610-c40142487498&quot;,&quot;title&quot;:&quot;Resveratrol regulates skeletal muscle fibers switching through the AdipoR1-AMPK-PGC-1α pathway&quot;,&quot;author&quot;:[{&quot;family&quot;:&quot;Jiang&quot;,&quot;given&quot;:&quot;Qinyang&quot;,&quot;parse-names&quot;:false,&quot;dropping-particle&quot;:&quot;&quot;,&quot;non-dropping-particle&quot;:&quot;&quot;},{&quot;family&quot;:&quot;Cheng&quot;,&quot;given&quot;:&quot;Xiaofang&quot;,&quot;parse-names&quot;:false,&quot;dropping-particle&quot;:&quot;&quot;,&quot;non-dropping-particle&quot;:&quot;&quot;},{&quot;family&quot;:&quot;Cui&quot;,&quot;given&quot;:&quot;Yueyue&quot;,&quot;parse-names&quot;:false,&quot;dropping-particle&quot;:&quot;&quot;,&quot;non-dropping-particle&quot;:&quot;&quot;},{&quot;family&quot;:&quot;Xia&quot;,&quot;given&quot;:&quot;Qin&quot;,&quot;parse-names&quot;:false,&quot;dropping-particle&quot;:&quot;&quot;,&quot;non-dropping-particle&quot;:&quot;&quot;},{&quot;family&quot;:&quot;Yan&quot;,&quot;given&quot;:&quot;Xueyu&quot;,&quot;parse-names&quot;:false,&quot;dropping-particle&quot;:&quot;&quot;,&quot;non-dropping-particle&quot;:&quot;&quot;},{&quot;family&quot;:&quot;Zhang&quot;,&quot;given&quot;:&quot;Mingyuan&quot;,&quot;parse-names&quot;:false,&quot;dropping-particle&quot;:&quot;&quot;,&quot;non-dropping-particle&quot;:&quot;&quot;},{&quot;family&quot;:&quot;Lan&quot;,&quot;given&quot;:&quot;Ganqiu&quot;,&quot;parse-names&quot;:false,&quot;dropping-particle&quot;:&quot;&quot;,&quot;non-dropping-particle&quot;:&quot;&quot;},{&quot;family&quot;:&quot;Liu&quot;,&quot;given&quot;:&quot;Jiaqi&quot;,&quot;parse-names&quot;:false,&quot;dropping-particle&quot;:&quot;&quot;,&quot;non-dropping-particle&quot;:&quot;&quot;},{&quot;family&quot;:&quot;Shan&quot;,&quot;given&quot;:&quot;Tizhong&quot;,&quot;parse-names&quot;:false,&quot;dropping-particle&quot;:&quot;&quot;,&quot;non-dropping-particle&quot;:&quot;&quot;},{&quot;family&quot;:&quot;Huang&quot;,&quot;given&quot;:&quot;Yanna&quot;,&quot;parse-names&quot;:false,&quot;dropping-particle&quot;:&quot;&quot;,&quot;non-dropping-particle&quot;:&quot;&quot;}],&quot;container-title&quot;:&quot;Food and Function&quot;,&quot;container-title-short&quot;:&quot;Food Funct&quot;,&quot;DOI&quot;:&quot;10.1039/c8fo02518e&quot;,&quot;ISSN&quot;:&quot;2042650X&quot;,&quot;PMID&quot;:&quot;31095141&quot;,&quot;issued&quot;:{&quot;date-parts&quot;:[[2019]]},&quot;page&quot;:&quot;3334-3343&quot;,&quot;abstract&quot;:&quot;This study was conducted to investigate the effect and underlying mechanism of Resveratrol (RES) in regulating skeletal muscle fiber-type switching. We found that RES had no effect on the body weight and food intake of Kunming mice (KM mice) that were orally administered with 400 mg kg-1 d-1 RES for 12 weeks. Notably, the RES administration significantly increased the expression of myosin heavy chain (MyHC) 1, MyHC2a, and MyHC2x in the extensor digitorum longus (EDL) and soleus (SOL) muscles. Furthermore, the muscle immunostaining of the results showed that the RES treatment led to the myofiber type transition from glycolytic to oxidative in muscles. The mRNA and protein levels of the adiponectin receptor (AdipoR), AMP-activated protein kinase (AMPK), peroxisome proliferator-activated receptor-γ coactivator-1α (PGC-1α) in EDL and SOL were drastically increased after RES treatment. Moreover, the plasma Adiponectin (AdipoQ) protein levels were higher in the RES-treated mice compared to the control mice. Moreover, the in vitro results further demonstrated that the 20 μM RES treatment increased the expression of AdipoR1, AdipoR2, AMPK, PGC-1α and MyHC1, but decreased the expression of MyHC2b in C2C12 myoblasts. Furthermore, mechanistic studies revealed that silencing the AdiopR1, not the AdiopR2, abolished the effect of RES on the expression of AMPK and PGC-1α in the C2C12 cells. These results indicated that RES could regulate skeletal fiber switching through the AdiopR1-AMPK-PGC-1α pathway. This work may provide a new strategy for enhancing endurance and relieving muscle diseases caused by oxidative muscle fiber deficiency.&quot;,&quot;publisher&quot;:&quot;Royal Society of Chemistry&quot;,&quot;issue&quot;:&quot;6&quot;,&quot;volume&quot;:&quot;10&quot;},&quot;isTemporary&quot;:false}],&quot;citationTag&quot;:&quot;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&quot;},{&quot;citationID&quot;:&quot;MENDELEY_CITATION_e298b4b9-ef32-4dc5-a90e-85ed6910cdfc&quot;,&quot;properties&quot;:{&quot;noteIndex&quot;:0},&quot;isEdited&quot;:false,&quot;manualOverride&quot;:{&quot;isManuallyOverridden&quot;:false,&quot;citeprocText&quot;:&quot;[44,48]&quot;,&quot;manualOverrideText&quot;:&quot;&quot;},&quot;citationItems&quot;:[{&quot;id&quot;:&quot;8d04db5d-efae-3c66-8bba-32d2403a65c9&quot;,&quot;itemData&quot;:{&quot;type&quot;:&quot;article-journal&quot;,&quot;id&quot;:&quot;8d04db5d-efae-3c66-8bba-32d2403a65c9&quot;,&quot;title&quot;:&quot;Quercetin regulates skeletal muscle fiber type switching: Via adiponectin signaling&quot;,&quot;author&quot;:[{&quot;family&quot;:&quot;Chen&quot;,&quot;given&quot;:&quot;Xiaoling&quot;,&quot;parse-names&quot;:false,&quot;dropping-particle&quot;:&quot;&quot;,&quot;non-dropping-particle&quot;:&quot;&quot;},{&quot;family&quot;:&quot;Liang&quot;,&quot;given&quot;:&quot;Dahui&quot;,&quot;parse-names&quot;:false,&quot;dropping-particle&quot;:&quot;&quot;,&quot;non-dropping-particle&quot;:&quot;&quot;},{&quot;family&quot;:&quot;Huang&quot;,&quot;given&quot;:&quot;Zhiqing&quot;,&quot;parse-names&quot;:false,&quot;dropping-particle&quot;:&quot;&quot;,&quot;non-dropping-particle&quot;:&quot;&quot;},{&quot;family&quot;:&quot;Jia&quot;,&quot;given&quot;:&quot;Gang&quot;,&quot;parse-names&quot;:false,&quot;dropping-particle&quot;:&quot;&quot;,&quot;non-dropping-particle&quot;:&quot;&quot;},{&quot;family&quot;:&quot;Zhao&quot;,&quot;given&quot;:&quot;Hua&quot;,&quot;parse-names&quot;:false,&quot;dropping-particle&quot;:&quot;&quot;,&quot;non-dropping-particle&quot;:&quot;&quot;},{&quot;family&quot;:&quot;Liu&quot;,&quot;given&quot;:&quot;Guangmang&quot;,&quot;parse-names&quot;:false,&quot;dropping-particle&quot;:&quot;&quot;,&quot;non-dropping-particle&quot;:&quot;&quot;}],&quot;container-title&quot;:&quot;Food and Function&quot;,&quot;container-title-short&quot;:&quot;Food Funct&quot;,&quot;DOI&quot;:&quot;10.1039/d1fo00031d&quot;,&quot;ISSN&quot;:&quot;2042650X&quot;,&quot;PMID&quot;:&quot;33667291&quot;,&quot;issued&quot;:{&quot;date-parts&quot;:[[2021,3,21]]},&quot;page&quot;:&quot;2693-2702&quot;,&quot;abstract&quot;:&quot;This study aimed to investigate the role and underlying molecular mechanism of quercetin in regulating skeletal muscle fiber type transition. We found that dietary quercetin supplementation in mice significantly increased oxidative fiber-related gene expression, slow-twitch fiber percentage and succinic dehydrogenase (SDH) activity. By contrast, quercetin decreased lactate dehydrogenase (LDH) activity, fast MyHC protein expression, fast-twitch fiber percentage, and MyHC IIb mRNA expression. Furthermore, quercetin significantly increased serum adiponectin (AdipoQ) concentration, and the expression levels of AdipoQ and AdipoR1. However, inhibition of adiponectin signaling by AdipoR1 siRNA significantly attenuated the effects of quercetin on muscle fiber type-related gene expression, the percentages of slow MyHC-positive and fast MyHC-positive fibers, and metabolic enzyme activity in C2C12 myotubes. Together, our data indicated that quercetin could promote skeletal fiber switching from glycolytic type II to oxidative type I through AdipoQ signaling. This journal is.&quot;,&quot;publisher&quot;:&quot;Royal Society of Chemistry&quot;,&quot;issue&quot;:&quot;6&quot;,&quot;volume&quot;:&quot;12&quot;},&quot;isTemporary&quot;:false},{&quot;id&quot;:&quot;6e39c877-377a-34a9-b7c3-b46bae236a46&quot;,&quot;itemData&quot;:{&quot;type&quot;:&quot;article-journal&quot;,&quot;id&quot;:&quot;6e39c877-377a-34a9-b7c3-b46bae236a46&quot;,&quot;title&quot;:&quot;Mulberry leaf powder regulates antioxidative capacity and lipid metabolism in finishing pigs&quot;,&quot;author&quot;:[{&quot;family&quot;:&quot;Liu&quot;,&quot;given&quot;:&quot;Yingying&quot;,&quot;parse-names&quot;:false,&quot;dropping-particle&quot;:&quot;&quot;,&quot;non-dropping-particle&quot;:&quot;&quot;},{&quot;family&quot;:&quot;Li&quot;,&quot;given&quot;:&quot;Yinghui&quot;,&quot;parse-names&quot;:false,&quot;dropping-particle&quot;:&quot;&quot;,&quot;non-dropping-particle&quot;:&quot;&quot;},{&quot;family&quot;:&quot;Xiao&quot;,&quot;given&quot;:&quot;Yi&quot;,&quot;parse-names&quot;:false,&quot;dropping-particle&quot;:&quot;&quot;,&quot;non-dropping-particle&quot;:&quot;&quot;},{&quot;family&quot;:&quot;Peng&quot;,&quot;given&quot;:&quot;Yinglin&quot;,&quot;parse-names&quot;:false,&quot;dropping-particle&quot;:&quot;&quot;,&quot;non-dropping-particle&quot;:&quot;&quot;},{&quot;family&quot;:&quot;He&quot;,&quot;given&quot;:&quot;Jianhua&quot;,&quot;parse-names&quot;:false,&quot;dropping-particle&quot;:&quot;&quot;,&quot;non-dropping-particle&quot;:&quot;&quot;},{&quot;family&quot;:&quot;Chen&quot;,&quot;given&quot;:&quot;Chen&quot;,&quot;parse-names&quot;:false,&quot;dropping-particle&quot;:&quot;&quot;,&quot;non-dropping-particle&quot;:&quot;&quot;},{&quot;family&quot;:&quot;Xiao&quot;,&quot;given&quot;:&quot;Dingfu&quot;,&quot;parse-names&quot;:false,&quot;dropping-particle&quot;:&quot;&quot;,&quot;non-dropping-particle&quot;:&quot;&quot;},{&quot;family&quot;:&quot;Yin&quot;,&quot;given&quot;:&quot;Yulong&quot;,&quot;parse-names&quot;:false,&quot;dropping-particle&quot;:&quot;&quot;,&quot;non-dropping-particle&quot;:&quot;&quot;},{&quot;family&quot;:&quot;Li&quot;,&quot;given&quot;:&quot;Fengna&quot;,&quot;parse-names&quot;:false,&quot;dropping-particle&quot;:&quot;&quot;,&quot;non-dropping-particle&quot;:&quot;&quot;}],&quot;container-title&quot;:&quot;Animal Nutrition&quot;,&quot;DOI&quot;:&quot;10.1016/j.aninu.2020.08.005&quot;,&quot;ISSN&quot;:&quot;24056383&quot;,&quot;issued&quot;:{&quot;date-parts&quot;:[[2021,6,1]]},&quot;page&quot;:&quot;421-429&quot;,&quot;abstract&quot;:&quot;This study evaluated the potential of mulberry leaf powder as an unconventional feed material for finishing pigs by assessing the growth performance, antioxidative properties, fatty acid profile, and lipid metabolism in 180 Xiangcun black pigs. Pigs with an initial body weight (BW) of 71.64 ± 1.46 kg were randomly assigned to 5 treatment groups, including the control diet and 4 experimental diets. The corn, soybean meal, and wheat bran in the control diet were partly replaced by 3%, 6%, 9%, or 12% mulberry leaf powder in experimental diets. There were 6 replicates (pens) of 6 pigs per replicate in each treatment. Blood and muscle samples were collected after the 50-day feed experiment. Compared with the control group, the 3%, 6%, and 9% mulberry diets had no adverse effect (P &gt; 0.05) on the growth performance of pigs. The serum glutathione peroxidase activity and glutathione concentration increased linearly (P &lt; 0.05) with the increase in dietary mulberry inclusion. There was no significant difference in the relative expression levels of antioxidant-related genes in muscle tissue between the control and mulberry groups. Inclusion of dietary mulberry powder increased (P &lt; 0.05) the content of polyunsaturated fatty acids, especially in the longissimus dorsi (LD) muscle, up-regulated (P &lt; 0.05) the relative mRNA expression level of uncoupling protein-3 in muscle tissue, but down-regulated (P &lt; 0.05) the relative mRNA expression levels of hormone-sensitive lipase, acetyl CoA carboxylase α, lipoprotein lipase, and peroxisome proliferator-activated receptor γ in LD in a linear pattern. The nuclear respiratory factor 2 expression level in the LD muscle of pigs fed the 9% mulberry diet was higher (P &lt; 0.01) than that in the other mulberry groups and control group. The inclusion of less than 12% dietary mulberry did not detrimentally affect the growth performance of Xiangcun black pigs, but enhanced the serum antioxidant property, increased the polyunsaturated fatty acid content, and inhibited lipid oxidation by regulating gene expression levels of lipid metabolism and mitochondrial uncoupling protein in muscle tissue. Mulberry leaves can be utilized as a forage crop in the diet of finishing pigs.&quot;,&quot;publisher&quot;:&quot;KeAi Communications Co.&quot;,&quot;issue&quot;:&quot;2&quot;,&quot;volume&quot;:&quot;7&quot;,&quot;container-title-short&quot;:&quot;&quot;},&quot;isTemporary&quot;:false}],&quot;citationTag&quot;:&quot;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&quot;},{&quot;citationID&quot;:&quot;MENDELEY_CITATION_67b76842-3bc3-4b04-b6e3-29433b19d478&quot;,&quot;properties&quot;:{&quot;noteIndex&quot;:0},&quot;isEdited&quot;:false,&quot;manualOverride&quot;:{&quot;isManuallyOverridden&quot;:false,&quot;citeprocText&quot;:&quot;[49]&quot;,&quot;manualOverrideText&quot;:&quot;&quot;},&quot;citationItems&quot;:[{&quot;id&quot;:&quot;5de5f263-caf5-3398-bdc8-dd2d220fd9ec&quot;,&quot;itemData&quot;:{&quot;type&quot;:&quot;article-journal&quot;,&quot;id&quot;:&quot;5de5f263-caf5-3398-bdc8-dd2d220fd9ec&quot;,&quot;title&quot;:&quot;Effect of dietary supplementation with mulberry (Morus alba L.) leaves on the growth performance, meat quality and antioxidative capacity of finishing pigs&quot;,&quot;author&quot;:[{&quot;family&quot;:&quot;Zeng&quot;,&quot;given&quot;:&quot;Zhu&quot;,&quot;parse-names&quot;:false,&quot;dropping-particle&quot;:&quot;&quot;,&quot;non-dropping-particle&quot;:&quot;&quot;},{&quot;family&quot;:&quot;Jiang&quot;,&quot;given&quot;:&quot;Jun jie&quot;,&quot;parse-names&quot;:false,&quot;dropping-particle&quot;:&quot;&quot;,&quot;non-dropping-particle&quot;:&quot;&quot;},{&quot;family&quot;:&quot;Yu&quot;,&quot;given&quot;:&quot;Jie&quot;,&quot;parse-names&quot;:false,&quot;dropping-particle&quot;:&quot;&quot;,&quot;non-dropping-particle&quot;:&quot;&quot;},{&quot;family&quot;:&quot;Mao&quot;,&quot;given&quot;:&quot;Xiang bing&quot;,&quot;parse-names&quot;:false,&quot;dropping-particle&quot;:&quot;&quot;,&quot;non-dropping-particle&quot;:&quot;&quot;},{&quot;family&quot;:&quot;Yu&quot;,&quot;given&quot;:&quot;Bing&quot;,&quot;parse-names&quot;:false,&quot;dropping-particle&quot;:&quot;&quot;,&quot;non-dropping-particle&quot;:&quot;&quot;},{&quot;family&quot;:&quot;Chen&quot;,&quot;given&quot;:&quot;Dai wen&quot;,&quot;parse-names&quot;:false,&quot;dropping-particle&quot;:&quot;&quot;,&quot;non-dropping-particle&quot;:&quot;&quot;}],&quot;container-title&quot;:&quot;Journal of Integrative Agriculture&quot;,&quot;container-title-short&quot;:&quot;J Integr Agric&quot;,&quot;DOI&quot;:&quot;10.1016/S2095-3119(18)62072-6&quot;,&quot;ISSN&quot;:&quot;20953119&quot;,&quot;URL&quot;:&quot;http://dx.doi.org/10.1016/S2095-3119(18)62072-6&quot;,&quot;issued&quot;:{&quot;date-parts&quot;:[[2019]]},&quot;page&quot;:&quot;143-151&quot;,&quot;abstract&quot;:&quot;The present study was conducted to evaluate the effect of dietary mulberry (Morus alba L.) leaves powder (MLP) supplementation on meat quality of finishing pigs. A total of 40 Duroc×Landrace×Yorkshire pigs (initial body weight of (40.5±0.63) kg) were randomly allotted into two treatments, fed either with control diet or 15% MLP diet for 85 d. The results showed that MLP diet decreased (P≤0.05) average daily gain (ADG) and increased (P&lt;0.05) feed/gain ratio (F/G) in the finishing and whole period. MLP diet also decreased (P&lt;0.05) carcass weight, dressing percentage, last rib and average backfat depth. However, MLP diet increased (P&lt;0.05) intramuscular fat (IMF) content, decreased (P&lt;0.05) shear force, cooking loss and drip loss. In addition, MLP diet increased (P&lt;0.05) total antioxidative capacity, glutathione peroxidase and tended (P&lt;0.10) to increase total superoxide dismutase in serum. In longissimus thoracis, myosin heavy chain (MyHC) I and IIa mRNA levels were increased (P≤0.05) for MLP diet. In conclusion, 15% MLP supplementation reduced the growth performance and carcass traits, but improved meat quality of finishing pigs possibly through the change of myofiber characteristics, enhancement of antioxidative capacity and increase of IMF.&quot;,&quot;publisher&quot;:&quot;CAAS. Published by Elsevier Ltd.&quot;,&quot;issue&quot;:&quot;1&quot;,&quot;volume&quot;:&quot;18&quot;},&quot;isTemporary&quot;:false}],&quot;citationTag&quot;:&quot;MENDELEY_CITATION_v3_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&quot;},{&quot;citationID&quot;:&quot;MENDELEY_CITATION_2b65ba69-c6ad-48bf-8997-a1f199363f84&quot;,&quot;properties&quot;:{&quot;noteIndex&quot;:0},&quot;isEdited&quot;:false,&quot;manualOverride&quot;:{&quot;isManuallyOverridden&quot;:false,&quot;citeprocText&quot;:&quot;[50]&quot;,&quot;manualOverrideText&quot;:&quot;&quot;},&quot;citationItems&quot;:[{&quot;id&quot;:&quot;dfd6931d-cf1f-336d-b4df-827d3dd0f945&quot;,&quot;itemData&quot;:{&quot;type&quot;:&quot;article-journal&quot;,&quot;id&quot;:&quot;dfd6931d-cf1f-336d-b4df-827d3dd0f945&quot;,&quot;title&quot;:&quot;The Effects of Dietary Inclusion of Mulberry Leaf Powder on Growth Performance, Carcass Traits and Meat Quality of Tibetan Pigs&quot;,&quot;author&quot;:[{&quot;family&quot;:&quot;Wang&quot;,&quot;given&quot;:&quot;Sutian&quot;,&quot;parse-names&quot;:false,&quot;dropping-particle&quot;:&quot;&quot;,&quot;non-dropping-particle&quot;:&quot;&quot;},{&quot;family&quot;:&quot;Tang&quot;,&quot;given&quot;:&quot;Cuiming&quot;,&quot;parse-names&quot;:false,&quot;dropping-particle&quot;:&quot;&quot;,&quot;non-dropping-particle&quot;:&quot;&quot;},{&quot;family&quot;:&quot;Li&quot;,&quot;given&quot;:&quot;Jianhao&quot;,&quot;parse-names&quot;:false,&quot;dropping-particle&quot;:&quot;&quot;,&quot;non-dropping-particle&quot;:&quot;&quot;},{&quot;family&quot;:&quot;Wang&quot;,&quot;given&quot;:&quot;Zhenjiang&quot;,&quot;parse-names&quot;:false,&quot;dropping-particle&quot;:&quot;&quot;,&quot;non-dropping-particle&quot;:&quot;&quot;},{&quot;family&quot;:&quot;Meng&quot;,&quot;given&quot;:&quot;Fanming&quot;,&quot;parse-names&quot;:false,&quot;dropping-particle&quot;:&quot;&quot;,&quot;non-dropping-particle&quot;:&quot;&quot;},{&quot;family&quot;:&quot;Luo&quot;,&quot;given&quot;:&quot;Guoqing&quot;,&quot;parse-names&quot;:false,&quot;dropping-particle&quot;:&quot;&quot;,&quot;non-dropping-particle&quot;:&quot;&quot;},{&quot;family&quot;:&quot;Xin&quot;,&quot;given&quot;:&quot;Haiyun&quot;,&quot;parse-names&quot;:false,&quot;dropping-particle&quot;:&quot;&quot;,&quot;non-dropping-particle&quot;:&quot;&quot;},{&quot;family&quot;:&quot;Zhong&quot;,&quot;given&quot;:&quot;Jianwu&quot;,&quot;parse-names&quot;:false,&quot;dropping-particle&quot;:&quot;&quot;,&quot;non-dropping-particle&quot;:&quot;&quot;},{&quot;family&quot;:&quot;Wang&quot;,&quot;given&quot;:&quot;Yuan&quot;,&quot;parse-names&quot;:false,&quot;dropping-particle&quot;:&quot;&quot;,&quot;non-dropping-particle&quot;:&quot;&quot;},{&quot;family&quot;:&quot;Li&quot;,&quot;given&quot;:&quot;Baohong&quot;,&quot;parse-names&quot;:false,&quot;dropping-particle&quot;:&quot;&quot;,&quot;non-dropping-particle&quot;:&quot;&quot;},{&quot;family&quot;:&quot;Li&quot;,&quot;given&quot;:&quot;Zhiyi&quot;,&quot;parse-names&quot;:false,&quot;dropping-particle&quot;:&quot;&quot;,&quot;non-dropping-particle&quot;:&quot;&quot;},{&quot;family&quot;:&quot;Chen&quot;,&quot;given&quot;:&quot;Lian&quot;,&quot;parse-names&quot;:false,&quot;dropping-particle&quot;:&quot;&quot;,&quot;non-dropping-particle&quot;:&quot;&quot;},{&quot;family&quot;:&quot;Hu&quot;,&quot;given&quot;:&quot;Bin&quot;,&quot;parse-names&quot;:false,&quot;dropping-particle&quot;:&quot;&quot;,&quot;non-dropping-particle&quot;:&quot;&quot;},{&quot;family&quot;:&quot;Lin&quot;,&quot;given&quot;:&quot;Sen&quot;,&quot;parse-names&quot;:false,&quot;dropping-particle&quot;:&quot;&quot;,&quot;non-dropping-particle&quot;:&quot;&quot;}],&quot;container-title&quot;:&quot;Animals&quot;,&quot;DOI&quot;:&quot;10.3390/ani12202743&quot;,&quot;ISSN&quot;:&quot;20762615&quot;,&quot;issued&quot;:{&quot;date-parts&quot;:[[2022,10,1]]},&quot;abstract&quot;:&quot;This research was conducted to study the effects of dietary inclusion of mulberry leaf powder (MLP) on growth performance, meat quality, antioxidant activity, and carcass traits of Tibetan pigs. Eighteen Tibetan pigs (33.8 ± 1.1 kg) were assigned to two treatment groups randomly and received either the control diet (CON) or a basal diet containing 8% MLP (MLP) for two months. After the two-month feeding trial, the MLP group showed lower backfat thickness while a higher lean percentage. Compared with CON pigs, MLP pigs had higher serum CAT activity. In addition, dietary MLP supplementation significantly decreased the muscle shear force. Muscle fiber morphology analysis showed that MLP pigs had larger muscle fiber density while smaller muscle fiber cross-sectional area. Up-regulated gene expression of myosin heavy chain (MyHC)IIa was also observed in MLP pigs. These results indicate that the enhanced antioxidant activity and altered muscle fiber type and morphology appeared to contribute to the improvement of meat quality in Tibetan pigs fed diets containing MLP.&quot;,&quot;publisher&quot;:&quot;MDPI&quot;,&quot;issue&quot;:&quot;20&quot;,&quot;volume&quot;:&quot;12&quot;,&quot;container-title-short&quot;:&quot;&quot;},&quot;isTemporary&quot;:false}],&quot;citationTag&quot;:&quot;MENDELEY_CITATION_v3_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&quot;},{&quot;citationID&quot;:&quot;MENDELEY_CITATION_db99346b-6380-446b-8963-0b1bc8aa898c&quot;,&quot;properties&quot;:{&quot;noteIndex&quot;:0},&quot;isEdited&quot;:false,&quot;manualOverride&quot;:{&quot;isManuallyOverridden&quot;:false,&quot;citeprocText&quot;:&quot;[51]&quot;,&quot;manualOverrideText&quot;:&quot;&quot;},&quot;citationItems&quot;:[{&quot;id&quot;:&quot;8e0ad0c4-2fce-3cb3-8708-e5f2d821871b&quot;,&quot;itemData&quot;:{&quot;type&quot;:&quot;article-journal&quot;,&quot;id&quot;:&quot;8e0ad0c4-2fce-3cb3-8708-e5f2d821871b&quot;,&quot;title&quot;:&quot;Effects of dietary level of tannic acid and protein on internal organ weights and biochemical blood parameters of rats&quot;,&quot;author&quot;:[{&quot;family&quot;:&quot;Barszcz&quot;,&quot;given&quot;:&quot;Marcin&quot;,&quot;parse-names&quot;:false,&quot;dropping-particle&quot;:&quot;&quot;,&quot;non-dropping-particle&quot;:&quot;&quot;},{&quot;family&quot;:&quot;Taciak&quot;,&quot;given&quot;:&quot;Marcin&quot;,&quot;parse-names&quot;:false,&quot;dropping-particle&quot;:&quot;&quot;,&quot;non-dropping-particle&quot;:&quot;&quot;},{&quot;family&quot;:&quot;Tuśnio&quot;,&quot;given&quot;:&quot;Anna&quot;,&quot;parse-names&quot;:false,&quot;dropping-particle&quot;:&quot;&quot;,&quot;non-dropping-particle&quot;:&quot;&quot;},{&quot;family&quot;:&quot;Skomiał&quot;,&quot;given&quot;:&quot;Jacek&quot;,&quot;parse-names&quot;:false,&quot;dropping-particle&quot;:&quot;&quot;,&quot;non-dropping-particle&quot;:&quot;&quot;}],&quot;container-title&quot;:&quot;PLoS ONE&quot;,&quot;container-title-short&quot;:&quot;PLoS One&quot;,&quot;DOI&quot;:&quot;10.1371/journal.pone.0190769&quot;,&quot;ISSN&quot;:&quot;19326203&quot;,&quot;PMID&quot;:&quot;29304153&quot;,&quot;issued&quot;:{&quot;date-parts&quot;:[[2018,1,1]]},&quot;abstract&quot;:&quot;Tannic acid (TA) is a polyphenolic compound with a health-promoting potential for humans. It is hypothesised that TA effects on the relative weight of internal organs and biochemical blood indices are modified by dietary protein level in rats. The study involved 72 rats divided into 12 groups fed diets with 10 or 18% of crude protein (CP) and supplemented with 0, 0.25, 0.5, 1, 1.5 or 2% of TA. After 3 weeks of feeding, the relative weight of the caecum was greater in rats fed TA diets, while feeding diets with 10% of CP increased the relative weight of the stomach, small intestine and caecum, but decreased that of kidneys and spleen. Albumin concentration was higher in rats fed 0.25% and 0.5% TA diets than in rats given the 2% TA diets. The 2% TA diets reduced creatine kinase (CK) activity compared to non-supplemented diets and those with 0.5, 1 and 1.5% of TA. Rats fed the 10% CP diets had a higher activity of alkaline phosphatase, amylase, and γ-glutamyltransferase as well as the concentration of iron and cholesterol, but lower that of urea and uric acid. The interaction affected only cholinesterase activity. In conclusion, TA induced caecal hypertrophy and could act as a cardioprotective agent, as demonstrated by reduced CK activity, but these effects were not modified by dietary protein level.&quot;,&quot;publisher&quot;:&quot;Public Library of Science&quot;,&quot;issue&quot;:&quot;1&quot;,&quot;volume&quot;:&quot;13&quot;},&quot;isTemporary&quot;:false}],&quot;citationTag&quot;:&quot;MENDELEY_CITATION_v3_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&quot;},{&quot;citationID&quot;:&quot;MENDELEY_CITATION_ceb30172-3e4e-44a8-85b7-e0bcbc1b8e61&quot;,&quot;properties&quot;:{&quot;noteIndex&quot;:0},&quot;isEdited&quot;:false,&quot;manualOverride&quot;:{&quot;isManuallyOverridden&quot;:false,&quot;citeprocText&quot;:&quot;[52]&quot;,&quot;manualOverrideText&quot;:&quot;&quot;},&quot;citationItems&quot;:[{&quot;id&quot;:&quot;f6aa5f94-1910-3b62-90b7-098d9c71b1e0&quot;,&quot;itemData&quot;:{&quot;type&quot;:&quot;article-journal&quot;,&quot;id&quot;:&quot;f6aa5f94-1910-3b62-90b7-098d9c71b1e0&quot;,&quot;title&quot;:&quot;Addition of a Mixture of Plant Extracts to Diets for a Percentage of Live Weight , Quality and Sensorial Analysis of Meat&quot;,&quot;author&quot;:[{&quot;family&quot;:&quot;Dávila-Ramírez&quot;,&quot;given&quot;:&quot;José Luis&quot;,&quot;parse-names&quot;:false,&quot;dropping-particle&quot;:&quot;&quot;,&quot;non-dropping-particle&quot;:&quot;&quot;},{&quot;family&quot;:&quot;Munguía-Acosta&quot;,&quot;given&quot;:&quot;Lucas Lisandro&quot;,&quot;parse-names&quot;:false,&quot;dropping-particle&quot;:&quot;&quot;,&quot;non-dropping-particle&quot;:&quot;&quot;},{&quot;family&quot;:&quot;Morales- Coronado&quot;,&quot;given&quot;:&quot;Jubitza Guadalupe&quot;,&quot;parse-names&quot;:false,&quot;dropping-particle&quot;:&quot;&quot;,&quot;non-dropping-particle&quot;:&quot;&quot;},{&quot;family&quot;:&quot;García- Salinas&quot;,&quot;given&quot;:&quot;Ana Delia&quot;,&quot;parse-names&quot;:false,&quot;dropping-particle&quot;:&quot;&quot;,&quot;non-dropping-particle&quot;:&quot;&quot;},{&quot;family&quot;:&quot;González-Ríos&quot;,&quot;given&quot;:&quot;Humberto&quot;,&quot;parse-names&quot;:false,&quot;dropping-particle&quot;:&quot;&quot;,&quot;non-dropping-particle&quot;:&quot;&quot;},{&quot;family&quot;:&quot;Celaya- Michel&quot;,&quot;given&quot;:&quot;Hernán&quot;,&quot;parse-names&quot;:false,&quot;dropping-particle&quot;:&quot;&quot;,&quot;non-dropping-particle&quot;:&quot;&quot;},{&quot;family&quot;:&quot;Sosa- Castañeda&quot;,&quot;given&quot;:&quot;Jesús&quot;,&quot;parse-names&quot;:false,&quot;dropping-particle&quot;:&quot;&quot;,&quot;non-dropping-particle&quot;:&quot;&quot;},{&quot;family&quot;:&quot;Sánchez-Villalba&quot;,&quot;given&quot;:&quot;Esther&quot;,&quot;parse-names&quot;:false,&quot;dropping-particle&quot;:&quot;&quot;,&quot;non-dropping-particle&quot;:&quot;&quot;},{&quot;family&quot;:&quot;Anaya-Islas&quot;,&quot;given&quot;:&quot;Jesús&quot;,&quot;parse-names&quot;:false,&quot;dropping-particle&quot;:&quot;&quot;,&quot;non-dropping-particle&quot;:&quot;&quot;},{&quot;family&quot;:&quot;Barrera-Silva&quot;,&quot;given&quot;:&quot;Miguel Angel&quot;,&quot;parse-names&quot;:false,&quot;dropping-particle&quot;:&quot;&quot;,&quot;non-dropping-particle&quot;:&quot;&quot;}],&quot;container-title&quot;:&quot;Animals&quot;,&quot;issued&quot;:{&quot;date-parts&quot;:[[2020]]},&quot;page&quot;:&quot;1-15&quot;,&quot;issue&quot;:&quot;1229&quot;,&quot;volume&quot;:&quot;10&quot;,&quot;container-title-short&quot;:&quot;&quot;},&quot;isTemporary&quot;:false}],&quot;citationTag&quot;:&quot;MENDELEY_CITATION_v3_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&quot;},{&quot;citationID&quot;:&quot;MENDELEY_CITATION_1136ae9a-c496-4d10-a0f9-0f810eea1c79&quot;,&quot;properties&quot;:{&quot;noteIndex&quot;:0},&quot;isEdited&quot;:false,&quot;manualOverride&quot;:{&quot;isManuallyOverridden&quot;:false,&quot;citeprocText&quot;:&quot;[6]&quot;,&quot;manualOverrideText&quot;:&quot;&quot;},&quot;citationItems&quot;:[{&quot;id&quot;:&quot;d78673f3-01ff-3db2-a434-2b098c46ab7d&quot;,&quot;itemData&quot;:{&quot;type&quot;:&quot;article-journal&quot;,&quot;id&quot;:&quot;d78673f3-01ff-3db2-a434-2b098c46ab7d&quot;,&quot;title&quot;:&quot;Effects of Ferulic Acid Supplementation on Growth Performance , Carcass Traits and Histochemical Characteristics&quot;,&quot;author&quot;:[{&quot;family&quot;:&quot;Valenzuela-Grijalva&quot;,&quot;given&quot;:&quot;Nidia&quot;,&quot;parse-names&quot;:false,&quot;dropping-particle&quot;:&quot;&quot;,&quot;non-dropping-particle&quot;:&quot;&quot;},{&quot;family&quot;:&quot;Jiménez-Estrada&quot;,&quot;given&quot;:&quot;Ismael&quot;,&quot;parse-names&quot;:false,&quot;dropping-particle&quot;:&quot;&quot;,&quot;non-dropping-particle&quot;:&quot;&quot;},{&quot;family&quot;:&quot;Mariscal-tovar&quot;,&quot;given&quot;:&quot;Silvia&quot;,&quot;parse-names&quot;:false,&quot;dropping-particle&quot;:&quot;&quot;,&quot;non-dropping-particle&quot;:&quot;&quot;},{&quot;family&quot;:&quot;López-García&quot;,&quot;given&quot;:&quot;Kenia&quot;,&quot;parse-names&quot;:false,&quot;dropping-particle&quot;:&quot;&quot;,&quot;non-dropping-particle&quot;:&quot;&quot;},{&quot;family&quot;:&quot;Pinelli-Saavedra&quot;,&quot;given&quot;:&quot;Araceli&quot;,&quot;parse-names&quot;:false,&quot;dropping-particle&quot;:&quot;&quot;,&quot;non-dropping-particle&quot;:&quot;&quot;},{&quot;family&quot;:&quot;Peña-Ramos&quot;,&quot;given&quot;:&quot;Etna Aida&quot;,&quot;parse-names&quot;:false,&quot;dropping-particle&quot;:&quot;&quot;,&quot;non-dropping-particle&quot;:&quot;&quot;},{&quot;family&quot;:&quot;Muhlia-Almazán&quot;,&quot;given&quot;:&quot;Adriana&quot;,&quot;parse-names&quot;:false,&quot;dropping-particle&quot;:&quot;&quot;,&quot;non-dropping-particle&quot;:&quot;&quot;},{&quot;family&quot;:&quot;Zamorano-García&quot;,&quot;given&quot;:&quot;Libertad&quot;,&quot;parse-names&quot;:false,&quot;dropping-particle&quot;:&quot;&quot;,&quot;non-dropping-particle&quot;:&quot;&quot;},{&quot;family&quot;:&quot;Valenzuela-Melendres&quot;,&quot;given&quot;:&quot;Martín&quot;,&quot;parse-names&quot;:false,&quot;dropping-particle&quot;:&quot;&quot;,&quot;non-dropping-particle&quot;:&quot;&quot;},{&quot;family&quot;:&quot;González-Ríos&quot;,&quot;given&quot;:&quot;Humberto&quot;,&quot;parse-names&quot;:false,&quot;dropping-particle&quot;:&quot;&quot;,&quot;non-dropping-particle&quot;:&quot;&quot;}],&quot;container-title&quot;:&quot;Animals&quot;,&quot;issued&quot;:{&quot;date-parts&quot;:[[2021]]},&quot;page&quot;:&quot;2455&quot;,&quot;issue&quot;:&quot;8&quot;,&quot;volume&quot;:&quot;11&quot;,&quot;container-title-short&quot;:&quot;&quot;},&quot;isTemporary&quot;:false}],&quot;citationTag&quot;:&quot;MENDELEY_CITATION_v3_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&quot;},{&quot;citationID&quot;:&quot;MENDELEY_CITATION_53e32876-6825-4f27-99f9-a61db91231fb&quot;,&quot;properties&quot;:{&quot;noteIndex&quot;:0},&quot;isEdited&quot;:false,&quot;manualOverride&quot;:{&quot;isManuallyOverridden&quot;:false,&quot;citeprocText&quot;:&quot;[51,53]&quot;,&quot;manualOverrideText&quot;:&quot;&quot;},&quot;citationItems&quot;:[{&quot;id&quot;:&quot;8e0ad0c4-2fce-3cb3-8708-e5f2d821871b&quot;,&quot;itemData&quot;:{&quot;type&quot;:&quot;article-journal&quot;,&quot;id&quot;:&quot;8e0ad0c4-2fce-3cb3-8708-e5f2d821871b&quot;,&quot;title&quot;:&quot;Effects of dietary level of tannic acid and protein on internal organ weights and biochemical blood parameters of rats&quot;,&quot;author&quot;:[{&quot;family&quot;:&quot;Barszcz&quot;,&quot;given&quot;:&quot;Marcin&quot;,&quot;parse-names&quot;:false,&quot;dropping-particle&quot;:&quot;&quot;,&quot;non-dropping-particle&quot;:&quot;&quot;},{&quot;family&quot;:&quot;Taciak&quot;,&quot;given&quot;:&quot;Marcin&quot;,&quot;parse-names&quot;:false,&quot;dropping-particle&quot;:&quot;&quot;,&quot;non-dropping-particle&quot;:&quot;&quot;},{&quot;family&quot;:&quot;Tuśnio&quot;,&quot;given&quot;:&quot;Anna&quot;,&quot;parse-names&quot;:false,&quot;dropping-particle&quot;:&quot;&quot;,&quot;non-dropping-particle&quot;:&quot;&quot;},{&quot;family&quot;:&quot;Skomiał&quot;,&quot;given&quot;:&quot;Jacek&quot;,&quot;parse-names&quot;:false,&quot;dropping-particle&quot;:&quot;&quot;,&quot;non-dropping-particle&quot;:&quot;&quot;}],&quot;container-title&quot;:&quot;PLoS ONE&quot;,&quot;container-title-short&quot;:&quot;PLoS One&quot;,&quot;DOI&quot;:&quot;10.1371/journal.pone.0190769&quot;,&quot;ISSN&quot;:&quot;19326203&quot;,&quot;PMID&quot;:&quot;29304153&quot;,&quot;issued&quot;:{&quot;date-parts&quot;:[[2018,1,1]]},&quot;abstract&quot;:&quot;Tannic acid (TA) is a polyphenolic compound with a health-promoting potential for humans. It is hypothesised that TA effects on the relative weight of internal organs and biochemical blood indices are modified by dietary protein level in rats. The study involved 72 rats divided into 12 groups fed diets with 10 or 18% of crude protein (CP) and supplemented with 0, 0.25, 0.5, 1, 1.5 or 2% of TA. After 3 weeks of feeding, the relative weight of the caecum was greater in rats fed TA diets, while feeding diets with 10% of CP increased the relative weight of the stomach, small intestine and caecum, but decreased that of kidneys and spleen. Albumin concentration was higher in rats fed 0.25% and 0.5% TA diets than in rats given the 2% TA diets. The 2% TA diets reduced creatine kinase (CK) activity compared to non-supplemented diets and those with 0.5, 1 and 1.5% of TA. Rats fed the 10% CP diets had a higher activity of alkaline phosphatase, amylase, and γ-glutamyltransferase as well as the concentration of iron and cholesterol, but lower that of urea and uric acid. The interaction affected only cholinesterase activity. In conclusion, TA induced caecal hypertrophy and could act as a cardioprotective agent, as demonstrated by reduced CK activity, but these effects were not modified by dietary protein level.&quot;,&quot;publisher&quot;:&quot;Public Library of Science&quot;,&quot;issue&quot;:&quot;1&quot;,&quot;volume&quot;:&quot;13&quot;},&quot;isTemporary&quot;:false},{&quot;id&quot;:&quot;3e5b4143-c1d0-3c9a-b57c-a6e29666e498&quot;,&quot;itemData&quot;:{&quot;type&quot;:&quot;report&quot;,&quot;id&quot;:&quot;3e5b4143-c1d0-3c9a-b57c-a6e29666e498&quot;,&quot;title&quot;:&quot;Polyphenols: food sources and bioavailability 1,2&quot;,&quot;author&quot;:[{&quot;family&quot;:&quot;Manach&quot;,&quot;given&quot;:&quot;Claudine&quot;,&quot;parse-names&quot;:false,&quot;dropping-particle&quot;:&quot;&quot;,&quot;non-dropping-particle&quot;:&quot;&quot;},{&quot;family&quot;:&quot;Scalbert&quot;,&quot;given&quot;:&quot;Augustin&quot;,&quot;parse-names&quot;:false,&quot;dropping-particle&quot;:&quot;&quot;,&quot;non-dropping-particle&quot;:&quot;&quot;},{&quot;family&quot;:&quot;Morand&quot;,&quot;given&quot;:&quot;Christine&quot;,&quot;parse-names&quot;:false,&quot;dropping-particle&quot;:&quot;&quot;,&quot;non-dropping-particle&quot;:&quot;&quot;},{&quot;family&quot;:&quot;Rémésy&quot;,&quot;given&quot;:&quot;Christian&quot;,&quot;parse-names&quot;:false,&quot;dropping-particle&quot;:&quot;&quot;,&quot;non-dropping-particle&quot;:&quot;&quot;},{&quot;family&quot;:&quot;Jiménez&quot;,&quot;given&quot;:&quot;Liliana&quot;,&quot;parse-names&quot;:false,&quot;dropping-particle&quot;:&quot;&quot;,&quot;non-dropping-particle&quot;:&quot;&quot;}],&quot;container-title&quot;:&quot;Am J Clin Nutr&quot;,&quot;URL&quot;:&quot;https://academic.oup.com/ajcn/article/79/5/727/4690182&quot;,&quot;issued&quot;:{&quot;date-parts&quot;:[[2004]]},&quot;number-of-pages&quot;:&quot;727-774&quot;,&quot;abstract&quot;:&quot;Polyphenols are abundant micronutrients in our diet, and evidence for their role in the prevention of degenerative diseases such as cancer and cardiovascular diseases is emerging. The health effects of polyphenols depend on the amount consumed and on their bioavail-ability. In this article, the nature and contents of the various poly-phenols present in food sources and the influence of agricultural practices and industrial processes are reviewed. Estimates of dietary intakes are given for each class of polyphenols. The bioavailability of polyphenols is also reviewed, with particular focus on intestinal absorption and the influence of chemical structure (eg, glycosyla-tion, esterification, and polymerization), food matrix, and excretion back into the intestinal lumen. Information on the role of microflora in the catabolism of polyphenols and the production of some active metabolites is presented. Mechanisms of intestinal and hepatic conjugation (methylation, glucuronidation, sulfation), plasma transport, and elimination in bile and urine are also described. Pharmacokinetic data for the various polyphenols are compared. Studies on the identification of circulating metabolites, cellular uptake, intracellular metabolism with possible deconjugation, biological properties of the conjugated metabolites, and specific accumulation in some target tissues are discussed. Finally, bioavailability appears to differ greatly between the various polyphenols, and the most abundant polyphenols in our diet are not necessarily those that have the best bioavailability profile. A thorough knowledge of the bioavailability of the hundreds of dietary polyphenols will help us to identify those that are most likely to exert protective health effects.&quot;,&quot;volume&quot;:&quot;79&quot;,&quot;container-title-short&quot;:&quot;&quot;},&quot;isTemporary&quot;:false}],&quot;citationTag&quot;:&quot;MENDELEY_CITATION_v3_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&quot;},{&quot;citationID&quot;:&quot;MENDELEY_CITATION_5d3d0b78-3577-4990-a0d6-6f5f7e914135&quot;,&quot;properties&quot;:{&quot;noteIndex&quot;:0},&quot;isEdited&quot;:false,&quot;manualOverride&quot;:{&quot;isManuallyOverridden&quot;:false,&quot;citeprocText&quot;:&quot;[54,55]&quot;,&quot;manualOverrideText&quot;:&quot;&quot;},&quot;citationItems&quot;:[{&quot;id&quot;:&quot;1ded50c5-f16d-3fc9-a85b-12afcdd64d2f&quot;,&quot;itemData&quot;:{&quot;type&quot;:&quot;article-journal&quot;,&quot;id&quot;:&quot;1ded50c5-f16d-3fc9-a85b-12afcdd64d2f&quot;,&quot;title&quot;:&quot;The effect of ractopamine on performance, carcass composition and meat quality of finishing pigs&quot;,&quot;author&quot;:[{&quot;family&quot;:&quot;Aalhusi&quot;,&quot;given&quot;:&quot;J L&quot;,&quot;parse-names&quot;:false,&quot;dropping-particle&quot;:&quot;&quot;,&quot;non-dropping-particle&quot;:&quot;&quot;},{&quot;family&quot;:&quot;M Jonesi A L Schaeferi A K W Tongi W M Robertson&quot;,&quot;given&quot;:&quot;S D&quot;,&quot;parse-names&quot;:false,&quot;dropping-particle&quot;:&quot;&quot;,&quot;non-dropping-particle&quot;:&quot;&quot;},{&quot;family&quot;:&quot;Merrill&quot;,&quot;given&quot;:&quot;J K&quot;,&quot;parse-names&quot;:false,&quot;dropping-particle&quot;:&quot;&quot;,&quot;non-dropping-particle&quot;:&quot;&quot;},{&quot;family&quot;:&quot;Murrayi&quot;,&quot;given&quot;:&quot;A C&quot;,&quot;parse-names&quot;:false,&quot;dropping-particle&quot;:&quot;&quot;,&quot;non-dropping-particle&quot;:&quot;&quot;},{&quot;family&quot;:&quot;MnnntLl K aNo MunnaY&quot;,&quot;given&quot;:&quot;M J&quot;,&quot;parse-names&quot;:false,&quot;dropping-particle&quot;:&quot;&quot;,&quot;non-dropping-particle&quot;:&quot;&quot;}],&quot;container-title&quot;:&quot;Canadian Journal of Animal Science&quot;,&quot;container-title-short&quot;:&quot;Can J Anim Sci&quot;,&quot;ISBN&quot;:&quot;186.154.33.36&quot;,&quot;issued&quot;:{&quot;date-parts&quot;:[[1990]]},&quot;page&quot;:&quot;934-952&quot;,&quot;abstract&quot;:&quot;1990. The effect of ractopamine on performance, carcass composition and meat quality of finishing pigs. Can. J. Anim. Sci. 70: 943-952. One hundred and twenty-eight purebred Lacombe pigs (equal numbers of barrows and gilts) were assigned to one of four treatments at 64 kg and fed a commercial grgw:l-iini.her dtet ad libirum to which ractopamine tRACt was incorporated t0 mg kg-'. 10 mg kg-r, 15 mg kg I. or 20 mg kg-r). Pigs were slaughtered at 100 kg' RAC had no significant effect on growth rate, f'eed intake, feed efficiency or on days on feed. Predicted lean content obtained by the Hennessy Grade Probe regression equation (from fat and muscle depth) increasedby 0.3%,0.7% and 0.9%, respectively (P:0.009) as RAC was added tothe diet at ld, 15 and 20 mg kg r. Dissected lean yield, as measured by separation of four primal cuts into lean, bone and fat depots, increased by 1.9%,i.3\&quot;i and,3.2%, respectivel] (P:0.001) for the same levels of RAC. Greatest muscle increases were found in the ham (10.7 %). There was a clear anterior to posterior grarlient for fat reduction in both the subcutaneous (Picnic 13.4% , ButI 13 .5% , Loin 1O.l n, Ham 8.2%) and intermuscular (Picnic 16.2%, Butt 13 \&quot;7 %, Loin 8'8 %, Ham 5.3%) fat depots. RAC increased intramuscular fat content (P:0.009), expressible juice (p:O.Obl), shear value (P:0.011) and decreased fat hardness (P:0.026). Based bn the results of this study, RAC would be expected to have minor effects on swine growth performance and meat quality, but would increase the lean content ofthe carcass. IEffet de la ractopamine sur la performance, la composition de la carcasse et la qualit6 de la viande de porcs d'engraissement. ] Titre abr6g6: Effet de la ractopamine sur la performance, la composition de la carcasse et la qualit6 de la viande de Porcs.&quot;,&quot;volume&quot;:&quot;70&quot;},&quot;isTemporary&quot;:false},{&quot;id&quot;:&quot;8e9367e8-27ca-31c0-96ad-083105416d8a&quot;,&quot;itemData&quot;:{&quot;type&quot;:&quot;article-journal&quot;,&quot;id&quot;:&quot;8e9367e8-27ca-31c0-96ad-083105416d8a&quot;,&quot;title&quot;:&quot;Effects of dietary astaxanthin and ractopamine HCl on the growth and carcass characteristics of finishing pigs and the color shelf-life of longissimus chops from barrows and gilts&quot;,&quot;author&quot;:[{&quot;family&quot;:&quot;Bergstrom&quot;,&quot;given&quot;:&quot;J R&quot;,&quot;parse-names&quot;:false,&quot;dropping-particle&quot;:&quot;&quot;,&quot;non-dropping-particle&quot;:&quot;&quot;},{&quot;family&quot;:&quot;Skaar&quot;,&quot;given&quot;:&quot;G R&quot;,&quot;parse-names&quot;:false,&quot;dropping-particle&quot;:&quot;&quot;,&quot;non-dropping-particle&quot;:&quot;&quot;},{&quot;family&quot;:&quot;Houser&quot;,&quot;given&quot;:&quot;Terry A&quot;,&quot;parse-names&quot;:false,&quot;dropping-particle&quot;:&quot;&quot;,&quot;non-dropping-particle&quot;:&quot;&quot;},{&quot;family&quot;:&quot;Tokach&quot;,&quot;given&quot;:&quot;Michael D&quot;,&quot;parse-names&quot;:false,&quot;dropping-particle&quot;:&quot;&quot;,&quot;non-dropping-particle&quot;:&quot;&quot;},{&quot;family&quot;:&quot;Dritz&quot;,&quot;given&quot;:&quot;Steven S&quot;,&quot;parse-names&quot;:false,&quot;dropping-particle&quot;:&quot;&quot;,&quot;non-dropping-particle&quot;:&quot;&quot;},{&quot;family&quot;:&quot;Nelssen&quot;,&quot;given&quot;:&quot;Jim L&quot;,&quot;parse-names&quot;:false,&quot;dropping-particle&quot;:&quot;&quot;,&quot;non-dropping-particle&quot;:&quot;&quot;},{&quot;family&quot;:&quot;Goodband&quot;,&quot;given&quot;:&quot;Robert D&quot;,&quot;parse-names&quot;:false,&quot;dropping-particle&quot;:&quot;&quot;,&quot;non-dropping-particle&quot;:&quot;&quot;},{&quot;family&quot;:&quot;DeRouchey&quot;,&quot;given&quot;:&quot;Joel M&quot;,&quot;parse-names&quot;:false,&quot;dropping-particle&quot;:&quot;&quot;,&quot;non-dropping-particle&quot;:&quot;&quot;}],&quot;container-title&quot;:&quot;Kansas Agricultural Experiment Station Research Reports&quot;,&quot;DOI&quot;:&quot;10.4148/2378-5977.7122&quot;,&quot;issued&quot;:{&quot;date-parts&quot;:[[2011,1,1]]},&quot;page&quot;:&quot;330-340&quot;,&quot;publisher&quot;:&quot;New Prairie Press&quot;,&quot;issue&quot;:&quot;10&quot;,&quot;container-title-short&quot;:&quot;&quot;},&quot;isTemporary&quot;:false}],&quot;citationTag&quot;:&quot;MENDELEY_CITATION_v3_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&quot;},{&quot;citationID&quot;:&quot;MENDELEY_CITATION_c89c1193-86f6-47f3-bfa7-16a0108e0562&quot;,&quot;properties&quot;:{&quot;noteIndex&quot;:0},&quot;isEdited&quot;:false,&quot;manualOverride&quot;:{&quot;isManuallyOverridden&quot;:false,&quot;citeprocText&quot;:&quot;[52,55]&quot;,&quot;manualOverrideText&quot;:&quot;&quot;},&quot;citationItems&quot;:[{&quot;id&quot;:&quot;8e9367e8-27ca-31c0-96ad-083105416d8a&quot;,&quot;itemData&quot;:{&quot;type&quot;:&quot;article-journal&quot;,&quot;id&quot;:&quot;8e9367e8-27ca-31c0-96ad-083105416d8a&quot;,&quot;title&quot;:&quot;Effects of dietary astaxanthin and ractopamine HCl on the growth and carcass characteristics of finishing pigs and the color shelf-life of longissimus chops from barrows and gilts&quot;,&quot;author&quot;:[{&quot;family&quot;:&quot;Bergstrom&quot;,&quot;given&quot;:&quot;J R&quot;,&quot;parse-names&quot;:false,&quot;dropping-particle&quot;:&quot;&quot;,&quot;non-dropping-particle&quot;:&quot;&quot;},{&quot;family&quot;:&quot;Skaar&quot;,&quot;given&quot;:&quot;G R&quot;,&quot;parse-names&quot;:false,&quot;dropping-particle&quot;:&quot;&quot;,&quot;non-dropping-particle&quot;:&quot;&quot;},{&quot;family&quot;:&quot;Houser&quot;,&quot;given&quot;:&quot;Terry A&quot;,&quot;parse-names&quot;:false,&quot;dropping-particle&quot;:&quot;&quot;,&quot;non-dropping-particle&quot;:&quot;&quot;},{&quot;family&quot;:&quot;Tokach&quot;,&quot;given&quot;:&quot;Michael D&quot;,&quot;parse-names&quot;:false,&quot;dropping-particle&quot;:&quot;&quot;,&quot;non-dropping-particle&quot;:&quot;&quot;},{&quot;family&quot;:&quot;Dritz&quot;,&quot;given&quot;:&quot;Steven S&quot;,&quot;parse-names&quot;:false,&quot;dropping-particle&quot;:&quot;&quot;,&quot;non-dropping-particle&quot;:&quot;&quot;},{&quot;family&quot;:&quot;Nelssen&quot;,&quot;given&quot;:&quot;Jim L&quot;,&quot;parse-names&quot;:false,&quot;dropping-particle&quot;:&quot;&quot;,&quot;non-dropping-particle&quot;:&quot;&quot;},{&quot;family&quot;:&quot;Goodband&quot;,&quot;given&quot;:&quot;Robert D&quot;,&quot;parse-names&quot;:false,&quot;dropping-particle&quot;:&quot;&quot;,&quot;non-dropping-particle&quot;:&quot;&quot;},{&quot;family&quot;:&quot;DeRouchey&quot;,&quot;given&quot;:&quot;Joel M&quot;,&quot;parse-names&quot;:false,&quot;dropping-particle&quot;:&quot;&quot;,&quot;non-dropping-particle&quot;:&quot;&quot;}],&quot;container-title&quot;:&quot;Kansas Agricultural Experiment Station Research Reports&quot;,&quot;DOI&quot;:&quot;10.4148/2378-5977.7122&quot;,&quot;issued&quot;:{&quot;date-parts&quot;:[[2011,1,1]]},&quot;page&quot;:&quot;330-340&quot;,&quot;publisher&quot;:&quot;New Prairie Press&quot;,&quot;issue&quot;:&quot;10&quot;,&quot;container-title-short&quot;:&quot;&quot;},&quot;isTemporary&quot;:false},{&quot;id&quot;:&quot;f6aa5f94-1910-3b62-90b7-098d9c71b1e0&quot;,&quot;itemData&quot;:{&quot;type&quot;:&quot;article-journal&quot;,&quot;id&quot;:&quot;f6aa5f94-1910-3b62-90b7-098d9c71b1e0&quot;,&quot;title&quot;:&quot;Addition of a Mixture of Plant Extracts to Diets for a Percentage of Live Weight , Quality and Sensorial Analysis of Meat&quot;,&quot;author&quot;:[{&quot;family&quot;:&quot;Dávila-Ramírez&quot;,&quot;given&quot;:&quot;José Luis&quot;,&quot;parse-names&quot;:false,&quot;dropping-particle&quot;:&quot;&quot;,&quot;non-dropping-particle&quot;:&quot;&quot;},{&quot;family&quot;:&quot;Munguía-Acosta&quot;,&quot;given&quot;:&quot;Lucas Lisandro&quot;,&quot;parse-names&quot;:false,&quot;dropping-particle&quot;:&quot;&quot;,&quot;non-dropping-particle&quot;:&quot;&quot;},{&quot;family&quot;:&quot;Morales- Coronado&quot;,&quot;given&quot;:&quot;Jubitza Guadalupe&quot;,&quot;parse-names&quot;:false,&quot;dropping-particle&quot;:&quot;&quot;,&quot;non-dropping-particle&quot;:&quot;&quot;},{&quot;family&quot;:&quot;García- Salinas&quot;,&quot;given&quot;:&quot;Ana Delia&quot;,&quot;parse-names&quot;:false,&quot;dropping-particle&quot;:&quot;&quot;,&quot;non-dropping-particle&quot;:&quot;&quot;},{&quot;family&quot;:&quot;González-Ríos&quot;,&quot;given&quot;:&quot;Humberto&quot;,&quot;parse-names&quot;:false,&quot;dropping-particle&quot;:&quot;&quot;,&quot;non-dropping-particle&quot;:&quot;&quot;},{&quot;family&quot;:&quot;Celaya- Michel&quot;,&quot;given&quot;:&quot;Hernán&quot;,&quot;parse-names&quot;:false,&quot;dropping-particle&quot;:&quot;&quot;,&quot;non-dropping-particle&quot;:&quot;&quot;},{&quot;family&quot;:&quot;Sosa- Castañeda&quot;,&quot;given&quot;:&quot;Jesús&quot;,&quot;parse-names&quot;:false,&quot;dropping-particle&quot;:&quot;&quot;,&quot;non-dropping-particle&quot;:&quot;&quot;},{&quot;family&quot;:&quot;Sánchez-Villalba&quot;,&quot;given&quot;:&quot;Esther&quot;,&quot;parse-names&quot;:false,&quot;dropping-particle&quot;:&quot;&quot;,&quot;non-dropping-particle&quot;:&quot;&quot;},{&quot;family&quot;:&quot;Anaya-Islas&quot;,&quot;given&quot;:&quot;Jesús&quot;,&quot;parse-names&quot;:false,&quot;dropping-particle&quot;:&quot;&quot;,&quot;non-dropping-particle&quot;:&quot;&quot;},{&quot;family&quot;:&quot;Barrera-Silva&quot;,&quot;given&quot;:&quot;Miguel Angel&quot;,&quot;parse-names&quot;:false,&quot;dropping-particle&quot;:&quot;&quot;,&quot;non-dropping-particle&quot;:&quot;&quot;}],&quot;container-title&quot;:&quot;Animals&quot;,&quot;issued&quot;:{&quot;date-parts&quot;:[[2020]]},&quot;page&quot;:&quot;1-15&quot;,&quot;issue&quot;:&quot;1229&quot;,&quot;volume&quot;:&quot;10&quot;,&quot;container-title-short&quot;:&quot;&quot;},&quot;isTemporary&quot;:false}],&quot;citationTag&quot;:&quot;MENDELEY_CITATION_v3_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&quot;},{&quot;citationID&quot;:&quot;MENDELEY_CITATION_8edc1cb6-813c-446b-812b-f8b57724ebc8&quot;,&quot;properties&quot;:{&quot;noteIndex&quot;:0},&quot;isEdited&quot;:false,&quot;manualOverride&quot;:{&quot;isManuallyOverridden&quot;:false,&quot;citeprocText&quot;:&quot;[56]&quot;,&quot;manualOverrideText&quot;:&quot;&quot;},&quot;citationItems&quot;:[{&quot;id&quot;:&quot;a4be2808-d58a-3d49-a7d8-55c619a78628&quot;,&quot;itemData&quot;:{&quot;type&quot;:&quot;article-journal&quot;,&quot;id&quot;:&quot;a4be2808-d58a-3d49-a7d8-55c619a78628&quot;,&quot;title&quot;:&quot;Growth performance, carcass yield and organ weight of growing pigs fed different levels of feed&quot;,&quot;author&quot;:[{&quot;family&quot;:&quot;Njoku&quot;,&quot;given&quot;:&quot;P&quot;,&quot;parse-names&quot;:false,&quot;dropping-particle&quot;:&quot;&quot;,&quot;non-dropping-particle&quot;:&quot;&quot;},{&quot;family&quot;:&quot;Adeyemi&quot;,&quot;given&quot;:&quot;A&quot;,&quot;parse-names&quot;:false,&quot;dropping-particle&quot;:&quot;&quot;,&quot;non-dropping-particle&quot;:&quot;&quot;},{&quot;family&quot;:&quot;Sogunle&quot;,&quot;given&quot;:&quot;A&quot;,&quot;parse-names&quot;:false,&quot;dropping-particle&quot;:&quot;&quot;,&quot;non-dropping-particle&quot;:&quot;&quot;},{&quot;family&quot;:&quot;Aina&quot;,&quot;given&quot;:&quot;B&quot;,&quot;parse-names&quot;:false,&quot;dropping-particle&quot;:&quot;&quot;,&quot;non-dropping-particle&quot;:&quot;&quot;}],&quot;container-title&quot;:&quot;Slovak Journal of animal science&quot;,&quot;issued&quot;:{&quot;date-parts&quot;:[[2015]]},&quot;page&quot;:&quot;16-22&quot;,&quot;issue&quot;:&quot;1&quot;,&quot;volume&quot;:&quot;48&quot;,&quot;container-title-short&quot;:&quot;&quot;},&quot;isTemporary&quot;:false}],&quot;citationTag&quot;:&quot;MENDELEY_CITATION_v3_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&quot;},{&quot;citationID&quot;:&quot;MENDELEY_CITATION_f10c4aff-4545-4046-98e4-0ab984700f63&quot;,&quot;properties&quot;:{&quot;noteIndex&quot;:0},&quot;isEdited&quot;:false,&quot;manualOverride&quot;:{&quot;isManuallyOverridden&quot;:false,&quot;citeprocText&quot;:&quot;[57]&quot;,&quot;manualOverrideText&quot;:&quot;&quot;},&quot;citationItems&quot;:[{&quot;id&quot;:&quot;caa5361e-38c5-30ba-96e4-e271e34bb197&quot;,&quot;itemData&quot;:{&quot;type&quot;:&quot;paper-conference&quot;,&quot;id&quot;:&quot;caa5361e-38c5-30ba-96e4-e271e34bb197&quot;,&quot;title&quot;:&quot;Optimum dietary levels for grower finisher short distances to slaughter&quot;,&quot;author&quot;:[{&quot;family&quot;:&quot;Lange&quot;,&quot;given&quot;:&quot;C.F.M;Fan, M.Z; Swidersky, A.&quot;,&quot;parse-names&quot;:false,&quot;dropping-particle&quot;:&quot;&quot;,&quot;non-dropping-particle&quot;:&quot;De&quot;}],&quot;container-title&quot;:&quot;Procedings of the Centralia Swinw Research Update&quot;,&quot;issued&quot;:{&quot;date-parts&quot;:[[2003]]},&quot;page&quot;:&quot;25-27&quot;,&quot;container-title-short&quot;:&quot;&quot;},&quot;isTemporary&quot;:false}],&quot;citationTag&quot;:&quot;MENDELEY_CITATION_v3_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&quot;},{&quot;citationID&quot;:&quot;MENDELEY_CITATION_c4a53be6-42e7-45b0-8073-4149ad748838&quot;,&quot;properties&quot;:{&quot;noteIndex&quot;:0},&quot;isEdited&quot;:false,&quot;manualOverride&quot;:{&quot;isManuallyOverridden&quot;:false,&quot;citeprocText&quot;:&quot;[52]&quot;,&quot;manualOverrideText&quot;:&quot;&quot;},&quot;citationItems&quot;:[{&quot;id&quot;:&quot;f6aa5f94-1910-3b62-90b7-098d9c71b1e0&quot;,&quot;itemData&quot;:{&quot;type&quot;:&quot;article-journal&quot;,&quot;id&quot;:&quot;f6aa5f94-1910-3b62-90b7-098d9c71b1e0&quot;,&quot;title&quot;:&quot;Addition of a Mixture of Plant Extracts to Diets for a Percentage of Live Weight , Quality and Sensorial Analysis of Meat&quot;,&quot;author&quot;:[{&quot;family&quot;:&quot;Dávila-Ramírez&quot;,&quot;given&quot;:&quot;José Luis&quot;,&quot;parse-names&quot;:false,&quot;dropping-particle&quot;:&quot;&quot;,&quot;non-dropping-particle&quot;:&quot;&quot;},{&quot;family&quot;:&quot;Munguía-Acosta&quot;,&quot;given&quot;:&quot;Lucas Lisandro&quot;,&quot;parse-names&quot;:false,&quot;dropping-particle&quot;:&quot;&quot;,&quot;non-dropping-particle&quot;:&quot;&quot;},{&quot;family&quot;:&quot;Morales- Coronado&quot;,&quot;given&quot;:&quot;Jubitza Guadalupe&quot;,&quot;parse-names&quot;:false,&quot;dropping-particle&quot;:&quot;&quot;,&quot;non-dropping-particle&quot;:&quot;&quot;},{&quot;family&quot;:&quot;García- Salinas&quot;,&quot;given&quot;:&quot;Ana Delia&quot;,&quot;parse-names&quot;:false,&quot;dropping-particle&quot;:&quot;&quot;,&quot;non-dropping-particle&quot;:&quot;&quot;},{&quot;family&quot;:&quot;González-Ríos&quot;,&quot;given&quot;:&quot;Humberto&quot;,&quot;parse-names&quot;:false,&quot;dropping-particle&quot;:&quot;&quot;,&quot;non-dropping-particle&quot;:&quot;&quot;},{&quot;family&quot;:&quot;Celaya- Michel&quot;,&quot;given&quot;:&quot;Hernán&quot;,&quot;parse-names&quot;:false,&quot;dropping-particle&quot;:&quot;&quot;,&quot;non-dropping-particle&quot;:&quot;&quot;},{&quot;family&quot;:&quot;Sosa- Castañeda&quot;,&quot;given&quot;:&quot;Jesús&quot;,&quot;parse-names&quot;:false,&quot;dropping-particle&quot;:&quot;&quot;,&quot;non-dropping-particle&quot;:&quot;&quot;},{&quot;family&quot;:&quot;Sánchez-Villalba&quot;,&quot;given&quot;:&quot;Esther&quot;,&quot;parse-names&quot;:false,&quot;dropping-particle&quot;:&quot;&quot;,&quot;non-dropping-particle&quot;:&quot;&quot;},{&quot;family&quot;:&quot;Anaya-Islas&quot;,&quot;given&quot;:&quot;Jesús&quot;,&quot;parse-names&quot;:false,&quot;dropping-particle&quot;:&quot;&quot;,&quot;non-dropping-particle&quot;:&quot;&quot;},{&quot;family&quot;:&quot;Barrera-Silva&quot;,&quot;given&quot;:&quot;Miguel Angel&quot;,&quot;parse-names&quot;:false,&quot;dropping-particle&quot;:&quot;&quot;,&quot;non-dropping-particle&quot;:&quot;&quot;}],&quot;container-title&quot;:&quot;Animals&quot;,&quot;issued&quot;:{&quot;date-parts&quot;:[[2020]]},&quot;page&quot;:&quot;1-15&quot;,&quot;issue&quot;:&quot;1229&quot;,&quot;volume&quot;:&quot;10&quot;,&quot;container-title-short&quot;:&quot;&quot;},&quot;isTemporary&quot;:false}],&quot;citationTag&quot;:&quot;MENDELEY_CITATION_v3_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&quot;},{&quot;citationID&quot;:&quot;MENDELEY_CITATION_adcaea0a-e81d-4576-a020-896240c72a0a&quot;,&quot;properties&quot;:{&quot;noteIndex&quot;:0},&quot;isEdited&quot;:false,&quot;manualOverride&quot;:{&quot;isManuallyOverridden&quot;:false,&quot;citeprocText&quot;:&quot;[51]&quot;,&quot;manualOverrideText&quot;:&quot;&quot;},&quot;citationItems&quot;:[{&quot;id&quot;:&quot;8e0ad0c4-2fce-3cb3-8708-e5f2d821871b&quot;,&quot;itemData&quot;:{&quot;type&quot;:&quot;article-journal&quot;,&quot;id&quot;:&quot;8e0ad0c4-2fce-3cb3-8708-e5f2d821871b&quot;,&quot;title&quot;:&quot;Effects of dietary level of tannic acid and protein on internal organ weights and biochemical blood parameters of rats&quot;,&quot;author&quot;:[{&quot;family&quot;:&quot;Barszcz&quot;,&quot;given&quot;:&quot;Marcin&quot;,&quot;parse-names&quot;:false,&quot;dropping-particle&quot;:&quot;&quot;,&quot;non-dropping-particle&quot;:&quot;&quot;},{&quot;family&quot;:&quot;Taciak&quot;,&quot;given&quot;:&quot;Marcin&quot;,&quot;parse-names&quot;:false,&quot;dropping-particle&quot;:&quot;&quot;,&quot;non-dropping-particle&quot;:&quot;&quot;},{&quot;family&quot;:&quot;Tuśnio&quot;,&quot;given&quot;:&quot;Anna&quot;,&quot;parse-names&quot;:false,&quot;dropping-particle&quot;:&quot;&quot;,&quot;non-dropping-particle&quot;:&quot;&quot;},{&quot;family&quot;:&quot;Skomiał&quot;,&quot;given&quot;:&quot;Jacek&quot;,&quot;parse-names&quot;:false,&quot;dropping-particle&quot;:&quot;&quot;,&quot;non-dropping-particle&quot;:&quot;&quot;}],&quot;container-title&quot;:&quot;PLoS ONE&quot;,&quot;container-title-short&quot;:&quot;PLoS One&quot;,&quot;DOI&quot;:&quot;10.1371/journal.pone.0190769&quot;,&quot;ISSN&quot;:&quot;19326203&quot;,&quot;PMID&quot;:&quot;29304153&quot;,&quot;issued&quot;:{&quot;date-parts&quot;:[[2018,1,1]]},&quot;abstract&quot;:&quot;Tannic acid (TA) is a polyphenolic compound with a health-promoting potential for humans. It is hypothesised that TA effects on the relative weight of internal organs and biochemical blood indices are modified by dietary protein level in rats. The study involved 72 rats divided into 12 groups fed diets with 10 or 18% of crude protein (CP) and supplemented with 0, 0.25, 0.5, 1, 1.5 or 2% of TA. After 3 weeks of feeding, the relative weight of the caecum was greater in rats fed TA diets, while feeding diets with 10% of CP increased the relative weight of the stomach, small intestine and caecum, but decreased that of kidneys and spleen. Albumin concentration was higher in rats fed 0.25% and 0.5% TA diets than in rats given the 2% TA diets. The 2% TA diets reduced creatine kinase (CK) activity compared to non-supplemented diets and those with 0.5, 1 and 1.5% of TA. Rats fed the 10% CP diets had a higher activity of alkaline phosphatase, amylase, and γ-glutamyltransferase as well as the concentration of iron and cholesterol, but lower that of urea and uric acid. The interaction affected only cholinesterase activity. In conclusion, TA induced caecal hypertrophy and could act as a cardioprotective agent, as demonstrated by reduced CK activity, but these effects were not modified by dietary protein level.&quot;,&quot;publisher&quot;:&quot;Public Library of Science&quot;,&quot;issue&quot;:&quot;1&quot;,&quot;volume&quot;:&quot;13&quot;},&quot;isTemporary&quot;:false}],&quot;citationTag&quot;:&quot;MENDELEY_CITATION_v3_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&quot;},{&quot;citationID&quot;:&quot;MENDELEY_CITATION_0e5574f3-2141-47e3-bc67-b4743d0c053c&quot;,&quot;properties&quot;:{&quot;noteIndex&quot;:0},&quot;isEdited&quot;:false,&quot;manualOverride&quot;:{&quot;isManuallyOverridden&quot;:false,&quot;citeprocText&quot;:&quot;[54]&quot;,&quot;manualOverrideText&quot;:&quot;&quot;},&quot;citationItems&quot;:[{&quot;id&quot;:&quot;1ded50c5-f16d-3fc9-a85b-12afcdd64d2f&quot;,&quot;itemData&quot;:{&quot;type&quot;:&quot;article-journal&quot;,&quot;id&quot;:&quot;1ded50c5-f16d-3fc9-a85b-12afcdd64d2f&quot;,&quot;title&quot;:&quot;The effect of ractopamine on performance, carcass composition and meat quality of finishing pigs&quot;,&quot;author&quot;:[{&quot;family&quot;:&quot;Aalhusi&quot;,&quot;given&quot;:&quot;J L&quot;,&quot;parse-names&quot;:false,&quot;dropping-particle&quot;:&quot;&quot;,&quot;non-dropping-particle&quot;:&quot;&quot;},{&quot;family&quot;:&quot;M Jonesi A L Schaeferi A K W Tongi W M Robertson&quot;,&quot;given&quot;:&quot;S D&quot;,&quot;parse-names&quot;:false,&quot;dropping-particle&quot;:&quot;&quot;,&quot;non-dropping-particle&quot;:&quot;&quot;},{&quot;family&quot;:&quot;Merrill&quot;,&quot;given&quot;:&quot;J K&quot;,&quot;parse-names&quot;:false,&quot;dropping-particle&quot;:&quot;&quot;,&quot;non-dropping-particle&quot;:&quot;&quot;},{&quot;family&quot;:&quot;Murrayi&quot;,&quot;given&quot;:&quot;A C&quot;,&quot;parse-names&quot;:false,&quot;dropping-particle&quot;:&quot;&quot;,&quot;non-dropping-particle&quot;:&quot;&quot;},{&quot;family&quot;:&quot;MnnntLl K aNo MunnaY&quot;,&quot;given&quot;:&quot;M J&quot;,&quot;parse-names&quot;:false,&quot;dropping-particle&quot;:&quot;&quot;,&quot;non-dropping-particle&quot;:&quot;&quot;}],&quot;container-title&quot;:&quot;Canadian Journal of Animal Science&quot;,&quot;container-title-short&quot;:&quot;Can J Anim Sci&quot;,&quot;ISBN&quot;:&quot;186.154.33.36&quot;,&quot;issued&quot;:{&quot;date-parts&quot;:[[1990]]},&quot;page&quot;:&quot;934-952&quot;,&quot;abstract&quot;:&quot;1990. The effect of ractopamine on performance, carcass composition and meat quality of finishing pigs. Can. J. Anim. Sci. 70: 943-952. One hundred and twenty-eight purebred Lacombe pigs (equal numbers of barrows and gilts) were assigned to one of four treatments at 64 kg and fed a commercial grgw:l-iini.her dtet ad libirum to which ractopamine tRACt was incorporated t0 mg kg-'. 10 mg kg-r, 15 mg kg I. or 20 mg kg-r). Pigs were slaughtered at 100 kg' RAC had no significant effect on growth rate, f'eed intake, feed efficiency or on days on feed. Predicted lean content obtained by the Hennessy Grade Probe regression equation (from fat and muscle depth) increasedby 0.3%,0.7% and 0.9%, respectively (P:0.009) as RAC was added tothe diet at ld, 15 and 20 mg kg r. Dissected lean yield, as measured by separation of four primal cuts into lean, bone and fat depots, increased by 1.9%,i.3\&quot;i and,3.2%, respectivel] (P:0.001) for the same levels of RAC. Greatest muscle increases were found in the ham (10.7 %). There was a clear anterior to posterior grarlient for fat reduction in both the subcutaneous (Picnic 13.4% , ButI 13 .5% , Loin 1O.l n, Ham 8.2%) and intermuscular (Picnic 16.2%, Butt 13 \&quot;7 %, Loin 8'8 %, Ham 5.3%) fat depots. RAC increased intramuscular fat content (P:0.009), expressible juice (p:O.Obl), shear value (P:0.011) and decreased fat hardness (P:0.026). Based bn the results of this study, RAC would be expected to have minor effects on swine growth performance and meat quality, but would increase the lean content ofthe carcass. IEffet de la ractopamine sur la performance, la composition de la carcasse et la qualit6 de la viande de porcs d'engraissement. ] Titre abr6g6: Effet de la ractopamine sur la performance, la composition de la carcasse et la qualit6 de la viande de Porcs.&quot;,&quot;volume&quot;:&quot;70&quot;},&quot;isTemporary&quot;:false}],&quot;citationTag&quot;:&quot;MENDELEY_CITATION_v3_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&quot;},{&quot;citationID&quot;:&quot;MENDELEY_CITATION_dfff0a12-3287-4e98-8cd5-6b2c8faae620&quot;,&quot;properties&quot;:{&quot;noteIndex&quot;:0},&quot;isEdited&quot;:false,&quot;manualOverride&quot;:{&quot;isManuallyOverridden&quot;:false,&quot;citeprocText&quot;:&quot;[55]&quot;,&quot;manualOverrideText&quot;:&quot;&quot;},&quot;citationItems&quot;:[{&quot;id&quot;:&quot;8e9367e8-27ca-31c0-96ad-083105416d8a&quot;,&quot;itemData&quot;:{&quot;type&quot;:&quot;article-journal&quot;,&quot;id&quot;:&quot;8e9367e8-27ca-31c0-96ad-083105416d8a&quot;,&quot;title&quot;:&quot;Effects of dietary astaxanthin and ractopamine HCl on the growth and carcass characteristics of finishing pigs and the color shelf-life of longissimus chops from barrows and gilts&quot;,&quot;author&quot;:[{&quot;family&quot;:&quot;Bergstrom&quot;,&quot;given&quot;:&quot;J R&quot;,&quot;parse-names&quot;:false,&quot;dropping-particle&quot;:&quot;&quot;,&quot;non-dropping-particle&quot;:&quot;&quot;},{&quot;family&quot;:&quot;Skaar&quot;,&quot;given&quot;:&quot;G R&quot;,&quot;parse-names&quot;:false,&quot;dropping-particle&quot;:&quot;&quot;,&quot;non-dropping-particle&quot;:&quot;&quot;},{&quot;family&quot;:&quot;Houser&quot;,&quot;given&quot;:&quot;Terry A&quot;,&quot;parse-names&quot;:false,&quot;dropping-particle&quot;:&quot;&quot;,&quot;non-dropping-particle&quot;:&quot;&quot;},{&quot;family&quot;:&quot;Tokach&quot;,&quot;given&quot;:&quot;Michael D&quot;,&quot;parse-names&quot;:false,&quot;dropping-particle&quot;:&quot;&quot;,&quot;non-dropping-particle&quot;:&quot;&quot;},{&quot;family&quot;:&quot;Dritz&quot;,&quot;given&quot;:&quot;Steven S&quot;,&quot;parse-names&quot;:false,&quot;dropping-particle&quot;:&quot;&quot;,&quot;non-dropping-particle&quot;:&quot;&quot;},{&quot;family&quot;:&quot;Nelssen&quot;,&quot;given&quot;:&quot;Jim L&quot;,&quot;parse-names&quot;:false,&quot;dropping-particle&quot;:&quot;&quot;,&quot;non-dropping-particle&quot;:&quot;&quot;},{&quot;family&quot;:&quot;Goodband&quot;,&quot;given&quot;:&quot;Robert D&quot;,&quot;parse-names&quot;:false,&quot;dropping-particle&quot;:&quot;&quot;,&quot;non-dropping-particle&quot;:&quot;&quot;},{&quot;family&quot;:&quot;DeRouchey&quot;,&quot;given&quot;:&quot;Joel M&quot;,&quot;parse-names&quot;:false,&quot;dropping-particle&quot;:&quot;&quot;,&quot;non-dropping-particle&quot;:&quot;&quot;}],&quot;container-title&quot;:&quot;Kansas Agricultural Experiment Station Research Reports&quot;,&quot;DOI&quot;:&quot;10.4148/2378-5977.7122&quot;,&quot;issued&quot;:{&quot;date-parts&quot;:[[2011,1,1]]},&quot;page&quot;:&quot;330-340&quot;,&quot;publisher&quot;:&quot;New Prairie Press&quot;,&quot;issue&quot;:&quot;10&quot;,&quot;container-title-short&quot;:&quot;&quot;},&quot;isTemporary&quot;:false}],&quot;citationTag&quot;:&quot;MENDELEY_CITATION_v3_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&quot;},{&quot;citationID&quot;:&quot;MENDELEY_CITATION_703fb7ef-5023-474f-9cdd-ebb58eb947a2&quot;,&quot;properties&quot;:{&quot;noteIndex&quot;:0},&quot;isEdited&quot;:false,&quot;manualOverride&quot;:{&quot;isManuallyOverridden&quot;:false,&quot;citeprocText&quot;:&quot;[58]&quot;,&quot;manualOverrideText&quot;:&quot;&quot;},&quot;citationItems&quot;:[{&quot;id&quot;:&quot;d3d49a58-c307-38fc-9c65-5f669acd0f93&quot;,&quot;itemData&quot;:{&quot;type&quot;:&quot;article-journal&quot;,&quot;id&quot;:&quot;d3d49a58-c307-38fc-9c65-5f669acd0f93&quot;,&quot;title&quot;:&quot;Maternal supplementation with polyphenols and omega-3 fatty acids during pregnancy: Effects on growth, metabolism, and body composition of the offspring&quot;,&quot;author&quot;:[{&quot;family&quot;:&quot;Heras-Molina&quot;,&quot;given&quot;:&quot;Ana&quot;,&quot;parse-names&quot;:false,&quot;dropping-particle&quot;:&quot;&quot;,&quot;non-dropping-particle&quot;:&quot;&quot;},{&quot;family&quot;:&quot;Pesantez-Pacheco&quot;,&quot;given&quot;:&quot;José Luis&quot;,&quot;parse-names&quot;:false,&quot;dropping-particle&quot;:&quot;&quot;,&quot;non-dropping-particle&quot;:&quot;&quot;},{&quot;family&quot;:&quot;Astiz&quot;,&quot;given&quot;:&quot;Susana&quot;,&quot;parse-names&quot;:false,&quot;dropping-particle&quot;:&quot;&quot;,&quot;non-dropping-particle&quot;:&quot;&quot;},{&quot;family&quot;:&quot;Garcia-Contreras&quot;,&quot;given&quot;:&quot;Consolación&quot;,&quot;parse-names&quot;:false,&quot;dropping-particle&quot;:&quot;&quot;,&quot;non-dropping-particle&quot;:&quot;&quot;},{&quot;family&quot;:&quot;Vazquez-Gomez&quot;,&quot;given&quot;:&quot;Marta&quot;,&quot;parse-names&quot;:false,&quot;dropping-particle&quot;:&quot;&quot;,&quot;non-dropping-particle&quot;:&quot;&quot;},{&quot;family&quot;:&quot;Encinas&quot;,&quot;given&quot;:&quot;Teresa&quot;,&quot;parse-names&quot;:false,&quot;dropping-particle&quot;:&quot;&quot;,&quot;non-dropping-particle&quot;:&quot;&quot;},{&quot;family&quot;:&quot;Óvilo&quot;,&quot;given&quot;:&quot;Cristina&quot;,&quot;parse-names&quot;:false,&quot;dropping-particle&quot;:&quot;&quot;,&quot;non-dropping-particle&quot;:&quot;&quot;},{&quot;family&quot;:&quot;Isabel&quot;,&quot;given&quot;:&quot;Beatriz&quot;,&quot;parse-names&quot;:false,&quot;dropping-particle&quot;:&quot;&quot;,&quot;non-dropping-particle&quot;:&quot;&quot;},{&quot;family&quot;:&quot;Gonzalez-Bulnes&quot;,&quot;given&quot;:&quot;Antonio&quot;,&quot;parse-names&quot;:false,&quot;dropping-particle&quot;:&quot;&quot;,&quot;non-dropping-particle&quot;:&quot;&quot;}],&quot;container-title&quot;:&quot;Animals&quot;,&quot;DOI&quot;:&quot;10.3390/ani10111946&quot;,&quot;ISSN&quot;:&quot;20762615&quot;,&quot;issued&quot;:{&quot;date-parts&quot;:[[2020,11,1]]},&quot;page&quot;:&quot;1-19&quot;,&quot;abstract&quot;:&quot;Maternal supplementation with antioxidants and n3 PUFAs may be a promising strategy to reduce the risk of intrauterine growth restriction and preterm delivery, which may diminish the appearance of low-birth-weight neonates. The present study aimed to determine benefits and risks of a dietary supplementation combining hydroxytyrosol, a polyphenol from olive leaves and fruits, and n3 PUFAs, from linseed oil, on developmental patterns and metabolic traits of offspring in swine, a model of IUGR pregnancies. The results obtained indicate that maternal supplementation with hydroxytyrosol and n-3 fatty acids during pregnancy has no deleterious effects on the reproductive traits of the sows (prolificacy, homogeneity of the litter, and percentage of stillborns and low-birth-weight, LBW, piglets) and the postnatal features of the piglets (growth patterns, adiposity, and metabolic traits). Conversely, in spite of a lower mean weight and corpulence at birth, piglets from the supplemented sows showed higher average daily weight gain and fractional growth rate. Thus, at juvenile stages afterwards, the offspring from the treated group reached higher weight and corpulence, with increased muscle development and better lipidemic and fatty acid profiles, in spite of similar adiposity, than offspring in the control group. However, much caution and more research are still needed before practical recommendation and use in human pregnancies.&quot;,&quot;publisher&quot;:&quot;MDPI AG&quot;,&quot;issue&quot;:&quot;11&quot;,&quot;volume&quot;:&quot;10&quot;,&quot;container-title-short&quot;:&quot;&quot;},&quot;isTemporary&quot;:false}],&quot;citationTag&quot;:&quot;MENDELEY_CITATION_v3_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&quot;},{&quot;citationID&quot;:&quot;MENDELEY_CITATION_9e664a66-f2c4-441f-9d9e-72e03193f362&quot;,&quot;properties&quot;:{&quot;noteIndex&quot;:0},&quot;isEdited&quot;:false,&quot;manualOverride&quot;:{&quot;isManuallyOverridden&quot;:false,&quot;citeprocText&quot;:&quot;[59,60]&quot;,&quot;manualOverrideText&quot;:&quot;&quot;},&quot;citationItems&quot;:[{&quot;id&quot;:&quot;54748d1f-f56b-3a10-9f2f-37c4cdfd82a3&quot;,&quot;itemData&quot;:{&quot;type&quot;:&quot;article-journal&quot;,&quot;id&quot;:&quot;54748d1f-f56b-3a10-9f2f-37c4cdfd82a3&quot;,&quot;title&quot;:&quot;Evaluation of Indian sheep breeds of arid zone under heat stress condition&quot;,&quot;author&quot;:[{&quot;family&quot;:&quot;Singh&quot;,&quot;given&quot;:&quot;K. Mahesh&quot;,&quot;parse-names&quot;:false,&quot;dropping-particle&quot;:&quot;&quot;,&quot;non-dropping-particle&quot;:&quot;&quot;},{&quot;family&quot;:&quot;Singh&quot;,&quot;given&quot;:&quot;Sanjeev&quot;,&quot;parse-names&quot;:false,&quot;dropping-particle&quot;:&quot;&quot;,&quot;non-dropping-particle&quot;:&quot;&quot;},{&quot;family&quot;:&quot;Ganguly&quot;,&quot;given&quot;:&quot;Indrajit&quot;,&quot;parse-names&quot;:false,&quot;dropping-particle&quot;:&quot;&quot;,&quot;non-dropping-particle&quot;:&quot;&quot;},{&quot;family&quot;:&quot;Ganguly&quot;,&quot;given&quot;:&quot;Anita&quot;,&quot;parse-names&quot;:false,&quot;dropping-particle&quot;:&quot;&quot;,&quot;non-dropping-particle&quot;:&quot;&quot;},{&quot;family&quot;:&quot;Nachiappan&quot;,&quot;given&quot;:&quot;Raja K.&quot;,&quot;parse-names&quot;:false,&quot;dropping-particle&quot;:&quot;&quot;,&quot;non-dropping-particle&quot;:&quot;&quot;},{&quot;family&quot;:&quot;Chopra&quot;,&quot;given&quot;:&quot;Ashish&quot;,&quot;parse-names&quot;:false,&quot;dropping-particle&quot;:&quot;&quot;,&quot;non-dropping-particle&quot;:&quot;&quot;},{&quot;family&quot;:&quot;Narula&quot;,&quot;given&quot;:&quot;H. K.&quot;,&quot;parse-names&quot;:false,&quot;dropping-particle&quot;:&quot;&quot;,&quot;non-dropping-particle&quot;:&quot;&quot;}],&quot;container-title&quot;:&quot;Small Ruminant Research&quot;,&quot;DOI&quot;:&quot;10.1016/j.smallrumres.2016.07.008&quot;,&quot;ISSN&quot;:&quot;09214488&quot;,&quot;issued&quot;:{&quot;date-parts&quot;:[[2016,8,1]]},&quot;page&quot;:&quot;113-117&quot;,&quot;abstract&quot;:&quot;The present study was conducted to assess the effect of the heat stress on the hematological and physio-biochemical parameters of sheep breeds thriving in hot and arid climatic conditions. Thirty animals (female) of about one and half year of age from each sheep breed (Chokla, Magra and Marwari) were used for the estimation of hematological and physio-biochemical parameters under normal (lower Temperature Humidity Index of 65) and heat stress condition (higher Temperature Humidity Index of 84). T test analysis revealed significantly higher values in the heat stressed condition for SGOT, respiratory rate and pulse rate in afternoon hours; and significantly lower values for Hb%, PCV%, Triglycerides and Cholestrol for all the three breeds. Magra breed of sheep had highest overall adaptability (83.29%) followed by Marwari (80.41%) and Chokla with the least adaptability (79.13). Higher overall adaptability in Magra sheep in this region might be due to the white and lustrous coat of Magra which reflects the sun light more as compared to other sheep breeds. However, the effect was found to be non-significant (P &gt; 0.05). Therefore, it is concluded that these sheep breeds are equally adaptable to the hot and arid climatic conditions of this region.&quot;,&quot;publisher&quot;:&quot;Elsevier B.V.&quot;,&quot;volume&quot;:&quot;141&quot;,&quot;container-title-short&quot;:&quot;&quot;},&quot;isTemporary&quot;:false},{&quot;id&quot;:&quot;13373065-7b36-3452-8d8d-3e2ba6fc3cd1&quot;,&quot;itemData&quot;:{&quot;type&quot;:&quot;article&quot;,&quot;id&quot;:&quot;13373065-7b36-3452-8d8d-3e2ba6fc3cd1&quot;,&quot;title&quot;:&quot;Haematological changes and plasma fluid dynamics in livestock during thermal stress, and response to mitigative measures&quot;,&quot;author&quot;:[{&quot;family&quot;:&quot;Habibu&quot;,&quot;given&quot;:&quot;B.&quot;,&quot;parse-names&quot;:false,&quot;dropping-particle&quot;:&quot;&quot;,&quot;non-dropping-particle&quot;:&quot;&quot;},{&quot;family&quot;:&quot;Dzenda&quot;,&quot;given&quot;:&quot;T.&quot;,&quot;parse-names&quot;:false,&quot;dropping-particle&quot;:&quot;&quot;,&quot;non-dropping-particle&quot;:&quot;&quot;},{&quot;family&quot;:&quot;Ayo&quot;,&quot;given&quot;:&quot;J. O.&quot;,&quot;parse-names&quot;:false,&quot;dropping-particle&quot;:&quot;&quot;,&quot;non-dropping-particle&quot;:&quot;&quot;},{&quot;family&quot;:&quot;Yaqub&quot;,&quot;given&quot;:&quot;L. S.&quot;,&quot;parse-names&quot;:false,&quot;dropping-particle&quot;:&quot;&quot;,&quot;non-dropping-particle&quot;:&quot;&quot;},{&quot;family&quot;:&quot;Kawu&quot;,&quot;given&quot;:&quot;M. U.&quot;,&quot;parse-names&quot;:false,&quot;dropping-particle&quot;:&quot;&quot;,&quot;non-dropping-particle&quot;:&quot;&quot;}],&quot;container-title&quot;:&quot;Livestock Science&quot;,&quot;container-title-short&quot;:&quot;Livest Sci&quot;,&quot;DOI&quot;:&quot;10.1016/j.livsci.2018.05.023&quot;,&quot;ISSN&quot;:&quot;18711413&quot;,&quot;issued&quot;:{&quot;date-parts&quot;:[[2018,8,1]]},&quot;page&quot;:&quot;189-201&quot;,&quot;abstract&quot;:&quot;The effects of thermal stress caused by seasonal changes are becoming more severe and frequent with projections indicating increased intensity in the near future as a result of climatic change. Depending on the prevailing season, thermal stress challenges the hypothalamus to activate neuroendocrine changes that induce alterations in plasma fluid and blood cellular parameters. Variation exists in the erythrocytic, leucocytic and thrombocytic responses of different animal species and breeds during thermoregulation and artificial thermal stress amelioration. During heat stress, plasma fluid serves as an efficient thermoregulatory medium to reduce hyperthermia, but with negative consequences on the immune system as well as alteration in erythrocytic and thrombocytic variables. The thermoregulatory responses aimed at making evaporative heat loss more efficient during heat stress may alter the composition and distribution of blood cellular components to an extent that is dependent on the magnitude of heat stress and the thermoregulatory body fluid economy of the livestock. Thermoregulatory body fluid economy, which is influenced by morphology of the skin, hair coat and sweat glands, and respiratory rhythm of heat-stressed livestock may account for the expected decrease or increase in erythrocytic variables. The effects of season on leucocytic parameters of mammalian livestock seem variable with thermal stress accounting for most of the change in the tropics, while both thermal stress and photoperiod have been implicated in the subtropics. It is concluded that understanding the effect of thermoregulation on the dynamics of blood cellular components and plasma fluid in livestock may provide useful information in livestock breeding to select animals that are highly adapted to heat stress, and in adopting preventive measures against immunosuppression and hyper- or hypo-thermia associated with seasonality, thus improving livestock productivity.&quot;,&quot;publisher&quot;:&quot;Elsevier B.V.&quot;,&quot;volume&quot;:&quot;214&quot;},&quot;isTemporary&quot;:false}],&quot;citationTag&quot;:&quot;MENDELEY_CITATION_v3_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&quot;},{&quot;citationID&quot;:&quot;MENDELEY_CITATION_79fa672d-77f4-4a4c-934c-2480b5b52393&quot;,&quot;properties&quot;:{&quot;noteIndex&quot;:0},&quot;isEdited&quot;:false,&quot;manualOverride&quot;:{&quot;isManuallyOverridden&quot;:false,&quot;citeprocText&quot;:&quot;[22,61]&quot;,&quot;manualOverrideText&quot;:&quot;&quot;},&quot;citationItems&quot;:[{&quot;id&quot;:&quot;40b977a4-738a-3a42-8ec3-f8a5ca96d3fe&quot;,&quot;itemData&quot;:{&quot;type&quot;:&quot;article-journal&quot;,&quot;id&quot;:&quot;40b977a4-738a-3a42-8ec3-f8a5ca96d3fe&quot;,&quot;title&quot;:&quot;Ferulic acid supplementation for 40 days in hair ewe lambs experiencing seasonal heat stress: short-term effects on physiological responses, growth, metabolism, and hematological profile&quot;,&quot;author&quot;:[{&quot;family&quot;:&quot;Nicolás-López&quot;,&quot;given&quot;:&quot;Porfirio&quot;,&quot;parse-names&quot;:false,&quot;dropping-particle&quot;:&quot;&quot;,&quot;non-dropping-particle&quot;:&quot;&quot;},{&quot;family&quot;:&quot;Macías-Cruz&quot;,&quot;given&quot;:&quot;Ulises&quot;,&quot;parse-names&quot;:false,&quot;dropping-particle&quot;:&quot;&quot;,&quot;non-dropping-particle&quot;:&quot;&quot;},{&quot;family&quot;:&quot;Avendaño-Reyes&quot;,&quot;given&quot;:&quot;Leonel&quot;,&quot;parse-names&quot;:false,&quot;dropping-particle&quot;:&quot;&quot;,&quot;non-dropping-particle&quot;:&quot;&quot;},{&quot;family&quot;:&quot;Valadez-García&quot;,&quot;given&quot;:&quot;Karen M.&quot;,&quot;parse-names&quot;:false,&quot;dropping-particle&quot;:&quot;&quot;,&quot;non-dropping-particle&quot;:&quot;&quot;},{&quot;family&quot;:&quot;Mellado&quot;,&quot;given&quot;:&quot;Miguel&quot;,&quot;parse-names&quot;:false,&quot;dropping-particle&quot;:&quot;&quot;,&quot;non-dropping-particle&quot;:&quot;&quot;},{&quot;family&quot;:&quot;Meza-Herrera&quot;,&quot;given&quot;:&quot;Cesar A.&quot;,&quot;parse-names&quot;:false,&quot;dropping-particle&quot;:&quot;&quot;,&quot;non-dropping-particle&quot;:&quot;&quot;},{&quot;family&quot;:&quot;Díaz-Molina&quot;,&quot;given&quot;:&quot;Raúl&quot;,&quot;parse-names&quot;:false,&quot;dropping-particle&quot;:&quot;&quot;,&quot;non-dropping-particle&quot;:&quot;&quot;},{&quot;family&quot;:&quot;Castañeda&quot;,&quot;given&quot;:&quot;Vielka J.&quot;,&quot;parse-names&quot;:false,&quot;dropping-particle&quot;:&quot;&quot;,&quot;non-dropping-particle&quot;:&quot;&quot;},{&quot;family&quot;:&quot;Vicente-Pérez&quot;,&quot;given&quot;:&quot;Ricardo&quot;,&quot;parse-names&quot;:false,&quot;dropping-particle&quot;:&quot;&quot;,&quot;non-dropping-particle&quot;:&quot;&quot;},{&quot;family&quot;:&quot;Luna-Palomera&quot;,&quot;given&quot;:&quot;Carlos&quot;,&quot;parse-names&quot;:false,&quot;dropping-particle&quot;:&quot;&quot;,&quot;non-dropping-particle&quot;:&quot;&quot;}],&quot;container-title&quot;:&quot;Environmental Science and Pollution Research&quot;,&quot;DOI&quot;:&quot;10.1007/s11356-022-22962-5&quot;,&quot;ISSN&quot;:&quot;16147499&quot;,&quot;issued&quot;:{&quot;date-parts&quot;:[[2022]]},&quot;abstract&quot;:&quot;Free ferulic acid (FA) is a natural compound with antioxidant properties which mitigates the negative effects of cold stress in sheep; however, its impact on thermoregulatory responses in heat-stressed sheep has not been defined. The objective was to evaluate the effects of FA supplementation on physiological responses, serum analyte concentrations, and the hematological profile of heat-stressed hair ewe lambs. Twenty-two Dorper × Katahdin ewe lambs (initial body weight = 23.5 ± 2.8 kg and age = 4 months) were housed in individual pens for 40 days and assigned under a randomized complete block design to the following treatments (n = 11): basal diet with 0 (control) or 250 mg of FA/kg of feed. The FA × sampling day interaction only affected serum concentration of some metabolic hormones; particularly on day 20 of the trial, FA increased (P &lt; 0.01) insulins and the insulin to glucose ratio while decreased (P = 0.05) thyroxine. Overall, supplemental FA did not affect rectal temperature, respiratory rate, most body surface temperatures, feedlot performance, and serum concentrations of metabolites, electrolytes, triiodothyronine, and cortisol. In addition, FA only tended to decrease (P ≥ 0.09) erythrocyte count and plaquetocrit and to increase (P = 0.08) mean corpuscular volume. In conclusion, FA supplementation did not improve the growth nor thermoregulatory capacity of heat-stressed hair ewe lambs. Still, it partially modulated the metabolism to reinforce some energetic adaptive mechanisms when the ambient temperature was ≥ 35 °C.&quot;,&quot;publisher&quot;:&quot;Springer Science and Business Media Deutschland GmbH&quot;,&quot;container-title-short&quot;:&quot;&quot;},&quot;isTemporary&quot;:false},{&quot;id&quot;:&quot;0d810d11-f298-3676-8de2-5db06df6d155&quot;,&quot;itemData&quot;:{&quot;type&quot;:&quot;article-journal&quot;,&quot;id&quot;:&quot;0d810d11-f298-3676-8de2-5db06df6d155&quot;,&quot;title&quot;:&quot;Resveratrol alleviates heat stress-induced impairment of intestinal morphology, microflora, and barrier integrity in broilers&quot;,&quot;author&quot;:[{&quot;family&quot;:&quot;Zhang&quot;,&quot;given&quot;:&quot;C.&quot;,&quot;parse-names&quot;:false,&quot;dropping-particle&quot;:&quot;&quot;,&quot;non-dropping-particle&quot;:&quot;&quot;},{&quot;family&quot;:&quot;Zhao&quot;,&quot;given&quot;:&quot;X. H.&quot;,&quot;parse-names&quot;:false,&quot;dropping-particle&quot;:&quot;&quot;,&quot;non-dropping-particle&quot;:&quot;&quot;},{&quot;family&quot;:&quot;Yang&quot;,&quot;given&quot;:&quot;L.&quot;,&quot;parse-names&quot;:false,&quot;dropping-particle&quot;:&quot;&quot;,&quot;non-dropping-particle&quot;:&quot;&quot;},{&quot;family&quot;:&quot;Chen&quot;,&quot;given&quot;:&quot;X. Y.&quot;,&quot;parse-names&quot;:false,&quot;dropping-particle&quot;:&quot;&quot;,&quot;non-dropping-particle&quot;:&quot;&quot;},{&quot;family&quot;:&quot;Jiang&quot;,&quot;given&quot;:&quot;R. S.&quot;,&quot;parse-names&quot;:false,&quot;dropping-particle&quot;:&quot;&quot;,&quot;non-dropping-particle&quot;:&quot;&quot;},{&quot;family&quot;:&quot;Jin&quot;,&quot;given&quot;:&quot;S. H.&quot;,&quot;parse-names&quot;:false,&quot;dropping-particle&quot;:&quot;&quot;,&quot;non-dropping-particle&quot;:&quot;&quot;},{&quot;family&quot;:&quot;Geng&quot;,&quot;given&quot;:&quot;Z. Y.&quot;,&quot;parse-names&quot;:false,&quot;dropping-particle&quot;:&quot;&quot;,&quot;non-dropping-particle&quot;:&quot;&quot;}],&quot;container-title&quot;:&quot;Poultry Science&quot;,&quot;container-title-short&quot;:&quot;Poult Sci&quot;,&quot;DOI&quot;:&quot;10.3382/ps/pex266&quot;,&quot;ISSN&quot;:&quot;15253171&quot;,&quot;PMID&quot;:&quot;29053872&quot;,&quot;URL&quot;:&quot;http://dx.doi.org/10.3382/ps/pex266&quot;,&quot;issued&quot;:{&quot;date-parts&quot;:[[2017]]},&quot;page&quot;:&quot;4325-4332&quot;,&quot;abstract&quot;:&quot;This study was to investigate the effect of resveratrol on intestinal morphology, microfloras, and barrier integrity of broilers subjected to heat stress. Two-hundred-seventy 21-day-old Cobb male broilers were randomly allocated to 3 treatment groups, each of which included 6 replicates with 15 birds per replicate. The 3 treatment groups were as follows: the control group, in which birds were exposed to thermoneutral condition (22 ± 1°C), and the heat stress group and heat stress + resveratrol (400 mg/kg) group, in which birds were exposed to cyclic heat stress (33 ± 1°C for 10 h/d from 0800 to 1800 h and 22 ± 1°C for the remaining time. Compared with birds in the control group, birds in the heat stress group exhibited decreased (P &lt; 0.05) final body weight, average daily gain, average daily feed intake, villus height, villus height to crypt depth ratio, goblet cells numbers, populations of Lactobacillus and Bifidobacterium, and mRNA levels of mucin-2, claudin-1, occludin, zona occludens-1, and E-cadherin, and increased (P &lt; 0.05) crypt depth, serum D-lactic acid and fluorescein isothiocyanate dextran contents and diamine oxidase activity, and populations of Salmonella, Escherichia coli, and Clostridium. Compared with birds in the heat stress group, birds in the heat stress + resveratrol group exhibited decreased (P &lt; 0.05) crypt depth, serum D-lactic acid and fluorescein isothiocyanate dextran contents, and populations of Escherichia coli, and increased (P &lt; 0.05) final body weight, villus height, villus height to crypt depth ratio, goblet cells numbers, populations of Lactobacillus and Bifidobacterium, and mRNA levels of mucin- 2, claudin-1, occludin, and E-cadherin. Taken together, these results indicated for the first time that dietary addition of resveratrol was effective in partially ameliorating the adverse effects of heat stress on intestinal barrier function in broilers by restoring the impaired villus-crypt structure, modifying the profiles of intestinal microfloras, and altering the mRNA expression of intestinal tight junctions- and adherence junctionsrelated genes.&quot;,&quot;publisher&quot;:&quot;Poultry Science Association Inc.&quot;,&quot;issue&quot;:&quot;12&quot;,&quot;volume&quot;:&quot;96&quot;},&quot;isTemporary&quot;:false}],&quot;citationTag&quot;:&quot;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&quot;},{&quot;citationID&quot;:&quot;MENDELEY_CITATION_1f24e5c6-6ee5-4ac4-aef9-e4bf828b725b&quot;,&quot;properties&quot;:{&quot;noteIndex&quot;:0},&quot;isEdited&quot;:false,&quot;manualOverride&quot;:{&quot;isManuallyOverridden&quot;:false,&quot;citeprocText&quot;:&quot;[62]&quot;,&quot;manualOverrideText&quot;:&quot;&quot;},&quot;citationItems&quot;:[{&quot;id&quot;:&quot;3f802a00-7ee4-34d9-b5ab-ddcf53f7b60d&quot;,&quot;itemData&quot;:{&quot;type&quot;:&quot;article-journal&quot;,&quot;id&quot;:&quot;3f802a00-7ee4-34d9-b5ab-ddcf53f7b60d&quot;,&quot;title&quot;:&quot;Effect of Gardenia Pomace Supplementation on Growth Performance, Blood Metabolites, Immune and Antioxidant Indices, and Meat Quality in Xiangcun Pigs&quot;,&quot;author&quot;:[{&quot;family&quot;:&quot;Zou&quot;,&quot;given&quot;:&quot;Sen&quot;,&quot;parse-names&quot;:false,&quot;dropping-particle&quot;:&quot;&quot;,&quot;non-dropping-particle&quot;:&quot;&quot;},{&quot;family&quot;:&quot;Sun&quot;,&quot;given&quot;:&quot;Changchao&quot;,&quot;parse-names&quot;:false,&quot;dropping-particle&quot;:&quot;&quot;,&quot;non-dropping-particle&quot;:&quot;&quot;},{&quot;family&quot;:&quot;Li&quot;,&quot;given&quot;:&quot;Feng&quot;,&quot;parse-names&quot;:false,&quot;dropping-particle&quot;:&quot;&quot;,&quot;non-dropping-particle&quot;:&quot;&quot;},{&quot;family&quot;:&quot;Xie&quot;,&quot;given&quot;:&quot;Yingjie&quot;,&quot;parse-names&quot;:false,&quot;dropping-particle&quot;:&quot;&quot;,&quot;non-dropping-particle&quot;:&quot;&quot;},{&quot;family&quot;:&quot;Liang&quot;,&quot;given&quot;:&quot;Tong&quot;,&quot;parse-names&quot;:false,&quot;dropping-particle&quot;:&quot;&quot;,&quot;non-dropping-particle&quot;:&quot;&quot;},{&quot;family&quot;:&quot;Yang&quot;,&quot;given&quot;:&quot;Yuqing&quot;,&quot;parse-names&quot;:false,&quot;dropping-particle&quot;:&quot;&quot;,&quot;non-dropping-particle&quot;:&quot;&quot;},{&quot;family&quot;:&quot;Shi&quot;,&quot;given&quot;:&quot;Baoming&quot;,&quot;parse-names&quot;:false,&quot;dropping-particle&quot;:&quot;&quot;,&quot;non-dropping-particle&quot;:&quot;&quot;},{&quot;family&quot;:&quot;Ma&quot;,&quot;given&quot;:&quot;Qingquan&quot;,&quot;parse-names&quot;:false,&quot;dropping-particle&quot;:&quot;&quot;,&quot;non-dropping-particle&quot;:&quot;&quot;},{&quot;family&quot;:&quot;Shi&quot;,&quot;given&quot;:&quot;Zhuo&quot;,&quot;parse-names&quot;:false,&quot;dropping-particle&quot;:&quot;&quot;,&quot;non-dropping-particle&quot;:&quot;&quot;},{&quot;family&quot;:&quot;Chai&quot;,&quot;given&quot;:&quot;Sa&quot;,&quot;parse-names&quot;:false,&quot;dropping-particle&quot;:&quot;&quot;,&quot;non-dropping-particle&quot;:&quot;&quot;},{&quot;family&quot;:&quot;Shan&quot;,&quot;given&quot;:&quot;Anshan&quot;,&quot;parse-names&quot;:false,&quot;dropping-particle&quot;:&quot;&quot;,&quot;non-dropping-particle&quot;:&quot;&quot;}],&quot;container-title&quot;:&quot;Animals&quot;,&quot;DOI&quot;:&quot;10.3390/ani12172280&quot;,&quot;ISSN&quot;:&quot;20762615&quot;,&quot;issued&quot;:{&quot;date-parts&quot;:[[2022,9,1]]},&quot;abstract&quot;:&quot;To investigate the effect of gardenia pomace (GP) as an unconventional feed of antioxidants, 180 Xiangcun pigs were randomly divided into 3 groups during the finishing period, with 6 replicates per group and 10 pigs per replicate. During the 47-day feeding period, the pigs were fed either a control diet based on corn and soybean meal (control group), or the control diet added with 50 g/kg or 100 g/kg GP (groups GP5 and GP10, respectively). Feed and water were provided ad libitum. One pig per replicate was slaughtered and sampled. The effects on growth performance, meat quality, digestibility, metabolism, and immunity and antioxidant properties of the pigs were investigated. The results showed that GP had no significant effect on the growth performance of Xiangcun pigs. Compared with the control group, the digestibility of crude ash, phosphorus, and crude fibre of pigs in the GP groups improved (p &lt; 0.01), and the content of inosinic acid in the longissimus dorsi muscle increased (p &lt; 0.05). The addition of GP to the diet significantly increased superoxide dismutase (SOD) levels in the liver and spleen, and glutathione peroxidase (GSH-Px) activity in the longissimus dorsi muscle and spleen (p &lt; 0.05). Additionally, it significantly reduced the contents of malondialdehyde (MDA) in the liver and spleen (p &lt; 0.05). The GP5 group had a higher inosinic acid content in the longissimus dorsi and lower levels of the inflammatory factor interleukin-2 and interleukin-8 than those in the other groups (p &lt; 0.05). The GP10 group had a higher IgA level (p &lt; 0.05). Adding different proportions of GP to the diet improved the a* and b* of the longissimus dorsi muscles of Xiangcun pigs (p &lt; 0.05). In summary, GP, as an unconventional feed, improved the apparent digestibility of the diet and body antioxidant capacity in Xiangcun pigs during the finishing period and did not negatively affect the growth performance or meat quality.&quot;,&quot;publisher&quot;:&quot;MDPI&quot;,&quot;issue&quot;:&quot;17&quot;,&quot;volume&quot;:&quot;12&quot;,&quot;container-title-short&quot;:&quot;&quot;},&quot;isTemporary&quot;:false}],&quot;citationTag&quot;:&quot;MENDELEY_CITATION_v3_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&quot;},{&quot;citationID&quot;:&quot;MENDELEY_CITATION_e7409846-3013-49f7-b6a4-a742d6d4c8a4&quot;,&quot;properties&quot;:{&quot;noteIndex&quot;:0},&quot;isEdited&quot;:false,&quot;manualOverride&quot;:{&quot;isManuallyOverridden&quot;:false,&quot;citeprocText&quot;:&quot;[63]&quot;,&quot;manualOverrideText&quot;:&quot;&quot;},&quot;citationItems&quot;:[{&quot;id&quot;:&quot;28c5e662-413b-3dcb-99c6-f6196a4c48fc&quot;,&quot;itemData&quot;:{&quot;type&quot;:&quot;report&quot;,&quot;id&quot;:&quot;28c5e662-413b-3dcb-99c6-f6196a4c48fc&quot;,&quot;title&quot;:&quot;Hematology and biochemistry reference values for Ontario Swine&quot;,&quot;author&quot;:[{&quot;family&quot;:&quot;Lumsden&quot;,&quot;given&quot;:&quot;John H&quot;,&quot;parse-names&quot;:false,&quot;dropping-particle&quot;:&quot;&quot;,&quot;non-dropping-particle&quot;:&quot;&quot;},{&quot;family&quot;:&quot;Mcmillan&quot;,&quot;given&quot;:&quot;Ian&quot;,&quot;parse-names&quot;:false,&quot;dropping-particle&quot;:&quot;&quot;,&quot;non-dropping-particle&quot;:&quot;&quot;},{&quot;family&quot;:&quot;Friendship&quot;,&quot;given&quot;:&quot;R M&quot;,&quot;parse-names&quot;:false,&quot;dropping-particle&quot;:&quot;&quot;,&quot;non-dropping-particle&quot;:&quot;&quot;},{&quot;family&quot;:&quot;Lumsden&quot;,&quot;given&quot;:&quot;J H&quot;,&quot;parse-names&quot;:false,&quot;dropping-particle&quot;:&quot;&quot;,&quot;non-dropping-particle&quot;:&quot;&quot;},{&quot;family&quot;:&quot;Mcmillan&quot;,&quot;given&quot;:&quot;I&quot;,&quot;parse-names&quot;:false,&quot;dropping-particle&quot;:&quot;&quot;,&quot;non-dropping-particle&quot;:&quot;&quot;},{&quot;family&quot;:&quot;Wilson&quot;,&quot;given&quot;:&quot;M R&quot;,&quot;parse-names&quot;:false,&quot;dropping-particle&quot;:&quot;&quot;,&quot;non-dropping-particle&quot;:&quot;&quot;}],&quot;URL&quot;:&quot;https://www.researchgate.net/publication/16687673&quot;,&quot;issued&quot;:{&quot;date-parts&quot;:[[2014]]},&quot;abstract&quot;:&quot;Article in Canadian journal of comparative medicine. Revue canadienne de medecine comparee ABSTRACT The purpose of this study was to establish blood reference values for Ontario swine from various age groups. Weanling pigs, feeder pigs, gilts and sows on 11 randomly selected swine farms were sampled using the orbital sinus bleeding technique. Routine hematological and biochemical determinations were performed using whole blood and serum. For the variables examined in each age group the means, the standard deviations and the 95% upper and lower limits were calculated.&quot;,&quot;container-title-short&quot;:&quot;&quot;},&quot;isTemporary&quot;:false}],&quot;citationTag&quot;:&quot;MENDELEY_CITATION_v3_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&quot;},{&quot;citationID&quot;:&quot;MENDELEY_CITATION_aaa32803-f7f0-4f92-a200-9347c4967d8d&quot;,&quot;properties&quot;:{&quot;noteIndex&quot;:0},&quot;isEdited&quot;:false,&quot;manualOverride&quot;:{&quot;isManuallyOverridden&quot;:false,&quot;citeprocText&quot;:&quot;[64,65]&quot;,&quot;manualOverrideText&quot;:&quot;&quot;},&quot;citationItems&quot;:[{&quot;id&quot;:&quot;68fc789f-aa29-3880-ae42-cfae65b2a4b9&quot;,&quot;itemData&quot;:{&quot;type&quot;:&quot;article-journal&quot;,&quot;id&quot;:&quot;68fc789f-aa29-3880-ae42-cfae65b2a4b9&quot;,&quot;title&quot;:&quot;Effects of dietary Coptis chinensis herb extract on growth performance, nutrient digestibility, blood characteristics and meat quality in growing-finishing pigs&quot;,&quot;author&quot;:[{&quot;family&quot;:&quot;Zhou&quot;,&quot;given&quot;:&quot;T. X.&quot;,&quot;parse-names&quot;:false,&quot;dropping-particle&quot;:&quot;&quot;,&quot;non-dropping-particle&quot;:&quot;&quot;},{&quot;family&quot;:&quot;Zhang&quot;,&quot;given&quot;:&quot;Z. F.&quot;,&quot;parse-names&quot;:false,&quot;dropping-particle&quot;:&quot;&quot;,&quot;non-dropping-particle&quot;:&quot;&quot;},{&quot;family&quot;:&quot;Kim&quot;,&quot;given&quot;:&quot;I. H.&quot;,&quot;parse-names&quot;:false,&quot;dropping-particle&quot;:&quot;&quot;,&quot;non-dropping-particle&quot;:&quot;&quot;}],&quot;container-title&quot;:&quot;Asian-Australasian Journal of Animal Sciences&quot;,&quot;container-title-short&quot;:&quot;Asian-Australas J Anim Sci&quot;,&quot;DOI&quot;:&quot;10.5713/ajas.2011.11400&quot;,&quot;ISSN&quot;:&quot;10112367&quot;,&quot;issued&quot;:{&quot;date-parts&quot;:[[2013,1]]},&quot;page&quot;:&quot;108-115&quot;,&quot;abstract&quot;:&quot;The effects of dietary Coptis chinensis herb extract (CHE) on growth performance, blood characteristics, nutrient digestibility and meat quality of growing-finishing pigs were investigated in an 18-wk feeding trial. A total of 36 Landrace×Yorkshire-Duroc pigs with an initial body weight of 20±1.0 kg were randomly assigned to 3 dietary treatments with 6 replications per treatment and 2 pigs per pen. A maize-soybean meal-based diet was formulated as a control diet and other treatment diets were supplemented with 0.5, or 1 g CHE/kg, respectively. After the feeding period, meat samples were collected from those pigs that had reached the market BW. During the experimental periods, growth performance and apparent total tract digestibility of dry matter and nitrogen were unaffected (p&gt;0.05) by the dietary supplementation of CHE. Plasma erythrocytes counts were increased (Linearly, p&lt;0.05) in response to application of CHE at the end of the experiment. Moreover, pigs fed the CHE diets had better (p&lt;0.05) meat color, pH and water holding capacity (WHC) than pigs fed the control diet. In conclusion, dietary supplementation with CHE could increase blood erythrocytes counts and improve meat quality in growing-finishing pigs but not improve growth performance. Copyright © 2013 by Asian-Australasian Journal of Animal Sciences.&quot;,&quot;issue&quot;:&quot;1&quot;,&quot;volume&quot;:&quot;26&quot;},&quot;isTemporary&quot;:false},{&quot;id&quot;:&quot;c45afeff-8c6a-3aac-91ec-56b19a45b879&quot;,&quot;itemData&quot;:{&quot;type&quot;:&quot;article-journal&quot;,&quot;id&quot;:&quot;c45afeff-8c6a-3aac-91ec-56b19a45b879&quot;,&quot;title&quot;:&quot;Effect of an herb extract mixture on growth performance, nutrient digestibility, blood characteristics, and fecal microbial shedding in weanling pigs&quot;,&quot;author&quot;:[{&quot;family&quot;:&quot;Yan&quot;,&quot;given&quot;:&quot;L.&quot;,&quot;parse-names&quot;:false,&quot;dropping-particle&quot;:&quot;&quot;,&quot;non-dropping-particle&quot;:&quot;&quot;},{&quot;family&quot;:&quot;Meng&quot;,&quot;given&quot;:&quot;Q. W.&quot;,&quot;parse-names&quot;:false,&quot;dropping-particle&quot;:&quot;&quot;,&quot;non-dropping-particle&quot;:&quot;&quot;},{&quot;family&quot;:&quot;Kim&quot;,&quot;given&quot;:&quot;I. H.&quot;,&quot;parse-names&quot;:false,&quot;dropping-particle&quot;:&quot;&quot;,&quot;non-dropping-particle&quot;:&quot;&quot;}],&quot;container-title&quot;:&quot;Livestock Science&quot;,&quot;container-title-short&quot;:&quot;Livest Sci&quot;,&quot;DOI&quot;:&quot;10.1016/j.livsci.2012.02.001&quot;,&quot;ISSN&quot;:&quot;18711413&quot;,&quot;issued&quot;:{&quot;date-parts&quot;:[[2012,5]]},&quot;page&quot;:&quot;189-195&quot;,&quot;abstract&quot;:&quot;A 6-week experiment was conducted to evaluate the effect of a dietary herb extracts mixture (HEM) on growth performance, nutrient digestibility, blood characteristics, and fecal microbial shedding in weanling pigs. A total of 144 pigs [(Landrace×Yorkshire)×Duroc] (BW=7.6±0.6kg; weaned at d 21) were randomly allocated to 4 treatments according to their BW and sex (9 replicates of 4 pigs per treatment). Treatments followed a 2×2 factorial design with 2 levels of HEM (0 or 250mgkg -1 diet) and apramycin (0 or 30mgkg -1 diet). During the first week, pigs fed HEM supplemented diets led to a lower (P&lt;0.05) average daily feed intake (ADFI) but greater gain to feed ration (G:F) than those fed diets without HEM supplementation. Dietary HEM supplementation increased (P&lt;0.05) average daily gain (ADG) and G:F during 4 to 6 weeks. Antibiotics treatments showed greater (P&lt;0.05) ADG and G:F than those in non-antibiotics treatments from 0 to 1 week, 4 to 6 weeks, and the overall period. A decreased ADFI was observed (P&lt;0.05) when pigs were fed antibiotics supplement from 4 to 6 weeks. Pigs fed diets supplemented with HEM or antibiotic led to a higher (P&lt;0.05) DM and N digestibility at d 7. Dietary antibiotic increased (P&lt;0.05) N and energy digestibility at d 21. Antibiotic supplemented diets led to a higher (P&lt;0.05) DM digestibility in pigs at d 42. The coefficient of apparent total tract digestibility (CATTD) of DM and N was increased (P&lt;0.05) by HEM treatments at d 42 compared with non-HEM treatments. The blood lymphocyte concentration in HEM groups was greater (P&lt;0.05) than the non-HEM treatments at d 42. Pigs fed HEM supplemented diets had decreased fecal Escherichia coli concentration (P&lt;0.05) at the end of the current study. In conclusion, administration of HEM in weaning pigs diet had no effect on the growth performance during the whole experiment. However, the beneficial effect on nutrient digestibilities, lymphocyte and fecal E. coli concentration suggested that those kind of HEM have a positive role in weaning pigs. © 2012.&quot;,&quot;issue&quot;:&quot;1-3&quot;,&quot;volume&quot;:&quot;145&quot;},&quot;isTemporary&quot;:false}],&quot;citationTag&quot;:&quot;MENDELEY_CITATION_v3_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&quot;},{&quot;citationID&quot;:&quot;MENDELEY_CITATION_ed6c2009-7c7d-4043-a14f-3248f110400c&quot;,&quot;properties&quot;:{&quot;noteIndex&quot;:0},&quot;isEdited&quot;:false,&quot;manualOverride&quot;:{&quot;isManuallyOverridden&quot;:false,&quot;citeprocText&quot;:&quot;[66]&quot;,&quot;manualOverrideText&quot;:&quot;&quot;},&quot;citationItems&quot;:[{&quot;id&quot;:&quot;146dcb45-c263-3c84-861a-9f3fde5479b6&quot;,&quot;itemData&quot;:{&quot;type&quot;:&quot;article-journal&quot;,&quot;id&quot;:&quot;146dcb45-c263-3c84-861a-9f3fde5479b6&quot;,&quot;title&quot;:&quot;Beneficial effects of probiotic on growth perfirmance and hemato-biochemical parameters in broilers during heat stress&quot;,&quot;author&quot;:[{&quot;family&quot;:&quot;Hasan&quot;,&quot;given&quot;:&quot;S&quot;,&quot;parse-names&quot;:false,&quot;dropping-particle&quot;:&quot;&quot;,&quot;non-dropping-particle&quot;:&quot;&quot;},{&quot;family&quot;:&quot;Hossain&quot;,&quot;given&quot;:&quot;M M&quot;,&quot;parse-names&quot;:false,&quot;dropping-particle&quot;:&quot;&quot;,&quot;non-dropping-particle&quot;:&quot;&quot;},{&quot;family&quot;:&quot;Alam&quot;,&quot;given&quot;:&quot;J&quot;,&quot;parse-names&quot;:false,&quot;dropping-particle&quot;:&quot;&quot;,&quot;non-dropping-particle&quot;:&quot;&quot;},{&quot;family&quot;:&quot;Bhuiyan&quot;,&quot;given&quot;:&quot;M E R&quot;,&quot;parse-names&quot;:false,&quot;dropping-particle&quot;:&quot;&quot;,&quot;non-dropping-particle&quot;:&quot;&quot;}],&quot;container-title&quot;:&quot;International Journal of Innovation and Applied Studies&quot;,&quot;container-title-short&quot;:&quot;Int J Innov Appl Stud&quot;,&quot;URL&quot;:&quot;http://www.ijias.issr-journals.org/&quot;,&quot;issued&quot;:{&quot;date-parts&quot;:[[2015]]},&quot;page&quot;:&quot;244-249&quot;,&quot;abstract&quot;:&quot;The experiment was carried out to investigate the effects of probiotic on growth performance, hematological (TEC, Hb, PCV, ESR) and biochemical (Cholesterol, Uric acid) parameters in broilers during high environmental temperature. A total of 30, at 7 days old (Cobb-500) broilers were randomly divided into 5 groups (n=6). Heat stress broilers were held at 35 ± 2°C temperature and 70±5% relative humidity respectively where as normal temperature was 25 ± 2°C and relative humidity was 60 ± 5%. Normal control group (NE-T) fed the normal diet with normal environmental temperature. Heat stress groups consisted of HS-A as heat stress control group fed the normal diet; HS-B as probiotic group fed the normal diet with 0.2g probiotic (Protexin® Boost). The results revealed that supplementation of probiotic produced a significantly (p&lt;0.01) increased of the live body weight as compared to normal and heat stress control group. The highest weight gain was recorded in HS-B as probiotic group (1660.00b ± 6.124 gm) and the lowest weight gain was recorded in HS-A as heat stress group (1303.00e ± 4.899 gm). The hematological parameters (TEC, Hb, PCV, ESR) also significantly (p&lt;0.01) differ compared to the both control. The biochemical parameters in uric acid was a significant (p&lt;0.05) difference among groups and there was no significant (p&gt;0.05) difference among the groups in serum cholesterol after treating with probiotic. Therefore, it is concluded that probiotic is essential for the maintenance of broilers performance under heat stress condition.&quot;,&quot;issue&quot;:&quot;1&quot;,&quot;volume&quot;:&quot;10&quot;},&quot;isTemporary&quot;:false}],&quot;citationTag&quot;:&quot;MENDELEY_CITATION_v3_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&quot;},{&quot;citationID&quot;:&quot;MENDELEY_CITATION_cdd8d1d3-9146-42ef-8d61-75075a8f05e5&quot;,&quot;properties&quot;:{&quot;noteIndex&quot;:0},&quot;isEdited&quot;:false,&quot;manualOverride&quot;:{&quot;isManuallyOverridden&quot;:false,&quot;citeprocText&quot;:&quot;[22,67]&quot;,&quot;manualOverrideText&quot;:&quot;&quot;},&quot;citationItems&quot;:[{&quot;id&quot;:&quot;40b977a4-738a-3a42-8ec3-f8a5ca96d3fe&quot;,&quot;itemData&quot;:{&quot;type&quot;:&quot;article-journal&quot;,&quot;id&quot;:&quot;40b977a4-738a-3a42-8ec3-f8a5ca96d3fe&quot;,&quot;title&quot;:&quot;Ferulic acid supplementation for 40 days in hair ewe lambs experiencing seasonal heat stress: short-term effects on physiological responses, growth, metabolism, and hematological profile&quot;,&quot;author&quot;:[{&quot;family&quot;:&quot;Nicolás-López&quot;,&quot;given&quot;:&quot;Porfirio&quot;,&quot;parse-names&quot;:false,&quot;dropping-particle&quot;:&quot;&quot;,&quot;non-dropping-particle&quot;:&quot;&quot;},{&quot;family&quot;:&quot;Macías-Cruz&quot;,&quot;given&quot;:&quot;Ulises&quot;,&quot;parse-names&quot;:false,&quot;dropping-particle&quot;:&quot;&quot;,&quot;non-dropping-particle&quot;:&quot;&quot;},{&quot;family&quot;:&quot;Avendaño-Reyes&quot;,&quot;given&quot;:&quot;Leonel&quot;,&quot;parse-names&quot;:false,&quot;dropping-particle&quot;:&quot;&quot;,&quot;non-dropping-particle&quot;:&quot;&quot;},{&quot;family&quot;:&quot;Valadez-García&quot;,&quot;given&quot;:&quot;Karen M.&quot;,&quot;parse-names&quot;:false,&quot;dropping-particle&quot;:&quot;&quot;,&quot;non-dropping-particle&quot;:&quot;&quot;},{&quot;family&quot;:&quot;Mellado&quot;,&quot;given&quot;:&quot;Miguel&quot;,&quot;parse-names&quot;:false,&quot;dropping-particle&quot;:&quot;&quot;,&quot;non-dropping-particle&quot;:&quot;&quot;},{&quot;family&quot;:&quot;Meza-Herrera&quot;,&quot;given&quot;:&quot;Cesar A.&quot;,&quot;parse-names&quot;:false,&quot;dropping-particle&quot;:&quot;&quot;,&quot;non-dropping-particle&quot;:&quot;&quot;},{&quot;family&quot;:&quot;Díaz-Molina&quot;,&quot;given&quot;:&quot;Raúl&quot;,&quot;parse-names&quot;:false,&quot;dropping-particle&quot;:&quot;&quot;,&quot;non-dropping-particle&quot;:&quot;&quot;},{&quot;family&quot;:&quot;Castañeda&quot;,&quot;given&quot;:&quot;Vielka J.&quot;,&quot;parse-names&quot;:false,&quot;dropping-particle&quot;:&quot;&quot;,&quot;non-dropping-particle&quot;:&quot;&quot;},{&quot;family&quot;:&quot;Vicente-Pérez&quot;,&quot;given&quot;:&quot;Ricardo&quot;,&quot;parse-names&quot;:false,&quot;dropping-particle&quot;:&quot;&quot;,&quot;non-dropping-particle&quot;:&quot;&quot;},{&quot;family&quot;:&quot;Luna-Palomera&quot;,&quot;given&quot;:&quot;Carlos&quot;,&quot;parse-names&quot;:false,&quot;dropping-particle&quot;:&quot;&quot;,&quot;non-dropping-particle&quot;:&quot;&quot;}],&quot;container-title&quot;:&quot;Environmental Science and Pollution Research&quot;,&quot;DOI&quot;:&quot;10.1007/s11356-022-22962-5&quot;,&quot;ISSN&quot;:&quot;16147499&quot;,&quot;issued&quot;:{&quot;date-parts&quot;:[[2022]]},&quot;abstract&quot;:&quot;Free ferulic acid (FA) is a natural compound with antioxidant properties which mitigates the negative effects of cold stress in sheep; however, its impact on thermoregulatory responses in heat-stressed sheep has not been defined. The objective was to evaluate the effects of FA supplementation on physiological responses, serum analyte concentrations, and the hematological profile of heat-stressed hair ewe lambs. Twenty-two Dorper × Katahdin ewe lambs (initial body weight = 23.5 ± 2.8 kg and age = 4 months) were housed in individual pens for 40 days and assigned under a randomized complete block design to the following treatments (n = 11): basal diet with 0 (control) or 250 mg of FA/kg of feed. The FA × sampling day interaction only affected serum concentration of some metabolic hormones; particularly on day 20 of the trial, FA increased (P &lt; 0.01) insulins and the insulin to glucose ratio while decreased (P = 0.05) thyroxine. Overall, supplemental FA did not affect rectal temperature, respiratory rate, most body surface temperatures, feedlot performance, and serum concentrations of metabolites, electrolytes, triiodothyronine, and cortisol. In addition, FA only tended to decrease (P ≥ 0.09) erythrocyte count and plaquetocrit and to increase (P = 0.08) mean corpuscular volume. In conclusion, FA supplementation did not improve the growth nor thermoregulatory capacity of heat-stressed hair ewe lambs. Still, it partially modulated the metabolism to reinforce some energetic adaptive mechanisms when the ambient temperature was ≥ 35 °C.&quot;,&quot;publisher&quot;:&quot;Springer Science and Business Media Deutschland GmbH&quot;,&quot;container-title-short&quot;:&quot;&quot;},&quot;isTemporary&quot;:false},{&quot;id&quot;:&quot;b25073d7-b5ea-3da9-b920-d50d33193f42&quot;,&quot;itemData&quot;:{&quot;type&quot;:&quot;article-journal&quot;,&quot;id&quot;:&quot;b25073d7-b5ea-3da9-b920-d50d33193f42&quot;,&quot;title&quot;:&quot;Growth performance and changes in physiological, metabolic and hematological parameters due to outdoor heat stress in hair breed male lambs finished in feedlot&quot;,&quot;author&quot;:[{&quot;family&quot;:&quot;Nicolás-López&quot;,&quot;given&quot;:&quot;Porfirio&quot;,&quot;parse-names&quot;:false,&quot;dropping-particle&quot;:&quot;&quot;,&quot;non-dropping-particle&quot;:&quot;&quot;},{&quot;family&quot;:&quot;Macías-Cruz&quot;,&quot;given&quot;:&quot;Ulises&quot;,&quot;parse-names&quot;:false,&quot;dropping-particle&quot;:&quot;&quot;,&quot;non-dropping-particle&quot;:&quot;&quot;},{&quot;family&quot;:&quot;Mellado&quot;,&quot;given&quot;:&quot;Miguel&quot;,&quot;parse-names&quot;:false,&quot;dropping-particle&quot;:&quot;&quot;,&quot;non-dropping-particle&quot;:&quot;&quot;},{&quot;family&quot;:&quot;Correa-Calderón&quot;,&quot;given&quot;:&quot;Abelardo&quot;,&quot;parse-names&quot;:false,&quot;dropping-particle&quot;:&quot;&quot;,&quot;non-dropping-particle&quot;:&quot;&quot;},{&quot;family&quot;:&quot;Meza-Herrera&quot;,&quot;given&quot;:&quot;Cesar A&quot;,&quot;parse-names&quot;:false,&quot;dropping-particle&quot;:&quot;&quot;,&quot;non-dropping-particle&quot;:&quot;&quot;},{&quot;family&quot;:&quot;Avendaño-Reyes&quot;,&quot;given&quot;:&quot;&amp; L&quot;,&quot;parse-names&quot;:false,&quot;dropping-particle&quot;:&quot;&quot;,&quot;non-dropping-particle&quot;:&quot;&quot;}],&quot;DOI&quot;:&quot;10.1007/s00484-021-02116-x/Published&quot;,&quot;URL&quot;:&quot;https://doi.org/10.1007/s00484-021-02116-x&quot;,&quot;abstract&quot;:&quot;The aim of this study was to evaluate the effect of seasonal heat stress (HS) on productive performance, physiological responses, metabolism, and hematological profile of hair breed male lambs finished in feedlot. Twenty Dorper × Katahdin male lambs (body weight = 34.6 ± 1.4 kg and age = 4.5 months) were housed in individual pens and exposed to environmental conditions of summer HS (n = 10, temperature = 28.3 ± 4.0 °C and THI = 77.2 ± 5.4 units) or winter thermoneutrality (n = 10, temperature = 19.2 ± 2.6 °C and THI = 64.0 ± 3.0 units). Each season, a 30-day feeding test was conducted to measure study variables. Compared to thermoneutral lambs, heat-stressed lambs had lower (P &lt; 0.01) growth rate and feed efficiency without changing dry matter intake. Heat-stressed lambs presented higher (P &lt; 0.01) rectal temperature and respiratory rate through the daytime than termoneutral lambs. On most sampling days, summer HS caused lower (P &lt; 0.01) serum concentrations of glucose, cholesterol, total protein, urea, potassium, and thyroid hormones, but higher (P &lt; 0.01) serum triglyceride and chlorine values. Overall serum concentrations of cortisol and insulin were unaffected by summer HS. The blood of heat-stressed lambs showed lower (P ≤ 0.03) erythrocyte and platelet counts, hemoglobin, and hematocrit, but higher (P ≤ 0.03) erythrocyte size and leucocyte count than the blood of thermoneutral lambs. In conclusion, hair breed male lambs in response to chronic conditions of summer HS had slow growth but avoided hyperthermia due to the activation of physiological, metabolic and endocrine adjustments.&quot;,&quot;container-title-short&quot;:&quot;&quot;},&quot;isTemporary&quot;:false}],&quot;citationTag&quot;:&quot;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&quot;},{&quot;citationID&quot;:&quot;MENDELEY_CITATION_1a918546-d158-4505-8cc9-d3e893152d9b&quot;,&quot;properties&quot;:{&quot;noteIndex&quot;:0},&quot;isEdited&quot;:false,&quot;manualOverride&quot;:{&quot;isManuallyOverridden&quot;:false,&quot;citeprocText&quot;:&quot;[22]&quot;,&quot;manualOverrideText&quot;:&quot;&quot;},&quot;citationItems&quot;:[{&quot;id&quot;:&quot;40b977a4-738a-3a42-8ec3-f8a5ca96d3fe&quot;,&quot;itemData&quot;:{&quot;type&quot;:&quot;article-journal&quot;,&quot;id&quot;:&quot;40b977a4-738a-3a42-8ec3-f8a5ca96d3fe&quot;,&quot;title&quot;:&quot;Ferulic acid supplementation for 40 days in hair ewe lambs experiencing seasonal heat stress: short-term effects on physiological responses, growth, metabolism, and hematological profile&quot;,&quot;author&quot;:[{&quot;family&quot;:&quot;Nicolás-López&quot;,&quot;given&quot;:&quot;Porfirio&quot;,&quot;parse-names&quot;:false,&quot;dropping-particle&quot;:&quot;&quot;,&quot;non-dropping-particle&quot;:&quot;&quot;},{&quot;family&quot;:&quot;Macías-Cruz&quot;,&quot;given&quot;:&quot;Ulises&quot;,&quot;parse-names&quot;:false,&quot;dropping-particle&quot;:&quot;&quot;,&quot;non-dropping-particle&quot;:&quot;&quot;},{&quot;family&quot;:&quot;Avendaño-Reyes&quot;,&quot;given&quot;:&quot;Leonel&quot;,&quot;parse-names&quot;:false,&quot;dropping-particle&quot;:&quot;&quot;,&quot;non-dropping-particle&quot;:&quot;&quot;},{&quot;family&quot;:&quot;Valadez-García&quot;,&quot;given&quot;:&quot;Karen M.&quot;,&quot;parse-names&quot;:false,&quot;dropping-particle&quot;:&quot;&quot;,&quot;non-dropping-particle&quot;:&quot;&quot;},{&quot;family&quot;:&quot;Mellado&quot;,&quot;given&quot;:&quot;Miguel&quot;,&quot;parse-names&quot;:false,&quot;dropping-particle&quot;:&quot;&quot;,&quot;non-dropping-particle&quot;:&quot;&quot;},{&quot;family&quot;:&quot;Meza-Herrera&quot;,&quot;given&quot;:&quot;Cesar A.&quot;,&quot;parse-names&quot;:false,&quot;dropping-particle&quot;:&quot;&quot;,&quot;non-dropping-particle&quot;:&quot;&quot;},{&quot;family&quot;:&quot;Díaz-Molina&quot;,&quot;given&quot;:&quot;Raúl&quot;,&quot;parse-names&quot;:false,&quot;dropping-particle&quot;:&quot;&quot;,&quot;non-dropping-particle&quot;:&quot;&quot;},{&quot;family&quot;:&quot;Castañeda&quot;,&quot;given&quot;:&quot;Vielka J.&quot;,&quot;parse-names&quot;:false,&quot;dropping-particle&quot;:&quot;&quot;,&quot;non-dropping-particle&quot;:&quot;&quot;},{&quot;family&quot;:&quot;Vicente-Pérez&quot;,&quot;given&quot;:&quot;Ricardo&quot;,&quot;parse-names&quot;:false,&quot;dropping-particle&quot;:&quot;&quot;,&quot;non-dropping-particle&quot;:&quot;&quot;},{&quot;family&quot;:&quot;Luna-Palomera&quot;,&quot;given&quot;:&quot;Carlos&quot;,&quot;parse-names&quot;:false,&quot;dropping-particle&quot;:&quot;&quot;,&quot;non-dropping-particle&quot;:&quot;&quot;}],&quot;container-title&quot;:&quot;Environmental Science and Pollution Research&quot;,&quot;DOI&quot;:&quot;10.1007/s11356-022-22962-5&quot;,&quot;ISSN&quot;:&quot;16147499&quot;,&quot;issued&quot;:{&quot;date-parts&quot;:[[2022]]},&quot;abstract&quot;:&quot;Free ferulic acid (FA) is a natural compound with antioxidant properties which mitigates the negative effects of cold stress in sheep; however, its impact on thermoregulatory responses in heat-stressed sheep has not been defined. The objective was to evaluate the effects of FA supplementation on physiological responses, serum analyte concentrations, and the hematological profile of heat-stressed hair ewe lambs. Twenty-two Dorper × Katahdin ewe lambs (initial body weight = 23.5 ± 2.8 kg and age = 4 months) were housed in individual pens for 40 days and assigned under a randomized complete block design to the following treatments (n = 11): basal diet with 0 (control) or 250 mg of FA/kg of feed. The FA × sampling day interaction only affected serum concentration of some metabolic hormones; particularly on day 20 of the trial, FA increased (P &lt; 0.01) insulins and the insulin to glucose ratio while decreased (P = 0.05) thyroxine. Overall, supplemental FA did not affect rectal temperature, respiratory rate, most body surface temperatures, feedlot performance, and serum concentrations of metabolites, electrolytes, triiodothyronine, and cortisol. In addition, FA only tended to decrease (P ≥ 0.09) erythrocyte count and plaquetocrit and to increase (P = 0.08) mean corpuscular volume. In conclusion, FA supplementation did not improve the growth nor thermoregulatory capacity of heat-stressed hair ewe lambs. Still, it partially modulated the metabolism to reinforce some energetic adaptive mechanisms when the ambient temperature was ≥ 35 °C.&quot;,&quot;publisher&quot;:&quot;Springer Science and Business Media Deutschland GmbH&quot;,&quot;container-title-short&quot;:&quot;&quot;},&quot;isTemporary&quot;:false}],&quot;citationTag&quot;:&quot;MENDELEY_CITATION_v3_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&quot;},{&quot;citationID&quot;:&quot;MENDELEY_CITATION_8d3258ec-8cb6-4dea-a891-0c65ec2a7224&quot;,&quot;properties&quot;:{&quot;noteIndex&quot;:0},&quot;isEdited&quot;:false,&quot;manualOverride&quot;:{&quot;isManuallyOverridden&quot;:false,&quot;citeprocText&quot;:&quot;[68]&quot;,&quot;manualOverrideText&quot;:&quot;&quot;},&quot;citationItems&quot;:[{&quot;id&quot;:&quot;f2602d76-5ce9-356e-9cb4-e3cad3e1974e&quot;,&quot;itemData&quot;:{&quot;type&quot;:&quot;article-journal&quot;,&quot;id&quot;:&quot;f2602d76-5ce9-356e-9cb4-e3cad3e1974e&quot;,&quot;title&quot;:&quot;Effect of polyphenol-rich dark chocolate on salivary cortisol and mood in adults&quot;,&quot;author&quot;:[{&quot;family&quot;:&quot;Tsang&quot;,&quot;given&quot;:&quot;Catherine&quot;,&quot;parse-names&quot;:false,&quot;dropping-particle&quot;:&quot;&quot;,&quot;non-dropping-particle&quot;:&quot;&quot;},{&quot;family&quot;:&quot;Hodgson&quot;,&quot;given&quot;:&quot;Lindsay&quot;,&quot;parse-names&quot;:false,&quot;dropping-particle&quot;:&quot;&quot;,&quot;non-dropping-particle&quot;:&quot;&quot;},{&quot;family&quot;:&quot;Bussu&quot;,&quot;given&quot;:&quot;Anna&quot;,&quot;parse-names&quot;:false,&quot;dropping-particle&quot;:&quot;&quot;,&quot;non-dropping-particle&quot;:&quot;&quot;},{&quot;family&quot;:&quot;Farhat&quot;,&quot;given&quot;:&quot;Grace&quot;,&quot;parse-names&quot;:false,&quot;dropping-particle&quot;:&quot;&quot;,&quot;non-dropping-particle&quot;:&quot;&quot;},{&quot;family&quot;:&quot;Al-Dujaili&quot;,&quot;given&quot;:&quot;Emad&quot;,&quot;parse-names&quot;:false,&quot;dropping-particle&quot;:&quot;&quot;,&quot;non-dropping-particle&quot;:&quot;&quot;}],&quot;container-title&quot;:&quot;Antioxidants&quot;,&quot;DOI&quot;:&quot;10.3390/antiox8060149&quot;,&quot;ISSN&quot;:&quot;20763921&quot;,&quot;issued&quot;:{&quot;date-parts&quot;:[[2019,6,1]]},&quot;abstract&quot;:&quot;The aim of the present study was to investigate whether ingestion of polyphenol-rich dark chocolate improved salivary cortisol levels and subjective mood states in adults recruited from a health and social care setting. Twenty-six participants ingested 25 g/day of a high polyphenol dark chocolate (containing 500 mg of total flavonoids) or a similar amount of a control dark chocolate containing negligible flavonoids for four weeks. Twenty-four-hour salivary glucocorticoid levels (cortisol and cortisone) were measured by an enzyme-linked immunosorbent assay, and subjective mood was assessed using a validated Positive Affect and Negative Affect Schedule. Total daily cortisol, morning cortisol, and the cortisol/cortisone ratio were significantly reduced (p &lt; 0.001) after ingestion of only the high polyphenol dark chocolate. There were no significant differences between groups for overall scores for positive affect and negative affect. No changes were observed after the control dark chocolate, or any other parameter measured. In conclusion, the findings from this small-scale study indicate lowering of salivary cortisol levels following polyphenol-rich dark chocolate in adults recruited from a health and social care setting. Such changes may be attributable to their ability to inhibit 11β-hydroxysteroid dehydrogenase type 1 activity and warrant further investigation.&quot;,&quot;publisher&quot;:&quot;MDPI&quot;,&quot;issue&quot;:&quot;6&quot;,&quot;volume&quot;:&quot;8&quot;,&quot;container-title-short&quot;:&quot;&quot;},&quot;isTemporary&quot;:false}],&quot;citationTag&quot;:&quot;MENDELEY_CITATION_v3_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&quot;},{&quot;citationID&quot;:&quot;MENDELEY_CITATION_39c849c4-e8d5-4989-b564-7db692b9f1f6&quot;,&quot;properties&quot;:{&quot;noteIndex&quot;:0},&quot;isEdited&quot;:false,&quot;manualOverride&quot;:{&quot;isManuallyOverridden&quot;:false,&quot;citeprocText&quot;:&quot;[52]&quot;,&quot;manualOverrideText&quot;:&quot;&quot;},&quot;citationItems&quot;:[{&quot;id&quot;:&quot;f6aa5f94-1910-3b62-90b7-098d9c71b1e0&quot;,&quot;itemData&quot;:{&quot;type&quot;:&quot;article-journal&quot;,&quot;id&quot;:&quot;f6aa5f94-1910-3b62-90b7-098d9c71b1e0&quot;,&quot;title&quot;:&quot;Addition of a Mixture of Plant Extracts to Diets for a Percentage of Live Weight , Quality and Sensorial Analysis of Meat&quot;,&quot;author&quot;:[{&quot;family&quot;:&quot;Dávila-Ramírez&quot;,&quot;given&quot;:&quot;José Luis&quot;,&quot;parse-names&quot;:false,&quot;dropping-particle&quot;:&quot;&quot;,&quot;non-dropping-particle&quot;:&quot;&quot;},{&quot;family&quot;:&quot;Munguía-Acosta&quot;,&quot;given&quot;:&quot;Lucas Lisandro&quot;,&quot;parse-names&quot;:false,&quot;dropping-particle&quot;:&quot;&quot;,&quot;non-dropping-particle&quot;:&quot;&quot;},{&quot;family&quot;:&quot;Morales- Coronado&quot;,&quot;given&quot;:&quot;Jubitza Guadalupe&quot;,&quot;parse-names&quot;:false,&quot;dropping-particle&quot;:&quot;&quot;,&quot;non-dropping-particle&quot;:&quot;&quot;},{&quot;family&quot;:&quot;García- Salinas&quot;,&quot;given&quot;:&quot;Ana Delia&quot;,&quot;parse-names&quot;:false,&quot;dropping-particle&quot;:&quot;&quot;,&quot;non-dropping-particle&quot;:&quot;&quot;},{&quot;family&quot;:&quot;González-Ríos&quot;,&quot;given&quot;:&quot;Humberto&quot;,&quot;parse-names&quot;:false,&quot;dropping-particle&quot;:&quot;&quot;,&quot;non-dropping-particle&quot;:&quot;&quot;},{&quot;family&quot;:&quot;Celaya- Michel&quot;,&quot;given&quot;:&quot;Hernán&quot;,&quot;parse-names&quot;:false,&quot;dropping-particle&quot;:&quot;&quot;,&quot;non-dropping-particle&quot;:&quot;&quot;},{&quot;family&quot;:&quot;Sosa- Castañeda&quot;,&quot;given&quot;:&quot;Jesús&quot;,&quot;parse-names&quot;:false,&quot;dropping-particle&quot;:&quot;&quot;,&quot;non-dropping-particle&quot;:&quot;&quot;},{&quot;family&quot;:&quot;Sánchez-Villalba&quot;,&quot;given&quot;:&quot;Esther&quot;,&quot;parse-names&quot;:false,&quot;dropping-particle&quot;:&quot;&quot;,&quot;non-dropping-particle&quot;:&quot;&quot;},{&quot;family&quot;:&quot;Anaya-Islas&quot;,&quot;given&quot;:&quot;Jesús&quot;,&quot;parse-names&quot;:false,&quot;dropping-particle&quot;:&quot;&quot;,&quot;non-dropping-particle&quot;:&quot;&quot;},{&quot;family&quot;:&quot;Barrera-Silva&quot;,&quot;given&quot;:&quot;Miguel Angel&quot;,&quot;parse-names&quot;:false,&quot;dropping-particle&quot;:&quot;&quot;,&quot;non-dropping-particle&quot;:&quot;&quot;}],&quot;container-title&quot;:&quot;Animals&quot;,&quot;issued&quot;:{&quot;date-parts&quot;:[[2020]]},&quot;page&quot;:&quot;1-15&quot;,&quot;issue&quot;:&quot;1229&quot;,&quot;volume&quot;:&quot;10&quot;,&quot;container-title-short&quot;:&quot;&quot;},&quot;isTemporary&quot;:false}],&quot;citationTag&quot;:&quot;MENDELEY_CITATION_v3_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&quot;},{&quot;citationID&quot;:&quot;MENDELEY_CITATION_eb8e3219-6785-4788-b972-743f6c9b1dd6&quot;,&quot;properties&quot;:{&quot;noteIndex&quot;:0},&quot;isEdited&quot;:false,&quot;manualOverride&quot;:{&quot;isManuallyOverridden&quot;:false,&quot;citeprocText&quot;:&quot;[69,70]&quot;,&quot;manualOverrideText&quot;:&quot;&quot;},&quot;citationItems&quot;:[{&quot;id&quot;:&quot;3ebc8c40-cb78-319d-88a7-620fef7efd21&quot;,&quot;itemData&quot;:{&quot;type&quot;:&quot;article-journal&quot;,&quot;id&quot;:&quot;3ebc8c40-cb78-319d-88a7-620fef7efd21&quot;,&quot;title&quot;:&quot;Effect of plant extracts on growth performance and insulin-like growth factor 1 secretion in growing pigs&quot;,&quot;author&quot;:[{&quot;family&quot;:&quot;Mohana Devi&quot;,&quot;given&quot;:&quot;Subramaniam&quot;,&quot;parse-names&quot;:false,&quot;dropping-particle&quot;:&quot;&quot;,&quot;non-dropping-particle&quot;:&quot;&quot;},{&quot;family&quot;:&quot;Park&quot;,&quot;given&quot;:&quot;Jae Won&quot;,&quot;parse-names&quot;:false,&quot;dropping-particle&quot;:&quot;&quot;,&quot;non-dropping-particle&quot;:&quot;&quot;},{&quot;family&quot;:&quot;Kim&quot;,&quot;given&quot;:&quot;In Ho&quot;,&quot;parse-names&quot;:false,&quot;dropping-particle&quot;:&quot;&quot;,&quot;non-dropping-particle&quot;:&quot;&quot;}],&quot;container-title&quot;:&quot;Revista Brasileira de Zootecnia&quot;,&quot;DOI&quot;:&quot;10.1590/S1806-92902015001000003&quot;,&quot;ISSN&quot;:&quot;18069290&quot;,&quot;issued&quot;:{&quot;date-parts&quot;:[[2015]]},&quot;page&quot;:&quot;355-360&quot;,&quot;abstract&quot;:&quot;The objective of the present study is to evaluate the effects of plant extracts on growth performance, nutrient digestibility, and immune blood characteristics in growing pigs. A total of 80 [(Landrace × Yorkshire) × Duroc] pigs with an initial body weight (BW) of 27.31±2.15 kg were used in a 6-wk experiment. Pigs were allotted to one of four treatments (1 - Control (CON) (basal diet); 2 - PE1 (CON + 0.05% plant extracts); 3 - PE2 (CON + 0.10% plant extracts); and 4 - PE3 (CON + 0.15% plant extracts)) in a randomized complete block design according to sex and initial BW. The PE1 and PE2 treatments provided a greater average daily gain than the CON treatment. From weeks 0 to 6 the pigs fed diets PE2 and PE3 showed greater apparent total tract digestibility of dry matter than those fed the CON diet. Pigs fed the plant-extract treatments had a reduction in total mercaptan emission on day 3 compared with control treatment. On day 5, fecal acetic acid content was decreased with increased blood WBC (white blood cells) and lymphocyte counts and serum IGF-1concentration by plant extract supplementation compared with the control treatment. All the results showed a 95% significance level. Supplementation of plant extracts can improve growth performance and nutrient digestibility in growing pigs, decrease fecal gas emission, and increase immune components such as WBC and lymphocytes, and serum IGF-1 concentration in growing pigs.&quot;,&quot;issue&quot;:&quot;10&quot;,&quot;volume&quot;:&quot;44&quot;,&quot;container-title-short&quot;:&quot;&quot;},&quot;isTemporary&quot;:false},{&quot;id&quot;:&quot;6f0aa64b-03e2-32f2-aac6-aaa43840c0ee&quot;,&quot;itemData&quot;:{&quot;type&quot;:&quot;article-journal&quot;,&quot;id&quot;:&quot;6f0aa64b-03e2-32f2-aac6-aaa43840c0ee&quot;,&quot;title&quot;:&quot;Effects of herbal extract supplementation on growth performance and insulin-like growth factor (IGF)-I system in finishing pigs&quot;,&quot;author&quot;:[{&quot;family&quot;:&quot;Liu&quot;,&quot;given&quot;:&quot;G. M.&quot;,&quot;parse-names&quot;:false,&quot;dropping-particle&quot;:&quot;&quot;,&quot;non-dropping-particle&quot;:&quot;&quot;},{&quot;family&quot;:&quot;Wei&quot;,&quot;given&quot;:&quot;Y.&quot;,&quot;parse-names&quot;:false,&quot;dropping-particle&quot;:&quot;&quot;,&quot;non-dropping-particle&quot;:&quot;&quot;},{&quot;family&quot;:&quot;Wang&quot;,&quot;given&quot;:&quot;Z. S.&quot;,&quot;parse-names&quot;:false,&quot;dropping-particle&quot;:&quot;&quot;,&quot;non-dropping-particle&quot;:&quot;&quot;},{&quot;family&quot;:&quot;Wu&quot;,&quot;given&quot;:&quot;D.&quot;,&quot;parse-names&quot;:false,&quot;dropping-particle&quot;:&quot;&quot;,&quot;non-dropping-particle&quot;:&quot;&quot;},{&quot;family&quot;:&quot;Zhou&quot;,&quot;given&quot;:&quot;A. G.&quot;,&quot;parse-names&quot;:false,&quot;dropping-particle&quot;:&quot;&quot;,&quot;non-dropping-particle&quot;:&quot;&quot;},{&quot;family&quot;:&quot;Liu&quot;,&quot;given&quot;:&quot;G. L.&quot;,&quot;parse-names&quot;:false,&quot;dropping-particle&quot;:&quot;&quot;,&quot;non-dropping-particle&quot;:&quot;&quot;}],&quot;container-title&quot;:&quot;Journal of Animal and Feed Sciences&quot;,&quot;container-title-short&quot;:&quot;J Anim Feed Sci&quot;,&quot;DOI&quot;:&quot;10.22358/jafs/66681/2008&quot;,&quot;ISBN&quot;:&quot;8683528820&quot;,&quot;ISSN&quot;:&quot;12301388&quot;,&quot;issued&quot;:{&quot;date-parts&quot;:[[2008]]},&quot;page&quot;:&quot;538-547&quot;,&quot;abstract&quot;:&quot;The study's main objective was to investigate the effects of a specific blend of herbal extracts (HEs) on growth performance, antioxidant status, and components of the insulin-like growth factor (IGF) system in finishing pigs. A total of 16 PIC (Pig Improvement Company) pigs (60.1 ± 1.2 kg; eight gilts and eight barrows) were randomly assigned to one of the two dietary groups, with four pens/group (per pen: one gilt, one barrow). The pigs were fed with a basal diet containing 0 (control) or 250 mg HEs /kg diet for 47 days. The results indicated that herbal extract supplementation led to an increase (P&lt;0.05) on the average daily gain and serum IGF-I level, and a decrease (P&lt;0.05) on serum malondialdehyde and feed conversion ratio. However, feed intake was not affected (P&gt;0.05). IGF-I, insulin receptor mRNA levels (liver, stomach, duodenum, muscle) and IGF-I receptor (IGF-IR) mRNA (stomach, duodenum, muscle) were high (P&lt;0.05), while the level of IGF-IR mRNA was low (P&lt;0.05) in the liver tissue compared with the control pigs. The results suggest that herbal extract supplementation has an antioxidant capacity, enhance the growth performance and exhibits tissue-specific regulation of IGF-IR mRNA level. In addition, the results also suggest the possible physiological role of the IGF system in controlling the HEs-supported growth of finishing pigs.&quot;,&quot;issue&quot;:&quot;4&quot;,&quot;volume&quot;:&quot;17&quot;},&quot;isTemporary&quot;:false}],&quot;citationTag&quot;:&quot;MENDELEY_CITATION_v3_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&quot;}]"/>
    <we:property name="MENDELEY_CITATIONS_LOCALE_CODE" value="&quot;en-US&quot;"/>
    <we:property name="MENDELEY_CITATIONS_STYLE" value="{&quot;id&quot;:&quot;https://www.zotero.org/styles/animals&quot;,&quot;title&quot;:&quot;Anim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88643-8DAD-4C24-962F-7F95408B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animals-template (4)</Template>
  <TotalTime>6</TotalTime>
  <Pages>4</Pages>
  <Words>463</Words>
  <Characters>2547</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maria alejandra ospina romero</dc:creator>
  <cp:keywords/>
  <dc:description/>
  <cp:lastModifiedBy>Humberto Gonzalez Rios</cp:lastModifiedBy>
  <cp:revision>3</cp:revision>
  <dcterms:created xsi:type="dcterms:W3CDTF">2023-05-03T16:12:00Z</dcterms:created>
  <dcterms:modified xsi:type="dcterms:W3CDTF">2023-05-12T15:07:00Z</dcterms:modified>
</cp:coreProperties>
</file>