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D8AA" w14:textId="79230BDD" w:rsidR="00A000C8" w:rsidRDefault="005655E3">
      <w:pPr>
        <w:rPr>
          <w:rFonts w:ascii="Times New Roman" w:hAnsi="Times New Roman" w:cs="Times New Roman"/>
          <w:sz w:val="24"/>
          <w:szCs w:val="24"/>
        </w:rPr>
      </w:pPr>
      <w:r w:rsidRPr="0087157B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="00C453F2" w:rsidRPr="00871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27E7" w:rsidRPr="008715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27E7" w:rsidRPr="0087157B">
        <w:rPr>
          <w:rFonts w:ascii="Times New Roman" w:hAnsi="Times New Roman" w:cs="Times New Roman"/>
          <w:sz w:val="24"/>
          <w:szCs w:val="24"/>
        </w:rPr>
        <w:t xml:space="preserve"> </w:t>
      </w:r>
      <w:r w:rsidR="0087157B" w:rsidRPr="00472F44">
        <w:rPr>
          <w:rFonts w:ascii="Times New Roman" w:hAnsi="Times New Roman" w:cs="Times New Roman"/>
          <w:sz w:val="24"/>
          <w:szCs w:val="24"/>
        </w:rPr>
        <w:t xml:space="preserve">A logistic regression </w:t>
      </w:r>
      <w:r w:rsidR="00F90012" w:rsidRPr="0087157B">
        <w:rPr>
          <w:rFonts w:ascii="Times New Roman" w:hAnsi="Times New Roman" w:cs="Times New Roman"/>
          <w:sz w:val="24"/>
          <w:szCs w:val="24"/>
        </w:rPr>
        <w:t xml:space="preserve">to identify </w:t>
      </w:r>
      <w:r w:rsidR="00EB27E7" w:rsidRPr="0087157B">
        <w:rPr>
          <w:rFonts w:ascii="Times New Roman" w:hAnsi="Times New Roman" w:cs="Times New Roman"/>
          <w:sz w:val="24"/>
          <w:szCs w:val="24"/>
        </w:rPr>
        <w:t>variable</w:t>
      </w:r>
      <w:r w:rsidR="00F90012" w:rsidRPr="0087157B">
        <w:rPr>
          <w:rFonts w:ascii="Times New Roman" w:hAnsi="Times New Roman" w:cs="Times New Roman"/>
          <w:sz w:val="24"/>
          <w:szCs w:val="24"/>
        </w:rPr>
        <w:t>s</w:t>
      </w:r>
      <w:r w:rsidR="00EB27E7" w:rsidRPr="0087157B">
        <w:rPr>
          <w:rFonts w:ascii="Times New Roman" w:hAnsi="Times New Roman" w:cs="Times New Roman"/>
          <w:sz w:val="24"/>
          <w:szCs w:val="24"/>
        </w:rPr>
        <w:t xml:space="preserve"> associated with vaccine avoidance</w:t>
      </w:r>
      <w:r w:rsidR="00DC7E93" w:rsidRPr="008715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2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1639"/>
        <w:gridCol w:w="1639"/>
        <w:gridCol w:w="1639"/>
      </w:tblGrid>
      <w:tr w:rsidR="00BA2AF9" w:rsidRPr="0008102E" w14:paraId="53DC3E4F" w14:textId="77777777" w:rsidTr="00A05143">
        <w:trPr>
          <w:trHeight w:val="329"/>
          <w:jc w:val="center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EA30C7" w14:textId="77777777" w:rsidR="00BA2AF9" w:rsidRPr="0008102E" w:rsidRDefault="00BA2AF9" w:rsidP="00A05143">
            <w:pPr>
              <w:pStyle w:val="MDPI42tablebody"/>
            </w:pPr>
            <w:r w:rsidRPr="0008102E">
              <w:rPr>
                <w:rFonts w:eastAsia="ＭＳ 明朝" w:hint="eastAsia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5E128B" w14:textId="77777777" w:rsidR="00BA2AF9" w:rsidRPr="0008102E" w:rsidRDefault="00BA2AF9" w:rsidP="00A05143">
            <w:pPr>
              <w:pStyle w:val="MDPI42tablebody"/>
            </w:pPr>
            <w:r w:rsidRPr="0008102E">
              <w:t>B (se)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FA2693" w14:textId="77777777" w:rsidR="00BA2AF9" w:rsidRPr="0008102E" w:rsidRDefault="00BA2AF9" w:rsidP="00A05143">
            <w:pPr>
              <w:pStyle w:val="MDPI42tablebody"/>
            </w:pPr>
            <w:r w:rsidRPr="0008102E">
              <w:t>OR (95% C</w:t>
            </w:r>
            <w:r>
              <w:t>I</w:t>
            </w:r>
            <w:r w:rsidRPr="0008102E"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A6CB91" w14:textId="77777777" w:rsidR="00BA2AF9" w:rsidRPr="0008102E" w:rsidRDefault="00BA2AF9" w:rsidP="00A05143">
            <w:pPr>
              <w:pStyle w:val="MDPI42tablebody"/>
            </w:pPr>
            <w:r w:rsidRPr="0008102E">
              <w:t>p-value</w:t>
            </w:r>
          </w:p>
        </w:tc>
      </w:tr>
      <w:tr w:rsidR="00BA2AF9" w:rsidRPr="0008102E" w14:paraId="00DA6E03" w14:textId="77777777" w:rsidTr="00472F44">
        <w:trPr>
          <w:trHeight w:val="329"/>
          <w:jc w:val="center"/>
        </w:trPr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453A" w14:textId="77777777" w:rsidR="00BA2AF9" w:rsidRPr="0008102E" w:rsidRDefault="00BA2AF9" w:rsidP="00A05143">
            <w:pPr>
              <w:pStyle w:val="MDPI42tablebody"/>
            </w:pPr>
            <w:r w:rsidRPr="0008102E">
              <w:t>Age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F9B75" w14:textId="07FB6245" w:rsidR="00BA2AF9" w:rsidRPr="00472F44" w:rsidRDefault="006B6F59" w:rsidP="00A05143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>
              <w:rPr>
                <w:rFonts w:eastAsiaTheme="minorEastAsia"/>
                <w:lang w:eastAsia="ja-JP"/>
              </w:rPr>
              <w:t>0.20</w:t>
            </w:r>
            <w:r w:rsidR="006425CB">
              <w:rPr>
                <w:rFonts w:eastAsiaTheme="minorEastAsia"/>
                <w:lang w:eastAsia="ja-JP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CC17" w14:textId="4668916A" w:rsidR="00BA2AF9" w:rsidRPr="00472F44" w:rsidRDefault="001C4062" w:rsidP="00A05143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.98</w:t>
            </w:r>
            <w:r w:rsidR="00371C44" w:rsidRPr="0008102E">
              <w:t xml:space="preserve"> (0.96</w:t>
            </w:r>
            <w:r w:rsidR="00371C44" w:rsidRPr="0008102E">
              <w:rPr>
                <w:rFonts w:hint="eastAsia"/>
              </w:rPr>
              <w:t>–</w:t>
            </w:r>
            <w:r w:rsidR="00DA7C81">
              <w:t>1</w:t>
            </w:r>
            <w:r w:rsidR="00371C44" w:rsidRPr="0008102E">
              <w:t>.</w:t>
            </w:r>
            <w:r w:rsidR="00DA7C81">
              <w:t>00</w:t>
            </w:r>
            <w:r w:rsidR="00371C44" w:rsidRPr="0008102E">
              <w:t>)</w:t>
            </w:r>
          </w:p>
        </w:tc>
        <w:tc>
          <w:tcPr>
            <w:tcW w:w="1639" w:type="dxa"/>
            <w:noWrap/>
            <w:vAlign w:val="center"/>
          </w:tcPr>
          <w:p w14:paraId="39F18079" w14:textId="68F5B3AF" w:rsidR="00BA2AF9" w:rsidRPr="00472F44" w:rsidRDefault="00230FEA" w:rsidP="00A05143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.0</w:t>
            </w:r>
            <w:r w:rsidR="006D4D95">
              <w:rPr>
                <w:rFonts w:eastAsiaTheme="minorEastAsia"/>
                <w:lang w:eastAsia="ja-JP"/>
              </w:rPr>
              <w:t>34</w:t>
            </w:r>
          </w:p>
        </w:tc>
      </w:tr>
      <w:tr w:rsidR="00BA2AF9" w:rsidRPr="0008102E" w14:paraId="69C79359" w14:textId="77777777" w:rsidTr="00472F44">
        <w:trPr>
          <w:trHeight w:val="329"/>
          <w:jc w:val="center"/>
        </w:trPr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2A93" w14:textId="77777777" w:rsidR="00BA2AF9" w:rsidRPr="0008102E" w:rsidRDefault="00BA2AF9" w:rsidP="00A05143">
            <w:pPr>
              <w:pStyle w:val="MDPI42tablebody"/>
            </w:pPr>
            <w:r w:rsidRPr="0008102E">
              <w:t>Sex (base: male)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D402A" w14:textId="1E11BE87" w:rsidR="00BA2AF9" w:rsidRPr="00472F44" w:rsidRDefault="006425CB" w:rsidP="00A05143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.117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36CBD" w14:textId="14CC65FD" w:rsidR="00BA2AF9" w:rsidRPr="00472F44" w:rsidRDefault="00230FEA" w:rsidP="00A05143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.</w:t>
            </w:r>
            <w:r w:rsidR="006D4D95">
              <w:rPr>
                <w:rFonts w:eastAsiaTheme="minorEastAsia"/>
                <w:lang w:eastAsia="ja-JP"/>
              </w:rPr>
              <w:t>12</w:t>
            </w:r>
            <w:r>
              <w:rPr>
                <w:rFonts w:eastAsiaTheme="minorEastAsia"/>
                <w:lang w:eastAsia="ja-JP"/>
              </w:rPr>
              <w:t xml:space="preserve"> (</w:t>
            </w:r>
            <w:r w:rsidR="002A4D8E">
              <w:rPr>
                <w:rFonts w:eastAsiaTheme="minorEastAsia"/>
                <w:lang w:eastAsia="ja-JP"/>
              </w:rPr>
              <w:t>0.</w:t>
            </w:r>
            <w:r w:rsidR="006D4D95">
              <w:rPr>
                <w:rFonts w:eastAsiaTheme="minorEastAsia"/>
                <w:lang w:eastAsia="ja-JP"/>
              </w:rPr>
              <w:t>63</w:t>
            </w:r>
            <w:r w:rsidR="002A4D8E" w:rsidRPr="0008102E">
              <w:rPr>
                <w:rFonts w:hint="eastAsia"/>
              </w:rPr>
              <w:t>–</w:t>
            </w:r>
            <w:r w:rsidR="00744ED3">
              <w:rPr>
                <w:rFonts w:eastAsiaTheme="minorEastAsia"/>
                <w:lang w:eastAsia="ja-JP"/>
              </w:rPr>
              <w:t>2</w:t>
            </w:r>
            <w:r w:rsidR="002A4D8E">
              <w:rPr>
                <w:rFonts w:eastAsiaTheme="minorEastAsia"/>
                <w:lang w:eastAsia="ja-JP"/>
              </w:rPr>
              <w:t>.</w:t>
            </w:r>
            <w:r w:rsidR="00744ED3">
              <w:rPr>
                <w:rFonts w:eastAsiaTheme="minorEastAsia"/>
                <w:lang w:eastAsia="ja-JP"/>
              </w:rPr>
              <w:t>01</w:t>
            </w:r>
            <w:r>
              <w:rPr>
                <w:rFonts w:eastAsiaTheme="minorEastAsia"/>
                <w:lang w:eastAsia="ja-JP"/>
              </w:rPr>
              <w:t>)</w:t>
            </w:r>
          </w:p>
        </w:tc>
        <w:tc>
          <w:tcPr>
            <w:tcW w:w="1639" w:type="dxa"/>
            <w:noWrap/>
            <w:vAlign w:val="center"/>
          </w:tcPr>
          <w:p w14:paraId="781F748F" w14:textId="071614FE" w:rsidR="00BA2AF9" w:rsidRPr="00472F44" w:rsidRDefault="009209E8" w:rsidP="00A05143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</w:t>
            </w:r>
            <w:r w:rsidR="00744ED3">
              <w:rPr>
                <w:rFonts w:eastAsiaTheme="minorEastAsia"/>
                <w:lang w:eastAsia="ja-JP"/>
              </w:rPr>
              <w:t>70</w:t>
            </w:r>
          </w:p>
        </w:tc>
      </w:tr>
      <w:tr w:rsidR="00BA2AF9" w:rsidRPr="0008102E" w14:paraId="24FCCCDB" w14:textId="77777777" w:rsidTr="00472F44">
        <w:trPr>
          <w:trHeight w:val="329"/>
          <w:jc w:val="center"/>
        </w:trPr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B1D9" w14:textId="1F7344C2" w:rsidR="00BA2AF9" w:rsidRPr="0008102E" w:rsidRDefault="008D1F47" w:rsidP="00A05143">
            <w:pPr>
              <w:pStyle w:val="MDPI42tablebody"/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22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2"/>
              </w:rPr>
              <w:t>dverse reaction at 2</w:t>
            </w:r>
            <w:r w:rsidRPr="00165D2F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2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2"/>
              </w:rPr>
              <w:t xml:space="preserve"> dose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F969D" w14:textId="3CEECDDA" w:rsidR="00BA2AF9" w:rsidRPr="00472F44" w:rsidRDefault="00BA2AF9" w:rsidP="00A05143">
            <w:pPr>
              <w:pStyle w:val="MDPI42tablebody"/>
              <w:rPr>
                <w:rFonts w:eastAsiaTheme="minorEastAsia"/>
                <w:lang w:eastAsia="ja-JP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1FB7F" w14:textId="1E33BCF1" w:rsidR="00BA2AF9" w:rsidRPr="0008102E" w:rsidRDefault="00BA2AF9" w:rsidP="00A05143">
            <w:pPr>
              <w:pStyle w:val="MDPI42tablebody"/>
            </w:pPr>
          </w:p>
        </w:tc>
        <w:tc>
          <w:tcPr>
            <w:tcW w:w="1639" w:type="dxa"/>
            <w:noWrap/>
            <w:vAlign w:val="center"/>
          </w:tcPr>
          <w:p w14:paraId="35CA17B8" w14:textId="51283623" w:rsidR="00BA2AF9" w:rsidRPr="0008102E" w:rsidRDefault="00BA2AF9" w:rsidP="00A05143">
            <w:pPr>
              <w:pStyle w:val="MDPI42tablebody"/>
            </w:pPr>
          </w:p>
        </w:tc>
      </w:tr>
      <w:tr w:rsidR="008D1F47" w:rsidRPr="0008102E" w14:paraId="6361943A" w14:textId="77777777" w:rsidTr="00A05143">
        <w:trPr>
          <w:trHeight w:val="329"/>
          <w:jc w:val="center"/>
        </w:trPr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6067" w14:textId="321815E1" w:rsidR="008D1F47" w:rsidRPr="0008102E" w:rsidRDefault="008D1F47" w:rsidP="008D1F47">
            <w:pPr>
              <w:pStyle w:val="MDPI42tablebody"/>
              <w:rPr>
                <w:rFonts w:eastAsia="游ゴシック"/>
              </w:rPr>
            </w:pPr>
            <w:r w:rsidRPr="00165D2F">
              <w:rPr>
                <w:rFonts w:ascii="Times New Roman" w:eastAsia="游ゴシック" w:hAnsi="Times New Roman"/>
                <w:sz w:val="24"/>
                <w:szCs w:val="24"/>
                <w:lang w:val="en-GB"/>
              </w:rPr>
              <w:t>37.5</w:t>
            </w:r>
            <w:r w:rsidRPr="00165D2F">
              <w:rPr>
                <w:rFonts w:ascii="Times New Roman" w:eastAsia="游ゴシック" w:hAnsi="Times New Roman" w:hint="eastAsia"/>
                <w:sz w:val="24"/>
                <w:szCs w:val="24"/>
                <w:lang w:val="en-GB"/>
              </w:rPr>
              <w:t>℃</w:t>
            </w:r>
            <w:r w:rsidRPr="00165D2F">
              <w:rPr>
                <w:rFonts w:ascii="Times New Roman" w:eastAsia="游ゴシック" w:hAnsi="Times New Roman"/>
                <w:sz w:val="24"/>
                <w:szCs w:val="24"/>
                <w:lang w:val="en-GB"/>
              </w:rPr>
              <w:t xml:space="preserve"> fever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62D14" w14:textId="006882E0" w:rsidR="008D1F47" w:rsidRPr="00472F44" w:rsidRDefault="006425CB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>
              <w:rPr>
                <w:rFonts w:eastAsiaTheme="minorEastAsia"/>
                <w:lang w:eastAsia="ja-JP"/>
              </w:rPr>
              <w:t>0.032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340D" w14:textId="288B70D1" w:rsidR="008D1F47" w:rsidRPr="00472F44" w:rsidRDefault="008A115C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.9</w:t>
            </w:r>
            <w:r w:rsidR="00744ED3">
              <w:rPr>
                <w:rFonts w:eastAsiaTheme="minorEastAsia"/>
                <w:lang w:eastAsia="ja-JP"/>
              </w:rPr>
              <w:t>7</w:t>
            </w:r>
            <w:r>
              <w:rPr>
                <w:rFonts w:eastAsiaTheme="minorEastAsia"/>
                <w:lang w:eastAsia="ja-JP"/>
              </w:rPr>
              <w:t xml:space="preserve"> (0.</w:t>
            </w:r>
            <w:r w:rsidR="00F51E14">
              <w:rPr>
                <w:rFonts w:eastAsiaTheme="minorEastAsia"/>
                <w:lang w:eastAsia="ja-JP"/>
              </w:rPr>
              <w:t>49</w:t>
            </w:r>
            <w:r w:rsidR="00262B5C" w:rsidRPr="0008102E">
              <w:rPr>
                <w:rFonts w:hint="eastAsia"/>
              </w:rPr>
              <w:t>–</w:t>
            </w:r>
            <w:r w:rsidR="00262B5C">
              <w:rPr>
                <w:rFonts w:eastAsiaTheme="minorEastAsia"/>
                <w:lang w:eastAsia="ja-JP"/>
              </w:rPr>
              <w:t>1.9</w:t>
            </w:r>
            <w:r w:rsidR="00F51E14">
              <w:rPr>
                <w:rFonts w:eastAsiaTheme="minor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)</w:t>
            </w:r>
          </w:p>
        </w:tc>
        <w:tc>
          <w:tcPr>
            <w:tcW w:w="1639" w:type="dxa"/>
            <w:noWrap/>
            <w:vAlign w:val="center"/>
          </w:tcPr>
          <w:p w14:paraId="25A5C41F" w14:textId="25424A62" w:rsidR="008D1F47" w:rsidRPr="00472F44" w:rsidRDefault="00262B5C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.9</w:t>
            </w:r>
            <w:r w:rsidR="00F51E14">
              <w:rPr>
                <w:rFonts w:eastAsiaTheme="minorEastAsia"/>
                <w:lang w:eastAsia="ja-JP"/>
              </w:rPr>
              <w:t>3</w:t>
            </w:r>
          </w:p>
        </w:tc>
      </w:tr>
      <w:tr w:rsidR="008D1F47" w:rsidRPr="0008102E" w14:paraId="624C9352" w14:textId="77777777" w:rsidTr="00A05143">
        <w:trPr>
          <w:trHeight w:val="329"/>
          <w:jc w:val="center"/>
        </w:trPr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9A47C" w14:textId="610C2D55" w:rsidR="008D1F47" w:rsidRPr="0008102E" w:rsidRDefault="008D1F47" w:rsidP="008D1F47">
            <w:pPr>
              <w:pStyle w:val="MDPI42tablebody"/>
              <w:rPr>
                <w:rFonts w:eastAsia="游ゴシック"/>
              </w:rPr>
            </w:pPr>
            <w:r w:rsidRPr="00165D2F">
              <w:rPr>
                <w:rFonts w:ascii="Times New Roman" w:eastAsia="游ゴシック" w:hAnsi="Times New Roman"/>
                <w:sz w:val="24"/>
                <w:szCs w:val="24"/>
                <w:lang w:val="en-GB"/>
              </w:rPr>
              <w:t>fatigue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7D9F9" w14:textId="0D74B659" w:rsidR="008D1F47" w:rsidRPr="00472F44" w:rsidRDefault="00334B41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>
              <w:rPr>
                <w:rFonts w:eastAsiaTheme="minorEastAsia"/>
                <w:lang w:eastAsia="ja-JP"/>
              </w:rPr>
              <w:t>0.486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216BF" w14:textId="58EBDFA4" w:rsidR="008D1F47" w:rsidRPr="00472F44" w:rsidRDefault="00291A5C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</w:t>
            </w:r>
            <w:r w:rsidR="00943EBB">
              <w:rPr>
                <w:rFonts w:eastAsiaTheme="minorEastAsia"/>
                <w:lang w:eastAsia="ja-JP"/>
              </w:rPr>
              <w:t>62</w:t>
            </w:r>
            <w:r>
              <w:rPr>
                <w:rFonts w:eastAsiaTheme="minorEastAsia"/>
                <w:lang w:eastAsia="ja-JP"/>
              </w:rPr>
              <w:t xml:space="preserve"> (</w:t>
            </w:r>
            <w:r w:rsidR="00710F66">
              <w:rPr>
                <w:rFonts w:eastAsiaTheme="minorEastAsia"/>
                <w:lang w:eastAsia="ja-JP"/>
              </w:rPr>
              <w:t>0.3</w:t>
            </w:r>
            <w:r w:rsidR="00943EBB">
              <w:rPr>
                <w:rFonts w:eastAsiaTheme="minorEastAsia"/>
                <w:lang w:eastAsia="ja-JP"/>
              </w:rPr>
              <w:t>2</w:t>
            </w:r>
            <w:r w:rsidR="00710F66" w:rsidRPr="0008102E">
              <w:rPr>
                <w:rFonts w:hint="eastAsia"/>
              </w:rPr>
              <w:t>–</w:t>
            </w:r>
            <w:r w:rsidR="00710F66">
              <w:rPr>
                <w:rFonts w:eastAsiaTheme="minorEastAsia"/>
                <w:lang w:eastAsia="ja-JP"/>
              </w:rPr>
              <w:t>1.1</w:t>
            </w:r>
            <w:r w:rsidR="00943EBB">
              <w:rPr>
                <w:rFonts w:eastAsiaTheme="minorEastAsia"/>
                <w:lang w:eastAsia="ja-JP"/>
              </w:rPr>
              <w:t>8</w:t>
            </w:r>
            <w:r>
              <w:rPr>
                <w:rFonts w:eastAsiaTheme="minorEastAsia"/>
                <w:lang w:eastAsia="ja-JP"/>
              </w:rPr>
              <w:t>)</w:t>
            </w:r>
          </w:p>
        </w:tc>
        <w:tc>
          <w:tcPr>
            <w:tcW w:w="1639" w:type="dxa"/>
            <w:noWrap/>
            <w:vAlign w:val="center"/>
          </w:tcPr>
          <w:p w14:paraId="174F8FCE" w14:textId="0153C735" w:rsidR="008D1F47" w:rsidRPr="00472F44" w:rsidRDefault="00710F66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.1</w:t>
            </w:r>
            <w:r w:rsidR="00943EBB">
              <w:rPr>
                <w:rFonts w:eastAsiaTheme="minorEastAsia"/>
                <w:lang w:eastAsia="ja-JP"/>
              </w:rPr>
              <w:t>42</w:t>
            </w:r>
          </w:p>
        </w:tc>
      </w:tr>
      <w:tr w:rsidR="008D1F47" w:rsidRPr="0008102E" w14:paraId="13F3709B" w14:textId="77777777" w:rsidTr="00A05143">
        <w:trPr>
          <w:trHeight w:val="329"/>
          <w:jc w:val="center"/>
        </w:trPr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36DFD" w14:textId="2B33F27E" w:rsidR="008D1F47" w:rsidRPr="0008102E" w:rsidRDefault="008D1F47" w:rsidP="008D1F47">
            <w:pPr>
              <w:pStyle w:val="MDPI42tablebody"/>
              <w:rPr>
                <w:rFonts w:eastAsia="游ゴシック"/>
              </w:rPr>
            </w:pPr>
            <w:r w:rsidRPr="00165D2F">
              <w:rPr>
                <w:rFonts w:ascii="Times New Roman" w:eastAsia="游ゴシック" w:hAnsi="Times New Roman"/>
                <w:sz w:val="24"/>
                <w:szCs w:val="24"/>
                <w:lang w:val="en-GB"/>
              </w:rPr>
              <w:t>headache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58C8" w14:textId="42EF8758" w:rsidR="008D1F47" w:rsidRPr="00472F44" w:rsidRDefault="00334B41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.267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AA47" w14:textId="1D9E0046" w:rsidR="008D1F47" w:rsidRPr="00472F44" w:rsidRDefault="008926B6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.3</w:t>
            </w:r>
            <w:r w:rsidR="00156092">
              <w:rPr>
                <w:rFonts w:eastAsiaTheme="minor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 xml:space="preserve"> (0.6</w:t>
            </w:r>
            <w:r w:rsidR="00C5058A">
              <w:rPr>
                <w:rFonts w:eastAsiaTheme="minorEastAsia"/>
                <w:lang w:eastAsia="ja-JP"/>
              </w:rPr>
              <w:t>6</w:t>
            </w:r>
            <w:r w:rsidRPr="0008102E">
              <w:rPr>
                <w:rFonts w:hint="eastAsia"/>
              </w:rPr>
              <w:t>–</w:t>
            </w:r>
            <w:r>
              <w:rPr>
                <w:rFonts w:eastAsiaTheme="minorEastAsia"/>
                <w:lang w:eastAsia="ja-JP"/>
              </w:rPr>
              <w:t>2.</w:t>
            </w:r>
            <w:r w:rsidR="00C5058A">
              <w:rPr>
                <w:rFonts w:eastAsiaTheme="minorEastAsia"/>
                <w:lang w:eastAsia="ja-JP"/>
              </w:rPr>
              <w:t>59</w:t>
            </w:r>
            <w:r>
              <w:rPr>
                <w:rFonts w:eastAsiaTheme="minorEastAsia"/>
                <w:lang w:eastAsia="ja-JP"/>
              </w:rPr>
              <w:t>)</w:t>
            </w:r>
          </w:p>
        </w:tc>
        <w:tc>
          <w:tcPr>
            <w:tcW w:w="1639" w:type="dxa"/>
            <w:noWrap/>
            <w:vAlign w:val="center"/>
          </w:tcPr>
          <w:p w14:paraId="7EDA336A" w14:textId="53FDD56A" w:rsidR="008D1F47" w:rsidRPr="00472F44" w:rsidRDefault="00225CC9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</w:t>
            </w:r>
            <w:r w:rsidR="007C6CE4">
              <w:rPr>
                <w:rFonts w:eastAsiaTheme="minorEastAsia"/>
                <w:lang w:eastAsia="ja-JP"/>
              </w:rPr>
              <w:t>45</w:t>
            </w:r>
          </w:p>
        </w:tc>
      </w:tr>
      <w:tr w:rsidR="008D1F47" w:rsidRPr="0008102E" w14:paraId="0EF8310B" w14:textId="77777777" w:rsidTr="00A05143">
        <w:trPr>
          <w:trHeight w:val="329"/>
          <w:jc w:val="center"/>
        </w:trPr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3B0F6" w14:textId="02EA92BC" w:rsidR="008D1F47" w:rsidRPr="0008102E" w:rsidRDefault="008D1F47" w:rsidP="008D1F47">
            <w:pPr>
              <w:pStyle w:val="MDPI42tablebody"/>
              <w:rPr>
                <w:rFonts w:eastAsia="游ゴシック"/>
              </w:rPr>
            </w:pPr>
            <w:r w:rsidRPr="00165D2F">
              <w:rPr>
                <w:rFonts w:ascii="Times New Roman" w:eastAsia="游ゴシック" w:hAnsi="Times New Roman"/>
                <w:sz w:val="24"/>
                <w:szCs w:val="24"/>
                <w:lang w:val="en-GB"/>
              </w:rPr>
              <w:t>joint pain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8D896" w14:textId="3C86ACD1" w:rsidR="008D1F47" w:rsidRPr="00472F44" w:rsidRDefault="00334B41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-</w:t>
            </w:r>
            <w:r>
              <w:rPr>
                <w:rFonts w:eastAsiaTheme="minorEastAsia"/>
                <w:lang w:eastAsia="ja-JP"/>
              </w:rPr>
              <w:t>0.163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9B8DA" w14:textId="5BED03DA" w:rsidR="008D1F47" w:rsidRPr="00472F44" w:rsidRDefault="00225CC9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.8</w:t>
            </w:r>
            <w:r w:rsidR="007C6CE4">
              <w:rPr>
                <w:rFonts w:eastAsiaTheme="minorEastAsia"/>
                <w:lang w:eastAsia="ja-JP"/>
              </w:rPr>
              <w:t>5</w:t>
            </w:r>
            <w:r>
              <w:rPr>
                <w:rFonts w:eastAsiaTheme="minorEastAsia"/>
                <w:lang w:eastAsia="ja-JP"/>
              </w:rPr>
              <w:t xml:space="preserve"> (0.4</w:t>
            </w:r>
            <w:r w:rsidR="007C6CE4">
              <w:rPr>
                <w:rFonts w:eastAsiaTheme="minorEastAsia"/>
                <w:lang w:eastAsia="ja-JP"/>
              </w:rPr>
              <w:t>5</w:t>
            </w:r>
            <w:r w:rsidRPr="0008102E">
              <w:rPr>
                <w:rFonts w:hint="eastAsia"/>
              </w:rPr>
              <w:t>–</w:t>
            </w:r>
            <w:r w:rsidR="000355A3">
              <w:t>1.</w:t>
            </w:r>
            <w:r w:rsidR="00397268">
              <w:t>61</w:t>
            </w:r>
            <w:r>
              <w:rPr>
                <w:rFonts w:eastAsiaTheme="minorEastAsia"/>
                <w:lang w:eastAsia="ja-JP"/>
              </w:rPr>
              <w:t>)</w:t>
            </w:r>
          </w:p>
        </w:tc>
        <w:tc>
          <w:tcPr>
            <w:tcW w:w="1639" w:type="dxa"/>
            <w:noWrap/>
            <w:vAlign w:val="center"/>
          </w:tcPr>
          <w:p w14:paraId="60754C2C" w14:textId="265FA0B5" w:rsidR="008D1F47" w:rsidRPr="00472F44" w:rsidRDefault="000355A3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</w:t>
            </w:r>
            <w:r w:rsidR="00397268">
              <w:rPr>
                <w:rFonts w:eastAsiaTheme="minorEastAsia"/>
                <w:lang w:eastAsia="ja-JP"/>
              </w:rPr>
              <w:t>62</w:t>
            </w:r>
          </w:p>
        </w:tc>
      </w:tr>
      <w:tr w:rsidR="008D1F47" w:rsidRPr="0008102E" w14:paraId="72DEAC76" w14:textId="77777777" w:rsidTr="00A05143">
        <w:trPr>
          <w:trHeight w:val="329"/>
          <w:jc w:val="center"/>
        </w:trPr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8A653" w14:textId="7C0BEA4B" w:rsidR="008D1F47" w:rsidRPr="0008102E" w:rsidRDefault="008D1F47" w:rsidP="008D1F47">
            <w:pPr>
              <w:pStyle w:val="MDPI42tablebody"/>
              <w:rPr>
                <w:rFonts w:eastAsia="游ゴシック"/>
              </w:rPr>
            </w:pPr>
            <w:r w:rsidRPr="00165D2F">
              <w:rPr>
                <w:rFonts w:ascii="Times New Roman" w:eastAsia="游ゴシック" w:hAnsi="Times New Roman"/>
                <w:sz w:val="24"/>
                <w:szCs w:val="24"/>
                <w:lang w:val="en-GB"/>
              </w:rPr>
              <w:t>nausea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955F" w14:textId="737041D4" w:rsidR="008D1F47" w:rsidRPr="00472F44" w:rsidRDefault="00E12427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.423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C2178" w14:textId="4852965B" w:rsidR="008D1F47" w:rsidRPr="00472F44" w:rsidRDefault="000355A3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4</w:t>
            </w:r>
            <w:r>
              <w:rPr>
                <w:rFonts w:eastAsiaTheme="minorEastAsia"/>
                <w:lang w:eastAsia="ja-JP"/>
              </w:rPr>
              <w:t>.</w:t>
            </w:r>
            <w:r w:rsidR="00605108">
              <w:rPr>
                <w:rFonts w:eastAsiaTheme="minorEastAsia"/>
                <w:lang w:eastAsia="ja-JP"/>
              </w:rPr>
              <w:t>15</w:t>
            </w:r>
            <w:r>
              <w:rPr>
                <w:rFonts w:eastAsiaTheme="minorEastAsia"/>
                <w:lang w:eastAsia="ja-JP"/>
              </w:rPr>
              <w:t xml:space="preserve"> (</w:t>
            </w:r>
            <w:r w:rsidR="00CA1CB6">
              <w:rPr>
                <w:rFonts w:eastAsiaTheme="minorEastAsia"/>
                <w:lang w:eastAsia="ja-JP"/>
              </w:rPr>
              <w:t>1.</w:t>
            </w:r>
            <w:r w:rsidR="00605108">
              <w:rPr>
                <w:rFonts w:eastAsiaTheme="minorEastAsia"/>
                <w:lang w:eastAsia="ja-JP"/>
              </w:rPr>
              <w:t>82</w:t>
            </w:r>
            <w:r w:rsidR="00CA1CB6" w:rsidRPr="0008102E">
              <w:rPr>
                <w:rFonts w:hint="eastAsia"/>
              </w:rPr>
              <w:t>–</w:t>
            </w:r>
            <w:r w:rsidR="00CA1CB6">
              <w:t>9.</w:t>
            </w:r>
            <w:r w:rsidR="00605108">
              <w:t>47</w:t>
            </w:r>
            <w:r>
              <w:rPr>
                <w:rFonts w:eastAsiaTheme="minorEastAsia"/>
                <w:lang w:eastAsia="ja-JP"/>
              </w:rPr>
              <w:t>)</w:t>
            </w:r>
          </w:p>
        </w:tc>
        <w:tc>
          <w:tcPr>
            <w:tcW w:w="1639" w:type="dxa"/>
            <w:noWrap/>
            <w:vAlign w:val="center"/>
          </w:tcPr>
          <w:p w14:paraId="4C2CEF21" w14:textId="61D9B0F4" w:rsidR="008D1F47" w:rsidRPr="00472F44" w:rsidRDefault="00CA1CB6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.001</w:t>
            </w:r>
          </w:p>
        </w:tc>
      </w:tr>
      <w:tr w:rsidR="008D1F47" w:rsidRPr="003B0F99" w14:paraId="69875E8F" w14:textId="77777777" w:rsidTr="00472F44">
        <w:trPr>
          <w:trHeight w:val="329"/>
          <w:jc w:val="center"/>
        </w:trPr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AD53" w14:textId="536D4392" w:rsidR="008D1F47" w:rsidRPr="0008102E" w:rsidRDefault="008D1F47" w:rsidP="008D1F47">
            <w:pPr>
              <w:pStyle w:val="MDPI42tablebody"/>
            </w:pPr>
            <w:r w:rsidRPr="00165D2F">
              <w:rPr>
                <w:rFonts w:ascii="Times New Roman" w:eastAsia="游ゴシック" w:hAnsi="Times New Roman"/>
                <w:kern w:val="24"/>
                <w:sz w:val="22"/>
              </w:rPr>
              <w:t>IgG antibody titer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512BC" w14:textId="402228F4" w:rsidR="008D1F47" w:rsidRPr="00472F44" w:rsidRDefault="00E12427" w:rsidP="008D1F47">
            <w:pPr>
              <w:pStyle w:val="MDPI42tablebody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</w:t>
            </w:r>
            <w:r>
              <w:rPr>
                <w:rFonts w:eastAsiaTheme="minorEastAsia"/>
                <w:lang w:eastAsia="ja-JP"/>
              </w:rPr>
              <w:t>.958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7803" w14:textId="3636D3EB" w:rsidR="008D1F47" w:rsidRPr="003B0F99" w:rsidRDefault="00CA1CB6" w:rsidP="008D1F47">
            <w:pPr>
              <w:pStyle w:val="MDPI42tablebody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2</w:t>
            </w:r>
            <w:r>
              <w:rPr>
                <w:rFonts w:eastAsia="游明朝"/>
                <w:lang w:eastAsia="ja-JP"/>
              </w:rPr>
              <w:t>.</w:t>
            </w:r>
            <w:r w:rsidR="004D5BF4">
              <w:rPr>
                <w:rFonts w:eastAsia="游明朝"/>
                <w:lang w:eastAsia="ja-JP"/>
              </w:rPr>
              <w:t>61</w:t>
            </w:r>
            <w:r>
              <w:rPr>
                <w:rFonts w:eastAsia="游明朝"/>
                <w:lang w:eastAsia="ja-JP"/>
              </w:rPr>
              <w:t xml:space="preserve"> (</w:t>
            </w:r>
            <w:r w:rsidR="006626F1">
              <w:rPr>
                <w:rFonts w:eastAsia="游明朝"/>
                <w:lang w:eastAsia="ja-JP"/>
              </w:rPr>
              <w:t>1.</w:t>
            </w:r>
            <w:r w:rsidR="004D5BF4">
              <w:rPr>
                <w:rFonts w:eastAsia="游明朝"/>
                <w:lang w:eastAsia="ja-JP"/>
              </w:rPr>
              <w:t>31</w:t>
            </w:r>
            <w:r w:rsidR="006626F1" w:rsidRPr="0008102E">
              <w:rPr>
                <w:rFonts w:hint="eastAsia"/>
              </w:rPr>
              <w:t>–</w:t>
            </w:r>
            <w:r w:rsidR="004D5BF4">
              <w:t>5</w:t>
            </w:r>
            <w:r w:rsidR="006626F1">
              <w:t>.</w:t>
            </w:r>
            <w:r w:rsidR="004D5BF4">
              <w:t>1</w:t>
            </w:r>
            <w:r w:rsidR="006626F1">
              <w:t>8</w:t>
            </w:r>
            <w:r>
              <w:rPr>
                <w:rFonts w:eastAsia="游明朝"/>
                <w:lang w:eastAsia="ja-JP"/>
              </w:rPr>
              <w:t>)</w:t>
            </w:r>
          </w:p>
        </w:tc>
        <w:tc>
          <w:tcPr>
            <w:tcW w:w="1639" w:type="dxa"/>
            <w:noWrap/>
            <w:vAlign w:val="center"/>
          </w:tcPr>
          <w:p w14:paraId="05C4CA09" w14:textId="5A5ED720" w:rsidR="008D1F47" w:rsidRPr="003B0F99" w:rsidRDefault="006626F1" w:rsidP="008D1F47">
            <w:pPr>
              <w:pStyle w:val="MDPI42tablebody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0</w:t>
            </w:r>
            <w:r>
              <w:rPr>
                <w:rFonts w:eastAsia="游明朝"/>
                <w:lang w:eastAsia="ja-JP"/>
              </w:rPr>
              <w:t>.0</w:t>
            </w:r>
            <w:r w:rsidR="004D5BF4">
              <w:rPr>
                <w:rFonts w:eastAsia="游明朝"/>
                <w:lang w:eastAsia="ja-JP"/>
              </w:rPr>
              <w:t>06</w:t>
            </w:r>
          </w:p>
        </w:tc>
      </w:tr>
    </w:tbl>
    <w:p w14:paraId="16A81157" w14:textId="333F629E" w:rsidR="00A000C8" w:rsidRPr="00B8236E" w:rsidRDefault="00A000C8">
      <w:pPr>
        <w:rPr>
          <w:rFonts w:ascii="Times New Roman" w:hAnsi="Times New Roman" w:cs="Times New Roman"/>
          <w:sz w:val="24"/>
          <w:szCs w:val="24"/>
        </w:rPr>
      </w:pPr>
    </w:p>
    <w:sectPr w:rsidR="00A000C8" w:rsidRPr="00B823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877D" w14:textId="77777777" w:rsidR="00B67F61" w:rsidRDefault="00B67F61" w:rsidP="0031752B">
      <w:r>
        <w:separator/>
      </w:r>
    </w:p>
  </w:endnote>
  <w:endnote w:type="continuationSeparator" w:id="0">
    <w:p w14:paraId="269C0D94" w14:textId="77777777" w:rsidR="00B67F61" w:rsidRDefault="00B67F61" w:rsidP="0031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3FCC" w14:textId="77777777" w:rsidR="00B67F61" w:rsidRDefault="00B67F61" w:rsidP="0031752B">
      <w:r>
        <w:separator/>
      </w:r>
    </w:p>
  </w:footnote>
  <w:footnote w:type="continuationSeparator" w:id="0">
    <w:p w14:paraId="107BF22C" w14:textId="77777777" w:rsidR="00B67F61" w:rsidRDefault="00B67F61" w:rsidP="0031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BE"/>
    <w:rsid w:val="00010AA5"/>
    <w:rsid w:val="000355A3"/>
    <w:rsid w:val="00084551"/>
    <w:rsid w:val="000A10DD"/>
    <w:rsid w:val="000A27F8"/>
    <w:rsid w:val="000E036A"/>
    <w:rsid w:val="00127530"/>
    <w:rsid w:val="00146042"/>
    <w:rsid w:val="00156092"/>
    <w:rsid w:val="00165D2F"/>
    <w:rsid w:val="001A1400"/>
    <w:rsid w:val="001B6FE4"/>
    <w:rsid w:val="001C3B89"/>
    <w:rsid w:val="001C4062"/>
    <w:rsid w:val="001F7188"/>
    <w:rsid w:val="00216908"/>
    <w:rsid w:val="002222D4"/>
    <w:rsid w:val="00225CC9"/>
    <w:rsid w:val="00230FEA"/>
    <w:rsid w:val="002319D8"/>
    <w:rsid w:val="002539A2"/>
    <w:rsid w:val="00262B5C"/>
    <w:rsid w:val="00291A5C"/>
    <w:rsid w:val="002A2428"/>
    <w:rsid w:val="002A4D8E"/>
    <w:rsid w:val="002D488A"/>
    <w:rsid w:val="002D7F7F"/>
    <w:rsid w:val="002E178E"/>
    <w:rsid w:val="002F3118"/>
    <w:rsid w:val="0031752B"/>
    <w:rsid w:val="00334B41"/>
    <w:rsid w:val="00353A0A"/>
    <w:rsid w:val="003553FC"/>
    <w:rsid w:val="003647CD"/>
    <w:rsid w:val="003712CD"/>
    <w:rsid w:val="00371C44"/>
    <w:rsid w:val="00374436"/>
    <w:rsid w:val="003800F1"/>
    <w:rsid w:val="00397268"/>
    <w:rsid w:val="003A33E6"/>
    <w:rsid w:val="003D5355"/>
    <w:rsid w:val="00400EC0"/>
    <w:rsid w:val="004244A8"/>
    <w:rsid w:val="004341E7"/>
    <w:rsid w:val="004435C2"/>
    <w:rsid w:val="004721FE"/>
    <w:rsid w:val="00472F44"/>
    <w:rsid w:val="00480CE4"/>
    <w:rsid w:val="004A6D2F"/>
    <w:rsid w:val="004D5BF4"/>
    <w:rsid w:val="004D5F56"/>
    <w:rsid w:val="004E6683"/>
    <w:rsid w:val="00510E24"/>
    <w:rsid w:val="00527E80"/>
    <w:rsid w:val="0053400A"/>
    <w:rsid w:val="005350A7"/>
    <w:rsid w:val="005655E3"/>
    <w:rsid w:val="00583C0D"/>
    <w:rsid w:val="005B35D2"/>
    <w:rsid w:val="005C42DB"/>
    <w:rsid w:val="005C6DCC"/>
    <w:rsid w:val="005F0387"/>
    <w:rsid w:val="005F442E"/>
    <w:rsid w:val="00605108"/>
    <w:rsid w:val="00606723"/>
    <w:rsid w:val="00613885"/>
    <w:rsid w:val="00613CAE"/>
    <w:rsid w:val="006267EA"/>
    <w:rsid w:val="006425CB"/>
    <w:rsid w:val="006626F1"/>
    <w:rsid w:val="006A41AB"/>
    <w:rsid w:val="006B4868"/>
    <w:rsid w:val="006B6F59"/>
    <w:rsid w:val="006C2795"/>
    <w:rsid w:val="006D4D95"/>
    <w:rsid w:val="006F51E2"/>
    <w:rsid w:val="006F7213"/>
    <w:rsid w:val="00710417"/>
    <w:rsid w:val="00710F66"/>
    <w:rsid w:val="00737290"/>
    <w:rsid w:val="00744ED3"/>
    <w:rsid w:val="00756DDE"/>
    <w:rsid w:val="00760B46"/>
    <w:rsid w:val="00775204"/>
    <w:rsid w:val="00787B37"/>
    <w:rsid w:val="007C6CE4"/>
    <w:rsid w:val="007D61F4"/>
    <w:rsid w:val="007E5EF3"/>
    <w:rsid w:val="007F798A"/>
    <w:rsid w:val="00805667"/>
    <w:rsid w:val="00810F93"/>
    <w:rsid w:val="00847B32"/>
    <w:rsid w:val="00866BD1"/>
    <w:rsid w:val="0087157B"/>
    <w:rsid w:val="008926B6"/>
    <w:rsid w:val="008A115C"/>
    <w:rsid w:val="008A1EEC"/>
    <w:rsid w:val="008B23E9"/>
    <w:rsid w:val="008D1F47"/>
    <w:rsid w:val="008E2D7B"/>
    <w:rsid w:val="008E6719"/>
    <w:rsid w:val="008F2604"/>
    <w:rsid w:val="008F7503"/>
    <w:rsid w:val="00910EE6"/>
    <w:rsid w:val="009201B1"/>
    <w:rsid w:val="009209E8"/>
    <w:rsid w:val="00932AF1"/>
    <w:rsid w:val="00943EBB"/>
    <w:rsid w:val="009835E9"/>
    <w:rsid w:val="009A6471"/>
    <w:rsid w:val="009C25F0"/>
    <w:rsid w:val="00A000C8"/>
    <w:rsid w:val="00A208BE"/>
    <w:rsid w:val="00A24FEB"/>
    <w:rsid w:val="00A33496"/>
    <w:rsid w:val="00A407EC"/>
    <w:rsid w:val="00A427B4"/>
    <w:rsid w:val="00A53B9B"/>
    <w:rsid w:val="00AB0EA9"/>
    <w:rsid w:val="00AB70DA"/>
    <w:rsid w:val="00AC20C0"/>
    <w:rsid w:val="00AF6348"/>
    <w:rsid w:val="00B06C5F"/>
    <w:rsid w:val="00B30487"/>
    <w:rsid w:val="00B67F61"/>
    <w:rsid w:val="00B8236E"/>
    <w:rsid w:val="00B83A6C"/>
    <w:rsid w:val="00B856FF"/>
    <w:rsid w:val="00B857F3"/>
    <w:rsid w:val="00B97839"/>
    <w:rsid w:val="00BA2AF9"/>
    <w:rsid w:val="00BE7460"/>
    <w:rsid w:val="00C05C12"/>
    <w:rsid w:val="00C11F73"/>
    <w:rsid w:val="00C453F2"/>
    <w:rsid w:val="00C5058A"/>
    <w:rsid w:val="00C9011B"/>
    <w:rsid w:val="00CA1CB6"/>
    <w:rsid w:val="00D10289"/>
    <w:rsid w:val="00D15BBE"/>
    <w:rsid w:val="00D25A71"/>
    <w:rsid w:val="00D452DC"/>
    <w:rsid w:val="00D52BBA"/>
    <w:rsid w:val="00DA0D00"/>
    <w:rsid w:val="00DA7C81"/>
    <w:rsid w:val="00DC3FD1"/>
    <w:rsid w:val="00DC72EB"/>
    <w:rsid w:val="00DC7E93"/>
    <w:rsid w:val="00DF0D71"/>
    <w:rsid w:val="00DF269D"/>
    <w:rsid w:val="00DF417B"/>
    <w:rsid w:val="00E12427"/>
    <w:rsid w:val="00E16AA7"/>
    <w:rsid w:val="00E90491"/>
    <w:rsid w:val="00EA0F9B"/>
    <w:rsid w:val="00EB27E7"/>
    <w:rsid w:val="00EB7266"/>
    <w:rsid w:val="00EF6FC8"/>
    <w:rsid w:val="00F00811"/>
    <w:rsid w:val="00F15E08"/>
    <w:rsid w:val="00F377FB"/>
    <w:rsid w:val="00F42718"/>
    <w:rsid w:val="00F51E14"/>
    <w:rsid w:val="00F52F4A"/>
    <w:rsid w:val="00F84A63"/>
    <w:rsid w:val="00F90012"/>
    <w:rsid w:val="00F94708"/>
    <w:rsid w:val="00F968F9"/>
    <w:rsid w:val="00F97F7C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9FCFF"/>
  <w15:chartTrackingRefBased/>
  <w15:docId w15:val="{93683F19-EC64-468E-92E5-F8926212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868"/>
  </w:style>
  <w:style w:type="paragraph" w:styleId="a5">
    <w:name w:val="footer"/>
    <w:basedOn w:val="a"/>
    <w:link w:val="a6"/>
    <w:uiPriority w:val="99"/>
    <w:unhideWhenUsed/>
    <w:rsid w:val="006B4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868"/>
  </w:style>
  <w:style w:type="paragraph" w:styleId="a7">
    <w:name w:val="Revision"/>
    <w:hidden/>
    <w:uiPriority w:val="99"/>
    <w:semiHidden/>
    <w:rsid w:val="004244A8"/>
  </w:style>
  <w:style w:type="character" w:styleId="a8">
    <w:name w:val="annotation reference"/>
    <w:basedOn w:val="a0"/>
    <w:uiPriority w:val="99"/>
    <w:semiHidden/>
    <w:unhideWhenUsed/>
    <w:rsid w:val="009201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01B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201B1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01B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01B1"/>
    <w:rPr>
      <w:b/>
      <w:bCs/>
    </w:rPr>
  </w:style>
  <w:style w:type="paragraph" w:customStyle="1" w:styleId="MDPI42tablebody">
    <w:name w:val="MDPI_4.2_table_body"/>
    <w:qFormat/>
    <w:rsid w:val="00BA2AF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C006-9939-4FB4-9AB6-16F1F9BC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 Makoto</dc:creator>
  <cp:lastModifiedBy>Yoshida Makoto</cp:lastModifiedBy>
  <cp:revision>2</cp:revision>
  <cp:lastPrinted>2022-02-06T08:08:00Z</cp:lastPrinted>
  <dcterms:created xsi:type="dcterms:W3CDTF">2022-02-22T07:48:00Z</dcterms:created>
  <dcterms:modified xsi:type="dcterms:W3CDTF">2022-02-22T07:48:00Z</dcterms:modified>
</cp:coreProperties>
</file>