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56E6B" w14:textId="416292D1" w:rsidR="00963EBC" w:rsidRDefault="00963EBC" w:rsidP="00963EBC">
      <w:pPr>
        <w:pStyle w:val="MDPI12title"/>
      </w:pPr>
      <w:r>
        <w:t>Supplementary Information</w:t>
      </w:r>
    </w:p>
    <w:p w14:paraId="7DA729C6" w14:textId="77777777" w:rsidR="00963EBC" w:rsidRPr="00963EBC" w:rsidRDefault="00963EBC" w:rsidP="00963EBC">
      <w:pPr>
        <w:rPr>
          <w:lang w:val="en-US" w:eastAsia="de-DE" w:bidi="en-US"/>
        </w:rPr>
      </w:pPr>
    </w:p>
    <w:p w14:paraId="4F133057" w14:textId="06D30F7A" w:rsidR="00963EBC" w:rsidRPr="003B1AF1" w:rsidRDefault="00963EBC" w:rsidP="00963EBC">
      <w:pPr>
        <w:pStyle w:val="MDPI12title"/>
      </w:pPr>
      <w:r w:rsidRPr="00857CFF">
        <w:t>Photocatalytic degradation of fluoroquinolone antibiotics in solution</w:t>
      </w:r>
    </w:p>
    <w:p w14:paraId="2E325FA9" w14:textId="77777777" w:rsidR="00963EBC" w:rsidRPr="00944FB2" w:rsidRDefault="00963EBC" w:rsidP="00963EBC">
      <w:pPr>
        <w:pStyle w:val="MDPI13authornames"/>
        <w:rPr>
          <w:vertAlign w:val="superscript"/>
        </w:rPr>
      </w:pPr>
      <w:proofErr w:type="spellStart"/>
      <w:r w:rsidRPr="00944FB2">
        <w:t>Abniel</w:t>
      </w:r>
      <w:proofErr w:type="spellEnd"/>
      <w:r w:rsidRPr="00944FB2">
        <w:t xml:space="preserve"> Machín</w:t>
      </w:r>
      <w:r w:rsidRPr="00944FB2">
        <w:rPr>
          <w:vertAlign w:val="superscript"/>
        </w:rPr>
        <w:t>1*</w:t>
      </w:r>
      <w:r w:rsidRPr="00944FB2">
        <w:t>, Kenneth Fontánez</w:t>
      </w:r>
      <w:r w:rsidRPr="00944FB2">
        <w:rPr>
          <w:vertAlign w:val="superscript"/>
        </w:rPr>
        <w:t>2</w:t>
      </w:r>
      <w:r w:rsidRPr="00944FB2">
        <w:t>, José Duconge</w:t>
      </w:r>
      <w:r w:rsidRPr="00944FB2">
        <w:rPr>
          <w:vertAlign w:val="superscript"/>
        </w:rPr>
        <w:t>3</w:t>
      </w:r>
      <w:r w:rsidRPr="00944FB2">
        <w:t>, María Cotto</w:t>
      </w:r>
      <w:r w:rsidRPr="00944FB2">
        <w:rPr>
          <w:vertAlign w:val="superscript"/>
        </w:rPr>
        <w:t>3</w:t>
      </w:r>
      <w:r w:rsidRPr="00944FB2">
        <w:t xml:space="preserve">, Florian </w:t>
      </w:r>
      <w:r>
        <w:t xml:space="preserve">I. </w:t>
      </w:r>
      <w:r w:rsidRPr="00944FB2">
        <w:t>Petrescu</w:t>
      </w:r>
      <w:r>
        <w:rPr>
          <w:vertAlign w:val="superscript"/>
        </w:rPr>
        <w:t>4</w:t>
      </w:r>
      <w:r w:rsidRPr="00944FB2">
        <w:t>, Carmen Morant</w:t>
      </w:r>
      <w:r>
        <w:rPr>
          <w:vertAlign w:val="superscript"/>
        </w:rPr>
        <w:t>5</w:t>
      </w:r>
      <w:r w:rsidRPr="00944FB2">
        <w:t>,</w:t>
      </w:r>
      <w:r w:rsidRPr="00944FB2">
        <w:rPr>
          <w:vertAlign w:val="superscript"/>
        </w:rPr>
        <w:t xml:space="preserve"> </w:t>
      </w:r>
      <w:r w:rsidRPr="00944FB2">
        <w:t>Francisco Márquez</w:t>
      </w:r>
      <w:r w:rsidRPr="00944FB2">
        <w:rPr>
          <w:vertAlign w:val="superscript"/>
        </w:rPr>
        <w:t>3*</w:t>
      </w:r>
    </w:p>
    <w:p w14:paraId="0EF606A0" w14:textId="77777777" w:rsidR="00963EBC" w:rsidRDefault="00963EBC" w:rsidP="00963EBC">
      <w:pPr>
        <w:pStyle w:val="MDPI16affiliation"/>
      </w:pPr>
      <w:r w:rsidRPr="00857CFF">
        <w:rPr>
          <w:vertAlign w:val="superscript"/>
        </w:rPr>
        <w:t>1</w:t>
      </w:r>
      <w:r w:rsidRPr="00857CFF">
        <w:tab/>
        <w:t>Arecibo Observatory, Universidad Ana G. Méndez-</w:t>
      </w:r>
      <w:proofErr w:type="spellStart"/>
      <w:r w:rsidRPr="00857CFF">
        <w:t>Cupey</w:t>
      </w:r>
      <w:proofErr w:type="spellEnd"/>
      <w:r w:rsidRPr="00857CFF">
        <w:t xml:space="preserve"> Campus, 00926PR, United States</w:t>
      </w:r>
    </w:p>
    <w:p w14:paraId="0F68D65C" w14:textId="77777777" w:rsidR="00963EBC" w:rsidRPr="000A5148" w:rsidRDefault="00963EBC" w:rsidP="00963EBC">
      <w:pPr>
        <w:pStyle w:val="MDPI16affiliation"/>
      </w:pPr>
      <w:r w:rsidRPr="00857CFF">
        <w:rPr>
          <w:vertAlign w:val="superscript"/>
        </w:rPr>
        <w:t>2</w:t>
      </w:r>
      <w:r w:rsidRPr="00857CFF">
        <w:rPr>
          <w:vertAlign w:val="superscript"/>
        </w:rPr>
        <w:tab/>
      </w:r>
      <w:r w:rsidRPr="00857CFF">
        <w:t>Department</w:t>
      </w:r>
      <w:r>
        <w:t xml:space="preserve"> of Chemistry, University of Puerto Rico, Rio Piedras Campus, </w:t>
      </w:r>
      <w:r w:rsidRPr="00857CFF">
        <w:t>San Juan, 00925</w:t>
      </w:r>
      <w:r>
        <w:t xml:space="preserve">PR, </w:t>
      </w:r>
      <w:r w:rsidRPr="00857CFF">
        <w:t>United States</w:t>
      </w:r>
    </w:p>
    <w:p w14:paraId="43F43DAC" w14:textId="77777777" w:rsidR="00963EBC" w:rsidRPr="00857CFF" w:rsidRDefault="00963EBC" w:rsidP="00963EBC">
      <w:pPr>
        <w:pStyle w:val="MDPI16affiliation"/>
      </w:pPr>
      <w:r>
        <w:rPr>
          <w:vertAlign w:val="superscript"/>
        </w:rPr>
        <w:t>3</w:t>
      </w:r>
      <w:r w:rsidRPr="00857CFF">
        <w:rPr>
          <w:vertAlign w:val="superscript"/>
        </w:rPr>
        <w:t xml:space="preserve"> </w:t>
      </w:r>
      <w:r>
        <w:rPr>
          <w:vertAlign w:val="superscript"/>
        </w:rPr>
        <w:tab/>
      </w:r>
      <w:r w:rsidRPr="00857CFF">
        <w:t>Nanomaterials Research Group, School of Natural Sciences and Technology, Universidad Ana G. Méndez-</w:t>
      </w:r>
      <w:proofErr w:type="spellStart"/>
      <w:r w:rsidRPr="00857CFF">
        <w:t>Gurabo</w:t>
      </w:r>
      <w:proofErr w:type="spellEnd"/>
      <w:r w:rsidRPr="00857CFF">
        <w:t xml:space="preserve"> Campus, 00778PR, United States</w:t>
      </w:r>
    </w:p>
    <w:p w14:paraId="0BEEB672" w14:textId="77777777" w:rsidR="00963EBC" w:rsidRDefault="00963EBC" w:rsidP="00963EBC">
      <w:pPr>
        <w:pStyle w:val="MDPI16affiliation"/>
      </w:pPr>
      <w:r>
        <w:rPr>
          <w:vertAlign w:val="superscript"/>
        </w:rPr>
        <w:t>4</w:t>
      </w:r>
      <w:r>
        <w:tab/>
      </w:r>
      <w:proofErr w:type="spellStart"/>
      <w:r w:rsidRPr="00125069">
        <w:t>IFToMM-ARoTMM</w:t>
      </w:r>
      <w:proofErr w:type="spellEnd"/>
      <w:r w:rsidRPr="00125069">
        <w:t>, Bucharest Polytechnic University, Bucharest, (CE), Romania</w:t>
      </w:r>
    </w:p>
    <w:p w14:paraId="5FD9E76A" w14:textId="77777777" w:rsidR="00963EBC" w:rsidRPr="00857CFF" w:rsidRDefault="00963EBC" w:rsidP="00963EBC">
      <w:pPr>
        <w:pStyle w:val="MDPI16affiliation"/>
      </w:pPr>
      <w:r>
        <w:rPr>
          <w:vertAlign w:val="superscript"/>
        </w:rPr>
        <w:t>5</w:t>
      </w:r>
      <w:r>
        <w:tab/>
      </w:r>
      <w:r w:rsidRPr="007F7AC1">
        <w:t xml:space="preserve">Department of Applied Physics, Autonomous University of Madrid and Instituto de </w:t>
      </w:r>
      <w:proofErr w:type="spellStart"/>
      <w:r w:rsidRPr="007F7AC1">
        <w:t>Ciencia</w:t>
      </w:r>
      <w:proofErr w:type="spellEnd"/>
      <w:r w:rsidRPr="007F7AC1">
        <w:t xml:space="preserve"> de </w:t>
      </w:r>
      <w:proofErr w:type="spellStart"/>
      <w:r w:rsidRPr="007F7AC1">
        <w:t>Materiales</w:t>
      </w:r>
      <w:proofErr w:type="spellEnd"/>
      <w:r w:rsidRPr="007F7AC1">
        <w:t xml:space="preserve"> Nicolas Cabrera, 28041, Spain</w:t>
      </w:r>
    </w:p>
    <w:p w14:paraId="41B3888D" w14:textId="10FA8692" w:rsidR="00963EBC" w:rsidRDefault="00963EBC">
      <w:pPr>
        <w:rPr>
          <w:lang w:val="en-US"/>
        </w:rPr>
      </w:pPr>
    </w:p>
    <w:p w14:paraId="0E8153B8" w14:textId="47D74355" w:rsidR="007C6110" w:rsidRPr="00125069" w:rsidRDefault="007C6110" w:rsidP="007C6110">
      <w:pPr>
        <w:pStyle w:val="MDPI16affiliation"/>
      </w:pPr>
      <w:r w:rsidRPr="00125069">
        <w:rPr>
          <w:b/>
        </w:rPr>
        <w:t>*</w:t>
      </w:r>
      <w:r w:rsidRPr="00125069">
        <w:tab/>
        <w:t xml:space="preserve">Correspondence: </w:t>
      </w:r>
      <w:hyperlink r:id="rId4" w:history="1">
        <w:r w:rsidRPr="008F19A6">
          <w:rPr>
            <w:rStyle w:val="Hipervnculo"/>
          </w:rPr>
          <w:t>fmarquez@uagm.edu</w:t>
        </w:r>
      </w:hyperlink>
      <w:r>
        <w:t xml:space="preserve"> (FM)</w:t>
      </w:r>
      <w:r w:rsidR="00B52305">
        <w:t xml:space="preserve">, </w:t>
      </w:r>
      <w:hyperlink r:id="rId5" w:history="1">
        <w:r w:rsidR="00B52305" w:rsidRPr="00125069">
          <w:rPr>
            <w:rStyle w:val="Hipervnculo"/>
          </w:rPr>
          <w:t>machina1@uagm.edu</w:t>
        </w:r>
      </w:hyperlink>
      <w:r w:rsidR="00B52305" w:rsidRPr="00125069">
        <w:t xml:space="preserve"> (AM)</w:t>
      </w:r>
    </w:p>
    <w:p w14:paraId="76094968" w14:textId="246D1695" w:rsidR="00963EBC" w:rsidRDefault="00963EBC">
      <w:pPr>
        <w:rPr>
          <w:lang w:val="en-US"/>
        </w:rPr>
      </w:pPr>
    </w:p>
    <w:p w14:paraId="08080CA7" w14:textId="127563F5" w:rsidR="007C6110" w:rsidRDefault="007C6110">
      <w:pPr>
        <w:rPr>
          <w:lang w:val="en-US"/>
        </w:rPr>
      </w:pPr>
      <w:r>
        <w:rPr>
          <w:lang w:val="en-US"/>
        </w:rPr>
        <w:br w:type="page"/>
      </w:r>
    </w:p>
    <w:p w14:paraId="3C8864A1" w14:textId="3FD7255B" w:rsidR="00A75CAE" w:rsidRDefault="00A75CAE">
      <w:pPr>
        <w:rPr>
          <w:lang w:val="en-US"/>
        </w:rPr>
      </w:pPr>
    </w:p>
    <w:p w14:paraId="3BC0DDF0" w14:textId="710F1DC5" w:rsidR="00793795" w:rsidRDefault="00793795">
      <w:pPr>
        <w:rPr>
          <w:lang w:val="en-US"/>
        </w:rPr>
      </w:pPr>
    </w:p>
    <w:p w14:paraId="6BF609BF" w14:textId="77777777" w:rsidR="00793795" w:rsidRDefault="00793795">
      <w:pPr>
        <w:rPr>
          <w:lang w:val="en-US"/>
        </w:rPr>
      </w:pPr>
    </w:p>
    <w:p w14:paraId="2EFF489B" w14:textId="3A6C908B" w:rsidR="00963EBC" w:rsidRDefault="00963EBC" w:rsidP="00A75CAE">
      <w:pPr>
        <w:rPr>
          <w:lang w:val="en-US"/>
        </w:rPr>
      </w:pPr>
      <w:r w:rsidRPr="00963EBC">
        <w:rPr>
          <w:noProof/>
          <w:lang w:val="en-US"/>
        </w:rPr>
        <w:drawing>
          <wp:inline distT="0" distB="0" distL="0" distR="0" wp14:anchorId="55703A36" wp14:editId="138B672D">
            <wp:extent cx="5400040" cy="2363470"/>
            <wp:effectExtent l="0" t="0" r="0" b="0"/>
            <wp:docPr id="1" name="Imagen 1" descr="Gráfico, Gráfico de disper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Gráfico, Gráfico de dispersión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1E4DB" w14:textId="2156F5FD" w:rsidR="00A75CAE" w:rsidRDefault="00A75CAE">
      <w:pPr>
        <w:rPr>
          <w:lang w:val="en-US"/>
        </w:rPr>
      </w:pPr>
    </w:p>
    <w:p w14:paraId="2027BB63" w14:textId="2F4C7B97" w:rsidR="00793795" w:rsidRDefault="00793795">
      <w:pPr>
        <w:rPr>
          <w:lang w:val="en-US"/>
        </w:rPr>
      </w:pPr>
    </w:p>
    <w:p w14:paraId="242E134B" w14:textId="77777777" w:rsidR="00793795" w:rsidRDefault="00793795">
      <w:pPr>
        <w:rPr>
          <w:lang w:val="en-US"/>
        </w:rPr>
      </w:pPr>
    </w:p>
    <w:p w14:paraId="704019B8" w14:textId="334C2682" w:rsidR="00A75CAE" w:rsidRDefault="007C6110" w:rsidP="008E6CE4">
      <w:pPr>
        <w:jc w:val="both"/>
        <w:rPr>
          <w:lang w:val="en-US"/>
        </w:rPr>
      </w:pPr>
      <w:r w:rsidRPr="007C6110">
        <w:rPr>
          <w:b/>
          <w:bCs/>
          <w:lang w:val="en-US"/>
        </w:rPr>
        <w:t>Figure S1.</w:t>
      </w:r>
      <w:r w:rsidRPr="007C6110">
        <w:rPr>
          <w:lang w:val="en-US"/>
        </w:rPr>
        <w:t xml:space="preserve"> </w:t>
      </w:r>
      <w:r w:rsidR="008E6CE4" w:rsidRPr="008E6CE4">
        <w:rPr>
          <w:lang w:val="en-US"/>
        </w:rPr>
        <w:t xml:space="preserve">Evaluation of the initial concentration of CFX </w:t>
      </w:r>
      <w:r w:rsidR="008E6CE4" w:rsidRPr="008E6CE4">
        <w:rPr>
          <w:lang w:val="en-US"/>
        </w:rPr>
        <w:t xml:space="preserve">(a) </w:t>
      </w:r>
      <w:r w:rsidR="008E6CE4" w:rsidRPr="008E6CE4">
        <w:rPr>
          <w:lang w:val="en-US"/>
        </w:rPr>
        <w:t>and LFX</w:t>
      </w:r>
      <w:r w:rsidR="008E6CE4" w:rsidRPr="008E6CE4">
        <w:rPr>
          <w:lang w:val="en-US"/>
        </w:rPr>
        <w:t xml:space="preserve"> (b)</w:t>
      </w:r>
      <w:r w:rsidR="008E6CE4" w:rsidRPr="008E6CE4">
        <w:rPr>
          <w:lang w:val="en-US"/>
        </w:rPr>
        <w:t xml:space="preserve"> on the catalytic efficiency of </w:t>
      </w:r>
      <w:r w:rsidR="00793795" w:rsidRPr="008E6CE4">
        <w:rPr>
          <w:lang w:val="en-US"/>
        </w:rPr>
        <w:t>10%Au@ZnONPs</w:t>
      </w:r>
      <w:r w:rsidR="00793795">
        <w:rPr>
          <w:lang w:val="en-US"/>
        </w:rPr>
        <w:t xml:space="preserve">, </w:t>
      </w:r>
      <w:r w:rsidR="00793795" w:rsidRPr="008E6CE4">
        <w:rPr>
          <w:lang w:val="en-US"/>
        </w:rPr>
        <w:t>10%Au@ZnONPs-3%rGO</w:t>
      </w:r>
      <w:r w:rsidR="00793795">
        <w:rPr>
          <w:lang w:val="en-US"/>
        </w:rPr>
        <w:t xml:space="preserve">, and </w:t>
      </w:r>
      <w:r w:rsidR="008E6CE4" w:rsidRPr="008E6CE4">
        <w:rPr>
          <w:lang w:val="en-US"/>
        </w:rPr>
        <w:t>10%Au@ZnONPs-3%rGO-3%gC</w:t>
      </w:r>
      <w:r w:rsidR="008E6CE4" w:rsidRPr="008E6CE4">
        <w:rPr>
          <w:vertAlign w:val="subscript"/>
          <w:lang w:val="en-US"/>
        </w:rPr>
        <w:t>3</w:t>
      </w:r>
      <w:r w:rsidR="008E6CE4" w:rsidRPr="008E6CE4">
        <w:rPr>
          <w:lang w:val="en-US"/>
        </w:rPr>
        <w:t>N</w:t>
      </w:r>
      <w:r w:rsidR="008E6CE4" w:rsidRPr="008E6CE4">
        <w:rPr>
          <w:vertAlign w:val="subscript"/>
          <w:lang w:val="en-US"/>
        </w:rPr>
        <w:t>4</w:t>
      </w:r>
      <w:r w:rsidR="008E6CE4" w:rsidRPr="008E6CE4">
        <w:rPr>
          <w:lang w:val="en-US"/>
        </w:rPr>
        <w:t xml:space="preserve"> in the photodegradation reaction.</w:t>
      </w:r>
    </w:p>
    <w:p w14:paraId="18E85762" w14:textId="734A8B67" w:rsidR="00A75CAE" w:rsidRDefault="00A75CAE">
      <w:pPr>
        <w:rPr>
          <w:lang w:val="en-US"/>
        </w:rPr>
      </w:pPr>
    </w:p>
    <w:p w14:paraId="0DD2F0B9" w14:textId="706997E2" w:rsidR="008E6CE4" w:rsidRDefault="008E6CE4">
      <w:pPr>
        <w:rPr>
          <w:lang w:val="en-US"/>
        </w:rPr>
      </w:pPr>
    </w:p>
    <w:p w14:paraId="1DF4BF86" w14:textId="51644C6C" w:rsidR="008E6CE4" w:rsidRDefault="008E6CE4">
      <w:pPr>
        <w:rPr>
          <w:lang w:val="en-US"/>
        </w:rPr>
      </w:pPr>
    </w:p>
    <w:p w14:paraId="0FD4B5C9" w14:textId="01D68739" w:rsidR="008E6CE4" w:rsidRDefault="00793795">
      <w:pPr>
        <w:rPr>
          <w:lang w:val="en-US"/>
        </w:rPr>
      </w:pPr>
      <w:r w:rsidRPr="00793795">
        <w:rPr>
          <w:noProof/>
          <w:lang w:val="en-US"/>
        </w:rPr>
        <w:drawing>
          <wp:inline distT="0" distB="0" distL="0" distR="0" wp14:anchorId="1E0E41B1" wp14:editId="366CD2AE">
            <wp:extent cx="5400040" cy="2447925"/>
            <wp:effectExtent l="0" t="0" r="0" b="3175"/>
            <wp:docPr id="2" name="Imagen 2" descr="Gráfico, Gráfico de disper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Gráfico, Gráfico de dispersión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C6D69" w14:textId="186E2A31" w:rsidR="008E6CE4" w:rsidRDefault="008E6CE4">
      <w:pPr>
        <w:rPr>
          <w:lang w:val="en-US"/>
        </w:rPr>
      </w:pPr>
    </w:p>
    <w:p w14:paraId="5555537F" w14:textId="478EFF42" w:rsidR="008E6CE4" w:rsidRDefault="00793795" w:rsidP="00793795">
      <w:pPr>
        <w:jc w:val="both"/>
        <w:rPr>
          <w:lang w:val="en-US"/>
        </w:rPr>
      </w:pPr>
      <w:r w:rsidRPr="007C6110">
        <w:rPr>
          <w:b/>
          <w:bCs/>
          <w:lang w:val="en-US"/>
        </w:rPr>
        <w:t>Figure S</w:t>
      </w:r>
      <w:r>
        <w:rPr>
          <w:b/>
          <w:bCs/>
          <w:lang w:val="en-US"/>
        </w:rPr>
        <w:t>2</w:t>
      </w:r>
      <w:r w:rsidRPr="007C6110">
        <w:rPr>
          <w:b/>
          <w:bCs/>
          <w:lang w:val="en-US"/>
        </w:rPr>
        <w:t>.</w:t>
      </w:r>
      <w:r w:rsidRPr="007C6110">
        <w:rPr>
          <w:lang w:val="en-US"/>
        </w:rPr>
        <w:t xml:space="preserve"> </w:t>
      </w:r>
      <w:r w:rsidRPr="008E6CE4">
        <w:rPr>
          <w:lang w:val="en-US"/>
        </w:rPr>
        <w:t>Evaluation of the initial concentration of 10%Au@ZnONPs</w:t>
      </w:r>
      <w:r>
        <w:rPr>
          <w:lang w:val="en-US"/>
        </w:rPr>
        <w:t xml:space="preserve">, </w:t>
      </w:r>
      <w:r w:rsidRPr="008E6CE4">
        <w:rPr>
          <w:lang w:val="en-US"/>
        </w:rPr>
        <w:t>10%Au@ZnONPs-3%rGO</w:t>
      </w:r>
      <w:r>
        <w:rPr>
          <w:lang w:val="en-US"/>
        </w:rPr>
        <w:t xml:space="preserve">, and </w:t>
      </w:r>
      <w:r w:rsidRPr="008E6CE4">
        <w:rPr>
          <w:lang w:val="en-US"/>
        </w:rPr>
        <w:t>10%Au@ZnONPs-3%rGO-3%gC</w:t>
      </w:r>
      <w:r w:rsidRPr="008E6CE4">
        <w:rPr>
          <w:vertAlign w:val="subscript"/>
          <w:lang w:val="en-US"/>
        </w:rPr>
        <w:t>3</w:t>
      </w:r>
      <w:r w:rsidRPr="008E6CE4">
        <w:rPr>
          <w:lang w:val="en-US"/>
        </w:rPr>
        <w:t>N</w:t>
      </w:r>
      <w:r w:rsidRPr="008E6CE4">
        <w:rPr>
          <w:vertAlign w:val="subscript"/>
          <w:lang w:val="en-US"/>
        </w:rPr>
        <w:t>4</w:t>
      </w:r>
      <w:r w:rsidRPr="008E6CE4">
        <w:rPr>
          <w:lang w:val="en-US"/>
        </w:rPr>
        <w:t xml:space="preserve"> </w:t>
      </w:r>
      <w:r>
        <w:rPr>
          <w:lang w:val="en-US"/>
        </w:rPr>
        <w:t>on</w:t>
      </w:r>
      <w:r w:rsidRPr="008E6CE4">
        <w:rPr>
          <w:lang w:val="en-US"/>
        </w:rPr>
        <w:t xml:space="preserve"> the </w:t>
      </w:r>
      <w:r>
        <w:rPr>
          <w:lang w:val="en-US"/>
        </w:rPr>
        <w:t xml:space="preserve">efficiency of the </w:t>
      </w:r>
      <w:r w:rsidRPr="008E6CE4">
        <w:rPr>
          <w:lang w:val="en-US"/>
        </w:rPr>
        <w:t>photodegradation reaction</w:t>
      </w:r>
      <w:r>
        <w:rPr>
          <w:lang w:val="en-US"/>
        </w:rPr>
        <w:t xml:space="preserve"> of CFX</w:t>
      </w:r>
      <w:r>
        <w:rPr>
          <w:lang w:val="en-US"/>
        </w:rPr>
        <w:t xml:space="preserve"> (a)</w:t>
      </w:r>
      <w:r>
        <w:rPr>
          <w:lang w:val="en-US"/>
        </w:rPr>
        <w:t xml:space="preserve"> and LFX</w:t>
      </w:r>
      <w:r>
        <w:rPr>
          <w:lang w:val="en-US"/>
        </w:rPr>
        <w:t xml:space="preserve"> (b)</w:t>
      </w:r>
      <w:r w:rsidRPr="008E6CE4">
        <w:rPr>
          <w:lang w:val="en-US"/>
        </w:rPr>
        <w:t>.</w:t>
      </w:r>
    </w:p>
    <w:p w14:paraId="447ADFF3" w14:textId="38EE4FBC" w:rsidR="00793795" w:rsidRDefault="00793795" w:rsidP="00793795">
      <w:pPr>
        <w:jc w:val="both"/>
        <w:rPr>
          <w:lang w:val="en-US"/>
        </w:rPr>
      </w:pPr>
    </w:p>
    <w:p w14:paraId="2975ACB3" w14:textId="226F1ADB" w:rsidR="00793795" w:rsidRDefault="00793795" w:rsidP="00793795">
      <w:pPr>
        <w:jc w:val="both"/>
        <w:rPr>
          <w:lang w:val="en-US"/>
        </w:rPr>
      </w:pPr>
    </w:p>
    <w:p w14:paraId="1B661682" w14:textId="367A2FA0" w:rsidR="00793795" w:rsidRDefault="00793795" w:rsidP="00793795">
      <w:pPr>
        <w:jc w:val="both"/>
        <w:rPr>
          <w:lang w:val="en-US"/>
        </w:rPr>
      </w:pPr>
    </w:p>
    <w:p w14:paraId="0881E206" w14:textId="79C8ABEF" w:rsidR="00793795" w:rsidRDefault="00793795" w:rsidP="00793795">
      <w:pPr>
        <w:jc w:val="both"/>
        <w:rPr>
          <w:lang w:val="en-US"/>
        </w:rPr>
      </w:pPr>
    </w:p>
    <w:p w14:paraId="2278F307" w14:textId="1510091F" w:rsidR="00793795" w:rsidRDefault="00793795" w:rsidP="00793795">
      <w:pPr>
        <w:jc w:val="both"/>
        <w:rPr>
          <w:lang w:val="en-US"/>
        </w:rPr>
      </w:pPr>
    </w:p>
    <w:p w14:paraId="233A98DF" w14:textId="1A0755BE" w:rsidR="00793795" w:rsidRDefault="00793795" w:rsidP="00793795">
      <w:pPr>
        <w:jc w:val="both"/>
        <w:rPr>
          <w:lang w:val="en-US"/>
        </w:rPr>
      </w:pPr>
    </w:p>
    <w:p w14:paraId="26710C61" w14:textId="59F49B1C" w:rsidR="00793795" w:rsidRDefault="00793795" w:rsidP="00793795">
      <w:pPr>
        <w:jc w:val="both"/>
        <w:rPr>
          <w:lang w:val="en-US"/>
        </w:rPr>
      </w:pPr>
    </w:p>
    <w:p w14:paraId="17EF7204" w14:textId="0A2B7840" w:rsidR="00793795" w:rsidRDefault="00793795" w:rsidP="00793795">
      <w:pPr>
        <w:jc w:val="both"/>
        <w:rPr>
          <w:lang w:val="en-US"/>
        </w:rPr>
      </w:pPr>
    </w:p>
    <w:p w14:paraId="40B0F5E8" w14:textId="5FD6AA22" w:rsidR="00416746" w:rsidRDefault="00416746" w:rsidP="00793795">
      <w:pPr>
        <w:jc w:val="both"/>
        <w:rPr>
          <w:lang w:val="en-US"/>
        </w:rPr>
      </w:pPr>
    </w:p>
    <w:p w14:paraId="4949C6EC" w14:textId="77777777" w:rsidR="00416746" w:rsidRDefault="00416746" w:rsidP="00793795">
      <w:pPr>
        <w:jc w:val="both"/>
        <w:rPr>
          <w:lang w:val="en-US"/>
        </w:rPr>
      </w:pPr>
    </w:p>
    <w:p w14:paraId="28D01D3F" w14:textId="274A85E5" w:rsidR="00793795" w:rsidRDefault="00EF68B0" w:rsidP="00793795">
      <w:pPr>
        <w:jc w:val="both"/>
        <w:rPr>
          <w:lang w:val="en-US"/>
        </w:rPr>
      </w:pPr>
      <w:r w:rsidRPr="00EF68B0">
        <w:rPr>
          <w:noProof/>
          <w:lang w:val="en-US"/>
        </w:rPr>
        <w:drawing>
          <wp:inline distT="0" distB="0" distL="0" distR="0" wp14:anchorId="3723BC81" wp14:editId="46683874">
            <wp:extent cx="5400040" cy="2377440"/>
            <wp:effectExtent l="0" t="0" r="0" b="0"/>
            <wp:docPr id="4" name="Imagen 4" descr="Gráfico, Gráfico de disper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Gráfico, Gráfico de dispersión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F6E2B" w14:textId="12324882" w:rsidR="00EF68B0" w:rsidRDefault="00EF68B0" w:rsidP="00793795">
      <w:pPr>
        <w:jc w:val="both"/>
        <w:rPr>
          <w:lang w:val="en-US"/>
        </w:rPr>
      </w:pPr>
    </w:p>
    <w:p w14:paraId="1FCD9EED" w14:textId="74DDFDC6" w:rsidR="00EF68B0" w:rsidRDefault="00EF68B0" w:rsidP="00605FED">
      <w:pPr>
        <w:jc w:val="both"/>
        <w:rPr>
          <w:lang w:val="en-US"/>
        </w:rPr>
      </w:pPr>
      <w:r w:rsidRPr="007C6110">
        <w:rPr>
          <w:b/>
          <w:bCs/>
          <w:lang w:val="en-US"/>
        </w:rPr>
        <w:t>Figure S</w:t>
      </w:r>
      <w:r>
        <w:rPr>
          <w:b/>
          <w:bCs/>
          <w:lang w:val="en-US"/>
        </w:rPr>
        <w:t>3</w:t>
      </w:r>
      <w:r w:rsidRPr="007C6110">
        <w:rPr>
          <w:b/>
          <w:bCs/>
          <w:lang w:val="en-US"/>
        </w:rPr>
        <w:t>.</w:t>
      </w:r>
      <w:r w:rsidRPr="007C6110">
        <w:rPr>
          <w:lang w:val="en-US"/>
        </w:rPr>
        <w:t xml:space="preserve"> </w:t>
      </w:r>
      <w:r w:rsidR="0029001D">
        <w:rPr>
          <w:lang w:val="en-US"/>
        </w:rPr>
        <w:t xml:space="preserve">Pseudo-first order kinetics of </w:t>
      </w:r>
      <w:r w:rsidR="00605FED">
        <w:rPr>
          <w:lang w:val="en-US"/>
        </w:rPr>
        <w:t>photodegradation of CFX</w:t>
      </w:r>
      <w:r w:rsidR="00605FED">
        <w:rPr>
          <w:lang w:val="en-US"/>
        </w:rPr>
        <w:t xml:space="preserve"> (a)</w:t>
      </w:r>
      <w:r w:rsidR="00605FED">
        <w:rPr>
          <w:lang w:val="en-US"/>
        </w:rPr>
        <w:t xml:space="preserve"> and LFX </w:t>
      </w:r>
      <w:r w:rsidR="00605FED">
        <w:rPr>
          <w:lang w:val="en-US"/>
        </w:rPr>
        <w:t>(b)</w:t>
      </w:r>
      <w:r w:rsidR="00605FED">
        <w:rPr>
          <w:lang w:val="en-US"/>
        </w:rPr>
        <w:t xml:space="preserve"> using different catalysts.</w:t>
      </w:r>
      <w:r w:rsidRPr="008E6CE4">
        <w:rPr>
          <w:lang w:val="en-US"/>
        </w:rPr>
        <w:t xml:space="preserve"> </w:t>
      </w:r>
    </w:p>
    <w:p w14:paraId="2E145175" w14:textId="5759CF1B" w:rsidR="00EF68B0" w:rsidRDefault="00EF68B0" w:rsidP="00793795">
      <w:pPr>
        <w:jc w:val="both"/>
        <w:rPr>
          <w:lang w:val="en-US"/>
        </w:rPr>
      </w:pPr>
    </w:p>
    <w:p w14:paraId="2B6B2922" w14:textId="4216BC9F" w:rsidR="00416746" w:rsidRDefault="00416746" w:rsidP="00793795">
      <w:pPr>
        <w:jc w:val="both"/>
        <w:rPr>
          <w:lang w:val="en-US"/>
        </w:rPr>
      </w:pPr>
    </w:p>
    <w:p w14:paraId="647A7527" w14:textId="48ED5373" w:rsidR="00416746" w:rsidRDefault="00416746" w:rsidP="00793795">
      <w:pPr>
        <w:jc w:val="both"/>
        <w:rPr>
          <w:lang w:val="en-US"/>
        </w:rPr>
      </w:pPr>
    </w:p>
    <w:p w14:paraId="53A74D66" w14:textId="54512E1A" w:rsidR="00416746" w:rsidRDefault="00416746" w:rsidP="00793795">
      <w:pPr>
        <w:jc w:val="both"/>
        <w:rPr>
          <w:lang w:val="en-US"/>
        </w:rPr>
      </w:pPr>
    </w:p>
    <w:p w14:paraId="49627270" w14:textId="60CD081B" w:rsidR="00416746" w:rsidRDefault="00416746" w:rsidP="00793795">
      <w:pPr>
        <w:jc w:val="both"/>
        <w:rPr>
          <w:lang w:val="en-US"/>
        </w:rPr>
      </w:pPr>
    </w:p>
    <w:p w14:paraId="34BCD059" w14:textId="4A91A652" w:rsidR="00416746" w:rsidRDefault="00416746" w:rsidP="00793795">
      <w:pPr>
        <w:jc w:val="both"/>
        <w:rPr>
          <w:lang w:val="en-US"/>
        </w:rPr>
      </w:pPr>
    </w:p>
    <w:p w14:paraId="50A67646" w14:textId="1D143725" w:rsidR="00416746" w:rsidRDefault="00416746" w:rsidP="00793795">
      <w:pPr>
        <w:jc w:val="both"/>
        <w:rPr>
          <w:lang w:val="en-US"/>
        </w:rPr>
      </w:pPr>
    </w:p>
    <w:p w14:paraId="2B944682" w14:textId="7261A850" w:rsidR="00416746" w:rsidRDefault="00416746" w:rsidP="00793795">
      <w:pPr>
        <w:jc w:val="both"/>
        <w:rPr>
          <w:lang w:val="en-US"/>
        </w:rPr>
      </w:pPr>
    </w:p>
    <w:p w14:paraId="27830305" w14:textId="68179754" w:rsidR="00416746" w:rsidRDefault="00416746" w:rsidP="00793795">
      <w:pPr>
        <w:jc w:val="both"/>
        <w:rPr>
          <w:lang w:val="en-US"/>
        </w:rPr>
      </w:pPr>
    </w:p>
    <w:p w14:paraId="6C155A6A" w14:textId="0A3A79BD" w:rsidR="00416746" w:rsidRDefault="00416746" w:rsidP="00793795">
      <w:pPr>
        <w:jc w:val="both"/>
        <w:rPr>
          <w:lang w:val="en-US"/>
        </w:rPr>
      </w:pPr>
    </w:p>
    <w:p w14:paraId="005D0A6D" w14:textId="0C65A502" w:rsidR="00416746" w:rsidRDefault="00416746" w:rsidP="00793795">
      <w:pPr>
        <w:jc w:val="both"/>
        <w:rPr>
          <w:lang w:val="en-US"/>
        </w:rPr>
      </w:pPr>
    </w:p>
    <w:p w14:paraId="3277F40D" w14:textId="3EDA7306" w:rsidR="00416746" w:rsidRDefault="00416746" w:rsidP="00793795">
      <w:pPr>
        <w:jc w:val="both"/>
        <w:rPr>
          <w:lang w:val="en-US"/>
        </w:rPr>
      </w:pPr>
    </w:p>
    <w:p w14:paraId="5D7B95BE" w14:textId="692C7309" w:rsidR="00416746" w:rsidRDefault="00416746" w:rsidP="00793795">
      <w:pPr>
        <w:jc w:val="both"/>
        <w:rPr>
          <w:lang w:val="en-US"/>
        </w:rPr>
      </w:pPr>
    </w:p>
    <w:p w14:paraId="69461861" w14:textId="41222199" w:rsidR="00416746" w:rsidRDefault="00416746" w:rsidP="00793795">
      <w:pPr>
        <w:jc w:val="both"/>
        <w:rPr>
          <w:lang w:val="en-US"/>
        </w:rPr>
      </w:pPr>
    </w:p>
    <w:p w14:paraId="556FB4AF" w14:textId="39739011" w:rsidR="00416746" w:rsidRDefault="00416746" w:rsidP="00793795">
      <w:pPr>
        <w:jc w:val="both"/>
        <w:rPr>
          <w:lang w:val="en-US"/>
        </w:rPr>
      </w:pPr>
    </w:p>
    <w:p w14:paraId="216AA4A2" w14:textId="133AA722" w:rsidR="00416746" w:rsidRDefault="00416746" w:rsidP="00793795">
      <w:pPr>
        <w:jc w:val="both"/>
        <w:rPr>
          <w:lang w:val="en-US"/>
        </w:rPr>
      </w:pPr>
    </w:p>
    <w:p w14:paraId="4C2A7361" w14:textId="13993AA4" w:rsidR="00416746" w:rsidRDefault="00416746" w:rsidP="00793795">
      <w:pPr>
        <w:jc w:val="both"/>
        <w:rPr>
          <w:lang w:val="en-US"/>
        </w:rPr>
      </w:pPr>
    </w:p>
    <w:p w14:paraId="786B565A" w14:textId="48DCC46A" w:rsidR="00416746" w:rsidRDefault="00416746" w:rsidP="00793795">
      <w:pPr>
        <w:jc w:val="both"/>
        <w:rPr>
          <w:lang w:val="en-US"/>
        </w:rPr>
      </w:pPr>
    </w:p>
    <w:p w14:paraId="5867EAF3" w14:textId="25AD6151" w:rsidR="00416746" w:rsidRDefault="00416746" w:rsidP="00793795">
      <w:pPr>
        <w:jc w:val="both"/>
        <w:rPr>
          <w:lang w:val="en-US"/>
        </w:rPr>
      </w:pPr>
    </w:p>
    <w:p w14:paraId="077B2FA1" w14:textId="1BDEE6BE" w:rsidR="00416746" w:rsidRDefault="00416746" w:rsidP="00793795">
      <w:pPr>
        <w:jc w:val="both"/>
        <w:rPr>
          <w:lang w:val="en-US"/>
        </w:rPr>
      </w:pPr>
    </w:p>
    <w:p w14:paraId="5146C3CA" w14:textId="22D20223" w:rsidR="00416746" w:rsidRDefault="00416746" w:rsidP="00793795">
      <w:pPr>
        <w:jc w:val="both"/>
        <w:rPr>
          <w:lang w:val="en-US"/>
        </w:rPr>
      </w:pPr>
    </w:p>
    <w:p w14:paraId="6DA8C5D0" w14:textId="7EB9B93D" w:rsidR="00416746" w:rsidRDefault="00416746" w:rsidP="00793795">
      <w:pPr>
        <w:jc w:val="both"/>
        <w:rPr>
          <w:lang w:val="en-US"/>
        </w:rPr>
      </w:pPr>
    </w:p>
    <w:p w14:paraId="360462F4" w14:textId="615505FA" w:rsidR="00416746" w:rsidRDefault="00416746" w:rsidP="00793795">
      <w:pPr>
        <w:jc w:val="both"/>
        <w:rPr>
          <w:lang w:val="en-US"/>
        </w:rPr>
      </w:pPr>
    </w:p>
    <w:p w14:paraId="15D331C6" w14:textId="62292642" w:rsidR="00416746" w:rsidRDefault="00416746" w:rsidP="00793795">
      <w:pPr>
        <w:jc w:val="both"/>
        <w:rPr>
          <w:lang w:val="en-US"/>
        </w:rPr>
      </w:pPr>
    </w:p>
    <w:p w14:paraId="5FADAE0E" w14:textId="17504A39" w:rsidR="00416746" w:rsidRDefault="00416746" w:rsidP="00793795">
      <w:pPr>
        <w:jc w:val="both"/>
        <w:rPr>
          <w:lang w:val="en-US"/>
        </w:rPr>
      </w:pPr>
    </w:p>
    <w:p w14:paraId="7E3C3BFA" w14:textId="67D5ECC4" w:rsidR="0057071C" w:rsidRDefault="0057071C" w:rsidP="00793795">
      <w:pPr>
        <w:jc w:val="both"/>
        <w:rPr>
          <w:lang w:val="en-US"/>
        </w:rPr>
      </w:pPr>
    </w:p>
    <w:p w14:paraId="14E8FA4A" w14:textId="48D6AF9D" w:rsidR="0057071C" w:rsidRDefault="0057071C" w:rsidP="00793795">
      <w:pPr>
        <w:jc w:val="both"/>
        <w:rPr>
          <w:lang w:val="en-US"/>
        </w:rPr>
      </w:pPr>
    </w:p>
    <w:p w14:paraId="6F1C05DB" w14:textId="21198B03" w:rsidR="0057071C" w:rsidRDefault="0057071C" w:rsidP="00793795">
      <w:pPr>
        <w:jc w:val="both"/>
        <w:rPr>
          <w:lang w:val="en-US"/>
        </w:rPr>
      </w:pPr>
    </w:p>
    <w:p w14:paraId="6BF6ADA8" w14:textId="7170EF61" w:rsidR="0057071C" w:rsidRDefault="0057071C" w:rsidP="00793795">
      <w:pPr>
        <w:jc w:val="both"/>
        <w:rPr>
          <w:lang w:val="en-US"/>
        </w:rPr>
      </w:pPr>
    </w:p>
    <w:p w14:paraId="149C4511" w14:textId="4A125526" w:rsidR="0057071C" w:rsidRDefault="0057071C" w:rsidP="00793795">
      <w:pPr>
        <w:jc w:val="both"/>
        <w:rPr>
          <w:lang w:val="en-US"/>
        </w:rPr>
      </w:pPr>
    </w:p>
    <w:p w14:paraId="3C596095" w14:textId="3DFDB8C0" w:rsidR="0057071C" w:rsidRDefault="0057071C" w:rsidP="00793795">
      <w:pPr>
        <w:jc w:val="both"/>
        <w:rPr>
          <w:lang w:val="en-US"/>
        </w:rPr>
      </w:pPr>
    </w:p>
    <w:p w14:paraId="49A5647B" w14:textId="690CAE81" w:rsidR="007D2619" w:rsidRDefault="007D2619" w:rsidP="00793795">
      <w:pPr>
        <w:jc w:val="both"/>
        <w:rPr>
          <w:lang w:val="en-US"/>
        </w:rPr>
      </w:pPr>
    </w:p>
    <w:p w14:paraId="268F7351" w14:textId="6847A5D7" w:rsidR="007D2619" w:rsidRDefault="007D2619" w:rsidP="00793795">
      <w:pPr>
        <w:jc w:val="both"/>
        <w:rPr>
          <w:lang w:val="en-US"/>
        </w:rPr>
      </w:pPr>
    </w:p>
    <w:p w14:paraId="1FB22AE2" w14:textId="77777777" w:rsidR="007D2619" w:rsidRDefault="007D2619" w:rsidP="00793795">
      <w:pPr>
        <w:jc w:val="both"/>
        <w:rPr>
          <w:lang w:val="en-US"/>
        </w:rPr>
      </w:pPr>
    </w:p>
    <w:p w14:paraId="2B131308" w14:textId="19F87E38" w:rsidR="0057071C" w:rsidRDefault="007D2619" w:rsidP="00793795">
      <w:pPr>
        <w:jc w:val="both"/>
        <w:rPr>
          <w:lang w:val="en-US"/>
        </w:rPr>
      </w:pPr>
      <w:r w:rsidRPr="007D2619">
        <w:rPr>
          <w:noProof/>
          <w:lang w:val="en-US"/>
        </w:rPr>
        <w:drawing>
          <wp:inline distT="0" distB="0" distL="0" distR="0" wp14:anchorId="6D0EE5D6" wp14:editId="2B7A3363">
            <wp:extent cx="5400040" cy="2217420"/>
            <wp:effectExtent l="0" t="0" r="0" b="5080"/>
            <wp:docPr id="8" name="Imagen 8" descr="Gráfico, Gráfico de disper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Gráfico, Gráfico de dispersión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4F200" w14:textId="54EB5001" w:rsidR="0057071C" w:rsidRDefault="0057071C" w:rsidP="00793795">
      <w:pPr>
        <w:jc w:val="both"/>
        <w:rPr>
          <w:lang w:val="en-US"/>
        </w:rPr>
      </w:pPr>
    </w:p>
    <w:p w14:paraId="62690D47" w14:textId="515DD35C" w:rsidR="007D2619" w:rsidRDefault="007D2619" w:rsidP="00A30467">
      <w:pPr>
        <w:jc w:val="both"/>
        <w:rPr>
          <w:lang w:val="en-US"/>
        </w:rPr>
      </w:pPr>
      <w:r w:rsidRPr="007C6110">
        <w:rPr>
          <w:b/>
          <w:bCs/>
          <w:lang w:val="en-US"/>
        </w:rPr>
        <w:t>Figure S</w:t>
      </w:r>
      <w:r>
        <w:rPr>
          <w:b/>
          <w:bCs/>
          <w:lang w:val="en-US"/>
        </w:rPr>
        <w:t>4</w:t>
      </w:r>
      <w:r w:rsidRPr="007C6110">
        <w:rPr>
          <w:b/>
          <w:bCs/>
          <w:lang w:val="en-US"/>
        </w:rPr>
        <w:t>.</w:t>
      </w:r>
      <w:r w:rsidRPr="007C6110">
        <w:rPr>
          <w:lang w:val="en-US"/>
        </w:rPr>
        <w:t xml:space="preserve"> </w:t>
      </w:r>
      <w:r w:rsidR="00A30467" w:rsidRPr="00A30467">
        <w:rPr>
          <w:lang w:val="en-US"/>
        </w:rPr>
        <w:t>Control experiments for 10%Au@ZnONPs-3%rGO-3%gC</w:t>
      </w:r>
      <w:r w:rsidR="00A30467" w:rsidRPr="00A30467">
        <w:rPr>
          <w:vertAlign w:val="subscript"/>
          <w:lang w:val="en-US"/>
        </w:rPr>
        <w:t>3</w:t>
      </w:r>
      <w:r w:rsidR="00A30467" w:rsidRPr="00A30467">
        <w:rPr>
          <w:lang w:val="en-US"/>
        </w:rPr>
        <w:t>N</w:t>
      </w:r>
      <w:r w:rsidR="00A30467" w:rsidRPr="00A30467">
        <w:rPr>
          <w:vertAlign w:val="subscript"/>
          <w:lang w:val="en-US"/>
        </w:rPr>
        <w:t>4</w:t>
      </w:r>
      <w:r w:rsidR="00A30467" w:rsidRPr="00A30467">
        <w:rPr>
          <w:lang w:val="en-US"/>
        </w:rPr>
        <w:t xml:space="preserve"> with CFX </w:t>
      </w:r>
      <w:r w:rsidR="00A30467" w:rsidRPr="00A30467">
        <w:rPr>
          <w:lang w:val="en-US"/>
        </w:rPr>
        <w:t xml:space="preserve">(a) </w:t>
      </w:r>
      <w:r w:rsidR="00A30467" w:rsidRPr="00A30467">
        <w:rPr>
          <w:lang w:val="en-US"/>
        </w:rPr>
        <w:t>and LFX</w:t>
      </w:r>
      <w:r w:rsidR="00A30467" w:rsidRPr="00A30467">
        <w:rPr>
          <w:lang w:val="en-US"/>
        </w:rPr>
        <w:t xml:space="preserve"> (b)</w:t>
      </w:r>
      <w:r w:rsidR="00A30467">
        <w:rPr>
          <w:lang w:val="en-US"/>
        </w:rPr>
        <w:t>,</w:t>
      </w:r>
      <w:r w:rsidR="00A30467" w:rsidRPr="00A30467">
        <w:rPr>
          <w:lang w:val="en-US"/>
        </w:rPr>
        <w:t xml:space="preserve"> under visible radiation.</w:t>
      </w:r>
    </w:p>
    <w:p w14:paraId="795A87F7" w14:textId="211EF4DC" w:rsidR="007D2619" w:rsidRDefault="007D2619" w:rsidP="00793795">
      <w:pPr>
        <w:jc w:val="both"/>
        <w:rPr>
          <w:lang w:val="en-US"/>
        </w:rPr>
      </w:pPr>
    </w:p>
    <w:p w14:paraId="3BA46594" w14:textId="2CD9A773" w:rsidR="007D2619" w:rsidRDefault="007D2619" w:rsidP="00793795">
      <w:pPr>
        <w:jc w:val="both"/>
        <w:rPr>
          <w:lang w:val="en-US"/>
        </w:rPr>
      </w:pPr>
    </w:p>
    <w:p w14:paraId="34F9A199" w14:textId="67B9349C" w:rsidR="007D2619" w:rsidRDefault="007D2619" w:rsidP="00793795">
      <w:pPr>
        <w:jc w:val="both"/>
        <w:rPr>
          <w:lang w:val="en-US"/>
        </w:rPr>
      </w:pPr>
    </w:p>
    <w:p w14:paraId="47243032" w14:textId="5259BABD" w:rsidR="007D2619" w:rsidRDefault="007D2619" w:rsidP="00793795">
      <w:pPr>
        <w:jc w:val="both"/>
        <w:rPr>
          <w:lang w:val="en-US"/>
        </w:rPr>
      </w:pPr>
    </w:p>
    <w:p w14:paraId="575DD6ED" w14:textId="460B1C03" w:rsidR="007D2619" w:rsidRDefault="007D2619" w:rsidP="00793795">
      <w:pPr>
        <w:jc w:val="both"/>
        <w:rPr>
          <w:lang w:val="en-US"/>
        </w:rPr>
      </w:pPr>
    </w:p>
    <w:p w14:paraId="333E77BB" w14:textId="7E841633" w:rsidR="007D2619" w:rsidRDefault="007D2619" w:rsidP="00793795">
      <w:pPr>
        <w:jc w:val="both"/>
        <w:rPr>
          <w:lang w:val="en-US"/>
        </w:rPr>
      </w:pPr>
    </w:p>
    <w:p w14:paraId="2C54977E" w14:textId="44448514" w:rsidR="007D2619" w:rsidRDefault="007D2619" w:rsidP="00793795">
      <w:pPr>
        <w:jc w:val="both"/>
        <w:rPr>
          <w:lang w:val="en-US"/>
        </w:rPr>
      </w:pPr>
    </w:p>
    <w:p w14:paraId="13B234F9" w14:textId="36A6ECBB" w:rsidR="007D2619" w:rsidRDefault="007D2619" w:rsidP="00793795">
      <w:pPr>
        <w:jc w:val="both"/>
        <w:rPr>
          <w:lang w:val="en-US"/>
        </w:rPr>
      </w:pPr>
    </w:p>
    <w:p w14:paraId="3CD48538" w14:textId="40079387" w:rsidR="007D2619" w:rsidRDefault="007D2619" w:rsidP="00793795">
      <w:pPr>
        <w:jc w:val="both"/>
        <w:rPr>
          <w:lang w:val="en-US"/>
        </w:rPr>
      </w:pPr>
    </w:p>
    <w:p w14:paraId="7DB3883E" w14:textId="6B7EA96F" w:rsidR="007D2619" w:rsidRDefault="007D2619" w:rsidP="00793795">
      <w:pPr>
        <w:jc w:val="both"/>
        <w:rPr>
          <w:lang w:val="en-US"/>
        </w:rPr>
      </w:pPr>
    </w:p>
    <w:p w14:paraId="7536EB5A" w14:textId="56EFC86A" w:rsidR="007D2619" w:rsidRDefault="007D2619" w:rsidP="00793795">
      <w:pPr>
        <w:jc w:val="both"/>
        <w:rPr>
          <w:lang w:val="en-US"/>
        </w:rPr>
      </w:pPr>
    </w:p>
    <w:p w14:paraId="47E879ED" w14:textId="3C9A56C2" w:rsidR="007D2619" w:rsidRDefault="007D2619" w:rsidP="00793795">
      <w:pPr>
        <w:jc w:val="both"/>
        <w:rPr>
          <w:lang w:val="en-US"/>
        </w:rPr>
      </w:pPr>
    </w:p>
    <w:p w14:paraId="07FF2C44" w14:textId="6351F3BC" w:rsidR="007D2619" w:rsidRDefault="007D2619" w:rsidP="00793795">
      <w:pPr>
        <w:jc w:val="both"/>
        <w:rPr>
          <w:lang w:val="en-US"/>
        </w:rPr>
      </w:pPr>
    </w:p>
    <w:p w14:paraId="5A0054A1" w14:textId="59BB7C74" w:rsidR="007D2619" w:rsidRDefault="007D2619" w:rsidP="00793795">
      <w:pPr>
        <w:jc w:val="both"/>
        <w:rPr>
          <w:lang w:val="en-US"/>
        </w:rPr>
      </w:pPr>
    </w:p>
    <w:p w14:paraId="08A2516D" w14:textId="561A698F" w:rsidR="007D2619" w:rsidRDefault="007D2619" w:rsidP="00793795">
      <w:pPr>
        <w:jc w:val="both"/>
        <w:rPr>
          <w:lang w:val="en-US"/>
        </w:rPr>
      </w:pPr>
    </w:p>
    <w:p w14:paraId="4E507E2C" w14:textId="0105350E" w:rsidR="007D2619" w:rsidRDefault="007D2619" w:rsidP="00793795">
      <w:pPr>
        <w:jc w:val="both"/>
        <w:rPr>
          <w:lang w:val="en-US"/>
        </w:rPr>
      </w:pPr>
    </w:p>
    <w:p w14:paraId="3FD1101C" w14:textId="5263DA96" w:rsidR="007D2619" w:rsidRDefault="007D2619" w:rsidP="00793795">
      <w:pPr>
        <w:jc w:val="both"/>
        <w:rPr>
          <w:lang w:val="en-US"/>
        </w:rPr>
      </w:pPr>
    </w:p>
    <w:p w14:paraId="5BC59EAE" w14:textId="47657285" w:rsidR="007D2619" w:rsidRDefault="007D2619" w:rsidP="00793795">
      <w:pPr>
        <w:jc w:val="both"/>
        <w:rPr>
          <w:lang w:val="en-US"/>
        </w:rPr>
      </w:pPr>
    </w:p>
    <w:p w14:paraId="19E73515" w14:textId="55EC1529" w:rsidR="007D2619" w:rsidRDefault="007D2619" w:rsidP="00793795">
      <w:pPr>
        <w:jc w:val="both"/>
        <w:rPr>
          <w:lang w:val="en-US"/>
        </w:rPr>
      </w:pPr>
    </w:p>
    <w:p w14:paraId="5CF49804" w14:textId="2E78AE4A" w:rsidR="007D2619" w:rsidRDefault="007D2619" w:rsidP="00793795">
      <w:pPr>
        <w:jc w:val="both"/>
        <w:rPr>
          <w:lang w:val="en-US"/>
        </w:rPr>
      </w:pPr>
    </w:p>
    <w:p w14:paraId="66C328BE" w14:textId="67FEF563" w:rsidR="007D2619" w:rsidRDefault="007D2619" w:rsidP="00793795">
      <w:pPr>
        <w:jc w:val="both"/>
        <w:rPr>
          <w:lang w:val="en-US"/>
        </w:rPr>
      </w:pPr>
    </w:p>
    <w:p w14:paraId="3B18B42D" w14:textId="3DC4FAB0" w:rsidR="007D2619" w:rsidRDefault="007D2619" w:rsidP="00793795">
      <w:pPr>
        <w:jc w:val="both"/>
        <w:rPr>
          <w:lang w:val="en-US"/>
        </w:rPr>
      </w:pPr>
    </w:p>
    <w:p w14:paraId="48D211B2" w14:textId="77777777" w:rsidR="007D2619" w:rsidRDefault="007D2619" w:rsidP="00793795">
      <w:pPr>
        <w:jc w:val="both"/>
        <w:rPr>
          <w:lang w:val="en-US"/>
        </w:rPr>
      </w:pPr>
    </w:p>
    <w:p w14:paraId="56F2A901" w14:textId="2E612D24" w:rsidR="00416746" w:rsidRDefault="00416746" w:rsidP="00793795">
      <w:pPr>
        <w:jc w:val="both"/>
        <w:rPr>
          <w:lang w:val="en-US"/>
        </w:rPr>
      </w:pPr>
      <w:r w:rsidRPr="00416746">
        <w:rPr>
          <w:noProof/>
          <w:lang w:val="en-US"/>
        </w:rPr>
        <w:lastRenderedPageBreak/>
        <w:drawing>
          <wp:inline distT="0" distB="0" distL="0" distR="0" wp14:anchorId="08A54BBF" wp14:editId="5B41E643">
            <wp:extent cx="5400040" cy="5284470"/>
            <wp:effectExtent l="0" t="0" r="0" b="0"/>
            <wp:docPr id="5" name="Imagen 5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que contiene Diagrama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28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D9D03" w14:textId="4E9D59BD" w:rsidR="00416746" w:rsidRDefault="00416746" w:rsidP="007C14A5">
      <w:pPr>
        <w:jc w:val="both"/>
        <w:rPr>
          <w:lang w:val="en-US"/>
        </w:rPr>
      </w:pPr>
      <w:r w:rsidRPr="007C6110">
        <w:rPr>
          <w:b/>
          <w:bCs/>
          <w:lang w:val="en-US"/>
        </w:rPr>
        <w:t>Figure S</w:t>
      </w:r>
      <w:r w:rsidR="00D042E4">
        <w:rPr>
          <w:b/>
          <w:bCs/>
          <w:lang w:val="en-US"/>
        </w:rPr>
        <w:t>5</w:t>
      </w:r>
      <w:r w:rsidRPr="007C6110">
        <w:rPr>
          <w:b/>
          <w:bCs/>
          <w:lang w:val="en-US"/>
        </w:rPr>
        <w:t>.</w:t>
      </w:r>
      <w:r w:rsidRPr="007C6110">
        <w:rPr>
          <w:lang w:val="en-US"/>
        </w:rPr>
        <w:t xml:space="preserve"> </w:t>
      </w:r>
      <w:r w:rsidR="000C3BC2">
        <w:rPr>
          <w:lang w:val="en-US"/>
        </w:rPr>
        <w:t>Recyclability</w:t>
      </w:r>
      <w:r w:rsidR="007C14A5">
        <w:rPr>
          <w:lang w:val="en-US"/>
        </w:rPr>
        <w:t xml:space="preserve"> of </w:t>
      </w:r>
      <w:r w:rsidR="007C14A5" w:rsidRPr="008E6CE4">
        <w:rPr>
          <w:lang w:val="en-US"/>
        </w:rPr>
        <w:t>10%Au@ZnONPs-3%rGO-3%gC</w:t>
      </w:r>
      <w:r w:rsidR="007C14A5" w:rsidRPr="008E6CE4">
        <w:rPr>
          <w:vertAlign w:val="subscript"/>
          <w:lang w:val="en-US"/>
        </w:rPr>
        <w:t>3</w:t>
      </w:r>
      <w:r w:rsidR="007C14A5" w:rsidRPr="008E6CE4">
        <w:rPr>
          <w:lang w:val="en-US"/>
        </w:rPr>
        <w:t>N</w:t>
      </w:r>
      <w:r w:rsidR="007C14A5" w:rsidRPr="008E6CE4">
        <w:rPr>
          <w:vertAlign w:val="subscript"/>
          <w:lang w:val="en-US"/>
        </w:rPr>
        <w:t>4</w:t>
      </w:r>
      <w:r w:rsidR="007C14A5">
        <w:rPr>
          <w:vertAlign w:val="subscript"/>
          <w:lang w:val="en-US"/>
        </w:rPr>
        <w:t xml:space="preserve"> </w:t>
      </w:r>
      <w:r w:rsidR="007C14A5" w:rsidRPr="007C14A5">
        <w:rPr>
          <w:lang w:val="en-US"/>
        </w:rPr>
        <w:t xml:space="preserve">after five consecutive catalytic cycles of </w:t>
      </w:r>
      <w:r w:rsidR="007C14A5">
        <w:rPr>
          <w:lang w:val="en-US"/>
        </w:rPr>
        <w:t>photo</w:t>
      </w:r>
      <w:r w:rsidR="007C14A5" w:rsidRPr="007C14A5">
        <w:rPr>
          <w:lang w:val="en-US"/>
        </w:rPr>
        <w:t>degradation of CFX</w:t>
      </w:r>
      <w:r w:rsidR="007C14A5" w:rsidRPr="007C14A5">
        <w:rPr>
          <w:lang w:val="en-US"/>
        </w:rPr>
        <w:t xml:space="preserve"> </w:t>
      </w:r>
      <w:r w:rsidR="007C14A5">
        <w:rPr>
          <w:lang w:val="en-US"/>
        </w:rPr>
        <w:t>(a)</w:t>
      </w:r>
      <w:r w:rsidR="007C14A5">
        <w:rPr>
          <w:lang w:val="en-US"/>
        </w:rPr>
        <w:t xml:space="preserve"> </w:t>
      </w:r>
      <w:r w:rsidR="007C14A5" w:rsidRPr="007C14A5">
        <w:rPr>
          <w:lang w:val="en-US"/>
        </w:rPr>
        <w:t>and LFX</w:t>
      </w:r>
      <w:r w:rsidR="007C14A5">
        <w:rPr>
          <w:lang w:val="en-US"/>
        </w:rPr>
        <w:t xml:space="preserve"> (b)</w:t>
      </w:r>
      <w:r w:rsidR="007C14A5" w:rsidRPr="007C14A5">
        <w:rPr>
          <w:lang w:val="en-US"/>
        </w:rPr>
        <w:t xml:space="preserve"> under visible radiation. </w:t>
      </w:r>
    </w:p>
    <w:p w14:paraId="5A65F346" w14:textId="154F6137" w:rsidR="00416746" w:rsidRDefault="00416746" w:rsidP="00793795">
      <w:pPr>
        <w:jc w:val="both"/>
        <w:rPr>
          <w:lang w:val="en-US"/>
        </w:rPr>
      </w:pPr>
    </w:p>
    <w:p w14:paraId="21513C8C" w14:textId="448C77DD" w:rsidR="00B12C51" w:rsidRDefault="00B12C51" w:rsidP="00793795">
      <w:pPr>
        <w:jc w:val="both"/>
        <w:rPr>
          <w:lang w:val="en-US"/>
        </w:rPr>
      </w:pPr>
    </w:p>
    <w:p w14:paraId="5BDF2B2E" w14:textId="1B887202" w:rsidR="00B12C51" w:rsidRDefault="00B12C51" w:rsidP="00793795">
      <w:pPr>
        <w:jc w:val="both"/>
        <w:rPr>
          <w:lang w:val="en-US"/>
        </w:rPr>
      </w:pPr>
    </w:p>
    <w:p w14:paraId="5C8A7896" w14:textId="474105BB" w:rsidR="00B12C51" w:rsidRDefault="00B12C51" w:rsidP="00793795">
      <w:pPr>
        <w:jc w:val="both"/>
        <w:rPr>
          <w:lang w:val="en-US"/>
        </w:rPr>
      </w:pPr>
    </w:p>
    <w:p w14:paraId="2485BEB6" w14:textId="39F2158C" w:rsidR="00B12C51" w:rsidRDefault="00B12C51" w:rsidP="00793795">
      <w:pPr>
        <w:jc w:val="both"/>
        <w:rPr>
          <w:lang w:val="en-US"/>
        </w:rPr>
      </w:pPr>
    </w:p>
    <w:p w14:paraId="17317600" w14:textId="5F88A52E" w:rsidR="00B12C51" w:rsidRDefault="00B12C51" w:rsidP="00793795">
      <w:pPr>
        <w:jc w:val="both"/>
        <w:rPr>
          <w:lang w:val="en-US"/>
        </w:rPr>
      </w:pPr>
    </w:p>
    <w:p w14:paraId="1835C4FB" w14:textId="61D2A0E8" w:rsidR="00B12C51" w:rsidRDefault="00B12C51" w:rsidP="00793795">
      <w:pPr>
        <w:jc w:val="both"/>
        <w:rPr>
          <w:lang w:val="en-US"/>
        </w:rPr>
      </w:pPr>
    </w:p>
    <w:p w14:paraId="6873C84F" w14:textId="3CD86B59" w:rsidR="00B12C51" w:rsidRDefault="00B12C51" w:rsidP="00793795">
      <w:pPr>
        <w:jc w:val="both"/>
        <w:rPr>
          <w:lang w:val="en-US"/>
        </w:rPr>
      </w:pPr>
    </w:p>
    <w:p w14:paraId="559AF758" w14:textId="350FC5C8" w:rsidR="00B12C51" w:rsidRDefault="00B12C51" w:rsidP="00793795">
      <w:pPr>
        <w:jc w:val="both"/>
        <w:rPr>
          <w:lang w:val="en-US"/>
        </w:rPr>
      </w:pPr>
    </w:p>
    <w:p w14:paraId="39236931" w14:textId="1E8746FB" w:rsidR="00B12C51" w:rsidRDefault="00B12C51" w:rsidP="00793795">
      <w:pPr>
        <w:jc w:val="both"/>
        <w:rPr>
          <w:lang w:val="en-US"/>
        </w:rPr>
      </w:pPr>
    </w:p>
    <w:p w14:paraId="46BADE47" w14:textId="09EE347F" w:rsidR="00B12C51" w:rsidRDefault="00B12C51" w:rsidP="00793795">
      <w:pPr>
        <w:jc w:val="both"/>
        <w:rPr>
          <w:lang w:val="en-US"/>
        </w:rPr>
      </w:pPr>
    </w:p>
    <w:p w14:paraId="1260926E" w14:textId="1DDE3279" w:rsidR="00B12C51" w:rsidRDefault="00B12C51" w:rsidP="00793795">
      <w:pPr>
        <w:jc w:val="both"/>
        <w:rPr>
          <w:lang w:val="en-US"/>
        </w:rPr>
      </w:pPr>
    </w:p>
    <w:p w14:paraId="7042FB62" w14:textId="54B2DDFB" w:rsidR="00B12C51" w:rsidRDefault="00B12C51" w:rsidP="00793795">
      <w:pPr>
        <w:jc w:val="both"/>
        <w:rPr>
          <w:lang w:val="en-US"/>
        </w:rPr>
      </w:pPr>
    </w:p>
    <w:p w14:paraId="6CFAB7EE" w14:textId="696F05D1" w:rsidR="00B12C51" w:rsidRDefault="00B12C51" w:rsidP="00793795">
      <w:pPr>
        <w:jc w:val="both"/>
        <w:rPr>
          <w:lang w:val="en-US"/>
        </w:rPr>
      </w:pPr>
    </w:p>
    <w:p w14:paraId="633F138B" w14:textId="05DD9590" w:rsidR="00B12C51" w:rsidRDefault="00B12C51" w:rsidP="00793795">
      <w:pPr>
        <w:jc w:val="both"/>
        <w:rPr>
          <w:lang w:val="en-US"/>
        </w:rPr>
      </w:pPr>
    </w:p>
    <w:p w14:paraId="20BF7587" w14:textId="6C0C8911" w:rsidR="00B12C51" w:rsidRDefault="00B12C51" w:rsidP="00793795">
      <w:pPr>
        <w:jc w:val="both"/>
        <w:rPr>
          <w:lang w:val="en-US"/>
        </w:rPr>
      </w:pPr>
    </w:p>
    <w:p w14:paraId="37F346E4" w14:textId="0AF35A18" w:rsidR="00B12C51" w:rsidRDefault="00B12C51" w:rsidP="00793795">
      <w:pPr>
        <w:jc w:val="both"/>
        <w:rPr>
          <w:lang w:val="en-US"/>
        </w:rPr>
      </w:pPr>
    </w:p>
    <w:p w14:paraId="34D40636" w14:textId="44FF2800" w:rsidR="00B12C51" w:rsidRDefault="00B12C51" w:rsidP="00793795">
      <w:pPr>
        <w:jc w:val="both"/>
        <w:rPr>
          <w:lang w:val="en-US"/>
        </w:rPr>
      </w:pPr>
    </w:p>
    <w:p w14:paraId="0BAE4E70" w14:textId="3903C846" w:rsidR="00B12C51" w:rsidRDefault="00B12C51" w:rsidP="00793795">
      <w:pPr>
        <w:jc w:val="both"/>
        <w:rPr>
          <w:lang w:val="en-US"/>
        </w:rPr>
      </w:pPr>
    </w:p>
    <w:p w14:paraId="6126F800" w14:textId="2F04F849" w:rsidR="00B12C51" w:rsidRDefault="00B12C51" w:rsidP="00793795">
      <w:pPr>
        <w:jc w:val="both"/>
        <w:rPr>
          <w:lang w:val="en-US"/>
        </w:rPr>
      </w:pPr>
    </w:p>
    <w:p w14:paraId="6CB5CBA7" w14:textId="5D7B03D0" w:rsidR="00B12C51" w:rsidRDefault="00B12C51" w:rsidP="00793795">
      <w:pPr>
        <w:jc w:val="both"/>
        <w:rPr>
          <w:lang w:val="en-US"/>
        </w:rPr>
      </w:pPr>
      <w:r w:rsidRPr="00B12C51">
        <w:rPr>
          <w:noProof/>
          <w:lang w:val="en-US"/>
        </w:rPr>
        <w:drawing>
          <wp:inline distT="0" distB="0" distL="0" distR="0" wp14:anchorId="534E3294" wp14:editId="22E2D4E2">
            <wp:extent cx="5400040" cy="2561590"/>
            <wp:effectExtent l="0" t="0" r="0" b="3810"/>
            <wp:docPr id="6" name="Imagen 6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Gráfico, Gráfico de barras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DDE50" w14:textId="091679D5" w:rsidR="00B12C51" w:rsidRDefault="00B12C51" w:rsidP="00793795">
      <w:pPr>
        <w:jc w:val="both"/>
        <w:rPr>
          <w:lang w:val="en-US"/>
        </w:rPr>
      </w:pPr>
    </w:p>
    <w:p w14:paraId="06C64016" w14:textId="70FB3889" w:rsidR="00B12C51" w:rsidRDefault="00B12C51" w:rsidP="00D370A3">
      <w:pPr>
        <w:jc w:val="both"/>
        <w:rPr>
          <w:lang w:val="en-US"/>
        </w:rPr>
      </w:pPr>
      <w:r w:rsidRPr="007C6110">
        <w:rPr>
          <w:b/>
          <w:bCs/>
          <w:lang w:val="en-US"/>
        </w:rPr>
        <w:t>Figure S</w:t>
      </w:r>
      <w:r w:rsidR="00D042E4">
        <w:rPr>
          <w:b/>
          <w:bCs/>
          <w:lang w:val="en-US"/>
        </w:rPr>
        <w:t>6</w:t>
      </w:r>
      <w:r w:rsidRPr="007C6110">
        <w:rPr>
          <w:b/>
          <w:bCs/>
          <w:lang w:val="en-US"/>
        </w:rPr>
        <w:t>.</w:t>
      </w:r>
      <w:r w:rsidRPr="007C6110">
        <w:rPr>
          <w:lang w:val="en-US"/>
        </w:rPr>
        <w:t xml:space="preserve"> </w:t>
      </w:r>
      <w:r w:rsidR="00D370A3" w:rsidRPr="00D370A3">
        <w:rPr>
          <w:lang w:val="en-US"/>
        </w:rPr>
        <w:t>Photocatalytic activit</w:t>
      </w:r>
      <w:r w:rsidR="00D370A3">
        <w:rPr>
          <w:lang w:val="en-US"/>
        </w:rPr>
        <w:t>y</w:t>
      </w:r>
      <w:r w:rsidR="00D370A3" w:rsidRPr="00D370A3">
        <w:rPr>
          <w:lang w:val="en-US"/>
        </w:rPr>
        <w:t xml:space="preserve"> of </w:t>
      </w:r>
      <w:r w:rsidR="00D370A3" w:rsidRPr="008E6CE4">
        <w:rPr>
          <w:lang w:val="en-US"/>
        </w:rPr>
        <w:t>10%Au@ZnONPs-3%rGO-3%gC</w:t>
      </w:r>
      <w:r w:rsidR="00D370A3" w:rsidRPr="008E6CE4">
        <w:rPr>
          <w:vertAlign w:val="subscript"/>
          <w:lang w:val="en-US"/>
        </w:rPr>
        <w:t>3</w:t>
      </w:r>
      <w:r w:rsidR="00D370A3" w:rsidRPr="008E6CE4">
        <w:rPr>
          <w:lang w:val="en-US"/>
        </w:rPr>
        <w:t>N</w:t>
      </w:r>
      <w:r w:rsidR="00D370A3" w:rsidRPr="008E6CE4">
        <w:rPr>
          <w:vertAlign w:val="subscript"/>
          <w:lang w:val="en-US"/>
        </w:rPr>
        <w:t>4</w:t>
      </w:r>
      <w:r w:rsidR="00D370A3">
        <w:rPr>
          <w:vertAlign w:val="subscript"/>
          <w:lang w:val="en-US"/>
        </w:rPr>
        <w:t xml:space="preserve"> </w:t>
      </w:r>
      <w:r w:rsidR="00D370A3">
        <w:rPr>
          <w:lang w:val="en-US"/>
        </w:rPr>
        <w:t>on the degradation of CFX</w:t>
      </w:r>
      <w:r w:rsidR="00D370A3">
        <w:rPr>
          <w:lang w:val="en-US"/>
        </w:rPr>
        <w:t xml:space="preserve"> (a)</w:t>
      </w:r>
      <w:r w:rsidR="00D370A3">
        <w:rPr>
          <w:lang w:val="en-US"/>
        </w:rPr>
        <w:t xml:space="preserve"> and LFX</w:t>
      </w:r>
      <w:r w:rsidR="00D370A3">
        <w:rPr>
          <w:lang w:val="en-US"/>
        </w:rPr>
        <w:t xml:space="preserve"> (b)</w:t>
      </w:r>
      <w:r w:rsidR="00D370A3">
        <w:rPr>
          <w:lang w:val="en-US"/>
        </w:rPr>
        <w:t xml:space="preserve"> in the presence of</w:t>
      </w:r>
      <w:r w:rsidR="00D370A3" w:rsidRPr="00D370A3">
        <w:rPr>
          <w:lang w:val="en-US"/>
        </w:rPr>
        <w:t xml:space="preserve"> various scavengers under </w:t>
      </w:r>
      <w:r w:rsidRPr="007C14A5">
        <w:rPr>
          <w:lang w:val="en-US"/>
        </w:rPr>
        <w:t xml:space="preserve">visible radiation. </w:t>
      </w:r>
    </w:p>
    <w:p w14:paraId="7E953B7E" w14:textId="77777777" w:rsidR="00B12C51" w:rsidRDefault="00B12C51" w:rsidP="00B12C51">
      <w:pPr>
        <w:jc w:val="both"/>
        <w:rPr>
          <w:lang w:val="en-US"/>
        </w:rPr>
      </w:pPr>
    </w:p>
    <w:p w14:paraId="3E4CA0E5" w14:textId="1CC533BB" w:rsidR="00B12C51" w:rsidRDefault="00B12C51" w:rsidP="00793795">
      <w:pPr>
        <w:jc w:val="both"/>
        <w:rPr>
          <w:lang w:val="en-US"/>
        </w:rPr>
      </w:pPr>
    </w:p>
    <w:p w14:paraId="545E4BCC" w14:textId="408EBA29" w:rsidR="00B12C51" w:rsidRDefault="00B12C51" w:rsidP="00793795">
      <w:pPr>
        <w:jc w:val="both"/>
        <w:rPr>
          <w:lang w:val="en-US"/>
        </w:rPr>
      </w:pPr>
    </w:p>
    <w:p w14:paraId="3E8883B2" w14:textId="16312479" w:rsidR="00B12C51" w:rsidRDefault="00B12C51" w:rsidP="00793795">
      <w:pPr>
        <w:jc w:val="both"/>
        <w:rPr>
          <w:lang w:val="en-US"/>
        </w:rPr>
      </w:pPr>
    </w:p>
    <w:p w14:paraId="76510381" w14:textId="1D006BFE" w:rsidR="00B12C51" w:rsidRDefault="00B12C51" w:rsidP="00793795">
      <w:pPr>
        <w:jc w:val="both"/>
        <w:rPr>
          <w:lang w:val="en-US"/>
        </w:rPr>
      </w:pPr>
    </w:p>
    <w:p w14:paraId="343BBA21" w14:textId="0D89DAC7" w:rsidR="00B12C51" w:rsidRDefault="00B12C51" w:rsidP="00793795">
      <w:pPr>
        <w:jc w:val="both"/>
        <w:rPr>
          <w:lang w:val="en-US"/>
        </w:rPr>
      </w:pPr>
    </w:p>
    <w:p w14:paraId="7C9AB9DD" w14:textId="56D94E9E" w:rsidR="009B2A7C" w:rsidRDefault="009B2A7C" w:rsidP="00793795">
      <w:pPr>
        <w:jc w:val="both"/>
        <w:rPr>
          <w:lang w:val="en-US"/>
        </w:rPr>
      </w:pPr>
    </w:p>
    <w:p w14:paraId="69A9DCA3" w14:textId="34823FDE" w:rsidR="009B2A7C" w:rsidRDefault="009B2A7C" w:rsidP="00793795">
      <w:pPr>
        <w:jc w:val="both"/>
        <w:rPr>
          <w:lang w:val="en-US"/>
        </w:rPr>
      </w:pPr>
    </w:p>
    <w:p w14:paraId="03D8FBA6" w14:textId="363AB42C" w:rsidR="009B2A7C" w:rsidRDefault="009B2A7C" w:rsidP="00793795">
      <w:pPr>
        <w:jc w:val="both"/>
        <w:rPr>
          <w:lang w:val="en-US"/>
        </w:rPr>
      </w:pPr>
    </w:p>
    <w:p w14:paraId="051EBD8D" w14:textId="075A7B3B" w:rsidR="009B2A7C" w:rsidRDefault="009B2A7C" w:rsidP="00793795">
      <w:pPr>
        <w:jc w:val="both"/>
        <w:rPr>
          <w:lang w:val="en-US"/>
        </w:rPr>
      </w:pPr>
    </w:p>
    <w:p w14:paraId="353631F8" w14:textId="7B27BF06" w:rsidR="009B2A7C" w:rsidRDefault="009B2A7C" w:rsidP="00793795">
      <w:pPr>
        <w:jc w:val="both"/>
        <w:rPr>
          <w:lang w:val="en-US"/>
        </w:rPr>
      </w:pPr>
    </w:p>
    <w:p w14:paraId="3ED83168" w14:textId="06EC2FBD" w:rsidR="009B2A7C" w:rsidRDefault="009B2A7C" w:rsidP="00793795">
      <w:pPr>
        <w:jc w:val="both"/>
        <w:rPr>
          <w:lang w:val="en-US"/>
        </w:rPr>
      </w:pPr>
    </w:p>
    <w:p w14:paraId="2DF007AE" w14:textId="6C636384" w:rsidR="009B2A7C" w:rsidRDefault="009B2A7C" w:rsidP="00793795">
      <w:pPr>
        <w:jc w:val="both"/>
        <w:rPr>
          <w:lang w:val="en-US"/>
        </w:rPr>
      </w:pPr>
    </w:p>
    <w:p w14:paraId="3BEDBFD5" w14:textId="2AE5120A" w:rsidR="009B2A7C" w:rsidRDefault="009B2A7C" w:rsidP="00793795">
      <w:pPr>
        <w:jc w:val="both"/>
        <w:rPr>
          <w:lang w:val="en-US"/>
        </w:rPr>
      </w:pPr>
    </w:p>
    <w:p w14:paraId="30F1E44C" w14:textId="4AD00935" w:rsidR="009B2A7C" w:rsidRDefault="009B2A7C" w:rsidP="00793795">
      <w:pPr>
        <w:jc w:val="both"/>
        <w:rPr>
          <w:lang w:val="en-US"/>
        </w:rPr>
      </w:pPr>
    </w:p>
    <w:p w14:paraId="29FE08AD" w14:textId="119FA732" w:rsidR="009B2A7C" w:rsidRDefault="009B2A7C" w:rsidP="00793795">
      <w:pPr>
        <w:jc w:val="both"/>
        <w:rPr>
          <w:lang w:val="en-US"/>
        </w:rPr>
      </w:pPr>
    </w:p>
    <w:p w14:paraId="34DDF48B" w14:textId="41FB47FF" w:rsidR="009B2A7C" w:rsidRDefault="009B2A7C" w:rsidP="00793795">
      <w:pPr>
        <w:jc w:val="both"/>
        <w:rPr>
          <w:lang w:val="en-US"/>
        </w:rPr>
      </w:pPr>
    </w:p>
    <w:p w14:paraId="6005D0C2" w14:textId="5A269B7C" w:rsidR="009B2A7C" w:rsidRDefault="009B2A7C" w:rsidP="00793795">
      <w:pPr>
        <w:jc w:val="both"/>
        <w:rPr>
          <w:lang w:val="en-US"/>
        </w:rPr>
      </w:pPr>
    </w:p>
    <w:p w14:paraId="1627CB4D" w14:textId="0FAF07FE" w:rsidR="009B2A7C" w:rsidRDefault="009B2A7C" w:rsidP="00793795">
      <w:pPr>
        <w:jc w:val="both"/>
        <w:rPr>
          <w:lang w:val="en-US"/>
        </w:rPr>
      </w:pPr>
    </w:p>
    <w:p w14:paraId="48D24588" w14:textId="45C25D54" w:rsidR="009B2A7C" w:rsidRDefault="009B2A7C" w:rsidP="00793795">
      <w:pPr>
        <w:jc w:val="both"/>
        <w:rPr>
          <w:lang w:val="en-US"/>
        </w:rPr>
      </w:pPr>
    </w:p>
    <w:p w14:paraId="4C834112" w14:textId="62643C68" w:rsidR="009B2A7C" w:rsidRDefault="009B2A7C" w:rsidP="00793795">
      <w:pPr>
        <w:jc w:val="both"/>
        <w:rPr>
          <w:lang w:val="en-US"/>
        </w:rPr>
      </w:pPr>
    </w:p>
    <w:p w14:paraId="3A6E5F10" w14:textId="3741B743" w:rsidR="009B2A7C" w:rsidRDefault="009B2A7C" w:rsidP="00793795">
      <w:pPr>
        <w:jc w:val="both"/>
        <w:rPr>
          <w:lang w:val="en-US"/>
        </w:rPr>
      </w:pPr>
    </w:p>
    <w:p w14:paraId="6F2065FF" w14:textId="48F5CD9D" w:rsidR="009B2A7C" w:rsidRDefault="009B2A7C" w:rsidP="00793795">
      <w:pPr>
        <w:jc w:val="both"/>
        <w:rPr>
          <w:lang w:val="en-US"/>
        </w:rPr>
      </w:pPr>
    </w:p>
    <w:p w14:paraId="18DDE21E" w14:textId="133869D3" w:rsidR="009B2A7C" w:rsidRDefault="009B2A7C" w:rsidP="00793795">
      <w:pPr>
        <w:jc w:val="both"/>
        <w:rPr>
          <w:lang w:val="en-US"/>
        </w:rPr>
      </w:pPr>
    </w:p>
    <w:p w14:paraId="76407DB8" w14:textId="2323F348" w:rsidR="009B2A7C" w:rsidRDefault="009B2A7C" w:rsidP="00793795">
      <w:pPr>
        <w:jc w:val="both"/>
        <w:rPr>
          <w:lang w:val="en-US"/>
        </w:rPr>
      </w:pPr>
    </w:p>
    <w:p w14:paraId="3538D950" w14:textId="60F5A8D4" w:rsidR="009B2A7C" w:rsidRDefault="009B2A7C" w:rsidP="00793795">
      <w:pPr>
        <w:jc w:val="both"/>
        <w:rPr>
          <w:lang w:val="en-US"/>
        </w:rPr>
      </w:pPr>
    </w:p>
    <w:p w14:paraId="4B5AB3E4" w14:textId="71B41ABA" w:rsidR="009B2A7C" w:rsidRDefault="009B2A7C" w:rsidP="00793795">
      <w:pPr>
        <w:jc w:val="both"/>
        <w:rPr>
          <w:lang w:val="en-US"/>
        </w:rPr>
      </w:pPr>
    </w:p>
    <w:p w14:paraId="257236CD" w14:textId="29AD193C" w:rsidR="009B2A7C" w:rsidRDefault="009B2A7C" w:rsidP="00793795">
      <w:pPr>
        <w:jc w:val="both"/>
        <w:rPr>
          <w:lang w:val="en-US"/>
        </w:rPr>
      </w:pPr>
    </w:p>
    <w:p w14:paraId="70ADE690" w14:textId="5A73255C" w:rsidR="009B2A7C" w:rsidRDefault="009B2A7C" w:rsidP="00793795">
      <w:pPr>
        <w:jc w:val="both"/>
        <w:rPr>
          <w:lang w:val="en-US"/>
        </w:rPr>
      </w:pPr>
    </w:p>
    <w:p w14:paraId="0E6D2ECA" w14:textId="0DA8B23C" w:rsidR="009B2A7C" w:rsidRDefault="009B2A7C" w:rsidP="00793795">
      <w:pPr>
        <w:jc w:val="both"/>
        <w:rPr>
          <w:lang w:val="en-US"/>
        </w:rPr>
      </w:pPr>
    </w:p>
    <w:p w14:paraId="1BCA59C7" w14:textId="3CE2E0B0" w:rsidR="009B2A7C" w:rsidRDefault="009B2A7C" w:rsidP="00793795">
      <w:pPr>
        <w:jc w:val="both"/>
        <w:rPr>
          <w:lang w:val="en-US"/>
        </w:rPr>
      </w:pPr>
    </w:p>
    <w:p w14:paraId="68CC5EE2" w14:textId="77777777" w:rsidR="002F767E" w:rsidRDefault="009B2A7C" w:rsidP="002F767E">
      <w:pPr>
        <w:jc w:val="both"/>
        <w:rPr>
          <w:lang w:val="en-US"/>
        </w:rPr>
      </w:pPr>
      <w:r w:rsidRPr="00B32446">
        <w:rPr>
          <w:b/>
          <w:lang w:val="en-US"/>
        </w:rPr>
        <w:t>Table S1.</w:t>
      </w:r>
      <w:r w:rsidRPr="00B32446">
        <w:rPr>
          <w:lang w:val="en-US"/>
        </w:rPr>
        <w:t xml:space="preserve"> The pseudo-first-order kinetics constants for the photodegradation of CFX and LFX.</w:t>
      </w:r>
    </w:p>
    <w:p w14:paraId="7365477D" w14:textId="0360EEE1" w:rsidR="009B2A7C" w:rsidRPr="00FA7614" w:rsidRDefault="009B2A7C" w:rsidP="002F767E">
      <w:pPr>
        <w:pStyle w:val="MDPI41tablecaption"/>
        <w:ind w:left="0"/>
      </w:pPr>
    </w:p>
    <w:tbl>
      <w:tblPr>
        <w:tblpPr w:leftFromText="141" w:rightFromText="141" w:vertAnchor="text" w:horzAnchor="margin" w:tblpY="-9"/>
        <w:tblW w:w="8137" w:type="dxa"/>
        <w:tblBorders>
          <w:top w:val="single" w:sz="8" w:space="0" w:color="auto"/>
          <w:bottom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3"/>
        <w:gridCol w:w="2712"/>
        <w:gridCol w:w="2712"/>
      </w:tblGrid>
      <w:tr w:rsidR="009B2A7C" w:rsidRPr="00FA7614" w14:paraId="14BB6CAD" w14:textId="77777777" w:rsidTr="00C9559E">
        <w:trPr>
          <w:trHeight w:val="207"/>
        </w:trPr>
        <w:tc>
          <w:tcPr>
            <w:tcW w:w="27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747C5A" w14:textId="77777777" w:rsidR="009B2A7C" w:rsidRPr="00FA7614" w:rsidRDefault="009B2A7C" w:rsidP="00C9559E">
            <w:pPr>
              <w:pStyle w:val="MDPI42tablebody"/>
              <w:spacing w:line="240" w:lineRule="auto"/>
              <w:ind w:right="401"/>
              <w:jc w:val="left"/>
              <w:rPr>
                <w:b/>
                <w:snapToGrid/>
              </w:rPr>
            </w:pPr>
            <w:r w:rsidRPr="00FA7614">
              <w:rPr>
                <w:b/>
                <w:snapToGrid/>
              </w:rPr>
              <w:t>Material</w:t>
            </w:r>
          </w:p>
        </w:tc>
        <w:tc>
          <w:tcPr>
            <w:tcW w:w="27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D33894" w14:textId="77777777" w:rsidR="009B2A7C" w:rsidRPr="00FA7614" w:rsidRDefault="009B2A7C" w:rsidP="00C9559E">
            <w:pPr>
              <w:pStyle w:val="MDPI42tablebody"/>
              <w:spacing w:line="240" w:lineRule="auto"/>
              <w:ind w:right="401"/>
              <w:jc w:val="left"/>
              <w:rPr>
                <w:b/>
                <w:snapToGrid/>
              </w:rPr>
            </w:pPr>
            <w:r w:rsidRPr="00FA7614">
              <w:t>Apparent rate CFX</w:t>
            </w:r>
            <w:r w:rsidRPr="00FA7614">
              <w:rPr>
                <w:vertAlign w:val="superscript"/>
              </w:rPr>
              <w:t>1</w:t>
            </w:r>
          </w:p>
        </w:tc>
        <w:tc>
          <w:tcPr>
            <w:tcW w:w="27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2E3BDC" w14:textId="788E3AC4" w:rsidR="009B2A7C" w:rsidRPr="00FA7614" w:rsidRDefault="009B2A7C" w:rsidP="00C9559E">
            <w:pPr>
              <w:pStyle w:val="MDPI42tablebody"/>
              <w:spacing w:line="240" w:lineRule="auto"/>
              <w:ind w:right="401"/>
              <w:jc w:val="left"/>
              <w:rPr>
                <w:b/>
                <w:snapToGrid/>
              </w:rPr>
            </w:pPr>
            <w:r w:rsidRPr="00FA7614">
              <w:t>Apparent rate LFX</w:t>
            </w:r>
            <w:r w:rsidR="003D099C" w:rsidRPr="00FA7614">
              <w:rPr>
                <w:vertAlign w:val="superscript"/>
              </w:rPr>
              <w:t>1</w:t>
            </w:r>
          </w:p>
        </w:tc>
      </w:tr>
    </w:tbl>
    <w:tbl>
      <w:tblPr>
        <w:tblpPr w:leftFromText="141" w:rightFromText="141" w:vertAnchor="text" w:horzAnchor="margin" w:tblpY="444"/>
        <w:tblW w:w="7857" w:type="dxa"/>
        <w:tblBorders>
          <w:bottom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28"/>
        <w:gridCol w:w="3929"/>
      </w:tblGrid>
      <w:tr w:rsidR="009B2A7C" w:rsidRPr="00FA7614" w14:paraId="47E08FC5" w14:textId="77777777" w:rsidTr="00C9559E">
        <w:tc>
          <w:tcPr>
            <w:tcW w:w="3928" w:type="dxa"/>
            <w:shd w:val="clear" w:color="auto" w:fill="auto"/>
            <w:vAlign w:val="center"/>
          </w:tcPr>
          <w:p w14:paraId="7544D5BA" w14:textId="77777777" w:rsidR="009B2A7C" w:rsidRPr="001D73C4" w:rsidRDefault="009B2A7C" w:rsidP="00C9559E">
            <w:pPr>
              <w:pStyle w:val="MDPI42tablebody"/>
              <w:spacing w:line="240" w:lineRule="auto"/>
              <w:ind w:right="401"/>
              <w:jc w:val="both"/>
              <w:rPr>
                <w:lang w:val="es-ES"/>
              </w:rPr>
            </w:pPr>
            <w:r w:rsidRPr="001D73C4">
              <w:rPr>
                <w:lang w:val="es-ES"/>
              </w:rPr>
              <w:t>1%Au@ZnONPs</w:t>
            </w:r>
          </w:p>
          <w:p w14:paraId="6CC83934" w14:textId="77777777" w:rsidR="009B2A7C" w:rsidRPr="001D73C4" w:rsidRDefault="009B2A7C" w:rsidP="00C9559E">
            <w:pPr>
              <w:pStyle w:val="MDPI42tablebody"/>
              <w:spacing w:line="240" w:lineRule="auto"/>
              <w:ind w:right="401"/>
              <w:jc w:val="both"/>
              <w:rPr>
                <w:lang w:val="es-ES"/>
              </w:rPr>
            </w:pPr>
            <w:r w:rsidRPr="001D73C4">
              <w:rPr>
                <w:lang w:val="es-ES"/>
              </w:rPr>
              <w:t>5%Au@ZnONPs</w:t>
            </w:r>
          </w:p>
          <w:p w14:paraId="58476AD0" w14:textId="77777777" w:rsidR="009B2A7C" w:rsidRPr="001D73C4" w:rsidRDefault="009B2A7C" w:rsidP="00C9559E">
            <w:pPr>
              <w:pStyle w:val="MDPI42tablebody"/>
              <w:spacing w:line="240" w:lineRule="auto"/>
              <w:ind w:right="401"/>
              <w:jc w:val="both"/>
              <w:rPr>
                <w:lang w:val="es-ES"/>
              </w:rPr>
            </w:pPr>
            <w:r w:rsidRPr="001D73C4">
              <w:rPr>
                <w:lang w:val="es-ES"/>
              </w:rPr>
              <w:t>10%Au@ZnONPs</w:t>
            </w:r>
          </w:p>
          <w:p w14:paraId="46D98F32" w14:textId="77777777" w:rsidR="009B2A7C" w:rsidRPr="001D73C4" w:rsidRDefault="009B2A7C" w:rsidP="00C9559E">
            <w:pPr>
              <w:pStyle w:val="MDPI42tablebody"/>
              <w:spacing w:line="240" w:lineRule="auto"/>
              <w:ind w:right="401"/>
              <w:jc w:val="both"/>
              <w:rPr>
                <w:lang w:val="es-ES"/>
              </w:rPr>
            </w:pPr>
            <w:r w:rsidRPr="001D73C4">
              <w:rPr>
                <w:lang w:val="es-ES"/>
              </w:rPr>
              <w:t>1%Au@ZnONPs-3%rGO</w:t>
            </w:r>
          </w:p>
          <w:p w14:paraId="23573EA4" w14:textId="77777777" w:rsidR="009B2A7C" w:rsidRPr="001D73C4" w:rsidRDefault="009B2A7C" w:rsidP="00C9559E">
            <w:pPr>
              <w:pStyle w:val="MDPI42tablebody"/>
              <w:spacing w:line="240" w:lineRule="auto"/>
              <w:ind w:right="401"/>
              <w:jc w:val="both"/>
              <w:rPr>
                <w:lang w:val="es-ES"/>
              </w:rPr>
            </w:pPr>
            <w:r w:rsidRPr="001D73C4">
              <w:rPr>
                <w:lang w:val="es-ES"/>
              </w:rPr>
              <w:t>5%Au@ZnONPs-3%rGO</w:t>
            </w:r>
          </w:p>
          <w:p w14:paraId="650AEC5F" w14:textId="77777777" w:rsidR="009B2A7C" w:rsidRPr="001D73C4" w:rsidRDefault="009B2A7C" w:rsidP="00C9559E">
            <w:pPr>
              <w:pStyle w:val="MDPI42tablebody"/>
              <w:spacing w:line="240" w:lineRule="auto"/>
              <w:ind w:right="401"/>
              <w:jc w:val="both"/>
              <w:rPr>
                <w:lang w:val="es-ES"/>
              </w:rPr>
            </w:pPr>
            <w:r w:rsidRPr="001D73C4">
              <w:rPr>
                <w:lang w:val="es-ES"/>
              </w:rPr>
              <w:t>10%Au@ZnONPs-3%rGO</w:t>
            </w:r>
          </w:p>
          <w:p w14:paraId="6F1AEDB2" w14:textId="77777777" w:rsidR="009B2A7C" w:rsidRPr="001D73C4" w:rsidRDefault="009B2A7C" w:rsidP="00C9559E">
            <w:pPr>
              <w:pStyle w:val="MDPI42tablebody"/>
              <w:spacing w:line="240" w:lineRule="auto"/>
              <w:ind w:right="401"/>
              <w:jc w:val="both"/>
              <w:rPr>
                <w:lang w:val="es-ES"/>
              </w:rPr>
            </w:pPr>
            <w:r w:rsidRPr="001D73C4">
              <w:rPr>
                <w:lang w:val="es-ES"/>
              </w:rPr>
              <w:t>1%Au@ZnONPs-3%rGO-3%gC</w:t>
            </w:r>
            <w:r w:rsidRPr="001D73C4">
              <w:rPr>
                <w:vertAlign w:val="subscript"/>
                <w:lang w:val="es-ES"/>
              </w:rPr>
              <w:t>3</w:t>
            </w:r>
            <w:r w:rsidRPr="001D73C4">
              <w:rPr>
                <w:lang w:val="es-ES"/>
              </w:rPr>
              <w:t>N</w:t>
            </w:r>
            <w:r w:rsidRPr="001D73C4">
              <w:rPr>
                <w:vertAlign w:val="subscript"/>
                <w:lang w:val="es-ES"/>
              </w:rPr>
              <w:t>4</w:t>
            </w:r>
          </w:p>
          <w:p w14:paraId="771DC929" w14:textId="77777777" w:rsidR="009B2A7C" w:rsidRPr="001D73C4" w:rsidRDefault="009B2A7C" w:rsidP="00C9559E">
            <w:pPr>
              <w:pStyle w:val="MDPI42tablebody"/>
              <w:spacing w:line="240" w:lineRule="auto"/>
              <w:ind w:right="401"/>
              <w:jc w:val="both"/>
              <w:rPr>
                <w:lang w:val="es-ES"/>
              </w:rPr>
            </w:pPr>
            <w:r w:rsidRPr="001D73C4">
              <w:rPr>
                <w:lang w:val="es-ES"/>
              </w:rPr>
              <w:t>5%Au@ZnONPs-3%rGO-3%gC</w:t>
            </w:r>
            <w:r w:rsidRPr="001D73C4">
              <w:rPr>
                <w:vertAlign w:val="subscript"/>
                <w:lang w:val="es-ES"/>
              </w:rPr>
              <w:t>3</w:t>
            </w:r>
            <w:r w:rsidRPr="001D73C4">
              <w:rPr>
                <w:lang w:val="es-ES"/>
              </w:rPr>
              <w:t>N</w:t>
            </w:r>
            <w:r w:rsidRPr="001D73C4">
              <w:rPr>
                <w:vertAlign w:val="subscript"/>
                <w:lang w:val="es-ES"/>
              </w:rPr>
              <w:t>4</w:t>
            </w:r>
          </w:p>
          <w:p w14:paraId="4CBB21B4" w14:textId="77777777" w:rsidR="009B2A7C" w:rsidRPr="001D73C4" w:rsidRDefault="009B2A7C" w:rsidP="00C9559E">
            <w:pPr>
              <w:pStyle w:val="MDPI42tablebody"/>
              <w:spacing w:line="240" w:lineRule="auto"/>
              <w:ind w:right="401"/>
              <w:jc w:val="both"/>
              <w:rPr>
                <w:lang w:val="es-ES"/>
              </w:rPr>
            </w:pPr>
            <w:r w:rsidRPr="001D73C4">
              <w:rPr>
                <w:lang w:val="es-ES"/>
              </w:rPr>
              <w:t>10%Au@ZnONPs-3%rGO-3%gC</w:t>
            </w:r>
            <w:r w:rsidRPr="001D73C4">
              <w:rPr>
                <w:vertAlign w:val="subscript"/>
                <w:lang w:val="es-ES"/>
              </w:rPr>
              <w:t>3</w:t>
            </w:r>
            <w:r w:rsidRPr="001D73C4">
              <w:rPr>
                <w:lang w:val="es-ES"/>
              </w:rPr>
              <w:t>N</w:t>
            </w:r>
            <w:r w:rsidRPr="001D73C4">
              <w:rPr>
                <w:vertAlign w:val="subscript"/>
                <w:lang w:val="es-ES"/>
              </w:rPr>
              <w:t>4</w:t>
            </w:r>
          </w:p>
        </w:tc>
        <w:tc>
          <w:tcPr>
            <w:tcW w:w="3929" w:type="dxa"/>
            <w:shd w:val="clear" w:color="auto" w:fill="auto"/>
            <w:vAlign w:val="center"/>
          </w:tcPr>
          <w:p w14:paraId="4208E150" w14:textId="77777777" w:rsidR="009B2A7C" w:rsidRPr="00FA7614" w:rsidRDefault="009B2A7C" w:rsidP="00C9559E">
            <w:pPr>
              <w:pStyle w:val="MDPI42tablebody"/>
              <w:tabs>
                <w:tab w:val="left" w:pos="1737"/>
              </w:tabs>
              <w:spacing w:line="240" w:lineRule="auto"/>
              <w:ind w:right="401"/>
              <w:jc w:val="left"/>
            </w:pPr>
            <w:r>
              <w:t>0.008                               0.004</w:t>
            </w:r>
          </w:p>
          <w:p w14:paraId="69B89B9E" w14:textId="77777777" w:rsidR="009B2A7C" w:rsidRPr="00FA7614" w:rsidRDefault="009B2A7C" w:rsidP="00C9559E">
            <w:pPr>
              <w:pStyle w:val="MDPI42tablebody"/>
              <w:spacing w:line="240" w:lineRule="auto"/>
              <w:ind w:right="401"/>
              <w:jc w:val="left"/>
            </w:pPr>
            <w:r>
              <w:t>0.012                               0.006</w:t>
            </w:r>
          </w:p>
          <w:p w14:paraId="6A36E944" w14:textId="77777777" w:rsidR="009B2A7C" w:rsidRPr="00FA7614" w:rsidRDefault="009B2A7C" w:rsidP="00C9559E">
            <w:pPr>
              <w:pStyle w:val="MDPI42tablebody"/>
              <w:spacing w:line="240" w:lineRule="auto"/>
              <w:ind w:right="401"/>
              <w:jc w:val="left"/>
            </w:pPr>
            <w:r>
              <w:t>0.026                               0.009</w:t>
            </w:r>
          </w:p>
          <w:p w14:paraId="579FD2FB" w14:textId="77777777" w:rsidR="009B2A7C" w:rsidRPr="00FA7614" w:rsidRDefault="009B2A7C" w:rsidP="00C9559E">
            <w:pPr>
              <w:pStyle w:val="MDPI42tablebody"/>
              <w:spacing w:line="240" w:lineRule="auto"/>
              <w:ind w:right="401"/>
              <w:jc w:val="left"/>
            </w:pPr>
            <w:r>
              <w:t>0.009                               0.011</w:t>
            </w:r>
          </w:p>
          <w:p w14:paraId="296DDC00" w14:textId="77777777" w:rsidR="009B2A7C" w:rsidRPr="00FA7614" w:rsidRDefault="009B2A7C" w:rsidP="00C9559E">
            <w:pPr>
              <w:pStyle w:val="MDPI42tablebody"/>
              <w:spacing w:line="240" w:lineRule="auto"/>
              <w:ind w:right="401"/>
              <w:jc w:val="left"/>
            </w:pPr>
            <w:r>
              <w:t>0.013                               0.016</w:t>
            </w:r>
          </w:p>
          <w:p w14:paraId="769DA64B" w14:textId="77777777" w:rsidR="009B2A7C" w:rsidRPr="00FA7614" w:rsidRDefault="009B2A7C" w:rsidP="00C9559E">
            <w:pPr>
              <w:pStyle w:val="MDPI42tablebody"/>
              <w:spacing w:line="240" w:lineRule="auto"/>
              <w:ind w:right="401"/>
              <w:jc w:val="left"/>
            </w:pPr>
            <w:r>
              <w:t>0.024                               0.019</w:t>
            </w:r>
          </w:p>
          <w:p w14:paraId="1901713A" w14:textId="77777777" w:rsidR="009B2A7C" w:rsidRPr="00FA7614" w:rsidRDefault="009B2A7C" w:rsidP="00C9559E">
            <w:pPr>
              <w:pStyle w:val="MDPI42tablebody"/>
              <w:spacing w:line="240" w:lineRule="auto"/>
              <w:ind w:right="401"/>
              <w:jc w:val="left"/>
            </w:pPr>
            <w:r>
              <w:t>0.018                               0.014</w:t>
            </w:r>
          </w:p>
          <w:p w14:paraId="676179C9" w14:textId="77777777" w:rsidR="009B2A7C" w:rsidRPr="00FA7614" w:rsidRDefault="009B2A7C" w:rsidP="00C9559E">
            <w:pPr>
              <w:pStyle w:val="MDPI42tablebody"/>
              <w:spacing w:line="240" w:lineRule="auto"/>
              <w:ind w:right="401"/>
              <w:jc w:val="left"/>
            </w:pPr>
            <w:r>
              <w:t>0.022                               0.021</w:t>
            </w:r>
          </w:p>
          <w:p w14:paraId="218A0B4F" w14:textId="77777777" w:rsidR="009B2A7C" w:rsidRPr="00FA7614" w:rsidRDefault="009B2A7C" w:rsidP="00C9559E">
            <w:pPr>
              <w:pStyle w:val="MDPI42tablebody"/>
              <w:spacing w:line="240" w:lineRule="auto"/>
              <w:ind w:right="401"/>
              <w:jc w:val="left"/>
            </w:pPr>
            <w:r>
              <w:t>0.028                               0.023</w:t>
            </w:r>
          </w:p>
        </w:tc>
      </w:tr>
    </w:tbl>
    <w:p w14:paraId="0CF849A4" w14:textId="77777777" w:rsidR="009B2A7C" w:rsidRDefault="009B2A7C" w:rsidP="009B2A7C">
      <w:pPr>
        <w:pStyle w:val="MDPI22heading2"/>
        <w:spacing w:before="0"/>
        <w:ind w:left="0" w:right="424"/>
        <w:rPr>
          <w:i w:val="0"/>
          <w:sz w:val="18"/>
          <w:szCs w:val="18"/>
        </w:rPr>
      </w:pPr>
    </w:p>
    <w:p w14:paraId="2C2DE096" w14:textId="77777777" w:rsidR="009B2A7C" w:rsidRDefault="009B2A7C" w:rsidP="009B2A7C">
      <w:pPr>
        <w:pStyle w:val="MDPI22heading2"/>
        <w:spacing w:before="0"/>
        <w:ind w:left="0" w:right="424"/>
        <w:rPr>
          <w:i w:val="0"/>
          <w:sz w:val="18"/>
          <w:szCs w:val="18"/>
        </w:rPr>
      </w:pPr>
    </w:p>
    <w:p w14:paraId="770DA352" w14:textId="77777777" w:rsidR="009B2A7C" w:rsidRPr="00FA7614" w:rsidRDefault="009B2A7C" w:rsidP="009B2A7C">
      <w:pPr>
        <w:pStyle w:val="MDPI22heading2"/>
        <w:spacing w:before="0"/>
        <w:ind w:left="0" w:right="424"/>
        <w:rPr>
          <w:i w:val="0"/>
          <w:sz w:val="18"/>
          <w:szCs w:val="18"/>
        </w:rPr>
      </w:pPr>
    </w:p>
    <w:p w14:paraId="613F6FE8" w14:textId="77777777" w:rsidR="009B2A7C" w:rsidRPr="00FA7614" w:rsidRDefault="009B2A7C" w:rsidP="009B2A7C">
      <w:pPr>
        <w:ind w:left="284"/>
        <w:rPr>
          <w:rFonts w:ascii="Palatino Linotype" w:hAnsi="Palatino Linotype"/>
          <w:lang w:val="en-US"/>
        </w:rPr>
      </w:pPr>
    </w:p>
    <w:p w14:paraId="59B4FF81" w14:textId="77777777" w:rsidR="009B2A7C" w:rsidRPr="00FA7614" w:rsidRDefault="009B2A7C" w:rsidP="009B2A7C">
      <w:pPr>
        <w:ind w:left="284"/>
        <w:rPr>
          <w:rFonts w:ascii="Palatino Linotype" w:hAnsi="Palatino Linotype"/>
          <w:lang w:val="en-US"/>
        </w:rPr>
      </w:pPr>
    </w:p>
    <w:p w14:paraId="0FBAEB1B" w14:textId="77777777" w:rsidR="009B2A7C" w:rsidRPr="00FA7614" w:rsidRDefault="009B2A7C" w:rsidP="009B2A7C">
      <w:pPr>
        <w:ind w:left="284"/>
        <w:rPr>
          <w:rFonts w:ascii="Palatino Linotype" w:hAnsi="Palatino Linotype"/>
          <w:lang w:val="en-US"/>
        </w:rPr>
      </w:pPr>
    </w:p>
    <w:p w14:paraId="10DA2C39" w14:textId="77777777" w:rsidR="009B2A7C" w:rsidRPr="00FA7614" w:rsidRDefault="009B2A7C" w:rsidP="009B2A7C">
      <w:pPr>
        <w:ind w:left="284"/>
        <w:rPr>
          <w:rFonts w:ascii="Palatino Linotype" w:hAnsi="Palatino Linotype"/>
          <w:lang w:val="en-US"/>
        </w:rPr>
      </w:pPr>
    </w:p>
    <w:p w14:paraId="1CDF5024" w14:textId="77777777" w:rsidR="009B2A7C" w:rsidRPr="00FA7614" w:rsidRDefault="009B2A7C" w:rsidP="009B2A7C">
      <w:pPr>
        <w:ind w:left="284"/>
        <w:rPr>
          <w:rFonts w:ascii="Palatino Linotype" w:hAnsi="Palatino Linotype"/>
          <w:lang w:val="en-US"/>
        </w:rPr>
      </w:pPr>
    </w:p>
    <w:p w14:paraId="3E1228DB" w14:textId="77777777" w:rsidR="009B2A7C" w:rsidRPr="00FA7614" w:rsidRDefault="009B2A7C" w:rsidP="009B2A7C">
      <w:pPr>
        <w:ind w:left="284"/>
        <w:rPr>
          <w:rFonts w:ascii="Palatino Linotype" w:hAnsi="Palatino Linotype"/>
          <w:lang w:val="en-US"/>
        </w:rPr>
      </w:pPr>
    </w:p>
    <w:p w14:paraId="627DCEFE" w14:textId="03715A08" w:rsidR="009B2A7C" w:rsidRPr="003D099C" w:rsidRDefault="009B2A7C" w:rsidP="003D099C">
      <w:pPr>
        <w:rPr>
          <w:rFonts w:ascii="Palatino Linotype" w:hAnsi="Palatino Linotype"/>
          <w:lang w:val="en-US"/>
        </w:rPr>
      </w:pPr>
      <w:r w:rsidRPr="00FA7614">
        <w:rPr>
          <w:rFonts w:ascii="Palatino Linotype" w:hAnsi="Palatino Linotype"/>
          <w:sz w:val="18"/>
          <w:szCs w:val="18"/>
          <w:vertAlign w:val="superscript"/>
        </w:rPr>
        <w:t>1</w:t>
      </w:r>
      <w:r w:rsidRPr="00FA7614">
        <w:rPr>
          <w:rFonts w:ascii="Palatino Linotype" w:hAnsi="Palatino Linotype"/>
          <w:lang w:val="en-US" w:bidi="en-US"/>
        </w:rPr>
        <w:t>(</w:t>
      </w:r>
      <w:r w:rsidRPr="00FA7614">
        <w:rPr>
          <w:rFonts w:ascii="Palatino Linotype" w:hAnsi="Palatino Linotype"/>
          <w:i/>
          <w:iCs/>
          <w:lang w:val="en-US" w:bidi="en-US"/>
        </w:rPr>
        <w:t>k</w:t>
      </w:r>
      <w:r w:rsidRPr="00FA7614">
        <w:rPr>
          <w:rFonts w:ascii="Palatino Linotype" w:hAnsi="Palatino Linotype"/>
          <w:lang w:val="en-US" w:bidi="en-US"/>
        </w:rPr>
        <w:t>, min</w:t>
      </w:r>
      <w:r w:rsidRPr="00FA7614">
        <w:rPr>
          <w:rFonts w:ascii="Palatino Linotype" w:hAnsi="Palatino Linotype"/>
          <w:vertAlign w:val="superscript"/>
        </w:rPr>
        <w:t>-</w:t>
      </w:r>
      <w:r w:rsidRPr="00FA7614">
        <w:rPr>
          <w:rFonts w:ascii="Palatino Linotype" w:hAnsi="Palatino Linotype"/>
          <w:vertAlign w:val="superscript"/>
          <w:lang w:val="en-US" w:bidi="en-US"/>
        </w:rPr>
        <w:t>1</w:t>
      </w:r>
      <w:r w:rsidRPr="00FA7614">
        <w:rPr>
          <w:rFonts w:ascii="Palatino Linotype" w:hAnsi="Palatino Linotype"/>
          <w:lang w:val="en-US" w:bidi="en-US"/>
        </w:rPr>
        <w:t>)</w:t>
      </w:r>
    </w:p>
    <w:sectPr w:rsidR="009B2A7C" w:rsidRPr="003D099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EBC"/>
    <w:rsid w:val="000C3BC2"/>
    <w:rsid w:val="0029001D"/>
    <w:rsid w:val="002F767E"/>
    <w:rsid w:val="003D099C"/>
    <w:rsid w:val="00416746"/>
    <w:rsid w:val="0057071C"/>
    <w:rsid w:val="00605FED"/>
    <w:rsid w:val="00793795"/>
    <w:rsid w:val="007C14A5"/>
    <w:rsid w:val="007C6110"/>
    <w:rsid w:val="007D2619"/>
    <w:rsid w:val="008E6CE4"/>
    <w:rsid w:val="00963EBC"/>
    <w:rsid w:val="009B2A7C"/>
    <w:rsid w:val="00A30467"/>
    <w:rsid w:val="00A75CAE"/>
    <w:rsid w:val="00B12C51"/>
    <w:rsid w:val="00B32446"/>
    <w:rsid w:val="00B52305"/>
    <w:rsid w:val="00D042E4"/>
    <w:rsid w:val="00D177EA"/>
    <w:rsid w:val="00D370A3"/>
    <w:rsid w:val="00E3551A"/>
    <w:rsid w:val="00EF6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901C5C4"/>
  <w15:chartTrackingRefBased/>
  <w15:docId w15:val="{5E322160-0985-614C-844E-5BE823FAC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3EBC"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MDPI12title">
    <w:name w:val="MDPI_1.2_title"/>
    <w:next w:val="Normal"/>
    <w:qFormat/>
    <w:rsid w:val="00963EBC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val="en-US" w:eastAsia="de-DE" w:bidi="en-US"/>
    </w:rPr>
  </w:style>
  <w:style w:type="paragraph" w:customStyle="1" w:styleId="MDPI13authornames">
    <w:name w:val="MDPI_1.3_authornames"/>
    <w:next w:val="Normal"/>
    <w:qFormat/>
    <w:rsid w:val="00963EBC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szCs w:val="22"/>
      <w:lang w:val="en-US" w:eastAsia="de-DE" w:bidi="en-US"/>
    </w:rPr>
  </w:style>
  <w:style w:type="paragraph" w:customStyle="1" w:styleId="MDPI14history">
    <w:name w:val="MDPI_1.4_history"/>
    <w:basedOn w:val="Normal"/>
    <w:next w:val="Normal"/>
    <w:qFormat/>
    <w:rsid w:val="00963EBC"/>
    <w:pPr>
      <w:adjustRightInd w:val="0"/>
      <w:snapToGrid w:val="0"/>
      <w:spacing w:line="240" w:lineRule="atLeast"/>
      <w:ind w:right="113"/>
    </w:pPr>
    <w:rPr>
      <w:rFonts w:ascii="Palatino Linotype" w:hAnsi="Palatino Linotype"/>
      <w:color w:val="000000"/>
      <w:sz w:val="14"/>
      <w:szCs w:val="20"/>
      <w:lang w:val="en-US" w:eastAsia="de-DE" w:bidi="en-US"/>
    </w:rPr>
  </w:style>
  <w:style w:type="paragraph" w:customStyle="1" w:styleId="MDPI16affiliation">
    <w:name w:val="MDPI_1.6_affiliation"/>
    <w:qFormat/>
    <w:rsid w:val="00963EBC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val="en-US" w:eastAsia="de-DE" w:bidi="en-US"/>
    </w:rPr>
  </w:style>
  <w:style w:type="paragraph" w:customStyle="1" w:styleId="MDPI61Citation">
    <w:name w:val="MDPI_6.1_Citation"/>
    <w:qFormat/>
    <w:rsid w:val="00963EBC"/>
    <w:pPr>
      <w:adjustRightInd w:val="0"/>
      <w:snapToGrid w:val="0"/>
      <w:spacing w:line="240" w:lineRule="atLeast"/>
      <w:ind w:right="113"/>
    </w:pPr>
    <w:rPr>
      <w:rFonts w:ascii="Palatino Linotype" w:eastAsia="SimSun" w:hAnsi="Palatino Linotype" w:cs="Cordia New"/>
      <w:sz w:val="14"/>
      <w:szCs w:val="22"/>
      <w:lang w:val="en-US"/>
    </w:rPr>
  </w:style>
  <w:style w:type="paragraph" w:customStyle="1" w:styleId="MDPI63Notes">
    <w:name w:val="MDPI_6.3_Notes"/>
    <w:qFormat/>
    <w:rsid w:val="00963EBC"/>
    <w:pPr>
      <w:adjustRightInd w:val="0"/>
      <w:snapToGrid w:val="0"/>
      <w:spacing w:after="120" w:line="240" w:lineRule="atLeast"/>
      <w:ind w:right="113"/>
    </w:pPr>
    <w:rPr>
      <w:rFonts w:ascii="Palatino Linotype" w:eastAsia="SimSun" w:hAnsi="Palatino Linotype" w:cs="Times New Roman"/>
      <w:snapToGrid w:val="0"/>
      <w:color w:val="000000"/>
      <w:sz w:val="14"/>
      <w:szCs w:val="20"/>
      <w:lang w:val="en-US" w:eastAsia="en-US" w:bidi="en-US"/>
    </w:rPr>
  </w:style>
  <w:style w:type="paragraph" w:customStyle="1" w:styleId="MDPI15academiceditor">
    <w:name w:val="MDPI_1.5_academic_editor"/>
    <w:qFormat/>
    <w:rsid w:val="00963EBC"/>
    <w:pPr>
      <w:adjustRightInd w:val="0"/>
      <w:snapToGrid w:val="0"/>
      <w:spacing w:before="240" w:line="240" w:lineRule="atLeast"/>
      <w:ind w:right="113"/>
    </w:pPr>
    <w:rPr>
      <w:rFonts w:ascii="Palatino Linotype" w:eastAsia="Times New Roman" w:hAnsi="Palatino Linotype" w:cs="Times New Roman"/>
      <w:color w:val="000000"/>
      <w:sz w:val="14"/>
      <w:szCs w:val="22"/>
      <w:lang w:val="en-US" w:eastAsia="de-DE" w:bidi="en-US"/>
    </w:rPr>
  </w:style>
  <w:style w:type="character" w:styleId="Hipervnculo">
    <w:name w:val="Hyperlink"/>
    <w:uiPriority w:val="99"/>
    <w:rsid w:val="007C6110"/>
    <w:rPr>
      <w:color w:val="0000FF"/>
      <w:u w:val="single"/>
    </w:rPr>
  </w:style>
  <w:style w:type="paragraph" w:customStyle="1" w:styleId="MDPI41tablecaption">
    <w:name w:val="MDPI_4.1_table_caption"/>
    <w:qFormat/>
    <w:rsid w:val="009B2A7C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 w:cs="Cordia New"/>
      <w:color w:val="000000"/>
      <w:sz w:val="18"/>
      <w:szCs w:val="22"/>
      <w:lang w:val="en-US" w:eastAsia="de-DE" w:bidi="en-US"/>
    </w:rPr>
  </w:style>
  <w:style w:type="paragraph" w:customStyle="1" w:styleId="MDPI42tablebody">
    <w:name w:val="MDPI_4.2_table_body"/>
    <w:qFormat/>
    <w:rsid w:val="009B2A7C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val="en-US" w:eastAsia="de-DE" w:bidi="en-US"/>
    </w:rPr>
  </w:style>
  <w:style w:type="paragraph" w:customStyle="1" w:styleId="MDPI22heading2">
    <w:name w:val="MDPI_2.2_heading2"/>
    <w:qFormat/>
    <w:rsid w:val="009B2A7C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sz w:val="20"/>
      <w:szCs w:val="22"/>
      <w:lang w:val="en-US" w:eastAsia="de-DE" w:bidi="en-US"/>
    </w:rPr>
  </w:style>
  <w:style w:type="paragraph" w:styleId="Revisin">
    <w:name w:val="Revision"/>
    <w:hidden/>
    <w:uiPriority w:val="99"/>
    <w:semiHidden/>
    <w:rsid w:val="000C3BC2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machina1@uagm.edu" TargetMode="External"/><Relationship Id="rId10" Type="http://schemas.openxmlformats.org/officeDocument/2006/relationships/image" Target="media/image5.png"/><Relationship Id="rId4" Type="http://schemas.openxmlformats.org/officeDocument/2006/relationships/hyperlink" Target="mailto:fmarquez@uagm.edu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419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M Marquez Linares</dc:creator>
  <cp:keywords/>
  <dc:description/>
  <cp:lastModifiedBy>Francisco M Marquez Linares</cp:lastModifiedBy>
  <cp:revision>2</cp:revision>
  <dcterms:created xsi:type="dcterms:W3CDTF">2022-01-07T06:22:00Z</dcterms:created>
  <dcterms:modified xsi:type="dcterms:W3CDTF">2022-01-07T06:22:00Z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8623a7f-4aec-4980-abf7-42194908fdf7_Enabled">
    <vt:lpwstr>true</vt:lpwstr>
  </property>
  <property fmtid="{D5CDD505-2E9C-101B-9397-08002B2CF9AE}" pid="3" name="MSIP_Label_e8623a7f-4aec-4980-abf7-42194908fdf7_SetDate">
    <vt:lpwstr>2022-01-04T18:23:29Z</vt:lpwstr>
  </property>
  <property fmtid="{D5CDD505-2E9C-101B-9397-08002B2CF9AE}" pid="4" name="MSIP_Label_e8623a7f-4aec-4980-abf7-42194908fdf7_Method">
    <vt:lpwstr>Privileged</vt:lpwstr>
  </property>
  <property fmtid="{D5CDD505-2E9C-101B-9397-08002B2CF9AE}" pid="5" name="MSIP_Label_e8623a7f-4aec-4980-abf7-42194908fdf7_Name">
    <vt:lpwstr>e8623a7f-4aec-4980-abf7-42194908fdf7</vt:lpwstr>
  </property>
  <property fmtid="{D5CDD505-2E9C-101B-9397-08002B2CF9AE}" pid="6" name="MSIP_Label_e8623a7f-4aec-4980-abf7-42194908fdf7_SiteId">
    <vt:lpwstr>c82f2d55-67d0-4a4a-8820-2f84a18c1cdd</vt:lpwstr>
  </property>
  <property fmtid="{D5CDD505-2E9C-101B-9397-08002B2CF9AE}" pid="7" name="MSIP_Label_e8623a7f-4aec-4980-abf7-42194908fdf7_ActionId">
    <vt:lpwstr>3507e634-5b6a-4cef-b608-7edb13e27d5d</vt:lpwstr>
  </property>
  <property fmtid="{D5CDD505-2E9C-101B-9397-08002B2CF9AE}" pid="8" name="MSIP_Label_e8623a7f-4aec-4980-abf7-42194908fdf7_ContentBits">
    <vt:lpwstr>0</vt:lpwstr>
  </property>
</Properties>
</file>