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BBBA" w14:textId="77777777" w:rsidR="00A747CA" w:rsidRDefault="00A747CA" w:rsidP="00A747C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Supplementary Appendix</w:t>
      </w:r>
    </w:p>
    <w:p w14:paraId="19A9C8C8" w14:textId="77777777" w:rsidR="00A747CA" w:rsidRDefault="00A747CA" w:rsidP="00A747CA">
      <w:pPr>
        <w:rPr>
          <w:rFonts w:ascii="Times New Roman" w:eastAsia="Times New Roman" w:hAnsi="Times New Roman" w:cs="Times New Roman"/>
          <w:b/>
        </w:rPr>
      </w:pPr>
    </w:p>
    <w:p w14:paraId="21885E06" w14:textId="77777777" w:rsidR="00A747CA" w:rsidRDefault="00A747CA" w:rsidP="00A747CA">
      <w:pPr>
        <w:spacing w:after="120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Supplementary Table 1. </w:t>
      </w:r>
      <w:r>
        <w:rPr>
          <w:rFonts w:ascii="Times New Roman" w:eastAsia="Times New Roman" w:hAnsi="Times New Roman" w:cs="Times New Roman"/>
          <w:color w:val="000000"/>
        </w:rPr>
        <w:t>Details on the diagnostic criteria met for individual CPVT patients. The criteria proposed by the 2013 HRS/EHRA/APHRS expert consensus statement were used:</w:t>
      </w:r>
    </w:p>
    <w:p w14:paraId="078BDCF5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is diagnosed in the presence of a structurally normal heart, normal ECG, and unexplained exercise or catecholamine-induced bidirectional VT, polymorphic ventricular premature beats or VT in individuals &lt;40 years of age.</w:t>
      </w:r>
    </w:p>
    <w:p w14:paraId="1BA84F24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is diagnosed in patients (index case or family member) who have a pathogenic mutation.</w:t>
      </w:r>
    </w:p>
    <w:p w14:paraId="22F0CB08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is diagnosed in family members of a CPVT index case with a normal heart who manifests exercise-induced PVCs or bidirectional/polymorphic VT.</w:t>
      </w:r>
    </w:p>
    <w:p w14:paraId="0AA9B92B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can be diagnosed in the presence of a structurally normal heart and coronary arteries, normal ECG, and unexplained exercise or catecholamine-induced bidirectional VT, polymorphic ventricular premature beats or VT in individuals &gt;40 years of age.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1890"/>
        <w:gridCol w:w="2730"/>
        <w:gridCol w:w="2205"/>
        <w:gridCol w:w="1170"/>
      </w:tblGrid>
      <w:tr w:rsidR="00A747CA" w14:paraId="7E13F7BD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02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Case number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3F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BC0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DB1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08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4</w:t>
            </w:r>
          </w:p>
        </w:tc>
      </w:tr>
      <w:tr w:rsidR="00A747CA" w14:paraId="565BD3D0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FE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CNChen202001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459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833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22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E27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D5FB3C8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CE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CNDuan201801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20A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4B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0"/>
                <w:id w:val="-147752674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E3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94F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4E722D4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B04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CNGao201801 (Proband)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B5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4B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  <w:sdt>
              <w:sdtPr>
                <w:tag w:val="goog_rdk_1"/>
                <w:id w:val="1603999354"/>
              </w:sdtPr>
              <w:sdtEndPr/>
              <w:sdtContent/>
            </w:sdt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638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5A8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5DF57AD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E6E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CNGao201802 (Brother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9A7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6E5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"/>
                <w:id w:val="-1473521367"/>
              </w:sdtPr>
              <w:sdtEndPr/>
              <w:sdtContent/>
            </w:sdt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8C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6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29ACEC9D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F9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CNGao201803 (Brother 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5B0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3A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A4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8B9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EC55F40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100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52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DD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 (likely benign)</w:t>
            </w:r>
            <w:sdt>
              <w:sdtPr>
                <w:tag w:val="goog_rdk_3"/>
                <w:id w:val="2076694495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394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258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625B3B65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E99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7A2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3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4"/>
                <w:id w:val="-66239582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B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0ED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691BE755" w14:textId="77777777" w:rsidTr="00C6126C">
        <w:trPr>
          <w:trHeight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78D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B0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033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sdt>
              <w:sdtPr>
                <w:tag w:val="goog_rdk_5"/>
                <w:id w:val="45784513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595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906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11710EB" w14:textId="77777777" w:rsidTr="00C6126C">
        <w:trPr>
          <w:trHeight w:val="2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83E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9DC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D3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6"/>
                <w:id w:val="92623994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9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D8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691A4A71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AF0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CE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7"/>
                <w:id w:val="627442389"/>
              </w:sdtPr>
              <w:sdtEndPr/>
              <w:sdtContent/>
            </w:sdt>
            <w:sdt>
              <w:sdtPr>
                <w:tag w:val="goog_rdk_8"/>
                <w:id w:val="-43994967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1B8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 (likely benign)</w:t>
            </w:r>
            <w:sdt>
              <w:sdtPr>
                <w:tag w:val="goog_rdk_9"/>
                <w:id w:val="214146265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9E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1C8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4054262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92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5E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10"/>
                <w:id w:val="1820003756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51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1"/>
                <w:id w:val="83842897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389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66F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4FEEBB02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5B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5AE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12"/>
                <w:id w:val="-1507360524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7C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3"/>
                <w:id w:val="-138601497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3DE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C79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2C14441B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27E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D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DFF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4"/>
                <w:id w:val="-214626497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14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1E3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3089C58B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79B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BE1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88C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57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60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44F2930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7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40C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FF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5"/>
                <w:id w:val="-149078748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A83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54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702A9C85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E6D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75C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816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(not done)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EB7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092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95993E1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9BB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CNLiQ201901 (Family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AFF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8E6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  <w:sdt>
              <w:sdtPr>
                <w:tag w:val="goog_rdk_16"/>
                <w:id w:val="-955791347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55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BE7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625D2A8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DE8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CNLiQ201902 (Family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47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0B2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AFE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071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D48925B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8D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CNLiQ201903 (Family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963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E80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6D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006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95BF3D9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67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CNLiQ201904 (Family 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C6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2E9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7"/>
                <w:id w:val="-61136251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222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476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5E576F9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77B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CNLiQ201905 (Family 3)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86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0D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8"/>
                <w:id w:val="-1377925905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BA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EE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98CD1BA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75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CNLiQ201906 (Family 4)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C6A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D38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9"/>
                <w:id w:val="-48323887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BA3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619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17982E36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28D" w14:textId="77777777" w:rsidR="00A747CA" w:rsidRDefault="00F429CE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0"/>
                <w:id w:val="-1417860506"/>
              </w:sdtPr>
              <w:sdtEndPr/>
              <w:sdtContent/>
            </w:sdt>
            <w:r w:rsidR="00A747CA">
              <w:rPr>
                <w:rFonts w:ascii="Times New Roman" w:eastAsia="Times New Roman" w:hAnsi="Times New Roman" w:cs="Times New Roman"/>
                <w:color w:val="000000"/>
              </w:rPr>
              <w:t>CNLiZ201901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1E1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D5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(not done)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DC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28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F767AED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6F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CNLiZ201902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D4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43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F0E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FA1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7B9E7475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AFA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CNLiZ201903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DC6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38C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EA8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04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E1BC53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9D4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CNLiZ201904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82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726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34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23A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D9A522A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990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CNLiZ201905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D4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CD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7CE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D4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59C1709B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C42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CNLin201801 (Proband)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5C3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(failure to retrieve ECG) 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A05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1"/>
                <w:id w:val="166319468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55E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99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EF37B8E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C73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CNLin201802 (Sister)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922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22"/>
                <w:id w:val="-823509575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924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3"/>
                <w:id w:val="165186884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88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(proband with unknown diagnosis)</w:t>
            </w:r>
            <w:sdt>
              <w:sdtPr>
                <w:tag w:val="goog_rdk_24"/>
                <w:id w:val="-185179769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3B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8F4B153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AD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CNLin201805 (Father)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F34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BE3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5"/>
                <w:id w:val="109598677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17A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(proband with unknown diagnosis)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F77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747CA" w14:paraId="2F4FD6E5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AB3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CNXie201901 (Proband)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7D0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EC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6"/>
                <w:id w:val="-113301672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354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EBB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7C4FE3B9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D0C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CNXie201902 (Brother)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537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(lack of medical records)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679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870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2A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5597BF8B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1823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CNYang202101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A7C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  <w:sdt>
              <w:sdtPr>
                <w:tag w:val="goog_rdk_27"/>
                <w:id w:val="-5123228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F9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8"/>
                <w:id w:val="204376406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1DF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8FE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078540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2DA9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CNYang202102</w:t>
            </w:r>
          </w:p>
          <w:p w14:paraId="379071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021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2EE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9"/>
                <w:id w:val="153514873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116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F44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4CBF96F3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7866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CNZhao201201</w:t>
            </w:r>
          </w:p>
          <w:p w14:paraId="41E38B1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76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30"/>
                <w:id w:val="1374895567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C6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10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45A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12F568A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BC58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CNZhao201202</w:t>
            </w:r>
          </w:p>
          <w:p w14:paraId="695C748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42E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36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7DA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2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1EB82AE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BC4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CNZhao201203</w:t>
            </w:r>
          </w:p>
          <w:p w14:paraId="3DB0AAE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38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D3A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A1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F4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E4CEECA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925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CNZhao201204</w:t>
            </w:r>
          </w:p>
          <w:p w14:paraId="035FD48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35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B31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343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927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5C8C11F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BC7D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B9A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A3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41D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6C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99E91B5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7EBC" w14:textId="77777777" w:rsidR="00A747CA" w:rsidRDefault="00A747CA" w:rsidP="00C6126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CNZhao201206</w:t>
            </w:r>
          </w:p>
          <w:p w14:paraId="44FB95D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2A2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D41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97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E0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67046D4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AB5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EB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A15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95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790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3FB2461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16D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4E0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74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F0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8E4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4EAC0D4B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A3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E1D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82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EE9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6F8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3A7B5294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72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E18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0DD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F1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F5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710E845A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8E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87F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34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141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(brother, mother, maternal granduncle)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34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10F5EE52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5E7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D91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E3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81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(brother, mother – not related to CNLee202105)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5FE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3EEE6B6C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B9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F5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AFB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6DD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03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4FDA713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5F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63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35D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D64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CE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57B5B236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1DC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2A1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9E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90A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C77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4EFDE049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B23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81D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BA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A4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02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14FA33D0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245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E7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40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EE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(father, sister)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6E3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2BAB9011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16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275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678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D3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79F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67091F87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95A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0F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B96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1D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E85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275B8DD2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7AA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0EC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549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E11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576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2746B673" w14:textId="77777777" w:rsidTr="00C6126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852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D0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0FA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AC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B1E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14:paraId="5CF1E114" w14:textId="77777777" w:rsidR="008D6DF3" w:rsidRDefault="008D6DF3" w:rsidP="00A747CA"/>
    <w:sectPr w:rsidR="008D6DF3" w:rsidSect="00A747CA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5F25"/>
    <w:multiLevelType w:val="multilevel"/>
    <w:tmpl w:val="AF168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CA"/>
    <w:rsid w:val="00454F1C"/>
    <w:rsid w:val="004E7E9F"/>
    <w:rsid w:val="008D6DF3"/>
    <w:rsid w:val="00A747CA"/>
    <w:rsid w:val="00F4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8BDF0"/>
  <w15:chartTrackingRefBased/>
  <w15:docId w15:val="{798C8F39-0BFA-0346-A64F-A447E404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CA"/>
    <w:pPr>
      <w:widowControl w:val="0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Chak Yin Justin</dc:creator>
  <cp:keywords/>
  <dc:description/>
  <cp:lastModifiedBy>Gary Tse</cp:lastModifiedBy>
  <cp:revision>2</cp:revision>
  <dcterms:created xsi:type="dcterms:W3CDTF">2021-12-15T15:06:00Z</dcterms:created>
  <dcterms:modified xsi:type="dcterms:W3CDTF">2021-12-15T18:43:00Z</dcterms:modified>
</cp:coreProperties>
</file>