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26462" w14:textId="77777777" w:rsidR="001A1C5D" w:rsidRPr="000A145C" w:rsidRDefault="001A1C5D" w:rsidP="008D4A04">
      <w:pPr>
        <w:pStyle w:val="MDPI13authornames"/>
        <w:rPr>
          <w:rFonts w:eastAsiaTheme="minorHAnsi" w:cstheme="minorBidi"/>
          <w:bCs/>
          <w:color w:val="auto"/>
          <w:sz w:val="28"/>
          <w:szCs w:val="28"/>
          <w:lang w:eastAsia="en-US" w:bidi="ar-SA"/>
        </w:rPr>
      </w:pPr>
      <w:r w:rsidRPr="000A145C">
        <w:rPr>
          <w:rFonts w:eastAsiaTheme="minorHAnsi" w:cstheme="minorBidi"/>
          <w:bCs/>
          <w:color w:val="auto"/>
          <w:sz w:val="28"/>
          <w:szCs w:val="28"/>
          <w:lang w:eastAsia="en-US" w:bidi="ar-SA"/>
        </w:rPr>
        <w:t xml:space="preserve">Supplementary Materials </w:t>
      </w:r>
    </w:p>
    <w:p w14:paraId="32768A0F" w14:textId="32B7D1A5" w:rsidR="008D4A04" w:rsidRPr="000A145C" w:rsidRDefault="008D4A04" w:rsidP="008D4A04">
      <w:pPr>
        <w:pStyle w:val="MDPI13authornames"/>
        <w:rPr>
          <w:snapToGrid w:val="0"/>
          <w:sz w:val="36"/>
          <w:szCs w:val="20"/>
        </w:rPr>
      </w:pPr>
      <w:r w:rsidRPr="000A145C">
        <w:rPr>
          <w:snapToGrid w:val="0"/>
          <w:sz w:val="36"/>
          <w:szCs w:val="20"/>
        </w:rPr>
        <w:t>Synthesis of Novel Tamarind Gum-co-</w:t>
      </w:r>
      <w:proofErr w:type="gramStart"/>
      <w:r w:rsidRPr="000A145C">
        <w:rPr>
          <w:snapToGrid w:val="0"/>
          <w:sz w:val="36"/>
          <w:szCs w:val="20"/>
        </w:rPr>
        <w:t>Poly(</w:t>
      </w:r>
      <w:proofErr w:type="spellStart"/>
      <w:proofErr w:type="gramEnd"/>
      <w:r w:rsidRPr="000A145C">
        <w:rPr>
          <w:snapToGrid w:val="0"/>
          <w:sz w:val="36"/>
          <w:szCs w:val="20"/>
        </w:rPr>
        <w:t>Acrylamidoglycolic</w:t>
      </w:r>
      <w:proofErr w:type="spellEnd"/>
      <w:r w:rsidRPr="000A145C">
        <w:rPr>
          <w:snapToGrid w:val="0"/>
          <w:sz w:val="36"/>
          <w:szCs w:val="20"/>
        </w:rPr>
        <w:t xml:space="preserve"> Acid) based pH Responsive semi-IPN Hydrogels and their Ag Nanocomposites for Controlled Release of Chemotherapeutics and Inactivation of Multi Drug Resistance Bacteria</w:t>
      </w:r>
    </w:p>
    <w:p w14:paraId="0E909990" w14:textId="77777777" w:rsidR="00433FDB" w:rsidRPr="00706717" w:rsidRDefault="00433FDB" w:rsidP="00433FDB">
      <w:pPr>
        <w:pStyle w:val="MDPI13authornames"/>
        <w:rPr>
          <w:color w:val="auto"/>
        </w:rPr>
      </w:pPr>
      <w:proofErr w:type="spellStart"/>
      <w:r w:rsidRPr="00706717">
        <w:rPr>
          <w:color w:val="auto"/>
        </w:rPr>
        <w:t>Kasula</w:t>
      </w:r>
      <w:proofErr w:type="spellEnd"/>
      <w:r w:rsidRPr="00706717">
        <w:rPr>
          <w:color w:val="auto"/>
        </w:rPr>
        <w:t xml:space="preserve"> Nagaraja</w:t>
      </w:r>
      <w:r w:rsidRPr="00706717">
        <w:rPr>
          <w:color w:val="auto"/>
          <w:vertAlign w:val="superscript"/>
        </w:rPr>
        <w:t>1</w:t>
      </w:r>
      <w:r w:rsidRPr="00706717">
        <w:rPr>
          <w:color w:val="auto"/>
        </w:rPr>
        <w:t xml:space="preserve">, </w:t>
      </w:r>
      <w:proofErr w:type="spellStart"/>
      <w:r w:rsidRPr="00706717">
        <w:rPr>
          <w:color w:val="auto"/>
        </w:rPr>
        <w:t>Kummari</w:t>
      </w:r>
      <w:proofErr w:type="spellEnd"/>
      <w:r w:rsidRPr="00706717">
        <w:rPr>
          <w:color w:val="auto"/>
        </w:rPr>
        <w:t xml:space="preserve"> S.V. Krishna Rao</w:t>
      </w:r>
      <w:r w:rsidRPr="00706717">
        <w:rPr>
          <w:color w:val="auto"/>
          <w:vertAlign w:val="superscript"/>
        </w:rPr>
        <w:t>1,</w:t>
      </w:r>
      <w:r w:rsidRPr="00706717">
        <w:rPr>
          <w:color w:val="auto"/>
        </w:rPr>
        <w:t xml:space="preserve"> *, </w:t>
      </w:r>
      <w:proofErr w:type="spellStart"/>
      <w:r w:rsidRPr="00706717">
        <w:rPr>
          <w:color w:val="auto"/>
        </w:rPr>
        <w:t>Sunmi</w:t>
      </w:r>
      <w:proofErr w:type="spellEnd"/>
      <w:r w:rsidRPr="00706717">
        <w:rPr>
          <w:color w:val="auto"/>
        </w:rPr>
        <w:t xml:space="preserve"> Zo</w:t>
      </w:r>
      <w:r w:rsidRPr="00706717">
        <w:rPr>
          <w:color w:val="auto"/>
          <w:vertAlign w:val="superscript"/>
        </w:rPr>
        <w:t>2,3</w:t>
      </w:r>
      <w:r w:rsidRPr="00706717">
        <w:rPr>
          <w:color w:val="auto"/>
        </w:rPr>
        <w:t>, Sung Soo Han</w:t>
      </w:r>
      <w:r w:rsidRPr="00706717">
        <w:rPr>
          <w:color w:val="auto"/>
          <w:vertAlign w:val="superscript"/>
        </w:rPr>
        <w:t>2,3</w:t>
      </w:r>
      <w:r w:rsidRPr="00706717">
        <w:rPr>
          <w:bCs/>
        </w:rPr>
        <w:t xml:space="preserve">, </w:t>
      </w:r>
      <w:proofErr w:type="spellStart"/>
      <w:r w:rsidRPr="00706717">
        <w:rPr>
          <w:color w:val="auto"/>
        </w:rPr>
        <w:t>Kummara</w:t>
      </w:r>
      <w:proofErr w:type="spellEnd"/>
      <w:r w:rsidRPr="00706717">
        <w:rPr>
          <w:color w:val="auto"/>
        </w:rPr>
        <w:t xml:space="preserve"> </w:t>
      </w:r>
      <w:proofErr w:type="spellStart"/>
      <w:r w:rsidRPr="00706717">
        <w:rPr>
          <w:color w:val="auto"/>
        </w:rPr>
        <w:t>Madhususdana</w:t>
      </w:r>
      <w:proofErr w:type="spellEnd"/>
      <w:r w:rsidRPr="00706717">
        <w:rPr>
          <w:color w:val="auto"/>
        </w:rPr>
        <w:t xml:space="preserve"> Rao</w:t>
      </w:r>
      <w:r>
        <w:rPr>
          <w:color w:val="auto"/>
          <w:vertAlign w:val="superscript"/>
        </w:rPr>
        <w:t>2,</w:t>
      </w:r>
      <w:proofErr w:type="gramStart"/>
      <w:r>
        <w:rPr>
          <w:color w:val="auto"/>
          <w:vertAlign w:val="superscript"/>
        </w:rPr>
        <w:t>3</w:t>
      </w:r>
      <w:r w:rsidRPr="00706717">
        <w:rPr>
          <w:color w:val="auto"/>
          <w:vertAlign w:val="superscript"/>
        </w:rPr>
        <w:t>,</w:t>
      </w:r>
      <w:r w:rsidRPr="00706717">
        <w:rPr>
          <w:color w:val="auto"/>
        </w:rPr>
        <w:t>*</w:t>
      </w:r>
      <w:proofErr w:type="gramEnd"/>
    </w:p>
    <w:p w14:paraId="5C5FE507" w14:textId="77777777" w:rsidR="00433FDB" w:rsidRDefault="00433FDB" w:rsidP="00433FDB">
      <w:pPr>
        <w:pStyle w:val="MDPI16affiliation"/>
        <w:rPr>
          <w:color w:val="auto"/>
          <w:szCs w:val="16"/>
          <w:lang w:val="en-IN"/>
        </w:rPr>
      </w:pPr>
      <w:r w:rsidRPr="008E18D0">
        <w:rPr>
          <w:color w:val="auto"/>
          <w:vertAlign w:val="superscript"/>
        </w:rPr>
        <w:t>1</w:t>
      </w:r>
      <w:r w:rsidRPr="008E18D0">
        <w:rPr>
          <w:color w:val="auto"/>
        </w:rPr>
        <w:tab/>
      </w:r>
      <w:r w:rsidRPr="008E18D0">
        <w:rPr>
          <w:color w:val="auto"/>
          <w:szCs w:val="16"/>
        </w:rPr>
        <w:t>Polymer Biomaterial Design and Synthesis Laboratory, Department of Chemistry, Yogi Vemana University, Kadapa 516005, Andhra Pradesh, India</w:t>
      </w:r>
      <w:r w:rsidRPr="008E18D0">
        <w:rPr>
          <w:color w:val="auto"/>
        </w:rPr>
        <w:t xml:space="preserve">; </w:t>
      </w:r>
      <w:r w:rsidRPr="008E18D0">
        <w:rPr>
          <w:color w:val="auto"/>
          <w:szCs w:val="16"/>
          <w:lang w:val="en-IN"/>
        </w:rPr>
        <w:t>nagarajakasula33@gmail.com (K.N.)</w:t>
      </w:r>
    </w:p>
    <w:p w14:paraId="65E234D4" w14:textId="77777777" w:rsidR="00433FDB" w:rsidRDefault="00433FDB" w:rsidP="00433FDB">
      <w:pPr>
        <w:pStyle w:val="MDPI16affiliation"/>
        <w:rPr>
          <w:color w:val="auto"/>
          <w:szCs w:val="16"/>
        </w:rPr>
      </w:pPr>
      <w:r>
        <w:rPr>
          <w:color w:val="auto"/>
          <w:vertAlign w:val="superscript"/>
        </w:rPr>
        <w:t>2</w:t>
      </w:r>
      <w:r w:rsidRPr="008E18D0">
        <w:rPr>
          <w:color w:val="auto"/>
        </w:rPr>
        <w:tab/>
      </w:r>
      <w:r w:rsidRPr="008E18D0">
        <w:rPr>
          <w:color w:val="auto"/>
          <w:szCs w:val="16"/>
        </w:rPr>
        <w:t xml:space="preserve">School of Chemical Engineering, </w:t>
      </w:r>
      <w:proofErr w:type="spellStart"/>
      <w:r w:rsidRPr="008E18D0">
        <w:rPr>
          <w:color w:val="auto"/>
          <w:szCs w:val="16"/>
        </w:rPr>
        <w:t>Yeungnam</w:t>
      </w:r>
      <w:proofErr w:type="spellEnd"/>
      <w:r w:rsidRPr="008E18D0">
        <w:rPr>
          <w:color w:val="auto"/>
          <w:szCs w:val="16"/>
        </w:rPr>
        <w:t xml:space="preserve"> University, 280 </w:t>
      </w:r>
      <w:proofErr w:type="spellStart"/>
      <w:r w:rsidRPr="008E18D0">
        <w:rPr>
          <w:color w:val="auto"/>
          <w:szCs w:val="16"/>
        </w:rPr>
        <w:t>Daehak</w:t>
      </w:r>
      <w:proofErr w:type="spellEnd"/>
      <w:r w:rsidRPr="008E18D0">
        <w:rPr>
          <w:color w:val="auto"/>
          <w:szCs w:val="16"/>
        </w:rPr>
        <w:t xml:space="preserve">-Ro, </w:t>
      </w:r>
      <w:proofErr w:type="spellStart"/>
      <w:r w:rsidRPr="008E18D0">
        <w:rPr>
          <w:color w:val="auto"/>
          <w:szCs w:val="16"/>
        </w:rPr>
        <w:t>Gyeongsan</w:t>
      </w:r>
      <w:proofErr w:type="spellEnd"/>
      <w:r w:rsidRPr="008E18D0">
        <w:rPr>
          <w:color w:val="auto"/>
          <w:szCs w:val="16"/>
        </w:rPr>
        <w:t xml:space="preserve">, </w:t>
      </w:r>
      <w:proofErr w:type="spellStart"/>
      <w:r w:rsidRPr="008E18D0">
        <w:rPr>
          <w:color w:val="auto"/>
          <w:szCs w:val="16"/>
        </w:rPr>
        <w:t>Gyeongbuk</w:t>
      </w:r>
      <w:proofErr w:type="spellEnd"/>
      <w:r w:rsidRPr="008E18D0">
        <w:rPr>
          <w:color w:val="auto"/>
          <w:szCs w:val="16"/>
        </w:rPr>
        <w:t xml:space="preserve">, 38541, South of Korea; </w:t>
      </w:r>
    </w:p>
    <w:p w14:paraId="32118973" w14:textId="77777777" w:rsidR="00433FDB" w:rsidRPr="008E18D0" w:rsidRDefault="00433FDB" w:rsidP="00433FDB">
      <w:pPr>
        <w:pStyle w:val="MDPI16affiliation"/>
        <w:rPr>
          <w:color w:val="auto"/>
        </w:rPr>
      </w:pPr>
      <w:r w:rsidRPr="002A5647">
        <w:rPr>
          <w:color w:val="auto"/>
          <w:vertAlign w:val="superscript"/>
        </w:rPr>
        <w:t>3</w:t>
      </w:r>
      <w:r>
        <w:rPr>
          <w:color w:val="auto"/>
          <w:vertAlign w:val="superscript"/>
        </w:rPr>
        <w:t xml:space="preserve">   </w:t>
      </w:r>
      <w:r w:rsidRPr="00052727">
        <w:rPr>
          <w:color w:val="auto"/>
        </w:rPr>
        <w:t xml:space="preserve">Research Institute of Cell Culture, </w:t>
      </w:r>
      <w:proofErr w:type="spellStart"/>
      <w:r w:rsidRPr="00052727">
        <w:rPr>
          <w:color w:val="auto"/>
        </w:rPr>
        <w:t>Yeungnam</w:t>
      </w:r>
      <w:proofErr w:type="spellEnd"/>
      <w:r w:rsidRPr="00052727">
        <w:rPr>
          <w:color w:val="auto"/>
        </w:rPr>
        <w:t xml:space="preserve"> University, 280 </w:t>
      </w:r>
      <w:proofErr w:type="spellStart"/>
      <w:r w:rsidRPr="00052727">
        <w:rPr>
          <w:color w:val="auto"/>
        </w:rPr>
        <w:t>Daehak</w:t>
      </w:r>
      <w:proofErr w:type="spellEnd"/>
      <w:r w:rsidRPr="00052727">
        <w:rPr>
          <w:color w:val="auto"/>
        </w:rPr>
        <w:t xml:space="preserve">-Ro, </w:t>
      </w:r>
      <w:proofErr w:type="spellStart"/>
      <w:r w:rsidRPr="00052727">
        <w:rPr>
          <w:color w:val="auto"/>
        </w:rPr>
        <w:t>Gyeongsan</w:t>
      </w:r>
      <w:proofErr w:type="spellEnd"/>
      <w:r w:rsidRPr="00052727">
        <w:rPr>
          <w:color w:val="auto"/>
        </w:rPr>
        <w:t xml:space="preserve">, </w:t>
      </w:r>
      <w:proofErr w:type="spellStart"/>
      <w:r w:rsidRPr="00052727">
        <w:rPr>
          <w:color w:val="auto"/>
        </w:rPr>
        <w:t>Gyeongbuk</w:t>
      </w:r>
      <w:proofErr w:type="spellEnd"/>
      <w:r w:rsidRPr="00052727">
        <w:rPr>
          <w:color w:val="auto"/>
        </w:rPr>
        <w:t xml:space="preserve"> 38541, South Korea</w:t>
      </w:r>
      <w:r w:rsidRPr="00052727">
        <w:rPr>
          <w:color w:val="auto"/>
          <w:rPrChange w:id="0" w:author="krishna rao" w:date="2021-11-16T15:53:00Z">
            <w:rPr/>
          </w:rPrChange>
        </w:rPr>
        <w:t xml:space="preserve"> </w:t>
      </w:r>
      <w:hyperlink r:id="rId5" w:history="1">
        <w:r w:rsidRPr="002A5647">
          <w:rPr>
            <w:rStyle w:val="Hyperlink"/>
            <w:color w:val="auto"/>
          </w:rPr>
          <w:t>sunmizo@ynu.ac.kr</w:t>
        </w:r>
      </w:hyperlink>
      <w:r w:rsidRPr="00052727">
        <w:rPr>
          <w:color w:val="auto"/>
        </w:rPr>
        <w:t xml:space="preserve"> (S.Z.</w:t>
      </w:r>
      <w:proofErr w:type="gramStart"/>
      <w:r w:rsidRPr="00052727">
        <w:rPr>
          <w:color w:val="auto"/>
        </w:rPr>
        <w:t>) ;</w:t>
      </w:r>
      <w:proofErr w:type="gramEnd"/>
      <w:r w:rsidRPr="00052727">
        <w:rPr>
          <w:color w:val="auto"/>
        </w:rPr>
        <w:t xml:space="preserve"> </w:t>
      </w:r>
      <w:hyperlink r:id="rId6" w:history="1">
        <w:r w:rsidRPr="002A5647">
          <w:rPr>
            <w:rStyle w:val="Hyperlink"/>
            <w:color w:val="auto"/>
          </w:rPr>
          <w:t>sshan@yu.ac.kr</w:t>
        </w:r>
      </w:hyperlink>
      <w:r>
        <w:rPr>
          <w:color w:val="auto"/>
        </w:rPr>
        <w:t xml:space="preserve"> (S.S.H.)</w:t>
      </w:r>
    </w:p>
    <w:p w14:paraId="65D2D1D9" w14:textId="77777777" w:rsidR="00433FDB" w:rsidRPr="008E18D0" w:rsidRDefault="00433FDB" w:rsidP="00433FDB">
      <w:pPr>
        <w:pStyle w:val="MDPI16affiliation"/>
        <w:rPr>
          <w:color w:val="auto"/>
        </w:rPr>
      </w:pPr>
      <w:r w:rsidRPr="008E18D0">
        <w:rPr>
          <w:b/>
          <w:color w:val="auto"/>
        </w:rPr>
        <w:t>*</w:t>
      </w:r>
      <w:r w:rsidRPr="008E18D0">
        <w:rPr>
          <w:color w:val="auto"/>
        </w:rPr>
        <w:tab/>
        <w:t xml:space="preserve">Correspondence: </w:t>
      </w:r>
      <w:r w:rsidRPr="008E18D0">
        <w:rPr>
          <w:color w:val="auto"/>
          <w:szCs w:val="16"/>
        </w:rPr>
        <w:t xml:space="preserve">ksvkr@yogivemanauniversity.ac.in; Tel: +919704278890 (K.S.V.K.R). </w:t>
      </w:r>
      <w:hyperlink r:id="rId7" w:history="1">
        <w:r w:rsidRPr="008E18D0">
          <w:rPr>
            <w:rStyle w:val="Hyperlink"/>
            <w:rFonts w:eastAsia="Calibri"/>
            <w:iCs/>
            <w:color w:val="auto"/>
            <w:szCs w:val="16"/>
          </w:rPr>
          <w:t>msraochem@gmail.com</w:t>
        </w:r>
      </w:hyperlink>
      <w:r w:rsidRPr="008E18D0">
        <w:rPr>
          <w:rStyle w:val="Hyperlink"/>
          <w:rFonts w:eastAsia="Calibri"/>
          <w:iCs/>
          <w:color w:val="auto"/>
          <w:szCs w:val="16"/>
        </w:rPr>
        <w:t xml:space="preserve"> (K.M.R.)</w:t>
      </w:r>
    </w:p>
    <w:p w14:paraId="65A2D29C" w14:textId="549A4734" w:rsidR="008D4A04" w:rsidRPr="000A145C" w:rsidRDefault="008D4A04">
      <w:pPr>
        <w:rPr>
          <w:rFonts w:ascii="Palatino Linotype" w:hAnsi="Palatino Linotype"/>
        </w:rPr>
      </w:pPr>
    </w:p>
    <w:p w14:paraId="3DAA7F9D" w14:textId="50EE8F30" w:rsidR="00DB2F14" w:rsidRPr="000A145C" w:rsidRDefault="00DB2F14">
      <w:pPr>
        <w:rPr>
          <w:rFonts w:ascii="Palatino Linotype" w:hAnsi="Palatino Linotype"/>
        </w:rPr>
      </w:pPr>
    </w:p>
    <w:p w14:paraId="6AF80684" w14:textId="3481F369" w:rsidR="00DB2F14" w:rsidRPr="000A145C" w:rsidRDefault="00DB2F14">
      <w:pPr>
        <w:rPr>
          <w:rFonts w:ascii="Palatino Linotype" w:hAnsi="Palatino Linotype"/>
        </w:rPr>
      </w:pPr>
    </w:p>
    <w:p w14:paraId="7863E227" w14:textId="2AE7D84C" w:rsidR="00AE2A49" w:rsidRPr="000A145C" w:rsidRDefault="00AE2A49">
      <w:pPr>
        <w:rPr>
          <w:rFonts w:ascii="Palatino Linotype" w:hAnsi="Palatino Linotype"/>
        </w:rPr>
      </w:pPr>
    </w:p>
    <w:p w14:paraId="1B61A544" w14:textId="0C0DEA63" w:rsidR="00AE2A49" w:rsidRPr="000A145C" w:rsidRDefault="00AE2A49">
      <w:pPr>
        <w:rPr>
          <w:rFonts w:ascii="Palatino Linotype" w:hAnsi="Palatino Linotype"/>
        </w:rPr>
      </w:pPr>
    </w:p>
    <w:p w14:paraId="0CE592C9" w14:textId="5E3CF30C" w:rsidR="00AE2A49" w:rsidRPr="000A145C" w:rsidRDefault="00AE2A49">
      <w:pPr>
        <w:rPr>
          <w:rFonts w:ascii="Palatino Linotype" w:hAnsi="Palatino Linotype"/>
        </w:rPr>
      </w:pPr>
    </w:p>
    <w:p w14:paraId="6344FEE1" w14:textId="68F2F0AD" w:rsidR="00AE2A49" w:rsidRPr="000A145C" w:rsidRDefault="00AE2A49">
      <w:pPr>
        <w:rPr>
          <w:rFonts w:ascii="Palatino Linotype" w:hAnsi="Palatino Linotype"/>
        </w:rPr>
      </w:pPr>
    </w:p>
    <w:p w14:paraId="4B080F1D" w14:textId="0F38A574" w:rsidR="00AE2A49" w:rsidRPr="000A145C" w:rsidRDefault="00AE2A49">
      <w:pPr>
        <w:rPr>
          <w:rFonts w:ascii="Palatino Linotype" w:hAnsi="Palatino Linotype"/>
        </w:rPr>
      </w:pPr>
    </w:p>
    <w:p w14:paraId="0B30056C" w14:textId="4C4CAF24" w:rsidR="00AE2A49" w:rsidRPr="000A145C" w:rsidRDefault="00AE2A49">
      <w:pPr>
        <w:rPr>
          <w:rFonts w:ascii="Palatino Linotype" w:hAnsi="Palatino Linotype"/>
        </w:rPr>
      </w:pPr>
    </w:p>
    <w:p w14:paraId="34E7C6AE" w14:textId="3ABDC971" w:rsidR="00AE2A49" w:rsidRPr="000A145C" w:rsidRDefault="00AE2A49">
      <w:pPr>
        <w:rPr>
          <w:rFonts w:ascii="Palatino Linotype" w:hAnsi="Palatino Linotype"/>
        </w:rPr>
      </w:pPr>
    </w:p>
    <w:p w14:paraId="1DE5D1CA" w14:textId="14ADEEC7" w:rsidR="00AE2A49" w:rsidRPr="000A145C" w:rsidRDefault="00AE2A49">
      <w:pPr>
        <w:rPr>
          <w:rFonts w:ascii="Palatino Linotype" w:hAnsi="Palatino Linotype"/>
        </w:rPr>
      </w:pPr>
    </w:p>
    <w:p w14:paraId="6FAE0B34" w14:textId="02F0AB9A" w:rsidR="00AE2A49" w:rsidRPr="000A145C" w:rsidRDefault="00AE2A49">
      <w:pPr>
        <w:rPr>
          <w:rFonts w:ascii="Palatino Linotype" w:hAnsi="Palatino Linotype"/>
        </w:rPr>
      </w:pPr>
    </w:p>
    <w:p w14:paraId="65F3E106" w14:textId="580C9838" w:rsidR="00AE2A49" w:rsidRPr="000A145C" w:rsidRDefault="00AE2A49">
      <w:pPr>
        <w:rPr>
          <w:rFonts w:ascii="Palatino Linotype" w:hAnsi="Palatino Linotype"/>
        </w:rPr>
      </w:pPr>
    </w:p>
    <w:p w14:paraId="7638828B" w14:textId="70F50568" w:rsidR="00AE2A49" w:rsidRPr="000A145C" w:rsidRDefault="00AE2A49">
      <w:pPr>
        <w:rPr>
          <w:rFonts w:ascii="Palatino Linotype" w:hAnsi="Palatino Linotype"/>
        </w:rPr>
      </w:pPr>
    </w:p>
    <w:p w14:paraId="02DD4AD1" w14:textId="7E8BD3EB" w:rsidR="00AE2A49" w:rsidRPr="000A145C" w:rsidRDefault="00AE2A49">
      <w:pPr>
        <w:rPr>
          <w:rFonts w:ascii="Palatino Linotype" w:hAnsi="Palatino Linotype"/>
        </w:rPr>
      </w:pPr>
    </w:p>
    <w:p w14:paraId="554DCDB7" w14:textId="24D9D341" w:rsidR="00AE2A49" w:rsidRPr="000A145C" w:rsidRDefault="00AE2A49">
      <w:pPr>
        <w:rPr>
          <w:rFonts w:ascii="Palatino Linotype" w:hAnsi="Palatino Linotype"/>
        </w:rPr>
      </w:pPr>
    </w:p>
    <w:p w14:paraId="538A1C0F" w14:textId="7463552C" w:rsidR="00AE2A49" w:rsidRPr="000A145C" w:rsidRDefault="00AE2A49">
      <w:pPr>
        <w:rPr>
          <w:rFonts w:ascii="Palatino Linotype" w:hAnsi="Palatino Linotype"/>
        </w:rPr>
      </w:pPr>
    </w:p>
    <w:p w14:paraId="21C75E24" w14:textId="787346F1" w:rsidR="00AE2A49" w:rsidRPr="000A145C" w:rsidRDefault="00AE2A49">
      <w:pPr>
        <w:rPr>
          <w:rFonts w:ascii="Palatino Linotype" w:hAnsi="Palatino Linotype"/>
        </w:rPr>
      </w:pPr>
    </w:p>
    <w:p w14:paraId="2E3FD446" w14:textId="77777777" w:rsidR="00AE2A49" w:rsidRPr="000A145C" w:rsidRDefault="00AE2A49" w:rsidP="00AE2A49">
      <w:pPr>
        <w:spacing w:line="360" w:lineRule="auto"/>
        <w:jc w:val="center"/>
        <w:rPr>
          <w:rFonts w:ascii="Palatino Linotype" w:hAnsi="Palatino Linotype" w:cs="Times New Roman"/>
          <w:sz w:val="24"/>
          <w:szCs w:val="24"/>
        </w:rPr>
      </w:pPr>
      <w:r w:rsidRPr="000A145C">
        <w:rPr>
          <w:rFonts w:ascii="Palatino Linotype" w:hAnsi="Palatino Linotype"/>
          <w:noProof/>
        </w:rPr>
        <w:drawing>
          <wp:inline distT="0" distB="0" distL="0" distR="0" wp14:anchorId="00436F9C" wp14:editId="361D7649">
            <wp:extent cx="5189220" cy="4171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131" cy="418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3AE6" w14:textId="46071F78" w:rsidR="00AE2A49" w:rsidRPr="000A145C" w:rsidRDefault="00AE2A49" w:rsidP="00AE2A49">
      <w:pPr>
        <w:spacing w:line="360" w:lineRule="auto"/>
        <w:rPr>
          <w:rFonts w:ascii="Palatino Linotype" w:hAnsi="Palatino Linotype" w:cs="Times New Roman"/>
          <w:sz w:val="24"/>
          <w:szCs w:val="24"/>
        </w:rPr>
      </w:pPr>
      <w:r w:rsidRPr="000A145C">
        <w:rPr>
          <w:rFonts w:ascii="Palatino Linotype" w:hAnsi="Palatino Linotype" w:cs="Times New Roman"/>
          <w:b/>
          <w:sz w:val="24"/>
          <w:szCs w:val="24"/>
        </w:rPr>
        <w:t>Figure S1:</w:t>
      </w:r>
      <w:r w:rsidRPr="000A145C">
        <w:rPr>
          <w:rFonts w:ascii="Palatino Linotype" w:hAnsi="Palatino Linotype" w:cs="Times New Roman"/>
          <w:sz w:val="24"/>
          <w:szCs w:val="24"/>
        </w:rPr>
        <w:t xml:space="preserve"> </w:t>
      </w:r>
      <w:r w:rsidRPr="000A145C">
        <w:rPr>
          <w:rFonts w:ascii="Palatino Linotype" w:hAnsi="Palatino Linotype" w:cs="Times New Roman"/>
          <w:sz w:val="24"/>
          <w:szCs w:val="24"/>
          <w:vertAlign w:val="superscript"/>
        </w:rPr>
        <w:t>1</w:t>
      </w:r>
      <w:r w:rsidRPr="000A145C">
        <w:rPr>
          <w:rFonts w:ascii="Palatino Linotype" w:hAnsi="Palatino Linotype" w:cs="Times New Roman"/>
          <w:sz w:val="24"/>
          <w:szCs w:val="24"/>
        </w:rPr>
        <w:t>HNMR spectroscopy of pure tamarind gum polysaccharide</w:t>
      </w:r>
    </w:p>
    <w:p w14:paraId="76CF680E" w14:textId="0DD7CEEF" w:rsidR="00833495" w:rsidRPr="00D85A6C" w:rsidRDefault="00833495" w:rsidP="0083349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0CB">
        <w:rPr>
          <w:rFonts w:ascii="Times New Roman" w:hAnsi="Times New Roman"/>
          <w:sz w:val="24"/>
          <w:szCs w:val="24"/>
        </w:rPr>
        <w:t>The TM</w:t>
      </w:r>
      <w:r>
        <w:rPr>
          <w:rFonts w:ascii="Times New Roman" w:hAnsi="Times New Roman"/>
          <w:sz w:val="24"/>
          <w:szCs w:val="24"/>
        </w:rPr>
        <w:t>G</w:t>
      </w:r>
      <w:r w:rsidRPr="00E360CB">
        <w:rPr>
          <w:rFonts w:ascii="Times New Roman" w:hAnsi="Times New Roman"/>
          <w:sz w:val="24"/>
          <w:szCs w:val="24"/>
        </w:rPr>
        <w:t xml:space="preserve"> polysaccharide was isolated from TM seeds </w:t>
      </w:r>
      <w:r>
        <w:rPr>
          <w:rFonts w:ascii="Times New Roman" w:hAnsi="Times New Roman"/>
          <w:sz w:val="24"/>
          <w:szCs w:val="24"/>
        </w:rPr>
        <w:t xml:space="preserve">and </w:t>
      </w:r>
      <w:r w:rsidRPr="00E360CB">
        <w:rPr>
          <w:rFonts w:ascii="Times New Roman" w:hAnsi="Times New Roman"/>
          <w:sz w:val="24"/>
          <w:szCs w:val="24"/>
        </w:rPr>
        <w:t xml:space="preserve">confirmed by </w:t>
      </w:r>
      <w:r w:rsidRPr="00E360CB">
        <w:rPr>
          <w:rFonts w:ascii="Times New Roman" w:hAnsi="Times New Roman"/>
          <w:sz w:val="24"/>
          <w:szCs w:val="24"/>
          <w:vertAlign w:val="superscript"/>
        </w:rPr>
        <w:t>1</w:t>
      </w:r>
      <w:r w:rsidRPr="00E360CB">
        <w:rPr>
          <w:rFonts w:ascii="Times New Roman" w:hAnsi="Times New Roman"/>
          <w:sz w:val="24"/>
          <w:szCs w:val="24"/>
        </w:rPr>
        <w:t xml:space="preserve">HNMR spectroscopy using </w:t>
      </w:r>
      <w:r w:rsidRPr="00E360CB">
        <w:rPr>
          <w:rFonts w:ascii="Times New Roman" w:hAnsi="Times New Roman" w:cs="Times New Roman"/>
          <w:sz w:val="24"/>
          <w:szCs w:val="24"/>
        </w:rPr>
        <w:t>D</w:t>
      </w:r>
      <w:r w:rsidRPr="00E360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360CB">
        <w:rPr>
          <w:rFonts w:ascii="Times New Roman" w:hAnsi="Times New Roman" w:cs="Times New Roman"/>
          <w:sz w:val="24"/>
          <w:szCs w:val="24"/>
        </w:rPr>
        <w:t>O as a solvent</w:t>
      </w:r>
      <w:r w:rsidRPr="00EF2401">
        <w:rPr>
          <w:rFonts w:ascii="Times New Roman" w:hAnsi="Times New Roman"/>
          <w:color w:val="0000CC"/>
          <w:sz w:val="24"/>
          <w:szCs w:val="24"/>
        </w:rPr>
        <w:t>.</w:t>
      </w:r>
      <w:r w:rsidRPr="001F71F9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360CB">
        <w:rPr>
          <w:rFonts w:ascii="Times New Roman" w:hAnsi="Times New Roman" w:cs="Times New Roman"/>
          <w:sz w:val="24"/>
          <w:szCs w:val="24"/>
        </w:rPr>
        <w:t xml:space="preserve">The characterization peaks for TM showed a narrow region at 4.4 to 3.3 ppm indicating the anomeric proton peaks of the glucose, xylose, and galactose backbone. </w:t>
      </w:r>
    </w:p>
    <w:p w14:paraId="797590C5" w14:textId="77777777" w:rsidR="00AE2A49" w:rsidRPr="000A145C" w:rsidRDefault="00AE2A49">
      <w:pPr>
        <w:rPr>
          <w:rFonts w:ascii="Palatino Linotype" w:hAnsi="Palatino Linotype"/>
        </w:rPr>
      </w:pPr>
    </w:p>
    <w:p w14:paraId="65801D97" w14:textId="7EFC214A" w:rsidR="00DB2F14" w:rsidRPr="000A145C" w:rsidRDefault="00DB2F14">
      <w:pPr>
        <w:rPr>
          <w:rFonts w:ascii="Palatino Linotype" w:hAnsi="Palatino Linotype"/>
        </w:rPr>
      </w:pPr>
    </w:p>
    <w:p w14:paraId="29960241" w14:textId="7AE14084" w:rsidR="00DB2F14" w:rsidRPr="000A145C" w:rsidRDefault="00DB2F14">
      <w:pPr>
        <w:rPr>
          <w:rFonts w:ascii="Palatino Linotype" w:hAnsi="Palatino Linotype"/>
        </w:rPr>
      </w:pPr>
    </w:p>
    <w:p w14:paraId="2E74FE0B" w14:textId="156AB592" w:rsidR="00DB2F14" w:rsidRPr="000A145C" w:rsidRDefault="00E24C0F" w:rsidP="00E24C0F">
      <w:pPr>
        <w:jc w:val="center"/>
        <w:rPr>
          <w:rFonts w:ascii="Palatino Linotype" w:hAnsi="Palatino Linotype"/>
        </w:rPr>
      </w:pPr>
      <w:r w:rsidRPr="000A145C">
        <w:rPr>
          <w:rFonts w:ascii="Palatino Linotype" w:hAnsi="Palatino Linotype"/>
          <w:noProof/>
        </w:rPr>
        <w:lastRenderedPageBreak/>
        <w:drawing>
          <wp:inline distT="0" distB="0" distL="0" distR="0" wp14:anchorId="78C466B7" wp14:editId="61B26F75">
            <wp:extent cx="4572635" cy="4273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3A50A" w14:textId="088F5903" w:rsidR="00DB2F14" w:rsidRPr="000A145C" w:rsidRDefault="00DB2F14">
      <w:pPr>
        <w:rPr>
          <w:rFonts w:ascii="Palatino Linotype" w:hAnsi="Palatino Linotype"/>
        </w:rPr>
      </w:pPr>
    </w:p>
    <w:p w14:paraId="7E567C9C" w14:textId="6A154D37" w:rsidR="00DB2F14" w:rsidRPr="000A145C" w:rsidRDefault="00E24C0F">
      <w:pPr>
        <w:rPr>
          <w:rFonts w:ascii="Palatino Linotype" w:hAnsi="Palatino Linotype"/>
          <w:sz w:val="24"/>
          <w:szCs w:val="24"/>
        </w:rPr>
      </w:pPr>
      <w:r w:rsidRPr="000A145C">
        <w:rPr>
          <w:rFonts w:ascii="Palatino Linotype" w:hAnsi="Palatino Linotype"/>
          <w:b/>
          <w:bCs/>
          <w:sz w:val="24"/>
          <w:szCs w:val="24"/>
        </w:rPr>
        <w:t>Figure</w:t>
      </w:r>
      <w:r w:rsidR="00AA5423" w:rsidRPr="000A145C">
        <w:rPr>
          <w:rFonts w:ascii="Palatino Linotype" w:hAnsi="Palatino Linotype"/>
          <w:b/>
          <w:bCs/>
          <w:sz w:val="24"/>
          <w:szCs w:val="24"/>
        </w:rPr>
        <w:t xml:space="preserve"> S</w:t>
      </w:r>
      <w:r w:rsidR="00AE2A49" w:rsidRPr="000A145C">
        <w:rPr>
          <w:rFonts w:ascii="Palatino Linotype" w:hAnsi="Palatino Linotype"/>
          <w:b/>
          <w:bCs/>
          <w:sz w:val="24"/>
          <w:szCs w:val="24"/>
        </w:rPr>
        <w:t>2</w:t>
      </w:r>
      <w:r w:rsidRPr="000A145C">
        <w:rPr>
          <w:rFonts w:ascii="Palatino Linotype" w:hAnsi="Palatino Linotype"/>
          <w:b/>
          <w:bCs/>
          <w:sz w:val="24"/>
          <w:szCs w:val="24"/>
        </w:rPr>
        <w:t>:</w:t>
      </w:r>
      <w:r w:rsidRPr="000A145C">
        <w:rPr>
          <w:rFonts w:ascii="Palatino Linotype" w:hAnsi="Palatino Linotype"/>
          <w:sz w:val="24"/>
          <w:szCs w:val="24"/>
        </w:rPr>
        <w:t xml:space="preserve"> </w:t>
      </w:r>
      <w:r w:rsidR="00AA5423" w:rsidRPr="000A145C">
        <w:rPr>
          <w:rFonts w:ascii="Palatino Linotype" w:hAnsi="Palatino Linotype"/>
          <w:sz w:val="24"/>
          <w:szCs w:val="24"/>
        </w:rPr>
        <w:t>Digital p</w:t>
      </w:r>
      <w:r w:rsidRPr="000A145C">
        <w:rPr>
          <w:rFonts w:ascii="Palatino Linotype" w:hAnsi="Palatino Linotype"/>
          <w:sz w:val="24"/>
          <w:szCs w:val="24"/>
        </w:rPr>
        <w:t>hotographic images of TMGA hydrogels (A) Fresh gel (B) Swollen gel (C) dried gel (D) TMGA-</w:t>
      </w:r>
      <w:proofErr w:type="gramStart"/>
      <w:r w:rsidRPr="000A145C">
        <w:rPr>
          <w:rFonts w:ascii="Palatino Linotype" w:hAnsi="Palatino Linotype"/>
          <w:sz w:val="24"/>
          <w:szCs w:val="24"/>
        </w:rPr>
        <w:t>Ag</w:t>
      </w:r>
      <w:r w:rsidR="00626D67" w:rsidRPr="000A145C">
        <w:rPr>
          <w:rFonts w:ascii="Palatino Linotype" w:hAnsi="Palatino Linotype"/>
          <w:sz w:val="24"/>
          <w:szCs w:val="24"/>
        </w:rPr>
        <w:t xml:space="preserve"> </w:t>
      </w:r>
      <w:r w:rsidRPr="000A145C">
        <w:rPr>
          <w:rFonts w:ascii="Palatino Linotype" w:hAnsi="Palatino Linotype"/>
          <w:sz w:val="24"/>
          <w:szCs w:val="24"/>
        </w:rPr>
        <w:t xml:space="preserve"> hydrogel</w:t>
      </w:r>
      <w:proofErr w:type="gramEnd"/>
    </w:p>
    <w:p w14:paraId="6EFE6930" w14:textId="31165046" w:rsidR="00DB2F14" w:rsidRPr="000A145C" w:rsidRDefault="00DB2F14">
      <w:pPr>
        <w:rPr>
          <w:rFonts w:ascii="Palatino Linotype" w:hAnsi="Palatino Linotype"/>
        </w:rPr>
      </w:pPr>
    </w:p>
    <w:p w14:paraId="03986434" w14:textId="77777777" w:rsidR="000A145C" w:rsidRPr="000A145C" w:rsidRDefault="000A145C" w:rsidP="000A145C">
      <w:pPr>
        <w:jc w:val="both"/>
        <w:rPr>
          <w:rFonts w:ascii="Palatino Linotype" w:hAnsi="Palatino Linotype" w:cs="Times New Roman"/>
          <w:b/>
          <w:bCs/>
          <w:i/>
          <w:iCs/>
          <w:sz w:val="24"/>
          <w:szCs w:val="24"/>
        </w:rPr>
      </w:pPr>
    </w:p>
    <w:p w14:paraId="0848C6FB" w14:textId="465A19C8" w:rsidR="000A145C" w:rsidRPr="000A145C" w:rsidRDefault="000A145C" w:rsidP="000A145C">
      <w:pPr>
        <w:jc w:val="both"/>
        <w:rPr>
          <w:rFonts w:ascii="Palatino Linotype" w:hAnsi="Palatino Linotype" w:cs="Times New Roman"/>
          <w:b/>
          <w:bCs/>
          <w:sz w:val="24"/>
          <w:szCs w:val="24"/>
        </w:rPr>
      </w:pPr>
      <w:r w:rsidRPr="000A145C">
        <w:rPr>
          <w:rFonts w:ascii="Palatino Linotype" w:hAnsi="Palatino Linotype" w:cs="Times New Roman"/>
          <w:b/>
          <w:bCs/>
          <w:sz w:val="24"/>
          <w:szCs w:val="24"/>
        </w:rPr>
        <w:t xml:space="preserve">Table S1: </w:t>
      </w:r>
      <w:bookmarkStart w:id="1" w:name="_Hlk87984205"/>
      <w:r w:rsidRPr="000A145C">
        <w:rPr>
          <w:rFonts w:ascii="Palatino Linotype" w:hAnsi="Palatino Linotype" w:cs="Times New Roman"/>
          <w:b/>
          <w:bCs/>
          <w:sz w:val="24"/>
          <w:szCs w:val="24"/>
        </w:rPr>
        <w:t xml:space="preserve">In-vitro drug release </w:t>
      </w:r>
      <w:r w:rsidR="007A7E8C">
        <w:rPr>
          <w:rFonts w:ascii="Palatino Linotype" w:hAnsi="Palatino Linotype" w:cs="Times New Roman"/>
          <w:b/>
          <w:bCs/>
          <w:sz w:val="24"/>
          <w:szCs w:val="24"/>
        </w:rPr>
        <w:t xml:space="preserve">data of </w:t>
      </w:r>
      <w:r w:rsidRPr="000A145C">
        <w:rPr>
          <w:rFonts w:ascii="Palatino Linotype" w:hAnsi="Palatino Linotype" w:cs="Times New Roman"/>
          <w:b/>
          <w:bCs/>
          <w:sz w:val="24"/>
          <w:szCs w:val="24"/>
        </w:rPr>
        <w:t>TMGA hydrogel</w:t>
      </w:r>
      <w:bookmarkEnd w:id="1"/>
    </w:p>
    <w:tbl>
      <w:tblPr>
        <w:tblStyle w:val="TableGrid"/>
        <w:tblpPr w:leftFromText="180" w:rightFromText="180" w:vertAnchor="page" w:horzAnchor="margin" w:tblpY="11206"/>
        <w:tblW w:w="0" w:type="auto"/>
        <w:tblLook w:val="04A0" w:firstRow="1" w:lastRow="0" w:firstColumn="1" w:lastColumn="0" w:noHBand="0" w:noVBand="1"/>
      </w:tblPr>
      <w:tblGrid>
        <w:gridCol w:w="1864"/>
        <w:gridCol w:w="1866"/>
        <w:gridCol w:w="1728"/>
        <w:gridCol w:w="1830"/>
        <w:gridCol w:w="1728"/>
      </w:tblGrid>
      <w:tr w:rsidR="000A145C" w:rsidRPr="000A145C" w14:paraId="25FAAD01" w14:textId="77777777" w:rsidTr="000A145C">
        <w:tc>
          <w:tcPr>
            <w:tcW w:w="1864" w:type="dxa"/>
          </w:tcPr>
          <w:p w14:paraId="41A7B010" w14:textId="77777777" w:rsidR="000A145C" w:rsidRPr="000A145C" w:rsidRDefault="000A145C" w:rsidP="000A145C">
            <w:pPr>
              <w:spacing w:line="276" w:lineRule="auto"/>
              <w:jc w:val="center"/>
              <w:rPr>
                <w:rFonts w:ascii="Palatino Linotype" w:hAnsi="Palatino Linotype" w:cs="Times New Roman"/>
                <w:b/>
                <w:bCs/>
                <w:color w:val="0000CC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bCs/>
                <w:color w:val="0000CC"/>
                <w:sz w:val="24"/>
                <w:szCs w:val="24"/>
              </w:rPr>
              <w:t>Time (h)</w:t>
            </w:r>
          </w:p>
        </w:tc>
        <w:tc>
          <w:tcPr>
            <w:tcW w:w="3594" w:type="dxa"/>
            <w:gridSpan w:val="2"/>
          </w:tcPr>
          <w:p w14:paraId="591A3E09" w14:textId="77777777" w:rsidR="000A145C" w:rsidRPr="000A145C" w:rsidRDefault="000A145C" w:rsidP="000A145C">
            <w:pPr>
              <w:spacing w:line="276" w:lineRule="auto"/>
              <w:jc w:val="center"/>
              <w:rPr>
                <w:rFonts w:ascii="Palatino Linotype" w:hAnsi="Palatino Linotype" w:cs="Times New Roman"/>
                <w:b/>
                <w:bCs/>
                <w:color w:val="0000CC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bCs/>
                <w:color w:val="0000CC"/>
                <w:sz w:val="24"/>
                <w:szCs w:val="24"/>
              </w:rPr>
              <w:t>pH-1.2 (%)</w:t>
            </w:r>
          </w:p>
        </w:tc>
        <w:tc>
          <w:tcPr>
            <w:tcW w:w="3558" w:type="dxa"/>
            <w:gridSpan w:val="2"/>
          </w:tcPr>
          <w:p w14:paraId="5ECAD282" w14:textId="77777777" w:rsidR="000A145C" w:rsidRPr="000A145C" w:rsidRDefault="000A145C" w:rsidP="000A145C">
            <w:pPr>
              <w:spacing w:line="276" w:lineRule="auto"/>
              <w:jc w:val="center"/>
              <w:rPr>
                <w:rFonts w:ascii="Palatino Linotype" w:hAnsi="Palatino Linotype" w:cs="Times New Roman"/>
                <w:b/>
                <w:bCs/>
                <w:color w:val="0000CC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bCs/>
                <w:color w:val="0000CC"/>
                <w:sz w:val="24"/>
                <w:szCs w:val="24"/>
              </w:rPr>
              <w:t>pH-7.4 (%)</w:t>
            </w:r>
          </w:p>
        </w:tc>
      </w:tr>
      <w:tr w:rsidR="000A145C" w:rsidRPr="000A145C" w14:paraId="1F72FDA3" w14:textId="77777777" w:rsidTr="000A145C">
        <w:tc>
          <w:tcPr>
            <w:tcW w:w="1864" w:type="dxa"/>
          </w:tcPr>
          <w:p w14:paraId="1CCBC8CC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6" w:type="dxa"/>
          </w:tcPr>
          <w:p w14:paraId="50E2EDE2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TMGA-3</w:t>
            </w:r>
          </w:p>
        </w:tc>
        <w:tc>
          <w:tcPr>
            <w:tcW w:w="1728" w:type="dxa"/>
          </w:tcPr>
          <w:p w14:paraId="2CCCE4A6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TMGA-4</w:t>
            </w:r>
          </w:p>
        </w:tc>
        <w:tc>
          <w:tcPr>
            <w:tcW w:w="1830" w:type="dxa"/>
          </w:tcPr>
          <w:p w14:paraId="4B6C7D36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TMGA-3</w:t>
            </w:r>
          </w:p>
        </w:tc>
        <w:tc>
          <w:tcPr>
            <w:tcW w:w="1728" w:type="dxa"/>
          </w:tcPr>
          <w:p w14:paraId="1C0C5058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TMGA-4</w:t>
            </w:r>
          </w:p>
        </w:tc>
      </w:tr>
      <w:tr w:rsidR="000A145C" w:rsidRPr="000A145C" w14:paraId="59198ED9" w14:textId="77777777" w:rsidTr="000A145C">
        <w:tc>
          <w:tcPr>
            <w:tcW w:w="1864" w:type="dxa"/>
          </w:tcPr>
          <w:p w14:paraId="19791C80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3</w:t>
            </w:r>
          </w:p>
        </w:tc>
        <w:tc>
          <w:tcPr>
            <w:tcW w:w="1866" w:type="dxa"/>
          </w:tcPr>
          <w:p w14:paraId="56471C83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35.31</w:t>
            </w:r>
          </w:p>
        </w:tc>
        <w:tc>
          <w:tcPr>
            <w:tcW w:w="1728" w:type="dxa"/>
          </w:tcPr>
          <w:p w14:paraId="011DA868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26.68</w:t>
            </w:r>
          </w:p>
        </w:tc>
        <w:tc>
          <w:tcPr>
            <w:tcW w:w="1830" w:type="dxa"/>
          </w:tcPr>
          <w:p w14:paraId="69D256F3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48.88</w:t>
            </w:r>
          </w:p>
        </w:tc>
        <w:tc>
          <w:tcPr>
            <w:tcW w:w="1728" w:type="dxa"/>
          </w:tcPr>
          <w:p w14:paraId="455E98D2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32.40</w:t>
            </w:r>
          </w:p>
        </w:tc>
      </w:tr>
      <w:tr w:rsidR="000A145C" w:rsidRPr="000A145C" w14:paraId="67130916" w14:textId="77777777" w:rsidTr="000A145C">
        <w:tc>
          <w:tcPr>
            <w:tcW w:w="1864" w:type="dxa"/>
          </w:tcPr>
          <w:p w14:paraId="4489FD83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5</w:t>
            </w:r>
          </w:p>
        </w:tc>
        <w:tc>
          <w:tcPr>
            <w:tcW w:w="1866" w:type="dxa"/>
          </w:tcPr>
          <w:p w14:paraId="7CCF6CE4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53.41</w:t>
            </w:r>
          </w:p>
        </w:tc>
        <w:tc>
          <w:tcPr>
            <w:tcW w:w="1728" w:type="dxa"/>
          </w:tcPr>
          <w:p w14:paraId="3C917305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33.42</w:t>
            </w:r>
          </w:p>
        </w:tc>
        <w:tc>
          <w:tcPr>
            <w:tcW w:w="1830" w:type="dxa"/>
          </w:tcPr>
          <w:p w14:paraId="32F65AF6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63.51</w:t>
            </w:r>
          </w:p>
        </w:tc>
        <w:tc>
          <w:tcPr>
            <w:tcW w:w="1728" w:type="dxa"/>
          </w:tcPr>
          <w:p w14:paraId="300C6888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49.58</w:t>
            </w:r>
          </w:p>
        </w:tc>
      </w:tr>
      <w:tr w:rsidR="000A145C" w:rsidRPr="000A145C" w14:paraId="135F1573" w14:textId="77777777" w:rsidTr="000A145C">
        <w:tc>
          <w:tcPr>
            <w:tcW w:w="1864" w:type="dxa"/>
          </w:tcPr>
          <w:p w14:paraId="60508F78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7</w:t>
            </w:r>
          </w:p>
        </w:tc>
        <w:tc>
          <w:tcPr>
            <w:tcW w:w="1866" w:type="dxa"/>
          </w:tcPr>
          <w:p w14:paraId="0D9CDFD0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61.74</w:t>
            </w:r>
          </w:p>
        </w:tc>
        <w:tc>
          <w:tcPr>
            <w:tcW w:w="1728" w:type="dxa"/>
          </w:tcPr>
          <w:p w14:paraId="5642F3A5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47.09</w:t>
            </w:r>
          </w:p>
        </w:tc>
        <w:tc>
          <w:tcPr>
            <w:tcW w:w="1830" w:type="dxa"/>
          </w:tcPr>
          <w:p w14:paraId="6189ECE9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75.25</w:t>
            </w:r>
          </w:p>
        </w:tc>
        <w:tc>
          <w:tcPr>
            <w:tcW w:w="1728" w:type="dxa"/>
          </w:tcPr>
          <w:p w14:paraId="03529D09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65.91</w:t>
            </w:r>
          </w:p>
        </w:tc>
      </w:tr>
      <w:tr w:rsidR="000A145C" w:rsidRPr="000A145C" w14:paraId="46D80774" w14:textId="77777777" w:rsidTr="000A145C">
        <w:tc>
          <w:tcPr>
            <w:tcW w:w="1864" w:type="dxa"/>
          </w:tcPr>
          <w:p w14:paraId="41C69294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12</w:t>
            </w:r>
          </w:p>
        </w:tc>
        <w:tc>
          <w:tcPr>
            <w:tcW w:w="1866" w:type="dxa"/>
          </w:tcPr>
          <w:p w14:paraId="79F21247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72.12</w:t>
            </w:r>
          </w:p>
        </w:tc>
        <w:tc>
          <w:tcPr>
            <w:tcW w:w="1728" w:type="dxa"/>
          </w:tcPr>
          <w:p w14:paraId="56B417D1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71.46</w:t>
            </w:r>
          </w:p>
        </w:tc>
        <w:tc>
          <w:tcPr>
            <w:tcW w:w="1830" w:type="dxa"/>
          </w:tcPr>
          <w:p w14:paraId="560287AA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84.23</w:t>
            </w:r>
          </w:p>
        </w:tc>
        <w:tc>
          <w:tcPr>
            <w:tcW w:w="1728" w:type="dxa"/>
          </w:tcPr>
          <w:p w14:paraId="3A1B5D53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84.23</w:t>
            </w:r>
          </w:p>
        </w:tc>
      </w:tr>
      <w:tr w:rsidR="000A145C" w:rsidRPr="000A145C" w14:paraId="61D5AB43" w14:textId="77777777" w:rsidTr="000A145C">
        <w:tc>
          <w:tcPr>
            <w:tcW w:w="1864" w:type="dxa"/>
          </w:tcPr>
          <w:p w14:paraId="68A2BFDC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24</w:t>
            </w:r>
          </w:p>
        </w:tc>
        <w:tc>
          <w:tcPr>
            <w:tcW w:w="1866" w:type="dxa"/>
          </w:tcPr>
          <w:p w14:paraId="46A74924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89.27</w:t>
            </w:r>
          </w:p>
        </w:tc>
        <w:tc>
          <w:tcPr>
            <w:tcW w:w="1728" w:type="dxa"/>
          </w:tcPr>
          <w:p w14:paraId="1AADCB56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84.16</w:t>
            </w:r>
          </w:p>
        </w:tc>
        <w:tc>
          <w:tcPr>
            <w:tcW w:w="1830" w:type="dxa"/>
          </w:tcPr>
          <w:p w14:paraId="185E733E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95</w:t>
            </w:r>
          </w:p>
        </w:tc>
        <w:tc>
          <w:tcPr>
            <w:tcW w:w="1728" w:type="dxa"/>
          </w:tcPr>
          <w:p w14:paraId="7A77D28F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88.68</w:t>
            </w:r>
          </w:p>
        </w:tc>
      </w:tr>
      <w:tr w:rsidR="000A145C" w:rsidRPr="000A145C" w14:paraId="3831678D" w14:textId="77777777" w:rsidTr="000A145C">
        <w:tc>
          <w:tcPr>
            <w:tcW w:w="1864" w:type="dxa"/>
          </w:tcPr>
          <w:p w14:paraId="5D181828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48</w:t>
            </w:r>
          </w:p>
        </w:tc>
        <w:tc>
          <w:tcPr>
            <w:tcW w:w="1866" w:type="dxa"/>
          </w:tcPr>
          <w:p w14:paraId="0063A92D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93.12</w:t>
            </w:r>
          </w:p>
        </w:tc>
        <w:tc>
          <w:tcPr>
            <w:tcW w:w="1728" w:type="dxa"/>
          </w:tcPr>
          <w:p w14:paraId="0A5DD361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85.12</w:t>
            </w:r>
          </w:p>
        </w:tc>
        <w:tc>
          <w:tcPr>
            <w:tcW w:w="1830" w:type="dxa"/>
          </w:tcPr>
          <w:p w14:paraId="4C82F446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97.72</w:t>
            </w:r>
          </w:p>
        </w:tc>
        <w:tc>
          <w:tcPr>
            <w:tcW w:w="1728" w:type="dxa"/>
          </w:tcPr>
          <w:p w14:paraId="56E206F2" w14:textId="77777777" w:rsidR="000A145C" w:rsidRPr="000A145C" w:rsidRDefault="000A145C" w:rsidP="000A145C">
            <w:pPr>
              <w:spacing w:line="276" w:lineRule="auto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91.02</w:t>
            </w:r>
          </w:p>
        </w:tc>
      </w:tr>
    </w:tbl>
    <w:p w14:paraId="042B490E" w14:textId="77777777" w:rsidR="000A145C" w:rsidRPr="000A145C" w:rsidRDefault="000A145C" w:rsidP="000A145C">
      <w:pPr>
        <w:jc w:val="both"/>
        <w:rPr>
          <w:rFonts w:ascii="Palatino Linotype" w:hAnsi="Palatino Linotype" w:cs="Times New Roman"/>
          <w:b/>
          <w:bCs/>
          <w:sz w:val="24"/>
          <w:szCs w:val="24"/>
        </w:rPr>
      </w:pPr>
    </w:p>
    <w:p w14:paraId="40124E65" w14:textId="19563EAD" w:rsidR="00DB2F14" w:rsidRPr="000A145C" w:rsidRDefault="00DB2F14">
      <w:pPr>
        <w:rPr>
          <w:rFonts w:ascii="Palatino Linotype" w:hAnsi="Palatino Linotype"/>
        </w:rPr>
      </w:pPr>
    </w:p>
    <w:p w14:paraId="3E8F5C97" w14:textId="77777777" w:rsidR="00534DC2" w:rsidRDefault="00534DC2">
      <w:pPr>
        <w:rPr>
          <w:rFonts w:ascii="Palatino Linotype" w:hAnsi="Palatino Linotype"/>
        </w:rPr>
        <w:sectPr w:rsidR="00534DC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CAF3F5A" w14:textId="5482F21E" w:rsidR="00DB2F14" w:rsidRPr="000A145C" w:rsidRDefault="00DB2F14">
      <w:pPr>
        <w:rPr>
          <w:rFonts w:ascii="Palatino Linotype" w:hAnsi="Palatino Linotype"/>
        </w:rPr>
      </w:pPr>
    </w:p>
    <w:p w14:paraId="5B14B84F" w14:textId="0F143B96" w:rsidR="00DB2F14" w:rsidRPr="000A145C" w:rsidRDefault="00DB2F14" w:rsidP="00DB2F14">
      <w:pPr>
        <w:tabs>
          <w:tab w:val="left" w:pos="11550"/>
        </w:tabs>
        <w:rPr>
          <w:rFonts w:ascii="Palatino Linotype" w:hAnsi="Palatino Linotype" w:cs="Times New Roman"/>
          <w:b/>
          <w:bCs/>
          <w:color w:val="0000CC"/>
          <w:sz w:val="24"/>
          <w:szCs w:val="24"/>
        </w:rPr>
      </w:pPr>
      <w:r w:rsidRPr="000A145C">
        <w:rPr>
          <w:rFonts w:ascii="Palatino Linotype" w:hAnsi="Palatino Linotype" w:cs="Times New Roman"/>
          <w:b/>
          <w:bCs/>
          <w:color w:val="0000CC"/>
          <w:sz w:val="24"/>
          <w:szCs w:val="24"/>
        </w:rPr>
        <w:t>Table-S</w:t>
      </w:r>
      <w:r w:rsidR="000A145C" w:rsidRPr="000A145C">
        <w:rPr>
          <w:rFonts w:ascii="Palatino Linotype" w:hAnsi="Palatino Linotype" w:cs="Times New Roman"/>
          <w:b/>
          <w:bCs/>
          <w:color w:val="0000CC"/>
          <w:sz w:val="24"/>
          <w:szCs w:val="24"/>
        </w:rPr>
        <w:t>2</w:t>
      </w:r>
      <w:r w:rsidRPr="000A145C">
        <w:rPr>
          <w:rFonts w:ascii="Palatino Linotype" w:hAnsi="Palatino Linotype" w:cs="Times New Roman"/>
          <w:b/>
          <w:bCs/>
          <w:color w:val="0000CC"/>
          <w:sz w:val="24"/>
          <w:szCs w:val="24"/>
        </w:rPr>
        <w:t>:</w:t>
      </w:r>
      <w:r w:rsidRPr="000A145C">
        <w:rPr>
          <w:rFonts w:ascii="Palatino Linotype" w:hAnsi="Palatino Linotype" w:cs="Times New Roman"/>
          <w:color w:val="000099"/>
          <w:sz w:val="24"/>
          <w:szCs w:val="24"/>
        </w:rPr>
        <w:t xml:space="preserve"> </w:t>
      </w:r>
      <w:r w:rsidRPr="000A145C">
        <w:rPr>
          <w:rFonts w:ascii="Palatino Linotype" w:hAnsi="Palatino Linotype" w:cs="Times New Roman"/>
          <w:sz w:val="24"/>
          <w:szCs w:val="24"/>
        </w:rPr>
        <w:t>Drug release kinetics of various kinetics models</w:t>
      </w:r>
    </w:p>
    <w:p w14:paraId="44EFA576" w14:textId="77777777" w:rsidR="00DB2F14" w:rsidRPr="000A145C" w:rsidRDefault="00DB2F14" w:rsidP="00DB2F14">
      <w:pPr>
        <w:tabs>
          <w:tab w:val="left" w:pos="11550"/>
        </w:tabs>
        <w:rPr>
          <w:rFonts w:ascii="Palatino Linotype" w:hAnsi="Palatino Linotype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467"/>
        <w:tblW w:w="0" w:type="auto"/>
        <w:tblLayout w:type="fixed"/>
        <w:tblLook w:val="04A0" w:firstRow="1" w:lastRow="0" w:firstColumn="1" w:lastColumn="0" w:noHBand="0" w:noVBand="1"/>
      </w:tblPr>
      <w:tblGrid>
        <w:gridCol w:w="1458"/>
        <w:gridCol w:w="810"/>
        <w:gridCol w:w="845"/>
        <w:gridCol w:w="921"/>
        <w:gridCol w:w="921"/>
        <w:gridCol w:w="922"/>
        <w:gridCol w:w="922"/>
        <w:gridCol w:w="922"/>
        <w:gridCol w:w="922"/>
        <w:gridCol w:w="645"/>
        <w:gridCol w:w="636"/>
        <w:gridCol w:w="894"/>
        <w:gridCol w:w="810"/>
        <w:gridCol w:w="720"/>
        <w:gridCol w:w="900"/>
      </w:tblGrid>
      <w:tr w:rsidR="00DB2F14" w:rsidRPr="000A145C" w14:paraId="7DB480C8" w14:textId="77777777" w:rsidTr="00DB2F14">
        <w:trPr>
          <w:trHeight w:val="243"/>
        </w:trPr>
        <w:tc>
          <w:tcPr>
            <w:tcW w:w="1458" w:type="dxa"/>
            <w:vMerge w:val="restart"/>
          </w:tcPr>
          <w:p w14:paraId="0D5BA4AE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Sample code</w:t>
            </w:r>
          </w:p>
        </w:tc>
        <w:tc>
          <w:tcPr>
            <w:tcW w:w="1655" w:type="dxa"/>
            <w:gridSpan w:val="2"/>
            <w:vMerge w:val="restart"/>
          </w:tcPr>
          <w:p w14:paraId="0FC966D4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Zero order</w:t>
            </w:r>
          </w:p>
        </w:tc>
        <w:tc>
          <w:tcPr>
            <w:tcW w:w="1842" w:type="dxa"/>
            <w:gridSpan w:val="2"/>
            <w:vMerge w:val="restart"/>
          </w:tcPr>
          <w:p w14:paraId="3C7A8EA9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First order</w:t>
            </w:r>
          </w:p>
        </w:tc>
        <w:tc>
          <w:tcPr>
            <w:tcW w:w="1844" w:type="dxa"/>
            <w:gridSpan w:val="2"/>
            <w:vMerge w:val="restart"/>
          </w:tcPr>
          <w:p w14:paraId="44BFB359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Higuchi</w:t>
            </w:r>
          </w:p>
        </w:tc>
        <w:tc>
          <w:tcPr>
            <w:tcW w:w="1844" w:type="dxa"/>
            <w:gridSpan w:val="2"/>
            <w:vMerge w:val="restart"/>
          </w:tcPr>
          <w:p w14:paraId="095041E4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0A145C">
              <w:rPr>
                <w:rFonts w:ascii="Palatino Linotype" w:eastAsiaTheme="minorEastAsia" w:hAnsi="Palatino Linotype" w:cs="Times New Roman"/>
                <w:b/>
                <w:sz w:val="24"/>
                <w:szCs w:val="24"/>
              </w:rPr>
              <w:t>Hixson-Crowell</w:t>
            </w:r>
          </w:p>
        </w:tc>
        <w:tc>
          <w:tcPr>
            <w:tcW w:w="4605" w:type="dxa"/>
            <w:gridSpan w:val="6"/>
          </w:tcPr>
          <w:p w14:paraId="66FC7229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proofErr w:type="spellStart"/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Korsmeyer</w:t>
            </w:r>
            <w:proofErr w:type="spellEnd"/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peppas</w:t>
            </w:r>
            <w:proofErr w:type="spellEnd"/>
          </w:p>
        </w:tc>
      </w:tr>
      <w:tr w:rsidR="00DB2F14" w:rsidRPr="000A145C" w14:paraId="2842E418" w14:textId="77777777" w:rsidTr="00DB2F14">
        <w:trPr>
          <w:trHeight w:val="60"/>
        </w:trPr>
        <w:tc>
          <w:tcPr>
            <w:tcW w:w="1458" w:type="dxa"/>
            <w:vMerge/>
          </w:tcPr>
          <w:p w14:paraId="10BD7C75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</w:p>
        </w:tc>
        <w:tc>
          <w:tcPr>
            <w:tcW w:w="1655" w:type="dxa"/>
            <w:gridSpan w:val="2"/>
            <w:vMerge/>
          </w:tcPr>
          <w:p w14:paraId="505C5B76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</w:tcPr>
          <w:p w14:paraId="022D983C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vMerge/>
          </w:tcPr>
          <w:p w14:paraId="2A35EB86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vMerge/>
          </w:tcPr>
          <w:p w14:paraId="71993039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eastAsiaTheme="minorEastAsia" w:hAnsi="Palatino Linotype" w:cs="Times New Roman"/>
                <w:b/>
                <w:sz w:val="24"/>
                <w:szCs w:val="24"/>
              </w:rPr>
            </w:pPr>
          </w:p>
        </w:tc>
        <w:tc>
          <w:tcPr>
            <w:tcW w:w="2175" w:type="dxa"/>
            <w:gridSpan w:val="3"/>
          </w:tcPr>
          <w:p w14:paraId="1CDBE28F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pH-1.2</w:t>
            </w:r>
          </w:p>
        </w:tc>
        <w:tc>
          <w:tcPr>
            <w:tcW w:w="2430" w:type="dxa"/>
            <w:gridSpan w:val="3"/>
          </w:tcPr>
          <w:p w14:paraId="3A8F587F" w14:textId="77777777" w:rsidR="00DB2F14" w:rsidRPr="000A145C" w:rsidRDefault="00DB2F14" w:rsidP="00DB2F14">
            <w:pPr>
              <w:spacing w:after="120" w:line="360" w:lineRule="auto"/>
              <w:ind w:firstLine="720"/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pH-7.4</w:t>
            </w:r>
          </w:p>
        </w:tc>
      </w:tr>
      <w:tr w:rsidR="00DB2F14" w:rsidRPr="000A145C" w14:paraId="649100F3" w14:textId="77777777" w:rsidTr="00DB2F14">
        <w:tc>
          <w:tcPr>
            <w:tcW w:w="1458" w:type="dxa"/>
            <w:vMerge/>
          </w:tcPr>
          <w:p w14:paraId="29352C09" w14:textId="77777777" w:rsidR="00DB2F14" w:rsidRPr="000A145C" w:rsidRDefault="00DB2F14" w:rsidP="00DB2F14">
            <w:pPr>
              <w:spacing w:after="120"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77E71B66" w14:textId="77777777" w:rsidR="00DB2F14" w:rsidRPr="000A145C" w:rsidRDefault="00DB2F14" w:rsidP="00DB2F14">
            <w:pPr>
              <w:spacing w:after="120" w:line="360" w:lineRule="auto"/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845" w:type="dxa"/>
          </w:tcPr>
          <w:p w14:paraId="781318DA" w14:textId="77777777" w:rsidR="00DB2F14" w:rsidRPr="000A145C" w:rsidRDefault="00DB2F14" w:rsidP="00DB2F14">
            <w:pPr>
              <w:spacing w:after="120" w:line="360" w:lineRule="auto"/>
              <w:rPr>
                <w:rFonts w:ascii="Palatino Linotype" w:hAnsi="Palatino Linotype" w:cs="Times New Roman"/>
                <w:b/>
                <w:i/>
                <w:sz w:val="24"/>
                <w:szCs w:val="24"/>
                <w:vertAlign w:val="subscript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K</w:t>
            </w: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921" w:type="dxa"/>
          </w:tcPr>
          <w:p w14:paraId="0FAD6CB1" w14:textId="77777777" w:rsidR="00DB2F14" w:rsidRPr="000A145C" w:rsidRDefault="00DB2F14" w:rsidP="00DB2F14">
            <w:pPr>
              <w:spacing w:after="120" w:line="360" w:lineRule="auto"/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921" w:type="dxa"/>
          </w:tcPr>
          <w:p w14:paraId="0B2F81C5" w14:textId="77777777" w:rsidR="00DB2F14" w:rsidRPr="000A145C" w:rsidRDefault="00DB2F14" w:rsidP="00DB2F14">
            <w:pPr>
              <w:spacing w:after="120" w:line="360" w:lineRule="auto"/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K</w:t>
            </w: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22" w:type="dxa"/>
          </w:tcPr>
          <w:p w14:paraId="38921046" w14:textId="77777777" w:rsidR="00DB2F14" w:rsidRPr="000A145C" w:rsidRDefault="00DB2F14" w:rsidP="00DB2F14">
            <w:pPr>
              <w:spacing w:after="120" w:line="360" w:lineRule="auto"/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922" w:type="dxa"/>
          </w:tcPr>
          <w:p w14:paraId="56871FA0" w14:textId="77777777" w:rsidR="00DB2F14" w:rsidRPr="000A145C" w:rsidRDefault="00DB2F14" w:rsidP="00DB2F14">
            <w:pPr>
              <w:spacing w:after="120" w:line="360" w:lineRule="auto"/>
              <w:rPr>
                <w:rFonts w:ascii="Palatino Linotype" w:hAnsi="Palatino Linotype" w:cs="Times New Roman"/>
                <w:b/>
                <w:i/>
                <w:sz w:val="24"/>
                <w:szCs w:val="24"/>
                <w:vertAlign w:val="subscript"/>
              </w:rPr>
            </w:pPr>
            <w:proofErr w:type="spellStart"/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K</w:t>
            </w: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  <w:vertAlign w:val="subscript"/>
              </w:rPr>
              <w:t>h</w:t>
            </w:r>
            <w:proofErr w:type="spellEnd"/>
          </w:p>
        </w:tc>
        <w:tc>
          <w:tcPr>
            <w:tcW w:w="922" w:type="dxa"/>
          </w:tcPr>
          <w:p w14:paraId="18D520EF" w14:textId="77777777" w:rsidR="00DB2F14" w:rsidRPr="000A145C" w:rsidRDefault="00DB2F14" w:rsidP="00DB2F14">
            <w:pPr>
              <w:spacing w:after="120" w:line="360" w:lineRule="auto"/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922" w:type="dxa"/>
          </w:tcPr>
          <w:p w14:paraId="435D2234" w14:textId="77777777" w:rsidR="00DB2F14" w:rsidRPr="000A145C" w:rsidRDefault="00DB2F14" w:rsidP="00DB2F14">
            <w:pPr>
              <w:spacing w:after="120" w:line="360" w:lineRule="auto"/>
              <w:rPr>
                <w:rFonts w:ascii="Palatino Linotype" w:hAnsi="Palatino Linotype" w:cs="Times New Roman"/>
                <w:b/>
                <w:i/>
                <w:sz w:val="24"/>
                <w:szCs w:val="24"/>
                <w:vertAlign w:val="subscript"/>
              </w:rPr>
            </w:pPr>
            <w:proofErr w:type="spellStart"/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K</w:t>
            </w: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  <w:vertAlign w:val="subscript"/>
              </w:rPr>
              <w:t>hc</w:t>
            </w:r>
            <w:proofErr w:type="spellEnd"/>
          </w:p>
        </w:tc>
        <w:tc>
          <w:tcPr>
            <w:tcW w:w="645" w:type="dxa"/>
          </w:tcPr>
          <w:p w14:paraId="66F5F343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k</w:t>
            </w:r>
          </w:p>
        </w:tc>
        <w:tc>
          <w:tcPr>
            <w:tcW w:w="636" w:type="dxa"/>
          </w:tcPr>
          <w:p w14:paraId="04825165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n</w:t>
            </w:r>
          </w:p>
        </w:tc>
        <w:tc>
          <w:tcPr>
            <w:tcW w:w="894" w:type="dxa"/>
          </w:tcPr>
          <w:p w14:paraId="1679536E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810" w:type="dxa"/>
          </w:tcPr>
          <w:p w14:paraId="47825E3B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k</w:t>
            </w:r>
          </w:p>
        </w:tc>
        <w:tc>
          <w:tcPr>
            <w:tcW w:w="720" w:type="dxa"/>
          </w:tcPr>
          <w:p w14:paraId="6F65CAE8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n</w:t>
            </w:r>
          </w:p>
        </w:tc>
        <w:tc>
          <w:tcPr>
            <w:tcW w:w="900" w:type="dxa"/>
          </w:tcPr>
          <w:p w14:paraId="2F261F71" w14:textId="77777777" w:rsidR="00DB2F14" w:rsidRPr="000A145C" w:rsidRDefault="00DB2F14" w:rsidP="00DB2F14">
            <w:pPr>
              <w:spacing w:after="120" w:line="360" w:lineRule="auto"/>
              <w:jc w:val="center"/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i/>
                <w:sz w:val="24"/>
                <w:szCs w:val="24"/>
              </w:rPr>
              <w:t>r</w:t>
            </w:r>
          </w:p>
        </w:tc>
      </w:tr>
      <w:tr w:rsidR="00DB2F14" w:rsidRPr="000A145C" w14:paraId="387339BE" w14:textId="77777777" w:rsidTr="00DB2F14">
        <w:trPr>
          <w:trHeight w:val="60"/>
        </w:trPr>
        <w:tc>
          <w:tcPr>
            <w:tcW w:w="1458" w:type="dxa"/>
          </w:tcPr>
          <w:p w14:paraId="29DE4E62" w14:textId="77777777" w:rsidR="00DB2F14" w:rsidRPr="000A145C" w:rsidRDefault="00DB2F14" w:rsidP="00DB2F14">
            <w:pPr>
              <w:spacing w:after="120" w:line="360" w:lineRule="auto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TMGA-1</w:t>
            </w:r>
          </w:p>
        </w:tc>
        <w:tc>
          <w:tcPr>
            <w:tcW w:w="810" w:type="dxa"/>
          </w:tcPr>
          <w:p w14:paraId="5071D2DA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0.982</w:t>
            </w:r>
          </w:p>
        </w:tc>
        <w:tc>
          <w:tcPr>
            <w:tcW w:w="845" w:type="dxa"/>
          </w:tcPr>
          <w:p w14:paraId="39B2D973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2.215</w:t>
            </w:r>
          </w:p>
        </w:tc>
        <w:tc>
          <w:tcPr>
            <w:tcW w:w="921" w:type="dxa"/>
          </w:tcPr>
          <w:p w14:paraId="1D4CEBF8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0.978</w:t>
            </w:r>
          </w:p>
        </w:tc>
        <w:tc>
          <w:tcPr>
            <w:tcW w:w="921" w:type="dxa"/>
          </w:tcPr>
          <w:p w14:paraId="2B053EBE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2.145</w:t>
            </w:r>
          </w:p>
        </w:tc>
        <w:tc>
          <w:tcPr>
            <w:tcW w:w="922" w:type="dxa"/>
          </w:tcPr>
          <w:p w14:paraId="0344DAF7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0.991</w:t>
            </w:r>
          </w:p>
        </w:tc>
        <w:tc>
          <w:tcPr>
            <w:tcW w:w="922" w:type="dxa"/>
          </w:tcPr>
          <w:p w14:paraId="0390E457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0.102</w:t>
            </w:r>
          </w:p>
        </w:tc>
        <w:tc>
          <w:tcPr>
            <w:tcW w:w="922" w:type="dxa"/>
          </w:tcPr>
          <w:p w14:paraId="68949055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0.963</w:t>
            </w:r>
          </w:p>
        </w:tc>
        <w:tc>
          <w:tcPr>
            <w:tcW w:w="922" w:type="dxa"/>
          </w:tcPr>
          <w:p w14:paraId="2671FC97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1.215</w:t>
            </w:r>
          </w:p>
        </w:tc>
        <w:tc>
          <w:tcPr>
            <w:tcW w:w="645" w:type="dxa"/>
          </w:tcPr>
          <w:p w14:paraId="7DF3F0BD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2.51</w:t>
            </w:r>
          </w:p>
        </w:tc>
        <w:tc>
          <w:tcPr>
            <w:tcW w:w="636" w:type="dxa"/>
          </w:tcPr>
          <w:p w14:paraId="1267723B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0.98</w:t>
            </w:r>
          </w:p>
        </w:tc>
        <w:tc>
          <w:tcPr>
            <w:tcW w:w="894" w:type="dxa"/>
          </w:tcPr>
          <w:p w14:paraId="259606BF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0.977</w:t>
            </w:r>
          </w:p>
        </w:tc>
        <w:tc>
          <w:tcPr>
            <w:tcW w:w="810" w:type="dxa"/>
          </w:tcPr>
          <w:p w14:paraId="078D818A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2.33</w:t>
            </w:r>
          </w:p>
        </w:tc>
        <w:tc>
          <w:tcPr>
            <w:tcW w:w="720" w:type="dxa"/>
          </w:tcPr>
          <w:p w14:paraId="5AAF4ECB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0.64</w:t>
            </w:r>
          </w:p>
        </w:tc>
        <w:tc>
          <w:tcPr>
            <w:tcW w:w="900" w:type="dxa"/>
          </w:tcPr>
          <w:p w14:paraId="126E9C6A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0.984</w:t>
            </w:r>
          </w:p>
        </w:tc>
      </w:tr>
      <w:tr w:rsidR="00DB2F14" w:rsidRPr="000A145C" w14:paraId="268E29F4" w14:textId="77777777" w:rsidTr="00DB2F14">
        <w:tc>
          <w:tcPr>
            <w:tcW w:w="1458" w:type="dxa"/>
          </w:tcPr>
          <w:p w14:paraId="377B0072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TMGA -2</w:t>
            </w:r>
          </w:p>
        </w:tc>
        <w:tc>
          <w:tcPr>
            <w:tcW w:w="810" w:type="dxa"/>
          </w:tcPr>
          <w:p w14:paraId="04CCE7C4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0.965</w:t>
            </w:r>
          </w:p>
        </w:tc>
        <w:tc>
          <w:tcPr>
            <w:tcW w:w="845" w:type="dxa"/>
          </w:tcPr>
          <w:p w14:paraId="43E3EF38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4.325</w:t>
            </w:r>
          </w:p>
        </w:tc>
        <w:tc>
          <w:tcPr>
            <w:tcW w:w="921" w:type="dxa"/>
          </w:tcPr>
          <w:p w14:paraId="1A5D06D8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0.961</w:t>
            </w:r>
          </w:p>
        </w:tc>
        <w:tc>
          <w:tcPr>
            <w:tcW w:w="921" w:type="dxa"/>
          </w:tcPr>
          <w:p w14:paraId="7DDC5B97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3.215</w:t>
            </w:r>
          </w:p>
        </w:tc>
        <w:tc>
          <w:tcPr>
            <w:tcW w:w="922" w:type="dxa"/>
          </w:tcPr>
          <w:p w14:paraId="09B2A8DE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0.997</w:t>
            </w:r>
          </w:p>
        </w:tc>
        <w:tc>
          <w:tcPr>
            <w:tcW w:w="922" w:type="dxa"/>
          </w:tcPr>
          <w:p w14:paraId="26050D9D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0.295</w:t>
            </w:r>
          </w:p>
        </w:tc>
        <w:tc>
          <w:tcPr>
            <w:tcW w:w="922" w:type="dxa"/>
          </w:tcPr>
          <w:p w14:paraId="2AE80605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0.980</w:t>
            </w:r>
          </w:p>
        </w:tc>
        <w:tc>
          <w:tcPr>
            <w:tcW w:w="922" w:type="dxa"/>
          </w:tcPr>
          <w:p w14:paraId="223BBA52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1.784</w:t>
            </w:r>
          </w:p>
        </w:tc>
        <w:tc>
          <w:tcPr>
            <w:tcW w:w="645" w:type="dxa"/>
          </w:tcPr>
          <w:p w14:paraId="6867A0B9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1.33</w:t>
            </w:r>
          </w:p>
        </w:tc>
        <w:tc>
          <w:tcPr>
            <w:tcW w:w="636" w:type="dxa"/>
          </w:tcPr>
          <w:p w14:paraId="6A8DB73D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0.79</w:t>
            </w:r>
          </w:p>
        </w:tc>
        <w:tc>
          <w:tcPr>
            <w:tcW w:w="894" w:type="dxa"/>
          </w:tcPr>
          <w:p w14:paraId="59BB9DCA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0.994</w:t>
            </w:r>
          </w:p>
        </w:tc>
        <w:tc>
          <w:tcPr>
            <w:tcW w:w="810" w:type="dxa"/>
          </w:tcPr>
          <w:p w14:paraId="0DA1272D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3.56</w:t>
            </w:r>
          </w:p>
        </w:tc>
        <w:tc>
          <w:tcPr>
            <w:tcW w:w="720" w:type="dxa"/>
          </w:tcPr>
          <w:p w14:paraId="7A68A630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0.95</w:t>
            </w:r>
          </w:p>
        </w:tc>
        <w:tc>
          <w:tcPr>
            <w:tcW w:w="900" w:type="dxa"/>
          </w:tcPr>
          <w:p w14:paraId="1BBC6C29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0.984</w:t>
            </w:r>
          </w:p>
        </w:tc>
      </w:tr>
      <w:tr w:rsidR="00DB2F14" w:rsidRPr="000A145C" w14:paraId="58C4565D" w14:textId="77777777" w:rsidTr="00DB2F14">
        <w:tc>
          <w:tcPr>
            <w:tcW w:w="1458" w:type="dxa"/>
          </w:tcPr>
          <w:p w14:paraId="36EC2CF0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TMGA -3</w:t>
            </w:r>
          </w:p>
        </w:tc>
        <w:tc>
          <w:tcPr>
            <w:tcW w:w="810" w:type="dxa"/>
          </w:tcPr>
          <w:p w14:paraId="1D84CEFA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0.989</w:t>
            </w:r>
          </w:p>
        </w:tc>
        <w:tc>
          <w:tcPr>
            <w:tcW w:w="845" w:type="dxa"/>
          </w:tcPr>
          <w:p w14:paraId="0B0513DB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1.849</w:t>
            </w:r>
          </w:p>
        </w:tc>
        <w:tc>
          <w:tcPr>
            <w:tcW w:w="921" w:type="dxa"/>
          </w:tcPr>
          <w:p w14:paraId="5CD77387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0.988</w:t>
            </w:r>
          </w:p>
        </w:tc>
        <w:tc>
          <w:tcPr>
            <w:tcW w:w="921" w:type="dxa"/>
          </w:tcPr>
          <w:p w14:paraId="5077DA02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1.478</w:t>
            </w:r>
          </w:p>
        </w:tc>
        <w:tc>
          <w:tcPr>
            <w:tcW w:w="922" w:type="dxa"/>
          </w:tcPr>
          <w:p w14:paraId="20F36202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0.974</w:t>
            </w:r>
          </w:p>
        </w:tc>
        <w:tc>
          <w:tcPr>
            <w:tcW w:w="922" w:type="dxa"/>
          </w:tcPr>
          <w:p w14:paraId="3403B40E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0.380</w:t>
            </w:r>
          </w:p>
        </w:tc>
        <w:tc>
          <w:tcPr>
            <w:tcW w:w="922" w:type="dxa"/>
          </w:tcPr>
          <w:p w14:paraId="0D1F41F3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0.991</w:t>
            </w:r>
          </w:p>
        </w:tc>
        <w:tc>
          <w:tcPr>
            <w:tcW w:w="922" w:type="dxa"/>
          </w:tcPr>
          <w:p w14:paraId="0331B7FC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1.235</w:t>
            </w:r>
          </w:p>
        </w:tc>
        <w:tc>
          <w:tcPr>
            <w:tcW w:w="645" w:type="dxa"/>
          </w:tcPr>
          <w:p w14:paraId="256BF492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2.35</w:t>
            </w:r>
          </w:p>
        </w:tc>
        <w:tc>
          <w:tcPr>
            <w:tcW w:w="636" w:type="dxa"/>
          </w:tcPr>
          <w:p w14:paraId="39925D75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0.67</w:t>
            </w:r>
          </w:p>
        </w:tc>
        <w:tc>
          <w:tcPr>
            <w:tcW w:w="894" w:type="dxa"/>
          </w:tcPr>
          <w:p w14:paraId="3F1828DF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0.981</w:t>
            </w:r>
          </w:p>
        </w:tc>
        <w:tc>
          <w:tcPr>
            <w:tcW w:w="810" w:type="dxa"/>
          </w:tcPr>
          <w:p w14:paraId="1CE4C4E9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1.47</w:t>
            </w:r>
          </w:p>
        </w:tc>
        <w:tc>
          <w:tcPr>
            <w:tcW w:w="720" w:type="dxa"/>
          </w:tcPr>
          <w:p w14:paraId="0F62E694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bookmarkStart w:id="2" w:name="_Hlk87700081"/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0.91</w:t>
            </w:r>
            <w:bookmarkEnd w:id="2"/>
          </w:p>
        </w:tc>
        <w:tc>
          <w:tcPr>
            <w:tcW w:w="900" w:type="dxa"/>
          </w:tcPr>
          <w:p w14:paraId="60347DA0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0.991</w:t>
            </w:r>
          </w:p>
        </w:tc>
      </w:tr>
      <w:tr w:rsidR="00DB2F14" w:rsidRPr="000A145C" w14:paraId="57DD5F7E" w14:textId="77777777" w:rsidTr="00DB2F14">
        <w:tc>
          <w:tcPr>
            <w:tcW w:w="1458" w:type="dxa"/>
          </w:tcPr>
          <w:p w14:paraId="7F32158F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b/>
                <w:sz w:val="24"/>
                <w:szCs w:val="24"/>
              </w:rPr>
              <w:t>TMGA -4</w:t>
            </w:r>
          </w:p>
        </w:tc>
        <w:tc>
          <w:tcPr>
            <w:tcW w:w="810" w:type="dxa"/>
          </w:tcPr>
          <w:p w14:paraId="3F71FEBE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0.978</w:t>
            </w:r>
          </w:p>
        </w:tc>
        <w:tc>
          <w:tcPr>
            <w:tcW w:w="845" w:type="dxa"/>
          </w:tcPr>
          <w:p w14:paraId="1346992A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3.457</w:t>
            </w:r>
          </w:p>
        </w:tc>
        <w:tc>
          <w:tcPr>
            <w:tcW w:w="921" w:type="dxa"/>
          </w:tcPr>
          <w:p w14:paraId="166EA771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0.977</w:t>
            </w:r>
          </w:p>
        </w:tc>
        <w:tc>
          <w:tcPr>
            <w:tcW w:w="921" w:type="dxa"/>
          </w:tcPr>
          <w:p w14:paraId="2E1A62F5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1.213</w:t>
            </w:r>
          </w:p>
        </w:tc>
        <w:tc>
          <w:tcPr>
            <w:tcW w:w="922" w:type="dxa"/>
          </w:tcPr>
          <w:p w14:paraId="455320BA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0.964</w:t>
            </w:r>
          </w:p>
        </w:tc>
        <w:tc>
          <w:tcPr>
            <w:tcW w:w="922" w:type="dxa"/>
          </w:tcPr>
          <w:p w14:paraId="211B639A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1.264</w:t>
            </w:r>
          </w:p>
        </w:tc>
        <w:tc>
          <w:tcPr>
            <w:tcW w:w="922" w:type="dxa"/>
          </w:tcPr>
          <w:p w14:paraId="32C8D13B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0.974</w:t>
            </w:r>
          </w:p>
        </w:tc>
        <w:tc>
          <w:tcPr>
            <w:tcW w:w="922" w:type="dxa"/>
          </w:tcPr>
          <w:p w14:paraId="5D0F8672" w14:textId="77777777" w:rsidR="00DB2F14" w:rsidRPr="000A145C" w:rsidRDefault="00DB2F14" w:rsidP="00DB2F14">
            <w:pPr>
              <w:spacing w:line="360" w:lineRule="auto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0.984</w:t>
            </w:r>
          </w:p>
        </w:tc>
        <w:tc>
          <w:tcPr>
            <w:tcW w:w="645" w:type="dxa"/>
          </w:tcPr>
          <w:p w14:paraId="37A59E3A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2.14</w:t>
            </w:r>
          </w:p>
        </w:tc>
        <w:tc>
          <w:tcPr>
            <w:tcW w:w="636" w:type="dxa"/>
          </w:tcPr>
          <w:p w14:paraId="67B3F69A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0.78</w:t>
            </w:r>
          </w:p>
        </w:tc>
        <w:tc>
          <w:tcPr>
            <w:tcW w:w="894" w:type="dxa"/>
          </w:tcPr>
          <w:p w14:paraId="7E08627C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0.995</w:t>
            </w:r>
          </w:p>
        </w:tc>
        <w:tc>
          <w:tcPr>
            <w:tcW w:w="810" w:type="dxa"/>
          </w:tcPr>
          <w:p w14:paraId="22B72882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4.12</w:t>
            </w:r>
          </w:p>
        </w:tc>
        <w:tc>
          <w:tcPr>
            <w:tcW w:w="720" w:type="dxa"/>
          </w:tcPr>
          <w:p w14:paraId="6799C7A2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0.76</w:t>
            </w:r>
          </w:p>
        </w:tc>
        <w:tc>
          <w:tcPr>
            <w:tcW w:w="900" w:type="dxa"/>
          </w:tcPr>
          <w:p w14:paraId="118C8BD7" w14:textId="77777777" w:rsidR="00DB2F14" w:rsidRPr="000A145C" w:rsidRDefault="00DB2F14" w:rsidP="00DB2F14">
            <w:pPr>
              <w:spacing w:line="360" w:lineRule="auto"/>
              <w:jc w:val="center"/>
              <w:rPr>
                <w:rFonts w:ascii="Palatino Linotype" w:hAnsi="Palatino Linotype" w:cs="Times New Roman"/>
                <w:sz w:val="24"/>
                <w:szCs w:val="24"/>
              </w:rPr>
            </w:pPr>
            <w:r w:rsidRPr="000A145C">
              <w:rPr>
                <w:rFonts w:ascii="Palatino Linotype" w:hAnsi="Palatino Linotype" w:cs="Times New Roman"/>
                <w:sz w:val="24"/>
                <w:szCs w:val="24"/>
              </w:rPr>
              <w:t>0.986</w:t>
            </w:r>
          </w:p>
        </w:tc>
      </w:tr>
    </w:tbl>
    <w:p w14:paraId="3EA1D268" w14:textId="77777777" w:rsidR="00DB2F14" w:rsidRPr="000A145C" w:rsidRDefault="00DB2F14" w:rsidP="00DB2F14">
      <w:pPr>
        <w:spacing w:line="360" w:lineRule="auto"/>
        <w:rPr>
          <w:rFonts w:ascii="Palatino Linotype" w:hAnsi="Palatino Linotype" w:cs="Times New Roman"/>
          <w:sz w:val="24"/>
          <w:szCs w:val="24"/>
        </w:rPr>
      </w:pPr>
    </w:p>
    <w:p w14:paraId="6111B44C" w14:textId="77777777" w:rsidR="00DB2F14" w:rsidRPr="000A145C" w:rsidRDefault="00DB2F14" w:rsidP="00DB2F14">
      <w:pPr>
        <w:spacing w:line="360" w:lineRule="auto"/>
        <w:rPr>
          <w:rFonts w:ascii="Palatino Linotype" w:hAnsi="Palatino Linotype" w:cs="Times New Roman"/>
          <w:sz w:val="24"/>
          <w:szCs w:val="24"/>
        </w:rPr>
      </w:pPr>
    </w:p>
    <w:p w14:paraId="7F3EC39D" w14:textId="77777777" w:rsidR="00DB2F14" w:rsidRPr="000A145C" w:rsidRDefault="00DB2F14" w:rsidP="00DB2F14">
      <w:pPr>
        <w:spacing w:line="360" w:lineRule="auto"/>
        <w:rPr>
          <w:rFonts w:ascii="Palatino Linotype" w:hAnsi="Palatino Linotype" w:cs="Times New Roman"/>
          <w:sz w:val="24"/>
          <w:szCs w:val="24"/>
        </w:rPr>
      </w:pPr>
    </w:p>
    <w:p w14:paraId="25E34F7B" w14:textId="77777777" w:rsidR="00DB2F14" w:rsidRPr="000A145C" w:rsidRDefault="00DB2F14" w:rsidP="00DB2F14">
      <w:pPr>
        <w:spacing w:line="360" w:lineRule="auto"/>
        <w:rPr>
          <w:rFonts w:ascii="Palatino Linotype" w:hAnsi="Palatino Linotype" w:cs="Times New Roman"/>
          <w:sz w:val="24"/>
          <w:szCs w:val="24"/>
        </w:rPr>
      </w:pPr>
    </w:p>
    <w:p w14:paraId="1C6CD576" w14:textId="77777777" w:rsidR="00DB2F14" w:rsidRPr="000A145C" w:rsidRDefault="00DB2F14" w:rsidP="00DB2F14">
      <w:pPr>
        <w:spacing w:line="360" w:lineRule="auto"/>
        <w:rPr>
          <w:rFonts w:ascii="Palatino Linotype" w:hAnsi="Palatino Linotype" w:cs="Times New Roman"/>
          <w:sz w:val="24"/>
          <w:szCs w:val="24"/>
        </w:rPr>
      </w:pPr>
    </w:p>
    <w:p w14:paraId="1645D70D" w14:textId="77777777" w:rsidR="00DB2F14" w:rsidRPr="000A145C" w:rsidRDefault="00DB2F14" w:rsidP="00DB2F14">
      <w:pPr>
        <w:rPr>
          <w:rFonts w:ascii="Palatino Linotype" w:hAnsi="Palatino Linotype" w:cs="Times New Roman"/>
          <w:sz w:val="24"/>
          <w:szCs w:val="24"/>
        </w:rPr>
      </w:pPr>
    </w:p>
    <w:p w14:paraId="1057D6A2" w14:textId="77777777" w:rsidR="00DB2F14" w:rsidRPr="000A145C" w:rsidRDefault="00DB2F14" w:rsidP="00DB2F14">
      <w:pPr>
        <w:rPr>
          <w:rFonts w:ascii="Palatino Linotype" w:hAnsi="Palatino Linotype" w:cs="Times New Roman"/>
          <w:sz w:val="24"/>
          <w:szCs w:val="24"/>
        </w:rPr>
      </w:pPr>
    </w:p>
    <w:p w14:paraId="14D1AE37" w14:textId="77777777" w:rsidR="00DB2F14" w:rsidRPr="000A145C" w:rsidRDefault="00DB2F14" w:rsidP="00DB2F14">
      <w:pPr>
        <w:jc w:val="center"/>
        <w:rPr>
          <w:rFonts w:ascii="Palatino Linotype" w:hAnsi="Palatino Linotype" w:cs="Times New Roman"/>
          <w:sz w:val="24"/>
          <w:szCs w:val="24"/>
        </w:rPr>
      </w:pPr>
    </w:p>
    <w:p w14:paraId="4B1531A5" w14:textId="77777777" w:rsidR="00DB2F14" w:rsidRPr="000A145C" w:rsidRDefault="00DB2F14" w:rsidP="00DB2F14">
      <w:pPr>
        <w:rPr>
          <w:rFonts w:ascii="Palatino Linotype" w:hAnsi="Palatino Linotype" w:cs="Times New Roman"/>
          <w:sz w:val="24"/>
          <w:szCs w:val="24"/>
        </w:rPr>
      </w:pPr>
    </w:p>
    <w:sectPr w:rsidR="00DB2F14" w:rsidRPr="000A145C" w:rsidSect="00534DC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15217F"/>
    <w:multiLevelType w:val="hybridMultilevel"/>
    <w:tmpl w:val="7696F06C"/>
    <w:lvl w:ilvl="0" w:tplc="4009000B">
      <w:start w:val="1"/>
      <w:numFmt w:val="bullet"/>
      <w:lvlText w:val=""/>
      <w:lvlJc w:val="left"/>
      <w:pPr>
        <w:ind w:left="3328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rishna rao">
    <w15:presenceInfo w15:providerId="Windows Live" w15:userId="f0e85d204fcc9d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047"/>
    <w:rsid w:val="0002460D"/>
    <w:rsid w:val="000A145C"/>
    <w:rsid w:val="001A1C5D"/>
    <w:rsid w:val="00216E7D"/>
    <w:rsid w:val="002306A3"/>
    <w:rsid w:val="00433FDB"/>
    <w:rsid w:val="00496047"/>
    <w:rsid w:val="00530AE2"/>
    <w:rsid w:val="00534DC2"/>
    <w:rsid w:val="005E78A3"/>
    <w:rsid w:val="005F3E1B"/>
    <w:rsid w:val="00626D67"/>
    <w:rsid w:val="006D15E1"/>
    <w:rsid w:val="007A7E8C"/>
    <w:rsid w:val="00833495"/>
    <w:rsid w:val="008D4A04"/>
    <w:rsid w:val="00A809C8"/>
    <w:rsid w:val="00AA5423"/>
    <w:rsid w:val="00AE2A49"/>
    <w:rsid w:val="00D74133"/>
    <w:rsid w:val="00DB2F14"/>
    <w:rsid w:val="00E24C0F"/>
    <w:rsid w:val="00F11FF6"/>
    <w:rsid w:val="00F9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A0FD9"/>
  <w15:chartTrackingRefBased/>
  <w15:docId w15:val="{1D001A1D-F449-4D75-9419-777EF816F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3authornames">
    <w:name w:val="MDPI_1.3_authornames"/>
    <w:next w:val="Normal"/>
    <w:qFormat/>
    <w:rsid w:val="008D4A04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8D4A04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Hyperlink">
    <w:name w:val="Hyperlink"/>
    <w:uiPriority w:val="99"/>
    <w:rsid w:val="008D4A04"/>
    <w:rPr>
      <w:color w:val="0000FF"/>
      <w:u w:val="single"/>
    </w:rPr>
  </w:style>
  <w:style w:type="table" w:styleId="TableGrid">
    <w:name w:val="Table Grid"/>
    <w:basedOn w:val="TableNormal"/>
    <w:uiPriority w:val="39"/>
    <w:rsid w:val="00DB2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21heading1">
    <w:name w:val="MDPI_2.1_heading1"/>
    <w:qFormat/>
    <w:rsid w:val="006D15E1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sraochem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shan@yu.ac.kr" TargetMode="External"/><Relationship Id="rId11" Type="http://schemas.microsoft.com/office/2011/relationships/people" Target="people.xml"/><Relationship Id="rId5" Type="http://schemas.openxmlformats.org/officeDocument/2006/relationships/hyperlink" Target="mailto:sunmizo@ynu.ac.k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rao</dc:creator>
  <cp:keywords/>
  <dc:description/>
  <cp:lastModifiedBy>krishna rao</cp:lastModifiedBy>
  <cp:revision>21</cp:revision>
  <dcterms:created xsi:type="dcterms:W3CDTF">2021-10-31T01:04:00Z</dcterms:created>
  <dcterms:modified xsi:type="dcterms:W3CDTF">2021-11-22T04:38:00Z</dcterms:modified>
</cp:coreProperties>
</file>