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07686" w14:textId="10FFF5FF" w:rsidR="004A673E" w:rsidRPr="00F91B82" w:rsidRDefault="004A673E" w:rsidP="00F91B82">
      <w:pPr>
        <w:pStyle w:val="Caption"/>
        <w:keepNext/>
        <w:ind w:left="-709" w:right="-755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91B8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Table </w:t>
      </w:r>
      <w:r w:rsidR="00DB529D" w:rsidRPr="00F91B8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S</w:t>
      </w:r>
      <w:r w:rsidRPr="00F91B8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begin"/>
      </w:r>
      <w:r w:rsidRPr="00F91B8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F91B8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separate"/>
      </w:r>
      <w:r w:rsidRPr="00F91B82">
        <w:rPr>
          <w:rFonts w:ascii="Times New Roman" w:hAnsi="Times New Roman" w:cs="Times New Roman"/>
          <w:i w:val="0"/>
          <w:iCs w:val="0"/>
          <w:noProof/>
          <w:color w:val="auto"/>
          <w:sz w:val="24"/>
          <w:szCs w:val="24"/>
        </w:rPr>
        <w:t>1</w:t>
      </w:r>
      <w:r w:rsidRPr="00F91B8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end"/>
      </w:r>
      <w:r w:rsidRPr="00F91B8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. </w:t>
      </w:r>
      <w:r w:rsidR="002E6B0A" w:rsidRPr="00F91B8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Number of statistically significant long non-coding RNA/pseudogene-mRNA-microRNA triplets in each cancer type (the ceRNA associations from GDCRNATools and both GDCRNATools and SPONGE-Sparse Partial correlation ON Gene Expression have been tabulated separately).</w:t>
      </w:r>
    </w:p>
    <w:tbl>
      <w:tblPr>
        <w:tblStyle w:val="TableGrid"/>
        <w:tblW w:w="10531" w:type="dxa"/>
        <w:tblInd w:w="-761" w:type="dxa"/>
        <w:tblLook w:val="04A0" w:firstRow="1" w:lastRow="0" w:firstColumn="1" w:lastColumn="0" w:noHBand="0" w:noVBand="1"/>
      </w:tblPr>
      <w:tblGrid>
        <w:gridCol w:w="963"/>
        <w:gridCol w:w="1830"/>
        <w:gridCol w:w="2954"/>
        <w:gridCol w:w="1830"/>
        <w:gridCol w:w="2954"/>
      </w:tblGrid>
      <w:tr w:rsidR="004A673E" w:rsidRPr="00F91B82" w14:paraId="00B2CAFE" w14:textId="77777777" w:rsidTr="00F91B82">
        <w:trPr>
          <w:trHeight w:val="450"/>
        </w:trPr>
        <w:tc>
          <w:tcPr>
            <w:tcW w:w="963" w:type="dxa"/>
            <w:vMerge w:val="restart"/>
            <w:noWrap/>
            <w:hideMark/>
          </w:tcPr>
          <w:p w14:paraId="0B08A2DD" w14:textId="77777777" w:rsidR="004A673E" w:rsidRPr="00F91B82" w:rsidRDefault="004A673E" w:rsidP="004A67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Cancer</w:t>
            </w:r>
          </w:p>
        </w:tc>
        <w:tc>
          <w:tcPr>
            <w:tcW w:w="4784" w:type="dxa"/>
            <w:gridSpan w:val="2"/>
            <w:hideMark/>
          </w:tcPr>
          <w:p w14:paraId="655CBA25" w14:textId="77777777" w:rsidR="004A673E" w:rsidRPr="00F91B82" w:rsidRDefault="004A673E" w:rsidP="0015206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Number of lncRNAs, mRNAs, and miRNAs in ceRNA network </w:t>
            </w:r>
          </w:p>
        </w:tc>
        <w:tc>
          <w:tcPr>
            <w:tcW w:w="4784" w:type="dxa"/>
            <w:gridSpan w:val="2"/>
            <w:hideMark/>
          </w:tcPr>
          <w:p w14:paraId="315E10AF" w14:textId="77777777" w:rsidR="004A673E" w:rsidRPr="00F91B82" w:rsidRDefault="004A673E" w:rsidP="0015206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Number of pseudogenes, mRNAs, and miRNAs in ceRNA network</w:t>
            </w:r>
          </w:p>
        </w:tc>
      </w:tr>
      <w:tr w:rsidR="004A673E" w:rsidRPr="00F91B82" w14:paraId="70529A44" w14:textId="77777777" w:rsidTr="00F91B82">
        <w:trPr>
          <w:trHeight w:val="290"/>
        </w:trPr>
        <w:tc>
          <w:tcPr>
            <w:tcW w:w="963" w:type="dxa"/>
            <w:vMerge/>
            <w:hideMark/>
          </w:tcPr>
          <w:p w14:paraId="66221556" w14:textId="77777777" w:rsidR="004A673E" w:rsidRPr="00F91B82" w:rsidRDefault="004A67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hideMark/>
          </w:tcPr>
          <w:p w14:paraId="449984BF" w14:textId="77777777" w:rsidR="004A673E" w:rsidRPr="00F91B82" w:rsidRDefault="004A673E" w:rsidP="004A67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GDCRNATools</w:t>
            </w:r>
          </w:p>
        </w:tc>
        <w:tc>
          <w:tcPr>
            <w:tcW w:w="2954" w:type="dxa"/>
            <w:hideMark/>
          </w:tcPr>
          <w:p w14:paraId="50866608" w14:textId="77777777" w:rsidR="004A673E" w:rsidRPr="00F91B82" w:rsidRDefault="004A673E" w:rsidP="004A67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GDCRNATools+SPONGE</w:t>
            </w:r>
          </w:p>
        </w:tc>
        <w:tc>
          <w:tcPr>
            <w:tcW w:w="1830" w:type="dxa"/>
            <w:hideMark/>
          </w:tcPr>
          <w:p w14:paraId="4F052828" w14:textId="77777777" w:rsidR="004A673E" w:rsidRPr="00F91B82" w:rsidRDefault="004A673E" w:rsidP="004A67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GDCRNATools</w:t>
            </w:r>
          </w:p>
        </w:tc>
        <w:tc>
          <w:tcPr>
            <w:tcW w:w="2954" w:type="dxa"/>
            <w:hideMark/>
          </w:tcPr>
          <w:p w14:paraId="13E26BEA" w14:textId="77777777" w:rsidR="004A673E" w:rsidRPr="00F91B82" w:rsidRDefault="004A673E" w:rsidP="004A67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GDCRNATools+SPONGE</w:t>
            </w:r>
          </w:p>
        </w:tc>
      </w:tr>
      <w:tr w:rsidR="004A673E" w:rsidRPr="00F91B82" w14:paraId="485B1782" w14:textId="77777777" w:rsidTr="00F91B82">
        <w:trPr>
          <w:trHeight w:val="290"/>
        </w:trPr>
        <w:tc>
          <w:tcPr>
            <w:tcW w:w="963" w:type="dxa"/>
            <w:noWrap/>
            <w:hideMark/>
          </w:tcPr>
          <w:p w14:paraId="2BF50DA1" w14:textId="77777777" w:rsidR="004A673E" w:rsidRPr="00F91B82" w:rsidRDefault="004A67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BRCA</w:t>
            </w:r>
          </w:p>
        </w:tc>
        <w:tc>
          <w:tcPr>
            <w:tcW w:w="1830" w:type="dxa"/>
            <w:noWrap/>
            <w:hideMark/>
          </w:tcPr>
          <w:p w14:paraId="731894C1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93, 432, 178</w:t>
            </w:r>
          </w:p>
        </w:tc>
        <w:tc>
          <w:tcPr>
            <w:tcW w:w="2954" w:type="dxa"/>
            <w:noWrap/>
            <w:hideMark/>
          </w:tcPr>
          <w:p w14:paraId="110FA3F5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77, 364, 177</w:t>
            </w:r>
          </w:p>
        </w:tc>
        <w:tc>
          <w:tcPr>
            <w:tcW w:w="1830" w:type="dxa"/>
            <w:noWrap/>
            <w:hideMark/>
          </w:tcPr>
          <w:p w14:paraId="20119A97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33, 764, 207</w:t>
            </w:r>
          </w:p>
        </w:tc>
        <w:tc>
          <w:tcPr>
            <w:tcW w:w="2954" w:type="dxa"/>
            <w:noWrap/>
            <w:hideMark/>
          </w:tcPr>
          <w:p w14:paraId="5E644940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27, 571, 206</w:t>
            </w:r>
          </w:p>
        </w:tc>
      </w:tr>
      <w:tr w:rsidR="004A673E" w:rsidRPr="00F91B82" w14:paraId="1D513909" w14:textId="77777777" w:rsidTr="00F91B82">
        <w:trPr>
          <w:trHeight w:val="290"/>
        </w:trPr>
        <w:tc>
          <w:tcPr>
            <w:tcW w:w="963" w:type="dxa"/>
            <w:noWrap/>
            <w:hideMark/>
          </w:tcPr>
          <w:p w14:paraId="69A1A859" w14:textId="77777777" w:rsidR="004A673E" w:rsidRPr="00F91B82" w:rsidRDefault="004A67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COAD</w:t>
            </w:r>
          </w:p>
        </w:tc>
        <w:tc>
          <w:tcPr>
            <w:tcW w:w="1830" w:type="dxa"/>
            <w:noWrap/>
            <w:hideMark/>
          </w:tcPr>
          <w:p w14:paraId="79C43B2A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50,219, 168</w:t>
            </w:r>
          </w:p>
        </w:tc>
        <w:tc>
          <w:tcPr>
            <w:tcW w:w="2954" w:type="dxa"/>
            <w:noWrap/>
            <w:hideMark/>
          </w:tcPr>
          <w:p w14:paraId="781EBC7B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28, 148, 160</w:t>
            </w:r>
          </w:p>
        </w:tc>
        <w:tc>
          <w:tcPr>
            <w:tcW w:w="1830" w:type="dxa"/>
            <w:noWrap/>
            <w:hideMark/>
          </w:tcPr>
          <w:p w14:paraId="4E31AF32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57, 1044, 208</w:t>
            </w:r>
          </w:p>
        </w:tc>
        <w:tc>
          <w:tcPr>
            <w:tcW w:w="2954" w:type="dxa"/>
            <w:noWrap/>
            <w:hideMark/>
          </w:tcPr>
          <w:p w14:paraId="631AFC62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40, 521, 204</w:t>
            </w:r>
          </w:p>
        </w:tc>
      </w:tr>
      <w:tr w:rsidR="004A673E" w:rsidRPr="00F91B82" w14:paraId="795F79B8" w14:textId="77777777" w:rsidTr="00F91B82">
        <w:trPr>
          <w:trHeight w:val="290"/>
        </w:trPr>
        <w:tc>
          <w:tcPr>
            <w:tcW w:w="963" w:type="dxa"/>
            <w:noWrap/>
            <w:hideMark/>
          </w:tcPr>
          <w:p w14:paraId="5005C44B" w14:textId="77777777" w:rsidR="004A673E" w:rsidRPr="00F91B82" w:rsidRDefault="004A67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PRAD</w:t>
            </w:r>
          </w:p>
        </w:tc>
        <w:tc>
          <w:tcPr>
            <w:tcW w:w="1830" w:type="dxa"/>
            <w:noWrap/>
            <w:hideMark/>
          </w:tcPr>
          <w:p w14:paraId="084849AA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86, 354, 178</w:t>
            </w:r>
          </w:p>
        </w:tc>
        <w:tc>
          <w:tcPr>
            <w:tcW w:w="2954" w:type="dxa"/>
            <w:noWrap/>
            <w:hideMark/>
          </w:tcPr>
          <w:p w14:paraId="583EBF1F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61, 325, 178</w:t>
            </w:r>
          </w:p>
        </w:tc>
        <w:tc>
          <w:tcPr>
            <w:tcW w:w="1830" w:type="dxa"/>
            <w:noWrap/>
            <w:hideMark/>
          </w:tcPr>
          <w:p w14:paraId="7A36E339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42, 1339, 208</w:t>
            </w:r>
          </w:p>
        </w:tc>
        <w:tc>
          <w:tcPr>
            <w:tcW w:w="2954" w:type="dxa"/>
            <w:noWrap/>
            <w:hideMark/>
          </w:tcPr>
          <w:p w14:paraId="26B7EF2E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30, 1183, 206</w:t>
            </w:r>
          </w:p>
        </w:tc>
      </w:tr>
      <w:tr w:rsidR="004A673E" w:rsidRPr="00F91B82" w14:paraId="42E51DE6" w14:textId="77777777" w:rsidTr="00F91B82">
        <w:trPr>
          <w:trHeight w:val="290"/>
        </w:trPr>
        <w:tc>
          <w:tcPr>
            <w:tcW w:w="963" w:type="dxa"/>
            <w:noWrap/>
            <w:hideMark/>
          </w:tcPr>
          <w:p w14:paraId="5ECD8905" w14:textId="77777777" w:rsidR="004A673E" w:rsidRPr="00F91B82" w:rsidRDefault="004A67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READ</w:t>
            </w:r>
          </w:p>
        </w:tc>
        <w:tc>
          <w:tcPr>
            <w:tcW w:w="1830" w:type="dxa"/>
            <w:noWrap/>
            <w:hideMark/>
          </w:tcPr>
          <w:p w14:paraId="0E0E645A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89, 353, 176</w:t>
            </w:r>
          </w:p>
        </w:tc>
        <w:tc>
          <w:tcPr>
            <w:tcW w:w="2954" w:type="dxa"/>
            <w:noWrap/>
            <w:hideMark/>
          </w:tcPr>
          <w:p w14:paraId="592C9AE0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24, 155, 170</w:t>
            </w:r>
          </w:p>
        </w:tc>
        <w:tc>
          <w:tcPr>
            <w:tcW w:w="1830" w:type="dxa"/>
            <w:noWrap/>
            <w:hideMark/>
          </w:tcPr>
          <w:p w14:paraId="1F3E5679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60, 1206, 207</w:t>
            </w:r>
          </w:p>
        </w:tc>
        <w:tc>
          <w:tcPr>
            <w:tcW w:w="2954" w:type="dxa"/>
            <w:noWrap/>
            <w:hideMark/>
          </w:tcPr>
          <w:p w14:paraId="3588244B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28, 344, 203</w:t>
            </w:r>
          </w:p>
        </w:tc>
      </w:tr>
      <w:tr w:rsidR="004A673E" w:rsidRPr="00F91B82" w14:paraId="3362E215" w14:textId="77777777" w:rsidTr="00F91B82">
        <w:trPr>
          <w:trHeight w:val="290"/>
        </w:trPr>
        <w:tc>
          <w:tcPr>
            <w:tcW w:w="963" w:type="dxa"/>
            <w:noWrap/>
            <w:hideMark/>
          </w:tcPr>
          <w:p w14:paraId="6AB8D36C" w14:textId="77777777" w:rsidR="004A673E" w:rsidRPr="00F91B82" w:rsidRDefault="004A67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UCEC</w:t>
            </w:r>
          </w:p>
        </w:tc>
        <w:tc>
          <w:tcPr>
            <w:tcW w:w="1830" w:type="dxa"/>
            <w:noWrap/>
            <w:hideMark/>
          </w:tcPr>
          <w:p w14:paraId="4F93D264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99, 359, 182</w:t>
            </w:r>
          </w:p>
        </w:tc>
        <w:tc>
          <w:tcPr>
            <w:tcW w:w="2954" w:type="dxa"/>
            <w:noWrap/>
            <w:hideMark/>
          </w:tcPr>
          <w:p w14:paraId="74FB1F57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48, 163, 179</w:t>
            </w:r>
          </w:p>
        </w:tc>
        <w:tc>
          <w:tcPr>
            <w:tcW w:w="1830" w:type="dxa"/>
            <w:noWrap/>
            <w:hideMark/>
          </w:tcPr>
          <w:p w14:paraId="60EE44B7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60, 654, 209</w:t>
            </w:r>
          </w:p>
        </w:tc>
        <w:tc>
          <w:tcPr>
            <w:tcW w:w="2954" w:type="dxa"/>
            <w:noWrap/>
            <w:hideMark/>
          </w:tcPr>
          <w:p w14:paraId="2FCF00EA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24, 207, 206</w:t>
            </w:r>
          </w:p>
        </w:tc>
      </w:tr>
      <w:tr w:rsidR="004A673E" w:rsidRPr="00F91B82" w14:paraId="3D8D7571" w14:textId="77777777" w:rsidTr="00F91B82">
        <w:trPr>
          <w:trHeight w:val="290"/>
        </w:trPr>
        <w:tc>
          <w:tcPr>
            <w:tcW w:w="963" w:type="dxa"/>
            <w:noWrap/>
            <w:hideMark/>
          </w:tcPr>
          <w:p w14:paraId="738807A2" w14:textId="77777777" w:rsidR="004A673E" w:rsidRPr="00F91B82" w:rsidRDefault="004A67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Shared</w:t>
            </w:r>
          </w:p>
        </w:tc>
        <w:tc>
          <w:tcPr>
            <w:tcW w:w="1830" w:type="dxa"/>
            <w:noWrap/>
            <w:hideMark/>
          </w:tcPr>
          <w:p w14:paraId="4499C10C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3, 12, 74</w:t>
            </w:r>
          </w:p>
        </w:tc>
        <w:tc>
          <w:tcPr>
            <w:tcW w:w="2954" w:type="dxa"/>
            <w:noWrap/>
            <w:hideMark/>
          </w:tcPr>
          <w:p w14:paraId="598FB21D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2, 9, 74</w:t>
            </w:r>
          </w:p>
        </w:tc>
        <w:tc>
          <w:tcPr>
            <w:tcW w:w="1830" w:type="dxa"/>
            <w:noWrap/>
            <w:hideMark/>
          </w:tcPr>
          <w:p w14:paraId="78B0EAAF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2, 3, 57</w:t>
            </w:r>
          </w:p>
        </w:tc>
        <w:tc>
          <w:tcPr>
            <w:tcW w:w="2954" w:type="dxa"/>
            <w:noWrap/>
            <w:hideMark/>
          </w:tcPr>
          <w:p w14:paraId="362827D9" w14:textId="77777777" w:rsidR="004A673E" w:rsidRPr="00F91B82" w:rsidRDefault="004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B82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</w:tbl>
    <w:p w14:paraId="7B9D57C7" w14:textId="4D699578" w:rsidR="007464BF" w:rsidRPr="00F91B82" w:rsidRDefault="004A673E" w:rsidP="00F91B82">
      <w:pPr>
        <w:ind w:left="-709" w:right="-755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F91B82">
        <w:rPr>
          <w:rFonts w:ascii="Times New Roman" w:hAnsi="Times New Roman" w:cs="Times New Roman"/>
          <w:sz w:val="24"/>
          <w:szCs w:val="24"/>
          <w:vertAlign w:val="subscript"/>
        </w:rPr>
        <w:t>*lncRNA, long non-coding</w:t>
      </w:r>
      <w:r w:rsidR="00720415" w:rsidRPr="00F91B82">
        <w:rPr>
          <w:sz w:val="24"/>
          <w:szCs w:val="24"/>
        </w:rPr>
        <w:t xml:space="preserve"> </w:t>
      </w:r>
      <w:r w:rsidR="00720415" w:rsidRPr="00F91B82">
        <w:rPr>
          <w:rFonts w:ascii="Times New Roman" w:hAnsi="Times New Roman" w:cs="Times New Roman"/>
          <w:sz w:val="24"/>
          <w:szCs w:val="24"/>
          <w:vertAlign w:val="subscript"/>
        </w:rPr>
        <w:t>ribonucleic acid</w:t>
      </w:r>
      <w:r w:rsidRPr="00F91B82">
        <w:rPr>
          <w:rFonts w:ascii="Times New Roman" w:hAnsi="Times New Roman" w:cs="Times New Roman"/>
          <w:sz w:val="24"/>
          <w:szCs w:val="24"/>
          <w:vertAlign w:val="subscript"/>
        </w:rPr>
        <w:t>; mRNA, messenger RNA</w:t>
      </w:r>
      <w:r w:rsidR="00720415" w:rsidRPr="00F91B82">
        <w:rPr>
          <w:rFonts w:ascii="Times New Roman" w:hAnsi="Times New Roman" w:cs="Times New Roman"/>
          <w:sz w:val="24"/>
          <w:szCs w:val="24"/>
          <w:vertAlign w:val="subscript"/>
        </w:rPr>
        <w:t xml:space="preserve">; </w:t>
      </w:r>
      <w:r w:rsidRPr="00F91B82">
        <w:rPr>
          <w:rFonts w:ascii="Times New Roman" w:hAnsi="Times New Roman" w:cs="Times New Roman"/>
          <w:sz w:val="24"/>
          <w:szCs w:val="24"/>
          <w:vertAlign w:val="subscript"/>
        </w:rPr>
        <w:t>miRNA, microRNA; SPONGE, Sparse Partial correlation ON Gene Expression; BRCA, breast cancer; COAD, colon cancer; READ, rectal cancer; UCEC, endometrial cancer, Shared, common among BRCA, PRDA, (COAD/READ), and UCEC. GDCRNATools+SPONGE implies statistically significant ceRNA associations from both GDCRNATools and SPONGE</w:t>
      </w:r>
      <w:r w:rsidR="00720415" w:rsidRPr="00F91B82">
        <w:rPr>
          <w:rFonts w:ascii="Times New Roman" w:hAnsi="Times New Roman" w:cs="Times New Roman"/>
          <w:sz w:val="24"/>
          <w:szCs w:val="24"/>
          <w:vertAlign w:val="subscript"/>
        </w:rPr>
        <w:t>.</w:t>
      </w:r>
    </w:p>
    <w:sectPr w:rsidR="007464BF" w:rsidRPr="00F91B82" w:rsidSect="00A151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73E"/>
    <w:rsid w:val="000A4830"/>
    <w:rsid w:val="0015206F"/>
    <w:rsid w:val="00273FB3"/>
    <w:rsid w:val="002E6B0A"/>
    <w:rsid w:val="003B143A"/>
    <w:rsid w:val="004734F5"/>
    <w:rsid w:val="004A673E"/>
    <w:rsid w:val="004B23B5"/>
    <w:rsid w:val="00720415"/>
    <w:rsid w:val="007464BF"/>
    <w:rsid w:val="00A151B9"/>
    <w:rsid w:val="00B0736F"/>
    <w:rsid w:val="00D361F1"/>
    <w:rsid w:val="00DB529D"/>
    <w:rsid w:val="00F9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78478"/>
  <w15:chartTrackingRefBased/>
  <w15:docId w15:val="{B62CC225-3D58-4D9D-8F2F-AFE9F8506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6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A673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8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Dulari Hakamuwa Lekamlage</dc:creator>
  <cp:keywords/>
  <dc:description/>
  <cp:lastModifiedBy>Dulari Hakamuwa Lekamlage</cp:lastModifiedBy>
  <cp:revision>9</cp:revision>
  <dcterms:created xsi:type="dcterms:W3CDTF">2021-09-14T02:03:00Z</dcterms:created>
  <dcterms:modified xsi:type="dcterms:W3CDTF">2021-09-15T04:05:00Z</dcterms:modified>
</cp:coreProperties>
</file>