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8AFAE4" w14:textId="519045CA" w:rsidR="00BD427A" w:rsidRPr="00BD427A" w:rsidRDefault="002E18D2" w:rsidP="00BD427A">
      <w:pPr>
        <w:pStyle w:val="MDPI21heading1"/>
        <w:jc w:val="both"/>
        <w:rPr>
          <w:b w:val="0"/>
          <w:color w:val="000000" w:themeColor="text1"/>
          <w:sz w:val="24"/>
        </w:rPr>
      </w:pPr>
      <w:r>
        <w:rPr>
          <w:b w:val="0"/>
          <w:color w:val="000000" w:themeColor="text1"/>
          <w:sz w:val="24"/>
        </w:rPr>
        <w:t>Supplementary T</w:t>
      </w:r>
      <w:r w:rsidR="00BD427A" w:rsidRPr="00BD427A">
        <w:rPr>
          <w:b w:val="0"/>
          <w:color w:val="000000" w:themeColor="text1"/>
          <w:sz w:val="24"/>
        </w:rPr>
        <w:t>able 1</w:t>
      </w:r>
      <w:r>
        <w:rPr>
          <w:b w:val="0"/>
          <w:color w:val="000000" w:themeColor="text1"/>
          <w:sz w:val="24"/>
        </w:rPr>
        <w:t>:</w:t>
      </w:r>
    </w:p>
    <w:p w14:paraId="6BC7B76B" w14:textId="37CA23B8" w:rsidR="00BD427A" w:rsidRPr="00BD427A" w:rsidRDefault="004E52C8" w:rsidP="00BD427A">
      <w:pPr>
        <w:pStyle w:val="MDPI21heading1"/>
        <w:jc w:val="both"/>
        <w:rPr>
          <w:b w:val="0"/>
          <w:color w:val="000000" w:themeColor="text1"/>
          <w:sz w:val="24"/>
        </w:rPr>
      </w:pPr>
      <w:r>
        <w:rPr>
          <w:b w:val="0"/>
          <w:color w:val="000000" w:themeColor="text1"/>
          <w:sz w:val="24"/>
        </w:rPr>
        <w:t xml:space="preserve">Internal standards used in the </w:t>
      </w:r>
      <w:r w:rsidRPr="004E52C8">
        <w:rPr>
          <w:b w:val="0"/>
          <w:color w:val="000000" w:themeColor="text1"/>
          <w:sz w:val="24"/>
          <w:lang w:val="en-GB"/>
        </w:rPr>
        <w:t>Ion Mobility QTOF LC/MS lipid profile</w:t>
      </w:r>
      <w:r w:rsidRPr="004E52C8">
        <w:rPr>
          <w:b w:val="0"/>
          <w:i/>
          <w:color w:val="000000" w:themeColor="text1"/>
          <w:sz w:val="24"/>
          <w:lang w:val="en-GB"/>
        </w:rPr>
        <w:t xml:space="preserve"> </w:t>
      </w:r>
      <w:r w:rsidRPr="004E52C8">
        <w:rPr>
          <w:b w:val="0"/>
          <w:color w:val="000000" w:themeColor="text1"/>
          <w:sz w:val="24"/>
          <w:lang w:val="en-GB"/>
        </w:rPr>
        <w:t>analysis</w:t>
      </w:r>
      <w:r w:rsidRPr="004E52C8">
        <w:rPr>
          <w:b w:val="0"/>
          <w:i/>
          <w:color w:val="000000" w:themeColor="text1"/>
          <w:sz w:val="24"/>
          <w:lang w:val="en-GB"/>
        </w:rPr>
        <w:t xml:space="preserve"> </w:t>
      </w:r>
    </w:p>
    <w:tbl>
      <w:tblPr>
        <w:tblStyle w:val="Elencotab21"/>
        <w:tblW w:w="8506" w:type="dxa"/>
        <w:tblBorders>
          <w:top w:val="single" w:sz="4" w:space="0" w:color="auto"/>
          <w:bottom w:val="sing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1445"/>
        <w:gridCol w:w="1154"/>
        <w:gridCol w:w="1195"/>
      </w:tblGrid>
      <w:tr w:rsidR="00BD427A" w:rsidRPr="00D024F9" w14:paraId="4EF69988" w14:textId="77777777" w:rsidTr="00BD42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7D485B8" w14:textId="77777777" w:rsidR="00BD427A" w:rsidRPr="00D024F9" w:rsidRDefault="00BD427A" w:rsidP="00BA241B">
            <w:pPr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Name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F1ADBCD" w14:textId="77777777" w:rsidR="00BD427A" w:rsidRPr="00D024F9" w:rsidRDefault="00BD427A" w:rsidP="00BA2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trivial name</w:t>
            </w:r>
          </w:p>
        </w:tc>
        <w:tc>
          <w:tcPr>
            <w:tcW w:w="11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46F4042" w14:textId="77777777" w:rsidR="00BD427A" w:rsidRPr="00D024F9" w:rsidRDefault="00BD427A" w:rsidP="00BA24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class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00F652" w14:textId="77777777" w:rsidR="00BD427A" w:rsidRPr="00D024F9" w:rsidRDefault="00BD427A" w:rsidP="00BA241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store</w:t>
            </w:r>
          </w:p>
        </w:tc>
      </w:tr>
      <w:tr w:rsidR="00BD427A" w:rsidRPr="00D024F9" w14:paraId="329F925C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56CC5E7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  <w:lang w:val="it-IT"/>
              </w:rPr>
            </w:pPr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 xml:space="preserve">N-palmitoyl-d31-D-erythro-sphingosine (C16-d31 </w:t>
            </w:r>
            <w:proofErr w:type="spellStart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Ceramide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8F12469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C16-d31 Ceramide</w:t>
            </w:r>
          </w:p>
        </w:tc>
        <w:tc>
          <w:tcPr>
            <w:tcW w:w="11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60E7C6D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Cer</w:t>
            </w:r>
            <w:proofErr w:type="spellEnd"/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4C848DA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avanti</w:t>
            </w:r>
            <w:proofErr w:type="spellEnd"/>
          </w:p>
        </w:tc>
      </w:tr>
      <w:tr w:rsidR="00BD427A" w:rsidRPr="00D024F9" w14:paraId="352AB7A5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2EBEB1FC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1-palmitoyl-d31-2-oleoyl-sn-glycero-3-phosphate (sodium salt) (16:0-d31-18:1 PA)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64BECCDD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16:0-d31-18:1 PA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06C61C98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PA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7943B2AE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avanti</w:t>
            </w:r>
            <w:proofErr w:type="spellEnd"/>
          </w:p>
        </w:tc>
      </w:tr>
      <w:tr w:rsidR="00BD427A" w:rsidRPr="00D024F9" w14:paraId="6792B714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42D4074A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1-palmitoyl(D31)-2-oleyl-sn-glycero-3-phosphocholine (16:0-d31-18:1 PC)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5B286D42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16:0-d31-18:1 PC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38F472D7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PC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14E6713C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avanti</w:t>
            </w:r>
            <w:proofErr w:type="spellEnd"/>
          </w:p>
        </w:tc>
      </w:tr>
      <w:tr w:rsidR="00BD427A" w:rsidRPr="00D024F9" w14:paraId="7AA1C4F5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02866185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1-palmitoyl(D31)-2-oleyl-sn-glycero-3-phosphoethanolamine (16:0-d31-18:1 PE)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7857EA54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16:0-d31-18:1 PE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5FC58F81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PE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391F2380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avanti</w:t>
            </w:r>
            <w:proofErr w:type="spellEnd"/>
          </w:p>
        </w:tc>
      </w:tr>
      <w:tr w:rsidR="00BD427A" w:rsidRPr="00D024F9" w14:paraId="0B01E6BD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2B0DD494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1-palmitoyl-d31-2-oleoyl-sn-glycero-3-[</w:t>
            </w:r>
            <w:proofErr w:type="spellStart"/>
            <w:r w:rsidRPr="00D024F9">
              <w:rPr>
                <w:rFonts w:cs="Times New Roman"/>
                <w:b w:val="0"/>
                <w:color w:val="000000" w:themeColor="text1"/>
              </w:rPr>
              <w:t>phospho-rac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</w:rPr>
              <w:t>-(1-glycerol)] (sodium salt) (16:0-d31-18:1 PG)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4CA1090E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16:0-d31-18:1 PG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58E54F60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PG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7023084A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avanti</w:t>
            </w:r>
            <w:proofErr w:type="spellEnd"/>
          </w:p>
        </w:tc>
      </w:tr>
      <w:tr w:rsidR="00BD427A" w:rsidRPr="00D024F9" w14:paraId="1FEC0285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62FD8AD8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1-palmitoyl-d31-2-oleoyl-sn-glycero-3-phosphoinositol (ammonium salt) (16:0-d31-18:1 PI)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33C4646D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16:0-d31-18:1 PI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104D68EA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PI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04BE9F25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avanti</w:t>
            </w:r>
            <w:proofErr w:type="spellEnd"/>
          </w:p>
        </w:tc>
      </w:tr>
      <w:tr w:rsidR="00BD427A" w:rsidRPr="00D024F9" w14:paraId="782E66D0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3C296502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1,2-d</w:t>
            </w:r>
            <w:bookmarkStart w:id="0" w:name="_GoBack"/>
            <w:bookmarkEnd w:id="0"/>
            <w:r w:rsidRPr="00D024F9">
              <w:rPr>
                <w:rFonts w:cs="Times New Roman"/>
                <w:b w:val="0"/>
                <w:color w:val="000000" w:themeColor="text1"/>
              </w:rPr>
              <w:t>imyristoyl-d54-sn-glycero-3[</w:t>
            </w:r>
            <w:proofErr w:type="spellStart"/>
            <w:r w:rsidRPr="00D024F9">
              <w:rPr>
                <w:rFonts w:cs="Times New Roman"/>
                <w:b w:val="0"/>
                <w:color w:val="000000" w:themeColor="text1"/>
              </w:rPr>
              <w:t>phospho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</w:rPr>
              <w:t xml:space="preserve">-L-serine] (sodium </w:t>
            </w:r>
            <w:proofErr w:type="gramStart"/>
            <w:r w:rsidRPr="00D024F9">
              <w:rPr>
                <w:rFonts w:cs="Times New Roman"/>
                <w:b w:val="0"/>
                <w:color w:val="000000" w:themeColor="text1"/>
              </w:rPr>
              <w:t>salt)(</w:t>
            </w:r>
            <w:proofErr w:type="gramEnd"/>
            <w:r w:rsidRPr="00D024F9">
              <w:rPr>
                <w:rFonts w:cs="Times New Roman"/>
                <w:b w:val="0"/>
                <w:color w:val="000000" w:themeColor="text1"/>
              </w:rPr>
              <w:t>14:0 PS-d54)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1B14DC83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14:0 PS-d54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0A5C5ED1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PS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14AE2782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avanti</w:t>
            </w:r>
            <w:proofErr w:type="spellEnd"/>
          </w:p>
        </w:tc>
      </w:tr>
      <w:tr w:rsidR="00BD427A" w:rsidRPr="00D024F9" w14:paraId="57B13D79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272B296F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N-</w:t>
            </w:r>
            <w:proofErr w:type="spellStart"/>
            <w:r w:rsidRPr="00D024F9">
              <w:rPr>
                <w:rFonts w:cs="Times New Roman"/>
                <w:b w:val="0"/>
                <w:color w:val="000000" w:themeColor="text1"/>
              </w:rPr>
              <w:t>palmitoyl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</w:rPr>
              <w:t>(D31)-d-</w:t>
            </w:r>
            <w:proofErr w:type="spellStart"/>
            <w:r w:rsidRPr="00D024F9">
              <w:rPr>
                <w:rFonts w:cs="Times New Roman"/>
                <w:b w:val="0"/>
                <w:color w:val="000000" w:themeColor="text1"/>
              </w:rPr>
              <w:t>erythro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</w:rPr>
              <w:t>-</w:t>
            </w:r>
            <w:proofErr w:type="spellStart"/>
            <w:r w:rsidRPr="00D024F9">
              <w:rPr>
                <w:rFonts w:cs="Times New Roman"/>
                <w:b w:val="0"/>
                <w:color w:val="000000" w:themeColor="text1"/>
              </w:rPr>
              <w:t>sphingosylphosphorylcholine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</w:rPr>
              <w:t xml:space="preserve"> (16:0-d31 SM)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3DE14225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16:0-d31 SM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05B34F79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SM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4AFC9A1E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avanti</w:t>
            </w:r>
            <w:proofErr w:type="spellEnd"/>
          </w:p>
        </w:tc>
      </w:tr>
      <w:tr w:rsidR="00BD427A" w:rsidRPr="00D024F9" w14:paraId="7A22AF89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45903D39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  <w:lang w:val="it-IT"/>
              </w:rPr>
            </w:pPr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1,2-dipalmitoyl-d62-</w:t>
            </w:r>
            <w:r w:rsidRPr="00D024F9">
              <w:rPr>
                <w:rFonts w:cs="Times New Roman"/>
                <w:b w:val="0"/>
                <w:iCs/>
                <w:color w:val="000000" w:themeColor="text1"/>
                <w:lang w:val="it-IT"/>
              </w:rPr>
              <w:t>sn</w:t>
            </w:r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-glycero-3-[</w:t>
            </w:r>
            <w:proofErr w:type="spellStart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phospho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-L-serine] (</w:t>
            </w:r>
            <w:proofErr w:type="spellStart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sodium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 xml:space="preserve"> </w:t>
            </w:r>
            <w:proofErr w:type="spellStart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salt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 xml:space="preserve">) 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49898D9F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16:0 PS-d62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3D0AE567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PS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660F75AF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avanti</w:t>
            </w:r>
            <w:proofErr w:type="spellEnd"/>
          </w:p>
        </w:tc>
      </w:tr>
      <w:tr w:rsidR="00BD427A" w:rsidRPr="00D024F9" w14:paraId="7F098F02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1FB5095E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cholesteryl-2,2,3,4,4,6-d6-octadecanoate (18:0-d6 CE)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7F351284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18:0-d6 CE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32145B13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Cer</w:t>
            </w:r>
            <w:proofErr w:type="spellEnd"/>
          </w:p>
        </w:tc>
        <w:tc>
          <w:tcPr>
            <w:tcW w:w="1195" w:type="dxa"/>
            <w:shd w:val="clear" w:color="auto" w:fill="auto"/>
            <w:noWrap/>
            <w:hideMark/>
          </w:tcPr>
          <w:p w14:paraId="51F6AAF6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qmx</w:t>
            </w:r>
            <w:proofErr w:type="spellEnd"/>
          </w:p>
        </w:tc>
      </w:tr>
      <w:tr w:rsidR="00BD427A" w:rsidRPr="00D024F9" w14:paraId="14B4750D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2CC0324B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  <w:lang w:val="it-IT"/>
              </w:rPr>
            </w:pPr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Pentadecanoic-d29 Acid (15:0-d29 FA)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645636BE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15:0-d29 FA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5A7F0C82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FA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570FD03C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qmx</w:t>
            </w:r>
            <w:proofErr w:type="spellEnd"/>
          </w:p>
        </w:tc>
      </w:tr>
      <w:tr w:rsidR="00BD427A" w:rsidRPr="00D024F9" w14:paraId="77C66328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69FB32BC" w14:textId="77777777" w:rsidR="00BD427A" w:rsidRPr="00BD427A" w:rsidRDefault="00BD427A" w:rsidP="00BA241B">
            <w:pPr>
              <w:rPr>
                <w:rFonts w:cs="Times New Roman"/>
                <w:b w:val="0"/>
                <w:color w:val="000000" w:themeColor="text1"/>
                <w:lang w:val="pt-BR"/>
              </w:rPr>
            </w:pPr>
            <w:r w:rsidRPr="00BD427A">
              <w:rPr>
                <w:rFonts w:cs="Times New Roman"/>
                <w:b w:val="0"/>
                <w:color w:val="000000" w:themeColor="text1"/>
                <w:lang w:val="pt-BR"/>
              </w:rPr>
              <w:t>Heptadecanoic-d33-acid (17:0-d33 FA)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64D64D48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17:0-d33 FA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0C5FAE15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FA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4DA616D2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qmx</w:t>
            </w:r>
            <w:proofErr w:type="spellEnd"/>
          </w:p>
        </w:tc>
      </w:tr>
      <w:tr w:rsidR="00BD427A" w:rsidRPr="00D024F9" w14:paraId="0FB0C1DF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10D6F2D1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  <w:lang w:val="it-IT"/>
              </w:rPr>
            </w:pPr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Eicosanoic-d39 Acid (20:0-d39 FA)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212DE404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20:0-d39 FA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789127BF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FA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73AEB05C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qmx</w:t>
            </w:r>
            <w:proofErr w:type="spellEnd"/>
          </w:p>
        </w:tc>
      </w:tr>
      <w:tr w:rsidR="00BD427A" w:rsidRPr="00D024F9" w14:paraId="199AE536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0B0A32A6" w14:textId="751A20EA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Tetradec</w:t>
            </w:r>
            <w:r w:rsidR="004E52C8">
              <w:rPr>
                <w:rFonts w:cs="Times New Roman"/>
                <w:b w:val="0"/>
                <w:color w:val="000000" w:themeColor="text1"/>
              </w:rPr>
              <w:t xml:space="preserve">ylphosphocholine-d42 (14:0-d29 </w:t>
            </w:r>
            <w:r w:rsidRPr="00D024F9">
              <w:rPr>
                <w:rFonts w:cs="Times New Roman"/>
                <w:b w:val="0"/>
                <w:color w:val="000000" w:themeColor="text1"/>
              </w:rPr>
              <w:t>LPC-d13)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2145CB58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14:0-d</w:t>
            </w:r>
            <w:proofErr w:type="gramStart"/>
            <w:r w:rsidRPr="00D024F9">
              <w:rPr>
                <w:rFonts w:cs="Times New Roman"/>
                <w:color w:val="000000" w:themeColor="text1"/>
              </w:rPr>
              <w:t>29  LPC</w:t>
            </w:r>
            <w:proofErr w:type="gramEnd"/>
            <w:r w:rsidRPr="00D024F9">
              <w:rPr>
                <w:rFonts w:cs="Times New Roman"/>
                <w:color w:val="000000" w:themeColor="text1"/>
              </w:rPr>
              <w:t>-d13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0D96BBEC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L</w:t>
            </w:r>
            <w:r>
              <w:rPr>
                <w:rFonts w:cs="Times New Roman"/>
                <w:color w:val="000000" w:themeColor="text1"/>
              </w:rPr>
              <w:t>yso</w:t>
            </w:r>
            <w:r w:rsidRPr="00D024F9">
              <w:rPr>
                <w:rFonts w:cs="Times New Roman"/>
                <w:color w:val="000000" w:themeColor="text1"/>
              </w:rPr>
              <w:t>PC</w:t>
            </w:r>
            <w:proofErr w:type="spellEnd"/>
          </w:p>
        </w:tc>
        <w:tc>
          <w:tcPr>
            <w:tcW w:w="1195" w:type="dxa"/>
            <w:shd w:val="clear" w:color="auto" w:fill="auto"/>
            <w:noWrap/>
            <w:hideMark/>
          </w:tcPr>
          <w:p w14:paraId="6AB4151D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qmx</w:t>
            </w:r>
            <w:proofErr w:type="spellEnd"/>
          </w:p>
        </w:tc>
      </w:tr>
      <w:tr w:rsidR="00BD427A" w:rsidRPr="00D024F9" w14:paraId="1F3E589D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6657FCC4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  <w:lang w:val="it-IT"/>
              </w:rPr>
            </w:pPr>
            <w:proofErr w:type="spellStart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>Glyceryl</w:t>
            </w:r>
            <w:proofErr w:type="spellEnd"/>
            <w:r w:rsidRPr="00D024F9">
              <w:rPr>
                <w:rFonts w:cs="Times New Roman"/>
                <w:b w:val="0"/>
                <w:color w:val="000000" w:themeColor="text1"/>
                <w:lang w:val="it-IT"/>
              </w:rPr>
              <w:t xml:space="preserve"> Tri(pentadecanoate-d29) (45:0-d29 TG)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5888D53A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45:0-d29 TG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1468ECBD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T</w:t>
            </w:r>
            <w:r>
              <w:rPr>
                <w:rFonts w:cs="Times New Roman"/>
                <w:color w:val="000000" w:themeColor="text1"/>
              </w:rPr>
              <w:t>A</w:t>
            </w:r>
            <w:r w:rsidRPr="00D024F9">
              <w:rPr>
                <w:rFonts w:cs="Times New Roman"/>
                <w:color w:val="000000" w:themeColor="text1"/>
              </w:rPr>
              <w:t>G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184EB9E6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qmx</w:t>
            </w:r>
            <w:proofErr w:type="spellEnd"/>
          </w:p>
        </w:tc>
      </w:tr>
      <w:tr w:rsidR="00BD427A" w:rsidRPr="00D024F9" w14:paraId="6684DCAC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35DA5162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glyceryl-tri(hexadecanoate-d31) (48:0-d31 TG)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1370E7FC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48:0-d31 TG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6D8057AE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T</w:t>
            </w:r>
            <w:r>
              <w:rPr>
                <w:rFonts w:cs="Times New Roman"/>
                <w:color w:val="000000" w:themeColor="text1"/>
              </w:rPr>
              <w:t>A</w:t>
            </w:r>
            <w:r w:rsidRPr="00D024F9">
              <w:rPr>
                <w:rFonts w:cs="Times New Roman"/>
                <w:color w:val="000000" w:themeColor="text1"/>
              </w:rPr>
              <w:t>G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6FB0A3B2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qmx</w:t>
            </w:r>
            <w:proofErr w:type="spellEnd"/>
          </w:p>
        </w:tc>
      </w:tr>
      <w:tr w:rsidR="00BD427A" w:rsidRPr="00D024F9" w14:paraId="7CE891BF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121299D0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Glyceryl Tri(octadecanoate-d35) (54:0-d35 TG)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6EA3868B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54:0-d35 TG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126D755D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T</w:t>
            </w:r>
            <w:r>
              <w:rPr>
                <w:rFonts w:cs="Times New Roman"/>
                <w:color w:val="000000" w:themeColor="text1"/>
              </w:rPr>
              <w:t>A</w:t>
            </w:r>
            <w:r w:rsidRPr="00D024F9">
              <w:rPr>
                <w:rFonts w:cs="Times New Roman"/>
                <w:color w:val="000000" w:themeColor="text1"/>
              </w:rPr>
              <w:t>G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0C3C35CC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qmx</w:t>
            </w:r>
            <w:proofErr w:type="spellEnd"/>
          </w:p>
        </w:tc>
      </w:tr>
      <w:tr w:rsidR="00BD427A" w:rsidRPr="00D024F9" w14:paraId="7BF53351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012C46E6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arachidonic acid d8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1AA8986F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arachidonic acid d8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50EC9A9D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PUFA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1FF45889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Cayman Chemicals</w:t>
            </w:r>
          </w:p>
        </w:tc>
      </w:tr>
      <w:tr w:rsidR="00BD427A" w:rsidRPr="00D024F9" w14:paraId="50833D70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08BEA96F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linoleic acid d4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1576B64F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linoleic acid d4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063CA3E8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PUFA</w:t>
            </w:r>
          </w:p>
        </w:tc>
        <w:tc>
          <w:tcPr>
            <w:tcW w:w="1195" w:type="dxa"/>
            <w:shd w:val="clear" w:color="auto" w:fill="auto"/>
            <w:noWrap/>
            <w:hideMark/>
          </w:tcPr>
          <w:p w14:paraId="5F68BF64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Cayman Chemicals</w:t>
            </w:r>
          </w:p>
        </w:tc>
      </w:tr>
      <w:tr w:rsidR="00BD427A" w:rsidRPr="00D024F9" w14:paraId="29D53B5A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55D8D0EC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11(12)-EET-d11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79D3C266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11(12)-EET-d11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4BD5CCFF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oxFA</w:t>
            </w:r>
            <w:r w:rsidRPr="00BD427A">
              <w:rPr>
                <w:rFonts w:cs="Times New Roman"/>
                <w:color w:val="000000" w:themeColor="text1"/>
                <w:vertAlign w:val="superscript"/>
              </w:rPr>
              <w:t>a</w:t>
            </w:r>
            <w:proofErr w:type="spellEnd"/>
          </w:p>
        </w:tc>
        <w:tc>
          <w:tcPr>
            <w:tcW w:w="1195" w:type="dxa"/>
            <w:shd w:val="clear" w:color="auto" w:fill="auto"/>
            <w:noWrap/>
            <w:hideMark/>
          </w:tcPr>
          <w:p w14:paraId="64263BE9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Cayman Chemicals</w:t>
            </w:r>
          </w:p>
        </w:tc>
      </w:tr>
      <w:tr w:rsidR="00BD427A" w:rsidRPr="00D024F9" w14:paraId="3251F3C3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7452C023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Prostaglandin E2-d4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25A1F3C1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Prostaglandin E2-d4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51110276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oxFA</w:t>
            </w:r>
            <w:r w:rsidRPr="00BD427A">
              <w:rPr>
                <w:rFonts w:cs="Times New Roman"/>
                <w:color w:val="000000" w:themeColor="text1"/>
                <w:vertAlign w:val="superscript"/>
              </w:rPr>
              <w:t>a</w:t>
            </w:r>
            <w:proofErr w:type="spellEnd"/>
          </w:p>
        </w:tc>
        <w:tc>
          <w:tcPr>
            <w:tcW w:w="1195" w:type="dxa"/>
            <w:shd w:val="clear" w:color="auto" w:fill="auto"/>
            <w:noWrap/>
            <w:hideMark/>
          </w:tcPr>
          <w:p w14:paraId="1498506C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Cayman Chemicals</w:t>
            </w:r>
          </w:p>
        </w:tc>
      </w:tr>
      <w:tr w:rsidR="00BD427A" w:rsidRPr="00D024F9" w14:paraId="44C2F830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0D013FFB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12-HETE-d8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0400463F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12-HETE-d8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19938BFF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oxFA</w:t>
            </w:r>
            <w:r w:rsidRPr="00BD427A">
              <w:rPr>
                <w:rFonts w:cs="Times New Roman"/>
                <w:color w:val="000000" w:themeColor="text1"/>
                <w:vertAlign w:val="superscript"/>
              </w:rPr>
              <w:t>a</w:t>
            </w:r>
            <w:proofErr w:type="spellEnd"/>
          </w:p>
        </w:tc>
        <w:tc>
          <w:tcPr>
            <w:tcW w:w="1195" w:type="dxa"/>
            <w:shd w:val="clear" w:color="auto" w:fill="auto"/>
            <w:noWrap/>
            <w:hideMark/>
          </w:tcPr>
          <w:p w14:paraId="4C6E7673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Cayman Chemicals</w:t>
            </w:r>
          </w:p>
        </w:tc>
      </w:tr>
      <w:tr w:rsidR="00BD427A" w:rsidRPr="00D024F9" w14:paraId="24817793" w14:textId="77777777" w:rsidTr="00BD42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06B81E2F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TxB2-d4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606AB542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TxB2-d4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78B88A0D" w14:textId="77777777" w:rsidR="00BD427A" w:rsidRPr="00D024F9" w:rsidRDefault="00BD427A" w:rsidP="00BA24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oxFA</w:t>
            </w:r>
            <w:r w:rsidRPr="00BD427A">
              <w:rPr>
                <w:rFonts w:cs="Times New Roman"/>
                <w:color w:val="000000" w:themeColor="text1"/>
                <w:vertAlign w:val="superscript"/>
              </w:rPr>
              <w:t>a</w:t>
            </w:r>
            <w:proofErr w:type="spellEnd"/>
          </w:p>
        </w:tc>
        <w:tc>
          <w:tcPr>
            <w:tcW w:w="1195" w:type="dxa"/>
            <w:shd w:val="clear" w:color="auto" w:fill="auto"/>
            <w:noWrap/>
            <w:hideMark/>
          </w:tcPr>
          <w:p w14:paraId="5A951633" w14:textId="77777777" w:rsidR="00BD427A" w:rsidRPr="00D024F9" w:rsidRDefault="00BD427A" w:rsidP="00BA2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Cayman Chemicals</w:t>
            </w:r>
          </w:p>
        </w:tc>
      </w:tr>
      <w:tr w:rsidR="00BD427A" w:rsidRPr="00D024F9" w14:paraId="0CE46605" w14:textId="77777777" w:rsidTr="00BD427A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12" w:type="dxa"/>
            <w:shd w:val="clear" w:color="auto" w:fill="auto"/>
            <w:noWrap/>
            <w:hideMark/>
          </w:tcPr>
          <w:p w14:paraId="15D4FC1A" w14:textId="77777777" w:rsidR="00BD427A" w:rsidRPr="00D024F9" w:rsidRDefault="00BD427A" w:rsidP="00BA241B">
            <w:pPr>
              <w:rPr>
                <w:rFonts w:cs="Times New Roman"/>
                <w:b w:val="0"/>
                <w:color w:val="000000" w:themeColor="text1"/>
              </w:rPr>
            </w:pPr>
            <w:r w:rsidRPr="00D024F9">
              <w:rPr>
                <w:rFonts w:cs="Times New Roman"/>
                <w:b w:val="0"/>
                <w:color w:val="000000" w:themeColor="text1"/>
              </w:rPr>
              <w:t>LTB2-d4</w:t>
            </w:r>
          </w:p>
        </w:tc>
        <w:tc>
          <w:tcPr>
            <w:tcW w:w="1445" w:type="dxa"/>
            <w:shd w:val="clear" w:color="auto" w:fill="auto"/>
            <w:noWrap/>
            <w:hideMark/>
          </w:tcPr>
          <w:p w14:paraId="26D81FAE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LTB2-d4</w:t>
            </w:r>
          </w:p>
        </w:tc>
        <w:tc>
          <w:tcPr>
            <w:tcW w:w="1154" w:type="dxa"/>
            <w:shd w:val="clear" w:color="auto" w:fill="auto"/>
            <w:noWrap/>
            <w:hideMark/>
          </w:tcPr>
          <w:p w14:paraId="4C440C75" w14:textId="77777777" w:rsidR="00BD427A" w:rsidRPr="00D024F9" w:rsidRDefault="00BD427A" w:rsidP="00BA24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proofErr w:type="spellStart"/>
            <w:r w:rsidRPr="00D024F9">
              <w:rPr>
                <w:rFonts w:cs="Times New Roman"/>
                <w:color w:val="000000" w:themeColor="text1"/>
              </w:rPr>
              <w:t>oxFA</w:t>
            </w:r>
            <w:r w:rsidRPr="00BD427A">
              <w:rPr>
                <w:rFonts w:cs="Times New Roman"/>
                <w:color w:val="000000" w:themeColor="text1"/>
                <w:vertAlign w:val="superscript"/>
              </w:rPr>
              <w:t>a</w:t>
            </w:r>
            <w:proofErr w:type="spellEnd"/>
          </w:p>
        </w:tc>
        <w:tc>
          <w:tcPr>
            <w:tcW w:w="1195" w:type="dxa"/>
            <w:shd w:val="clear" w:color="auto" w:fill="auto"/>
            <w:noWrap/>
            <w:hideMark/>
          </w:tcPr>
          <w:p w14:paraId="699ED1D2" w14:textId="77777777" w:rsidR="00BD427A" w:rsidRPr="00D024F9" w:rsidRDefault="00BD427A" w:rsidP="00BA24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000000" w:themeColor="text1"/>
              </w:rPr>
            </w:pPr>
            <w:r w:rsidRPr="00D024F9">
              <w:rPr>
                <w:rFonts w:cs="Times New Roman"/>
                <w:color w:val="000000" w:themeColor="text1"/>
              </w:rPr>
              <w:t>Cayman Chemicals</w:t>
            </w:r>
          </w:p>
        </w:tc>
      </w:tr>
    </w:tbl>
    <w:p w14:paraId="312A838B" w14:textId="77777777" w:rsidR="00BD427A" w:rsidRPr="00BD427A" w:rsidRDefault="00BD427A" w:rsidP="00BD427A">
      <w:pPr>
        <w:rPr>
          <w:rFonts w:ascii="Palatino Linotype" w:hAnsi="Palatino Linotype"/>
          <w:lang w:val="en-GB"/>
        </w:rPr>
      </w:pPr>
      <w:proofErr w:type="spellStart"/>
      <w:r w:rsidRPr="00BD427A">
        <w:rPr>
          <w:rFonts w:ascii="Palatino Linotype" w:hAnsi="Palatino Linotype"/>
          <w:vertAlign w:val="superscript"/>
          <w:lang w:val="en-GB" w:bidi="en-US"/>
        </w:rPr>
        <w:t>a</w:t>
      </w:r>
      <w:r w:rsidRPr="00BD427A">
        <w:rPr>
          <w:rFonts w:ascii="Palatino Linotype" w:hAnsi="Palatino Linotype"/>
          <w:lang w:val="en-GB" w:bidi="en-US"/>
        </w:rPr>
        <w:t>oxFA</w:t>
      </w:r>
      <w:proofErr w:type="spellEnd"/>
      <w:r w:rsidRPr="00BD427A">
        <w:rPr>
          <w:rFonts w:ascii="Palatino Linotype" w:hAnsi="Palatino Linotype"/>
          <w:lang w:val="en-GB" w:bidi="en-US"/>
        </w:rPr>
        <w:t xml:space="preserve"> = oxidised fatty acid</w:t>
      </w:r>
    </w:p>
    <w:p w14:paraId="4705280A" w14:textId="77777777" w:rsidR="00BD427A" w:rsidRPr="00BD427A" w:rsidRDefault="00BD427A">
      <w:pPr>
        <w:rPr>
          <w:lang w:val="en-GB"/>
        </w:rPr>
      </w:pPr>
    </w:p>
    <w:sectPr w:rsidR="00BD427A" w:rsidRPr="00BD427A" w:rsidSect="0083614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27A"/>
    <w:rsid w:val="000C7DDA"/>
    <w:rsid w:val="002E18D2"/>
    <w:rsid w:val="004E52C8"/>
    <w:rsid w:val="007C3DF9"/>
    <w:rsid w:val="0083614A"/>
    <w:rsid w:val="00A60747"/>
    <w:rsid w:val="00BD427A"/>
    <w:rsid w:val="00CC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2F17B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21heading1">
    <w:name w:val="MDPI_2.1_heading1"/>
    <w:basedOn w:val="Normal"/>
    <w:qFormat/>
    <w:rsid w:val="00BD427A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table" w:customStyle="1" w:styleId="Elencotab21">
    <w:name w:val="Elenco tab. 21"/>
    <w:basedOn w:val="TableNormal"/>
    <w:uiPriority w:val="47"/>
    <w:rsid w:val="00BD427A"/>
    <w:rPr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1680</Characters>
  <Application>Microsoft Macintosh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Supplementary Table 1:</vt:lpstr>
      <vt:lpstr>Internal standards used in the Ion Mobility QTOF LC/MS lipid profile analysis </vt:lpstr>
    </vt:vector>
  </TitlesOfParts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El-Bacha</dc:creator>
  <cp:keywords/>
  <dc:description/>
  <cp:lastModifiedBy>Tatiana El-Bacha</cp:lastModifiedBy>
  <cp:revision>3</cp:revision>
  <dcterms:created xsi:type="dcterms:W3CDTF">2021-07-14T19:04:00Z</dcterms:created>
  <dcterms:modified xsi:type="dcterms:W3CDTF">2021-07-15T01:34:00Z</dcterms:modified>
</cp:coreProperties>
</file>