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A9749A" w:rsidRDefault="00B42647">
      <w:pPr>
        <w:pStyle w:val="Heading1"/>
        <w:spacing w:line="360" w:lineRule="auto"/>
        <w:rPr>
          <w:rFonts w:ascii="Cambria" w:eastAsia="Cambria" w:hAnsi="Cambria" w:cs="Cambria"/>
          <w:b w:val="0"/>
        </w:rPr>
      </w:pPr>
      <w:r>
        <w:rPr>
          <w:rFonts w:ascii="Cambria" w:eastAsia="Cambria" w:hAnsi="Cambria" w:cs="Cambria"/>
          <w:color w:val="365F91" w:themeColor="accent1" w:themeShade="BF"/>
        </w:rPr>
        <w:t>Supporting</w:t>
      </w:r>
      <w:r w:rsidR="007E322A">
        <w:rPr>
          <w:rFonts w:ascii="Cambria" w:eastAsia="Cambria" w:hAnsi="Cambria" w:cs="Cambria"/>
          <w:color w:val="365F91" w:themeColor="accent1" w:themeShade="BF"/>
        </w:rPr>
        <w:t xml:space="preserve"> Information </w:t>
      </w:r>
    </w:p>
    <w:p w:rsidR="00A9749A" w:rsidRDefault="007E322A">
      <w:pPr>
        <w:pStyle w:val="Caption"/>
        <w:spacing w:line="360" w:lineRule="auto"/>
        <w:rPr>
          <w:rFonts w:cs="Cambria"/>
        </w:rPr>
      </w:pPr>
      <w:r>
        <w:rPr>
          <w:rFonts w:cs="Cambria"/>
          <w:b/>
          <w:noProof/>
          <w:lang w:val="en-GB" w:eastAsia="en-GB"/>
        </w:rPr>
        <mc:AlternateContent>
          <mc:Choice Requires="wpg">
            <w:drawing>
              <wp:inline distT="0" distB="0" distL="0" distR="0">
                <wp:extent cx="5486400" cy="2754630"/>
                <wp:effectExtent l="0" t="0" r="0" b="762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Figure_S1.png"/>
                        <pic:cNvPicPr>
                          <a:picLocks noChangeAspect="1"/>
                        </pic:cNvPicPr>
                      </pic:nvPicPr>
                      <pic:blipFill>
                        <a:blip r:embed="rId6"/>
                        <a:stretch/>
                      </pic:blipFill>
                      <pic:spPr bwMode="auto">
                        <a:xfrm>
                          <a:off x="0" y="0"/>
                          <a:ext cx="5486400" cy="2754630"/>
                        </a:xfrm>
                        <a:prstGeom prst="rect">
                          <a:avLst/>
                        </a:prstGeom>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0" o:spid="_x0000_s0" type="#_x0000_t75" style="mso-wrap-distance-left:0.0pt;mso-wrap-distance-top:0.0pt;mso-wrap-distance-right:0.0pt;mso-wrap-distance-bottom:0.0pt;width:432.0pt;height:216.9pt;" stroked="false">
                <v:path textboxrect="0,0,0,0"/>
                <v:imagedata r:id="rId7" o:title=""/>
              </v:shape>
            </w:pict>
          </mc:Fallback>
        </mc:AlternateContent>
      </w:r>
      <w:r>
        <w:rPr>
          <w:rFonts w:cs="Cambria"/>
          <w:b/>
        </w:rPr>
        <w:t>Fig. S1:</w:t>
      </w:r>
      <w:r>
        <w:rPr>
          <w:rFonts w:cs="Cambria"/>
        </w:rPr>
        <w:t xml:space="preserve"> ROIs selected for ROI-based analyses: a) splenium of the corpus callosum was selected manually in line with Vollmar et al. (2010) and b) the left uncinate as well as c) the left superior longitudinal fascicle were selected from the JHU-ICBM atlas.</w:t>
      </w:r>
    </w:p>
    <w:p w:rsidR="00A9749A" w:rsidRDefault="00A9749A">
      <w:pPr>
        <w:pStyle w:val="Caption"/>
        <w:spacing w:line="360" w:lineRule="auto"/>
        <w:rPr>
          <w:rFonts w:cs="Cambria"/>
        </w:rPr>
      </w:pPr>
    </w:p>
    <w:p w:rsidR="00A9749A" w:rsidRDefault="007E322A">
      <w:pPr>
        <w:pStyle w:val="Caption"/>
        <w:spacing w:line="360" w:lineRule="auto"/>
        <w:jc w:val="both"/>
        <w:rPr>
          <w:rFonts w:cs="Cambria"/>
          <w:lang w:eastAsia="de-DE"/>
        </w:rPr>
      </w:pPr>
      <w:r>
        <w:rPr>
          <w:rFonts w:cs="Cambria"/>
          <w:b/>
          <w:noProof/>
          <w:lang w:val="en-GB" w:eastAsia="en-GB"/>
        </w:rPr>
        <mc:AlternateContent>
          <mc:Choice Requires="wpg">
            <w:drawing>
              <wp:inline distT="0" distB="0" distL="0" distR="0">
                <wp:extent cx="5486400" cy="2743200"/>
                <wp:effectExtent l="0" t="0" r="0" b="0"/>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Figure_S2.png"/>
                        <pic:cNvPicPr>
                          <a:picLocks noChangeAspect="1"/>
                        </pic:cNvPicPr>
                      </pic:nvPicPr>
                      <pic:blipFill>
                        <a:blip r:embed="rId8"/>
                        <a:stretch/>
                      </pic:blipFill>
                      <pic:spPr bwMode="auto">
                        <a:xfrm>
                          <a:off x="0" y="0"/>
                          <a:ext cx="5486400" cy="2743200"/>
                        </a:xfrm>
                        <a:prstGeom prst="rect">
                          <a:avLst/>
                        </a:prstGeom>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 o:spid="_x0000_s1" type="#_x0000_t75" style="mso-wrap-distance-left:0.0pt;mso-wrap-distance-top:0.0pt;mso-wrap-distance-right:0.0pt;mso-wrap-distance-bottom:0.0pt;width:432.0pt;height:216.0pt;" stroked="false">
                <v:path textboxrect="0,0,0,0"/>
                <v:imagedata r:id="rId9" o:title=""/>
              </v:shape>
            </w:pict>
          </mc:Fallback>
        </mc:AlternateContent>
      </w:r>
      <w:r>
        <w:rPr>
          <w:rFonts w:cs="Cambria"/>
          <w:b/>
          <w:lang w:eastAsia="de-DE"/>
        </w:rPr>
        <w:t xml:space="preserve">Fig. </w:t>
      </w:r>
      <w:r>
        <w:rPr>
          <w:rFonts w:cs="Cambria"/>
          <w:b/>
          <w:lang w:eastAsia="de-DE"/>
        </w:rPr>
        <w:t>S2:</w:t>
      </w:r>
      <w:r>
        <w:rPr>
          <w:rFonts w:cs="Cambria"/>
          <w:lang w:eastAsia="de-DE"/>
        </w:rPr>
        <w:t xml:space="preserve"> Motion effects quantified as mean framewise displacement (Verio and Skyra, CMRR sequence, n=115) are higher in unfiltered data from Verio than from Skyra but </w:t>
      </w:r>
      <w:r>
        <w:rPr>
          <w:rFonts w:cs="Cambria"/>
          <w:lang w:eastAsia="de-DE"/>
        </w:rPr>
        <w:lastRenderedPageBreak/>
        <w:t>can be reduced by applying preprocessing such as denoising (green) (Verio, BF</w:t>
      </w:r>
      <w:r>
        <w:rPr>
          <w:rFonts w:cs="Cambria"/>
        </w:rPr>
        <w:t>&gt; 2 * 10</w:t>
      </w:r>
      <w:r>
        <w:rPr>
          <w:rFonts w:cs="Cambria"/>
          <w:vertAlign w:val="superscript"/>
        </w:rPr>
        <w:t>9</w:t>
      </w:r>
      <w:r>
        <w:rPr>
          <w:rFonts w:cs="Cambria"/>
          <w:lang w:eastAsia="de-DE"/>
        </w:rPr>
        <w:t>) or unr</w:t>
      </w:r>
      <w:r>
        <w:rPr>
          <w:rFonts w:cs="Cambria"/>
          <w:lang w:eastAsia="de-DE"/>
        </w:rPr>
        <w:t>inging with the Kellner tool (red) (Verio, BF</w:t>
      </w:r>
      <w:r>
        <w:rPr>
          <w:rFonts w:cs="Cambria"/>
        </w:rPr>
        <w:t>&gt; 5 * 10</w:t>
      </w:r>
      <w:r>
        <w:rPr>
          <w:rFonts w:cs="Cambria"/>
          <w:vertAlign w:val="superscript"/>
        </w:rPr>
        <w:t>6</w:t>
      </w:r>
      <w:r>
        <w:rPr>
          <w:rFonts w:cs="Cambria"/>
          <w:lang w:eastAsia="de-DE"/>
        </w:rPr>
        <w:t>). Scanner differences though cannot be attenuated by further preprocessing.</w:t>
      </w:r>
    </w:p>
    <w:p w:rsidR="00A9749A" w:rsidRDefault="00A9749A">
      <w:pPr>
        <w:pStyle w:val="Caption"/>
        <w:spacing w:line="360" w:lineRule="auto"/>
        <w:jc w:val="both"/>
        <w:rPr>
          <w:rFonts w:cs="Cambria"/>
          <w:lang w:eastAsia="de-DE"/>
        </w:rPr>
      </w:pPr>
    </w:p>
    <w:p w:rsidR="00A9749A" w:rsidRDefault="007E322A">
      <w:pPr>
        <w:pStyle w:val="Caption"/>
        <w:spacing w:line="360" w:lineRule="auto"/>
        <w:jc w:val="both"/>
        <w:rPr>
          <w:rFonts w:cs="Cambria"/>
        </w:rPr>
      </w:pPr>
      <w:r>
        <w:rPr>
          <w:rFonts w:cs="Cambria"/>
          <w:b/>
          <w:noProof/>
          <w:lang w:val="en-GB" w:eastAsia="en-GB"/>
        </w:rPr>
        <mc:AlternateContent>
          <mc:Choice Requires="wpg">
            <w:drawing>
              <wp:inline distT="0" distB="0" distL="0" distR="0">
                <wp:extent cx="5486400" cy="3239770"/>
                <wp:effectExtent l="0" t="0" r="0" b="0"/>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Figure_S3.png"/>
                        <pic:cNvPicPr>
                          <a:picLocks noChangeAspect="1"/>
                        </pic:cNvPicPr>
                      </pic:nvPicPr>
                      <pic:blipFill>
                        <a:blip r:embed="rId10"/>
                        <a:stretch/>
                      </pic:blipFill>
                      <pic:spPr bwMode="auto">
                        <a:xfrm>
                          <a:off x="0" y="0"/>
                          <a:ext cx="5486400" cy="3239770"/>
                        </a:xfrm>
                        <a:prstGeom prst="rect">
                          <a:avLst/>
                        </a:prstGeom>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 o:spid="_x0000_s2" type="#_x0000_t75" style="mso-wrap-distance-left:0.0pt;mso-wrap-distance-top:0.0pt;mso-wrap-distance-right:0.0pt;mso-wrap-distance-bottom:0.0pt;width:432.0pt;height:255.1pt;" stroked="false">
                <v:path textboxrect="0,0,0,0"/>
                <v:imagedata r:id="rId11" o:title=""/>
              </v:shape>
            </w:pict>
          </mc:Fallback>
        </mc:AlternateContent>
      </w:r>
      <w:r>
        <w:rPr>
          <w:rFonts w:cs="Cambria"/>
          <w:b/>
        </w:rPr>
        <w:t>Fig. S3:</w:t>
      </w:r>
      <w:r>
        <w:rPr>
          <w:rFonts w:cs="Cambria"/>
        </w:rPr>
        <w:t xml:space="preserve"> Negative age effect on the whole brain WM skele</w:t>
      </w:r>
      <w:r w:rsidR="00B42647">
        <w:rPr>
          <w:rFonts w:cs="Cambria"/>
        </w:rPr>
        <w:t>ton in a)Verio , b)Skyra and c)</w:t>
      </w:r>
      <w:r>
        <w:rPr>
          <w:rFonts w:cs="Cambria"/>
        </w:rPr>
        <w:t>randomly selected from Verio and Sk</w:t>
      </w:r>
      <w:r>
        <w:rPr>
          <w:rFonts w:cs="Cambria"/>
        </w:rPr>
        <w:t>yra to simulate pooled dataset from two different scanners. Images shown from CMRR sequence (n=115) after unringing; TBSS with TFCE correction, highlighted tracts: p &lt; .05, [x y z] = [18 -21 6]. The age effect was slightly stronger in Verio (mean t-value =</w:t>
      </w:r>
      <w:r>
        <w:rPr>
          <w:rFonts w:cs="Cambria"/>
        </w:rPr>
        <w:t xml:space="preserve"> 0.517) than in Skyra (mean t-value = 0.453) and in the case of studies conducted on different scanners it was of intermediate magnitude (mean t-value = 0.461</w:t>
      </w:r>
      <w:bookmarkStart w:id="0" w:name="_GoBack"/>
      <w:bookmarkEnd w:id="0"/>
      <w:r>
        <w:rPr>
          <w:rFonts w:cs="Cambria"/>
        </w:rPr>
        <w:t>)</w:t>
      </w:r>
      <w:r>
        <w:rPr>
          <w:rFonts w:cs="Cambria"/>
        </w:rPr>
        <w:t xml:space="preserve">. </w:t>
      </w:r>
    </w:p>
    <w:p w:rsidR="00A9749A" w:rsidRDefault="00A9749A"/>
    <w:sectPr w:rsidR="00A9749A">
      <w:type w:val="continuous"/>
      <w:pgSz w:w="12240" w:h="15840"/>
      <w:pgMar w:top="1440" w:right="1800" w:bottom="1440" w:left="1800" w:header="709" w:footer="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000000" w:rsidRDefault="007E322A">
      <w:pPr>
        <w:spacing w:after="0"/>
      </w:pPr>
      <w:r>
        <w:separator/>
      </w:r>
    </w:p>
  </w:endnote>
  <w:endnote w:type="continuationSeparator" w:id="0">
    <w:p w:rsidR="00000000" w:rsidRDefault="007E322A">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FreeSans">
    <w:altName w:val="Segoe Script"/>
    <w:charset w:val="00"/>
    <w:family w:val="auto"/>
    <w:pitch w:val="default"/>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A9749A" w:rsidRDefault="007E322A">
      <w:pPr>
        <w:spacing w:after="0"/>
      </w:pPr>
      <w:r>
        <w:separator/>
      </w:r>
    </w:p>
  </w:footnote>
  <w:footnote w:type="continuationSeparator" w:id="0">
    <w:p w:rsidR="00A9749A" w:rsidRDefault="007E322A">
      <w:pPr>
        <w:spacing w:after="0"/>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9749A"/>
    <w:rsid w:val="007E322A"/>
    <w:rsid w:val="00A9749A"/>
    <w:rsid w:val="00B4264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596FFC3"/>
  <w15:docId w15:val="{FB8F2CAD-381E-4F55-93A6-D66C1ADF1C8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Calibri"/>
        <w:sz w:val="22"/>
        <w:szCs w:val="22"/>
        <w:lang w:val="en-US" w:eastAsia="en-US" w:bidi="ar-SA"/>
      </w:rPr>
    </w:rPrDefault>
    <w:pPrDefault>
      <w:pPr>
        <w:pBdr>
          <w:top w:val="none" w:sz="4" w:space="0" w:color="000000"/>
          <w:left w:val="none" w:sz="4" w:space="0" w:color="000000"/>
          <w:bottom w:val="none" w:sz="4" w:space="0" w:color="000000"/>
          <w:right w:val="none" w:sz="4" w:space="0" w:color="000000"/>
          <w:between w:val="none" w:sz="4" w:space="0" w:color="000000"/>
        </w:pBd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line="240" w:lineRule="auto"/>
    </w:pPr>
    <w:rPr>
      <w:rFonts w:ascii="Cambria" w:eastAsia="Cambria" w:hAnsi="Cambria" w:cs="Cambria"/>
      <w:color w:val="00000A"/>
      <w:sz w:val="24"/>
      <w:szCs w:val="24"/>
    </w:rPr>
  </w:style>
  <w:style w:type="paragraph" w:styleId="Heading1">
    <w:name w:val="heading 1"/>
    <w:basedOn w:val="Normal"/>
    <w:link w:val="Heading1Char1"/>
    <w:uiPriority w:val="9"/>
    <w:qFormat/>
    <w:pPr>
      <w:keepNext/>
      <w:keepLines/>
      <w:shd w:val="clear" w:color="auto" w:fill="FFFFFF"/>
      <w:spacing w:before="480" w:after="0"/>
      <w:outlineLvl w:val="0"/>
    </w:pPr>
    <w:rPr>
      <w:rFonts w:ascii="Calibri" w:eastAsia="Calibri" w:hAnsi="Calibri" w:cs="Calibri"/>
      <w:b/>
      <w:bCs/>
      <w:color w:val="345A8A" w:themeColor="accent1" w:themeShade="B5"/>
      <w:sz w:val="32"/>
      <w:szCs w:val="32"/>
    </w:rPr>
  </w:style>
  <w:style w:type="paragraph" w:styleId="Heading2">
    <w:name w:val="heading 2"/>
    <w:basedOn w:val="Normal"/>
    <w:next w:val="Normal"/>
    <w:link w:val="Heading2Char"/>
    <w:uiPriority w:val="9"/>
    <w:unhideWhenUsed/>
    <w:qFormat/>
    <w:pPr>
      <w:keepNext/>
      <w:keepLines/>
      <w:spacing w:before="360"/>
      <w:outlineLvl w:val="1"/>
    </w:pPr>
    <w:rPr>
      <w:rFonts w:ascii="Arial" w:eastAsia="Arial" w:hAnsi="Arial" w:cs="Arial"/>
      <w:sz w:val="34"/>
    </w:rPr>
  </w:style>
  <w:style w:type="paragraph" w:styleId="Heading3">
    <w:name w:val="heading 3"/>
    <w:basedOn w:val="Normal"/>
    <w:next w:val="Normal"/>
    <w:link w:val="Heading3Char"/>
    <w:uiPriority w:val="9"/>
    <w:unhideWhenUsed/>
    <w:qFormat/>
    <w:pPr>
      <w:keepNext/>
      <w:keepLines/>
      <w:spacing w:before="320"/>
      <w:outlineLvl w:val="2"/>
    </w:pPr>
    <w:rPr>
      <w:rFonts w:ascii="Arial" w:eastAsia="Arial" w:hAnsi="Arial" w:cs="Arial"/>
      <w:sz w:val="30"/>
      <w:szCs w:val="30"/>
    </w:rPr>
  </w:style>
  <w:style w:type="paragraph" w:styleId="Heading4">
    <w:name w:val="heading 4"/>
    <w:basedOn w:val="Normal"/>
    <w:next w:val="Normal"/>
    <w:link w:val="Heading4Char"/>
    <w:uiPriority w:val="9"/>
    <w:unhideWhenUsed/>
    <w:qFormat/>
    <w:pPr>
      <w:keepNext/>
      <w:keepLines/>
      <w:spacing w:before="320"/>
      <w:outlineLvl w:val="3"/>
    </w:pPr>
    <w:rPr>
      <w:rFonts w:ascii="Arial" w:eastAsia="Arial" w:hAnsi="Arial" w:cs="Arial"/>
      <w:b/>
      <w:bCs/>
      <w:sz w:val="26"/>
      <w:szCs w:val="26"/>
    </w:rPr>
  </w:style>
  <w:style w:type="paragraph" w:styleId="Heading5">
    <w:name w:val="heading 5"/>
    <w:basedOn w:val="Normal"/>
    <w:next w:val="Normal"/>
    <w:link w:val="Heading5Char"/>
    <w:uiPriority w:val="9"/>
    <w:unhideWhenUsed/>
    <w:qFormat/>
    <w:pPr>
      <w:keepNext/>
      <w:keepLines/>
      <w:spacing w:before="320"/>
      <w:outlineLvl w:val="4"/>
    </w:pPr>
    <w:rPr>
      <w:rFonts w:ascii="Arial" w:eastAsia="Arial" w:hAnsi="Arial" w:cs="Arial"/>
      <w:b/>
      <w:bCs/>
    </w:rPr>
  </w:style>
  <w:style w:type="paragraph" w:styleId="Heading6">
    <w:name w:val="heading 6"/>
    <w:basedOn w:val="Normal"/>
    <w:next w:val="Normal"/>
    <w:link w:val="Heading6Char"/>
    <w:uiPriority w:val="9"/>
    <w:unhideWhenUsed/>
    <w:qFormat/>
    <w:pPr>
      <w:keepNext/>
      <w:keepLines/>
      <w:spacing w:before="320"/>
      <w:outlineLvl w:val="5"/>
    </w:pPr>
    <w:rPr>
      <w:rFonts w:ascii="Arial" w:eastAsia="Arial" w:hAnsi="Arial" w:cs="Arial"/>
      <w:b/>
      <w:bCs/>
      <w:sz w:val="22"/>
      <w:szCs w:val="22"/>
    </w:rPr>
  </w:style>
  <w:style w:type="paragraph" w:styleId="Heading7">
    <w:name w:val="heading 7"/>
    <w:basedOn w:val="Normal"/>
    <w:next w:val="Normal"/>
    <w:link w:val="Heading7Char"/>
    <w:uiPriority w:val="9"/>
    <w:unhideWhenUsed/>
    <w:qFormat/>
    <w:pPr>
      <w:keepNext/>
      <w:keepLines/>
      <w:spacing w:before="320"/>
      <w:outlineLvl w:val="6"/>
    </w:pPr>
    <w:rPr>
      <w:rFonts w:ascii="Arial" w:eastAsia="Arial" w:hAnsi="Arial" w:cs="Arial"/>
      <w:b/>
      <w:bCs/>
      <w:i/>
      <w:iCs/>
      <w:sz w:val="22"/>
      <w:szCs w:val="22"/>
    </w:rPr>
  </w:style>
  <w:style w:type="paragraph" w:styleId="Heading8">
    <w:name w:val="heading 8"/>
    <w:basedOn w:val="Normal"/>
    <w:next w:val="Normal"/>
    <w:link w:val="Heading8Char"/>
    <w:uiPriority w:val="9"/>
    <w:unhideWhenUsed/>
    <w:qFormat/>
    <w:pPr>
      <w:keepNext/>
      <w:keepLines/>
      <w:spacing w:before="320"/>
      <w:outlineLvl w:val="7"/>
    </w:pPr>
    <w:rPr>
      <w:rFonts w:ascii="Arial" w:eastAsia="Arial" w:hAnsi="Arial" w:cs="Arial"/>
      <w:i/>
      <w:iCs/>
      <w:sz w:val="22"/>
      <w:szCs w:val="22"/>
    </w:rPr>
  </w:style>
  <w:style w:type="paragraph" w:styleId="Heading9">
    <w:name w:val="heading 9"/>
    <w:basedOn w:val="Normal"/>
    <w:next w:val="Normal"/>
    <w:link w:val="Heading9Char"/>
    <w:uiPriority w:val="9"/>
    <w:unhideWhenUsed/>
    <w:qFormat/>
    <w:pPr>
      <w:keepNext/>
      <w:keepLines/>
      <w:spacing w:before="320"/>
      <w:outlineLvl w:val="8"/>
    </w:pPr>
    <w:rPr>
      <w:rFonts w:ascii="Arial" w:eastAsia="Arial" w:hAnsi="Arial" w:cs="Arial"/>
      <w:i/>
      <w:iCs/>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uiPriority w:val="9"/>
    <w:rPr>
      <w:rFonts w:ascii="Arial" w:eastAsia="Arial" w:hAnsi="Arial" w:cs="Arial"/>
      <w:sz w:val="40"/>
      <w:szCs w:val="40"/>
    </w:rPr>
  </w:style>
  <w:style w:type="character" w:customStyle="1" w:styleId="Heading2Char">
    <w:name w:val="Heading 2 Char"/>
    <w:basedOn w:val="DefaultParagraphFont"/>
    <w:link w:val="Heading2"/>
    <w:uiPriority w:val="9"/>
    <w:rPr>
      <w:rFonts w:ascii="Arial" w:eastAsia="Arial" w:hAnsi="Arial" w:cs="Arial"/>
      <w:sz w:val="34"/>
    </w:rPr>
  </w:style>
  <w:style w:type="character" w:customStyle="1" w:styleId="Heading3Char">
    <w:name w:val="Heading 3 Char"/>
    <w:basedOn w:val="DefaultParagraphFont"/>
    <w:link w:val="Heading3"/>
    <w:uiPriority w:val="9"/>
    <w:rPr>
      <w:rFonts w:ascii="Arial" w:eastAsia="Arial" w:hAnsi="Arial" w:cs="Arial"/>
      <w:sz w:val="30"/>
      <w:szCs w:val="30"/>
    </w:rPr>
  </w:style>
  <w:style w:type="character" w:customStyle="1" w:styleId="Heading4Char">
    <w:name w:val="Heading 4 Char"/>
    <w:basedOn w:val="DefaultParagraphFont"/>
    <w:link w:val="Heading4"/>
    <w:uiPriority w:val="9"/>
    <w:rPr>
      <w:rFonts w:ascii="Arial" w:eastAsia="Arial" w:hAnsi="Arial" w:cs="Arial"/>
      <w:b/>
      <w:bCs/>
      <w:sz w:val="26"/>
      <w:szCs w:val="26"/>
    </w:rPr>
  </w:style>
  <w:style w:type="character" w:customStyle="1" w:styleId="Heading5Char">
    <w:name w:val="Heading 5 Char"/>
    <w:basedOn w:val="DefaultParagraphFont"/>
    <w:link w:val="Heading5"/>
    <w:uiPriority w:val="9"/>
    <w:rPr>
      <w:rFonts w:ascii="Arial" w:eastAsia="Arial" w:hAnsi="Arial" w:cs="Arial"/>
      <w:b/>
      <w:bCs/>
      <w:sz w:val="24"/>
      <w:szCs w:val="24"/>
    </w:rPr>
  </w:style>
  <w:style w:type="character" w:customStyle="1" w:styleId="Heading6Char">
    <w:name w:val="Heading 6 Char"/>
    <w:basedOn w:val="DefaultParagraphFont"/>
    <w:link w:val="Heading6"/>
    <w:uiPriority w:val="9"/>
    <w:rPr>
      <w:rFonts w:ascii="Arial" w:eastAsia="Arial" w:hAnsi="Arial" w:cs="Arial"/>
      <w:b/>
      <w:bCs/>
      <w:sz w:val="22"/>
      <w:szCs w:val="22"/>
    </w:rPr>
  </w:style>
  <w:style w:type="character" w:customStyle="1" w:styleId="Heading7Char">
    <w:name w:val="Heading 7 Char"/>
    <w:basedOn w:val="DefaultParagraphFont"/>
    <w:link w:val="Heading7"/>
    <w:uiPriority w:val="9"/>
    <w:rPr>
      <w:rFonts w:ascii="Arial" w:eastAsia="Arial" w:hAnsi="Arial" w:cs="Arial"/>
      <w:b/>
      <w:bCs/>
      <w:i/>
      <w:iCs/>
      <w:sz w:val="22"/>
      <w:szCs w:val="22"/>
    </w:rPr>
  </w:style>
  <w:style w:type="character" w:customStyle="1" w:styleId="Heading8Char">
    <w:name w:val="Heading 8 Char"/>
    <w:basedOn w:val="DefaultParagraphFont"/>
    <w:link w:val="Heading8"/>
    <w:uiPriority w:val="9"/>
    <w:rPr>
      <w:rFonts w:ascii="Arial" w:eastAsia="Arial" w:hAnsi="Arial" w:cs="Arial"/>
      <w:i/>
      <w:iCs/>
      <w:sz w:val="22"/>
      <w:szCs w:val="22"/>
    </w:rPr>
  </w:style>
  <w:style w:type="character" w:customStyle="1" w:styleId="Heading9Char">
    <w:name w:val="Heading 9 Char"/>
    <w:basedOn w:val="DefaultParagraphFont"/>
    <w:link w:val="Heading9"/>
    <w:uiPriority w:val="9"/>
    <w:rPr>
      <w:rFonts w:ascii="Arial" w:eastAsia="Arial" w:hAnsi="Arial" w:cs="Arial"/>
      <w:i/>
      <w:iCs/>
      <w:sz w:val="21"/>
      <w:szCs w:val="21"/>
    </w:rPr>
  </w:style>
  <w:style w:type="paragraph" w:styleId="ListParagraph">
    <w:name w:val="List Paragraph"/>
    <w:basedOn w:val="Normal"/>
    <w:uiPriority w:val="34"/>
    <w:qFormat/>
    <w:pPr>
      <w:ind w:left="720"/>
      <w:contextualSpacing/>
    </w:pPr>
  </w:style>
  <w:style w:type="paragraph" w:styleId="NoSpacing">
    <w:name w:val="No Spacing"/>
    <w:uiPriority w:val="1"/>
    <w:qFormat/>
    <w:pPr>
      <w:spacing w:after="0" w:line="240" w:lineRule="auto"/>
    </w:pPr>
  </w:style>
  <w:style w:type="paragraph" w:styleId="Title">
    <w:name w:val="Title"/>
    <w:basedOn w:val="Normal"/>
    <w:next w:val="Normal"/>
    <w:link w:val="TitleChar"/>
    <w:uiPriority w:val="10"/>
    <w:qFormat/>
    <w:pPr>
      <w:spacing w:before="300"/>
      <w:contextualSpacing/>
    </w:pPr>
    <w:rPr>
      <w:sz w:val="48"/>
      <w:szCs w:val="48"/>
    </w:rPr>
  </w:style>
  <w:style w:type="character" w:customStyle="1" w:styleId="TitleChar">
    <w:name w:val="Title Char"/>
    <w:basedOn w:val="DefaultParagraphFont"/>
    <w:link w:val="Title"/>
    <w:uiPriority w:val="10"/>
    <w:rPr>
      <w:sz w:val="48"/>
      <w:szCs w:val="48"/>
    </w:rPr>
  </w:style>
  <w:style w:type="paragraph" w:styleId="Subtitle">
    <w:name w:val="Subtitle"/>
    <w:basedOn w:val="Normal"/>
    <w:next w:val="Normal"/>
    <w:link w:val="SubtitleChar"/>
    <w:uiPriority w:val="11"/>
    <w:qFormat/>
    <w:pPr>
      <w:spacing w:before="200"/>
    </w:pPr>
  </w:style>
  <w:style w:type="character" w:customStyle="1" w:styleId="SubtitleChar">
    <w:name w:val="Subtitle Char"/>
    <w:basedOn w:val="DefaultParagraphFont"/>
    <w:link w:val="Subtitle"/>
    <w:uiPriority w:val="11"/>
    <w:rPr>
      <w:sz w:val="24"/>
      <w:szCs w:val="24"/>
    </w:rPr>
  </w:style>
  <w:style w:type="paragraph" w:styleId="Quote">
    <w:name w:val="Quote"/>
    <w:basedOn w:val="Normal"/>
    <w:next w:val="Normal"/>
    <w:link w:val="QuoteChar"/>
    <w:uiPriority w:val="29"/>
    <w:qFormat/>
    <w:pPr>
      <w:ind w:left="720" w:right="720"/>
    </w:pPr>
    <w:rPr>
      <w:i/>
    </w:rPr>
  </w:style>
  <w:style w:type="character" w:customStyle="1" w:styleId="QuoteChar">
    <w:name w:val="Quote Char"/>
    <w:link w:val="Quote"/>
    <w:uiPriority w:val="29"/>
    <w:rPr>
      <w:i/>
    </w:rPr>
  </w:style>
  <w:style w:type="paragraph" w:styleId="IntenseQuote">
    <w:name w:val="Intense Quote"/>
    <w:basedOn w:val="Normal"/>
    <w:next w:val="Normal"/>
    <w:link w:val="IntenseQuoteChar"/>
    <w:uiPriority w:val="30"/>
    <w:qFormat/>
    <w:pPr>
      <w:pBdr>
        <w:top w:val="single" w:sz="4" w:space="5" w:color="FFFFFF"/>
        <w:left w:val="single" w:sz="4" w:space="10" w:color="FFFFFF"/>
        <w:bottom w:val="single" w:sz="4" w:space="5" w:color="FFFFFF"/>
        <w:right w:val="single" w:sz="4" w:space="10" w:color="FFFFFF"/>
      </w:pBdr>
      <w:shd w:val="clear" w:color="auto" w:fill="F2F2F2"/>
      <w:ind w:left="720" w:right="720"/>
    </w:pPr>
    <w:rPr>
      <w:i/>
    </w:rPr>
  </w:style>
  <w:style w:type="character" w:customStyle="1" w:styleId="IntenseQuoteChar">
    <w:name w:val="Intense Quote Char"/>
    <w:link w:val="IntenseQuote"/>
    <w:uiPriority w:val="30"/>
    <w:rPr>
      <w:i/>
    </w:rPr>
  </w:style>
  <w:style w:type="paragraph" w:styleId="Header">
    <w:name w:val="header"/>
    <w:basedOn w:val="Normal"/>
    <w:link w:val="HeaderChar"/>
    <w:uiPriority w:val="99"/>
    <w:unhideWhenUsed/>
    <w:pPr>
      <w:tabs>
        <w:tab w:val="center" w:pos="7143"/>
        <w:tab w:val="right" w:pos="14287"/>
      </w:tabs>
      <w:spacing w:after="0"/>
    </w:pPr>
  </w:style>
  <w:style w:type="character" w:customStyle="1" w:styleId="HeaderChar">
    <w:name w:val="Header Char"/>
    <w:basedOn w:val="DefaultParagraphFont"/>
    <w:link w:val="Header"/>
    <w:uiPriority w:val="99"/>
  </w:style>
  <w:style w:type="paragraph" w:styleId="Footer">
    <w:name w:val="footer"/>
    <w:basedOn w:val="Normal"/>
    <w:link w:val="FooterChar"/>
    <w:uiPriority w:val="99"/>
    <w:unhideWhenUsed/>
    <w:pPr>
      <w:tabs>
        <w:tab w:val="center" w:pos="7143"/>
        <w:tab w:val="right" w:pos="14287"/>
      </w:tabs>
      <w:spacing w:after="0"/>
    </w:pPr>
  </w:style>
  <w:style w:type="character" w:customStyle="1" w:styleId="FooterChar">
    <w:name w:val="Footer Char"/>
    <w:basedOn w:val="DefaultParagraphFont"/>
    <w:link w:val="Footer"/>
    <w:uiPriority w:val="99"/>
  </w:style>
  <w:style w:type="table" w:styleId="TableGrid">
    <w:name w:val="Table Grid"/>
    <w:basedOn w:val="TableNormal"/>
    <w:uiPriority w:val="59"/>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Lined">
    <w:name w:val="Lined"/>
    <w:basedOn w:val="TableNormal"/>
    <w:uiPriority w:val="99"/>
    <w:pPr>
      <w:spacing w:after="0" w:line="240" w:lineRule="auto"/>
    </w:pPr>
    <w:rPr>
      <w:color w:val="404040"/>
      <w:sz w:val="20"/>
      <w:szCs w:val="20"/>
      <w:lang w:val="en-GB" w:eastAsia="en-GB"/>
    </w:rPr>
    <w:tblPr>
      <w:tblStyleRowBandSize w:val="1"/>
      <w:tblStyleColBandSize w:val="1"/>
      <w:tblCellMar>
        <w:top w:w="96" w:type="dxa"/>
        <w:left w:w="170" w:type="dxa"/>
        <w:bottom w:w="96" w:type="dxa"/>
        <w:right w:w="170" w:type="dxa"/>
      </w:tblCellMar>
    </w:tblPr>
    <w:tblStylePr w:type="firstRow">
      <w:rPr>
        <w:rFonts w:ascii="Arial" w:hAnsi="Arial"/>
        <w:color w:val="F2F2F2"/>
        <w:sz w:val="22"/>
      </w:rPr>
      <w:tblPr/>
      <w:tcPr>
        <w:shd w:val="clear" w:color="auto" w:fill="7F7F7F"/>
      </w:tcPr>
    </w:tblStylePr>
    <w:tblStylePr w:type="lastRow">
      <w:rPr>
        <w:rFonts w:ascii="Arial" w:hAnsi="Arial"/>
        <w:color w:val="F2F2F2"/>
        <w:sz w:val="22"/>
      </w:rPr>
      <w:tblPr/>
      <w:tcPr>
        <w:shd w:val="clear" w:color="auto" w:fill="7F7F7F"/>
      </w:tcPr>
    </w:tblStylePr>
    <w:tblStylePr w:type="firstCol">
      <w:rPr>
        <w:rFonts w:ascii="Arial" w:hAnsi="Arial"/>
        <w:color w:val="F2F2F2"/>
        <w:sz w:val="22"/>
      </w:rPr>
      <w:tblPr/>
      <w:tcPr>
        <w:shd w:val="clear" w:color="auto" w:fill="7F7F7F"/>
      </w:tcPr>
    </w:tblStylePr>
    <w:tblStylePr w:type="lastCol">
      <w:rPr>
        <w:rFonts w:ascii="Arial" w:hAnsi="Arial"/>
        <w:color w:val="F2F2F2"/>
        <w:sz w:val="22"/>
      </w:rPr>
      <w:tblPr/>
      <w:tcPr>
        <w:shd w:val="clear" w:color="auto" w:fill="7F7F7F"/>
      </w:tcPr>
    </w:tblStylePr>
    <w:tblStylePr w:type="band1Vert">
      <w:rPr>
        <w:rFonts w:ascii="Arial" w:hAnsi="Arial"/>
        <w:color w:val="404040"/>
        <w:sz w:val="22"/>
      </w:rPr>
    </w:tblStylePr>
    <w:tblStylePr w:type="band2Vert">
      <w:rPr>
        <w:rFonts w:ascii="Arial" w:hAnsi="Arial"/>
        <w:color w:val="404040"/>
        <w:sz w:val="22"/>
      </w:rPr>
      <w:tblPr/>
      <w:tcPr>
        <w:shd w:val="clear" w:color="auto" w:fill="F2F2F2"/>
      </w:tcPr>
    </w:tblStylePr>
    <w:tblStylePr w:type="band1Horz">
      <w:rPr>
        <w:rFonts w:ascii="Arial" w:hAnsi="Arial"/>
        <w:color w:val="404040"/>
        <w:sz w:val="22"/>
      </w:rPr>
    </w:tblStylePr>
    <w:tblStylePr w:type="band2Horz">
      <w:rPr>
        <w:rFonts w:ascii="Arial" w:hAnsi="Arial"/>
        <w:color w:val="404040"/>
        <w:sz w:val="22"/>
      </w:rPr>
      <w:tblPr/>
      <w:tcPr>
        <w:shd w:val="clear" w:color="auto" w:fill="F2F2F2"/>
      </w:tcPr>
    </w:tblStylePr>
  </w:style>
  <w:style w:type="table" w:customStyle="1" w:styleId="Lined-Accent1">
    <w:name w:val="Lined - Accent 1"/>
    <w:basedOn w:val="TableNormal"/>
    <w:uiPriority w:val="99"/>
    <w:pPr>
      <w:spacing w:after="0" w:line="240" w:lineRule="auto"/>
    </w:pPr>
    <w:rPr>
      <w:color w:val="404040"/>
      <w:sz w:val="20"/>
      <w:szCs w:val="20"/>
      <w:lang w:val="en-GB" w:eastAsia="en-GB"/>
    </w:rPr>
    <w:tblPr>
      <w:tblStyleRowBandSize w:val="1"/>
      <w:tblStyleColBandSize w:val="1"/>
      <w:tblCellMar>
        <w:top w:w="96" w:type="dxa"/>
        <w:left w:w="170" w:type="dxa"/>
        <w:bottom w:w="96" w:type="dxa"/>
        <w:right w:w="170" w:type="dxa"/>
      </w:tblCellMar>
    </w:tblPr>
    <w:tblStylePr w:type="firstRow">
      <w:rPr>
        <w:rFonts w:ascii="Arial" w:hAnsi="Arial"/>
        <w:color w:val="F2F2F2"/>
        <w:sz w:val="22"/>
      </w:rPr>
      <w:tblPr/>
      <w:tcPr>
        <w:shd w:val="clear" w:color="auto" w:fill="548DD4"/>
      </w:tcPr>
    </w:tblStylePr>
    <w:tblStylePr w:type="lastRow">
      <w:rPr>
        <w:rFonts w:ascii="Arial" w:hAnsi="Arial"/>
        <w:color w:val="F2F2F2"/>
        <w:sz w:val="22"/>
      </w:rPr>
      <w:tblPr/>
      <w:tcPr>
        <w:shd w:val="clear" w:color="auto" w:fill="548DD4"/>
      </w:tcPr>
    </w:tblStylePr>
    <w:tblStylePr w:type="firstCol">
      <w:rPr>
        <w:rFonts w:ascii="Arial" w:hAnsi="Arial"/>
        <w:color w:val="F2F2F2"/>
        <w:sz w:val="22"/>
      </w:rPr>
      <w:tblPr/>
      <w:tcPr>
        <w:shd w:val="clear" w:color="auto" w:fill="548DD4"/>
      </w:tcPr>
    </w:tblStylePr>
    <w:tblStylePr w:type="lastCol">
      <w:rPr>
        <w:rFonts w:ascii="Arial" w:hAnsi="Arial"/>
        <w:color w:val="F2F2F2"/>
        <w:sz w:val="22"/>
      </w:rPr>
      <w:tblPr/>
      <w:tcPr>
        <w:shd w:val="clear" w:color="auto" w:fill="548DD4"/>
      </w:tcPr>
    </w:tblStylePr>
    <w:tblStylePr w:type="band1Vert">
      <w:rPr>
        <w:rFonts w:ascii="Arial" w:hAnsi="Arial"/>
        <w:color w:val="404040"/>
        <w:sz w:val="22"/>
      </w:rPr>
    </w:tblStylePr>
    <w:tblStylePr w:type="band2Vert">
      <w:rPr>
        <w:rFonts w:ascii="Arial" w:hAnsi="Arial"/>
        <w:color w:val="404040"/>
        <w:sz w:val="22"/>
      </w:rPr>
      <w:tblPr/>
      <w:tcPr>
        <w:shd w:val="clear" w:color="auto" w:fill="C6D9F1"/>
      </w:tcPr>
    </w:tblStylePr>
    <w:tblStylePr w:type="band1Horz">
      <w:rPr>
        <w:rFonts w:ascii="Arial" w:hAnsi="Arial"/>
        <w:color w:val="404040"/>
        <w:sz w:val="22"/>
      </w:rPr>
    </w:tblStylePr>
    <w:tblStylePr w:type="band2Horz">
      <w:rPr>
        <w:rFonts w:ascii="Arial" w:hAnsi="Arial"/>
        <w:color w:val="404040"/>
        <w:sz w:val="22"/>
      </w:rPr>
      <w:tblPr/>
      <w:tcPr>
        <w:shd w:val="clear" w:color="auto" w:fill="C6D9F1"/>
      </w:tcPr>
    </w:tblStylePr>
  </w:style>
  <w:style w:type="table" w:customStyle="1" w:styleId="Lined-Accent2">
    <w:name w:val="Lined - Accent 2"/>
    <w:basedOn w:val="TableNormal"/>
    <w:uiPriority w:val="99"/>
    <w:pPr>
      <w:spacing w:after="0" w:line="240" w:lineRule="auto"/>
    </w:pPr>
    <w:rPr>
      <w:color w:val="404040"/>
      <w:sz w:val="20"/>
      <w:szCs w:val="20"/>
      <w:lang w:val="en-GB" w:eastAsia="en-GB"/>
    </w:rPr>
    <w:tblPr>
      <w:tblStyleRowBandSize w:val="1"/>
      <w:tblStyleColBandSize w:val="1"/>
      <w:tblCellMar>
        <w:top w:w="96" w:type="dxa"/>
        <w:left w:w="170" w:type="dxa"/>
        <w:bottom w:w="96" w:type="dxa"/>
        <w:right w:w="170" w:type="dxa"/>
      </w:tblCellMar>
    </w:tblPr>
    <w:tblStylePr w:type="firstRow">
      <w:rPr>
        <w:rFonts w:ascii="Arial" w:hAnsi="Arial"/>
        <w:color w:val="F2F2F2"/>
        <w:sz w:val="22"/>
      </w:rPr>
      <w:tblPr/>
      <w:tcPr>
        <w:shd w:val="clear" w:color="auto" w:fill="D99594"/>
      </w:tcPr>
    </w:tblStylePr>
    <w:tblStylePr w:type="lastRow">
      <w:rPr>
        <w:rFonts w:ascii="Arial" w:hAnsi="Arial"/>
        <w:color w:val="F2F2F2"/>
        <w:sz w:val="22"/>
      </w:rPr>
      <w:tblPr/>
      <w:tcPr>
        <w:shd w:val="clear" w:color="auto" w:fill="D99594"/>
      </w:tcPr>
    </w:tblStylePr>
    <w:tblStylePr w:type="firstCol">
      <w:rPr>
        <w:rFonts w:ascii="Arial" w:hAnsi="Arial"/>
        <w:color w:val="F2F2F2"/>
        <w:sz w:val="22"/>
      </w:rPr>
      <w:tblPr/>
      <w:tcPr>
        <w:shd w:val="clear" w:color="auto" w:fill="D99594"/>
      </w:tcPr>
    </w:tblStylePr>
    <w:tblStylePr w:type="lastCol">
      <w:rPr>
        <w:rFonts w:ascii="Arial" w:hAnsi="Arial"/>
        <w:color w:val="F2F2F2"/>
        <w:sz w:val="22"/>
      </w:rPr>
      <w:tblPr/>
      <w:tcPr>
        <w:shd w:val="clear" w:color="auto" w:fill="D99594"/>
      </w:tcPr>
    </w:tblStylePr>
    <w:tblStylePr w:type="band1Vert">
      <w:rPr>
        <w:rFonts w:ascii="Arial" w:hAnsi="Arial"/>
        <w:color w:val="404040"/>
        <w:sz w:val="22"/>
      </w:rPr>
    </w:tblStylePr>
    <w:tblStylePr w:type="band2Vert">
      <w:rPr>
        <w:rFonts w:ascii="Arial" w:hAnsi="Arial"/>
        <w:color w:val="404040"/>
        <w:sz w:val="22"/>
      </w:rPr>
      <w:tblPr/>
      <w:tcPr>
        <w:shd w:val="clear" w:color="auto" w:fill="F2DBDB"/>
      </w:tcPr>
    </w:tblStylePr>
    <w:tblStylePr w:type="band1Horz">
      <w:rPr>
        <w:rFonts w:ascii="Arial" w:hAnsi="Arial"/>
        <w:color w:val="404040"/>
        <w:sz w:val="22"/>
      </w:rPr>
    </w:tblStylePr>
    <w:tblStylePr w:type="band2Horz">
      <w:rPr>
        <w:rFonts w:ascii="Arial" w:hAnsi="Arial"/>
        <w:color w:val="404040"/>
        <w:sz w:val="22"/>
      </w:rPr>
      <w:tblPr/>
      <w:tcPr>
        <w:shd w:val="clear" w:color="auto" w:fill="F2DBDB"/>
      </w:tcPr>
    </w:tblStylePr>
  </w:style>
  <w:style w:type="table" w:customStyle="1" w:styleId="Lined-Accent3">
    <w:name w:val="Lined - Accent 3"/>
    <w:basedOn w:val="TableNormal"/>
    <w:uiPriority w:val="99"/>
    <w:pPr>
      <w:spacing w:after="0" w:line="240" w:lineRule="auto"/>
    </w:pPr>
    <w:rPr>
      <w:color w:val="404040"/>
      <w:sz w:val="20"/>
      <w:szCs w:val="20"/>
      <w:lang w:val="en-GB" w:eastAsia="en-GB"/>
    </w:rPr>
    <w:tblPr>
      <w:tblStyleRowBandSize w:val="1"/>
      <w:tblStyleColBandSize w:val="1"/>
      <w:tblCellMar>
        <w:top w:w="96" w:type="dxa"/>
        <w:left w:w="170" w:type="dxa"/>
        <w:bottom w:w="96" w:type="dxa"/>
        <w:right w:w="170" w:type="dxa"/>
      </w:tblCellMar>
    </w:tblPr>
    <w:tblStylePr w:type="firstRow">
      <w:rPr>
        <w:rFonts w:ascii="Arial" w:hAnsi="Arial"/>
        <w:color w:val="F2F2F2"/>
        <w:sz w:val="22"/>
      </w:rPr>
      <w:tblPr/>
      <w:tcPr>
        <w:shd w:val="clear" w:color="auto" w:fill="9BB559"/>
      </w:tcPr>
    </w:tblStylePr>
    <w:tblStylePr w:type="lastRow">
      <w:rPr>
        <w:rFonts w:ascii="Arial" w:hAnsi="Arial"/>
        <w:color w:val="F2F2F2"/>
        <w:sz w:val="22"/>
      </w:rPr>
      <w:tblPr/>
      <w:tcPr>
        <w:shd w:val="clear" w:color="auto" w:fill="9BB559"/>
      </w:tcPr>
    </w:tblStylePr>
    <w:tblStylePr w:type="firstCol">
      <w:rPr>
        <w:rFonts w:ascii="Arial" w:hAnsi="Arial"/>
        <w:color w:val="F2F2F2"/>
        <w:sz w:val="22"/>
      </w:rPr>
      <w:tblPr/>
      <w:tcPr>
        <w:shd w:val="clear" w:color="auto" w:fill="9BB559"/>
      </w:tcPr>
    </w:tblStylePr>
    <w:tblStylePr w:type="lastCol">
      <w:rPr>
        <w:rFonts w:ascii="Arial" w:hAnsi="Arial"/>
        <w:color w:val="F2F2F2"/>
        <w:sz w:val="22"/>
      </w:rPr>
      <w:tblPr/>
      <w:tcPr>
        <w:shd w:val="clear" w:color="auto" w:fill="9BB559"/>
      </w:tcPr>
    </w:tblStylePr>
    <w:tblStylePr w:type="band1Vert">
      <w:rPr>
        <w:rFonts w:ascii="Arial" w:hAnsi="Arial"/>
        <w:color w:val="404040"/>
        <w:sz w:val="22"/>
      </w:rPr>
    </w:tblStylePr>
    <w:tblStylePr w:type="band2Vert">
      <w:rPr>
        <w:rFonts w:ascii="Arial" w:hAnsi="Arial"/>
        <w:color w:val="404040"/>
        <w:sz w:val="22"/>
      </w:rPr>
      <w:tblPr/>
      <w:tcPr>
        <w:shd w:val="clear" w:color="auto" w:fill="EAF1DD"/>
      </w:tcPr>
    </w:tblStylePr>
    <w:tblStylePr w:type="band1Horz">
      <w:rPr>
        <w:rFonts w:ascii="Arial" w:hAnsi="Arial"/>
        <w:color w:val="404040"/>
        <w:sz w:val="22"/>
      </w:rPr>
    </w:tblStylePr>
    <w:tblStylePr w:type="band2Horz">
      <w:rPr>
        <w:rFonts w:ascii="Arial" w:hAnsi="Arial"/>
        <w:color w:val="404040"/>
        <w:sz w:val="22"/>
      </w:rPr>
      <w:tblPr/>
      <w:tcPr>
        <w:shd w:val="clear" w:color="auto" w:fill="EAF1DD"/>
      </w:tcPr>
    </w:tblStylePr>
  </w:style>
  <w:style w:type="table" w:customStyle="1" w:styleId="Lined-Accent4">
    <w:name w:val="Lined - Accent 4"/>
    <w:basedOn w:val="TableNormal"/>
    <w:uiPriority w:val="99"/>
    <w:pPr>
      <w:spacing w:after="0" w:line="240" w:lineRule="auto"/>
    </w:pPr>
    <w:rPr>
      <w:color w:val="404040"/>
      <w:sz w:val="20"/>
      <w:szCs w:val="20"/>
      <w:lang w:val="en-GB" w:eastAsia="en-GB"/>
    </w:rPr>
    <w:tblPr>
      <w:tblStyleRowBandSize w:val="1"/>
      <w:tblStyleColBandSize w:val="1"/>
      <w:tblCellMar>
        <w:top w:w="96" w:type="dxa"/>
        <w:left w:w="170" w:type="dxa"/>
        <w:bottom w:w="96" w:type="dxa"/>
        <w:right w:w="170" w:type="dxa"/>
      </w:tblCellMar>
    </w:tblPr>
    <w:tblStylePr w:type="firstRow">
      <w:rPr>
        <w:rFonts w:ascii="Arial" w:hAnsi="Arial"/>
        <w:color w:val="F2F2F2"/>
        <w:sz w:val="22"/>
      </w:rPr>
      <w:tblPr/>
      <w:tcPr>
        <w:shd w:val="clear" w:color="auto" w:fill="B2A1C7"/>
      </w:tcPr>
    </w:tblStylePr>
    <w:tblStylePr w:type="lastRow">
      <w:rPr>
        <w:rFonts w:ascii="Arial" w:hAnsi="Arial"/>
        <w:color w:val="F2F2F2"/>
        <w:sz w:val="22"/>
      </w:rPr>
      <w:tblPr/>
      <w:tcPr>
        <w:shd w:val="clear" w:color="auto" w:fill="B2A1C7"/>
      </w:tcPr>
    </w:tblStylePr>
    <w:tblStylePr w:type="firstCol">
      <w:rPr>
        <w:rFonts w:ascii="Arial" w:hAnsi="Arial"/>
        <w:color w:val="F2F2F2"/>
        <w:sz w:val="22"/>
      </w:rPr>
      <w:tblPr/>
      <w:tcPr>
        <w:shd w:val="clear" w:color="auto" w:fill="B2A1C7"/>
      </w:tcPr>
    </w:tblStylePr>
    <w:tblStylePr w:type="lastCol">
      <w:rPr>
        <w:rFonts w:ascii="Arial" w:hAnsi="Arial"/>
        <w:color w:val="F2F2F2"/>
        <w:sz w:val="22"/>
      </w:rPr>
      <w:tblPr/>
      <w:tcPr>
        <w:shd w:val="clear" w:color="auto" w:fill="B2A1C7"/>
      </w:tcPr>
    </w:tblStylePr>
    <w:tblStylePr w:type="band1Vert">
      <w:rPr>
        <w:rFonts w:ascii="Arial" w:hAnsi="Arial"/>
        <w:color w:val="404040"/>
        <w:sz w:val="22"/>
      </w:rPr>
    </w:tblStylePr>
    <w:tblStylePr w:type="band2Vert">
      <w:rPr>
        <w:rFonts w:ascii="Arial" w:hAnsi="Arial"/>
        <w:color w:val="404040"/>
        <w:sz w:val="22"/>
      </w:rPr>
      <w:tblPr/>
      <w:tcPr>
        <w:shd w:val="clear" w:color="auto" w:fill="E5DFEC"/>
      </w:tcPr>
    </w:tblStylePr>
    <w:tblStylePr w:type="band1Horz">
      <w:rPr>
        <w:rFonts w:ascii="Arial" w:hAnsi="Arial"/>
        <w:color w:val="404040"/>
        <w:sz w:val="22"/>
      </w:rPr>
    </w:tblStylePr>
    <w:tblStylePr w:type="band2Horz">
      <w:rPr>
        <w:rFonts w:ascii="Arial" w:hAnsi="Arial"/>
        <w:color w:val="404040"/>
        <w:sz w:val="22"/>
      </w:rPr>
      <w:tblPr/>
      <w:tcPr>
        <w:shd w:val="clear" w:color="auto" w:fill="E5DFEC"/>
      </w:tcPr>
    </w:tblStylePr>
  </w:style>
  <w:style w:type="table" w:customStyle="1" w:styleId="Lined-Accent5">
    <w:name w:val="Lined - Accent 5"/>
    <w:basedOn w:val="TableNormal"/>
    <w:uiPriority w:val="99"/>
    <w:pPr>
      <w:spacing w:after="0" w:line="240" w:lineRule="auto"/>
    </w:pPr>
    <w:rPr>
      <w:color w:val="404040"/>
      <w:sz w:val="20"/>
      <w:szCs w:val="20"/>
      <w:lang w:val="en-GB" w:eastAsia="en-GB"/>
    </w:rPr>
    <w:tblPr>
      <w:tblStyleRowBandSize w:val="1"/>
      <w:tblStyleColBandSize w:val="1"/>
      <w:tblCellMar>
        <w:top w:w="96" w:type="dxa"/>
        <w:left w:w="170" w:type="dxa"/>
        <w:bottom w:w="96" w:type="dxa"/>
        <w:right w:w="170" w:type="dxa"/>
      </w:tblCellMar>
    </w:tblPr>
    <w:tblStylePr w:type="firstRow">
      <w:rPr>
        <w:rFonts w:ascii="Arial" w:hAnsi="Arial"/>
        <w:color w:val="F2F2F2"/>
        <w:sz w:val="22"/>
      </w:rPr>
      <w:tblPr/>
      <w:tcPr>
        <w:shd w:val="clear" w:color="auto" w:fill="4BACC6"/>
      </w:tcPr>
    </w:tblStylePr>
    <w:tblStylePr w:type="lastRow">
      <w:rPr>
        <w:rFonts w:ascii="Arial" w:hAnsi="Arial"/>
        <w:color w:val="F2F2F2"/>
        <w:sz w:val="22"/>
      </w:rPr>
      <w:tblPr/>
      <w:tcPr>
        <w:shd w:val="clear" w:color="auto" w:fill="4BACC6"/>
      </w:tcPr>
    </w:tblStylePr>
    <w:tblStylePr w:type="firstCol">
      <w:rPr>
        <w:rFonts w:ascii="Arial" w:hAnsi="Arial"/>
        <w:color w:val="F2F2F2"/>
        <w:sz w:val="22"/>
      </w:rPr>
      <w:tblPr/>
      <w:tcPr>
        <w:shd w:val="clear" w:color="auto" w:fill="4BACC6"/>
      </w:tcPr>
    </w:tblStylePr>
    <w:tblStylePr w:type="lastCol">
      <w:rPr>
        <w:rFonts w:ascii="Arial" w:hAnsi="Arial"/>
        <w:color w:val="F2F2F2"/>
        <w:sz w:val="22"/>
      </w:rPr>
      <w:tblPr/>
      <w:tcPr>
        <w:shd w:val="clear" w:color="auto" w:fill="4BACC6"/>
      </w:tcPr>
    </w:tblStylePr>
    <w:tblStylePr w:type="band1Vert">
      <w:rPr>
        <w:rFonts w:ascii="Arial" w:hAnsi="Arial"/>
        <w:color w:val="404040"/>
        <w:sz w:val="22"/>
      </w:rPr>
    </w:tblStylePr>
    <w:tblStylePr w:type="band2Vert">
      <w:rPr>
        <w:rFonts w:ascii="Arial" w:hAnsi="Arial"/>
        <w:color w:val="404040"/>
        <w:sz w:val="22"/>
      </w:rPr>
      <w:tblPr/>
      <w:tcPr>
        <w:shd w:val="clear" w:color="auto" w:fill="DAEEF3"/>
      </w:tcPr>
    </w:tblStylePr>
    <w:tblStylePr w:type="band1Horz">
      <w:rPr>
        <w:rFonts w:ascii="Arial" w:hAnsi="Arial"/>
        <w:color w:val="404040"/>
        <w:sz w:val="22"/>
      </w:rPr>
    </w:tblStylePr>
    <w:tblStylePr w:type="band2Horz">
      <w:rPr>
        <w:rFonts w:ascii="Arial" w:hAnsi="Arial"/>
        <w:color w:val="404040"/>
        <w:sz w:val="22"/>
      </w:rPr>
      <w:tblPr/>
      <w:tcPr>
        <w:shd w:val="clear" w:color="auto" w:fill="DAEEF3"/>
      </w:tcPr>
    </w:tblStylePr>
  </w:style>
  <w:style w:type="table" w:customStyle="1" w:styleId="Lined-Accent6">
    <w:name w:val="Lined - Accent 6"/>
    <w:basedOn w:val="TableNormal"/>
    <w:uiPriority w:val="99"/>
    <w:pPr>
      <w:spacing w:after="0" w:line="240" w:lineRule="auto"/>
    </w:pPr>
    <w:rPr>
      <w:color w:val="404040"/>
      <w:sz w:val="20"/>
      <w:szCs w:val="20"/>
      <w:lang w:val="en-GB" w:eastAsia="en-GB"/>
    </w:rPr>
    <w:tblPr>
      <w:tblStyleRowBandSize w:val="1"/>
      <w:tblStyleColBandSize w:val="1"/>
      <w:tblCellMar>
        <w:top w:w="96" w:type="dxa"/>
        <w:left w:w="170" w:type="dxa"/>
        <w:bottom w:w="96" w:type="dxa"/>
        <w:right w:w="170" w:type="dxa"/>
      </w:tblCellMar>
    </w:tblPr>
    <w:tblStylePr w:type="firstRow">
      <w:rPr>
        <w:rFonts w:ascii="Arial" w:hAnsi="Arial"/>
        <w:color w:val="F2F2F2"/>
        <w:sz w:val="22"/>
      </w:rPr>
      <w:tblPr/>
      <w:tcPr>
        <w:shd w:val="clear" w:color="auto" w:fill="F79646"/>
      </w:tcPr>
    </w:tblStylePr>
    <w:tblStylePr w:type="lastRow">
      <w:rPr>
        <w:rFonts w:ascii="Arial" w:hAnsi="Arial"/>
        <w:color w:val="F2F2F2"/>
        <w:sz w:val="22"/>
      </w:rPr>
      <w:tblPr/>
      <w:tcPr>
        <w:shd w:val="clear" w:color="auto" w:fill="F79646"/>
      </w:tcPr>
    </w:tblStylePr>
    <w:tblStylePr w:type="firstCol">
      <w:rPr>
        <w:rFonts w:ascii="Arial" w:hAnsi="Arial"/>
        <w:color w:val="F2F2F2"/>
        <w:sz w:val="22"/>
      </w:rPr>
      <w:tblPr/>
      <w:tcPr>
        <w:shd w:val="clear" w:color="auto" w:fill="F79646"/>
      </w:tcPr>
    </w:tblStylePr>
    <w:tblStylePr w:type="lastCol">
      <w:rPr>
        <w:rFonts w:ascii="Arial" w:hAnsi="Arial"/>
        <w:color w:val="F2F2F2"/>
        <w:sz w:val="22"/>
      </w:rPr>
      <w:tblPr/>
      <w:tcPr>
        <w:shd w:val="clear" w:color="auto" w:fill="F79646"/>
      </w:tcPr>
    </w:tblStylePr>
    <w:tblStylePr w:type="band1Vert">
      <w:rPr>
        <w:rFonts w:ascii="Arial" w:hAnsi="Arial"/>
        <w:color w:val="404040"/>
        <w:sz w:val="22"/>
      </w:rPr>
    </w:tblStylePr>
    <w:tblStylePr w:type="band2Vert">
      <w:rPr>
        <w:rFonts w:ascii="Arial" w:hAnsi="Arial"/>
        <w:color w:val="404040"/>
        <w:sz w:val="22"/>
      </w:rPr>
      <w:tblPr/>
      <w:tcPr>
        <w:shd w:val="clear" w:color="auto" w:fill="FDE9D9"/>
      </w:tcPr>
    </w:tblStylePr>
    <w:tblStylePr w:type="band1Horz">
      <w:rPr>
        <w:rFonts w:ascii="Arial" w:hAnsi="Arial"/>
        <w:color w:val="404040"/>
        <w:sz w:val="22"/>
      </w:rPr>
    </w:tblStylePr>
    <w:tblStylePr w:type="band2Horz">
      <w:rPr>
        <w:rFonts w:ascii="Arial" w:hAnsi="Arial"/>
        <w:color w:val="404040"/>
        <w:sz w:val="22"/>
      </w:rPr>
      <w:tblPr/>
      <w:tcPr>
        <w:shd w:val="clear" w:color="auto" w:fill="FDE9D9"/>
      </w:tcPr>
    </w:tblStylePr>
  </w:style>
  <w:style w:type="table" w:customStyle="1" w:styleId="Bordered">
    <w:name w:val="Bordered"/>
    <w:basedOn w:val="TableNormal"/>
    <w:uiPriority w:val="99"/>
    <w:pPr>
      <w:spacing w:after="0" w:line="240" w:lineRule="auto"/>
    </w:pPr>
    <w:tblPr>
      <w:tblStyleRowBandSize w:val="1"/>
      <w:tblStyleColBandSize w:val="1"/>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CellMar>
        <w:top w:w="96" w:type="dxa"/>
        <w:left w:w="170" w:type="dxa"/>
        <w:bottom w:w="96" w:type="dxa"/>
        <w:right w:w="170" w:type="dxa"/>
      </w:tblCellMar>
    </w:tblPr>
    <w:tblStylePr w:type="firstRow">
      <w:rPr>
        <w:rFonts w:ascii="Arial" w:hAnsi="Arial"/>
        <w:color w:val="404040"/>
        <w:sz w:val="22"/>
      </w:rPr>
      <w:tblPr/>
      <w:tcPr>
        <w:tcBorders>
          <w:bottom w:val="single" w:sz="12" w:space="0" w:color="7F7F7F"/>
        </w:tcBorders>
      </w:tcPr>
    </w:tblStylePr>
    <w:tblStylePr w:type="lastRow">
      <w:rPr>
        <w:rFonts w:ascii="Arial" w:hAnsi="Arial"/>
        <w:color w:val="404040"/>
        <w:sz w:val="22"/>
      </w:rPr>
      <w:tblPr/>
      <w:tcPr>
        <w:tcBorders>
          <w:top w:val="single" w:sz="12" w:space="0" w:color="7F7F7F"/>
        </w:tcBorders>
      </w:tcPr>
    </w:tblStylePr>
    <w:tblStylePr w:type="firstCol">
      <w:rPr>
        <w:rFonts w:ascii="Arial" w:hAnsi="Arial"/>
        <w:color w:val="404040"/>
        <w:sz w:val="22"/>
      </w:rPr>
      <w:tblPr/>
      <w:tcPr>
        <w:tcBorders>
          <w:right w:val="single" w:sz="12" w:space="0" w:color="7F7F7F"/>
        </w:tcBorders>
      </w:tcPr>
    </w:tblStylePr>
    <w:tblStylePr w:type="lastCol">
      <w:rPr>
        <w:rFonts w:ascii="Arial" w:hAnsi="Arial"/>
        <w:color w:val="404040"/>
        <w:sz w:val="22"/>
      </w:rPr>
      <w:tblPr/>
      <w:tcPr>
        <w:tcBorders>
          <w:left w:val="single" w:sz="12" w:space="0" w:color="7F7F7F"/>
        </w:tcBorders>
      </w:tcPr>
    </w:tblStylePr>
    <w:tblStylePr w:type="band1Horz">
      <w:rPr>
        <w:rFonts w:ascii="Arial" w:hAnsi="Arial"/>
        <w:color w:val="404040"/>
        <w:sz w:val="22"/>
      </w:rPr>
      <w:tblPr/>
      <w:tcPr>
        <w:tcBorders>
          <w:top w:val="single" w:sz="4" w:space="0" w:color="D9D9D9"/>
          <w:left w:val="single" w:sz="4" w:space="0" w:color="D9D9D9"/>
          <w:bottom w:val="single" w:sz="4" w:space="0" w:color="D9D9D9"/>
          <w:right w:val="single" w:sz="4" w:space="0" w:color="D9D9D9"/>
        </w:tcBorders>
      </w:tcPr>
    </w:tblStylePr>
  </w:style>
  <w:style w:type="table" w:customStyle="1" w:styleId="Bordered-Accent1">
    <w:name w:val="Bordered - Accent 1"/>
    <w:basedOn w:val="TableNormal"/>
    <w:uiPriority w:val="99"/>
    <w:pPr>
      <w:spacing w:after="0" w:line="240" w:lineRule="auto"/>
    </w:pPr>
    <w:tblPr>
      <w:tblStyleRowBandSize w:val="1"/>
      <w:tblStyleColBandSize w:val="1"/>
      <w:tblBorders>
        <w:top w:val="single" w:sz="4" w:space="0" w:color="B8CCE4"/>
        <w:left w:val="single" w:sz="4" w:space="0" w:color="B8CCE4"/>
        <w:bottom w:val="single" w:sz="4" w:space="0" w:color="B8CCE4"/>
        <w:right w:val="single" w:sz="4" w:space="0" w:color="B8CCE4"/>
        <w:insideH w:val="single" w:sz="4" w:space="0" w:color="B8CCE4"/>
        <w:insideV w:val="single" w:sz="4" w:space="0" w:color="B8CCE4"/>
      </w:tblBorders>
      <w:tblCellMar>
        <w:top w:w="96" w:type="dxa"/>
        <w:left w:w="170" w:type="dxa"/>
        <w:bottom w:w="96" w:type="dxa"/>
        <w:right w:w="170" w:type="dxa"/>
      </w:tblCellMar>
    </w:tblPr>
    <w:tblStylePr w:type="firstRow">
      <w:rPr>
        <w:rFonts w:ascii="Arial" w:hAnsi="Arial"/>
        <w:color w:val="404040"/>
        <w:sz w:val="22"/>
      </w:rPr>
      <w:tblPr/>
      <w:tcPr>
        <w:tcBorders>
          <w:bottom w:val="single" w:sz="12" w:space="0" w:color="4F81BD"/>
        </w:tcBorders>
      </w:tcPr>
    </w:tblStylePr>
    <w:tblStylePr w:type="lastRow">
      <w:rPr>
        <w:rFonts w:ascii="Arial" w:hAnsi="Arial"/>
        <w:color w:val="404040"/>
        <w:sz w:val="22"/>
      </w:rPr>
      <w:tblPr/>
      <w:tcPr>
        <w:tcBorders>
          <w:top w:val="single" w:sz="12" w:space="0" w:color="4F81BD"/>
        </w:tcBorders>
      </w:tcPr>
    </w:tblStylePr>
    <w:tblStylePr w:type="firstCol">
      <w:rPr>
        <w:rFonts w:ascii="Arial" w:hAnsi="Arial"/>
        <w:color w:val="404040"/>
        <w:sz w:val="22"/>
      </w:rPr>
      <w:tblPr/>
      <w:tcPr>
        <w:tcBorders>
          <w:right w:val="single" w:sz="12" w:space="0" w:color="4F81BD"/>
        </w:tcBorders>
      </w:tcPr>
    </w:tblStylePr>
    <w:tblStylePr w:type="lastCol">
      <w:rPr>
        <w:rFonts w:ascii="Arial" w:hAnsi="Arial"/>
        <w:color w:val="404040"/>
        <w:sz w:val="22"/>
      </w:rPr>
      <w:tblPr/>
      <w:tcPr>
        <w:tcBorders>
          <w:left w:val="single" w:sz="12" w:space="0" w:color="4F81BD"/>
        </w:tcBorders>
      </w:tcPr>
    </w:tblStylePr>
    <w:tblStylePr w:type="band1Horz">
      <w:rPr>
        <w:rFonts w:ascii="Arial" w:hAnsi="Arial"/>
        <w:color w:val="404040"/>
        <w:sz w:val="22"/>
      </w:rPr>
      <w:tblPr/>
      <w:tcPr>
        <w:tcBorders>
          <w:top w:val="single" w:sz="4" w:space="0" w:color="B8CCE4"/>
          <w:left w:val="single" w:sz="4" w:space="0" w:color="B8CCE4"/>
          <w:bottom w:val="single" w:sz="4" w:space="0" w:color="B8CCE4"/>
          <w:right w:val="single" w:sz="4" w:space="0" w:color="B8CCE4"/>
        </w:tcBorders>
      </w:tcPr>
    </w:tblStylePr>
  </w:style>
  <w:style w:type="table" w:customStyle="1" w:styleId="Bordered-Accent2">
    <w:name w:val="Bordered - Accent 2"/>
    <w:basedOn w:val="TableNormal"/>
    <w:uiPriority w:val="99"/>
    <w:pPr>
      <w:spacing w:after="0" w:line="240" w:lineRule="auto"/>
    </w:pPr>
    <w:tblPr>
      <w:tblStyleRowBandSize w:val="1"/>
      <w:tblStyleColBandSize w:val="1"/>
      <w:tblBorders>
        <w:top w:val="single" w:sz="4" w:space="0" w:color="E5B8B7"/>
        <w:left w:val="single" w:sz="4" w:space="0" w:color="E5B8B7"/>
        <w:bottom w:val="single" w:sz="4" w:space="0" w:color="E5B8B7"/>
        <w:right w:val="single" w:sz="4" w:space="0" w:color="E5B8B7"/>
        <w:insideH w:val="single" w:sz="4" w:space="0" w:color="E5B8B7"/>
        <w:insideV w:val="single" w:sz="4" w:space="0" w:color="E5B8B7"/>
      </w:tblBorders>
      <w:tblCellMar>
        <w:top w:w="96" w:type="dxa"/>
        <w:left w:w="170" w:type="dxa"/>
        <w:bottom w:w="96" w:type="dxa"/>
        <w:right w:w="170" w:type="dxa"/>
      </w:tblCellMar>
    </w:tblPr>
    <w:tblStylePr w:type="firstRow">
      <w:rPr>
        <w:rFonts w:ascii="Arial" w:hAnsi="Arial"/>
        <w:color w:val="404040"/>
        <w:sz w:val="22"/>
      </w:rPr>
      <w:tblPr/>
      <w:tcPr>
        <w:tcBorders>
          <w:bottom w:val="single" w:sz="12" w:space="0" w:color="D99594"/>
        </w:tcBorders>
      </w:tcPr>
    </w:tblStylePr>
    <w:tblStylePr w:type="lastRow">
      <w:rPr>
        <w:rFonts w:ascii="Arial" w:hAnsi="Arial"/>
        <w:color w:val="404040"/>
        <w:sz w:val="22"/>
      </w:rPr>
      <w:tblPr/>
      <w:tcPr>
        <w:tcBorders>
          <w:top w:val="single" w:sz="12" w:space="0" w:color="D99594"/>
        </w:tcBorders>
      </w:tcPr>
    </w:tblStylePr>
    <w:tblStylePr w:type="firstCol">
      <w:rPr>
        <w:rFonts w:ascii="Arial" w:hAnsi="Arial"/>
        <w:color w:val="404040"/>
        <w:sz w:val="22"/>
      </w:rPr>
      <w:tblPr/>
      <w:tcPr>
        <w:tcBorders>
          <w:right w:val="single" w:sz="12" w:space="0" w:color="D99594"/>
        </w:tcBorders>
      </w:tcPr>
    </w:tblStylePr>
    <w:tblStylePr w:type="lastCol">
      <w:rPr>
        <w:rFonts w:ascii="Arial" w:hAnsi="Arial"/>
        <w:color w:val="404040"/>
        <w:sz w:val="22"/>
      </w:rPr>
      <w:tblPr/>
      <w:tcPr>
        <w:tcBorders>
          <w:left w:val="single" w:sz="12" w:space="0" w:color="D99594"/>
        </w:tcBorders>
      </w:tcPr>
    </w:tblStylePr>
    <w:tblStylePr w:type="band1Horz">
      <w:rPr>
        <w:rFonts w:ascii="Arial" w:hAnsi="Arial"/>
        <w:color w:val="404040"/>
        <w:sz w:val="22"/>
      </w:rPr>
      <w:tblPr/>
      <w:tcPr>
        <w:tcBorders>
          <w:top w:val="single" w:sz="4" w:space="0" w:color="E5B8B7"/>
          <w:left w:val="single" w:sz="4" w:space="0" w:color="E5B8B7"/>
          <w:bottom w:val="single" w:sz="4" w:space="0" w:color="E5B8B7"/>
          <w:right w:val="single" w:sz="4" w:space="0" w:color="E5B8B7"/>
        </w:tcBorders>
      </w:tcPr>
    </w:tblStylePr>
  </w:style>
  <w:style w:type="table" w:customStyle="1" w:styleId="Bordered-Accent3">
    <w:name w:val="Bordered - Accent 3"/>
    <w:basedOn w:val="TableNormal"/>
    <w:uiPriority w:val="99"/>
    <w:pPr>
      <w:spacing w:after="0" w:line="240" w:lineRule="auto"/>
    </w:pPr>
    <w:tblPr>
      <w:tblStyleRowBandSize w:val="1"/>
      <w:tblStyleColBandSize w:val="1"/>
      <w:tblBorders>
        <w:top w:val="single" w:sz="4" w:space="0" w:color="D6E3BC"/>
        <w:left w:val="single" w:sz="4" w:space="0" w:color="D6E3BC"/>
        <w:bottom w:val="single" w:sz="4" w:space="0" w:color="D6E3BC"/>
        <w:right w:val="single" w:sz="4" w:space="0" w:color="D6E3BC"/>
        <w:insideH w:val="single" w:sz="4" w:space="0" w:color="D6E3BC"/>
        <w:insideV w:val="single" w:sz="4" w:space="0" w:color="D6E3BC"/>
      </w:tblBorders>
      <w:tblCellMar>
        <w:top w:w="96" w:type="dxa"/>
        <w:left w:w="170" w:type="dxa"/>
        <w:bottom w:w="96" w:type="dxa"/>
        <w:right w:w="170" w:type="dxa"/>
      </w:tblCellMar>
    </w:tblPr>
    <w:tblStylePr w:type="firstRow">
      <w:rPr>
        <w:rFonts w:ascii="Arial" w:hAnsi="Arial"/>
        <w:color w:val="404040"/>
        <w:sz w:val="22"/>
      </w:rPr>
      <w:tblPr/>
      <w:tcPr>
        <w:tcBorders>
          <w:bottom w:val="single" w:sz="12" w:space="0" w:color="C2D69B"/>
        </w:tcBorders>
      </w:tcPr>
    </w:tblStylePr>
    <w:tblStylePr w:type="lastRow">
      <w:rPr>
        <w:rFonts w:ascii="Arial" w:hAnsi="Arial"/>
        <w:color w:val="404040"/>
        <w:sz w:val="22"/>
      </w:rPr>
      <w:tblPr/>
      <w:tcPr>
        <w:tcBorders>
          <w:top w:val="single" w:sz="12" w:space="0" w:color="C2D69B"/>
        </w:tcBorders>
      </w:tcPr>
    </w:tblStylePr>
    <w:tblStylePr w:type="firstCol">
      <w:rPr>
        <w:rFonts w:ascii="Arial" w:hAnsi="Arial"/>
        <w:color w:val="404040"/>
        <w:sz w:val="22"/>
      </w:rPr>
      <w:tblPr/>
      <w:tcPr>
        <w:tcBorders>
          <w:right w:val="single" w:sz="12" w:space="0" w:color="C2D69B"/>
        </w:tcBorders>
      </w:tcPr>
    </w:tblStylePr>
    <w:tblStylePr w:type="lastCol">
      <w:rPr>
        <w:rFonts w:ascii="Arial" w:hAnsi="Arial"/>
        <w:color w:val="404040"/>
        <w:sz w:val="22"/>
      </w:rPr>
      <w:tblPr/>
      <w:tcPr>
        <w:tcBorders>
          <w:left w:val="single" w:sz="12" w:space="0" w:color="C2D69B"/>
        </w:tcBorders>
      </w:tcPr>
    </w:tblStylePr>
    <w:tblStylePr w:type="band1Horz">
      <w:rPr>
        <w:rFonts w:ascii="Arial" w:hAnsi="Arial"/>
        <w:color w:val="404040"/>
        <w:sz w:val="22"/>
      </w:rPr>
      <w:tblPr/>
      <w:tcPr>
        <w:tcBorders>
          <w:top w:val="single" w:sz="4" w:space="0" w:color="D6E3BC"/>
          <w:left w:val="single" w:sz="4" w:space="0" w:color="D6E3BC"/>
          <w:bottom w:val="single" w:sz="4" w:space="0" w:color="D6E3BC"/>
          <w:right w:val="single" w:sz="4" w:space="0" w:color="D6E3BC"/>
        </w:tcBorders>
      </w:tcPr>
    </w:tblStylePr>
  </w:style>
  <w:style w:type="table" w:customStyle="1" w:styleId="Bordered-Accent4">
    <w:name w:val="Bordered - Accent 4"/>
    <w:basedOn w:val="TableNormal"/>
    <w:uiPriority w:val="99"/>
    <w:pPr>
      <w:spacing w:after="0" w:line="240" w:lineRule="auto"/>
    </w:pPr>
    <w:tblPr>
      <w:tblStyleRowBandSize w:val="1"/>
      <w:tblStyleColBandSize w:val="1"/>
      <w:tblBorders>
        <w:top w:val="single" w:sz="4" w:space="0" w:color="CCC0D9"/>
        <w:left w:val="single" w:sz="4" w:space="0" w:color="CCC0D9"/>
        <w:bottom w:val="single" w:sz="4" w:space="0" w:color="CCC0D9"/>
        <w:right w:val="single" w:sz="4" w:space="0" w:color="CCC0D9"/>
        <w:insideH w:val="single" w:sz="4" w:space="0" w:color="CCC0D9"/>
        <w:insideV w:val="single" w:sz="4" w:space="0" w:color="CCC0D9"/>
      </w:tblBorders>
      <w:tblCellMar>
        <w:top w:w="96" w:type="dxa"/>
        <w:left w:w="170" w:type="dxa"/>
        <w:bottom w:w="96" w:type="dxa"/>
        <w:right w:w="170" w:type="dxa"/>
      </w:tblCellMar>
    </w:tblPr>
    <w:tblStylePr w:type="firstRow">
      <w:rPr>
        <w:rFonts w:ascii="Arial" w:hAnsi="Arial"/>
        <w:color w:val="404040"/>
        <w:sz w:val="22"/>
      </w:rPr>
      <w:tblPr/>
      <w:tcPr>
        <w:tcBorders>
          <w:bottom w:val="single" w:sz="12" w:space="0" w:color="B2A1C7"/>
        </w:tcBorders>
      </w:tcPr>
    </w:tblStylePr>
    <w:tblStylePr w:type="lastRow">
      <w:rPr>
        <w:rFonts w:ascii="Arial" w:hAnsi="Arial"/>
        <w:color w:val="404040"/>
        <w:sz w:val="22"/>
      </w:rPr>
      <w:tblPr/>
      <w:tcPr>
        <w:tcBorders>
          <w:top w:val="single" w:sz="12" w:space="0" w:color="B2A1C7"/>
        </w:tcBorders>
      </w:tcPr>
    </w:tblStylePr>
    <w:tblStylePr w:type="firstCol">
      <w:rPr>
        <w:rFonts w:ascii="Arial" w:hAnsi="Arial"/>
        <w:color w:val="404040"/>
        <w:sz w:val="22"/>
      </w:rPr>
      <w:tblPr/>
      <w:tcPr>
        <w:tcBorders>
          <w:right w:val="single" w:sz="12" w:space="0" w:color="B2A1C7"/>
        </w:tcBorders>
      </w:tcPr>
    </w:tblStylePr>
    <w:tblStylePr w:type="lastCol">
      <w:rPr>
        <w:rFonts w:ascii="Arial" w:hAnsi="Arial"/>
        <w:color w:val="404040"/>
        <w:sz w:val="22"/>
      </w:rPr>
      <w:tblPr/>
      <w:tcPr>
        <w:tcBorders>
          <w:left w:val="single" w:sz="12" w:space="0" w:color="B2A1C7"/>
        </w:tcBorders>
      </w:tcPr>
    </w:tblStylePr>
    <w:tblStylePr w:type="band1Horz">
      <w:rPr>
        <w:rFonts w:ascii="Arial" w:hAnsi="Arial"/>
        <w:color w:val="404040"/>
        <w:sz w:val="22"/>
      </w:rPr>
      <w:tblPr/>
      <w:tcPr>
        <w:tcBorders>
          <w:top w:val="single" w:sz="4" w:space="0" w:color="CCC0D9"/>
          <w:left w:val="single" w:sz="4" w:space="0" w:color="CCC0D9"/>
          <w:bottom w:val="single" w:sz="4" w:space="0" w:color="CCC0D9"/>
          <w:right w:val="single" w:sz="4" w:space="0" w:color="CCC0D9"/>
        </w:tcBorders>
      </w:tcPr>
    </w:tblStylePr>
  </w:style>
  <w:style w:type="table" w:customStyle="1" w:styleId="Bordered-Accent5">
    <w:name w:val="Bordered - Accent 5"/>
    <w:basedOn w:val="TableNormal"/>
    <w:uiPriority w:val="99"/>
    <w:pPr>
      <w:spacing w:after="0" w:line="240" w:lineRule="auto"/>
    </w:pPr>
    <w:tblPr>
      <w:tblStyleRowBandSize w:val="1"/>
      <w:tblStyleColBandSize w:val="1"/>
      <w:tblBorders>
        <w:top w:val="single" w:sz="4" w:space="0" w:color="B6DDE8"/>
        <w:left w:val="single" w:sz="4" w:space="0" w:color="B6DDE8"/>
        <w:bottom w:val="single" w:sz="4" w:space="0" w:color="B6DDE8"/>
        <w:right w:val="single" w:sz="4" w:space="0" w:color="B6DDE8"/>
        <w:insideH w:val="single" w:sz="4" w:space="0" w:color="B6DDE8"/>
        <w:insideV w:val="single" w:sz="4" w:space="0" w:color="B6DDE8"/>
      </w:tblBorders>
      <w:tblCellMar>
        <w:top w:w="96" w:type="dxa"/>
        <w:left w:w="170" w:type="dxa"/>
        <w:bottom w:w="96" w:type="dxa"/>
        <w:right w:w="170" w:type="dxa"/>
      </w:tblCellMar>
    </w:tblPr>
    <w:tblStylePr w:type="firstRow">
      <w:rPr>
        <w:rFonts w:ascii="Arial" w:hAnsi="Arial"/>
        <w:color w:val="404040"/>
        <w:sz w:val="22"/>
      </w:rPr>
      <w:tblPr/>
      <w:tcPr>
        <w:tcBorders>
          <w:bottom w:val="single" w:sz="12" w:space="0" w:color="92CDDC"/>
        </w:tcBorders>
      </w:tcPr>
    </w:tblStylePr>
    <w:tblStylePr w:type="lastRow">
      <w:rPr>
        <w:rFonts w:ascii="Arial" w:hAnsi="Arial"/>
        <w:color w:val="404040"/>
        <w:sz w:val="22"/>
      </w:rPr>
      <w:tblPr/>
      <w:tcPr>
        <w:tcBorders>
          <w:top w:val="single" w:sz="12" w:space="0" w:color="92CDDC"/>
        </w:tcBorders>
      </w:tcPr>
    </w:tblStylePr>
    <w:tblStylePr w:type="firstCol">
      <w:rPr>
        <w:rFonts w:ascii="Arial" w:hAnsi="Arial"/>
        <w:color w:val="404040"/>
        <w:sz w:val="22"/>
      </w:rPr>
      <w:tblPr/>
      <w:tcPr>
        <w:tcBorders>
          <w:right w:val="single" w:sz="12" w:space="0" w:color="92CDDC"/>
        </w:tcBorders>
      </w:tcPr>
    </w:tblStylePr>
    <w:tblStylePr w:type="lastCol">
      <w:rPr>
        <w:rFonts w:ascii="Arial" w:hAnsi="Arial"/>
        <w:color w:val="404040"/>
        <w:sz w:val="22"/>
      </w:rPr>
      <w:tblPr/>
      <w:tcPr>
        <w:tcBorders>
          <w:left w:val="single" w:sz="12" w:space="0" w:color="92CDDC"/>
        </w:tcBorders>
      </w:tcPr>
    </w:tblStylePr>
    <w:tblStylePr w:type="band1Horz">
      <w:rPr>
        <w:rFonts w:ascii="Arial" w:hAnsi="Arial"/>
        <w:color w:val="404040"/>
        <w:sz w:val="22"/>
      </w:rPr>
      <w:tblPr/>
      <w:tcPr>
        <w:tcBorders>
          <w:top w:val="single" w:sz="4" w:space="0" w:color="B6DDE8"/>
          <w:left w:val="single" w:sz="4" w:space="0" w:color="B6DDE8"/>
          <w:bottom w:val="single" w:sz="4" w:space="0" w:color="B6DDE8"/>
          <w:right w:val="single" w:sz="4" w:space="0" w:color="B6DDE8"/>
        </w:tcBorders>
      </w:tcPr>
    </w:tblStylePr>
  </w:style>
  <w:style w:type="table" w:customStyle="1" w:styleId="Bordered-Accent6">
    <w:name w:val="Bordered - Accent 6"/>
    <w:basedOn w:val="TableNormal"/>
    <w:uiPriority w:val="99"/>
    <w:pPr>
      <w:spacing w:after="0" w:line="240" w:lineRule="auto"/>
    </w:pPr>
    <w:tblPr>
      <w:tblStyleRowBandSize w:val="1"/>
      <w:tblStyleColBandSize w:val="1"/>
      <w:tblBorders>
        <w:top w:val="single" w:sz="4" w:space="0" w:color="FBD4B4"/>
        <w:left w:val="single" w:sz="4" w:space="0" w:color="FBD4B4"/>
        <w:bottom w:val="single" w:sz="4" w:space="0" w:color="FBD4B4"/>
        <w:right w:val="single" w:sz="4" w:space="0" w:color="FBD4B4"/>
        <w:insideH w:val="single" w:sz="4" w:space="0" w:color="FBD4B4"/>
        <w:insideV w:val="single" w:sz="4" w:space="0" w:color="FBD4B4"/>
      </w:tblBorders>
      <w:tblCellMar>
        <w:top w:w="96" w:type="dxa"/>
        <w:left w:w="170" w:type="dxa"/>
        <w:bottom w:w="96" w:type="dxa"/>
        <w:right w:w="170" w:type="dxa"/>
      </w:tblCellMar>
    </w:tblPr>
    <w:tblStylePr w:type="firstRow">
      <w:rPr>
        <w:rFonts w:ascii="Arial" w:hAnsi="Arial"/>
        <w:color w:val="404040"/>
        <w:sz w:val="22"/>
      </w:rPr>
      <w:tblPr/>
      <w:tcPr>
        <w:tcBorders>
          <w:bottom w:val="single" w:sz="12" w:space="0" w:color="FABF8F"/>
        </w:tcBorders>
      </w:tcPr>
    </w:tblStylePr>
    <w:tblStylePr w:type="lastRow">
      <w:rPr>
        <w:rFonts w:ascii="Arial" w:hAnsi="Arial"/>
        <w:color w:val="404040"/>
        <w:sz w:val="22"/>
      </w:rPr>
      <w:tblPr/>
      <w:tcPr>
        <w:tcBorders>
          <w:top w:val="single" w:sz="12" w:space="0" w:color="FABF8F"/>
        </w:tcBorders>
      </w:tcPr>
    </w:tblStylePr>
    <w:tblStylePr w:type="firstCol">
      <w:rPr>
        <w:rFonts w:ascii="Arial" w:hAnsi="Arial"/>
        <w:color w:val="404040"/>
        <w:sz w:val="22"/>
      </w:rPr>
      <w:tblPr/>
      <w:tcPr>
        <w:tcBorders>
          <w:right w:val="single" w:sz="12" w:space="0" w:color="FABF8F"/>
        </w:tcBorders>
      </w:tcPr>
    </w:tblStylePr>
    <w:tblStylePr w:type="lastCol">
      <w:rPr>
        <w:rFonts w:ascii="Arial" w:hAnsi="Arial"/>
        <w:color w:val="404040"/>
        <w:sz w:val="22"/>
      </w:rPr>
      <w:tblPr/>
      <w:tcPr>
        <w:tcBorders>
          <w:left w:val="single" w:sz="12" w:space="0" w:color="FABF8F"/>
        </w:tcBorders>
      </w:tcPr>
    </w:tblStylePr>
    <w:tblStylePr w:type="band1Horz">
      <w:rPr>
        <w:rFonts w:ascii="Arial" w:hAnsi="Arial"/>
        <w:color w:val="404040"/>
        <w:sz w:val="22"/>
      </w:rPr>
      <w:tblPr/>
      <w:tcPr>
        <w:tcBorders>
          <w:top w:val="single" w:sz="4" w:space="0" w:color="FBD4B4"/>
          <w:left w:val="single" w:sz="4" w:space="0" w:color="FBD4B4"/>
          <w:bottom w:val="single" w:sz="4" w:space="0" w:color="FBD4B4"/>
          <w:right w:val="single" w:sz="4" w:space="0" w:color="FBD4B4"/>
        </w:tcBorders>
      </w:tcPr>
    </w:tblStylePr>
  </w:style>
  <w:style w:type="table" w:customStyle="1" w:styleId="BorderedLined">
    <w:name w:val="Bordered &amp; Lined"/>
    <w:basedOn w:val="TableNormal"/>
    <w:uiPriority w:val="99"/>
    <w:pPr>
      <w:spacing w:after="0" w:line="240" w:lineRule="auto"/>
    </w:pPr>
    <w:rPr>
      <w:color w:val="404040"/>
      <w:sz w:val="20"/>
      <w:szCs w:val="20"/>
      <w:lang w:val="en-GB" w:eastAsia="en-GB"/>
    </w:rPr>
    <w:tblPr>
      <w:tblStyleRowBandSize w:val="1"/>
      <w:tblStyleColBandSize w:val="1"/>
      <w:tblBorders>
        <w:top w:val="single" w:sz="4" w:space="0" w:color="595959"/>
        <w:left w:val="single" w:sz="4" w:space="0" w:color="595959"/>
        <w:bottom w:val="single" w:sz="4" w:space="0" w:color="595959"/>
        <w:right w:val="single" w:sz="4" w:space="0" w:color="595959"/>
        <w:insideH w:val="single" w:sz="4" w:space="0" w:color="595959"/>
        <w:insideV w:val="single" w:sz="4" w:space="0" w:color="595959"/>
      </w:tblBorders>
      <w:tblCellMar>
        <w:top w:w="96" w:type="dxa"/>
        <w:left w:w="170" w:type="dxa"/>
        <w:bottom w:w="96" w:type="dxa"/>
        <w:right w:w="170" w:type="dxa"/>
      </w:tblCellMar>
    </w:tblPr>
    <w:tblStylePr w:type="firstRow">
      <w:rPr>
        <w:rFonts w:ascii="Arial" w:hAnsi="Arial"/>
        <w:color w:val="F2F2F2"/>
        <w:sz w:val="22"/>
      </w:rPr>
      <w:tblPr/>
      <w:tcPr>
        <w:shd w:val="clear" w:color="auto" w:fill="7F7F7F"/>
      </w:tcPr>
    </w:tblStylePr>
    <w:tblStylePr w:type="lastRow">
      <w:rPr>
        <w:rFonts w:ascii="Arial" w:hAnsi="Arial"/>
        <w:color w:val="F2F2F2"/>
        <w:sz w:val="22"/>
      </w:rPr>
      <w:tblPr/>
      <w:tcPr>
        <w:shd w:val="clear" w:color="auto" w:fill="7F7F7F"/>
      </w:tcPr>
    </w:tblStylePr>
    <w:tblStylePr w:type="firstCol">
      <w:rPr>
        <w:rFonts w:ascii="Arial" w:hAnsi="Arial"/>
        <w:color w:val="F2F2F2"/>
        <w:sz w:val="22"/>
      </w:rPr>
      <w:tblPr/>
      <w:tcPr>
        <w:shd w:val="clear" w:color="auto" w:fill="7F7F7F"/>
      </w:tcPr>
    </w:tblStylePr>
    <w:tblStylePr w:type="lastCol">
      <w:rPr>
        <w:rFonts w:ascii="Arial" w:hAnsi="Arial"/>
        <w:color w:val="F2F2F2"/>
        <w:sz w:val="22"/>
      </w:rPr>
      <w:tblPr/>
      <w:tcPr>
        <w:shd w:val="clear" w:color="auto" w:fill="7F7F7F"/>
      </w:tcPr>
    </w:tblStylePr>
    <w:tblStylePr w:type="band1Vert">
      <w:rPr>
        <w:rFonts w:ascii="Arial" w:hAnsi="Arial"/>
        <w:color w:val="404040"/>
        <w:sz w:val="22"/>
      </w:rPr>
    </w:tblStylePr>
    <w:tblStylePr w:type="band2Vert">
      <w:rPr>
        <w:rFonts w:ascii="Arial" w:hAnsi="Arial"/>
        <w:color w:val="404040"/>
        <w:sz w:val="22"/>
      </w:rPr>
      <w:tblPr/>
      <w:tcPr>
        <w:shd w:val="clear" w:color="auto" w:fill="D9D9D9"/>
      </w:tcPr>
    </w:tblStylePr>
    <w:tblStylePr w:type="band1Horz">
      <w:rPr>
        <w:rFonts w:ascii="Arial" w:hAnsi="Arial"/>
        <w:color w:val="404040"/>
        <w:sz w:val="22"/>
      </w:rPr>
    </w:tblStylePr>
    <w:tblStylePr w:type="band2Horz">
      <w:rPr>
        <w:rFonts w:ascii="Arial" w:hAnsi="Arial"/>
        <w:color w:val="404040"/>
        <w:sz w:val="22"/>
      </w:rPr>
      <w:tblPr/>
      <w:tcPr>
        <w:shd w:val="clear" w:color="auto" w:fill="F2F2F2"/>
      </w:tcPr>
    </w:tblStylePr>
  </w:style>
  <w:style w:type="table" w:customStyle="1" w:styleId="BorderedLined-Accent1">
    <w:name w:val="Bordered &amp; Lined - Accent 1"/>
    <w:basedOn w:val="TableNormal"/>
    <w:uiPriority w:val="99"/>
    <w:pPr>
      <w:spacing w:after="0" w:line="240" w:lineRule="auto"/>
    </w:pPr>
    <w:rPr>
      <w:color w:val="404040"/>
      <w:sz w:val="20"/>
      <w:szCs w:val="20"/>
      <w:lang w:val="en-GB" w:eastAsia="en-GB"/>
    </w:rPr>
    <w:tblPr>
      <w:tblStyleRowBandSize w:val="1"/>
      <w:tblStyleColBandSize w:val="1"/>
      <w:tblBorders>
        <w:top w:val="single" w:sz="4" w:space="0" w:color="1F497D"/>
        <w:left w:val="single" w:sz="4" w:space="0" w:color="1F497D"/>
        <w:bottom w:val="single" w:sz="4" w:space="0" w:color="1F497D"/>
        <w:right w:val="single" w:sz="4" w:space="0" w:color="1F497D"/>
        <w:insideH w:val="single" w:sz="4" w:space="0" w:color="1F497D"/>
        <w:insideV w:val="single" w:sz="4" w:space="0" w:color="1F497D"/>
      </w:tblBorders>
      <w:tblCellMar>
        <w:top w:w="96" w:type="dxa"/>
        <w:left w:w="170" w:type="dxa"/>
        <w:bottom w:w="96" w:type="dxa"/>
        <w:right w:w="170" w:type="dxa"/>
      </w:tblCellMar>
    </w:tblPr>
    <w:tblStylePr w:type="firstRow">
      <w:rPr>
        <w:rFonts w:ascii="Arial" w:hAnsi="Arial"/>
        <w:color w:val="F2F2F2"/>
        <w:sz w:val="22"/>
      </w:rPr>
      <w:tblPr/>
      <w:tcPr>
        <w:shd w:val="clear" w:color="auto" w:fill="548DD4"/>
      </w:tcPr>
    </w:tblStylePr>
    <w:tblStylePr w:type="lastRow">
      <w:rPr>
        <w:rFonts w:ascii="Arial" w:hAnsi="Arial"/>
        <w:color w:val="F2F2F2"/>
        <w:sz w:val="22"/>
      </w:rPr>
      <w:tblPr/>
      <w:tcPr>
        <w:shd w:val="clear" w:color="auto" w:fill="548DD4"/>
      </w:tcPr>
    </w:tblStylePr>
    <w:tblStylePr w:type="firstCol">
      <w:rPr>
        <w:rFonts w:ascii="Arial" w:hAnsi="Arial"/>
        <w:color w:val="F2F2F2"/>
        <w:sz w:val="22"/>
      </w:rPr>
      <w:tblPr/>
      <w:tcPr>
        <w:shd w:val="clear" w:color="auto" w:fill="548DD4"/>
      </w:tcPr>
    </w:tblStylePr>
    <w:tblStylePr w:type="lastCol">
      <w:rPr>
        <w:rFonts w:ascii="Arial" w:hAnsi="Arial"/>
        <w:color w:val="F2F2F2"/>
        <w:sz w:val="22"/>
      </w:rPr>
      <w:tblPr/>
      <w:tcPr>
        <w:shd w:val="clear" w:color="auto" w:fill="548DD4"/>
      </w:tcPr>
    </w:tblStylePr>
    <w:tblStylePr w:type="band1Vert">
      <w:rPr>
        <w:rFonts w:ascii="Arial" w:hAnsi="Arial"/>
        <w:color w:val="404040"/>
        <w:sz w:val="22"/>
      </w:rPr>
    </w:tblStylePr>
    <w:tblStylePr w:type="band2Vert">
      <w:rPr>
        <w:rFonts w:ascii="Arial" w:hAnsi="Arial"/>
        <w:color w:val="404040"/>
        <w:sz w:val="22"/>
      </w:rPr>
      <w:tblPr/>
      <w:tcPr>
        <w:shd w:val="clear" w:color="auto" w:fill="C6D9F1"/>
      </w:tcPr>
    </w:tblStylePr>
    <w:tblStylePr w:type="band1Horz">
      <w:rPr>
        <w:rFonts w:ascii="Arial" w:hAnsi="Arial"/>
        <w:color w:val="404040"/>
        <w:sz w:val="22"/>
      </w:rPr>
    </w:tblStylePr>
    <w:tblStylePr w:type="band2Horz">
      <w:rPr>
        <w:rFonts w:ascii="Arial" w:hAnsi="Arial"/>
        <w:color w:val="404040"/>
        <w:sz w:val="22"/>
      </w:rPr>
      <w:tblPr/>
      <w:tcPr>
        <w:shd w:val="clear" w:color="auto" w:fill="C6D9F1"/>
      </w:tcPr>
    </w:tblStylePr>
  </w:style>
  <w:style w:type="table" w:customStyle="1" w:styleId="BorderedLined-Accent2">
    <w:name w:val="Bordered &amp; Lined - Accent 2"/>
    <w:basedOn w:val="TableNormal"/>
    <w:uiPriority w:val="99"/>
    <w:pPr>
      <w:spacing w:after="0" w:line="240" w:lineRule="auto"/>
    </w:pPr>
    <w:rPr>
      <w:color w:val="404040"/>
      <w:sz w:val="20"/>
      <w:szCs w:val="20"/>
      <w:lang w:val="en-GB" w:eastAsia="en-GB"/>
    </w:rPr>
    <w:tblPr>
      <w:tblStyleRowBandSize w:val="1"/>
      <w:tblStyleColBandSize w:val="1"/>
      <w:tblBorders>
        <w:top w:val="single" w:sz="4" w:space="0" w:color="C0504D"/>
        <w:left w:val="single" w:sz="4" w:space="0" w:color="C0504D"/>
        <w:bottom w:val="single" w:sz="4" w:space="0" w:color="C0504D"/>
        <w:right w:val="single" w:sz="4" w:space="0" w:color="C0504D"/>
        <w:insideH w:val="single" w:sz="4" w:space="0" w:color="C0504D"/>
        <w:insideV w:val="single" w:sz="4" w:space="0" w:color="C0504D"/>
      </w:tblBorders>
      <w:tblCellMar>
        <w:top w:w="96" w:type="dxa"/>
        <w:left w:w="170" w:type="dxa"/>
        <w:bottom w:w="96" w:type="dxa"/>
        <w:right w:w="170" w:type="dxa"/>
      </w:tblCellMar>
    </w:tblPr>
    <w:tblStylePr w:type="firstRow">
      <w:rPr>
        <w:rFonts w:ascii="Arial" w:hAnsi="Arial"/>
        <w:color w:val="F2F2F2"/>
        <w:sz w:val="22"/>
      </w:rPr>
      <w:tblPr/>
      <w:tcPr>
        <w:shd w:val="clear" w:color="auto" w:fill="D99594"/>
      </w:tcPr>
    </w:tblStylePr>
    <w:tblStylePr w:type="lastRow">
      <w:rPr>
        <w:rFonts w:ascii="Arial" w:hAnsi="Arial"/>
        <w:color w:val="F2F2F2"/>
        <w:sz w:val="22"/>
      </w:rPr>
      <w:tblPr/>
      <w:tcPr>
        <w:shd w:val="clear" w:color="auto" w:fill="D99594"/>
      </w:tcPr>
    </w:tblStylePr>
    <w:tblStylePr w:type="firstCol">
      <w:rPr>
        <w:rFonts w:ascii="Arial" w:hAnsi="Arial"/>
        <w:color w:val="F2F2F2"/>
        <w:sz w:val="22"/>
      </w:rPr>
      <w:tblPr/>
      <w:tcPr>
        <w:shd w:val="clear" w:color="auto" w:fill="D99594"/>
      </w:tcPr>
    </w:tblStylePr>
    <w:tblStylePr w:type="lastCol">
      <w:rPr>
        <w:rFonts w:ascii="Arial" w:hAnsi="Arial"/>
        <w:color w:val="F2F2F2"/>
        <w:sz w:val="22"/>
      </w:rPr>
      <w:tblPr/>
      <w:tcPr>
        <w:shd w:val="clear" w:color="auto" w:fill="D99594"/>
      </w:tcPr>
    </w:tblStylePr>
    <w:tblStylePr w:type="band1Vert">
      <w:rPr>
        <w:rFonts w:ascii="Arial" w:hAnsi="Arial"/>
        <w:color w:val="404040"/>
        <w:sz w:val="22"/>
      </w:rPr>
    </w:tblStylePr>
    <w:tblStylePr w:type="band2Vert">
      <w:rPr>
        <w:rFonts w:ascii="Arial" w:hAnsi="Arial"/>
        <w:color w:val="404040"/>
        <w:sz w:val="22"/>
      </w:rPr>
      <w:tblPr/>
      <w:tcPr>
        <w:shd w:val="clear" w:color="auto" w:fill="F2DBDB"/>
      </w:tcPr>
    </w:tblStylePr>
    <w:tblStylePr w:type="band1Horz">
      <w:rPr>
        <w:rFonts w:ascii="Arial" w:hAnsi="Arial"/>
        <w:color w:val="404040"/>
        <w:sz w:val="22"/>
      </w:rPr>
    </w:tblStylePr>
    <w:tblStylePr w:type="band2Horz">
      <w:rPr>
        <w:rFonts w:ascii="Arial" w:hAnsi="Arial"/>
        <w:color w:val="404040"/>
        <w:sz w:val="22"/>
      </w:rPr>
      <w:tblPr/>
      <w:tcPr>
        <w:shd w:val="clear" w:color="auto" w:fill="F2DBDB"/>
      </w:tcPr>
    </w:tblStylePr>
  </w:style>
  <w:style w:type="table" w:customStyle="1" w:styleId="BorderedLined-Accent3">
    <w:name w:val="Bordered &amp; Lined - Accent 3"/>
    <w:basedOn w:val="TableNormal"/>
    <w:uiPriority w:val="99"/>
    <w:pPr>
      <w:spacing w:after="0" w:line="240" w:lineRule="auto"/>
    </w:pPr>
    <w:rPr>
      <w:color w:val="404040"/>
      <w:sz w:val="20"/>
      <w:szCs w:val="20"/>
      <w:lang w:val="en-GB" w:eastAsia="en-GB"/>
    </w:rPr>
    <w:tblPr>
      <w:tblStyleRowBandSize w:val="1"/>
      <w:tblStyleColBandSize w:val="1"/>
      <w:tblBorders>
        <w:top w:val="single" w:sz="4" w:space="0" w:color="76923C"/>
        <w:left w:val="single" w:sz="4" w:space="0" w:color="76923C"/>
        <w:bottom w:val="single" w:sz="4" w:space="0" w:color="76923C"/>
        <w:right w:val="single" w:sz="4" w:space="0" w:color="76923C"/>
        <w:insideH w:val="single" w:sz="4" w:space="0" w:color="76923C"/>
        <w:insideV w:val="single" w:sz="4" w:space="0" w:color="76923C"/>
      </w:tblBorders>
      <w:tblCellMar>
        <w:top w:w="96" w:type="dxa"/>
        <w:left w:w="170" w:type="dxa"/>
        <w:bottom w:w="96" w:type="dxa"/>
        <w:right w:w="170" w:type="dxa"/>
      </w:tblCellMar>
    </w:tblPr>
    <w:tblStylePr w:type="firstRow">
      <w:rPr>
        <w:rFonts w:ascii="Arial" w:hAnsi="Arial"/>
        <w:color w:val="F2F2F2"/>
        <w:sz w:val="22"/>
      </w:rPr>
      <w:tblPr/>
      <w:tcPr>
        <w:shd w:val="clear" w:color="auto" w:fill="9BBB59"/>
      </w:tcPr>
    </w:tblStylePr>
    <w:tblStylePr w:type="lastRow">
      <w:rPr>
        <w:rFonts w:ascii="Arial" w:hAnsi="Arial"/>
        <w:color w:val="F2F2F2"/>
        <w:sz w:val="22"/>
      </w:rPr>
      <w:tblPr/>
      <w:tcPr>
        <w:shd w:val="clear" w:color="auto" w:fill="9BBB59"/>
      </w:tcPr>
    </w:tblStylePr>
    <w:tblStylePr w:type="firstCol">
      <w:rPr>
        <w:rFonts w:ascii="Arial" w:hAnsi="Arial"/>
        <w:color w:val="F2F2F2"/>
        <w:sz w:val="22"/>
      </w:rPr>
      <w:tblPr/>
      <w:tcPr>
        <w:shd w:val="clear" w:color="auto" w:fill="9BBB59"/>
      </w:tcPr>
    </w:tblStylePr>
    <w:tblStylePr w:type="lastCol">
      <w:rPr>
        <w:rFonts w:ascii="Arial" w:hAnsi="Arial"/>
        <w:color w:val="F2F2F2"/>
        <w:sz w:val="22"/>
      </w:rPr>
      <w:tblPr/>
      <w:tcPr>
        <w:shd w:val="clear" w:color="auto" w:fill="9BBB59"/>
      </w:tcPr>
    </w:tblStylePr>
    <w:tblStylePr w:type="band1Vert">
      <w:rPr>
        <w:rFonts w:ascii="Arial" w:hAnsi="Arial"/>
        <w:color w:val="404040"/>
        <w:sz w:val="22"/>
      </w:rPr>
    </w:tblStylePr>
    <w:tblStylePr w:type="band2Vert">
      <w:rPr>
        <w:rFonts w:ascii="Arial" w:hAnsi="Arial"/>
        <w:color w:val="404040"/>
        <w:sz w:val="22"/>
      </w:rPr>
      <w:tblPr/>
      <w:tcPr>
        <w:shd w:val="clear" w:color="auto" w:fill="EAF1DD"/>
      </w:tcPr>
    </w:tblStylePr>
    <w:tblStylePr w:type="band1Horz">
      <w:rPr>
        <w:rFonts w:ascii="Arial" w:hAnsi="Arial"/>
        <w:color w:val="404040"/>
        <w:sz w:val="22"/>
      </w:rPr>
    </w:tblStylePr>
    <w:tblStylePr w:type="band2Horz">
      <w:rPr>
        <w:rFonts w:ascii="Arial" w:hAnsi="Arial"/>
        <w:color w:val="404040"/>
        <w:sz w:val="22"/>
      </w:rPr>
      <w:tblPr/>
      <w:tcPr>
        <w:shd w:val="clear" w:color="auto" w:fill="EAF1DD"/>
      </w:tcPr>
    </w:tblStylePr>
  </w:style>
  <w:style w:type="table" w:customStyle="1" w:styleId="BorderedLined-Accent4">
    <w:name w:val="Bordered &amp; Lined - Accent 4"/>
    <w:basedOn w:val="TableNormal"/>
    <w:uiPriority w:val="99"/>
    <w:pPr>
      <w:spacing w:after="0" w:line="240" w:lineRule="auto"/>
    </w:pPr>
    <w:rPr>
      <w:color w:val="404040"/>
      <w:sz w:val="20"/>
      <w:szCs w:val="20"/>
      <w:lang w:val="en-GB" w:eastAsia="en-GB"/>
    </w:rPr>
    <w:tblPr>
      <w:tblStyleRowBandSize w:val="1"/>
      <w:tblStyleColBandSize w:val="1"/>
      <w:tblBorders>
        <w:top w:val="single" w:sz="4" w:space="0" w:color="8064A2"/>
        <w:left w:val="single" w:sz="4" w:space="0" w:color="8064A2"/>
        <w:bottom w:val="single" w:sz="4" w:space="0" w:color="8064A2"/>
        <w:right w:val="single" w:sz="4" w:space="0" w:color="8064A2"/>
        <w:insideH w:val="single" w:sz="4" w:space="0" w:color="8064A2"/>
        <w:insideV w:val="single" w:sz="4" w:space="0" w:color="8064A2"/>
      </w:tblBorders>
      <w:tblCellMar>
        <w:top w:w="96" w:type="dxa"/>
        <w:left w:w="170" w:type="dxa"/>
        <w:bottom w:w="96" w:type="dxa"/>
        <w:right w:w="170" w:type="dxa"/>
      </w:tblCellMar>
    </w:tblPr>
    <w:tblStylePr w:type="firstRow">
      <w:rPr>
        <w:rFonts w:ascii="Arial" w:hAnsi="Arial"/>
        <w:color w:val="F2F2F2"/>
        <w:sz w:val="22"/>
      </w:rPr>
      <w:tblPr/>
      <w:tcPr>
        <w:shd w:val="clear" w:color="auto" w:fill="B2A1C7"/>
      </w:tcPr>
    </w:tblStylePr>
    <w:tblStylePr w:type="lastRow">
      <w:rPr>
        <w:rFonts w:ascii="Arial" w:hAnsi="Arial"/>
        <w:color w:val="F2F2F2"/>
        <w:sz w:val="22"/>
      </w:rPr>
      <w:tblPr/>
      <w:tcPr>
        <w:shd w:val="clear" w:color="auto" w:fill="B2A1C7"/>
      </w:tcPr>
    </w:tblStylePr>
    <w:tblStylePr w:type="firstCol">
      <w:rPr>
        <w:rFonts w:ascii="Arial" w:hAnsi="Arial"/>
        <w:color w:val="F2F2F2"/>
        <w:sz w:val="22"/>
      </w:rPr>
      <w:tblPr/>
      <w:tcPr>
        <w:shd w:val="clear" w:color="auto" w:fill="B2A1C7"/>
      </w:tcPr>
    </w:tblStylePr>
    <w:tblStylePr w:type="lastCol">
      <w:rPr>
        <w:rFonts w:ascii="Arial" w:hAnsi="Arial"/>
        <w:color w:val="F2F2F2"/>
        <w:sz w:val="22"/>
      </w:rPr>
      <w:tblPr/>
      <w:tcPr>
        <w:shd w:val="clear" w:color="auto" w:fill="B2A1C7"/>
      </w:tcPr>
    </w:tblStylePr>
    <w:tblStylePr w:type="band1Vert">
      <w:rPr>
        <w:rFonts w:ascii="Arial" w:hAnsi="Arial"/>
        <w:color w:val="404040"/>
        <w:sz w:val="22"/>
      </w:rPr>
    </w:tblStylePr>
    <w:tblStylePr w:type="band2Vert">
      <w:rPr>
        <w:rFonts w:ascii="Arial" w:hAnsi="Arial"/>
        <w:color w:val="404040"/>
        <w:sz w:val="22"/>
      </w:rPr>
      <w:tblPr/>
      <w:tcPr>
        <w:shd w:val="clear" w:color="auto" w:fill="E5DFEC"/>
      </w:tcPr>
    </w:tblStylePr>
    <w:tblStylePr w:type="band1Horz">
      <w:rPr>
        <w:rFonts w:ascii="Arial" w:hAnsi="Arial"/>
        <w:color w:val="404040"/>
        <w:sz w:val="22"/>
      </w:rPr>
    </w:tblStylePr>
    <w:tblStylePr w:type="band2Horz">
      <w:rPr>
        <w:rFonts w:ascii="Arial" w:hAnsi="Arial"/>
        <w:color w:val="404040"/>
        <w:sz w:val="22"/>
      </w:rPr>
      <w:tblPr/>
      <w:tcPr>
        <w:shd w:val="clear" w:color="auto" w:fill="E5DFEC"/>
      </w:tcPr>
    </w:tblStylePr>
  </w:style>
  <w:style w:type="table" w:customStyle="1" w:styleId="BorderedLined-Accent5">
    <w:name w:val="Bordered &amp; Lined - Accent 5"/>
    <w:basedOn w:val="TableNormal"/>
    <w:uiPriority w:val="99"/>
    <w:pPr>
      <w:spacing w:after="0" w:line="240" w:lineRule="auto"/>
    </w:pPr>
    <w:rPr>
      <w:color w:val="404040"/>
      <w:sz w:val="20"/>
      <w:szCs w:val="20"/>
      <w:lang w:val="en-GB" w:eastAsia="en-GB"/>
    </w:rPr>
    <w:tblPr>
      <w:tblStyleRowBandSize w:val="1"/>
      <w:tblStyleColBandSize w:val="1"/>
      <w:tblBorders>
        <w:top w:val="single" w:sz="4" w:space="0" w:color="31849B"/>
        <w:left w:val="single" w:sz="4" w:space="0" w:color="31849B"/>
        <w:bottom w:val="single" w:sz="4" w:space="0" w:color="31849B"/>
        <w:right w:val="single" w:sz="4" w:space="0" w:color="31849B"/>
        <w:insideH w:val="single" w:sz="4" w:space="0" w:color="31849B"/>
        <w:insideV w:val="single" w:sz="4" w:space="0" w:color="31849B"/>
      </w:tblBorders>
      <w:tblCellMar>
        <w:top w:w="96" w:type="dxa"/>
        <w:left w:w="170" w:type="dxa"/>
        <w:bottom w:w="96" w:type="dxa"/>
        <w:right w:w="170" w:type="dxa"/>
      </w:tblCellMar>
    </w:tblPr>
    <w:tblStylePr w:type="firstRow">
      <w:rPr>
        <w:rFonts w:ascii="Arial" w:hAnsi="Arial"/>
        <w:color w:val="F2F2F2"/>
        <w:sz w:val="22"/>
      </w:rPr>
      <w:tblPr/>
      <w:tcPr>
        <w:shd w:val="clear" w:color="auto" w:fill="4BACC6"/>
      </w:tcPr>
    </w:tblStylePr>
    <w:tblStylePr w:type="lastRow">
      <w:rPr>
        <w:rFonts w:ascii="Arial" w:hAnsi="Arial"/>
        <w:color w:val="F2F2F2"/>
        <w:sz w:val="22"/>
      </w:rPr>
      <w:tblPr/>
      <w:tcPr>
        <w:shd w:val="clear" w:color="auto" w:fill="4BACC6"/>
      </w:tcPr>
    </w:tblStylePr>
    <w:tblStylePr w:type="firstCol">
      <w:rPr>
        <w:rFonts w:ascii="Arial" w:hAnsi="Arial"/>
        <w:color w:val="F2F2F2"/>
        <w:sz w:val="22"/>
      </w:rPr>
      <w:tblPr/>
      <w:tcPr>
        <w:shd w:val="clear" w:color="auto" w:fill="4BACC6"/>
      </w:tcPr>
    </w:tblStylePr>
    <w:tblStylePr w:type="lastCol">
      <w:rPr>
        <w:rFonts w:ascii="Arial" w:hAnsi="Arial"/>
        <w:color w:val="F2F2F2"/>
        <w:sz w:val="22"/>
      </w:rPr>
      <w:tblPr/>
      <w:tcPr>
        <w:shd w:val="clear" w:color="auto" w:fill="4BACC6"/>
      </w:tcPr>
    </w:tblStylePr>
    <w:tblStylePr w:type="band1Vert">
      <w:rPr>
        <w:rFonts w:ascii="Arial" w:hAnsi="Arial"/>
        <w:color w:val="404040"/>
        <w:sz w:val="22"/>
      </w:rPr>
    </w:tblStylePr>
    <w:tblStylePr w:type="band2Vert">
      <w:rPr>
        <w:rFonts w:ascii="Arial" w:hAnsi="Arial"/>
        <w:color w:val="404040"/>
        <w:sz w:val="22"/>
      </w:rPr>
      <w:tblPr/>
      <w:tcPr>
        <w:shd w:val="clear" w:color="auto" w:fill="DAEEF3"/>
      </w:tcPr>
    </w:tblStylePr>
    <w:tblStylePr w:type="band1Horz">
      <w:rPr>
        <w:rFonts w:ascii="Arial" w:hAnsi="Arial"/>
        <w:color w:val="404040"/>
        <w:sz w:val="22"/>
      </w:rPr>
    </w:tblStylePr>
    <w:tblStylePr w:type="band2Horz">
      <w:rPr>
        <w:rFonts w:ascii="Arial" w:hAnsi="Arial"/>
        <w:color w:val="404040"/>
        <w:sz w:val="22"/>
      </w:rPr>
      <w:tblPr/>
      <w:tcPr>
        <w:shd w:val="clear" w:color="auto" w:fill="DAEEF3"/>
      </w:tcPr>
    </w:tblStylePr>
  </w:style>
  <w:style w:type="table" w:customStyle="1" w:styleId="BorderedLined-Accent6">
    <w:name w:val="Bordered &amp; Lined - Accent 6"/>
    <w:basedOn w:val="TableNormal"/>
    <w:uiPriority w:val="99"/>
    <w:pPr>
      <w:spacing w:after="0" w:line="240" w:lineRule="auto"/>
    </w:pPr>
    <w:rPr>
      <w:color w:val="404040"/>
      <w:sz w:val="20"/>
      <w:szCs w:val="20"/>
      <w:lang w:val="en-GB" w:eastAsia="en-GB"/>
    </w:rPr>
    <w:tblPr>
      <w:tblStyleRowBandSize w:val="1"/>
      <w:tblStyleColBandSize w:val="1"/>
      <w:tblBorders>
        <w:top w:val="single" w:sz="4" w:space="0" w:color="E36C0A"/>
        <w:left w:val="single" w:sz="4" w:space="0" w:color="E36C0A"/>
        <w:bottom w:val="single" w:sz="4" w:space="0" w:color="E36C0A"/>
        <w:right w:val="single" w:sz="4" w:space="0" w:color="E36C0A"/>
        <w:insideH w:val="single" w:sz="4" w:space="0" w:color="E36C0A"/>
        <w:insideV w:val="single" w:sz="4" w:space="0" w:color="E36C0A"/>
      </w:tblBorders>
      <w:tblCellMar>
        <w:top w:w="96" w:type="dxa"/>
        <w:left w:w="170" w:type="dxa"/>
        <w:bottom w:w="96" w:type="dxa"/>
        <w:right w:w="170" w:type="dxa"/>
      </w:tblCellMar>
    </w:tblPr>
    <w:tblStylePr w:type="firstRow">
      <w:rPr>
        <w:rFonts w:ascii="Arial" w:hAnsi="Arial"/>
        <w:color w:val="F2F2F2"/>
        <w:sz w:val="22"/>
      </w:rPr>
      <w:tblPr/>
      <w:tcPr>
        <w:shd w:val="clear" w:color="auto" w:fill="F79646"/>
      </w:tcPr>
    </w:tblStylePr>
    <w:tblStylePr w:type="lastRow">
      <w:rPr>
        <w:rFonts w:ascii="Arial" w:hAnsi="Arial"/>
        <w:color w:val="F2F2F2"/>
        <w:sz w:val="22"/>
      </w:rPr>
      <w:tblPr/>
      <w:tcPr>
        <w:shd w:val="clear" w:color="auto" w:fill="F79646"/>
      </w:tcPr>
    </w:tblStylePr>
    <w:tblStylePr w:type="firstCol">
      <w:rPr>
        <w:rFonts w:ascii="Arial" w:hAnsi="Arial"/>
        <w:color w:val="F2F2F2"/>
        <w:sz w:val="22"/>
      </w:rPr>
      <w:tblPr/>
      <w:tcPr>
        <w:shd w:val="clear" w:color="auto" w:fill="F79646"/>
      </w:tcPr>
    </w:tblStylePr>
    <w:tblStylePr w:type="lastCol">
      <w:rPr>
        <w:rFonts w:ascii="Arial" w:hAnsi="Arial"/>
        <w:color w:val="F2F2F2"/>
        <w:sz w:val="22"/>
      </w:rPr>
      <w:tblPr/>
      <w:tcPr>
        <w:shd w:val="clear" w:color="auto" w:fill="F79646"/>
      </w:tcPr>
    </w:tblStylePr>
    <w:tblStylePr w:type="band1Vert">
      <w:rPr>
        <w:rFonts w:ascii="Arial" w:hAnsi="Arial"/>
        <w:color w:val="404040"/>
        <w:sz w:val="22"/>
      </w:rPr>
    </w:tblStylePr>
    <w:tblStylePr w:type="band2Vert">
      <w:rPr>
        <w:rFonts w:ascii="Arial" w:hAnsi="Arial"/>
        <w:color w:val="404040"/>
        <w:sz w:val="22"/>
      </w:rPr>
      <w:tblPr/>
      <w:tcPr>
        <w:shd w:val="clear" w:color="auto" w:fill="FDE9D9"/>
      </w:tcPr>
    </w:tblStylePr>
    <w:tblStylePr w:type="band1Horz">
      <w:rPr>
        <w:rFonts w:ascii="Arial" w:hAnsi="Arial"/>
        <w:color w:val="404040"/>
        <w:sz w:val="22"/>
      </w:rPr>
    </w:tblStylePr>
    <w:tblStylePr w:type="band2Horz">
      <w:rPr>
        <w:rFonts w:ascii="Arial" w:hAnsi="Arial"/>
        <w:color w:val="404040"/>
        <w:sz w:val="22"/>
      </w:rPr>
      <w:tblPr/>
      <w:tcPr>
        <w:shd w:val="clear" w:color="auto" w:fill="FDE9D9"/>
      </w:tcPr>
    </w:tblStylePr>
  </w:style>
  <w:style w:type="character" w:styleId="Hyperlink">
    <w:name w:val="Hyperlink"/>
    <w:uiPriority w:val="99"/>
    <w:unhideWhenUsed/>
    <w:rPr>
      <w:color w:val="0000FF" w:themeColor="hyperlink"/>
      <w:u w:val="single"/>
    </w:rPr>
  </w:style>
  <w:style w:type="paragraph" w:styleId="FootnoteText">
    <w:name w:val="footnote text"/>
    <w:basedOn w:val="Normal"/>
    <w:link w:val="FootnoteTextChar"/>
    <w:uiPriority w:val="99"/>
    <w:semiHidden/>
    <w:unhideWhenUsed/>
    <w:pPr>
      <w:spacing w:after="40"/>
    </w:pPr>
    <w:rPr>
      <w:sz w:val="18"/>
    </w:rPr>
  </w:style>
  <w:style w:type="character" w:customStyle="1" w:styleId="FootnoteTextChar">
    <w:name w:val="Footnote Text Char"/>
    <w:link w:val="FootnoteText"/>
    <w:uiPriority w:val="99"/>
    <w:rPr>
      <w:sz w:val="18"/>
    </w:rPr>
  </w:style>
  <w:style w:type="character" w:styleId="FootnoteReference">
    <w:name w:val="footnote reference"/>
    <w:basedOn w:val="DefaultParagraphFont"/>
    <w:uiPriority w:val="99"/>
    <w:unhideWhenUsed/>
    <w:rPr>
      <w:vertAlign w:val="superscript"/>
    </w:rPr>
  </w:style>
  <w:style w:type="paragraph" w:styleId="TOC1">
    <w:name w:val="toc 1"/>
    <w:basedOn w:val="Normal"/>
    <w:next w:val="Normal"/>
    <w:uiPriority w:val="39"/>
    <w:unhideWhenUsed/>
    <w:pPr>
      <w:spacing w:after="57"/>
    </w:pPr>
  </w:style>
  <w:style w:type="paragraph" w:styleId="TOC2">
    <w:name w:val="toc 2"/>
    <w:basedOn w:val="Normal"/>
    <w:next w:val="Normal"/>
    <w:uiPriority w:val="39"/>
    <w:unhideWhenUsed/>
    <w:pPr>
      <w:spacing w:after="57"/>
      <w:ind w:left="283"/>
    </w:pPr>
  </w:style>
  <w:style w:type="paragraph" w:styleId="TOC3">
    <w:name w:val="toc 3"/>
    <w:basedOn w:val="Normal"/>
    <w:next w:val="Normal"/>
    <w:uiPriority w:val="39"/>
    <w:unhideWhenUsed/>
    <w:pPr>
      <w:spacing w:after="57"/>
      <w:ind w:left="567"/>
    </w:pPr>
  </w:style>
  <w:style w:type="paragraph" w:styleId="TOC4">
    <w:name w:val="toc 4"/>
    <w:basedOn w:val="Normal"/>
    <w:next w:val="Normal"/>
    <w:uiPriority w:val="39"/>
    <w:unhideWhenUsed/>
    <w:pPr>
      <w:spacing w:after="57"/>
      <w:ind w:left="850"/>
    </w:pPr>
  </w:style>
  <w:style w:type="paragraph" w:styleId="TOC5">
    <w:name w:val="toc 5"/>
    <w:basedOn w:val="Normal"/>
    <w:next w:val="Normal"/>
    <w:uiPriority w:val="39"/>
    <w:unhideWhenUsed/>
    <w:pPr>
      <w:spacing w:after="57"/>
      <w:ind w:left="1134"/>
    </w:pPr>
  </w:style>
  <w:style w:type="paragraph" w:styleId="TOC6">
    <w:name w:val="toc 6"/>
    <w:basedOn w:val="Normal"/>
    <w:next w:val="Normal"/>
    <w:uiPriority w:val="39"/>
    <w:unhideWhenUsed/>
    <w:pPr>
      <w:spacing w:after="57"/>
      <w:ind w:left="1417"/>
    </w:pPr>
  </w:style>
  <w:style w:type="paragraph" w:styleId="TOC7">
    <w:name w:val="toc 7"/>
    <w:basedOn w:val="Normal"/>
    <w:next w:val="Normal"/>
    <w:uiPriority w:val="39"/>
    <w:unhideWhenUsed/>
    <w:pPr>
      <w:spacing w:after="57"/>
      <w:ind w:left="1701"/>
    </w:pPr>
  </w:style>
  <w:style w:type="paragraph" w:styleId="TOC8">
    <w:name w:val="toc 8"/>
    <w:basedOn w:val="Normal"/>
    <w:next w:val="Normal"/>
    <w:uiPriority w:val="39"/>
    <w:unhideWhenUsed/>
    <w:pPr>
      <w:spacing w:after="57"/>
      <w:ind w:left="1984"/>
    </w:pPr>
  </w:style>
  <w:style w:type="paragraph" w:styleId="TOC9">
    <w:name w:val="toc 9"/>
    <w:basedOn w:val="Normal"/>
    <w:next w:val="Normal"/>
    <w:uiPriority w:val="39"/>
    <w:unhideWhenUsed/>
    <w:pPr>
      <w:spacing w:after="57"/>
      <w:ind w:left="2268"/>
    </w:pPr>
  </w:style>
  <w:style w:type="paragraph" w:styleId="TOCHeading">
    <w:name w:val="TOC Heading"/>
    <w:uiPriority w:val="39"/>
    <w:unhideWhenUsed/>
  </w:style>
  <w:style w:type="character" w:customStyle="1" w:styleId="Heading1Char1">
    <w:name w:val="Heading 1 Char1"/>
    <w:basedOn w:val="DefaultParagraphFont"/>
    <w:link w:val="Heading1"/>
    <w:uiPriority w:val="9"/>
    <w:rPr>
      <w:rFonts w:ascii="Calibri" w:eastAsia="Calibri" w:hAnsi="Calibri" w:cs="Calibri"/>
      <w:b/>
      <w:bCs/>
      <w:color w:val="345A8A" w:themeColor="accent1" w:themeShade="B5"/>
      <w:sz w:val="32"/>
      <w:szCs w:val="32"/>
      <w:shd w:val="clear" w:color="auto" w:fill="FFFFFF"/>
    </w:rPr>
  </w:style>
  <w:style w:type="paragraph" w:styleId="Caption">
    <w:name w:val="caption"/>
    <w:qFormat/>
    <w:pPr>
      <w:shd w:val="clear" w:color="auto" w:fill="FFFFFF"/>
      <w:spacing w:before="120" w:after="120" w:line="240" w:lineRule="auto"/>
    </w:pPr>
    <w:rPr>
      <w:rFonts w:ascii="Cambria" w:eastAsia="Cambria" w:hAnsi="Cambria" w:cs="FreeSans"/>
      <w:i/>
      <w:i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image" Target="media/image10.png"/><Relationship Id="rId12"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image" Target="media/image30.png"/><Relationship Id="rId5" Type="http://schemas.openxmlformats.org/officeDocument/2006/relationships/endnotes" Target="endnotes.xml"/><Relationship Id="rId10" Type="http://schemas.openxmlformats.org/officeDocument/2006/relationships/image" Target="media/image3.png"/><Relationship Id="rId4" Type="http://schemas.openxmlformats.org/officeDocument/2006/relationships/footnotes" Target="footnotes.xml"/><Relationship Id="rId9" Type="http://schemas.openxmlformats.org/officeDocument/2006/relationships/image" Target="media/image2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Arial"/>
        <a:cs typeface="Arial"/>
      </a:majorFont>
      <a:minorFont>
        <a:latin typeface="Calibri"/>
        <a:ea typeface="Arial"/>
        <a:cs typeface="Arial"/>
      </a:minorFont>
    </a:fontScheme>
    <a:fmtScheme name="Office">
      <a:fillStyleLst>
        <a:solidFill>
          <a:schemeClr val="phClr"/>
        </a:solidFill>
        <a:gradFill>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gradFill>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gradFill>
        <a:gradFill>
          <a:gsLst>
            <a:gs pos="0">
              <a:schemeClr val="phClr">
                <a:tint val="80000"/>
                <a:satMod val="300000"/>
              </a:schemeClr>
            </a:gs>
            <a:gs pos="100000">
              <a:schemeClr val="phClr">
                <a:shade val="30000"/>
                <a:satMod val="200000"/>
              </a:schemeClr>
            </a:gs>
          </a:gsLst>
          <a:path path="circle"/>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2</Pages>
  <Words>181</Words>
  <Characters>1038</Characters>
  <Application>Microsoft Office Word</Application>
  <DocSecurity>0</DocSecurity>
  <Lines>8</Lines>
  <Paragraphs>2</Paragraphs>
  <ScaleCrop>false</ScaleCrop>
  <Company>MPI for Human Cognitive and Brain Sciences</Company>
  <LinksUpToDate>false</LinksUpToDate>
  <CharactersWithSpaces>1217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Dr. Veronica Witte</dc:creator>
  <cp:keywords/>
  <dc:description/>
  <cp:lastModifiedBy>Ronja Thieleking</cp:lastModifiedBy>
  <cp:revision>4</cp:revision>
  <dcterms:created xsi:type="dcterms:W3CDTF">2019-11-07T09:34:00Z</dcterms:created>
  <dcterms:modified xsi:type="dcterms:W3CDTF">2019-11-07T15:58:00Z</dcterms:modified>
</cp:coreProperties>
</file>