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3A92D" w14:textId="64173117" w:rsidR="00DB39B5" w:rsidRPr="0060249A" w:rsidRDefault="00DB39B5" w:rsidP="00612DE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0249A">
        <w:rPr>
          <w:rFonts w:ascii="Times New Roman" w:eastAsia="Times New Roman" w:hAnsi="Times New Roman" w:cs="Times New Roman"/>
          <w:sz w:val="28"/>
          <w:szCs w:val="28"/>
        </w:rPr>
        <w:t xml:space="preserve">I am submitting  a follow up to the Frank-Starling paper that is written from a slightly different angle and thus contains further mechanistic considerations along with suggestions of resolution that are required.  </w:t>
      </w:r>
      <w:r w:rsidR="00D2132B" w:rsidRPr="0060249A">
        <w:rPr>
          <w:rFonts w:ascii="Times New Roman" w:eastAsia="Times New Roman" w:hAnsi="Times New Roman" w:cs="Times New Roman"/>
          <w:sz w:val="28"/>
          <w:szCs w:val="28"/>
        </w:rPr>
        <w:t>These will require efforts on others part as I no longer have research facilities</w:t>
      </w:r>
      <w:r w:rsidR="0060249A" w:rsidRPr="0060249A">
        <w:rPr>
          <w:rFonts w:ascii="Times New Roman" w:eastAsia="Times New Roman" w:hAnsi="Times New Roman" w:cs="Times New Roman"/>
          <w:sz w:val="28"/>
          <w:szCs w:val="28"/>
        </w:rPr>
        <w:t xml:space="preserve"> but clearly require in vitro analysis of kinase specific</w:t>
      </w:r>
      <w:r w:rsidR="003F60BD">
        <w:rPr>
          <w:rFonts w:ascii="Times New Roman" w:eastAsia="Times New Roman" w:hAnsi="Times New Roman" w:cs="Times New Roman"/>
          <w:sz w:val="28"/>
          <w:szCs w:val="28"/>
        </w:rPr>
        <w:t xml:space="preserve">ities, including </w:t>
      </w:r>
      <w:proofErr w:type="spellStart"/>
      <w:r w:rsidR="003F60BD">
        <w:rPr>
          <w:rFonts w:ascii="Times New Roman" w:eastAsia="Times New Roman" w:hAnsi="Times New Roman" w:cs="Times New Roman"/>
          <w:sz w:val="28"/>
          <w:szCs w:val="28"/>
        </w:rPr>
        <w:t>cTnI</w:t>
      </w:r>
      <w:proofErr w:type="spellEnd"/>
      <w:r w:rsidR="003F60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249A" w:rsidRPr="0060249A">
        <w:rPr>
          <w:rFonts w:ascii="Times New Roman" w:eastAsia="Times New Roman" w:hAnsi="Times New Roman" w:cs="Times New Roman"/>
          <w:sz w:val="28"/>
          <w:szCs w:val="28"/>
        </w:rPr>
        <w:t xml:space="preserve"> with and without calmodulin in the absence of </w:t>
      </w:r>
      <w:r w:rsidR="0060249A" w:rsidRPr="006024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β-</w:t>
      </w:r>
      <w:proofErr w:type="spellStart"/>
      <w:r w:rsidR="0060249A" w:rsidRPr="006024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arrestin</w:t>
      </w:r>
      <w:proofErr w:type="spellEnd"/>
      <w:r w:rsidR="00D2132B" w:rsidRPr="006024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1A44217" w14:textId="77777777" w:rsidR="00612DEB" w:rsidRPr="0060249A" w:rsidRDefault="00612DEB">
      <w:pPr>
        <w:rPr>
          <w:rFonts w:ascii="Times New Roman" w:hAnsi="Times New Roman" w:cs="Times New Roman"/>
          <w:sz w:val="28"/>
          <w:szCs w:val="28"/>
        </w:rPr>
      </w:pPr>
    </w:p>
    <w:p w14:paraId="04EE5750" w14:textId="77777777" w:rsidR="003F60BD" w:rsidRPr="0060249A" w:rsidRDefault="003F60BD">
      <w:pPr>
        <w:rPr>
          <w:rFonts w:ascii="Times New Roman" w:hAnsi="Times New Roman" w:cs="Times New Roman"/>
          <w:sz w:val="28"/>
          <w:szCs w:val="28"/>
        </w:rPr>
      </w:pPr>
    </w:p>
    <w:sectPr w:rsidR="003F60BD" w:rsidRPr="0060249A" w:rsidSect="00CD41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EB"/>
    <w:rsid w:val="00112084"/>
    <w:rsid w:val="00144B68"/>
    <w:rsid w:val="00322E19"/>
    <w:rsid w:val="003A17B8"/>
    <w:rsid w:val="003F60BD"/>
    <w:rsid w:val="00480C2D"/>
    <w:rsid w:val="00535470"/>
    <w:rsid w:val="0060249A"/>
    <w:rsid w:val="00612DEB"/>
    <w:rsid w:val="007B1BEC"/>
    <w:rsid w:val="009C1ED3"/>
    <w:rsid w:val="00B32E4F"/>
    <w:rsid w:val="00CD4129"/>
    <w:rsid w:val="00D2132B"/>
    <w:rsid w:val="00D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94053"/>
  <w15:chartTrackingRefBased/>
  <w15:docId w15:val="{437315EF-41BB-A344-BCF5-82DE717B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smith</dc:creator>
  <cp:keywords/>
  <dc:description/>
  <cp:lastModifiedBy>gerry smith</cp:lastModifiedBy>
  <cp:revision>6</cp:revision>
  <dcterms:created xsi:type="dcterms:W3CDTF">2019-12-23T07:47:00Z</dcterms:created>
  <dcterms:modified xsi:type="dcterms:W3CDTF">2019-12-30T14:18:00Z</dcterms:modified>
</cp:coreProperties>
</file>