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22" w:rsidRPr="007530A8" w:rsidRDefault="00DB7E74" w:rsidP="00C0210E">
      <w:pPr>
        <w:spacing w:after="8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0"/>
          <w:szCs w:val="24"/>
          <w:lang w:val="en-US"/>
        </w:rPr>
        <w:t xml:space="preserve">Table </w:t>
      </w:r>
      <w:r w:rsidR="00B14841">
        <w:rPr>
          <w:rFonts w:asciiTheme="majorBidi" w:hAnsiTheme="majorBidi" w:cstheme="majorBidi"/>
          <w:sz w:val="20"/>
          <w:szCs w:val="24"/>
          <w:lang w:val="en-US"/>
        </w:rPr>
        <w:t>S</w:t>
      </w:r>
      <w:r>
        <w:rPr>
          <w:rFonts w:asciiTheme="majorBidi" w:hAnsiTheme="majorBidi" w:cstheme="majorBidi"/>
          <w:sz w:val="20"/>
          <w:szCs w:val="24"/>
          <w:lang w:val="en-US"/>
        </w:rPr>
        <w:t xml:space="preserve">1. </w:t>
      </w:r>
      <w:r w:rsidR="00C0210E" w:rsidRPr="00C0210E">
        <w:rPr>
          <w:rFonts w:asciiTheme="majorBidi" w:hAnsiTheme="majorBidi" w:cstheme="majorBidi"/>
          <w:sz w:val="20"/>
          <w:szCs w:val="24"/>
          <w:lang w:val="en-US"/>
        </w:rPr>
        <w:t xml:space="preserve">Component composition of major LMWOCs of investigated species (RI – retention index; </w:t>
      </w:r>
      <w:proofErr w:type="gramStart"/>
      <w:r w:rsidR="00C0210E" w:rsidRPr="00C0210E">
        <w:rPr>
          <w:rFonts w:asciiTheme="majorBidi" w:hAnsiTheme="majorBidi" w:cstheme="majorBidi"/>
          <w:sz w:val="20"/>
          <w:szCs w:val="24"/>
          <w:lang w:val="en-US"/>
        </w:rPr>
        <w:t>%</w:t>
      </w:r>
      <w:proofErr w:type="gramEnd"/>
      <w:r w:rsidR="00C0210E" w:rsidRPr="00C0210E">
        <w:rPr>
          <w:rFonts w:asciiTheme="majorBidi" w:hAnsiTheme="majorBidi" w:cstheme="majorBidi"/>
          <w:sz w:val="20"/>
          <w:szCs w:val="24"/>
          <w:lang w:val="en-US"/>
        </w:rPr>
        <w:t xml:space="preserve"> – maximum percentage content of a substance from the sum of all substances; C – maximum absolute content of substance, </w:t>
      </w:r>
      <w:proofErr w:type="spellStart"/>
      <w:r w:rsidR="00C0210E" w:rsidRPr="00C0210E">
        <w:rPr>
          <w:rFonts w:asciiTheme="majorBidi" w:hAnsiTheme="majorBidi" w:cstheme="majorBidi"/>
          <w:sz w:val="20"/>
          <w:szCs w:val="24"/>
          <w:lang w:val="en-US"/>
        </w:rPr>
        <w:t>μg</w:t>
      </w:r>
      <w:proofErr w:type="spellEnd"/>
      <w:r w:rsidR="00C0210E" w:rsidRPr="00C0210E">
        <w:rPr>
          <w:rFonts w:asciiTheme="majorBidi" w:hAnsiTheme="majorBidi" w:cstheme="majorBidi"/>
          <w:sz w:val="20"/>
          <w:szCs w:val="24"/>
          <w:lang w:val="en-US"/>
        </w:rPr>
        <w:t>/g dry plant weight).</w:t>
      </w:r>
    </w:p>
    <w:tbl>
      <w:tblPr>
        <w:tblStyle w:val="TableGrid"/>
        <w:tblW w:w="15871" w:type="dxa"/>
        <w:tblLayout w:type="fixed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407"/>
        <w:gridCol w:w="3376"/>
        <w:gridCol w:w="748"/>
        <w:gridCol w:w="709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567"/>
        <w:gridCol w:w="567"/>
        <w:gridCol w:w="426"/>
        <w:gridCol w:w="567"/>
        <w:gridCol w:w="425"/>
        <w:gridCol w:w="567"/>
        <w:gridCol w:w="425"/>
        <w:gridCol w:w="425"/>
      </w:tblGrid>
      <w:tr w:rsidR="009F78F9" w:rsidRPr="0006136D" w:rsidTr="00EB368F">
        <w:trPr>
          <w:tblHeader/>
        </w:trPr>
        <w:tc>
          <w:tcPr>
            <w:tcW w:w="407" w:type="dxa"/>
            <w:vMerge w:val="restart"/>
            <w:noWrap/>
            <w:vAlign w:val="center"/>
            <w:hideMark/>
          </w:tcPr>
          <w:p w:rsidR="009F78F9" w:rsidRPr="0006136D" w:rsidRDefault="009F78F9" w:rsidP="009F78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6136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376" w:type="dxa"/>
            <w:vMerge w:val="restart"/>
            <w:vAlign w:val="center"/>
            <w:hideMark/>
          </w:tcPr>
          <w:p w:rsidR="009F78F9" w:rsidRPr="0006136D" w:rsidRDefault="009F78F9" w:rsidP="009F78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6136D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Substances</w:t>
            </w:r>
          </w:p>
        </w:tc>
        <w:tc>
          <w:tcPr>
            <w:tcW w:w="748" w:type="dxa"/>
            <w:vMerge w:val="restart"/>
            <w:vAlign w:val="center"/>
          </w:tcPr>
          <w:p w:rsidR="009F78F9" w:rsidRPr="0006136D" w:rsidRDefault="009F78F9" w:rsidP="00EC012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613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Formula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9F78F9" w:rsidRPr="0006136D" w:rsidRDefault="009F78F9" w:rsidP="00EC012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0613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RI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M.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spicatum</w:t>
            </w:r>
            <w:proofErr w:type="spellEnd"/>
          </w:p>
        </w:tc>
        <w:tc>
          <w:tcPr>
            <w:tcW w:w="992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S. ×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foliosum</w:t>
            </w:r>
            <w:proofErr w:type="spellEnd"/>
          </w:p>
        </w:tc>
        <w:tc>
          <w:tcPr>
            <w:tcW w:w="851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amphibia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P. perfoliatus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N.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lutea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S.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gramineum</w:t>
            </w:r>
            <w:proofErr w:type="spellEnd"/>
          </w:p>
        </w:tc>
        <w:tc>
          <w:tcPr>
            <w:tcW w:w="992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S.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emersum</w:t>
            </w:r>
            <w:proofErr w:type="spellEnd"/>
          </w:p>
        </w:tc>
        <w:tc>
          <w:tcPr>
            <w:tcW w:w="1134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pectinatus</w:t>
            </w:r>
            <w:proofErr w:type="spellEnd"/>
          </w:p>
        </w:tc>
        <w:tc>
          <w:tcPr>
            <w:tcW w:w="993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P. natans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L.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dortmanna</w:t>
            </w:r>
            <w:proofErr w:type="spellEnd"/>
          </w:p>
        </w:tc>
        <w:tc>
          <w:tcPr>
            <w:tcW w:w="850" w:type="dxa"/>
            <w:gridSpan w:val="2"/>
            <w:vAlign w:val="center"/>
            <w:hideMark/>
          </w:tcPr>
          <w:p w:rsidR="009F78F9" w:rsidRPr="0006136D" w:rsidRDefault="009F78F9" w:rsidP="009F78F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C. </w:t>
            </w:r>
            <w:proofErr w:type="spellStart"/>
            <w:r w:rsidRPr="0006136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demersum</w:t>
            </w:r>
            <w:proofErr w:type="spellEnd"/>
          </w:p>
        </w:tc>
      </w:tr>
      <w:tr w:rsidR="00EB368F" w:rsidRPr="0006136D" w:rsidTr="00EB368F">
        <w:trPr>
          <w:tblHeader/>
        </w:trPr>
        <w:tc>
          <w:tcPr>
            <w:tcW w:w="407" w:type="dxa"/>
            <w:vMerge/>
            <w:noWrap/>
            <w:vAlign w:val="center"/>
            <w:hideMark/>
          </w:tcPr>
          <w:p w:rsidR="009F78F9" w:rsidRPr="0006136D" w:rsidRDefault="009F78F9" w:rsidP="00EC012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76" w:type="dxa"/>
            <w:vMerge/>
            <w:noWrap/>
            <w:vAlign w:val="center"/>
            <w:hideMark/>
          </w:tcPr>
          <w:p w:rsidR="009F78F9" w:rsidRPr="0006136D" w:rsidRDefault="009F78F9" w:rsidP="00EC012E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9F78F9" w:rsidRPr="0006136D" w:rsidRDefault="009F78F9" w:rsidP="00EC012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F78F9" w:rsidRPr="0006136D" w:rsidRDefault="009F78F9" w:rsidP="00EC012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6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6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6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noWrap/>
            <w:vAlign w:val="center"/>
            <w:hideMark/>
          </w:tcPr>
          <w:p w:rsidR="009F78F9" w:rsidRPr="0006136D" w:rsidRDefault="009F78F9">
            <w:pPr>
              <w:jc w:val="center"/>
              <w:rPr>
                <w:b/>
                <w:bCs/>
                <w:sz w:val="16"/>
                <w:szCs w:val="16"/>
              </w:rPr>
            </w:pPr>
            <w:r w:rsidRPr="0006136D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</w:p>
        </w:tc>
      </w:tr>
      <w:tr w:rsidR="00FD6D32" w:rsidRPr="0006136D" w:rsidTr="00EB368F">
        <w:tc>
          <w:tcPr>
            <w:tcW w:w="407" w:type="dxa"/>
            <w:noWrap/>
            <w:vAlign w:val="center"/>
            <w:hideMark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3376" w:type="dxa"/>
            <w:vAlign w:val="center"/>
            <w:hideMark/>
          </w:tcPr>
          <w:p w:rsidR="00FD6D32" w:rsidRPr="0006136D" w:rsidRDefault="00FD6D32" w:rsidP="00FD6D32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3,5-dimethylheptane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787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hideMark/>
          </w:tcPr>
          <w:p w:rsidR="00FD6D32" w:rsidRPr="0006136D" w:rsidRDefault="00FD6D32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3.06</w:t>
            </w:r>
          </w:p>
        </w:tc>
        <w:tc>
          <w:tcPr>
            <w:tcW w:w="567" w:type="dxa"/>
            <w:noWrap/>
            <w:hideMark/>
          </w:tcPr>
          <w:p w:rsidR="00FD6D32" w:rsidRPr="0006136D" w:rsidRDefault="00FD6D32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6.08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FD6D32" w:rsidRPr="0006136D" w:rsidTr="00EB368F">
        <w:tc>
          <w:tcPr>
            <w:tcW w:w="407" w:type="dxa"/>
            <w:noWrap/>
            <w:vAlign w:val="center"/>
            <w:hideMark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3376" w:type="dxa"/>
            <w:vAlign w:val="center"/>
            <w:hideMark/>
          </w:tcPr>
          <w:p w:rsidR="00FD6D32" w:rsidRPr="0006136D" w:rsidRDefault="00FD6D32" w:rsidP="00FD6D32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hexan-3-one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D32" w:rsidRPr="0006136D" w:rsidRDefault="00FD6D32" w:rsidP="00FD6D32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791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hideMark/>
          </w:tcPr>
          <w:p w:rsidR="00FD6D32" w:rsidRPr="0006136D" w:rsidRDefault="00FD6D32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3.04</w:t>
            </w:r>
          </w:p>
        </w:tc>
        <w:tc>
          <w:tcPr>
            <w:tcW w:w="425" w:type="dxa"/>
            <w:noWrap/>
            <w:hideMark/>
          </w:tcPr>
          <w:p w:rsidR="00FD6D32" w:rsidRPr="0006136D" w:rsidRDefault="00FD6D32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0.98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FD6D32" w:rsidRPr="0006136D" w:rsidRDefault="00FD6D32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49055F" w:rsidRPr="0006136D" w:rsidTr="00EB368F">
        <w:tc>
          <w:tcPr>
            <w:tcW w:w="407" w:type="dxa"/>
            <w:noWrap/>
            <w:vAlign w:val="center"/>
            <w:hideMark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3376" w:type="dxa"/>
            <w:vAlign w:val="center"/>
            <w:hideMark/>
          </w:tcPr>
          <w:p w:rsidR="0049055F" w:rsidRPr="0006136D" w:rsidRDefault="0049055F" w:rsidP="0049055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2,3-dimethylheptane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792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3.08</w:t>
            </w:r>
          </w:p>
        </w:tc>
        <w:tc>
          <w:tcPr>
            <w:tcW w:w="567" w:type="dxa"/>
            <w:noWrap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6.12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49055F" w:rsidRPr="0006136D" w:rsidTr="0006136D">
        <w:tc>
          <w:tcPr>
            <w:tcW w:w="407" w:type="dxa"/>
            <w:noWrap/>
            <w:vAlign w:val="center"/>
            <w:hideMark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3376" w:type="dxa"/>
            <w:vAlign w:val="center"/>
            <w:hideMark/>
          </w:tcPr>
          <w:p w:rsidR="0049055F" w:rsidRPr="0006136D" w:rsidRDefault="0049055F" w:rsidP="0049055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hexan-2-one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794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1.62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2.38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4.42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1.42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2.14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1.88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49055F" w:rsidRPr="0006136D" w:rsidTr="0006136D">
        <w:tc>
          <w:tcPr>
            <w:tcW w:w="407" w:type="dxa"/>
            <w:noWrap/>
            <w:vAlign w:val="center"/>
            <w:hideMark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3376" w:type="dxa"/>
            <w:vAlign w:val="center"/>
            <w:hideMark/>
          </w:tcPr>
          <w:p w:rsidR="0049055F" w:rsidRPr="0006136D" w:rsidRDefault="0049055F" w:rsidP="0049055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exanal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799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4.28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3.35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1.08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4.29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5.22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5.08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2.84</w:t>
            </w:r>
          </w:p>
        </w:tc>
      </w:tr>
      <w:tr w:rsidR="0049055F" w:rsidRPr="0006136D" w:rsidTr="0006136D">
        <w:tc>
          <w:tcPr>
            <w:tcW w:w="407" w:type="dxa"/>
            <w:noWrap/>
            <w:vAlign w:val="center"/>
            <w:hideMark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</w:p>
        </w:tc>
        <w:tc>
          <w:tcPr>
            <w:tcW w:w="3376" w:type="dxa"/>
            <w:vAlign w:val="center"/>
            <w:hideMark/>
          </w:tcPr>
          <w:p w:rsidR="0049055F" w:rsidRPr="0006136D" w:rsidRDefault="0049055F" w:rsidP="0049055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hexan-2-ol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802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1.04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0.33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49055F" w:rsidRPr="0006136D" w:rsidTr="0006136D">
        <w:tc>
          <w:tcPr>
            <w:tcW w:w="407" w:type="dxa"/>
            <w:noWrap/>
            <w:vAlign w:val="center"/>
            <w:hideMark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</w:p>
        </w:tc>
        <w:tc>
          <w:tcPr>
            <w:tcW w:w="3376" w:type="dxa"/>
            <w:vAlign w:val="center"/>
            <w:hideMark/>
          </w:tcPr>
          <w:p w:rsidR="0049055F" w:rsidRPr="0006136D" w:rsidRDefault="0049055F" w:rsidP="0049055F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(E)-hex-2-en-1-ol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055F" w:rsidRPr="0006136D" w:rsidRDefault="0049055F" w:rsidP="0049055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838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1.93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0.77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7.71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6.86</w:t>
            </w:r>
          </w:p>
        </w:tc>
        <w:tc>
          <w:tcPr>
            <w:tcW w:w="426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49055F" w:rsidRPr="0006136D" w:rsidRDefault="0049055F" w:rsidP="00FC4791">
            <w:pPr>
              <w:jc w:val="center"/>
              <w:rPr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furan-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-carbaldehyde; [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f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urfural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841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FC4791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)-hex-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-enal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843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F23CD1">
            <w:pPr>
              <w:ind w:right="-176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heptan-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94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-xylene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eptanal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902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hept-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-enal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903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benzaldehyde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949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76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-dimethylocta-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-diene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967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981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-pentylfuran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octane-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)-oct-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-[(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Z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)-pent-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-enyl]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furan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94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E,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proofErr w:type="gram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E)-</w:t>
            </w:r>
            <w:proofErr w:type="gram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hepta-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-dienal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1009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prop-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-ylcyclohexene;  [D-l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imonene]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1019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etramethyloctane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1025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-phenylacetaldehyde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1036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-ethyl-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-trimethylheptane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1056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rimethyldecane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1063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(E)-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o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cten-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-ol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1067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)-octa-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1072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-dimethyldecane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1077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)-nona-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1092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-dimethylcyclohexan-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1099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-propan-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-ylcyclohexan-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1104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n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onanal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1105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-trime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thylcyclohex-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-ene-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-dione; [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k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etoisophorone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1135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65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proofErr w:type="gramStart"/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</w:t>
            </w:r>
            <w:proofErr w:type="gram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nona-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-dienal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1160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71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dodecane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;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u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nidentified compound m/z 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194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[M+], 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1202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39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-benzothiazole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NS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1209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-methyl-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-propan-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-ylphenol; [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hymol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tetradecane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;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-dimethylundecan-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1405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imethylundeca-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-one; [</w:t>
            </w:r>
            <w:proofErr w:type="spellStart"/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g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eranylacetone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1454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-trimethylcyclohexen-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-yl)but-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-one; [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-Ionone]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1478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77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-trimethylcyclohexen-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-yl)but-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</w:t>
            </w:r>
            <w:proofErr w:type="spellStart"/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onol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1479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-trimethylcyclohexen-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-yl)but-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1480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04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-dimethyl-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-propylcyclohexane-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-dione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1509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-[(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R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R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-oxocyclohexyl]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butanal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1511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-hexahydro-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H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-naphthalene-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1514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87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d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odecanoic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; [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l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auric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1584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exadecane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etradecanal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1612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(E)-heptadec-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1677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tetradecan-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1682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eptadecane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1700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entadecanal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1711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)-tetradec-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-enoic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1745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etradecanoic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; [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yristic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]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1763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05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3376" w:type="dxa"/>
            <w:vAlign w:val="center"/>
            <w:hideMark/>
          </w:tcPr>
          <w:p w:rsidR="00EC012E" w:rsidRPr="00A046F2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-trimethylpentadecan-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  <w:r w:rsidR="00A046F2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[p</w:t>
            </w:r>
            <w:r w:rsidR="00A046F2" w:rsidRPr="00A046F2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hytone</w:t>
            </w:r>
            <w:r w:rsidR="00A046F2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1845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04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entadecanoic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; [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entadecylic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1847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hexadecan-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1888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heptadeca-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-trien-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1889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nonadec-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1890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heptadecan-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1890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)-hexadeca-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-trienal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1891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-methylhexadecan-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1893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-(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</w:t>
            </w:r>
            <w:proofErr w:type="gram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dimethylnonyl)-</w:t>
            </w:r>
            <w:proofErr w:type="gram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-methyloxolan-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1897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n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onadecane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-trimethylpentadeca-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1916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-ethenyl-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a-octahydro-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H-phenanthrene; [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Sandaracopimaradiene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1917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-methylidene-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-methylpenta-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-dienyl)-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-hexahydro-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H-naphthalene;  [</w:t>
            </w:r>
            <w:proofErr w:type="spellStart"/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iformene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1918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cyclohexadec-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-one 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1951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tetramethylhexadec-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-en-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8168A1" w:rsidRPr="0006136D">
              <w:rPr>
                <w:rFonts w:asciiTheme="majorBidi" w:hAnsiTheme="majorBidi" w:cstheme="majorBidi"/>
                <w:sz w:val="14"/>
                <w:szCs w:val="14"/>
              </w:rPr>
              <w:t>-ol; [</w:t>
            </w:r>
            <w:proofErr w:type="spellStart"/>
            <w:r w:rsidR="008168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sophytol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1954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exadecanoic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; [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palmitic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1960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2156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75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-ethenyl-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H-phenanthrene; [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Isopimaradiene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;]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1970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cis-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-Hexadecenoic acid; [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Palmitoleic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acid]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1971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)-hexadec-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-enoic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acid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1977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8168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u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nidentified compound m/z 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244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[M+], 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1995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-tetradecahydrocyclopenta[a]phenanthren-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methylandrostan-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1996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CD0013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o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ctadecanal</w:t>
            </w:r>
            <w:proofErr w:type="spellEnd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2010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-methylicosane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2035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a-trimethyl-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-methylidene-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-hexahydro-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H-naphthalen-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-yl)-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-methylpent-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</w:t>
            </w:r>
            <w:r w:rsidR="00326C3E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(isomer)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2042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-tetramethylhex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g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eranyllinalool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color w:val="FF33CC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2044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-[(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-methylidene-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-hexahydro-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H-naphthalen-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-yl]-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-methylpent-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anool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2045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-decahydro-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H-cyclopen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ta[a]phenanthrene-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-dione; [a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ndrost-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2065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-tetradecahydrocyclopenta[a]phenanthren-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[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imethylandrostan-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 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2068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octadecan-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2090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CD0013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eneicosane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FF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2100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85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B12170">
            <w:pPr>
              <w:ind w:left="-76" w:right="-113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(E,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tetramethylhexadec-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[p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hytol]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2118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58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B12170">
            <w:pPr>
              <w:ind w:left="-76" w:right="-113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63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72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methyl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 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octadecanoate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  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212121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2126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-octadeca-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-dienoic acid;  [l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inoleic acid]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2140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B12170">
            <w:pPr>
              <w:ind w:left="-81" w:right="-1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B12170">
            <w:pPr>
              <w:ind w:left="-76" w:right="-113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1857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70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92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)-octadeca-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-trienoic acid; [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-l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inolenic acid]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2141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B12170">
            <w:pPr>
              <w:ind w:left="-76" w:right="-113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807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68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-bis(prop-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-yloxy)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tetradecane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2143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88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-ethenyl-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a-pentamethyl-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b-o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H-benzo[f]chromene;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pimanoyl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oxide]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2146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ethyl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octadeca-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-dienoate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2168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50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nonadeca-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-dione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2175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75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-meth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</w:rPr>
              <w:t>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</w:rPr>
              <w:t>-propan-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</w:rPr>
              <w:t>-ylphenanthrene; [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etene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2199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CD0013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d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ocosane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-oxo-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-dodecahydrocyclopenta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[a]phenanthren-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-yl] acetate;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d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ehydroepiandrosterone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acetate]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2204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100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methyl 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a-octahydro-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H-phenanthrene-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-carboxylate  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212121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2205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65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3376" w:type="dxa"/>
            <w:noWrap/>
            <w:vAlign w:val="center"/>
            <w:hideMark/>
          </w:tcPr>
          <w:p w:rsidR="00EC012E" w:rsidRPr="0006136D" w:rsidRDefault="00333EA1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-tetramethylhexadec-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-enyl </w:t>
            </w:r>
            <w:proofErr w:type="spellStart"/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acetate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2224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3376" w:type="dxa"/>
            <w:noWrap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(Z)-icos-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-ol  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212121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2235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C01B1E" w:rsidRPr="0006136D" w:rsidTr="00EB368F">
        <w:tc>
          <w:tcPr>
            <w:tcW w:w="407" w:type="dxa"/>
            <w:noWrap/>
            <w:vAlign w:val="center"/>
            <w:hideMark/>
          </w:tcPr>
          <w:p w:rsidR="00C01B1E" w:rsidRPr="00C01B1E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</w:p>
        </w:tc>
        <w:tc>
          <w:tcPr>
            <w:tcW w:w="3376" w:type="dxa"/>
            <w:vAlign w:val="center"/>
            <w:hideMark/>
          </w:tcPr>
          <w:p w:rsidR="00C01B1E" w:rsidRPr="0006136D" w:rsidRDefault="00C01B1E" w:rsidP="00C01B1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1-[(3R,5R,8R,9S,10S,13S,14S,17S)-3-hydroxy-10,13-dimethyl-2,3,4,5,6,7,8,9,11,12,14,15,16,17-tetradecahydro-1H-cyclopenta[a]phenanthren-17-yl]ethanone; [</w:t>
            </w:r>
            <w:r w:rsidR="009E2952" w:rsidRPr="009E2952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pregnanolone-like steroid; tentative library ID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2244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7.59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1.64</w:t>
            </w:r>
          </w:p>
        </w:tc>
        <w:tc>
          <w:tcPr>
            <w:tcW w:w="426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1.67</w:t>
            </w:r>
          </w:p>
        </w:tc>
        <w:tc>
          <w:tcPr>
            <w:tcW w:w="425" w:type="dxa"/>
            <w:noWrap/>
            <w:vAlign w:val="center"/>
            <w:hideMark/>
          </w:tcPr>
          <w:p w:rsidR="00C01B1E" w:rsidRPr="0006136D" w:rsidRDefault="00C01B1E" w:rsidP="00C01B1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0.93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C01B1E" w:rsidRDefault="00C01B1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-decahydrocyclopenta[a]phenanthrene-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-trione; [Androst-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-ene-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19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C61D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2245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C01B1E" w:rsidRDefault="00C01B1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CD0013">
            <w:pPr>
              <w:ind w:right="-90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-[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-(Hydroxymethyl)-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a-dimethyl-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-methylenedecahydro-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-naphthalen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yl]-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-penten-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gathadiol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2246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76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C01B1E" w:rsidRDefault="00C01B1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aS)-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-[(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-hydroxy-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-methylpent-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-enyl]-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a-tetramethyl-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hexahydro-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H-naphthalen-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-ol;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clareol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2249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77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C01B1E" w:rsidRDefault="00C01B1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[[(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-ethenyl-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a-octahydro-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H-phenanthren-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-yl]methanol]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2280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425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04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EB368F" w:rsidRPr="0006136D" w:rsidTr="00EB368F">
        <w:tc>
          <w:tcPr>
            <w:tcW w:w="407" w:type="dxa"/>
            <w:noWrap/>
            <w:vAlign w:val="center"/>
            <w:hideMark/>
          </w:tcPr>
          <w:p w:rsidR="00EC012E" w:rsidRPr="00C01B1E" w:rsidRDefault="00C01B1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</w:t>
            </w:r>
            <w:r>
              <w:rPr>
                <w:rFonts w:asciiTheme="majorBidi" w:hAnsiTheme="majorBidi" w:cstheme="majorBidi"/>
                <w:sz w:val="14"/>
                <w:szCs w:val="14"/>
                <w:lang w:val="en-US"/>
              </w:rPr>
              <w:t>8</w:t>
            </w:r>
          </w:p>
        </w:tc>
        <w:tc>
          <w:tcPr>
            <w:tcW w:w="3376" w:type="dxa"/>
            <w:vAlign w:val="center"/>
            <w:hideMark/>
          </w:tcPr>
          <w:p w:rsidR="00EC012E" w:rsidRPr="0006136D" w:rsidRDefault="00EC012E" w:rsidP="00EC012E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bS,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R,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aR)-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-ethenyl-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7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-trimethyl-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4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b,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5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6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9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10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a-octahydro-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2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H-phenanthren-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</w:t>
            </w:r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-yl]methanol; [</w:t>
            </w:r>
            <w:proofErr w:type="spellStart"/>
            <w:r w:rsidR="00CD0013"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andaracopimarinol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012E" w:rsidRPr="0006136D" w:rsidRDefault="00EC012E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="00333EA1"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2285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567" w:type="dxa"/>
            <w:noWrap/>
            <w:vAlign w:val="center"/>
            <w:hideMark/>
          </w:tcPr>
          <w:p w:rsidR="00EC012E" w:rsidRPr="0006136D" w:rsidRDefault="00333EA1" w:rsidP="00EC012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</w:t>
            </w:r>
            <w:r w:rsidR="00EC012E" w:rsidRPr="0006136D">
              <w:rPr>
                <w:rFonts w:asciiTheme="majorBidi" w:hAnsiTheme="majorBidi" w:cstheme="majorBidi"/>
                <w:sz w:val="14"/>
                <w:szCs w:val="14"/>
              </w:rPr>
              <w:t>.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426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ED44BE" w:rsidRPr="0006136D" w:rsidRDefault="0006136D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109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ricosane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7030A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13.47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61.14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10.84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17.28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2.22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2.84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10.79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12.77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2.59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ind w:left="-76" w:right="-113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191.96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4.24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4.92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13.73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13.94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7.83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6.87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1.11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11.86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1.39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2.76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1.04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0.58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110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[(3S,5R,8R,9S,10S,13S,14S,17S)-17-acetyl-10,13-dimethyl-2,3,4,5,6,7,8,9,11,12,14,15,16,17-tetradecahydro-1H-cyclopenta[a]phenanthren-3-yl] acetate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2309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10.19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53.29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111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1-[(5R,8R,9S,10S,13R,14S,17S)-13-(hydroxymethyl)-10-methyl-2,3,4,5,6,7,8,9,11,12,14,15,16,17-tetradecahydro-1H-cyclopenta[a]phenanthren-17-yl]ethanol; [pregnane-18,20-diol]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2316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1.64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4.42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112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ethyl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lambertianate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375623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2319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1.41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2.86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113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(E)-8-(2,5,5,8a-tetramethyl-1,4,4a,6,7,8-hexahydronaphthalen-1-yl)-6-methyloct-5-en-2-ol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2326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8.99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7.10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114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methyl (1S,4aR,5S,8aR)-1,4a-dimethyl-6-methylene-5-[2-(2-oxo-2,5-dihydro-3-furanyl)ethyl]decahydro-1-naphthalenecarboxylate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2336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2.49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11.39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115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pentadecyl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propan-2-yl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sulfite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18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2342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1.59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2.31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116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etracosane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12.75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1.50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2.37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3.23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2.41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1.68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1.96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117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methyl (1S,4aR,5S,8aR)-5-[(E)-5-methoxy-3-methyl-5-oxopent-3-enyl]-1,4a-dimethyl-6-methylidene-3,4,5,7,8,8a-hexahydro-2H-naphthalene-1-carboxylate; [methyl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athecate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2402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11.21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90.48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118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methyl (1S,4aR,5S,8aR)-5-[2-(furan-3-yl)ethyl]-1,4a-dimethyl-6-methylidenedecahydronaphthalene-1-carboxylate; [methyl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daniellate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C₂₁H₃₀O₃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2409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2.10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4.26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119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1-[(3S,5S,8S,9S,10S,11S,13S,14S,17S)-3,11-dihydroxy-10,13-dimethyl-2,3,4,5,6,7,8,9,11,12,14,15,16,17-tetradecahydro-1H-cyclopenta[a]phenanthren-17-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lastRenderedPageBreak/>
              <w:t>yl]ethanone; [(3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,11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)-3,11-dihydroxy-5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-pregnan-20-one]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lastRenderedPageBreak/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2411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3.00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120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(Z)-docos-13-en-1-ol; [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Erucyl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alcohol]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0000FF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2434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1.34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(1S,4aS,5R)-5-[2-(furan-3-yl)ethyl]-1,4a-dimethyl-6-methylidene-3,4,5,7,8,8a-hexahydro-2H-naphthalene-1-carboxylic acid; [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polyalthic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acid]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28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33CC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2452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6.31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51.24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122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proofErr w:type="gram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unidentified</w:t>
            </w:r>
            <w:proofErr w:type="gram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 compound m/z ? [M+], 121 (100)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Si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2463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4.58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20.00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123</w:t>
            </w:r>
          </w:p>
        </w:tc>
        <w:tc>
          <w:tcPr>
            <w:tcW w:w="3376" w:type="dxa"/>
            <w:vAlign w:val="center"/>
            <w:hideMark/>
          </w:tcPr>
          <w:p w:rsidR="00B83258" w:rsidRPr="00A60EA7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[(8R,9S,10R,13S,14S)-4,10,13-trimethyl-3-oxo-1,2,6,7,8,9,11,12,14,15,16,17-dodecahydrocyclopenta[a]phenanthren-17-yl] acetate</w:t>
            </w:r>
            <w:r w:rsidR="00A60EA7">
              <w:rPr>
                <w:rFonts w:asciiTheme="majorBidi" w:hAnsiTheme="majorBidi" w:cstheme="majorBidi"/>
                <w:sz w:val="14"/>
                <w:szCs w:val="14"/>
                <w:lang w:val="en-US"/>
              </w:rPr>
              <w:t>; (</w:t>
            </w:r>
            <w:r w:rsidR="00A60EA7" w:rsidRPr="00A60EA7">
              <w:rPr>
                <w:rFonts w:asciiTheme="majorBidi" w:hAnsiTheme="majorBidi" w:cstheme="majorBidi"/>
                <w:sz w:val="14"/>
                <w:szCs w:val="14"/>
                <w:lang w:val="en-US"/>
              </w:rPr>
              <w:t>tentative library ID</w:t>
            </w:r>
            <w:r w:rsidR="00A60EA7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2467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5.20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1.12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1.42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15.16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124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(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</w:rPr>
              <w:t>Z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)-pentacos-12-ene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2481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1.88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2.74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4.54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3.39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125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p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entacosane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13.44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62.22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39.35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65.39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8.73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10.34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31.42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51.25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28.66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33.47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2.26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1.99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1.33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14.17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11.92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23.69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126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[(1S,2R,5S,7R,9S,11S,12S,15S,16S)-15-acetyl-2,16-dimethyl-8-oxapentacyclo[9.7.0.02,7.07,9.012,16]octadecan-5-yl] acetate; [(3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)-3-acetyloxy-5,6-epoxypregnan-20-one]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2544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3.66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5.17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127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methyl (1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R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,4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aR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,4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bS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,7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R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,10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aR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)-7-ethenyl-1,4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,7-trimethyl-3,4,4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b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,5,6,9,10,10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a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-octahydro-2</w:t>
            </w:r>
            <w:r w:rsidRPr="0006136D">
              <w:rPr>
                <w:rFonts w:asciiTheme="majorBidi" w:hAnsiTheme="majorBidi" w:cstheme="majorBidi"/>
                <w:i/>
                <w:iCs/>
                <w:sz w:val="14"/>
                <w:szCs w:val="14"/>
                <w:lang w:val="en-US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 xml:space="preserve">-phenanthrene-1-carboxylate; [methyl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sandaracopimarate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33CC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2555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10.56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ind w:left="-73" w:right="-4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112.48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(3R,5R,7R,8R,9S,10S,13S,14S,17S)-7,10,13,17-tetramethyl-1,2,3,4,5,6,7,8,9,11,12,14,15,16-tetradecahydrocyclopenta[a]phenanthrene-3,17-diol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2557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1.26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5.49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129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unidentified compound   m/z 316 [M+], 121 (100)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33CC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2576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1.40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14.87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130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exacosane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44546A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3.17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5.02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131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octadecyl</w:t>
            </w:r>
            <w:proofErr w:type="spellEnd"/>
            <w:r w:rsidRPr="0006136D">
              <w:rPr>
                <w:rFonts w:asciiTheme="majorBidi" w:hAnsiTheme="majorBidi" w:cstheme="majorBidi"/>
                <w:sz w:val="14"/>
                <w:szCs w:val="14"/>
              </w:rPr>
              <w:t xml:space="preserve"> propan-2-yl 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sulfite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21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44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2680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2.19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3.18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10.37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17.34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132</w:t>
            </w:r>
          </w:p>
        </w:tc>
        <w:tc>
          <w:tcPr>
            <w:tcW w:w="3376" w:type="dxa"/>
            <w:noWrap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pentacosan-1-ol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52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111827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2685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2.27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2.68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133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h</w:t>
            </w:r>
            <w:proofErr w:type="spellStart"/>
            <w:r w:rsidRPr="0006136D">
              <w:rPr>
                <w:rFonts w:asciiTheme="majorBidi" w:hAnsiTheme="majorBidi" w:cstheme="majorBidi"/>
                <w:sz w:val="14"/>
                <w:szCs w:val="14"/>
              </w:rPr>
              <w:t>eptacosane</w:t>
            </w:r>
            <w:proofErr w:type="spellEnd"/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27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FF000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2700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2.79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16.39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17.39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27.49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2.16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2.55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7.56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12.78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134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(3-acetyloxy-10,13-dimethyl-1-oxo-2,3,4,5,6,7,8,9,11,12,14,15,16,17-tetradecahydrocyclopenta[a]phenanthren-17-yl) acetate; [(5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)3,17-Diacetoxyandrostan-1-one]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color w:val="0070C0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2711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1.06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2.84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[(3S,5S,8R,9S,10S,13R,17R)-17-[(E,2R,5S)-5,6-dimethylhept-3-en-2-yl]-10,13-dimethyl-2,3,4,5,6,7,8,9,11,12,16,17-dodecahydro-1H-cyclopenta[a]phenanthren-3-yl] acetate; [ergosta-14,22-dien-3-ol, acetate, (3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β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,5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α</w:t>
            </w: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,22E)]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2712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2.78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1.18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2.42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25.79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136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  <w:lang w:val="en-US"/>
              </w:rPr>
              <w:t>(6E,10E,14E,18E)-2,6,10,15,19,23-hexamethyltetracosa-2,6,10,14,18,22-hexaene; [squalene]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30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2822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2.06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0.62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  <w:tr w:rsidR="00B83258" w:rsidRPr="0006136D" w:rsidTr="003E167C">
        <w:tc>
          <w:tcPr>
            <w:tcW w:w="407" w:type="dxa"/>
            <w:noWrap/>
            <w:hideMark/>
          </w:tcPr>
          <w:p w:rsidR="00B83258" w:rsidRPr="00B83258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B83258">
              <w:rPr>
                <w:rFonts w:asciiTheme="majorBidi" w:hAnsiTheme="majorBidi" w:cstheme="majorBidi"/>
                <w:sz w:val="14"/>
                <w:szCs w:val="14"/>
              </w:rPr>
              <w:t>137</w:t>
            </w:r>
          </w:p>
        </w:tc>
        <w:tc>
          <w:tcPr>
            <w:tcW w:w="3376" w:type="dxa"/>
            <w:vAlign w:val="center"/>
            <w:hideMark/>
          </w:tcPr>
          <w:p w:rsidR="00B83258" w:rsidRPr="0006136D" w:rsidRDefault="00B83258" w:rsidP="00B83258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hexacosan-1-ol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C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26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H</w:t>
            </w:r>
            <w:r w:rsidRPr="0006136D">
              <w:rPr>
                <w:rFonts w:asciiTheme="majorBidi" w:hAnsiTheme="majorBidi" w:cstheme="majorBidi"/>
                <w:sz w:val="14"/>
                <w:szCs w:val="14"/>
                <w:vertAlign w:val="subscript"/>
              </w:rPr>
              <w:t>54</w:t>
            </w:r>
            <w:r w:rsidRPr="0006136D">
              <w:rPr>
                <w:rFonts w:asciiTheme="majorBidi" w:hAnsiTheme="majorBidi" w:cstheme="majorBidi"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2878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2.28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06136D">
              <w:rPr>
                <w:rFonts w:asciiTheme="majorBidi" w:hAnsiTheme="majorBidi" w:cstheme="majorBidi"/>
                <w:sz w:val="14"/>
                <w:szCs w:val="14"/>
              </w:rPr>
              <w:t>2.70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6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567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  <w:tc>
          <w:tcPr>
            <w:tcW w:w="425" w:type="dxa"/>
            <w:noWrap/>
            <w:vAlign w:val="center"/>
            <w:hideMark/>
          </w:tcPr>
          <w:p w:rsidR="00B83258" w:rsidRPr="0006136D" w:rsidRDefault="00B83258" w:rsidP="00B83258">
            <w:pPr>
              <w:jc w:val="center"/>
              <w:rPr>
                <w:sz w:val="14"/>
                <w:szCs w:val="14"/>
              </w:rPr>
            </w:pPr>
            <w:r w:rsidRPr="0006136D">
              <w:rPr>
                <w:sz w:val="14"/>
                <w:szCs w:val="14"/>
              </w:rPr>
              <w:t>–</w:t>
            </w:r>
          </w:p>
        </w:tc>
      </w:tr>
    </w:tbl>
    <w:p w:rsidR="009C22DF" w:rsidRPr="009C22DF" w:rsidRDefault="009C22D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C22DF" w:rsidRPr="007530A8" w:rsidRDefault="007530A8" w:rsidP="00D10BE4">
      <w:pPr>
        <w:rPr>
          <w:rFonts w:asciiTheme="majorBidi" w:hAnsiTheme="majorBidi" w:cstheme="majorBidi"/>
          <w:sz w:val="24"/>
          <w:szCs w:val="24"/>
          <w:lang w:val="en-US"/>
        </w:rPr>
      </w:pPr>
      <w:r w:rsidRPr="007530A8">
        <w:rPr>
          <w:rFonts w:asciiTheme="majorBidi" w:hAnsiTheme="majorBidi" w:cstheme="majorBidi"/>
          <w:sz w:val="24"/>
          <w:szCs w:val="24"/>
          <w:lang w:val="en-US"/>
        </w:rPr>
        <w:t>Note: for some compounds, trivial or most frequently used names are given in square brackets; “–” – the component is absent</w:t>
      </w:r>
      <w:r w:rsidR="00D10B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10BE4" w:rsidRPr="00D10BE4">
        <w:rPr>
          <w:rFonts w:asciiTheme="majorBidi" w:hAnsiTheme="majorBidi" w:cstheme="majorBidi"/>
          <w:sz w:val="24"/>
          <w:szCs w:val="24"/>
          <w:lang w:val="en-US"/>
        </w:rPr>
        <w:t>as a major.</w:t>
      </w:r>
      <w:bookmarkStart w:id="0" w:name="_GoBack"/>
      <w:bookmarkEnd w:id="0"/>
    </w:p>
    <w:p w:rsidR="009C22DF" w:rsidRPr="007530A8" w:rsidRDefault="009C22D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9C22DF" w:rsidRPr="007530A8" w:rsidSect="009C22DF">
      <w:pgSz w:w="16838" w:h="11906" w:orient="landscape"/>
      <w:pgMar w:top="454" w:right="340" w:bottom="45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DF"/>
    <w:rsid w:val="0006136D"/>
    <w:rsid w:val="000C2591"/>
    <w:rsid w:val="00184D50"/>
    <w:rsid w:val="00184FBA"/>
    <w:rsid w:val="001E1B8E"/>
    <w:rsid w:val="002513AF"/>
    <w:rsid w:val="00326C3E"/>
    <w:rsid w:val="00333EA1"/>
    <w:rsid w:val="0049055F"/>
    <w:rsid w:val="00541A77"/>
    <w:rsid w:val="00627B55"/>
    <w:rsid w:val="00644BDF"/>
    <w:rsid w:val="00665C7B"/>
    <w:rsid w:val="00667236"/>
    <w:rsid w:val="00736120"/>
    <w:rsid w:val="0075029F"/>
    <w:rsid w:val="007530A8"/>
    <w:rsid w:val="008168A1"/>
    <w:rsid w:val="009C22DF"/>
    <w:rsid w:val="009E2952"/>
    <w:rsid w:val="009F78F9"/>
    <w:rsid w:val="00A046F2"/>
    <w:rsid w:val="00A60EA7"/>
    <w:rsid w:val="00B12170"/>
    <w:rsid w:val="00B14841"/>
    <w:rsid w:val="00B83258"/>
    <w:rsid w:val="00C01B1E"/>
    <w:rsid w:val="00C0210E"/>
    <w:rsid w:val="00C61DF3"/>
    <w:rsid w:val="00C96BD0"/>
    <w:rsid w:val="00CD0013"/>
    <w:rsid w:val="00D10BE4"/>
    <w:rsid w:val="00D65E26"/>
    <w:rsid w:val="00DB7E74"/>
    <w:rsid w:val="00DE7F22"/>
    <w:rsid w:val="00EA7C4A"/>
    <w:rsid w:val="00EB368F"/>
    <w:rsid w:val="00EC012E"/>
    <w:rsid w:val="00ED44BE"/>
    <w:rsid w:val="00F23CD1"/>
    <w:rsid w:val="00FC4791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2A6B1-0793-4B9B-9F97-9FE8F22F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2720</Words>
  <Characters>15509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Peleg</cp:lastModifiedBy>
  <cp:revision>10</cp:revision>
  <dcterms:created xsi:type="dcterms:W3CDTF">2026-01-07T14:02:00Z</dcterms:created>
  <dcterms:modified xsi:type="dcterms:W3CDTF">2026-01-28T10:37:00Z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00bcc25f-354e-4e17-bafc-1a58cce90cc5</vt:lpwstr>
  </property>
</Properties>
</file>