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E689" w14:textId="7B4A7331" w:rsidR="009C4D27" w:rsidRDefault="00D16F49" w:rsidP="00EA79C4">
      <w:pPr>
        <w:pStyle w:val="Heading1"/>
        <w:jc w:val="both"/>
        <w:rPr>
          <w:rFonts w:ascii="Times New Roman" w:hAnsi="Times New Roman" w:cs="Times New Roman"/>
        </w:rPr>
      </w:pPr>
      <w:r w:rsidRPr="005A3915">
        <w:rPr>
          <w:rFonts w:ascii="Times New Roman" w:hAnsi="Times New Roman" w:cs="Times New Roman"/>
        </w:rPr>
        <w:t xml:space="preserve">Supplementary Material </w:t>
      </w:r>
    </w:p>
    <w:p w14:paraId="099C3D25" w14:textId="77777777" w:rsidR="00EA79C4" w:rsidRPr="00EA79C4" w:rsidRDefault="00EA79C4" w:rsidP="00EA79C4">
      <w:pPr>
        <w:jc w:val="both"/>
      </w:pPr>
    </w:p>
    <w:p w14:paraId="17F45E49" w14:textId="39906E29" w:rsidR="00CB0409" w:rsidRDefault="00CB0409" w:rsidP="00CB0409">
      <w:pPr>
        <w:pStyle w:val="NormalWeb"/>
        <w:rPr>
          <w:b/>
          <w:bCs/>
          <w:sz w:val="28"/>
          <w:szCs w:val="28"/>
        </w:rPr>
      </w:pPr>
      <w:r w:rsidRPr="00CB0409">
        <w:rPr>
          <w:b/>
          <w:bCs/>
          <w:sz w:val="28"/>
          <w:szCs w:val="28"/>
        </w:rPr>
        <w:t>‘’CAR-T Therapy in Multiple Myeloma: Beyond Prejudice, Towards Value’’</w:t>
      </w:r>
    </w:p>
    <w:p w14:paraId="7A63A1A0" w14:textId="617E8FED" w:rsidR="00496FD6" w:rsidRPr="00496FD6" w:rsidRDefault="00496FD6" w:rsidP="00CB0409">
      <w:pPr>
        <w:pStyle w:val="NormalWeb"/>
      </w:pPr>
      <w:r w:rsidRPr="00496FD6">
        <w:t xml:space="preserve">Guluzar Gulnur Itez </w:t>
      </w:r>
      <w:r w:rsidRPr="00496FD6">
        <w:rPr>
          <w:vertAlign w:val="superscript"/>
        </w:rPr>
        <w:t>1,2</w:t>
      </w:r>
      <w:r w:rsidRPr="00496FD6">
        <w:t xml:space="preserve">, Asuman Sunguroglu </w:t>
      </w:r>
      <w:r w:rsidRPr="00496FD6">
        <w:rPr>
          <w:vertAlign w:val="superscript"/>
        </w:rPr>
        <w:t>1,2,3</w:t>
      </w:r>
    </w:p>
    <w:p w14:paraId="19DEA0A3" w14:textId="77777777" w:rsidR="0048147C" w:rsidRDefault="0048147C" w:rsidP="009E3F99">
      <w:pPr>
        <w:jc w:val="both"/>
        <w:rPr>
          <w:rFonts w:ascii="Times New Roman" w:hAnsi="Times New Roman" w:cs="Times New Roman"/>
          <w:sz w:val="24"/>
          <w:szCs w:val="24"/>
        </w:rPr>
      </w:pPr>
      <w:r w:rsidRPr="0048147C">
        <w:rPr>
          <w:rFonts w:ascii="Times New Roman" w:hAnsi="Times New Roman" w:cs="Times New Roman"/>
          <w:sz w:val="24"/>
          <w:szCs w:val="24"/>
        </w:rPr>
        <w:t>1</w:t>
      </w:r>
      <w:r w:rsidRPr="0048147C">
        <w:rPr>
          <w:rFonts w:ascii="Times New Roman" w:hAnsi="Times New Roman" w:cs="Times New Roman"/>
          <w:sz w:val="24"/>
          <w:szCs w:val="24"/>
        </w:rPr>
        <w:tab/>
        <w:t xml:space="preserve">Ankara University, Institute of Health Sciences, Ankara, Turkey </w:t>
      </w:r>
    </w:p>
    <w:p w14:paraId="1894D0E0" w14:textId="77777777" w:rsidR="0048147C" w:rsidRDefault="0048147C" w:rsidP="009E3F99">
      <w:pPr>
        <w:jc w:val="both"/>
        <w:rPr>
          <w:rFonts w:ascii="Times New Roman" w:hAnsi="Times New Roman" w:cs="Times New Roman"/>
          <w:sz w:val="24"/>
          <w:szCs w:val="24"/>
        </w:rPr>
      </w:pPr>
      <w:r w:rsidRPr="0048147C">
        <w:rPr>
          <w:rFonts w:ascii="Times New Roman" w:hAnsi="Times New Roman" w:cs="Times New Roman"/>
          <w:sz w:val="24"/>
          <w:szCs w:val="24"/>
        </w:rPr>
        <w:t>2</w:t>
      </w:r>
      <w:r w:rsidRPr="0048147C">
        <w:rPr>
          <w:rFonts w:ascii="Times New Roman" w:hAnsi="Times New Roman" w:cs="Times New Roman"/>
          <w:sz w:val="24"/>
          <w:szCs w:val="24"/>
        </w:rPr>
        <w:tab/>
        <w:t xml:space="preserve">Ankara University, Stem Cell Institute, Ankara, Turkey </w:t>
      </w:r>
    </w:p>
    <w:p w14:paraId="4358997E" w14:textId="08E5DAC3" w:rsidR="0048147C" w:rsidRDefault="0048147C" w:rsidP="009E3F99">
      <w:pPr>
        <w:jc w:val="both"/>
        <w:rPr>
          <w:rFonts w:ascii="Times New Roman" w:hAnsi="Times New Roman" w:cs="Times New Roman"/>
          <w:sz w:val="24"/>
          <w:szCs w:val="24"/>
        </w:rPr>
      </w:pPr>
      <w:r w:rsidRPr="0048147C">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48147C">
        <w:rPr>
          <w:rFonts w:ascii="Times New Roman" w:hAnsi="Times New Roman" w:cs="Times New Roman"/>
          <w:sz w:val="24"/>
          <w:szCs w:val="24"/>
        </w:rPr>
        <w:t xml:space="preserve"> Department of Medical Biology, Faculty of Medicine, Ankara University, Ankara, Turkey</w:t>
      </w:r>
    </w:p>
    <w:p w14:paraId="60D30FB8" w14:textId="77777777" w:rsidR="00E86F3A" w:rsidRDefault="00E86F3A" w:rsidP="009E3F99">
      <w:pPr>
        <w:jc w:val="both"/>
        <w:rPr>
          <w:rFonts w:ascii="Times New Roman" w:hAnsi="Times New Roman" w:cs="Times New Roman"/>
          <w:sz w:val="24"/>
          <w:szCs w:val="24"/>
        </w:rPr>
      </w:pPr>
    </w:p>
    <w:p w14:paraId="059900DB" w14:textId="77777777" w:rsidR="00E86F3A" w:rsidRDefault="00E86F3A" w:rsidP="009E3F99">
      <w:pPr>
        <w:jc w:val="both"/>
        <w:rPr>
          <w:rFonts w:ascii="Times New Roman" w:hAnsi="Times New Roman" w:cs="Times New Roman"/>
          <w:sz w:val="24"/>
          <w:szCs w:val="24"/>
        </w:rPr>
      </w:pPr>
    </w:p>
    <w:p w14:paraId="13248A2C" w14:textId="1B450EE1" w:rsidR="005F57FB" w:rsidRPr="005F57FB" w:rsidRDefault="005F57FB" w:rsidP="009E3F99">
      <w:pPr>
        <w:jc w:val="both"/>
        <w:rPr>
          <w:rFonts w:ascii="Times New Roman" w:hAnsi="Times New Roman" w:cs="Times New Roman"/>
          <w:sz w:val="24"/>
          <w:szCs w:val="24"/>
        </w:rPr>
      </w:pPr>
      <w:r w:rsidRPr="005F57FB">
        <w:rPr>
          <w:rFonts w:ascii="Times New Roman" w:hAnsi="Times New Roman" w:cs="Times New Roman"/>
          <w:sz w:val="24"/>
          <w:szCs w:val="24"/>
        </w:rPr>
        <w:t xml:space="preserve">This supplementary file contains extended data tables, methodological notes, and a visual representation referenced in the main text. These include survival and QALY estimates, cost analyses, utility conversions, and additional modeling details for treatment strategies in </w:t>
      </w:r>
      <w:r w:rsidR="00A620DB">
        <w:rPr>
          <w:rFonts w:ascii="Times New Roman" w:hAnsi="Times New Roman" w:cs="Times New Roman"/>
          <w:sz w:val="24"/>
          <w:szCs w:val="24"/>
        </w:rPr>
        <w:t>M</w:t>
      </w:r>
      <w:r w:rsidRPr="005F57FB">
        <w:rPr>
          <w:rFonts w:ascii="Times New Roman" w:hAnsi="Times New Roman" w:cs="Times New Roman"/>
          <w:sz w:val="24"/>
          <w:szCs w:val="24"/>
        </w:rPr>
        <w:t xml:space="preserve">ultiple </w:t>
      </w:r>
      <w:r w:rsidR="00A620DB">
        <w:rPr>
          <w:rFonts w:ascii="Times New Roman" w:hAnsi="Times New Roman" w:cs="Times New Roman"/>
          <w:sz w:val="24"/>
          <w:szCs w:val="24"/>
        </w:rPr>
        <w:t>M</w:t>
      </w:r>
      <w:r w:rsidRPr="005F57FB">
        <w:rPr>
          <w:rFonts w:ascii="Times New Roman" w:hAnsi="Times New Roman" w:cs="Times New Roman"/>
          <w:sz w:val="24"/>
          <w:szCs w:val="24"/>
        </w:rPr>
        <w:t>yeloma.</w:t>
      </w:r>
    </w:p>
    <w:p w14:paraId="764689CC" w14:textId="77777777" w:rsidR="009E3F99" w:rsidRPr="009E3F99" w:rsidRDefault="009E3F99" w:rsidP="009E3F99">
      <w:pPr>
        <w:jc w:val="both"/>
        <w:rPr>
          <w:rFonts w:ascii="Times New Roman" w:hAnsi="Times New Roman" w:cs="Times New Roman"/>
          <w:sz w:val="24"/>
          <w:szCs w:val="24"/>
          <w:vertAlign w:val="superscript"/>
        </w:rPr>
      </w:pPr>
    </w:p>
    <w:p w14:paraId="06CE0745" w14:textId="77777777" w:rsidR="00572E92" w:rsidRDefault="00572E92" w:rsidP="00EA79C4">
      <w:pPr>
        <w:jc w:val="both"/>
      </w:pPr>
    </w:p>
    <w:p w14:paraId="0B777553" w14:textId="77777777" w:rsidR="00572E92" w:rsidRDefault="00572E92" w:rsidP="00EA79C4">
      <w:pPr>
        <w:jc w:val="both"/>
      </w:pPr>
    </w:p>
    <w:p w14:paraId="2C95FB4C" w14:textId="77777777" w:rsidR="00572E92" w:rsidRDefault="00572E92" w:rsidP="00572E92"/>
    <w:p w14:paraId="0CD79748" w14:textId="77777777" w:rsidR="00572E92" w:rsidRDefault="00572E92" w:rsidP="00572E92"/>
    <w:p w14:paraId="59BB0C69" w14:textId="77777777" w:rsidR="00572E92" w:rsidRDefault="00572E92" w:rsidP="00572E92"/>
    <w:p w14:paraId="36EBCE5C" w14:textId="77777777" w:rsidR="00572E92" w:rsidRDefault="00572E92" w:rsidP="00572E92"/>
    <w:p w14:paraId="4FB256B4" w14:textId="77777777" w:rsidR="00572E92" w:rsidRDefault="00572E92" w:rsidP="00572E92"/>
    <w:p w14:paraId="46BF28FD" w14:textId="77777777" w:rsidR="00572E92" w:rsidRDefault="00572E92" w:rsidP="00572E92"/>
    <w:p w14:paraId="0847EC27" w14:textId="77777777" w:rsidR="00572E92" w:rsidRDefault="00572E92" w:rsidP="00572E92"/>
    <w:p w14:paraId="5F6C1449" w14:textId="77777777" w:rsidR="00572E92" w:rsidRDefault="00572E92" w:rsidP="00572E92"/>
    <w:p w14:paraId="08C9F552" w14:textId="75E07416" w:rsidR="00572E92" w:rsidRDefault="00572E92" w:rsidP="00572E92"/>
    <w:p w14:paraId="71B12340" w14:textId="77777777" w:rsidR="00CB0409" w:rsidRDefault="00CB0409" w:rsidP="00572E92"/>
    <w:p w14:paraId="73555925" w14:textId="77777777" w:rsidR="00CB0409" w:rsidRDefault="00CB0409" w:rsidP="00572E92"/>
    <w:p w14:paraId="2858D5D5" w14:textId="77777777" w:rsidR="00CB0409" w:rsidRDefault="00CB0409" w:rsidP="00572E92"/>
    <w:p w14:paraId="3ED2622F" w14:textId="77777777" w:rsidR="005A7623" w:rsidRDefault="005A7623" w:rsidP="00572E92"/>
    <w:p w14:paraId="5C3A0276" w14:textId="50BB3A1F" w:rsidR="00572E92" w:rsidRPr="00572E92" w:rsidRDefault="00572E92" w:rsidP="00572E92">
      <w:pPr>
        <w:pStyle w:val="Heading1"/>
        <w:jc w:val="both"/>
        <w:rPr>
          <w:rFonts w:ascii="Times New Roman" w:hAnsi="Times New Roman" w:cs="Times New Roman"/>
        </w:rPr>
      </w:pPr>
      <w:r w:rsidRPr="005A3915">
        <w:rPr>
          <w:rFonts w:ascii="Times New Roman" w:hAnsi="Times New Roman" w:cs="Times New Roman"/>
        </w:rPr>
        <w:t xml:space="preserve">Supplementary Material </w:t>
      </w:r>
      <w:r w:rsidR="003629E9">
        <w:rPr>
          <w:rFonts w:ascii="Times New Roman" w:hAnsi="Times New Roman" w:cs="Times New Roman"/>
        </w:rPr>
        <w:t>-</w:t>
      </w:r>
      <w:r w:rsidRPr="005A3915">
        <w:rPr>
          <w:rFonts w:ascii="Times New Roman" w:hAnsi="Times New Roman" w:cs="Times New Roman"/>
        </w:rPr>
        <w:t xml:space="preserve"> Table of Contents</w:t>
      </w:r>
    </w:p>
    <w:p w14:paraId="23225C6C" w14:textId="03DE277A" w:rsidR="009C4D27" w:rsidRPr="004E2B64" w:rsidRDefault="004E2B64" w:rsidP="004E2B64">
      <w:pPr>
        <w:spacing w:line="240" w:lineRule="auto"/>
        <w:jc w:val="both"/>
        <w:rPr>
          <w:rFonts w:ascii="Times New Roman" w:hAnsi="Times New Roman" w:cs="Times New Roman"/>
          <w:sz w:val="24"/>
          <w:szCs w:val="24"/>
        </w:rPr>
      </w:pPr>
      <w:r w:rsidRPr="005A3915">
        <w:rPr>
          <w:rFonts w:ascii="Times New Roman" w:hAnsi="Times New Roman" w:cs="Times New Roman"/>
        </w:rPr>
        <w:t>Table S</w:t>
      </w:r>
      <w:r w:rsidR="00586361">
        <w:rPr>
          <w:rFonts w:ascii="Times New Roman" w:hAnsi="Times New Roman" w:cs="Times New Roman"/>
        </w:rPr>
        <w:t>1</w:t>
      </w:r>
      <w:r w:rsidRPr="005A3915">
        <w:rPr>
          <w:rFonts w:ascii="Times New Roman" w:hAnsi="Times New Roman" w:cs="Times New Roman"/>
        </w:rPr>
        <w:t xml:space="preserve">. </w:t>
      </w:r>
      <w:r w:rsidRPr="00425663">
        <w:rPr>
          <w:rFonts w:ascii="Times New Roman" w:hAnsi="Times New Roman" w:cs="Times New Roman"/>
        </w:rPr>
        <w:t>Cost Estimation and Survival Derivation for Monotherapy Regimens in Multiple</w:t>
      </w:r>
    </w:p>
    <w:p w14:paraId="784064D0" w14:textId="315F6EE1" w:rsidR="009C4D27" w:rsidRPr="005A3915" w:rsidRDefault="00D16F49" w:rsidP="004E2B64">
      <w:pPr>
        <w:spacing w:line="240" w:lineRule="auto"/>
        <w:jc w:val="both"/>
        <w:rPr>
          <w:rFonts w:ascii="Times New Roman" w:hAnsi="Times New Roman" w:cs="Times New Roman"/>
        </w:rPr>
      </w:pPr>
      <w:r w:rsidRPr="005A3915">
        <w:rPr>
          <w:rFonts w:ascii="Times New Roman" w:hAnsi="Times New Roman" w:cs="Times New Roman"/>
        </w:rPr>
        <w:t>Table S</w:t>
      </w:r>
      <w:r w:rsidR="00586361">
        <w:rPr>
          <w:rFonts w:ascii="Times New Roman" w:hAnsi="Times New Roman" w:cs="Times New Roman"/>
        </w:rPr>
        <w:t>2</w:t>
      </w:r>
      <w:r w:rsidRPr="005A3915">
        <w:rPr>
          <w:rFonts w:ascii="Times New Roman" w:hAnsi="Times New Roman" w:cs="Times New Roman"/>
        </w:rPr>
        <w:t xml:space="preserve">. </w:t>
      </w:r>
      <w:r w:rsidR="00EB6E52" w:rsidRPr="00EB6E52">
        <w:rPr>
          <w:rFonts w:ascii="Times New Roman" w:hAnsi="Times New Roman" w:cs="Times New Roman"/>
        </w:rPr>
        <w:t>Cost and Survival Estimates for Combination Therapy Regimens in Multiple Myeloma</w:t>
      </w:r>
    </w:p>
    <w:p w14:paraId="596867A3" w14:textId="2FA2BFD6" w:rsidR="009C4D27" w:rsidRPr="005A3915" w:rsidRDefault="00D16F49" w:rsidP="005A3915">
      <w:pPr>
        <w:jc w:val="both"/>
        <w:rPr>
          <w:rFonts w:ascii="Times New Roman" w:hAnsi="Times New Roman" w:cs="Times New Roman"/>
        </w:rPr>
      </w:pPr>
      <w:r w:rsidRPr="005A3915">
        <w:rPr>
          <w:rFonts w:ascii="Times New Roman" w:hAnsi="Times New Roman" w:cs="Times New Roman"/>
        </w:rPr>
        <w:t>Table S</w:t>
      </w:r>
      <w:r w:rsidR="00586361">
        <w:rPr>
          <w:rFonts w:ascii="Times New Roman" w:hAnsi="Times New Roman" w:cs="Times New Roman"/>
        </w:rPr>
        <w:t>3</w:t>
      </w:r>
      <w:r w:rsidRPr="005A3915">
        <w:rPr>
          <w:rFonts w:ascii="Times New Roman" w:hAnsi="Times New Roman" w:cs="Times New Roman"/>
        </w:rPr>
        <w:t xml:space="preserve">. </w:t>
      </w:r>
      <w:r w:rsidR="007A2BE7" w:rsidRPr="007A2BE7">
        <w:rPr>
          <w:rFonts w:ascii="Times New Roman" w:hAnsi="Times New Roman" w:cs="Times New Roman"/>
        </w:rPr>
        <w:t>Quality-Adjusted Life Years (QALY) Estimates for Monotherapy Regimens</w:t>
      </w:r>
    </w:p>
    <w:p w14:paraId="1417C812" w14:textId="2F6A321E" w:rsidR="00EC28F4" w:rsidRDefault="00D16F49" w:rsidP="005A3915">
      <w:pPr>
        <w:jc w:val="both"/>
        <w:rPr>
          <w:rFonts w:ascii="Times New Roman" w:hAnsi="Times New Roman" w:cs="Times New Roman"/>
        </w:rPr>
      </w:pPr>
      <w:r w:rsidRPr="005A3915">
        <w:rPr>
          <w:rFonts w:ascii="Times New Roman" w:hAnsi="Times New Roman" w:cs="Times New Roman"/>
        </w:rPr>
        <w:t>Table S</w:t>
      </w:r>
      <w:r w:rsidR="00586361">
        <w:rPr>
          <w:rFonts w:ascii="Times New Roman" w:hAnsi="Times New Roman" w:cs="Times New Roman"/>
        </w:rPr>
        <w:t>4</w:t>
      </w:r>
      <w:r w:rsidRPr="005A3915">
        <w:rPr>
          <w:rFonts w:ascii="Times New Roman" w:hAnsi="Times New Roman" w:cs="Times New Roman"/>
        </w:rPr>
        <w:t xml:space="preserve">. </w:t>
      </w:r>
      <w:r w:rsidR="00EC28F4" w:rsidRPr="00EC28F4">
        <w:rPr>
          <w:rFonts w:ascii="Times New Roman" w:hAnsi="Times New Roman" w:cs="Times New Roman"/>
        </w:rPr>
        <w:t xml:space="preserve">Quality-Adjusted Life Years (QALY) Estimates for Combination Therapy Regimens </w:t>
      </w:r>
    </w:p>
    <w:p w14:paraId="21E240D8" w14:textId="2388160F" w:rsidR="009C4D27" w:rsidRDefault="00D16F49" w:rsidP="005A3915">
      <w:pPr>
        <w:jc w:val="both"/>
        <w:rPr>
          <w:rFonts w:ascii="Times New Roman" w:hAnsi="Times New Roman" w:cs="Times New Roman"/>
        </w:rPr>
      </w:pPr>
      <w:r w:rsidRPr="005A3915">
        <w:rPr>
          <w:rFonts w:ascii="Times New Roman" w:hAnsi="Times New Roman" w:cs="Times New Roman"/>
        </w:rPr>
        <w:t>Figure S1.</w:t>
      </w:r>
      <w:r w:rsidR="00B97F5A">
        <w:rPr>
          <w:rFonts w:ascii="Times New Roman" w:hAnsi="Times New Roman" w:cs="Times New Roman"/>
        </w:rPr>
        <w:t xml:space="preserve"> </w:t>
      </w:r>
      <w:r w:rsidR="00B97F5A" w:rsidRPr="00CB0251">
        <w:rPr>
          <w:rStyle w:val="Emphasis"/>
          <w:rFonts w:ascii="Times New Roman" w:hAnsi="Times New Roman" w:cs="Times New Roman"/>
          <w:i w:val="0"/>
          <w:iCs w:val="0"/>
        </w:rPr>
        <w:t xml:space="preserve">Total cost of monotherapies used in the treatment of multiple myeloma. </w:t>
      </w:r>
    </w:p>
    <w:p w14:paraId="6FAD0540" w14:textId="25CDC4CA" w:rsidR="00B97F5A" w:rsidRDefault="00B97F5A" w:rsidP="005A3915">
      <w:pPr>
        <w:jc w:val="both"/>
        <w:rPr>
          <w:rStyle w:val="Emphasis"/>
          <w:rFonts w:ascii="Times New Roman" w:hAnsi="Times New Roman" w:cs="Times New Roman"/>
          <w:i w:val="0"/>
          <w:iCs w:val="0"/>
        </w:rPr>
      </w:pPr>
      <w:r>
        <w:rPr>
          <w:rFonts w:ascii="Times New Roman" w:hAnsi="Times New Roman" w:cs="Times New Roman"/>
        </w:rPr>
        <w:t xml:space="preserve">Figure S2. </w:t>
      </w:r>
      <w:r w:rsidRPr="00CB0251">
        <w:rPr>
          <w:rStyle w:val="Emphasis"/>
          <w:rFonts w:ascii="Times New Roman" w:hAnsi="Times New Roman" w:cs="Times New Roman"/>
          <w:i w:val="0"/>
          <w:iCs w:val="0"/>
        </w:rPr>
        <w:t xml:space="preserve">Total cost of </w:t>
      </w:r>
      <w:r>
        <w:rPr>
          <w:rStyle w:val="Emphasis"/>
          <w:rFonts w:ascii="Times New Roman" w:hAnsi="Times New Roman" w:cs="Times New Roman"/>
          <w:i w:val="0"/>
          <w:iCs w:val="0"/>
        </w:rPr>
        <w:t>combined therapies</w:t>
      </w:r>
      <w:r w:rsidRPr="00CB0251">
        <w:rPr>
          <w:rStyle w:val="Emphasis"/>
          <w:rFonts w:ascii="Times New Roman" w:hAnsi="Times New Roman" w:cs="Times New Roman"/>
          <w:i w:val="0"/>
          <w:iCs w:val="0"/>
        </w:rPr>
        <w:t xml:space="preserve"> used in the treatment of multiple myeloma.</w:t>
      </w:r>
    </w:p>
    <w:p w14:paraId="30F36D8A" w14:textId="5A79070F" w:rsidR="00B97F5A" w:rsidRDefault="00B97F5A" w:rsidP="005A3915">
      <w:pPr>
        <w:jc w:val="both"/>
        <w:rPr>
          <w:rFonts w:ascii="Times New Roman" w:hAnsi="Times New Roman" w:cs="Times New Roman"/>
        </w:rPr>
      </w:pPr>
      <w:r>
        <w:rPr>
          <w:rStyle w:val="Emphasis"/>
          <w:rFonts w:ascii="Times New Roman" w:hAnsi="Times New Roman" w:cs="Times New Roman"/>
          <w:i w:val="0"/>
          <w:iCs w:val="0"/>
        </w:rPr>
        <w:t xml:space="preserve">Figure S3. </w:t>
      </w:r>
      <w:r w:rsidR="00134193">
        <w:rPr>
          <w:rFonts w:ascii="Times New Roman" w:hAnsi="Times New Roman" w:cs="Times New Roman"/>
        </w:rPr>
        <w:t>QALY Outcomes of Monotherapies in Multiple Myeloma</w:t>
      </w:r>
    </w:p>
    <w:p w14:paraId="7E96AB8F" w14:textId="426E9F26" w:rsidR="00375023" w:rsidRDefault="00375023" w:rsidP="005A3915">
      <w:pPr>
        <w:jc w:val="both"/>
        <w:rPr>
          <w:rFonts w:ascii="Times New Roman" w:hAnsi="Times New Roman" w:cs="Times New Roman"/>
        </w:rPr>
      </w:pPr>
      <w:r>
        <w:rPr>
          <w:rFonts w:ascii="Times New Roman" w:hAnsi="Times New Roman" w:cs="Times New Roman"/>
        </w:rPr>
        <w:t>Figure S4. QALY Outcomes of Combination Therapies in Multiple Myeloma</w:t>
      </w:r>
    </w:p>
    <w:p w14:paraId="16FDB0BB" w14:textId="3B435693" w:rsidR="000E459D" w:rsidRDefault="000E459D" w:rsidP="000E459D">
      <w:pPr>
        <w:spacing w:line="240" w:lineRule="auto"/>
        <w:jc w:val="both"/>
        <w:rPr>
          <w:rFonts w:ascii="Times New Roman" w:hAnsi="Times New Roman" w:cs="Times New Roman"/>
        </w:rPr>
      </w:pPr>
      <w:r>
        <w:rPr>
          <w:rFonts w:ascii="Times New Roman" w:hAnsi="Times New Roman" w:cs="Times New Roman"/>
        </w:rPr>
        <w:t xml:space="preserve">Figure S5. </w:t>
      </w:r>
      <w:r w:rsidR="00600AA9">
        <w:rPr>
          <w:rFonts w:ascii="Times New Roman" w:hAnsi="Times New Roman" w:cs="Times New Roman"/>
        </w:rPr>
        <w:t>Monot</w:t>
      </w:r>
      <w:r w:rsidRPr="003D2A79">
        <w:rPr>
          <w:rFonts w:ascii="Times New Roman" w:hAnsi="Times New Roman" w:cs="Times New Roman"/>
        </w:rPr>
        <w:t>herapies: A Cost-Effectiveness Perspective (ICER)</w:t>
      </w:r>
    </w:p>
    <w:p w14:paraId="0EB450D5" w14:textId="2DE5AB0C" w:rsidR="00BF6881" w:rsidRDefault="00600AA9" w:rsidP="00BF6881">
      <w:pPr>
        <w:spacing w:line="240" w:lineRule="auto"/>
        <w:jc w:val="both"/>
        <w:rPr>
          <w:rFonts w:ascii="Times New Roman" w:hAnsi="Times New Roman" w:cs="Times New Roman"/>
        </w:rPr>
      </w:pPr>
      <w:r>
        <w:rPr>
          <w:rFonts w:ascii="Times New Roman" w:hAnsi="Times New Roman" w:cs="Times New Roman"/>
        </w:rPr>
        <w:t>Figure S6. Combined T</w:t>
      </w:r>
      <w:r w:rsidRPr="003D2A79">
        <w:rPr>
          <w:rFonts w:ascii="Times New Roman" w:hAnsi="Times New Roman" w:cs="Times New Roman"/>
        </w:rPr>
        <w:t>herapies: A Cost-Effectiveness Perspective (ICER)</w:t>
      </w:r>
    </w:p>
    <w:p w14:paraId="7FDE6306" w14:textId="105457AD" w:rsidR="009C4D27" w:rsidRDefault="00D16F49" w:rsidP="00BF6881">
      <w:pPr>
        <w:spacing w:line="240" w:lineRule="auto"/>
        <w:jc w:val="both"/>
        <w:rPr>
          <w:rFonts w:ascii="Times New Roman" w:hAnsi="Times New Roman" w:cs="Times New Roman"/>
        </w:rPr>
      </w:pPr>
      <w:r w:rsidRPr="005A3915">
        <w:rPr>
          <w:rFonts w:ascii="Times New Roman" w:hAnsi="Times New Roman" w:cs="Times New Roman"/>
        </w:rPr>
        <w:t>Supplementary Methods. Detailed methodology and economic assumptions</w:t>
      </w:r>
    </w:p>
    <w:p w14:paraId="090F0708" w14:textId="33ECCCFC" w:rsidR="00600AA9" w:rsidRDefault="00600AA9" w:rsidP="005A3915">
      <w:pPr>
        <w:jc w:val="both"/>
        <w:rPr>
          <w:rFonts w:ascii="Times New Roman" w:hAnsi="Times New Roman" w:cs="Times New Roman"/>
        </w:rPr>
      </w:pPr>
      <w:r>
        <w:rPr>
          <w:rFonts w:ascii="Times New Roman" w:hAnsi="Times New Roman" w:cs="Times New Roman"/>
        </w:rPr>
        <w:t>Supplementary Conclusion</w:t>
      </w:r>
    </w:p>
    <w:p w14:paraId="499D106C" w14:textId="598A67EA" w:rsidR="00600AA9" w:rsidRDefault="00593B4E" w:rsidP="005A3915">
      <w:pPr>
        <w:jc w:val="both"/>
        <w:rPr>
          <w:rFonts w:ascii="Times New Roman" w:hAnsi="Times New Roman" w:cs="Times New Roman"/>
        </w:rPr>
      </w:pPr>
      <w:r>
        <w:rPr>
          <w:rFonts w:ascii="Times New Roman" w:hAnsi="Times New Roman" w:cs="Times New Roman"/>
        </w:rPr>
        <w:t>References</w:t>
      </w:r>
      <w:r w:rsidR="007022B8">
        <w:rPr>
          <w:rFonts w:ascii="Times New Roman" w:hAnsi="Times New Roman" w:cs="Times New Roman"/>
        </w:rPr>
        <w:t xml:space="preserve"> (Supplementary Material)</w:t>
      </w:r>
    </w:p>
    <w:p w14:paraId="1736116F" w14:textId="77777777" w:rsidR="00A83A37" w:rsidRDefault="00A83A37" w:rsidP="005A3915">
      <w:pPr>
        <w:jc w:val="both"/>
        <w:rPr>
          <w:rFonts w:ascii="Times New Roman" w:hAnsi="Times New Roman" w:cs="Times New Roman"/>
        </w:rPr>
      </w:pPr>
    </w:p>
    <w:p w14:paraId="2565C222" w14:textId="77777777" w:rsidR="00A83A37" w:rsidRDefault="00A83A37" w:rsidP="005A3915">
      <w:pPr>
        <w:jc w:val="both"/>
        <w:rPr>
          <w:rFonts w:ascii="Times New Roman" w:hAnsi="Times New Roman" w:cs="Times New Roman"/>
        </w:rPr>
      </w:pPr>
    </w:p>
    <w:p w14:paraId="784DD843" w14:textId="77777777" w:rsidR="004679B6" w:rsidRDefault="004679B6" w:rsidP="005A3915">
      <w:pPr>
        <w:jc w:val="both"/>
        <w:rPr>
          <w:rFonts w:ascii="Times New Roman" w:hAnsi="Times New Roman" w:cs="Times New Roman"/>
        </w:rPr>
      </w:pPr>
    </w:p>
    <w:p w14:paraId="1B0C125F" w14:textId="77777777" w:rsidR="00D75BFC" w:rsidRDefault="00D75BFC" w:rsidP="005A3915">
      <w:pPr>
        <w:jc w:val="both"/>
        <w:rPr>
          <w:rFonts w:ascii="Times New Roman" w:hAnsi="Times New Roman" w:cs="Times New Roman"/>
        </w:rPr>
      </w:pPr>
    </w:p>
    <w:p w14:paraId="0703130B" w14:textId="77777777" w:rsidR="00D75BFC" w:rsidRDefault="00D75BFC" w:rsidP="005A3915">
      <w:pPr>
        <w:jc w:val="both"/>
        <w:rPr>
          <w:rFonts w:ascii="Times New Roman" w:hAnsi="Times New Roman" w:cs="Times New Roman"/>
        </w:rPr>
      </w:pPr>
    </w:p>
    <w:p w14:paraId="042751B1" w14:textId="77777777" w:rsidR="00D75BFC" w:rsidRDefault="00D75BFC" w:rsidP="005A3915">
      <w:pPr>
        <w:jc w:val="both"/>
        <w:rPr>
          <w:rFonts w:ascii="Times New Roman" w:hAnsi="Times New Roman" w:cs="Times New Roman"/>
        </w:rPr>
      </w:pPr>
    </w:p>
    <w:p w14:paraId="05B6B902" w14:textId="77777777" w:rsidR="00D75BFC" w:rsidRDefault="00D75BFC" w:rsidP="005A3915">
      <w:pPr>
        <w:jc w:val="both"/>
        <w:rPr>
          <w:rFonts w:ascii="Times New Roman" w:hAnsi="Times New Roman" w:cs="Times New Roman"/>
        </w:rPr>
      </w:pPr>
    </w:p>
    <w:p w14:paraId="48554C7E" w14:textId="77777777" w:rsidR="00D75BFC" w:rsidRDefault="00D75BFC" w:rsidP="005A3915">
      <w:pPr>
        <w:jc w:val="both"/>
        <w:rPr>
          <w:rFonts w:ascii="Times New Roman" w:hAnsi="Times New Roman" w:cs="Times New Roman"/>
        </w:rPr>
      </w:pPr>
    </w:p>
    <w:p w14:paraId="30133C05" w14:textId="77777777" w:rsidR="00513A3C" w:rsidRDefault="00513A3C" w:rsidP="005A3915">
      <w:pPr>
        <w:jc w:val="both"/>
        <w:rPr>
          <w:rFonts w:ascii="Times New Roman" w:hAnsi="Times New Roman" w:cs="Times New Roman"/>
        </w:rPr>
      </w:pPr>
    </w:p>
    <w:p w14:paraId="22684062" w14:textId="77777777" w:rsidR="00D75BFC" w:rsidRDefault="00D75BFC" w:rsidP="005A3915">
      <w:pPr>
        <w:jc w:val="both"/>
        <w:rPr>
          <w:rFonts w:ascii="Times New Roman" w:hAnsi="Times New Roman" w:cs="Times New Roman"/>
        </w:rPr>
      </w:pPr>
    </w:p>
    <w:p w14:paraId="42C5E5CC" w14:textId="77777777" w:rsidR="00D75BFC" w:rsidRDefault="00D75BFC" w:rsidP="005A3915">
      <w:pPr>
        <w:jc w:val="both"/>
        <w:rPr>
          <w:rFonts w:ascii="Times New Roman" w:hAnsi="Times New Roman" w:cs="Times New Roman"/>
        </w:rPr>
      </w:pPr>
    </w:p>
    <w:p w14:paraId="6B85C3E0" w14:textId="77777777" w:rsidR="004E2B64" w:rsidRDefault="004E2B64" w:rsidP="00D04AE8">
      <w:pPr>
        <w:spacing w:line="240" w:lineRule="auto"/>
        <w:jc w:val="both"/>
        <w:rPr>
          <w:rFonts w:ascii="Times New Roman" w:hAnsi="Times New Roman" w:cs="Times New Roman"/>
          <w:b/>
          <w:bCs/>
        </w:rPr>
      </w:pPr>
    </w:p>
    <w:p w14:paraId="6BD0AD77" w14:textId="5D8224F9" w:rsidR="00156D51" w:rsidRPr="00337313" w:rsidRDefault="00B24902" w:rsidP="00D04AE8">
      <w:pPr>
        <w:spacing w:line="240" w:lineRule="auto"/>
        <w:jc w:val="both"/>
        <w:rPr>
          <w:rFonts w:ascii="Times New Roman" w:hAnsi="Times New Roman" w:cs="Times New Roman"/>
        </w:rPr>
      </w:pPr>
      <w:r w:rsidRPr="00337313">
        <w:rPr>
          <w:rFonts w:ascii="Times New Roman" w:hAnsi="Times New Roman" w:cs="Times New Roman"/>
          <w:b/>
          <w:bCs/>
        </w:rPr>
        <w:t>Table S</w:t>
      </w:r>
      <w:r w:rsidR="00586361">
        <w:rPr>
          <w:rFonts w:ascii="Times New Roman" w:hAnsi="Times New Roman" w:cs="Times New Roman"/>
          <w:b/>
          <w:bCs/>
        </w:rPr>
        <w:t>1</w:t>
      </w:r>
      <w:r w:rsidRPr="00337313">
        <w:rPr>
          <w:rFonts w:ascii="Times New Roman" w:hAnsi="Times New Roman" w:cs="Times New Roman"/>
          <w:b/>
          <w:bCs/>
        </w:rPr>
        <w:t>.</w:t>
      </w:r>
      <w:r w:rsidR="00965DE0" w:rsidRPr="00337313">
        <w:rPr>
          <w:rFonts w:ascii="Times New Roman" w:hAnsi="Times New Roman" w:cs="Times New Roman"/>
          <w:b/>
          <w:bCs/>
        </w:rPr>
        <w:t xml:space="preserve"> </w:t>
      </w:r>
      <w:r w:rsidR="00545B05" w:rsidRPr="00337313">
        <w:rPr>
          <w:rFonts w:ascii="Times New Roman" w:hAnsi="Times New Roman" w:cs="Times New Roman"/>
          <w:b/>
          <w:bCs/>
        </w:rPr>
        <w:t xml:space="preserve">Cost </w:t>
      </w:r>
      <w:r w:rsidR="002A657A" w:rsidRPr="00337313">
        <w:rPr>
          <w:rFonts w:ascii="Times New Roman" w:hAnsi="Times New Roman" w:cs="Times New Roman"/>
          <w:b/>
          <w:bCs/>
        </w:rPr>
        <w:t xml:space="preserve">Estimation and Survival Derivation for Monotherapy Regimens in Multiple Myeloma </w:t>
      </w:r>
      <w:r w:rsidR="002A657A" w:rsidRPr="00337313">
        <w:rPr>
          <w:rFonts w:ascii="Times New Roman" w:hAnsi="Times New Roman" w:cs="Times New Roman"/>
        </w:rPr>
        <w:t xml:space="preserve">This table presents the estimated treatment costs and overall survival (OS) values for selected monotherapy regimens used in multiple myeloma. OS was derived from published studies using methods such as Kaplan–Meier AUC integration, 1.3× median OS extrapolation, or directly reported mean OS values. Costs are calculated per patient based on standardized treatment cycles, administration routes, and dosage assumptions. These monotherapy estimates serve as a baseline reference for further comparative QALY and ICER analyses provided in Supplementary Table S4. Detailed assumptions and calculation methods are described in the Supplementary Methods. </w:t>
      </w:r>
    </w:p>
    <w:tbl>
      <w:tblPr>
        <w:tblStyle w:val="TableGrid"/>
        <w:tblW w:w="0" w:type="auto"/>
        <w:tblInd w:w="-5" w:type="dxa"/>
        <w:tblLook w:val="04A0" w:firstRow="1" w:lastRow="0" w:firstColumn="1" w:lastColumn="0" w:noHBand="0" w:noVBand="1"/>
      </w:tblPr>
      <w:tblGrid>
        <w:gridCol w:w="1395"/>
        <w:gridCol w:w="820"/>
        <w:gridCol w:w="1034"/>
        <w:gridCol w:w="3699"/>
        <w:gridCol w:w="1053"/>
        <w:gridCol w:w="634"/>
      </w:tblGrid>
      <w:tr w:rsidR="005B421D" w:rsidRPr="008723BC" w14:paraId="2034E3A7" w14:textId="77777777" w:rsidTr="005B421D">
        <w:trPr>
          <w:trHeight w:val="262"/>
        </w:trPr>
        <w:tc>
          <w:tcPr>
            <w:tcW w:w="1385" w:type="dxa"/>
          </w:tcPr>
          <w:p w14:paraId="7729AD2C"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Drugs</w:t>
            </w:r>
          </w:p>
        </w:tc>
        <w:tc>
          <w:tcPr>
            <w:tcW w:w="816" w:type="dxa"/>
          </w:tcPr>
          <w:p w14:paraId="14E5766F"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OS (month)</w:t>
            </w:r>
          </w:p>
        </w:tc>
        <w:tc>
          <w:tcPr>
            <w:tcW w:w="1343" w:type="dxa"/>
          </w:tcPr>
          <w:p w14:paraId="41FD4722"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OS Estimation Method*</w:t>
            </w:r>
          </w:p>
        </w:tc>
        <w:tc>
          <w:tcPr>
            <w:tcW w:w="3358" w:type="dxa"/>
          </w:tcPr>
          <w:p w14:paraId="2C9EAFC8"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Calculation</w:t>
            </w:r>
          </w:p>
        </w:tc>
        <w:tc>
          <w:tcPr>
            <w:tcW w:w="1047" w:type="dxa"/>
          </w:tcPr>
          <w:p w14:paraId="5ECA499F"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Cost</w:t>
            </w:r>
          </w:p>
          <w:p w14:paraId="11773AEC"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(Today)</w:t>
            </w:r>
          </w:p>
        </w:tc>
        <w:tc>
          <w:tcPr>
            <w:tcW w:w="686" w:type="dxa"/>
          </w:tcPr>
          <w:p w14:paraId="261C2144" w14:textId="77777777" w:rsidR="00854F89" w:rsidRPr="005B421D" w:rsidRDefault="00854F89" w:rsidP="002B7E44">
            <w:pPr>
              <w:rPr>
                <w:rFonts w:ascii="Times New Roman" w:hAnsi="Times New Roman" w:cs="Times New Roman"/>
                <w:b/>
                <w:bCs/>
              </w:rPr>
            </w:pPr>
            <w:r w:rsidRPr="005B421D">
              <w:rPr>
                <w:rFonts w:ascii="Times New Roman" w:hAnsi="Times New Roman" w:cs="Times New Roman"/>
                <w:b/>
                <w:bCs/>
              </w:rPr>
              <w:t>Ref.</w:t>
            </w:r>
          </w:p>
        </w:tc>
      </w:tr>
      <w:tr w:rsidR="005B421D" w:rsidRPr="005B421D" w14:paraId="71C922A4" w14:textId="77777777" w:rsidTr="005B421D">
        <w:trPr>
          <w:trHeight w:val="246"/>
        </w:trPr>
        <w:tc>
          <w:tcPr>
            <w:tcW w:w="1385" w:type="dxa"/>
          </w:tcPr>
          <w:p w14:paraId="280E4F1E"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Melphalan</w:t>
            </w:r>
          </w:p>
        </w:tc>
        <w:tc>
          <w:tcPr>
            <w:tcW w:w="816" w:type="dxa"/>
          </w:tcPr>
          <w:p w14:paraId="47FDF662"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29.9 months</w:t>
            </w:r>
            <w:r w:rsidRPr="005B421D">
              <w:rPr>
                <w:rFonts w:ascii="Times New Roman" w:hAnsi="Times New Roman" w:cs="Times New Roman"/>
                <w:sz w:val="20"/>
                <w:szCs w:val="20"/>
              </w:rPr>
              <w:br/>
            </w:r>
          </w:p>
        </w:tc>
        <w:tc>
          <w:tcPr>
            <w:tcW w:w="1343" w:type="dxa"/>
          </w:tcPr>
          <w:p w14:paraId="74E1E830"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Kaplan-Meier</w:t>
            </w:r>
          </w:p>
        </w:tc>
        <w:tc>
          <w:tcPr>
            <w:tcW w:w="3358" w:type="dxa"/>
          </w:tcPr>
          <w:p w14:paraId="19956A6F"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1mgx70kgx30.44daysx29.9 months/46=1,385.02 mg</w:t>
            </w:r>
          </w:p>
        </w:tc>
        <w:tc>
          <w:tcPr>
            <w:tcW w:w="1047" w:type="dxa"/>
          </w:tcPr>
          <w:p w14:paraId="1420D482"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31,758.5 USD</w:t>
            </w:r>
          </w:p>
        </w:tc>
        <w:tc>
          <w:tcPr>
            <w:tcW w:w="686" w:type="dxa"/>
          </w:tcPr>
          <w:p w14:paraId="4A852AD6" w14:textId="00ADED0D" w:rsidR="00854F89" w:rsidRPr="0077115E" w:rsidRDefault="00301618" w:rsidP="005B421D">
            <w:pPr>
              <w:rPr>
                <w:rFonts w:ascii="Times New Roman" w:hAnsi="Times New Roman" w:cs="Times New Roman"/>
                <w:sz w:val="18"/>
                <w:szCs w:val="18"/>
              </w:rPr>
            </w:pPr>
            <w:r>
              <w:rPr>
                <w:rFonts w:ascii="Times New Roman" w:hAnsi="Times New Roman" w:cs="Times New Roman"/>
                <w:sz w:val="18"/>
                <w:szCs w:val="18"/>
              </w:rPr>
              <w:t>[8,9]</w:t>
            </w:r>
          </w:p>
        </w:tc>
      </w:tr>
      <w:tr w:rsidR="005B421D" w:rsidRPr="005B421D" w14:paraId="1D1146EF" w14:textId="77777777" w:rsidTr="005B421D">
        <w:trPr>
          <w:trHeight w:val="262"/>
        </w:trPr>
        <w:tc>
          <w:tcPr>
            <w:tcW w:w="1385" w:type="dxa"/>
          </w:tcPr>
          <w:p w14:paraId="4C42D1AF"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Bortezomib</w:t>
            </w:r>
          </w:p>
        </w:tc>
        <w:tc>
          <w:tcPr>
            <w:tcW w:w="816" w:type="dxa"/>
          </w:tcPr>
          <w:p w14:paraId="3A72F3D3"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50.1 months</w:t>
            </w:r>
          </w:p>
        </w:tc>
        <w:tc>
          <w:tcPr>
            <w:tcW w:w="1343" w:type="dxa"/>
          </w:tcPr>
          <w:p w14:paraId="6700C9E8"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30.8 x 1.3 =50.1 months</w:t>
            </w:r>
          </w:p>
        </w:tc>
        <w:tc>
          <w:tcPr>
            <w:tcW w:w="3358" w:type="dxa"/>
          </w:tcPr>
          <w:p w14:paraId="244EA479"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1.3mgx1.8m</w:t>
            </w:r>
            <w:r w:rsidRPr="005B421D">
              <w:rPr>
                <w:rFonts w:ascii="Times New Roman" w:hAnsi="Times New Roman" w:cs="Times New Roman"/>
                <w:sz w:val="20"/>
                <w:szCs w:val="20"/>
                <w:vertAlign w:val="superscript"/>
              </w:rPr>
              <w:t xml:space="preserve">2 </w:t>
            </w:r>
            <w:r w:rsidRPr="005B421D">
              <w:rPr>
                <w:rFonts w:ascii="Times New Roman" w:hAnsi="Times New Roman" w:cs="Times New Roman"/>
                <w:sz w:val="20"/>
                <w:szCs w:val="20"/>
              </w:rPr>
              <w:t>x72.62cyclex4dose=679.72 mg</w:t>
            </w:r>
          </w:p>
        </w:tc>
        <w:tc>
          <w:tcPr>
            <w:tcW w:w="1047" w:type="dxa"/>
          </w:tcPr>
          <w:p w14:paraId="78086B9A"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55,247.29 USD</w:t>
            </w:r>
          </w:p>
        </w:tc>
        <w:tc>
          <w:tcPr>
            <w:tcW w:w="686" w:type="dxa"/>
          </w:tcPr>
          <w:p w14:paraId="7614F53E" w14:textId="339CA857" w:rsidR="00854F89" w:rsidRPr="0077115E" w:rsidRDefault="00301618" w:rsidP="005B421D">
            <w:pPr>
              <w:rPr>
                <w:rFonts w:ascii="Times New Roman" w:hAnsi="Times New Roman" w:cs="Times New Roman"/>
                <w:sz w:val="18"/>
                <w:szCs w:val="18"/>
              </w:rPr>
            </w:pPr>
            <w:r>
              <w:rPr>
                <w:rFonts w:ascii="Times New Roman" w:hAnsi="Times New Roman" w:cs="Times New Roman"/>
                <w:sz w:val="18"/>
                <w:szCs w:val="18"/>
              </w:rPr>
              <w:t>[10]</w:t>
            </w:r>
          </w:p>
        </w:tc>
      </w:tr>
      <w:tr w:rsidR="005B421D" w:rsidRPr="005B421D" w14:paraId="61F165A1" w14:textId="77777777" w:rsidTr="005B421D">
        <w:trPr>
          <w:trHeight w:val="246"/>
        </w:trPr>
        <w:tc>
          <w:tcPr>
            <w:tcW w:w="1385" w:type="dxa"/>
          </w:tcPr>
          <w:p w14:paraId="3ADAF898"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Carfilzomib</w:t>
            </w:r>
          </w:p>
        </w:tc>
        <w:tc>
          <w:tcPr>
            <w:tcW w:w="816" w:type="dxa"/>
          </w:tcPr>
          <w:p w14:paraId="7D7FBAC7"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22.9 months</w:t>
            </w:r>
          </w:p>
        </w:tc>
        <w:tc>
          <w:tcPr>
            <w:tcW w:w="1343" w:type="dxa"/>
          </w:tcPr>
          <w:p w14:paraId="282D6326"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Reported mean OS</w:t>
            </w:r>
          </w:p>
        </w:tc>
        <w:tc>
          <w:tcPr>
            <w:tcW w:w="3358" w:type="dxa"/>
          </w:tcPr>
          <w:p w14:paraId="70417035"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2daysx20mgx1.7m</w:t>
            </w:r>
            <w:r w:rsidRPr="005B421D">
              <w:rPr>
                <w:rFonts w:ascii="Times New Roman" w:hAnsi="Times New Roman" w:cs="Times New Roman"/>
                <w:sz w:val="20"/>
                <w:szCs w:val="20"/>
                <w:vertAlign w:val="superscript"/>
              </w:rPr>
              <w:t>2</w:t>
            </w:r>
            <w:r w:rsidRPr="005B421D">
              <w:rPr>
                <w:rFonts w:ascii="Times New Roman" w:hAnsi="Times New Roman" w:cs="Times New Roman"/>
                <w:sz w:val="20"/>
                <w:szCs w:val="20"/>
              </w:rPr>
              <w:t>=68mg+</w:t>
            </w:r>
          </w:p>
          <w:p w14:paraId="197AA56E"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27mgx1.7m2(23,89cyclex6+4days) = 6830.9 mg</w:t>
            </w:r>
          </w:p>
        </w:tc>
        <w:tc>
          <w:tcPr>
            <w:tcW w:w="1047" w:type="dxa"/>
          </w:tcPr>
          <w:p w14:paraId="11293053"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432,168.65 USD</w:t>
            </w:r>
          </w:p>
        </w:tc>
        <w:tc>
          <w:tcPr>
            <w:tcW w:w="686" w:type="dxa"/>
          </w:tcPr>
          <w:p w14:paraId="742F9EF0" w14:textId="3207600E" w:rsidR="00854F89" w:rsidRPr="0077115E" w:rsidRDefault="00A37743" w:rsidP="005B421D">
            <w:pPr>
              <w:rPr>
                <w:rFonts w:ascii="Times New Roman" w:hAnsi="Times New Roman" w:cs="Times New Roman"/>
                <w:sz w:val="18"/>
                <w:szCs w:val="18"/>
              </w:rPr>
            </w:pPr>
            <w:r>
              <w:rPr>
                <w:rFonts w:ascii="Times New Roman" w:hAnsi="Times New Roman" w:cs="Times New Roman"/>
                <w:sz w:val="18"/>
                <w:szCs w:val="18"/>
              </w:rPr>
              <w:t>[11,12]</w:t>
            </w:r>
          </w:p>
        </w:tc>
      </w:tr>
      <w:tr w:rsidR="005B421D" w:rsidRPr="005B421D" w14:paraId="53AC1082" w14:textId="77777777" w:rsidTr="005B421D">
        <w:trPr>
          <w:trHeight w:val="262"/>
        </w:trPr>
        <w:tc>
          <w:tcPr>
            <w:tcW w:w="1385" w:type="dxa"/>
          </w:tcPr>
          <w:p w14:paraId="04D4C8DA"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Dexamethasone</w:t>
            </w:r>
          </w:p>
        </w:tc>
        <w:tc>
          <w:tcPr>
            <w:tcW w:w="816" w:type="dxa"/>
          </w:tcPr>
          <w:p w14:paraId="722A143B"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No value</w:t>
            </w:r>
          </w:p>
        </w:tc>
        <w:tc>
          <w:tcPr>
            <w:tcW w:w="1343" w:type="dxa"/>
          </w:tcPr>
          <w:p w14:paraId="53570EBF"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w:t>
            </w:r>
          </w:p>
        </w:tc>
        <w:tc>
          <w:tcPr>
            <w:tcW w:w="3358" w:type="dxa"/>
          </w:tcPr>
          <w:p w14:paraId="4DDDA435"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80 times x 40 mg=3200 mg</w:t>
            </w:r>
          </w:p>
        </w:tc>
        <w:tc>
          <w:tcPr>
            <w:tcW w:w="1047" w:type="dxa"/>
          </w:tcPr>
          <w:p w14:paraId="4AF15188"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1,120 USD</w:t>
            </w:r>
          </w:p>
        </w:tc>
        <w:tc>
          <w:tcPr>
            <w:tcW w:w="686" w:type="dxa"/>
          </w:tcPr>
          <w:p w14:paraId="26D1A4CD" w14:textId="77910E41" w:rsidR="00854F89" w:rsidRPr="0077115E" w:rsidRDefault="00A10628" w:rsidP="005B421D">
            <w:pPr>
              <w:rPr>
                <w:rFonts w:ascii="Times New Roman" w:hAnsi="Times New Roman" w:cs="Times New Roman"/>
                <w:sz w:val="18"/>
                <w:szCs w:val="18"/>
              </w:rPr>
            </w:pPr>
            <w:r>
              <w:rPr>
                <w:rFonts w:ascii="Times New Roman" w:hAnsi="Times New Roman" w:cs="Times New Roman"/>
                <w:sz w:val="18"/>
                <w:szCs w:val="18"/>
              </w:rPr>
              <w:t>[13,</w:t>
            </w:r>
            <w:r w:rsidR="00854F89" w:rsidRPr="0077115E">
              <w:rPr>
                <w:rFonts w:ascii="Times New Roman" w:hAnsi="Times New Roman" w:cs="Times New Roman"/>
                <w:sz w:val="18"/>
                <w:szCs w:val="18"/>
              </w:rPr>
              <w:t xml:space="preserve"> </w:t>
            </w:r>
            <w:r w:rsidR="00787406">
              <w:rPr>
                <w:rFonts w:ascii="Times New Roman" w:hAnsi="Times New Roman" w:cs="Times New Roman"/>
                <w:sz w:val="18"/>
                <w:szCs w:val="18"/>
              </w:rPr>
              <w:t>14]</w:t>
            </w:r>
          </w:p>
        </w:tc>
      </w:tr>
      <w:tr w:rsidR="005B421D" w:rsidRPr="005B421D" w14:paraId="7F5CC18B" w14:textId="77777777" w:rsidTr="005B421D">
        <w:trPr>
          <w:trHeight w:val="246"/>
        </w:trPr>
        <w:tc>
          <w:tcPr>
            <w:tcW w:w="1385" w:type="dxa"/>
          </w:tcPr>
          <w:p w14:paraId="0B02225F"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Thalidomide</w:t>
            </w:r>
          </w:p>
        </w:tc>
        <w:tc>
          <w:tcPr>
            <w:tcW w:w="816" w:type="dxa"/>
          </w:tcPr>
          <w:p w14:paraId="6BED5380"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32.1 months</w:t>
            </w:r>
          </w:p>
        </w:tc>
        <w:tc>
          <w:tcPr>
            <w:tcW w:w="1343" w:type="dxa"/>
          </w:tcPr>
          <w:p w14:paraId="0AA95029"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Reported mean OS</w:t>
            </w:r>
          </w:p>
        </w:tc>
        <w:tc>
          <w:tcPr>
            <w:tcW w:w="3358" w:type="dxa"/>
          </w:tcPr>
          <w:p w14:paraId="1C74F5B6"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30.44**daysx32.1months/28x400mgx12= 167,506.97mg</w:t>
            </w:r>
          </w:p>
        </w:tc>
        <w:tc>
          <w:tcPr>
            <w:tcW w:w="1047" w:type="dxa"/>
          </w:tcPr>
          <w:p w14:paraId="4E02FF2A"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485,231.8 USD</w:t>
            </w:r>
          </w:p>
        </w:tc>
        <w:tc>
          <w:tcPr>
            <w:tcW w:w="686" w:type="dxa"/>
          </w:tcPr>
          <w:p w14:paraId="6403C300" w14:textId="1A906242" w:rsidR="00854F89" w:rsidRPr="0077115E" w:rsidRDefault="00787406" w:rsidP="005B421D">
            <w:pPr>
              <w:rPr>
                <w:rFonts w:ascii="Times New Roman" w:hAnsi="Times New Roman" w:cs="Times New Roman"/>
                <w:sz w:val="18"/>
                <w:szCs w:val="18"/>
              </w:rPr>
            </w:pPr>
            <w:r>
              <w:rPr>
                <w:rFonts w:ascii="Times New Roman" w:hAnsi="Times New Roman" w:cs="Times New Roman"/>
                <w:sz w:val="18"/>
                <w:szCs w:val="18"/>
              </w:rPr>
              <w:t>[14]</w:t>
            </w:r>
          </w:p>
        </w:tc>
      </w:tr>
      <w:tr w:rsidR="005B421D" w:rsidRPr="005B421D" w14:paraId="5AF156B1" w14:textId="77777777" w:rsidTr="005B421D">
        <w:trPr>
          <w:trHeight w:val="246"/>
        </w:trPr>
        <w:tc>
          <w:tcPr>
            <w:tcW w:w="1385" w:type="dxa"/>
          </w:tcPr>
          <w:p w14:paraId="2479FCF1"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Lenalidomide</w:t>
            </w:r>
          </w:p>
        </w:tc>
        <w:tc>
          <w:tcPr>
            <w:tcW w:w="816" w:type="dxa"/>
          </w:tcPr>
          <w:p w14:paraId="76E95E5F"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23.2 months</w:t>
            </w:r>
          </w:p>
        </w:tc>
        <w:tc>
          <w:tcPr>
            <w:tcW w:w="1343" w:type="dxa"/>
          </w:tcPr>
          <w:p w14:paraId="71D664E2"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Reported mean OS</w:t>
            </w:r>
          </w:p>
        </w:tc>
        <w:tc>
          <w:tcPr>
            <w:tcW w:w="3358" w:type="dxa"/>
          </w:tcPr>
          <w:p w14:paraId="48E93467"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21 timesx30mgx25.22cycles=15,888.6 mg</w:t>
            </w:r>
          </w:p>
        </w:tc>
        <w:tc>
          <w:tcPr>
            <w:tcW w:w="1047" w:type="dxa"/>
          </w:tcPr>
          <w:p w14:paraId="358C2876" w14:textId="75C5DC53"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1,008,235.58</w:t>
            </w:r>
            <w:r w:rsidR="005B421D" w:rsidRPr="005B421D">
              <w:rPr>
                <w:rFonts w:ascii="Times New Roman" w:hAnsi="Times New Roman" w:cs="Times New Roman"/>
                <w:sz w:val="20"/>
                <w:szCs w:val="20"/>
              </w:rPr>
              <w:t xml:space="preserve"> USD</w:t>
            </w:r>
          </w:p>
        </w:tc>
        <w:tc>
          <w:tcPr>
            <w:tcW w:w="686" w:type="dxa"/>
          </w:tcPr>
          <w:p w14:paraId="5CF916EC" w14:textId="0AF0A73B" w:rsidR="00854F89" w:rsidRPr="0077115E" w:rsidRDefault="008D4D11" w:rsidP="005B421D">
            <w:pPr>
              <w:rPr>
                <w:rFonts w:ascii="Times New Roman" w:hAnsi="Times New Roman" w:cs="Times New Roman"/>
                <w:sz w:val="18"/>
                <w:szCs w:val="18"/>
              </w:rPr>
            </w:pPr>
            <w:r>
              <w:rPr>
                <w:rFonts w:ascii="Times New Roman" w:hAnsi="Times New Roman" w:cs="Times New Roman"/>
                <w:sz w:val="18"/>
                <w:szCs w:val="18"/>
              </w:rPr>
              <w:t>[15]</w:t>
            </w:r>
          </w:p>
        </w:tc>
      </w:tr>
      <w:tr w:rsidR="005B421D" w:rsidRPr="005B421D" w14:paraId="337356D9" w14:textId="77777777" w:rsidTr="005B421D">
        <w:trPr>
          <w:trHeight w:val="246"/>
        </w:trPr>
        <w:tc>
          <w:tcPr>
            <w:tcW w:w="1385" w:type="dxa"/>
          </w:tcPr>
          <w:p w14:paraId="7797A0E9"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Pomalidomide</w:t>
            </w:r>
          </w:p>
        </w:tc>
        <w:tc>
          <w:tcPr>
            <w:tcW w:w="816" w:type="dxa"/>
          </w:tcPr>
          <w:p w14:paraId="0F04F7F8"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17.7 months</w:t>
            </w:r>
          </w:p>
        </w:tc>
        <w:tc>
          <w:tcPr>
            <w:tcW w:w="1343" w:type="dxa"/>
          </w:tcPr>
          <w:p w14:paraId="4CA9992B"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13.6*1.3= 17.7</w:t>
            </w:r>
          </w:p>
        </w:tc>
        <w:tc>
          <w:tcPr>
            <w:tcW w:w="3358" w:type="dxa"/>
          </w:tcPr>
          <w:p w14:paraId="2165E9AE"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21 timesx4mgx19.242 cycles=1,616.364 mg</w:t>
            </w:r>
          </w:p>
        </w:tc>
        <w:tc>
          <w:tcPr>
            <w:tcW w:w="1047" w:type="dxa"/>
          </w:tcPr>
          <w:p w14:paraId="5DC270A1"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492,429.7 USD</w:t>
            </w:r>
          </w:p>
        </w:tc>
        <w:tc>
          <w:tcPr>
            <w:tcW w:w="686" w:type="dxa"/>
          </w:tcPr>
          <w:p w14:paraId="0767C814" w14:textId="683B171C" w:rsidR="00854F89" w:rsidRPr="0077115E" w:rsidRDefault="00560C06" w:rsidP="005B421D">
            <w:pPr>
              <w:rPr>
                <w:rFonts w:ascii="Times New Roman" w:hAnsi="Times New Roman" w:cs="Times New Roman"/>
                <w:sz w:val="18"/>
                <w:szCs w:val="18"/>
              </w:rPr>
            </w:pPr>
            <w:r>
              <w:rPr>
                <w:rFonts w:ascii="Times New Roman" w:hAnsi="Times New Roman" w:cs="Times New Roman"/>
                <w:sz w:val="18"/>
                <w:szCs w:val="18"/>
              </w:rPr>
              <w:t>[16]</w:t>
            </w:r>
          </w:p>
        </w:tc>
      </w:tr>
      <w:tr w:rsidR="005B421D" w:rsidRPr="005B421D" w14:paraId="3FD8F85C" w14:textId="77777777" w:rsidTr="005B421D">
        <w:trPr>
          <w:trHeight w:val="262"/>
        </w:trPr>
        <w:tc>
          <w:tcPr>
            <w:tcW w:w="1385" w:type="dxa"/>
          </w:tcPr>
          <w:p w14:paraId="6AD7836B"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Daratumumab</w:t>
            </w:r>
          </w:p>
        </w:tc>
        <w:tc>
          <w:tcPr>
            <w:tcW w:w="816" w:type="dxa"/>
          </w:tcPr>
          <w:p w14:paraId="68D98FBD"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26.13 months</w:t>
            </w:r>
          </w:p>
        </w:tc>
        <w:tc>
          <w:tcPr>
            <w:tcW w:w="1343" w:type="dxa"/>
          </w:tcPr>
          <w:p w14:paraId="7D6C26D7"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20.1x1.3= 26.13</w:t>
            </w:r>
          </w:p>
        </w:tc>
        <w:tc>
          <w:tcPr>
            <w:tcW w:w="3358" w:type="dxa"/>
          </w:tcPr>
          <w:p w14:paraId="391AF680"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(24.41 cyclesx16mgx70kg)+(16timesx16mgx70kg)=45,259.2 mg</w:t>
            </w:r>
          </w:p>
        </w:tc>
        <w:tc>
          <w:tcPr>
            <w:tcW w:w="1047" w:type="dxa"/>
          </w:tcPr>
          <w:p w14:paraId="5A6F51A8"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379,272.1 USD</w:t>
            </w:r>
          </w:p>
        </w:tc>
        <w:tc>
          <w:tcPr>
            <w:tcW w:w="686" w:type="dxa"/>
          </w:tcPr>
          <w:p w14:paraId="7B9C8CF8" w14:textId="1035953A" w:rsidR="00854F89" w:rsidRPr="0077115E" w:rsidRDefault="000A1FC1" w:rsidP="005B421D">
            <w:pPr>
              <w:rPr>
                <w:rFonts w:ascii="Times New Roman" w:hAnsi="Times New Roman" w:cs="Times New Roman"/>
                <w:sz w:val="18"/>
                <w:szCs w:val="18"/>
              </w:rPr>
            </w:pPr>
            <w:r>
              <w:rPr>
                <w:rFonts w:ascii="Times New Roman" w:hAnsi="Times New Roman" w:cs="Times New Roman"/>
                <w:sz w:val="18"/>
                <w:szCs w:val="18"/>
              </w:rPr>
              <w:t>[17]</w:t>
            </w:r>
          </w:p>
        </w:tc>
      </w:tr>
      <w:tr w:rsidR="005B421D" w:rsidRPr="005B421D" w14:paraId="362ADA3D" w14:textId="77777777" w:rsidTr="005B421D">
        <w:trPr>
          <w:trHeight w:val="246"/>
        </w:trPr>
        <w:tc>
          <w:tcPr>
            <w:tcW w:w="1385" w:type="dxa"/>
          </w:tcPr>
          <w:p w14:paraId="01BCBB6A" w14:textId="77777777" w:rsidR="00854F89" w:rsidRPr="005B421D" w:rsidRDefault="00854F89" w:rsidP="005B421D">
            <w:pPr>
              <w:rPr>
                <w:rFonts w:ascii="Times New Roman" w:hAnsi="Times New Roman" w:cs="Times New Roman"/>
                <w:b/>
                <w:bCs/>
              </w:rPr>
            </w:pPr>
            <w:r w:rsidRPr="005B421D">
              <w:rPr>
                <w:rFonts w:ascii="Times New Roman" w:hAnsi="Times New Roman" w:cs="Times New Roman"/>
                <w:b/>
                <w:bCs/>
              </w:rPr>
              <w:t>Isatuximab</w:t>
            </w:r>
          </w:p>
        </w:tc>
        <w:tc>
          <w:tcPr>
            <w:tcW w:w="816" w:type="dxa"/>
          </w:tcPr>
          <w:p w14:paraId="406E8AC1"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18.9 months</w:t>
            </w:r>
          </w:p>
        </w:tc>
        <w:tc>
          <w:tcPr>
            <w:tcW w:w="1343" w:type="dxa"/>
          </w:tcPr>
          <w:p w14:paraId="6BCDDF43"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Reported mean OS</w:t>
            </w:r>
          </w:p>
        </w:tc>
        <w:tc>
          <w:tcPr>
            <w:tcW w:w="3358" w:type="dxa"/>
          </w:tcPr>
          <w:p w14:paraId="53FAF351"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(20mgx70kgx4)+(20.55-1cyclesx20mgx70kgx2times)=60,340mg</w:t>
            </w:r>
          </w:p>
        </w:tc>
        <w:tc>
          <w:tcPr>
            <w:tcW w:w="1047" w:type="dxa"/>
          </w:tcPr>
          <w:p w14:paraId="5D554C81" w14:textId="77777777" w:rsidR="00854F89" w:rsidRPr="005B421D" w:rsidRDefault="00854F89" w:rsidP="005B421D">
            <w:pPr>
              <w:rPr>
                <w:rFonts w:ascii="Times New Roman" w:hAnsi="Times New Roman" w:cs="Times New Roman"/>
                <w:sz w:val="20"/>
                <w:szCs w:val="20"/>
              </w:rPr>
            </w:pPr>
            <w:r w:rsidRPr="005B421D">
              <w:rPr>
                <w:rFonts w:ascii="Times New Roman" w:hAnsi="Times New Roman" w:cs="Times New Roman"/>
                <w:sz w:val="20"/>
                <w:szCs w:val="20"/>
              </w:rPr>
              <w:t>544,181.12 USD</w:t>
            </w:r>
          </w:p>
        </w:tc>
        <w:tc>
          <w:tcPr>
            <w:tcW w:w="686" w:type="dxa"/>
          </w:tcPr>
          <w:p w14:paraId="2C64E827" w14:textId="0C0B265F" w:rsidR="00854F89" w:rsidRPr="0077115E" w:rsidRDefault="007E7EF2" w:rsidP="005B421D">
            <w:pPr>
              <w:rPr>
                <w:rFonts w:ascii="Times New Roman" w:hAnsi="Times New Roman" w:cs="Times New Roman"/>
                <w:sz w:val="18"/>
                <w:szCs w:val="18"/>
              </w:rPr>
            </w:pPr>
            <w:r>
              <w:rPr>
                <w:rFonts w:ascii="Times New Roman" w:hAnsi="Times New Roman" w:cs="Times New Roman"/>
                <w:sz w:val="18"/>
                <w:szCs w:val="18"/>
              </w:rPr>
              <w:t>[18]</w:t>
            </w:r>
          </w:p>
        </w:tc>
      </w:tr>
    </w:tbl>
    <w:p w14:paraId="5819E299" w14:textId="77777777" w:rsidR="00D04AE8" w:rsidRDefault="00D04AE8" w:rsidP="00D04AE8">
      <w:pPr>
        <w:spacing w:line="240" w:lineRule="auto"/>
        <w:jc w:val="both"/>
        <w:rPr>
          <w:rFonts w:ascii="Times New Roman" w:hAnsi="Times New Roman" w:cs="Times New Roman"/>
        </w:rPr>
      </w:pPr>
    </w:p>
    <w:p w14:paraId="01CCEB94" w14:textId="77777777" w:rsidR="003F1A43" w:rsidRDefault="003F1A43" w:rsidP="00D04AE8">
      <w:pPr>
        <w:spacing w:line="240" w:lineRule="auto"/>
        <w:jc w:val="both"/>
        <w:rPr>
          <w:rFonts w:ascii="Times New Roman" w:hAnsi="Times New Roman" w:cs="Times New Roman"/>
        </w:rPr>
      </w:pPr>
    </w:p>
    <w:p w14:paraId="2A57D46C" w14:textId="77777777" w:rsidR="00E43563" w:rsidRDefault="00E43563" w:rsidP="00D04AE8">
      <w:pPr>
        <w:spacing w:line="240" w:lineRule="auto"/>
        <w:jc w:val="both"/>
        <w:rPr>
          <w:rFonts w:ascii="Times New Roman" w:hAnsi="Times New Roman" w:cs="Times New Roman"/>
        </w:rPr>
      </w:pPr>
    </w:p>
    <w:p w14:paraId="05856DED" w14:textId="77777777" w:rsidR="00E43563" w:rsidRDefault="00E43563" w:rsidP="00D04AE8">
      <w:pPr>
        <w:spacing w:line="240" w:lineRule="auto"/>
        <w:jc w:val="both"/>
        <w:rPr>
          <w:rFonts w:ascii="Times New Roman" w:hAnsi="Times New Roman" w:cs="Times New Roman"/>
        </w:rPr>
      </w:pPr>
    </w:p>
    <w:p w14:paraId="4BA544C0" w14:textId="77777777" w:rsidR="00E43563" w:rsidRDefault="00E43563" w:rsidP="00D04AE8">
      <w:pPr>
        <w:spacing w:line="240" w:lineRule="auto"/>
        <w:jc w:val="both"/>
        <w:rPr>
          <w:rFonts w:ascii="Times New Roman" w:hAnsi="Times New Roman" w:cs="Times New Roman"/>
        </w:rPr>
      </w:pPr>
    </w:p>
    <w:p w14:paraId="31B21BF5" w14:textId="77777777" w:rsidR="00CB0409" w:rsidRDefault="00CB0409" w:rsidP="00D04AE8">
      <w:pPr>
        <w:spacing w:line="240" w:lineRule="auto"/>
        <w:jc w:val="both"/>
        <w:rPr>
          <w:rFonts w:ascii="Times New Roman" w:hAnsi="Times New Roman" w:cs="Times New Roman"/>
        </w:rPr>
      </w:pPr>
    </w:p>
    <w:p w14:paraId="29668069" w14:textId="20108A64" w:rsidR="003F1A43" w:rsidRDefault="005B421D" w:rsidP="005B421D">
      <w:pPr>
        <w:tabs>
          <w:tab w:val="left" w:pos="7815"/>
        </w:tabs>
        <w:spacing w:line="240" w:lineRule="auto"/>
        <w:jc w:val="both"/>
        <w:rPr>
          <w:rFonts w:ascii="Times New Roman" w:hAnsi="Times New Roman" w:cs="Times New Roman"/>
        </w:rPr>
      </w:pPr>
      <w:r>
        <w:rPr>
          <w:rFonts w:ascii="Times New Roman" w:hAnsi="Times New Roman" w:cs="Times New Roman"/>
        </w:rPr>
        <w:tab/>
      </w:r>
    </w:p>
    <w:p w14:paraId="5EBD7CFD" w14:textId="77777777" w:rsidR="00A33D5B" w:rsidRDefault="00A33D5B" w:rsidP="005B421D">
      <w:pPr>
        <w:tabs>
          <w:tab w:val="left" w:pos="7815"/>
        </w:tabs>
        <w:spacing w:line="240" w:lineRule="auto"/>
        <w:jc w:val="both"/>
        <w:rPr>
          <w:rFonts w:ascii="Times New Roman" w:hAnsi="Times New Roman" w:cs="Times New Roman"/>
        </w:rPr>
      </w:pPr>
    </w:p>
    <w:p w14:paraId="64E54460" w14:textId="4EADE8F9" w:rsidR="005B421D" w:rsidRPr="00337313" w:rsidRDefault="0043198E" w:rsidP="005B421D">
      <w:pPr>
        <w:tabs>
          <w:tab w:val="left" w:pos="7815"/>
        </w:tabs>
        <w:spacing w:line="240" w:lineRule="auto"/>
        <w:jc w:val="both"/>
        <w:rPr>
          <w:rFonts w:ascii="Times New Roman" w:hAnsi="Times New Roman" w:cs="Times New Roman"/>
        </w:rPr>
      </w:pPr>
      <w:r w:rsidRPr="00337313">
        <w:rPr>
          <w:rFonts w:ascii="Times New Roman" w:hAnsi="Times New Roman" w:cs="Times New Roman"/>
          <w:b/>
          <w:bCs/>
        </w:rPr>
        <w:t>Table S</w:t>
      </w:r>
      <w:r w:rsidR="00586361">
        <w:rPr>
          <w:rFonts w:ascii="Times New Roman" w:hAnsi="Times New Roman" w:cs="Times New Roman"/>
          <w:b/>
          <w:bCs/>
        </w:rPr>
        <w:t>2</w:t>
      </w:r>
      <w:r w:rsidRPr="00337313">
        <w:rPr>
          <w:rFonts w:ascii="Times New Roman" w:hAnsi="Times New Roman" w:cs="Times New Roman"/>
          <w:b/>
          <w:bCs/>
        </w:rPr>
        <w:t>.</w:t>
      </w:r>
      <w:r w:rsidR="006531EC" w:rsidRPr="00337313">
        <w:rPr>
          <w:rFonts w:ascii="Times New Roman" w:hAnsi="Times New Roman" w:cs="Times New Roman"/>
          <w:b/>
          <w:bCs/>
        </w:rPr>
        <w:t xml:space="preserve"> Cost and Survival Estimates for Combination Therapy Regimens in Multiple Myeloma</w:t>
      </w:r>
      <w:r w:rsidR="006531EC" w:rsidRPr="00337313">
        <w:rPr>
          <w:rFonts w:ascii="Times New Roman" w:hAnsi="Times New Roman" w:cs="Times New Roman"/>
        </w:rPr>
        <w:t xml:space="preserve"> This table provides cost calculations and overall survival (OS) estimates for selected combination therapy regimens used in the treatment of multiple myeloma. OS values were derived from clinical trials and observational studies using Kaplan–Meier curve integration, 1.3× median OS extrapolation, or directly reported data. Cost estimations were calculated per patient per regimen based on cycle length, administration frequency, dosage, and drug pricing. These values complement the monotherapy data presented in Table S2 and provide a comparative foundation for QALY and ICER calculations outlined in Supplementary Table S</w:t>
      </w:r>
      <w:r w:rsidR="004D2CB8" w:rsidRPr="00337313">
        <w:rPr>
          <w:rFonts w:ascii="Times New Roman" w:hAnsi="Times New Roman" w:cs="Times New Roman"/>
        </w:rPr>
        <w:t>5</w:t>
      </w:r>
      <w:r w:rsidR="006531EC" w:rsidRPr="00337313">
        <w:rPr>
          <w:rFonts w:ascii="Times New Roman" w:hAnsi="Times New Roman" w:cs="Times New Roman"/>
        </w:rPr>
        <w:t>. Detailed assumptions and methodological explanations are included in the Supplementary Methods section.</w:t>
      </w:r>
    </w:p>
    <w:tbl>
      <w:tblPr>
        <w:tblStyle w:val="TableGrid"/>
        <w:tblW w:w="8647" w:type="dxa"/>
        <w:tblInd w:w="-5" w:type="dxa"/>
        <w:tblLayout w:type="fixed"/>
        <w:tblLook w:val="04A0" w:firstRow="1" w:lastRow="0" w:firstColumn="1" w:lastColumn="0" w:noHBand="0" w:noVBand="1"/>
      </w:tblPr>
      <w:tblGrid>
        <w:gridCol w:w="993"/>
        <w:gridCol w:w="992"/>
        <w:gridCol w:w="1276"/>
        <w:gridCol w:w="3260"/>
        <w:gridCol w:w="1276"/>
        <w:gridCol w:w="850"/>
      </w:tblGrid>
      <w:tr w:rsidR="004D2CB8" w:rsidRPr="008723BC" w14:paraId="513A1F81" w14:textId="77777777" w:rsidTr="00466748">
        <w:trPr>
          <w:trHeight w:val="262"/>
        </w:trPr>
        <w:tc>
          <w:tcPr>
            <w:tcW w:w="993" w:type="dxa"/>
          </w:tcPr>
          <w:p w14:paraId="1283AA31"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Drugs</w:t>
            </w:r>
          </w:p>
        </w:tc>
        <w:tc>
          <w:tcPr>
            <w:tcW w:w="992" w:type="dxa"/>
          </w:tcPr>
          <w:p w14:paraId="6024D2AB"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OS (month)</w:t>
            </w:r>
          </w:p>
        </w:tc>
        <w:tc>
          <w:tcPr>
            <w:tcW w:w="1276" w:type="dxa"/>
          </w:tcPr>
          <w:p w14:paraId="7FB2E526"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OS Estimation Method</w:t>
            </w:r>
            <w:r>
              <w:rPr>
                <w:rFonts w:ascii="Times New Roman" w:hAnsi="Times New Roman" w:cs="Times New Roman"/>
                <w:b/>
                <w:bCs/>
                <w:sz w:val="20"/>
                <w:szCs w:val="20"/>
              </w:rPr>
              <w:t>*</w:t>
            </w:r>
          </w:p>
        </w:tc>
        <w:tc>
          <w:tcPr>
            <w:tcW w:w="3260" w:type="dxa"/>
          </w:tcPr>
          <w:p w14:paraId="0D0DECC0"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Calculation</w:t>
            </w:r>
          </w:p>
        </w:tc>
        <w:tc>
          <w:tcPr>
            <w:tcW w:w="1276" w:type="dxa"/>
          </w:tcPr>
          <w:p w14:paraId="6A4044A9"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Cost</w:t>
            </w:r>
          </w:p>
          <w:p w14:paraId="3E96E91A"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w:t>
            </w:r>
            <w:r>
              <w:rPr>
                <w:rFonts w:ascii="Times New Roman" w:hAnsi="Times New Roman" w:cs="Times New Roman"/>
                <w:b/>
                <w:bCs/>
                <w:sz w:val="20"/>
                <w:szCs w:val="20"/>
              </w:rPr>
              <w:t>2025</w:t>
            </w:r>
            <w:r w:rsidRPr="008723BC">
              <w:rPr>
                <w:rFonts w:ascii="Times New Roman" w:hAnsi="Times New Roman" w:cs="Times New Roman"/>
                <w:b/>
                <w:bCs/>
                <w:sz w:val="20"/>
                <w:szCs w:val="20"/>
              </w:rPr>
              <w:t>)</w:t>
            </w:r>
          </w:p>
        </w:tc>
        <w:tc>
          <w:tcPr>
            <w:tcW w:w="850" w:type="dxa"/>
          </w:tcPr>
          <w:p w14:paraId="3E795EE4" w14:textId="77777777" w:rsidR="004D2CB8" w:rsidRPr="008723BC" w:rsidRDefault="004D2CB8" w:rsidP="002B7E44">
            <w:pPr>
              <w:rPr>
                <w:rFonts w:ascii="Times New Roman" w:hAnsi="Times New Roman" w:cs="Times New Roman"/>
                <w:b/>
                <w:bCs/>
                <w:sz w:val="20"/>
                <w:szCs w:val="20"/>
              </w:rPr>
            </w:pPr>
            <w:r w:rsidRPr="008723BC">
              <w:rPr>
                <w:rFonts w:ascii="Times New Roman" w:hAnsi="Times New Roman" w:cs="Times New Roman"/>
                <w:b/>
                <w:bCs/>
                <w:sz w:val="20"/>
                <w:szCs w:val="20"/>
              </w:rPr>
              <w:t>Ref.</w:t>
            </w:r>
          </w:p>
        </w:tc>
      </w:tr>
      <w:tr w:rsidR="004D2CB8" w:rsidRPr="004D2CB8" w14:paraId="6A85AF7C" w14:textId="77777777" w:rsidTr="00466748">
        <w:trPr>
          <w:trHeight w:val="246"/>
        </w:trPr>
        <w:tc>
          <w:tcPr>
            <w:tcW w:w="993" w:type="dxa"/>
          </w:tcPr>
          <w:p w14:paraId="3DD7671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Rd</w:t>
            </w:r>
          </w:p>
        </w:tc>
        <w:tc>
          <w:tcPr>
            <w:tcW w:w="992" w:type="dxa"/>
          </w:tcPr>
          <w:p w14:paraId="0B99AA6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57 months</w:t>
            </w:r>
            <w:r w:rsidRPr="004D2CB8">
              <w:rPr>
                <w:rFonts w:ascii="Times New Roman" w:hAnsi="Times New Roman" w:cs="Times New Roman"/>
                <w:sz w:val="20"/>
                <w:szCs w:val="20"/>
              </w:rPr>
              <w:br/>
            </w:r>
          </w:p>
        </w:tc>
        <w:tc>
          <w:tcPr>
            <w:tcW w:w="1276" w:type="dxa"/>
          </w:tcPr>
          <w:p w14:paraId="212BFAB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 AUC (Area under the curve)</w:t>
            </w:r>
          </w:p>
        </w:tc>
        <w:tc>
          <w:tcPr>
            <w:tcW w:w="3260" w:type="dxa"/>
          </w:tcPr>
          <w:p w14:paraId="2F3E9753"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b/>
                <w:bCs/>
                <w:sz w:val="20"/>
                <w:szCs w:val="20"/>
              </w:rPr>
              <w:t>Lenalidomide:</w:t>
            </w:r>
            <w:r w:rsidRPr="004D2CB8">
              <w:rPr>
                <w:rFonts w:ascii="Times New Roman" w:hAnsi="Times New Roman" w:cs="Times New Roman"/>
                <w:sz w:val="20"/>
                <w:szCs w:val="20"/>
              </w:rPr>
              <w:t xml:space="preserve"> 21daysx25mgx61.97cycle=32,534.25mg</w:t>
            </w:r>
          </w:p>
          <w:p w14:paraId="0F401842" w14:textId="2BBFCA83"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Dexamethasone: </w:t>
            </w:r>
          </w:p>
          <w:p w14:paraId="28EF4BE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4timesx40mgx61.97= 9915.2mg</w:t>
            </w:r>
          </w:p>
        </w:tc>
        <w:tc>
          <w:tcPr>
            <w:tcW w:w="1276" w:type="dxa"/>
          </w:tcPr>
          <w:p w14:paraId="7F40CCE3"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 xml:space="preserve"> 1,239,182,5 USD</w:t>
            </w:r>
          </w:p>
        </w:tc>
        <w:tc>
          <w:tcPr>
            <w:tcW w:w="850" w:type="dxa"/>
          </w:tcPr>
          <w:p w14:paraId="74012217" w14:textId="2FF29590" w:rsidR="004D2CB8" w:rsidRPr="004D2CB8" w:rsidRDefault="00A7546A" w:rsidP="004D2CB8">
            <w:pPr>
              <w:rPr>
                <w:rFonts w:ascii="Times New Roman" w:hAnsi="Times New Roman" w:cs="Times New Roman"/>
                <w:sz w:val="20"/>
                <w:szCs w:val="20"/>
              </w:rPr>
            </w:pPr>
            <w:r>
              <w:rPr>
                <w:rFonts w:ascii="Times New Roman" w:hAnsi="Times New Roman" w:cs="Times New Roman"/>
                <w:sz w:val="20"/>
                <w:szCs w:val="20"/>
              </w:rPr>
              <w:t>[19]</w:t>
            </w:r>
          </w:p>
        </w:tc>
      </w:tr>
      <w:tr w:rsidR="004D2CB8" w:rsidRPr="004D2CB8" w14:paraId="414648A8" w14:textId="77777777" w:rsidTr="00466748">
        <w:trPr>
          <w:trHeight w:val="262"/>
        </w:trPr>
        <w:tc>
          <w:tcPr>
            <w:tcW w:w="993" w:type="dxa"/>
          </w:tcPr>
          <w:p w14:paraId="25AA0DE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VRd</w:t>
            </w:r>
          </w:p>
        </w:tc>
        <w:tc>
          <w:tcPr>
            <w:tcW w:w="992" w:type="dxa"/>
          </w:tcPr>
          <w:p w14:paraId="07E31E73"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81.7 months</w:t>
            </w:r>
          </w:p>
        </w:tc>
        <w:tc>
          <w:tcPr>
            <w:tcW w:w="1276" w:type="dxa"/>
          </w:tcPr>
          <w:p w14:paraId="2F13CD9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62.9x1.3= 81.7</w:t>
            </w:r>
          </w:p>
        </w:tc>
        <w:tc>
          <w:tcPr>
            <w:tcW w:w="3260" w:type="dxa"/>
          </w:tcPr>
          <w:p w14:paraId="25C3BD7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Bortezomib: </w:t>
            </w:r>
          </w:p>
          <w:p w14:paraId="6148C90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1.3mgx1.7m</w:t>
            </w:r>
            <w:r w:rsidRPr="001F10DC">
              <w:rPr>
                <w:rFonts w:ascii="Times New Roman" w:hAnsi="Times New Roman" w:cs="Times New Roman"/>
                <w:sz w:val="20"/>
                <w:szCs w:val="20"/>
                <w:vertAlign w:val="superscript"/>
              </w:rPr>
              <w:t>2</w:t>
            </w:r>
            <w:r w:rsidRPr="004D2CB8">
              <w:rPr>
                <w:rFonts w:ascii="Times New Roman" w:hAnsi="Times New Roman" w:cs="Times New Roman"/>
                <w:sz w:val="20"/>
                <w:szCs w:val="20"/>
              </w:rPr>
              <w:t>x8cyclex4times=70.72mg</w:t>
            </w:r>
          </w:p>
          <w:p w14:paraId="4056393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46DCC02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14daysx25mgx8cycle=2,800mg</w:t>
            </w:r>
          </w:p>
          <w:p w14:paraId="1DC375B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6E881BD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25mgx8timesx8cycle=1600mg</w:t>
            </w:r>
          </w:p>
          <w:p w14:paraId="76A0D494"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Maintanence:</w:t>
            </w:r>
          </w:p>
          <w:p w14:paraId="13082B1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b/>
                <w:bCs/>
                <w:sz w:val="20"/>
                <w:szCs w:val="20"/>
              </w:rPr>
              <w:t>Lenalidomide:</w:t>
            </w:r>
            <w:r w:rsidRPr="004D2CB8">
              <w:rPr>
                <w:rFonts w:ascii="Times New Roman" w:hAnsi="Times New Roman" w:cs="Times New Roman"/>
                <w:sz w:val="20"/>
                <w:szCs w:val="20"/>
              </w:rPr>
              <w:t xml:space="preserve"> 21daysx25mgx82cycles=43,050mg</w:t>
            </w:r>
          </w:p>
          <w:p w14:paraId="3B6954BD"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52E4B28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4timesx40mgx82cycles=13,120mg</w:t>
            </w:r>
          </w:p>
          <w:p w14:paraId="2AA18CA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+AlloHSCT</w:t>
            </w:r>
          </w:p>
        </w:tc>
        <w:tc>
          <w:tcPr>
            <w:tcW w:w="1276" w:type="dxa"/>
          </w:tcPr>
          <w:p w14:paraId="129ECC6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1,752,474.04 USD</w:t>
            </w:r>
          </w:p>
          <w:p w14:paraId="7115239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w:t>
            </w:r>
          </w:p>
          <w:p w14:paraId="53029E2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 xml:space="preserve">1,000,000 USD </w:t>
            </w:r>
          </w:p>
        </w:tc>
        <w:tc>
          <w:tcPr>
            <w:tcW w:w="850" w:type="dxa"/>
          </w:tcPr>
          <w:p w14:paraId="267A6A21" w14:textId="06DDD380" w:rsidR="004D2CB8" w:rsidRPr="004D2CB8" w:rsidRDefault="00C6534C" w:rsidP="004D2CB8">
            <w:pPr>
              <w:rPr>
                <w:rFonts w:ascii="Times New Roman" w:hAnsi="Times New Roman" w:cs="Times New Roman"/>
                <w:sz w:val="20"/>
                <w:szCs w:val="20"/>
              </w:rPr>
            </w:pPr>
            <w:r>
              <w:rPr>
                <w:rFonts w:ascii="Times New Roman" w:hAnsi="Times New Roman" w:cs="Times New Roman"/>
                <w:sz w:val="20"/>
                <w:szCs w:val="20"/>
              </w:rPr>
              <w:t>[20,</w:t>
            </w:r>
            <w:r w:rsidR="005B0EFA">
              <w:rPr>
                <w:rFonts w:ascii="Times New Roman" w:hAnsi="Times New Roman" w:cs="Times New Roman"/>
                <w:sz w:val="20"/>
                <w:szCs w:val="20"/>
              </w:rPr>
              <w:t xml:space="preserve"> 21]</w:t>
            </w:r>
          </w:p>
        </w:tc>
      </w:tr>
      <w:tr w:rsidR="004D2CB8" w:rsidRPr="004D2CB8" w14:paraId="2AEEF260" w14:textId="77777777" w:rsidTr="00466748">
        <w:trPr>
          <w:trHeight w:val="246"/>
        </w:trPr>
        <w:tc>
          <w:tcPr>
            <w:tcW w:w="993" w:type="dxa"/>
          </w:tcPr>
          <w:p w14:paraId="405E389C"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D-VRd</w:t>
            </w:r>
          </w:p>
        </w:tc>
        <w:tc>
          <w:tcPr>
            <w:tcW w:w="992" w:type="dxa"/>
          </w:tcPr>
          <w:p w14:paraId="79AEA1DE" w14:textId="03EE48B2"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 xml:space="preserve">&gt;66 months </w:t>
            </w:r>
          </w:p>
        </w:tc>
        <w:tc>
          <w:tcPr>
            <w:tcW w:w="1276" w:type="dxa"/>
          </w:tcPr>
          <w:p w14:paraId="3B84C2C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No value</w:t>
            </w:r>
          </w:p>
        </w:tc>
        <w:tc>
          <w:tcPr>
            <w:tcW w:w="3260" w:type="dxa"/>
          </w:tcPr>
          <w:p w14:paraId="6F30186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Based on 66-month follow-up:</w:t>
            </w:r>
          </w:p>
          <w:p w14:paraId="2324899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b/>
                <w:bCs/>
                <w:sz w:val="20"/>
                <w:szCs w:val="20"/>
              </w:rPr>
              <w:t>Lenalidomide:</w:t>
            </w:r>
            <w:r w:rsidRPr="004D2CB8">
              <w:rPr>
                <w:rFonts w:ascii="Times New Roman" w:hAnsi="Times New Roman" w:cs="Times New Roman"/>
                <w:sz w:val="20"/>
                <w:szCs w:val="20"/>
              </w:rPr>
              <w:t xml:space="preserve"> (14daysx6cyclesx25mg)+(21daysx10mgx67.25cycles)=16,222.5</w:t>
            </w:r>
          </w:p>
          <w:p w14:paraId="4BBF8155"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0CD1700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6timesx6cyclex20mg=720mg</w:t>
            </w:r>
          </w:p>
          <w:p w14:paraId="59C451D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5B84FBB3" w14:textId="6B4218CA"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6cyclesx1.3</w:t>
            </w:r>
            <w:r w:rsidR="001F10DC">
              <w:rPr>
                <w:rFonts w:ascii="Times New Roman" w:hAnsi="Times New Roman" w:cs="Times New Roman"/>
                <w:sz w:val="20"/>
                <w:szCs w:val="20"/>
              </w:rPr>
              <w:t>mg</w:t>
            </w:r>
            <w:r w:rsidRPr="004D2CB8">
              <w:rPr>
                <w:rFonts w:ascii="Times New Roman" w:hAnsi="Times New Roman" w:cs="Times New Roman"/>
                <w:sz w:val="20"/>
                <w:szCs w:val="20"/>
              </w:rPr>
              <w:t>x1.7</w:t>
            </w:r>
            <w:r w:rsidR="001F10DC">
              <w:rPr>
                <w:rFonts w:ascii="Times New Roman" w:hAnsi="Times New Roman" w:cs="Times New Roman"/>
                <w:sz w:val="20"/>
                <w:szCs w:val="20"/>
              </w:rPr>
              <w:t>m</w:t>
            </w:r>
            <w:r w:rsidR="001F10DC" w:rsidRPr="001F10DC">
              <w:rPr>
                <w:rFonts w:ascii="Times New Roman" w:hAnsi="Times New Roman" w:cs="Times New Roman"/>
                <w:sz w:val="20"/>
                <w:szCs w:val="20"/>
                <w:vertAlign w:val="superscript"/>
              </w:rPr>
              <w:t>2</w:t>
            </w:r>
            <w:r w:rsidRPr="004D2CB8">
              <w:rPr>
                <w:rFonts w:ascii="Times New Roman" w:hAnsi="Times New Roman" w:cs="Times New Roman"/>
                <w:sz w:val="20"/>
                <w:szCs w:val="20"/>
              </w:rPr>
              <w:t>x4times=53.04</w:t>
            </w:r>
          </w:p>
          <w:p w14:paraId="17B8E44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Daratumumab:</w:t>
            </w:r>
          </w:p>
          <w:p w14:paraId="2B1996D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(3timesx4cyclesx16mgx70kg)+(2cyclesx1timesx16mgx70kg)+(16mgx70kgx44.83remainedcycles)=65,889.6</w:t>
            </w:r>
          </w:p>
          <w:p w14:paraId="0FBC67F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+AlloHSCT</w:t>
            </w:r>
          </w:p>
        </w:tc>
        <w:tc>
          <w:tcPr>
            <w:tcW w:w="1276" w:type="dxa"/>
          </w:tcPr>
          <w:p w14:paraId="49EC0DA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1,149,366.39 USD &lt;</w:t>
            </w:r>
          </w:p>
          <w:p w14:paraId="7FD45A4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 xml:space="preserve">+1,000,000 USD </w:t>
            </w:r>
          </w:p>
        </w:tc>
        <w:tc>
          <w:tcPr>
            <w:tcW w:w="850" w:type="dxa"/>
          </w:tcPr>
          <w:p w14:paraId="1097CF0D" w14:textId="7D6DEC30" w:rsidR="004D2CB8" w:rsidRPr="004D2CB8" w:rsidRDefault="00634A03" w:rsidP="004D2CB8">
            <w:pPr>
              <w:rPr>
                <w:rFonts w:ascii="Times New Roman" w:hAnsi="Times New Roman" w:cs="Times New Roman"/>
                <w:sz w:val="20"/>
                <w:szCs w:val="20"/>
              </w:rPr>
            </w:pPr>
            <w:r>
              <w:rPr>
                <w:rFonts w:ascii="Times New Roman" w:hAnsi="Times New Roman" w:cs="Times New Roman"/>
                <w:sz w:val="20"/>
                <w:szCs w:val="20"/>
              </w:rPr>
              <w:t>[22,</w:t>
            </w:r>
            <w:r w:rsidR="004D2CB8" w:rsidRPr="004D2CB8">
              <w:rPr>
                <w:rFonts w:ascii="Times New Roman" w:hAnsi="Times New Roman" w:cs="Times New Roman"/>
                <w:sz w:val="20"/>
                <w:szCs w:val="20"/>
              </w:rPr>
              <w:t xml:space="preserve"> </w:t>
            </w:r>
            <w:r>
              <w:rPr>
                <w:rFonts w:ascii="Times New Roman" w:hAnsi="Times New Roman" w:cs="Times New Roman"/>
                <w:sz w:val="20"/>
                <w:szCs w:val="20"/>
              </w:rPr>
              <w:t>21,</w:t>
            </w:r>
            <w:r w:rsidR="004D2CB8" w:rsidRPr="004D2CB8">
              <w:rPr>
                <w:rFonts w:ascii="Times New Roman" w:hAnsi="Times New Roman" w:cs="Times New Roman"/>
                <w:sz w:val="20"/>
                <w:szCs w:val="20"/>
              </w:rPr>
              <w:t xml:space="preserve"> </w:t>
            </w:r>
            <w:r w:rsidR="00B36C66">
              <w:rPr>
                <w:rFonts w:ascii="Times New Roman" w:hAnsi="Times New Roman" w:cs="Times New Roman"/>
                <w:sz w:val="20"/>
                <w:szCs w:val="20"/>
              </w:rPr>
              <w:t>23,</w:t>
            </w:r>
            <w:r w:rsidR="004D2CB8" w:rsidRPr="004D2CB8">
              <w:rPr>
                <w:rFonts w:ascii="Times New Roman" w:hAnsi="Times New Roman" w:cs="Times New Roman"/>
                <w:sz w:val="20"/>
                <w:szCs w:val="20"/>
              </w:rPr>
              <w:t xml:space="preserve"> </w:t>
            </w:r>
            <w:r>
              <w:rPr>
                <w:rFonts w:ascii="Times New Roman" w:hAnsi="Times New Roman" w:cs="Times New Roman"/>
                <w:sz w:val="20"/>
                <w:szCs w:val="20"/>
              </w:rPr>
              <w:t>6</w:t>
            </w:r>
            <w:r w:rsidR="00B36C66">
              <w:rPr>
                <w:rFonts w:ascii="Times New Roman" w:hAnsi="Times New Roman" w:cs="Times New Roman"/>
                <w:sz w:val="20"/>
                <w:szCs w:val="20"/>
              </w:rPr>
              <w:t>]</w:t>
            </w:r>
          </w:p>
        </w:tc>
      </w:tr>
      <w:tr w:rsidR="004D2CB8" w:rsidRPr="004D2CB8" w14:paraId="46C0D9F1" w14:textId="77777777" w:rsidTr="00466748">
        <w:trPr>
          <w:trHeight w:val="262"/>
        </w:trPr>
        <w:tc>
          <w:tcPr>
            <w:tcW w:w="993" w:type="dxa"/>
          </w:tcPr>
          <w:p w14:paraId="2BD51FB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KRd</w:t>
            </w:r>
          </w:p>
        </w:tc>
        <w:tc>
          <w:tcPr>
            <w:tcW w:w="992" w:type="dxa"/>
          </w:tcPr>
          <w:p w14:paraId="2A2FB82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59.5 months</w:t>
            </w:r>
          </w:p>
        </w:tc>
        <w:tc>
          <w:tcPr>
            <w:tcW w:w="1276" w:type="dxa"/>
          </w:tcPr>
          <w:p w14:paraId="03B995B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Reported mean OS</w:t>
            </w:r>
          </w:p>
        </w:tc>
        <w:tc>
          <w:tcPr>
            <w:tcW w:w="3260" w:type="dxa"/>
          </w:tcPr>
          <w:p w14:paraId="01B1D252"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Carfilzomib:</w:t>
            </w:r>
          </w:p>
          <w:p w14:paraId="1DDE4DC9" w14:textId="3D4589BD"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x20mgx2times)+(1.7m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x4timesx27mg)+(1.7</w:t>
            </w:r>
            <w:r w:rsidR="0079493C">
              <w:rPr>
                <w:rFonts w:ascii="Times New Roman" w:hAnsi="Times New Roman" w:cs="Times New Roman"/>
                <w:sz w:val="20"/>
                <w:szCs w:val="20"/>
              </w:rPr>
              <w:t>m</w:t>
            </w:r>
            <w:r w:rsidR="0079493C"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x27mgx11cyclesx6ti</w:t>
            </w:r>
            <w:r w:rsidRPr="004D2CB8">
              <w:rPr>
                <w:rFonts w:ascii="Times New Roman" w:hAnsi="Times New Roman" w:cs="Times New Roman"/>
                <w:sz w:val="20"/>
                <w:szCs w:val="20"/>
              </w:rPr>
              <w:lastRenderedPageBreak/>
              <w:t>mes)+(1.7m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x27mgx4timesx6cycles)= 4,382.6mg</w:t>
            </w:r>
          </w:p>
          <w:p w14:paraId="745AE22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Lenalidomide: </w:t>
            </w:r>
          </w:p>
          <w:p w14:paraId="5DA1C8C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21daysx25mgx64.685cycles=33,959.625mg</w:t>
            </w:r>
          </w:p>
          <w:p w14:paraId="229F79F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5B15E69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40x4x64.685cycles=10,349.6 mg</w:t>
            </w:r>
          </w:p>
        </w:tc>
        <w:tc>
          <w:tcPr>
            <w:tcW w:w="1276" w:type="dxa"/>
          </w:tcPr>
          <w:p w14:paraId="723D33F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 xml:space="preserve">1,570,748.37 USD </w:t>
            </w:r>
          </w:p>
        </w:tc>
        <w:tc>
          <w:tcPr>
            <w:tcW w:w="850" w:type="dxa"/>
          </w:tcPr>
          <w:p w14:paraId="30FF21CF" w14:textId="0D3AAA3E" w:rsidR="004D2CB8" w:rsidRPr="004D2CB8" w:rsidRDefault="009A7AC6" w:rsidP="004D2CB8">
            <w:pPr>
              <w:rPr>
                <w:rFonts w:ascii="Times New Roman" w:hAnsi="Times New Roman" w:cs="Times New Roman"/>
                <w:sz w:val="20"/>
                <w:szCs w:val="20"/>
              </w:rPr>
            </w:pPr>
            <w:r>
              <w:rPr>
                <w:rFonts w:ascii="Times New Roman" w:hAnsi="Times New Roman" w:cs="Times New Roman"/>
                <w:sz w:val="20"/>
                <w:szCs w:val="20"/>
              </w:rPr>
              <w:t xml:space="preserve">[24, </w:t>
            </w:r>
            <w:r w:rsidR="00A80720">
              <w:rPr>
                <w:rFonts w:ascii="Times New Roman" w:hAnsi="Times New Roman" w:cs="Times New Roman"/>
                <w:sz w:val="20"/>
                <w:szCs w:val="20"/>
              </w:rPr>
              <w:t>25]</w:t>
            </w:r>
          </w:p>
        </w:tc>
      </w:tr>
      <w:tr w:rsidR="004D2CB8" w:rsidRPr="004D2CB8" w14:paraId="0424FDA3" w14:textId="77777777" w:rsidTr="00466748">
        <w:trPr>
          <w:trHeight w:val="246"/>
        </w:trPr>
        <w:tc>
          <w:tcPr>
            <w:tcW w:w="993" w:type="dxa"/>
          </w:tcPr>
          <w:p w14:paraId="6F75C0EC"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D-Rd</w:t>
            </w:r>
          </w:p>
        </w:tc>
        <w:tc>
          <w:tcPr>
            <w:tcW w:w="992" w:type="dxa"/>
          </w:tcPr>
          <w:p w14:paraId="13771DC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60.4 months</w:t>
            </w:r>
          </w:p>
        </w:tc>
        <w:tc>
          <w:tcPr>
            <w:tcW w:w="1276" w:type="dxa"/>
          </w:tcPr>
          <w:p w14:paraId="5BBE923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38FB4A6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1B621AC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25mgx21daysx65.66cycles= 34,471.5mg</w:t>
            </w:r>
          </w:p>
          <w:p w14:paraId="1DA9F11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1B933DC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40mgx4timesx65.66cycles= 10,505.6mg</w:t>
            </w:r>
          </w:p>
          <w:p w14:paraId="7AB4B74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Daratumumab:</w:t>
            </w:r>
          </w:p>
          <w:p w14:paraId="01E8186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(16mgx70kgx2cyclesx4times)+(16mgx70kgx4cyclesx2times)+(16mgx70kgx59.66cyclesx1time)= 84,739.2mg</w:t>
            </w:r>
          </w:p>
        </w:tc>
        <w:tc>
          <w:tcPr>
            <w:tcW w:w="1276" w:type="dxa"/>
          </w:tcPr>
          <w:p w14:paraId="3FFCF9C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1,990,833.13 USD</w:t>
            </w:r>
          </w:p>
        </w:tc>
        <w:tc>
          <w:tcPr>
            <w:tcW w:w="850" w:type="dxa"/>
          </w:tcPr>
          <w:p w14:paraId="67069F95" w14:textId="22537671" w:rsidR="004D2CB8" w:rsidRPr="004D2CB8" w:rsidRDefault="004D37F0" w:rsidP="004D2CB8">
            <w:pPr>
              <w:rPr>
                <w:rFonts w:ascii="Times New Roman" w:hAnsi="Times New Roman" w:cs="Times New Roman"/>
                <w:sz w:val="20"/>
                <w:szCs w:val="20"/>
              </w:rPr>
            </w:pPr>
            <w:r>
              <w:rPr>
                <w:rFonts w:ascii="Times New Roman" w:hAnsi="Times New Roman" w:cs="Times New Roman"/>
                <w:sz w:val="20"/>
                <w:szCs w:val="20"/>
              </w:rPr>
              <w:t xml:space="preserve">[19, </w:t>
            </w:r>
            <w:r w:rsidR="00FF3C01">
              <w:rPr>
                <w:rFonts w:ascii="Times New Roman" w:hAnsi="Times New Roman" w:cs="Times New Roman"/>
                <w:sz w:val="20"/>
                <w:szCs w:val="20"/>
              </w:rPr>
              <w:t>26]</w:t>
            </w:r>
          </w:p>
        </w:tc>
      </w:tr>
      <w:tr w:rsidR="004D2CB8" w:rsidRPr="004D2CB8" w14:paraId="4088731D" w14:textId="77777777" w:rsidTr="00466748">
        <w:trPr>
          <w:trHeight w:val="246"/>
        </w:trPr>
        <w:tc>
          <w:tcPr>
            <w:tcW w:w="993" w:type="dxa"/>
          </w:tcPr>
          <w:p w14:paraId="1A22F5E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D-VMP</w:t>
            </w:r>
          </w:p>
          <w:p w14:paraId="4A40BF1D" w14:textId="77777777" w:rsidR="004D2CB8" w:rsidRPr="004D2CB8" w:rsidRDefault="004D2CB8" w:rsidP="004D2CB8">
            <w:pPr>
              <w:rPr>
                <w:rFonts w:ascii="Times New Roman" w:hAnsi="Times New Roman" w:cs="Times New Roman"/>
                <w:b/>
                <w:bCs/>
                <w:sz w:val="20"/>
                <w:szCs w:val="20"/>
              </w:rPr>
            </w:pPr>
          </w:p>
        </w:tc>
        <w:tc>
          <w:tcPr>
            <w:tcW w:w="992" w:type="dxa"/>
          </w:tcPr>
          <w:p w14:paraId="30F0A2B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82.7 months</w:t>
            </w:r>
          </w:p>
        </w:tc>
        <w:tc>
          <w:tcPr>
            <w:tcW w:w="1276" w:type="dxa"/>
          </w:tcPr>
          <w:p w14:paraId="1A9EFE8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Reported mean OS</w:t>
            </w:r>
          </w:p>
        </w:tc>
        <w:tc>
          <w:tcPr>
            <w:tcW w:w="3260" w:type="dxa"/>
          </w:tcPr>
          <w:p w14:paraId="609755C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b/>
                <w:bCs/>
                <w:sz w:val="20"/>
                <w:szCs w:val="20"/>
              </w:rPr>
              <w:t>Daratumumab</w:t>
            </w:r>
            <w:r w:rsidRPr="004D2CB8">
              <w:rPr>
                <w:rFonts w:ascii="Times New Roman" w:hAnsi="Times New Roman" w:cs="Times New Roman"/>
                <w:sz w:val="20"/>
                <w:szCs w:val="20"/>
              </w:rPr>
              <w:t xml:space="preserve"> (“Daratumumab use estimated until progression (PFS × 1.3= 23.66 months)):</w:t>
            </w:r>
          </w:p>
          <w:p w14:paraId="28C2EA9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(8daysx1cyclex16mgx70kg)+(8cyclesx2daysx16mgx70kg)+(12.22cyclex16mgx70kg)= 40,566.4 mg</w:t>
            </w:r>
          </w:p>
          <w:p w14:paraId="58ADA1C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Bortezomib: </w:t>
            </w:r>
          </w:p>
          <w:p w14:paraId="1823443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(1cyclex8x1.3mgx1.7m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)+(8cyclesx4daysx1.3mgx1.7m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 88.4mg</w:t>
            </w:r>
          </w:p>
          <w:p w14:paraId="1BFD3A1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b/>
                <w:bCs/>
                <w:sz w:val="20"/>
                <w:szCs w:val="20"/>
              </w:rPr>
              <w:t>Melphalan:</w:t>
            </w:r>
          </w:p>
          <w:p w14:paraId="5CAB4A9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 daysx9mgx1.7m2x59.94cycles= 3,668.328 mg</w:t>
            </w:r>
          </w:p>
          <w:p w14:paraId="32597DD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Prednisone: </w:t>
            </w:r>
          </w:p>
          <w:p w14:paraId="2E3C712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4x60mgx1.7m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x59.94cycles= 24,455.52 mg</w:t>
            </w:r>
          </w:p>
        </w:tc>
        <w:tc>
          <w:tcPr>
            <w:tcW w:w="1276" w:type="dxa"/>
          </w:tcPr>
          <w:p w14:paraId="5FCE924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572,836.525 USD</w:t>
            </w:r>
          </w:p>
        </w:tc>
        <w:tc>
          <w:tcPr>
            <w:tcW w:w="850" w:type="dxa"/>
          </w:tcPr>
          <w:p w14:paraId="12CF94B4" w14:textId="3D3508D4" w:rsidR="004D2CB8" w:rsidRPr="004D2CB8" w:rsidRDefault="00E323A9" w:rsidP="004D2CB8">
            <w:pPr>
              <w:rPr>
                <w:rFonts w:ascii="Times New Roman" w:hAnsi="Times New Roman" w:cs="Times New Roman"/>
                <w:sz w:val="20"/>
                <w:szCs w:val="20"/>
              </w:rPr>
            </w:pPr>
            <w:r>
              <w:rPr>
                <w:rFonts w:ascii="Times New Roman" w:hAnsi="Times New Roman" w:cs="Times New Roman"/>
                <w:sz w:val="20"/>
                <w:szCs w:val="20"/>
              </w:rPr>
              <w:t xml:space="preserve">[27, </w:t>
            </w:r>
            <w:r w:rsidR="00C553F0">
              <w:rPr>
                <w:rFonts w:ascii="Times New Roman" w:hAnsi="Times New Roman" w:cs="Times New Roman"/>
                <w:sz w:val="20"/>
                <w:szCs w:val="20"/>
              </w:rPr>
              <w:t xml:space="preserve">28, </w:t>
            </w:r>
            <w:r w:rsidR="00FA0671">
              <w:rPr>
                <w:rFonts w:ascii="Times New Roman" w:hAnsi="Times New Roman" w:cs="Times New Roman"/>
                <w:sz w:val="20"/>
                <w:szCs w:val="20"/>
              </w:rPr>
              <w:t>29, 30]</w:t>
            </w:r>
          </w:p>
        </w:tc>
      </w:tr>
      <w:tr w:rsidR="004D2CB8" w:rsidRPr="004D2CB8" w14:paraId="7CEB1D08" w14:textId="77777777" w:rsidTr="00466748">
        <w:trPr>
          <w:trHeight w:val="246"/>
        </w:trPr>
        <w:tc>
          <w:tcPr>
            <w:tcW w:w="993" w:type="dxa"/>
          </w:tcPr>
          <w:p w14:paraId="4DB5027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D-Kd</w:t>
            </w:r>
          </w:p>
        </w:tc>
        <w:tc>
          <w:tcPr>
            <w:tcW w:w="992" w:type="dxa"/>
          </w:tcPr>
          <w:p w14:paraId="342B79E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66 months</w:t>
            </w:r>
          </w:p>
        </w:tc>
        <w:tc>
          <w:tcPr>
            <w:tcW w:w="1276" w:type="dxa"/>
          </w:tcPr>
          <w:p w14:paraId="02F0460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50.8x1.3=66</w:t>
            </w:r>
          </w:p>
        </w:tc>
        <w:tc>
          <w:tcPr>
            <w:tcW w:w="3260" w:type="dxa"/>
          </w:tcPr>
          <w:p w14:paraId="56BB0302"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Carfilzomib:</w:t>
            </w:r>
          </w:p>
          <w:p w14:paraId="5F6F51B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(2daysx20mgx1.7m2)+(4daysx56mgx1.7m2)+(69.751cyclesx56mgx1.7m2)= 7089.1 mg</w:t>
            </w:r>
          </w:p>
          <w:p w14:paraId="4C9F099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Dexamethasone: </w:t>
            </w:r>
          </w:p>
          <w:p w14:paraId="0C3EAD9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4daysx71.751cyclesx40mg= 11,480 mg</w:t>
            </w:r>
          </w:p>
          <w:p w14:paraId="5B96FA69"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Daratumumab:</w:t>
            </w:r>
          </w:p>
          <w:p w14:paraId="4A11659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(8mgx70kgx2cycles)+(6daysx70kgx16mg)+(4cyclesx16mgx70kgx2)+(66.751cyclesx16mgx70kg)=91,561.1mg</w:t>
            </w:r>
          </w:p>
        </w:tc>
        <w:tc>
          <w:tcPr>
            <w:tcW w:w="1276" w:type="dxa"/>
          </w:tcPr>
          <w:p w14:paraId="1873045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1,181,548.3 USD</w:t>
            </w:r>
          </w:p>
        </w:tc>
        <w:tc>
          <w:tcPr>
            <w:tcW w:w="850" w:type="dxa"/>
          </w:tcPr>
          <w:p w14:paraId="0F7B013C" w14:textId="5CFFE945" w:rsidR="004D2CB8" w:rsidRPr="004D2CB8" w:rsidRDefault="006337CE" w:rsidP="004D2CB8">
            <w:pPr>
              <w:rPr>
                <w:rFonts w:ascii="Times New Roman" w:hAnsi="Times New Roman" w:cs="Times New Roman"/>
                <w:sz w:val="20"/>
                <w:szCs w:val="20"/>
              </w:rPr>
            </w:pPr>
            <w:r>
              <w:rPr>
                <w:rFonts w:ascii="Times New Roman" w:hAnsi="Times New Roman" w:cs="Times New Roman"/>
                <w:sz w:val="20"/>
                <w:szCs w:val="20"/>
              </w:rPr>
              <w:t>[31]</w:t>
            </w:r>
          </w:p>
        </w:tc>
      </w:tr>
      <w:tr w:rsidR="004D2CB8" w:rsidRPr="004D2CB8" w14:paraId="37554B28" w14:textId="77777777" w:rsidTr="00466748">
        <w:trPr>
          <w:trHeight w:val="262"/>
        </w:trPr>
        <w:tc>
          <w:tcPr>
            <w:tcW w:w="993" w:type="dxa"/>
          </w:tcPr>
          <w:p w14:paraId="62C5AB9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Isa-Kd</w:t>
            </w:r>
          </w:p>
        </w:tc>
        <w:tc>
          <w:tcPr>
            <w:tcW w:w="992" w:type="dxa"/>
          </w:tcPr>
          <w:p w14:paraId="5455EC5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66 months ***</w:t>
            </w:r>
          </w:p>
        </w:tc>
        <w:tc>
          <w:tcPr>
            <w:tcW w:w="1276" w:type="dxa"/>
          </w:tcPr>
          <w:p w14:paraId="7F59CAC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PFS: 35.6 months</w:t>
            </w:r>
          </w:p>
        </w:tc>
        <w:tc>
          <w:tcPr>
            <w:tcW w:w="3260" w:type="dxa"/>
          </w:tcPr>
          <w:p w14:paraId="32C5456E"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Isatuximab:</w:t>
            </w:r>
          </w:p>
          <w:p w14:paraId="550560A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(4daysx10mgx70kg)+(2daysx10mgx70kgx49.4543cycles)=72,036 mg</w:t>
            </w:r>
          </w:p>
          <w:p w14:paraId="4A59E2C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Carfilzomib:</w:t>
            </w:r>
          </w:p>
          <w:p w14:paraId="755CB1CB" w14:textId="2FC1DE9E"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(20mgx1.73m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x2days)+4daysx56mgx1.73m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)+(56mgx1.73m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x6x49.4543)=</w:t>
            </w:r>
            <w:r w:rsidR="0079493C">
              <w:rPr>
                <w:rFonts w:ascii="Times New Roman" w:hAnsi="Times New Roman" w:cs="Times New Roman"/>
                <w:sz w:val="20"/>
                <w:szCs w:val="20"/>
              </w:rPr>
              <w:t xml:space="preserve"> </w:t>
            </w:r>
            <w:r w:rsidRPr="004D2CB8">
              <w:rPr>
                <w:rFonts w:ascii="Times New Roman" w:hAnsi="Times New Roman" w:cs="Times New Roman"/>
                <w:sz w:val="20"/>
                <w:szCs w:val="20"/>
              </w:rPr>
              <w:t>29,201mg</w:t>
            </w:r>
          </w:p>
          <w:p w14:paraId="001DB4FB"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0EB4BAF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20mgx8daysx50.4543cycles=8,072.7mg</w:t>
            </w:r>
          </w:p>
        </w:tc>
        <w:tc>
          <w:tcPr>
            <w:tcW w:w="1276" w:type="dxa"/>
          </w:tcPr>
          <w:p w14:paraId="4674FE3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2,858,764.64 USD</w:t>
            </w:r>
          </w:p>
        </w:tc>
        <w:tc>
          <w:tcPr>
            <w:tcW w:w="850" w:type="dxa"/>
          </w:tcPr>
          <w:p w14:paraId="1148F7C0" w14:textId="01550097" w:rsidR="004D2CB8" w:rsidRPr="004D2CB8" w:rsidRDefault="00054E4C" w:rsidP="004D2CB8">
            <w:pPr>
              <w:rPr>
                <w:rFonts w:ascii="Times New Roman" w:hAnsi="Times New Roman" w:cs="Times New Roman"/>
                <w:sz w:val="20"/>
                <w:szCs w:val="20"/>
              </w:rPr>
            </w:pPr>
            <w:r>
              <w:rPr>
                <w:rFonts w:ascii="Times New Roman" w:hAnsi="Times New Roman" w:cs="Times New Roman"/>
                <w:sz w:val="20"/>
                <w:szCs w:val="20"/>
              </w:rPr>
              <w:t>[32,31]</w:t>
            </w:r>
          </w:p>
        </w:tc>
      </w:tr>
      <w:tr w:rsidR="004D2CB8" w:rsidRPr="004D2CB8" w14:paraId="5480CBDF" w14:textId="77777777" w:rsidTr="00466748">
        <w:trPr>
          <w:trHeight w:val="262"/>
        </w:trPr>
        <w:tc>
          <w:tcPr>
            <w:tcW w:w="993" w:type="dxa"/>
          </w:tcPr>
          <w:p w14:paraId="5E30FF2B"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Isa-Pd</w:t>
            </w:r>
          </w:p>
        </w:tc>
        <w:tc>
          <w:tcPr>
            <w:tcW w:w="992" w:type="dxa"/>
          </w:tcPr>
          <w:p w14:paraId="18B9F2F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27.5 months</w:t>
            </w:r>
          </w:p>
        </w:tc>
        <w:tc>
          <w:tcPr>
            <w:tcW w:w="1276" w:type="dxa"/>
          </w:tcPr>
          <w:p w14:paraId="30AA6EC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1568B6F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Isatuximab: </w:t>
            </w:r>
          </w:p>
          <w:p w14:paraId="6D3FE01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10mgx70kgx4daysx1cycle=2800 mg</w:t>
            </w:r>
          </w:p>
          <w:p w14:paraId="4683F12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10mgx70kgx2daysx20cycle= 40,600 mg, Total= 43,400 mg</w:t>
            </w:r>
          </w:p>
          <w:p w14:paraId="4EC80EB5"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Pomalidomide:</w:t>
            </w:r>
          </w:p>
          <w:p w14:paraId="6BE91AE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4mgx21daysx30cycles=2,520mg</w:t>
            </w:r>
          </w:p>
          <w:p w14:paraId="68BA185C"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464578C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40mgx4daysx30cycles=4800 mg</w:t>
            </w:r>
          </w:p>
        </w:tc>
        <w:tc>
          <w:tcPr>
            <w:tcW w:w="1276" w:type="dxa"/>
          </w:tcPr>
          <w:p w14:paraId="7237780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1,159,385.4 USD</w:t>
            </w:r>
          </w:p>
        </w:tc>
        <w:tc>
          <w:tcPr>
            <w:tcW w:w="850" w:type="dxa"/>
          </w:tcPr>
          <w:p w14:paraId="5505A466" w14:textId="5DCD3A06" w:rsidR="004D2CB8" w:rsidRPr="004D2CB8" w:rsidRDefault="00CD6A0E" w:rsidP="004D2CB8">
            <w:pPr>
              <w:rPr>
                <w:rFonts w:ascii="Times New Roman" w:hAnsi="Times New Roman" w:cs="Times New Roman"/>
                <w:sz w:val="20"/>
                <w:szCs w:val="20"/>
              </w:rPr>
            </w:pPr>
            <w:r>
              <w:rPr>
                <w:rFonts w:ascii="Times New Roman" w:hAnsi="Times New Roman" w:cs="Times New Roman"/>
                <w:sz w:val="20"/>
                <w:szCs w:val="20"/>
              </w:rPr>
              <w:t>[33]</w:t>
            </w:r>
          </w:p>
        </w:tc>
      </w:tr>
      <w:tr w:rsidR="004D2CB8" w:rsidRPr="004D2CB8" w14:paraId="28486082" w14:textId="77777777" w:rsidTr="00466748">
        <w:trPr>
          <w:trHeight w:val="262"/>
        </w:trPr>
        <w:tc>
          <w:tcPr>
            <w:tcW w:w="993" w:type="dxa"/>
          </w:tcPr>
          <w:p w14:paraId="6C1A1CA6"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Isa-Rd</w:t>
            </w:r>
          </w:p>
        </w:tc>
        <w:tc>
          <w:tcPr>
            <w:tcW w:w="992" w:type="dxa"/>
          </w:tcPr>
          <w:p w14:paraId="40CA091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60.4 months*</w:t>
            </w:r>
          </w:p>
        </w:tc>
        <w:tc>
          <w:tcPr>
            <w:tcW w:w="1276" w:type="dxa"/>
          </w:tcPr>
          <w:p w14:paraId="21CA6EE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Reported OS for D-Rd because of data lackness</w:t>
            </w:r>
          </w:p>
        </w:tc>
        <w:tc>
          <w:tcPr>
            <w:tcW w:w="3260" w:type="dxa"/>
          </w:tcPr>
          <w:p w14:paraId="6E0E31D8"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Isatuximab:</w:t>
            </w:r>
          </w:p>
          <w:p w14:paraId="319B0AB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(10mgx70kgx12cycles)+(10mgx70kgx2days)+(6cyclesx10mgx70kg)+( 40dosex10mgx70kg=42,000 mg</w:t>
            </w:r>
          </w:p>
          <w:p w14:paraId="23F6702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4038B2E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65.66cyclesx21daysx25mg= 34,471.5 mg</w:t>
            </w:r>
          </w:p>
          <w:p w14:paraId="5A3406A2"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Dexamathasone:</w:t>
            </w:r>
          </w:p>
          <w:p w14:paraId="18EF4FF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12cyclesx4daysx20mg=960mg</w:t>
            </w:r>
          </w:p>
        </w:tc>
        <w:tc>
          <w:tcPr>
            <w:tcW w:w="1276" w:type="dxa"/>
          </w:tcPr>
          <w:p w14:paraId="2FDB8BC7"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1,716,545.7 USD</w:t>
            </w:r>
          </w:p>
        </w:tc>
        <w:tc>
          <w:tcPr>
            <w:tcW w:w="850" w:type="dxa"/>
          </w:tcPr>
          <w:p w14:paraId="148E0AFE" w14:textId="3DAF5FA7" w:rsidR="004D2CB8" w:rsidRPr="004D2CB8" w:rsidRDefault="00FE539A" w:rsidP="004D2CB8">
            <w:pPr>
              <w:rPr>
                <w:rFonts w:ascii="Times New Roman" w:hAnsi="Times New Roman" w:cs="Times New Roman"/>
                <w:sz w:val="20"/>
                <w:szCs w:val="20"/>
              </w:rPr>
            </w:pPr>
            <w:r>
              <w:rPr>
                <w:rFonts w:ascii="Times New Roman" w:hAnsi="Times New Roman" w:cs="Times New Roman"/>
                <w:sz w:val="20"/>
                <w:szCs w:val="20"/>
              </w:rPr>
              <w:t>[34,</w:t>
            </w:r>
            <w:r w:rsidR="00F702DC">
              <w:rPr>
                <w:rFonts w:ascii="Times New Roman" w:hAnsi="Times New Roman" w:cs="Times New Roman"/>
                <w:sz w:val="20"/>
                <w:szCs w:val="20"/>
              </w:rPr>
              <w:t xml:space="preserve"> 19,26]</w:t>
            </w:r>
          </w:p>
        </w:tc>
      </w:tr>
      <w:tr w:rsidR="004D2CB8" w:rsidRPr="004D2CB8" w14:paraId="6F3B32BA" w14:textId="77777777" w:rsidTr="00466748">
        <w:trPr>
          <w:trHeight w:val="262"/>
        </w:trPr>
        <w:tc>
          <w:tcPr>
            <w:tcW w:w="993" w:type="dxa"/>
          </w:tcPr>
          <w:p w14:paraId="7BAB1179"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Isa-VRd</w:t>
            </w:r>
          </w:p>
        </w:tc>
        <w:tc>
          <w:tcPr>
            <w:tcW w:w="992" w:type="dxa"/>
          </w:tcPr>
          <w:p w14:paraId="6CCA3C4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66 months&lt;*</w:t>
            </w:r>
          </w:p>
        </w:tc>
        <w:tc>
          <w:tcPr>
            <w:tcW w:w="1276" w:type="dxa"/>
          </w:tcPr>
          <w:p w14:paraId="25774A3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Reported OS dor D-VRd, because of data lackness</w:t>
            </w:r>
          </w:p>
        </w:tc>
        <w:tc>
          <w:tcPr>
            <w:tcW w:w="3260" w:type="dxa"/>
          </w:tcPr>
          <w:p w14:paraId="6C679C9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 Isatuximab: </w:t>
            </w:r>
          </w:p>
          <w:p w14:paraId="5DEE261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(10mgx70kgx12cycles)+(2daysx10mgx70kg)+(52 cyclesx10mgx70mg)= 50,400 mg</w:t>
            </w:r>
          </w:p>
          <w:p w14:paraId="1437276E" w14:textId="77777777" w:rsidR="004D2CB8" w:rsidRPr="0079493C" w:rsidRDefault="004D2CB8" w:rsidP="004D2CB8">
            <w:pPr>
              <w:rPr>
                <w:rFonts w:ascii="Times New Roman" w:hAnsi="Times New Roman" w:cs="Times New Roman"/>
                <w:b/>
                <w:bCs/>
                <w:sz w:val="20"/>
                <w:szCs w:val="20"/>
              </w:rPr>
            </w:pPr>
            <w:r w:rsidRPr="0079493C">
              <w:rPr>
                <w:rFonts w:ascii="Times New Roman" w:hAnsi="Times New Roman" w:cs="Times New Roman"/>
                <w:b/>
                <w:bCs/>
                <w:sz w:val="20"/>
                <w:szCs w:val="20"/>
              </w:rPr>
              <w:t>Lenalidomide:</w:t>
            </w:r>
          </w:p>
          <w:p w14:paraId="22F064D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71.75cyclesx21daysx25mg=37,669.5 mg</w:t>
            </w:r>
          </w:p>
          <w:p w14:paraId="7B59DA6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Bortezomib: </w:t>
            </w:r>
          </w:p>
          <w:p w14:paraId="411BBD9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x3daysx12cycles)+ (6cyclesx1.73m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x1.3mg)+ (54.75cyclesx0.5x1.3mgx1.73m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 156 mg</w:t>
            </w:r>
          </w:p>
          <w:p w14:paraId="60460BF8" w14:textId="42E3303B" w:rsidR="004D2CB8" w:rsidRPr="004D2CB8" w:rsidRDefault="004D2CB8" w:rsidP="004D2CB8">
            <w:pPr>
              <w:rPr>
                <w:rFonts w:ascii="Times New Roman" w:hAnsi="Times New Roman" w:cs="Times New Roman"/>
                <w:sz w:val="20"/>
                <w:szCs w:val="20"/>
              </w:rPr>
            </w:pPr>
            <w:r w:rsidRPr="00D74E77">
              <w:rPr>
                <w:rFonts w:ascii="Times New Roman" w:hAnsi="Times New Roman" w:cs="Times New Roman"/>
                <w:b/>
                <w:bCs/>
                <w:sz w:val="20"/>
                <w:szCs w:val="20"/>
              </w:rPr>
              <w:t>Dexamethasone:</w:t>
            </w:r>
            <w:r w:rsidRPr="004D2CB8">
              <w:rPr>
                <w:rFonts w:ascii="Times New Roman" w:hAnsi="Times New Roman" w:cs="Times New Roman"/>
                <w:sz w:val="20"/>
                <w:szCs w:val="20"/>
              </w:rPr>
              <w:t xml:space="preserve"> </w:t>
            </w:r>
            <w:r w:rsidR="005E2B8C">
              <w:rPr>
                <w:rFonts w:ascii="Times New Roman" w:hAnsi="Times New Roman" w:cs="Times New Roman"/>
                <w:sz w:val="20"/>
                <w:szCs w:val="20"/>
              </w:rPr>
              <w:br/>
              <w:t>12cyclesx4daysx20mg= 960 mg</w:t>
            </w:r>
          </w:p>
        </w:tc>
        <w:tc>
          <w:tcPr>
            <w:tcW w:w="1276" w:type="dxa"/>
          </w:tcPr>
          <w:p w14:paraId="7A46246C" w14:textId="57B4B4D0"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w:t>
            </w:r>
            <w:r w:rsidR="004922D5">
              <w:rPr>
                <w:rFonts w:ascii="Times New Roman" w:hAnsi="Times New Roman" w:cs="Times New Roman"/>
                <w:sz w:val="20"/>
                <w:szCs w:val="20"/>
              </w:rPr>
              <w:t xml:space="preserve">888,783 </w:t>
            </w:r>
            <w:r w:rsidRPr="004D2CB8">
              <w:rPr>
                <w:rFonts w:ascii="Times New Roman" w:hAnsi="Times New Roman" w:cs="Times New Roman"/>
                <w:sz w:val="20"/>
                <w:szCs w:val="20"/>
              </w:rPr>
              <w:t>USD</w:t>
            </w:r>
          </w:p>
        </w:tc>
        <w:tc>
          <w:tcPr>
            <w:tcW w:w="850" w:type="dxa"/>
          </w:tcPr>
          <w:p w14:paraId="6FF042AF" w14:textId="23DB2695" w:rsidR="004D2CB8" w:rsidRPr="004D2CB8" w:rsidRDefault="00713A83" w:rsidP="004D2CB8">
            <w:pPr>
              <w:rPr>
                <w:rFonts w:ascii="Times New Roman" w:hAnsi="Times New Roman" w:cs="Times New Roman"/>
                <w:sz w:val="20"/>
                <w:szCs w:val="20"/>
              </w:rPr>
            </w:pPr>
            <w:r>
              <w:rPr>
                <w:rFonts w:ascii="Times New Roman" w:hAnsi="Times New Roman" w:cs="Times New Roman"/>
                <w:sz w:val="20"/>
                <w:szCs w:val="20"/>
              </w:rPr>
              <w:t xml:space="preserve">[34, </w:t>
            </w:r>
            <w:r w:rsidR="00C945FE">
              <w:rPr>
                <w:rFonts w:ascii="Times New Roman" w:hAnsi="Times New Roman" w:cs="Times New Roman"/>
                <w:sz w:val="20"/>
                <w:szCs w:val="20"/>
              </w:rPr>
              <w:t>22, 21,</w:t>
            </w:r>
            <w:r w:rsidR="004D2CB8" w:rsidRPr="004D2CB8">
              <w:rPr>
                <w:rFonts w:ascii="Times New Roman" w:hAnsi="Times New Roman" w:cs="Times New Roman"/>
                <w:sz w:val="20"/>
                <w:szCs w:val="20"/>
              </w:rPr>
              <w:t xml:space="preserve"> </w:t>
            </w:r>
            <w:r w:rsidR="00C945FE">
              <w:rPr>
                <w:rFonts w:ascii="Times New Roman" w:hAnsi="Times New Roman" w:cs="Times New Roman"/>
                <w:sz w:val="20"/>
                <w:szCs w:val="20"/>
              </w:rPr>
              <w:t>23, 6]</w:t>
            </w:r>
          </w:p>
        </w:tc>
      </w:tr>
      <w:tr w:rsidR="004D2CB8" w:rsidRPr="004D2CB8" w14:paraId="3694AB61" w14:textId="77777777" w:rsidTr="00466748">
        <w:trPr>
          <w:trHeight w:val="262"/>
        </w:trPr>
        <w:tc>
          <w:tcPr>
            <w:tcW w:w="993" w:type="dxa"/>
          </w:tcPr>
          <w:p w14:paraId="4D15ECD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X-Vd</w:t>
            </w:r>
          </w:p>
        </w:tc>
        <w:tc>
          <w:tcPr>
            <w:tcW w:w="992" w:type="dxa"/>
          </w:tcPr>
          <w:p w14:paraId="5D2C3498" w14:textId="5861C303" w:rsidR="004D2CB8" w:rsidRPr="004D2CB8" w:rsidRDefault="00A73B37" w:rsidP="004D2CB8">
            <w:pPr>
              <w:rPr>
                <w:rFonts w:ascii="Times New Roman" w:hAnsi="Times New Roman" w:cs="Times New Roman"/>
                <w:sz w:val="20"/>
                <w:szCs w:val="20"/>
              </w:rPr>
            </w:pPr>
            <w:r>
              <w:rPr>
                <w:rFonts w:ascii="Times New Roman" w:hAnsi="Times New Roman" w:cs="Times New Roman"/>
                <w:sz w:val="20"/>
                <w:szCs w:val="20"/>
              </w:rPr>
              <w:t xml:space="preserve">22.65 </w:t>
            </w:r>
            <w:r w:rsidR="004D2CB8" w:rsidRPr="004D2CB8">
              <w:rPr>
                <w:rFonts w:ascii="Times New Roman" w:hAnsi="Times New Roman" w:cs="Times New Roman"/>
                <w:sz w:val="20"/>
                <w:szCs w:val="20"/>
              </w:rPr>
              <w:t>months</w:t>
            </w:r>
          </w:p>
        </w:tc>
        <w:tc>
          <w:tcPr>
            <w:tcW w:w="1276" w:type="dxa"/>
          </w:tcPr>
          <w:p w14:paraId="03EA9D6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5AA5981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Selinexor:</w:t>
            </w:r>
          </w:p>
          <w:p w14:paraId="1DC8871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28.7cyclesx5daysx100mg= 14,350.3 mg</w:t>
            </w:r>
          </w:p>
          <w:p w14:paraId="30F45ECB" w14:textId="77777777" w:rsidR="004D2CB8" w:rsidRPr="004D2CB8" w:rsidRDefault="004D2CB8" w:rsidP="004D2CB8">
            <w:pPr>
              <w:rPr>
                <w:rFonts w:ascii="Times New Roman" w:hAnsi="Times New Roman" w:cs="Times New Roman"/>
                <w:sz w:val="20"/>
                <w:szCs w:val="20"/>
              </w:rPr>
            </w:pPr>
            <w:r w:rsidRPr="00FD3496">
              <w:rPr>
                <w:rFonts w:ascii="Times New Roman" w:hAnsi="Times New Roman" w:cs="Times New Roman"/>
                <w:b/>
                <w:bCs/>
                <w:sz w:val="20"/>
                <w:szCs w:val="20"/>
              </w:rPr>
              <w:t>Bortezomib</w:t>
            </w:r>
            <w:r w:rsidRPr="004D2CB8">
              <w:rPr>
                <w:rFonts w:ascii="Times New Roman" w:hAnsi="Times New Roman" w:cs="Times New Roman"/>
                <w:sz w:val="20"/>
                <w:szCs w:val="20"/>
              </w:rPr>
              <w:t>:</w:t>
            </w:r>
          </w:p>
          <w:p w14:paraId="29E563D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28.7cyclesx1.3mgx1.73m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x5days= 322.73 mg</w:t>
            </w:r>
          </w:p>
          <w:p w14:paraId="6035187C" w14:textId="77777777" w:rsidR="004D2CB8" w:rsidRPr="00FD3496" w:rsidRDefault="004D2CB8" w:rsidP="004D2CB8">
            <w:pPr>
              <w:rPr>
                <w:rFonts w:ascii="Times New Roman" w:hAnsi="Times New Roman" w:cs="Times New Roman"/>
                <w:b/>
                <w:bCs/>
                <w:sz w:val="20"/>
                <w:szCs w:val="20"/>
              </w:rPr>
            </w:pPr>
            <w:r w:rsidRPr="00FD3496">
              <w:rPr>
                <w:rFonts w:ascii="Times New Roman" w:hAnsi="Times New Roman" w:cs="Times New Roman"/>
                <w:b/>
                <w:bCs/>
                <w:sz w:val="20"/>
                <w:szCs w:val="20"/>
              </w:rPr>
              <w:t>Dexamethasone:</w:t>
            </w:r>
          </w:p>
          <w:p w14:paraId="6FF928E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20mgx10daysx28.7cycles=5,740mg</w:t>
            </w:r>
          </w:p>
        </w:tc>
        <w:tc>
          <w:tcPr>
            <w:tcW w:w="1276" w:type="dxa"/>
          </w:tcPr>
          <w:p w14:paraId="44A340A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1,284,064.42 USD</w:t>
            </w:r>
          </w:p>
        </w:tc>
        <w:tc>
          <w:tcPr>
            <w:tcW w:w="850" w:type="dxa"/>
          </w:tcPr>
          <w:p w14:paraId="45F3D73A" w14:textId="35F137CA" w:rsidR="004D2CB8" w:rsidRPr="004D2CB8" w:rsidRDefault="00103A5A" w:rsidP="004D2CB8">
            <w:pPr>
              <w:rPr>
                <w:rFonts w:ascii="Times New Roman" w:hAnsi="Times New Roman" w:cs="Times New Roman"/>
                <w:sz w:val="20"/>
                <w:szCs w:val="20"/>
              </w:rPr>
            </w:pPr>
            <w:r>
              <w:rPr>
                <w:rFonts w:ascii="Times New Roman" w:hAnsi="Times New Roman" w:cs="Times New Roman"/>
                <w:sz w:val="20"/>
                <w:szCs w:val="20"/>
              </w:rPr>
              <w:t>[35]</w:t>
            </w:r>
          </w:p>
        </w:tc>
      </w:tr>
      <w:tr w:rsidR="004D2CB8" w:rsidRPr="004D2CB8" w14:paraId="7B22F2A7" w14:textId="77777777" w:rsidTr="00466748">
        <w:trPr>
          <w:trHeight w:val="262"/>
        </w:trPr>
        <w:tc>
          <w:tcPr>
            <w:tcW w:w="993" w:type="dxa"/>
          </w:tcPr>
          <w:p w14:paraId="007F83E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Teclistamab </w:t>
            </w:r>
          </w:p>
        </w:tc>
        <w:tc>
          <w:tcPr>
            <w:tcW w:w="992" w:type="dxa"/>
          </w:tcPr>
          <w:p w14:paraId="36F307D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24 months</w:t>
            </w:r>
          </w:p>
        </w:tc>
        <w:tc>
          <w:tcPr>
            <w:tcW w:w="1276" w:type="dxa"/>
          </w:tcPr>
          <w:p w14:paraId="24805FF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MSx1.3 and Kaplan-Meier</w:t>
            </w:r>
          </w:p>
        </w:tc>
        <w:tc>
          <w:tcPr>
            <w:tcW w:w="3260" w:type="dxa"/>
          </w:tcPr>
          <w:p w14:paraId="6BEDF652"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Teclistamab:</w:t>
            </w:r>
          </w:p>
          <w:p w14:paraId="230F8A1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24monthsx4timesx1.86mgx70kg= 12,499.2 mg</w:t>
            </w:r>
          </w:p>
        </w:tc>
        <w:tc>
          <w:tcPr>
            <w:tcW w:w="1276" w:type="dxa"/>
          </w:tcPr>
          <w:p w14:paraId="2631A08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879,439.62 USD</w:t>
            </w:r>
          </w:p>
        </w:tc>
        <w:tc>
          <w:tcPr>
            <w:tcW w:w="850" w:type="dxa"/>
          </w:tcPr>
          <w:p w14:paraId="58E8EEED" w14:textId="1F249CB0" w:rsidR="004D2CB8" w:rsidRPr="004D2CB8" w:rsidRDefault="00C40259" w:rsidP="004D2CB8">
            <w:pPr>
              <w:rPr>
                <w:rFonts w:ascii="Times New Roman" w:hAnsi="Times New Roman" w:cs="Times New Roman"/>
                <w:sz w:val="20"/>
                <w:szCs w:val="20"/>
              </w:rPr>
            </w:pPr>
            <w:r>
              <w:rPr>
                <w:rFonts w:ascii="Times New Roman" w:hAnsi="Times New Roman" w:cs="Times New Roman"/>
                <w:sz w:val="20"/>
                <w:szCs w:val="20"/>
              </w:rPr>
              <w:t>[36]</w:t>
            </w:r>
          </w:p>
        </w:tc>
      </w:tr>
      <w:tr w:rsidR="004D2CB8" w:rsidRPr="004D2CB8" w14:paraId="04FC97A0" w14:textId="77777777" w:rsidTr="00466748">
        <w:trPr>
          <w:trHeight w:val="262"/>
        </w:trPr>
        <w:tc>
          <w:tcPr>
            <w:tcW w:w="993" w:type="dxa"/>
          </w:tcPr>
          <w:p w14:paraId="06C3FAD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Talquemab</w:t>
            </w:r>
          </w:p>
        </w:tc>
        <w:tc>
          <w:tcPr>
            <w:tcW w:w="992" w:type="dxa"/>
          </w:tcPr>
          <w:p w14:paraId="277ABB7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w:t>
            </w:r>
          </w:p>
        </w:tc>
        <w:tc>
          <w:tcPr>
            <w:tcW w:w="1276" w:type="dxa"/>
          </w:tcPr>
          <w:p w14:paraId="2A77526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w:t>
            </w:r>
          </w:p>
        </w:tc>
        <w:tc>
          <w:tcPr>
            <w:tcW w:w="3260" w:type="dxa"/>
          </w:tcPr>
          <w:p w14:paraId="3EA1D2ED"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Talquemab:</w:t>
            </w:r>
          </w:p>
          <w:p w14:paraId="612591D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0.87mgx70kgx4timesx12month=2923.2 mg</w:t>
            </w:r>
          </w:p>
        </w:tc>
        <w:tc>
          <w:tcPr>
            <w:tcW w:w="1276" w:type="dxa"/>
          </w:tcPr>
          <w:p w14:paraId="79587A0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869,874.16 USD per year</w:t>
            </w:r>
          </w:p>
        </w:tc>
        <w:tc>
          <w:tcPr>
            <w:tcW w:w="850" w:type="dxa"/>
          </w:tcPr>
          <w:p w14:paraId="524D9291" w14:textId="13CD4E28" w:rsidR="004D2CB8" w:rsidRPr="004D2CB8" w:rsidRDefault="00EB6ED2" w:rsidP="004D2CB8">
            <w:pPr>
              <w:rPr>
                <w:rFonts w:ascii="Times New Roman" w:hAnsi="Times New Roman" w:cs="Times New Roman"/>
                <w:sz w:val="20"/>
                <w:szCs w:val="20"/>
              </w:rPr>
            </w:pPr>
            <w:r>
              <w:rPr>
                <w:rFonts w:ascii="Times New Roman" w:hAnsi="Times New Roman" w:cs="Times New Roman"/>
                <w:sz w:val="20"/>
                <w:szCs w:val="20"/>
              </w:rPr>
              <w:t>[37]</w:t>
            </w:r>
          </w:p>
        </w:tc>
      </w:tr>
      <w:tr w:rsidR="004D2CB8" w:rsidRPr="004D2CB8" w14:paraId="74C22FE7" w14:textId="77777777" w:rsidTr="00466748">
        <w:trPr>
          <w:trHeight w:val="246"/>
        </w:trPr>
        <w:tc>
          <w:tcPr>
            <w:tcW w:w="993" w:type="dxa"/>
          </w:tcPr>
          <w:p w14:paraId="69518B85"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D-Pd</w:t>
            </w:r>
          </w:p>
        </w:tc>
        <w:tc>
          <w:tcPr>
            <w:tcW w:w="992" w:type="dxa"/>
          </w:tcPr>
          <w:p w14:paraId="7862689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73.7 months</w:t>
            </w:r>
          </w:p>
        </w:tc>
        <w:tc>
          <w:tcPr>
            <w:tcW w:w="1276" w:type="dxa"/>
          </w:tcPr>
          <w:p w14:paraId="7252A18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 xml:space="preserve">53.7x1.3=73.7 </w:t>
            </w:r>
          </w:p>
        </w:tc>
        <w:tc>
          <w:tcPr>
            <w:tcW w:w="3260" w:type="dxa"/>
          </w:tcPr>
          <w:p w14:paraId="670B6E84"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Daratumumab:</w:t>
            </w:r>
          </w:p>
          <w:p w14:paraId="3C9B99E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(16mgx70kgx2cyclesx4days)+(16mgx70kgx2daysx4cycles)+(74.133cyclesx16mgx70kg)=100,948.96mg</w:t>
            </w:r>
          </w:p>
          <w:p w14:paraId="386B94CC"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Pomalidomide:</w:t>
            </w:r>
          </w:p>
          <w:p w14:paraId="12382F3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21daysx4mgx80.133cycles=6,731.1mg</w:t>
            </w:r>
          </w:p>
          <w:p w14:paraId="1077903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55E576C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30mgx4daysx80.133cycles=9,615.96 mg</w:t>
            </w:r>
          </w:p>
        </w:tc>
        <w:tc>
          <w:tcPr>
            <w:tcW w:w="1276" w:type="dxa"/>
          </w:tcPr>
          <w:p w14:paraId="5F09E15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2,858,764.64 USD</w:t>
            </w:r>
          </w:p>
        </w:tc>
        <w:tc>
          <w:tcPr>
            <w:tcW w:w="850" w:type="dxa"/>
          </w:tcPr>
          <w:p w14:paraId="1915CF66" w14:textId="1F27F8C1" w:rsidR="004D2CB8" w:rsidRPr="004D2CB8" w:rsidRDefault="0098316C" w:rsidP="004D2CB8">
            <w:pPr>
              <w:rPr>
                <w:rFonts w:ascii="Times New Roman" w:hAnsi="Times New Roman" w:cs="Times New Roman"/>
                <w:sz w:val="20"/>
                <w:szCs w:val="20"/>
              </w:rPr>
            </w:pPr>
            <w:r>
              <w:rPr>
                <w:rFonts w:ascii="Times New Roman" w:hAnsi="Times New Roman" w:cs="Times New Roman"/>
                <w:sz w:val="20"/>
                <w:szCs w:val="20"/>
              </w:rPr>
              <w:t>[38]</w:t>
            </w:r>
          </w:p>
        </w:tc>
      </w:tr>
      <w:tr w:rsidR="004D2CB8" w:rsidRPr="004D2CB8" w14:paraId="4C784244" w14:textId="77777777" w:rsidTr="00466748">
        <w:trPr>
          <w:trHeight w:val="246"/>
        </w:trPr>
        <w:tc>
          <w:tcPr>
            <w:tcW w:w="993" w:type="dxa"/>
          </w:tcPr>
          <w:p w14:paraId="58B4A56E"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PVd</w:t>
            </w:r>
          </w:p>
        </w:tc>
        <w:tc>
          <w:tcPr>
            <w:tcW w:w="992" w:type="dxa"/>
          </w:tcPr>
          <w:p w14:paraId="253B582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46.3 months</w:t>
            </w:r>
          </w:p>
        </w:tc>
        <w:tc>
          <w:tcPr>
            <w:tcW w:w="1276" w:type="dxa"/>
          </w:tcPr>
          <w:p w14:paraId="70B2DA23"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18677378"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Pomalidomide:</w:t>
            </w:r>
          </w:p>
          <w:p w14:paraId="53C574B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14daysx4mgx67.11cycles=3758.16 mg</w:t>
            </w:r>
          </w:p>
          <w:p w14:paraId="591BA48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148418F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x4daysx8cycles)+ (1.3mgx1.73m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x3daysx61.11cycles)=484.3 mg</w:t>
            </w:r>
          </w:p>
          <w:p w14:paraId="2ABEF64E"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7AFBCCB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(15mgx8daysx8cycles)+(15mgx4daysx61.11cycles)= 4626.6 mg</w:t>
            </w:r>
          </w:p>
        </w:tc>
        <w:tc>
          <w:tcPr>
            <w:tcW w:w="1276" w:type="dxa"/>
          </w:tcPr>
          <w:p w14:paraId="28EAC75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1,187,117.36 USD</w:t>
            </w:r>
          </w:p>
        </w:tc>
        <w:tc>
          <w:tcPr>
            <w:tcW w:w="850" w:type="dxa"/>
          </w:tcPr>
          <w:p w14:paraId="51EEAD39" w14:textId="5BF3F034" w:rsidR="004D2CB8" w:rsidRPr="004D2CB8" w:rsidRDefault="008F09D2" w:rsidP="004D2CB8">
            <w:pPr>
              <w:rPr>
                <w:rFonts w:ascii="Times New Roman" w:hAnsi="Times New Roman" w:cs="Times New Roman"/>
                <w:sz w:val="20"/>
                <w:szCs w:val="20"/>
              </w:rPr>
            </w:pPr>
            <w:r>
              <w:rPr>
                <w:rFonts w:ascii="Times New Roman" w:hAnsi="Times New Roman" w:cs="Times New Roman"/>
                <w:sz w:val="20"/>
                <w:szCs w:val="20"/>
              </w:rPr>
              <w:t xml:space="preserve">[39, </w:t>
            </w:r>
            <w:r w:rsidR="00153B0C">
              <w:rPr>
                <w:rFonts w:ascii="Times New Roman" w:hAnsi="Times New Roman" w:cs="Times New Roman"/>
                <w:sz w:val="20"/>
                <w:szCs w:val="20"/>
              </w:rPr>
              <w:t xml:space="preserve">40, </w:t>
            </w:r>
            <w:r w:rsidR="00A31A65">
              <w:rPr>
                <w:rFonts w:ascii="Times New Roman" w:hAnsi="Times New Roman" w:cs="Times New Roman"/>
                <w:sz w:val="20"/>
                <w:szCs w:val="20"/>
              </w:rPr>
              <w:t>41]</w:t>
            </w:r>
          </w:p>
        </w:tc>
      </w:tr>
      <w:tr w:rsidR="004D2CB8" w:rsidRPr="004D2CB8" w14:paraId="68B61BE6" w14:textId="77777777" w:rsidTr="00466748">
        <w:trPr>
          <w:trHeight w:val="246"/>
        </w:trPr>
        <w:tc>
          <w:tcPr>
            <w:tcW w:w="993" w:type="dxa"/>
          </w:tcPr>
          <w:p w14:paraId="3C930D62"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Elo-Pd</w:t>
            </w:r>
          </w:p>
        </w:tc>
        <w:tc>
          <w:tcPr>
            <w:tcW w:w="992" w:type="dxa"/>
          </w:tcPr>
          <w:p w14:paraId="70754AE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16 months</w:t>
            </w:r>
          </w:p>
        </w:tc>
        <w:tc>
          <w:tcPr>
            <w:tcW w:w="1276" w:type="dxa"/>
          </w:tcPr>
          <w:p w14:paraId="5EC78C1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2856E25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Elotuzumab:</w:t>
            </w:r>
          </w:p>
          <w:p w14:paraId="2835169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(2cyclesx4daysx10mgx70kg) + (20mgx70kgx15.34cycles)= 27,076 mg</w:t>
            </w:r>
          </w:p>
          <w:p w14:paraId="17B07E8B"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Pomalidomide:</w:t>
            </w:r>
          </w:p>
          <w:p w14:paraId="68F34C3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21daysx4mgx17.34cycles= 1,456.56 mg</w:t>
            </w:r>
          </w:p>
          <w:p w14:paraId="58C0FE1A"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7EE116E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(17.34cyclesx4x28mgOral)+(17.34cyclesx4x8mgIV)= 2,496.96 mg</w:t>
            </w:r>
          </w:p>
          <w:p w14:paraId="1C3814CD" w14:textId="77777777" w:rsidR="004D2CB8" w:rsidRPr="004D2CB8" w:rsidRDefault="004D2CB8" w:rsidP="004D2CB8">
            <w:pPr>
              <w:rPr>
                <w:rFonts w:ascii="Times New Roman" w:hAnsi="Times New Roman" w:cs="Times New Roman"/>
                <w:sz w:val="20"/>
                <w:szCs w:val="20"/>
              </w:rPr>
            </w:pPr>
          </w:p>
        </w:tc>
        <w:tc>
          <w:tcPr>
            <w:tcW w:w="1276" w:type="dxa"/>
          </w:tcPr>
          <w:p w14:paraId="2E82CC93"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664,034.41 USD</w:t>
            </w:r>
          </w:p>
        </w:tc>
        <w:tc>
          <w:tcPr>
            <w:tcW w:w="850" w:type="dxa"/>
          </w:tcPr>
          <w:p w14:paraId="6AEEDD8B" w14:textId="52D6BD8D" w:rsidR="004D2CB8" w:rsidRPr="004D2CB8" w:rsidRDefault="002915EB" w:rsidP="004D2CB8">
            <w:pPr>
              <w:rPr>
                <w:rFonts w:ascii="Times New Roman" w:hAnsi="Times New Roman" w:cs="Times New Roman"/>
                <w:sz w:val="20"/>
                <w:szCs w:val="20"/>
              </w:rPr>
            </w:pPr>
            <w:r>
              <w:rPr>
                <w:rFonts w:ascii="Times New Roman" w:hAnsi="Times New Roman" w:cs="Times New Roman"/>
                <w:sz w:val="20"/>
                <w:szCs w:val="20"/>
              </w:rPr>
              <w:t>[42]</w:t>
            </w:r>
          </w:p>
        </w:tc>
      </w:tr>
      <w:tr w:rsidR="004D2CB8" w:rsidRPr="004D2CB8" w14:paraId="1AA6CA38" w14:textId="77777777" w:rsidTr="00466748">
        <w:trPr>
          <w:trHeight w:val="246"/>
        </w:trPr>
        <w:tc>
          <w:tcPr>
            <w:tcW w:w="993" w:type="dxa"/>
          </w:tcPr>
          <w:p w14:paraId="2D5930E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Elo-Rd</w:t>
            </w:r>
          </w:p>
        </w:tc>
        <w:tc>
          <w:tcPr>
            <w:tcW w:w="992" w:type="dxa"/>
          </w:tcPr>
          <w:p w14:paraId="51B4F7E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49 months</w:t>
            </w:r>
          </w:p>
        </w:tc>
        <w:tc>
          <w:tcPr>
            <w:tcW w:w="1276" w:type="dxa"/>
          </w:tcPr>
          <w:p w14:paraId="26978D1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1F0DB22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Elotuzumab:</w:t>
            </w:r>
          </w:p>
          <w:p w14:paraId="6B79795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(2cyclesx10mgx70kgx4days)+(50.18cyclesx10mgx70kgx2days)=75,852 mg</w:t>
            </w:r>
          </w:p>
          <w:p w14:paraId="2E309DED"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1A27643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25mgx21daysx52.18cycle=27,394.5 mg</w:t>
            </w:r>
          </w:p>
          <w:p w14:paraId="743D5B8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Dexamethaasone:</w:t>
            </w:r>
          </w:p>
          <w:p w14:paraId="70ECAB3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(28mgx4daysx2cycles)+(28mgx2daysx50.18cycles)+(40mgx2daysx50.18cycles)= 7,048.48 mg</w:t>
            </w:r>
          </w:p>
          <w:p w14:paraId="42727710" w14:textId="77777777" w:rsidR="004D2CB8" w:rsidRPr="004D2CB8" w:rsidRDefault="004D2CB8" w:rsidP="004D2CB8">
            <w:pPr>
              <w:rPr>
                <w:rFonts w:ascii="Times New Roman" w:hAnsi="Times New Roman" w:cs="Times New Roman"/>
                <w:sz w:val="20"/>
                <w:szCs w:val="20"/>
              </w:rPr>
            </w:pPr>
          </w:p>
        </w:tc>
        <w:tc>
          <w:tcPr>
            <w:tcW w:w="1276" w:type="dxa"/>
          </w:tcPr>
          <w:p w14:paraId="3C4E7F4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1,660,109.56 USD</w:t>
            </w:r>
          </w:p>
        </w:tc>
        <w:tc>
          <w:tcPr>
            <w:tcW w:w="850" w:type="dxa"/>
          </w:tcPr>
          <w:p w14:paraId="2A766253" w14:textId="050B17B1" w:rsidR="004D2CB8" w:rsidRPr="004D2CB8" w:rsidRDefault="000F62BB" w:rsidP="004D2CB8">
            <w:pPr>
              <w:rPr>
                <w:rFonts w:ascii="Times New Roman" w:hAnsi="Times New Roman" w:cs="Times New Roman"/>
                <w:sz w:val="20"/>
                <w:szCs w:val="20"/>
              </w:rPr>
            </w:pPr>
            <w:r>
              <w:rPr>
                <w:rFonts w:ascii="Times New Roman" w:hAnsi="Times New Roman" w:cs="Times New Roman"/>
                <w:sz w:val="20"/>
                <w:szCs w:val="20"/>
              </w:rPr>
              <w:t xml:space="preserve">[43, </w:t>
            </w:r>
            <w:r w:rsidR="00E570C7">
              <w:rPr>
                <w:rFonts w:ascii="Times New Roman" w:hAnsi="Times New Roman" w:cs="Times New Roman"/>
                <w:sz w:val="20"/>
                <w:szCs w:val="20"/>
              </w:rPr>
              <w:t xml:space="preserve">19, </w:t>
            </w:r>
            <w:r w:rsidR="006034A7">
              <w:rPr>
                <w:rFonts w:ascii="Times New Roman" w:hAnsi="Times New Roman" w:cs="Times New Roman"/>
                <w:sz w:val="20"/>
                <w:szCs w:val="20"/>
              </w:rPr>
              <w:t>44]</w:t>
            </w:r>
          </w:p>
        </w:tc>
      </w:tr>
      <w:tr w:rsidR="004D2CB8" w:rsidRPr="004D2CB8" w14:paraId="5B45E6E9" w14:textId="77777777" w:rsidTr="00466748">
        <w:trPr>
          <w:trHeight w:val="246"/>
        </w:trPr>
        <w:tc>
          <w:tcPr>
            <w:tcW w:w="993" w:type="dxa"/>
          </w:tcPr>
          <w:p w14:paraId="0BA88570"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Elo-VRd</w:t>
            </w:r>
          </w:p>
        </w:tc>
        <w:tc>
          <w:tcPr>
            <w:tcW w:w="992" w:type="dxa"/>
          </w:tcPr>
          <w:p w14:paraId="5B13CAE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56.1 months</w:t>
            </w:r>
          </w:p>
        </w:tc>
        <w:tc>
          <w:tcPr>
            <w:tcW w:w="1276" w:type="dxa"/>
          </w:tcPr>
          <w:p w14:paraId="215C59D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6EEE3C2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Induction</w:t>
            </w:r>
          </w:p>
          <w:p w14:paraId="4485A756"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5671771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8cyclesx1.3mgx1.73m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x4days=71.97 mg</w:t>
            </w:r>
          </w:p>
          <w:p w14:paraId="59F1A56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2664807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25mgx14daysx8cycle=2,800 mg</w:t>
            </w:r>
          </w:p>
          <w:p w14:paraId="78A2548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0692FCA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20mgx8daysx8cycle=1,280 mg</w:t>
            </w:r>
          </w:p>
          <w:p w14:paraId="4FF301C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Elotumumab:</w:t>
            </w:r>
          </w:p>
          <w:p w14:paraId="3899410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(2cyclesx10mgx70kgx3days)+(6cyclesx10mgx70kgx2days)=12,600 mg</w:t>
            </w:r>
          </w:p>
          <w:p w14:paraId="6A61B4A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Maintenance</w:t>
            </w:r>
          </w:p>
          <w:p w14:paraId="415BC966"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794A356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3daysx1mgx1.73m</w:t>
            </w:r>
            <w:r w:rsidRPr="0079493C">
              <w:rPr>
                <w:rFonts w:ascii="Times New Roman" w:hAnsi="Times New Roman" w:cs="Times New Roman"/>
                <w:sz w:val="20"/>
                <w:szCs w:val="20"/>
                <w:vertAlign w:val="superscript"/>
              </w:rPr>
              <w:t>2</w:t>
            </w:r>
            <w:r w:rsidRPr="004D2CB8">
              <w:rPr>
                <w:rFonts w:ascii="Times New Roman" w:hAnsi="Times New Roman" w:cs="Times New Roman"/>
                <w:sz w:val="20"/>
                <w:szCs w:val="20"/>
              </w:rPr>
              <w:t>x55cycles=285.45 mg</w:t>
            </w:r>
          </w:p>
          <w:p w14:paraId="2EEEB696"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Lenalidomide:</w:t>
            </w:r>
          </w:p>
          <w:p w14:paraId="16DF6526"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21daysx15mgx55cycles=17,325 mg</w:t>
            </w:r>
          </w:p>
          <w:p w14:paraId="13380F5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68B045D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12mgx3daysx55cycles=1,980 mg</w:t>
            </w:r>
          </w:p>
          <w:p w14:paraId="4D74BB9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Elotuzumab:</w:t>
            </w:r>
          </w:p>
          <w:p w14:paraId="124CC827"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10mgx70kgx2daysx55cycles=77,000 mg</w:t>
            </w:r>
          </w:p>
        </w:tc>
        <w:tc>
          <w:tcPr>
            <w:tcW w:w="1276" w:type="dxa"/>
          </w:tcPr>
          <w:p w14:paraId="26A73A2A"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1,525,668.6 USD</w:t>
            </w:r>
          </w:p>
        </w:tc>
        <w:tc>
          <w:tcPr>
            <w:tcW w:w="850" w:type="dxa"/>
          </w:tcPr>
          <w:p w14:paraId="786F275C" w14:textId="1F36D44C" w:rsidR="004D2CB8" w:rsidRPr="004D2CB8" w:rsidRDefault="008168C2" w:rsidP="004D2CB8">
            <w:pPr>
              <w:rPr>
                <w:rFonts w:ascii="Times New Roman" w:hAnsi="Times New Roman" w:cs="Times New Roman"/>
                <w:sz w:val="20"/>
                <w:szCs w:val="20"/>
              </w:rPr>
            </w:pPr>
            <w:r>
              <w:rPr>
                <w:rFonts w:ascii="Times New Roman" w:hAnsi="Times New Roman" w:cs="Times New Roman"/>
                <w:sz w:val="20"/>
                <w:szCs w:val="20"/>
              </w:rPr>
              <w:t>[45]</w:t>
            </w:r>
          </w:p>
        </w:tc>
      </w:tr>
      <w:tr w:rsidR="004D2CB8" w:rsidRPr="004D2CB8" w14:paraId="32E0EB8A" w14:textId="77777777" w:rsidTr="00466748">
        <w:trPr>
          <w:trHeight w:val="246"/>
        </w:trPr>
        <w:tc>
          <w:tcPr>
            <w:tcW w:w="993" w:type="dxa"/>
          </w:tcPr>
          <w:p w14:paraId="23B86777"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Elo-PVd</w:t>
            </w:r>
          </w:p>
        </w:tc>
        <w:tc>
          <w:tcPr>
            <w:tcW w:w="992" w:type="dxa"/>
          </w:tcPr>
          <w:p w14:paraId="74660C8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32 months</w:t>
            </w:r>
          </w:p>
          <w:p w14:paraId="09FAAD9F" w14:textId="64435368" w:rsidR="004D2CB8" w:rsidRPr="004D2CB8" w:rsidRDefault="004D2CB8" w:rsidP="004D2CB8">
            <w:pPr>
              <w:rPr>
                <w:rFonts w:ascii="Times New Roman" w:hAnsi="Times New Roman" w:cs="Times New Roman"/>
                <w:sz w:val="20"/>
                <w:szCs w:val="20"/>
              </w:rPr>
            </w:pPr>
          </w:p>
        </w:tc>
        <w:tc>
          <w:tcPr>
            <w:tcW w:w="1276" w:type="dxa"/>
          </w:tcPr>
          <w:p w14:paraId="70E370D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Kaplan Meier</w:t>
            </w:r>
          </w:p>
        </w:tc>
        <w:tc>
          <w:tcPr>
            <w:tcW w:w="3260" w:type="dxa"/>
          </w:tcPr>
          <w:p w14:paraId="606DF91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Elotumumab:</w:t>
            </w:r>
          </w:p>
          <w:p w14:paraId="75FAF97E"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(10mgx70kgx4times) + (10mgx70kgx2timesx6cycles) +(20mgx70kgx26.79cycles) = 48,706mg</w:t>
            </w:r>
          </w:p>
          <w:p w14:paraId="384251CE"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Pomalidomide:</w:t>
            </w:r>
          </w:p>
          <w:p w14:paraId="63492F9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21daysx4mgx34.79cycles=2,922.36mg</w:t>
            </w:r>
          </w:p>
          <w:p w14:paraId="09B29E74"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24757447" w14:textId="2A989974"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(8cyclesx3daysx1.3mgx1.7</w:t>
            </w:r>
            <w:r w:rsidR="00F10F83">
              <w:rPr>
                <w:rFonts w:ascii="Times New Roman" w:hAnsi="Times New Roman" w:cs="Times New Roman"/>
                <w:sz w:val="20"/>
                <w:szCs w:val="20"/>
              </w:rPr>
              <w:t>3</w:t>
            </w:r>
            <w:r w:rsidRPr="004D2CB8">
              <w:rPr>
                <w:rFonts w:ascii="Times New Roman" w:hAnsi="Times New Roman" w:cs="Times New Roman"/>
                <w:sz w:val="20"/>
                <w:szCs w:val="20"/>
              </w:rPr>
              <w:t>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)+(26.79cyclesx2daysx1.3mgx1.7</w:t>
            </w:r>
            <w:r w:rsidR="00F10F83">
              <w:rPr>
                <w:rFonts w:ascii="Times New Roman" w:hAnsi="Times New Roman" w:cs="Times New Roman"/>
                <w:sz w:val="20"/>
                <w:szCs w:val="20"/>
              </w:rPr>
              <w:t>3</w:t>
            </w:r>
            <w:r w:rsidRPr="004D2CB8">
              <w:rPr>
                <w:rFonts w:ascii="Times New Roman" w:hAnsi="Times New Roman" w:cs="Times New Roman"/>
                <w:sz w:val="20"/>
                <w:szCs w:val="20"/>
              </w:rPr>
              <w:t>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)=176.5mg</w:t>
            </w:r>
          </w:p>
          <w:p w14:paraId="48FA7ABE"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4C43B8A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(8weeksx28mg)+(6cyclesx2daysx28mg)+(6cyclesx2daysx40mg)+ (26.79cyclesx4daysx40mg)=5,326.4mg</w:t>
            </w:r>
          </w:p>
          <w:p w14:paraId="5D0F61D0" w14:textId="77777777" w:rsidR="004D2CB8" w:rsidRPr="004D2CB8" w:rsidRDefault="004D2CB8" w:rsidP="004D2CB8">
            <w:pPr>
              <w:rPr>
                <w:rFonts w:ascii="Times New Roman" w:hAnsi="Times New Roman" w:cs="Times New Roman"/>
                <w:sz w:val="20"/>
                <w:szCs w:val="20"/>
              </w:rPr>
            </w:pPr>
          </w:p>
        </w:tc>
        <w:tc>
          <w:tcPr>
            <w:tcW w:w="1276" w:type="dxa"/>
          </w:tcPr>
          <w:p w14:paraId="32285A88"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lastRenderedPageBreak/>
              <w:t>1,301,795.13 USD</w:t>
            </w:r>
          </w:p>
        </w:tc>
        <w:tc>
          <w:tcPr>
            <w:tcW w:w="850" w:type="dxa"/>
          </w:tcPr>
          <w:p w14:paraId="5125D172" w14:textId="5924CF07" w:rsidR="004D2CB8" w:rsidRPr="004D2CB8" w:rsidRDefault="00757959" w:rsidP="004D2CB8">
            <w:pPr>
              <w:rPr>
                <w:rFonts w:ascii="Times New Roman" w:hAnsi="Times New Roman" w:cs="Times New Roman"/>
                <w:sz w:val="20"/>
                <w:szCs w:val="20"/>
              </w:rPr>
            </w:pPr>
            <w:r>
              <w:rPr>
                <w:rFonts w:ascii="Times New Roman" w:hAnsi="Times New Roman" w:cs="Times New Roman"/>
                <w:sz w:val="20"/>
                <w:szCs w:val="20"/>
              </w:rPr>
              <w:t>[46]</w:t>
            </w:r>
          </w:p>
        </w:tc>
      </w:tr>
      <w:tr w:rsidR="004D2CB8" w:rsidRPr="004D2CB8" w14:paraId="781A8F13" w14:textId="77777777" w:rsidTr="00466748">
        <w:trPr>
          <w:trHeight w:val="246"/>
        </w:trPr>
        <w:tc>
          <w:tcPr>
            <w:tcW w:w="993" w:type="dxa"/>
          </w:tcPr>
          <w:p w14:paraId="79B8E0E6"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Kd</w:t>
            </w:r>
          </w:p>
        </w:tc>
        <w:tc>
          <w:tcPr>
            <w:tcW w:w="992" w:type="dxa"/>
          </w:tcPr>
          <w:p w14:paraId="4498DA9B"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56.7 months</w:t>
            </w:r>
          </w:p>
        </w:tc>
        <w:tc>
          <w:tcPr>
            <w:tcW w:w="1276" w:type="dxa"/>
          </w:tcPr>
          <w:p w14:paraId="37073A4F"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43.6x1.3= 56.7</w:t>
            </w:r>
          </w:p>
        </w:tc>
        <w:tc>
          <w:tcPr>
            <w:tcW w:w="3260" w:type="dxa"/>
          </w:tcPr>
          <w:p w14:paraId="2B54C5E9"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Carfilzomib:</w:t>
            </w:r>
          </w:p>
          <w:p w14:paraId="6E3953FC"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(20mgx1.73m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x2days)+(56mgx1.73m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x4days)+(56mgx6daysx1.73m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x60.62cycles)=35,694 mg</w:t>
            </w:r>
          </w:p>
          <w:p w14:paraId="2857CA4F"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4AF8F19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30mgx61.62cyclesx4= 7394.4 mg</w:t>
            </w:r>
          </w:p>
        </w:tc>
        <w:tc>
          <w:tcPr>
            <w:tcW w:w="1276" w:type="dxa"/>
          </w:tcPr>
          <w:p w14:paraId="4B5842B5"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2,258,619.13 USD</w:t>
            </w:r>
          </w:p>
        </w:tc>
        <w:tc>
          <w:tcPr>
            <w:tcW w:w="850" w:type="dxa"/>
          </w:tcPr>
          <w:p w14:paraId="1403FD56" w14:textId="3641D4AE" w:rsidR="004D2CB8" w:rsidRPr="004D2CB8" w:rsidRDefault="00757959" w:rsidP="004D2CB8">
            <w:pPr>
              <w:rPr>
                <w:rFonts w:ascii="Times New Roman" w:hAnsi="Times New Roman" w:cs="Times New Roman"/>
                <w:sz w:val="20"/>
                <w:szCs w:val="20"/>
              </w:rPr>
            </w:pPr>
            <w:r>
              <w:rPr>
                <w:rFonts w:ascii="Times New Roman" w:hAnsi="Times New Roman" w:cs="Times New Roman"/>
                <w:sz w:val="20"/>
                <w:szCs w:val="20"/>
              </w:rPr>
              <w:t>[31]</w:t>
            </w:r>
          </w:p>
        </w:tc>
      </w:tr>
      <w:tr w:rsidR="004D2CB8" w:rsidRPr="004D2CB8" w14:paraId="7D7303ED" w14:textId="77777777" w:rsidTr="00466748">
        <w:trPr>
          <w:trHeight w:val="246"/>
        </w:trPr>
        <w:tc>
          <w:tcPr>
            <w:tcW w:w="993" w:type="dxa"/>
          </w:tcPr>
          <w:p w14:paraId="2DEFCD01"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DVd</w:t>
            </w:r>
          </w:p>
        </w:tc>
        <w:tc>
          <w:tcPr>
            <w:tcW w:w="992" w:type="dxa"/>
          </w:tcPr>
          <w:p w14:paraId="63987800"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62 months</w:t>
            </w:r>
          </w:p>
          <w:p w14:paraId="6B4093A1"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PFS:37.7 months</w:t>
            </w:r>
          </w:p>
        </w:tc>
        <w:tc>
          <w:tcPr>
            <w:tcW w:w="1276" w:type="dxa"/>
          </w:tcPr>
          <w:p w14:paraId="276C7C74"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Kaplan-Meier</w:t>
            </w:r>
          </w:p>
        </w:tc>
        <w:tc>
          <w:tcPr>
            <w:tcW w:w="3260" w:type="dxa"/>
          </w:tcPr>
          <w:p w14:paraId="07EF3673"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 xml:space="preserve">Daratumumab: </w:t>
            </w:r>
          </w:p>
          <w:p w14:paraId="7F08981D"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(16mgx70kgx3cycle) + (5cyclex1daysx16mgx1.73m2) + (16mgx70kgx34.985cycles) = 48,143.2mg</w:t>
            </w:r>
          </w:p>
          <w:p w14:paraId="07C09589"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Bortezomib:</w:t>
            </w:r>
          </w:p>
          <w:p w14:paraId="02356C22" w14:textId="31D21495"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(4daysx1.3mgx1.73m</w:t>
            </w:r>
            <w:r w:rsidRPr="00F10F83">
              <w:rPr>
                <w:rFonts w:ascii="Times New Roman" w:hAnsi="Times New Roman" w:cs="Times New Roman"/>
                <w:sz w:val="20"/>
                <w:szCs w:val="20"/>
                <w:vertAlign w:val="superscript"/>
              </w:rPr>
              <w:t>2</w:t>
            </w:r>
            <w:r w:rsidRPr="004D2CB8">
              <w:rPr>
                <w:rFonts w:ascii="Times New Roman" w:hAnsi="Times New Roman" w:cs="Times New Roman"/>
                <w:sz w:val="20"/>
                <w:szCs w:val="20"/>
              </w:rPr>
              <w:t>x8)</w:t>
            </w:r>
            <w:r w:rsidR="00F10F83">
              <w:rPr>
                <w:rFonts w:ascii="Times New Roman" w:hAnsi="Times New Roman" w:cs="Times New Roman"/>
                <w:sz w:val="20"/>
                <w:szCs w:val="20"/>
              </w:rPr>
              <w:t xml:space="preserve"> </w:t>
            </w:r>
            <w:r w:rsidRPr="004D2CB8">
              <w:rPr>
                <w:rFonts w:ascii="Times New Roman" w:hAnsi="Times New Roman" w:cs="Times New Roman"/>
                <w:sz w:val="20"/>
                <w:szCs w:val="20"/>
              </w:rPr>
              <w:t>=71.968 mg</w:t>
            </w:r>
          </w:p>
          <w:p w14:paraId="56821324" w14:textId="77777777" w:rsidR="004D2CB8" w:rsidRPr="004D2CB8" w:rsidRDefault="004D2CB8" w:rsidP="004D2CB8">
            <w:pPr>
              <w:rPr>
                <w:rFonts w:ascii="Times New Roman" w:hAnsi="Times New Roman" w:cs="Times New Roman"/>
                <w:b/>
                <w:bCs/>
                <w:sz w:val="20"/>
                <w:szCs w:val="20"/>
              </w:rPr>
            </w:pPr>
            <w:r w:rsidRPr="004D2CB8">
              <w:rPr>
                <w:rFonts w:ascii="Times New Roman" w:hAnsi="Times New Roman" w:cs="Times New Roman"/>
                <w:b/>
                <w:bCs/>
                <w:sz w:val="20"/>
                <w:szCs w:val="20"/>
              </w:rPr>
              <w:t>Dexamethasone:</w:t>
            </w:r>
          </w:p>
          <w:p w14:paraId="57252E29"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8cyclex8daysx20mg=1280 mg</w:t>
            </w:r>
          </w:p>
        </w:tc>
        <w:tc>
          <w:tcPr>
            <w:tcW w:w="1276" w:type="dxa"/>
          </w:tcPr>
          <w:p w14:paraId="4868C2D2" w14:textId="77777777" w:rsidR="004D2CB8" w:rsidRPr="004D2CB8" w:rsidRDefault="004D2CB8" w:rsidP="004D2CB8">
            <w:pPr>
              <w:rPr>
                <w:rFonts w:ascii="Times New Roman" w:hAnsi="Times New Roman" w:cs="Times New Roman"/>
                <w:sz w:val="20"/>
                <w:szCs w:val="20"/>
              </w:rPr>
            </w:pPr>
            <w:r w:rsidRPr="004D2CB8">
              <w:rPr>
                <w:rFonts w:ascii="Times New Roman" w:hAnsi="Times New Roman" w:cs="Times New Roman"/>
                <w:sz w:val="20"/>
                <w:szCs w:val="20"/>
              </w:rPr>
              <w:t>391,367.5 USD</w:t>
            </w:r>
          </w:p>
        </w:tc>
        <w:tc>
          <w:tcPr>
            <w:tcW w:w="850" w:type="dxa"/>
          </w:tcPr>
          <w:p w14:paraId="7606C9A7" w14:textId="30A0B630" w:rsidR="004D2CB8" w:rsidRPr="004D2CB8" w:rsidRDefault="00E566C3" w:rsidP="004D2CB8">
            <w:pPr>
              <w:rPr>
                <w:rFonts w:ascii="Times New Roman" w:hAnsi="Times New Roman" w:cs="Times New Roman"/>
                <w:sz w:val="20"/>
                <w:szCs w:val="20"/>
              </w:rPr>
            </w:pPr>
            <w:r>
              <w:rPr>
                <w:rFonts w:ascii="Times New Roman" w:hAnsi="Times New Roman" w:cs="Times New Roman"/>
                <w:sz w:val="20"/>
                <w:szCs w:val="20"/>
              </w:rPr>
              <w:t>[47,</w:t>
            </w:r>
            <w:r w:rsidR="00D83A0C">
              <w:rPr>
                <w:rFonts w:ascii="Times New Roman" w:hAnsi="Times New Roman" w:cs="Times New Roman"/>
                <w:sz w:val="20"/>
                <w:szCs w:val="20"/>
              </w:rPr>
              <w:t xml:space="preserve"> 48]</w:t>
            </w:r>
          </w:p>
        </w:tc>
      </w:tr>
    </w:tbl>
    <w:p w14:paraId="56F07FBF" w14:textId="77777777" w:rsidR="00374E35" w:rsidRDefault="004D2CB8" w:rsidP="006B5B87">
      <w:pPr>
        <w:tabs>
          <w:tab w:val="right" w:pos="8640"/>
        </w:tabs>
        <w:spacing w:line="240" w:lineRule="auto"/>
        <w:jc w:val="both"/>
        <w:rPr>
          <w:rFonts w:ascii="Times New Roman" w:hAnsi="Times New Roman" w:cs="Times New Roman"/>
          <w:sz w:val="20"/>
          <w:szCs w:val="20"/>
        </w:rPr>
      </w:pPr>
      <w:r w:rsidRPr="004D2CB8">
        <w:rPr>
          <w:rFonts w:ascii="Times New Roman" w:hAnsi="Times New Roman" w:cs="Times New Roman"/>
          <w:sz w:val="20"/>
          <w:szCs w:val="20"/>
        </w:rPr>
        <w:t xml:space="preserve">    </w:t>
      </w:r>
    </w:p>
    <w:p w14:paraId="316B7D7D"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0CF4E19F"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3956635E"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1A2CE2EF"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7DA6FECC"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63145FA3"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3AD7381F"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6A22A066" w14:textId="77777777" w:rsidR="00374E35" w:rsidRDefault="00374E35" w:rsidP="006B5B87">
      <w:pPr>
        <w:tabs>
          <w:tab w:val="right" w:pos="8640"/>
        </w:tabs>
        <w:spacing w:line="240" w:lineRule="auto"/>
        <w:jc w:val="both"/>
        <w:rPr>
          <w:rFonts w:ascii="Times New Roman" w:hAnsi="Times New Roman" w:cs="Times New Roman"/>
          <w:sz w:val="20"/>
          <w:szCs w:val="20"/>
        </w:rPr>
      </w:pPr>
    </w:p>
    <w:p w14:paraId="59D4082A"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529A619B"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073DC1DE"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12B0E842"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2E69859D"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6EF7E3D5" w14:textId="77777777" w:rsidR="00076FC9" w:rsidRDefault="00076FC9" w:rsidP="006B5B87">
      <w:pPr>
        <w:tabs>
          <w:tab w:val="right" w:pos="8640"/>
        </w:tabs>
        <w:spacing w:line="240" w:lineRule="auto"/>
        <w:jc w:val="both"/>
        <w:rPr>
          <w:rFonts w:ascii="Times New Roman" w:hAnsi="Times New Roman" w:cs="Times New Roman"/>
          <w:sz w:val="20"/>
          <w:szCs w:val="20"/>
        </w:rPr>
      </w:pPr>
    </w:p>
    <w:p w14:paraId="406A8978" w14:textId="6D90E15D" w:rsidR="004D2CB8" w:rsidRPr="004D2CB8" w:rsidRDefault="006B5B87" w:rsidP="006B5B87">
      <w:pPr>
        <w:tabs>
          <w:tab w:val="right" w:pos="8640"/>
        </w:tabs>
        <w:spacing w:line="240" w:lineRule="auto"/>
        <w:jc w:val="both"/>
        <w:rPr>
          <w:rFonts w:ascii="Times New Roman" w:hAnsi="Times New Roman" w:cs="Times New Roman"/>
          <w:sz w:val="20"/>
          <w:szCs w:val="20"/>
        </w:rPr>
      </w:pPr>
      <w:r>
        <w:rPr>
          <w:rFonts w:ascii="Times New Roman" w:hAnsi="Times New Roman" w:cs="Times New Roman"/>
          <w:sz w:val="20"/>
          <w:szCs w:val="20"/>
        </w:rPr>
        <w:tab/>
      </w:r>
    </w:p>
    <w:p w14:paraId="75AA847D" w14:textId="27A90CEF" w:rsidR="00F13915" w:rsidRDefault="006B5B87" w:rsidP="005B421D">
      <w:pPr>
        <w:tabs>
          <w:tab w:val="left" w:pos="7815"/>
        </w:tabs>
        <w:spacing w:line="240" w:lineRule="auto"/>
        <w:jc w:val="both"/>
        <w:rPr>
          <w:rFonts w:ascii="Times New Roman" w:hAnsi="Times New Roman" w:cs="Times New Roman"/>
        </w:rPr>
      </w:pPr>
      <w:r w:rsidRPr="00F13915">
        <w:rPr>
          <w:rFonts w:ascii="Times New Roman" w:hAnsi="Times New Roman" w:cs="Times New Roman"/>
          <w:b/>
          <w:bCs/>
        </w:rPr>
        <w:t>Table S</w:t>
      </w:r>
      <w:r w:rsidR="00513A3C">
        <w:rPr>
          <w:rFonts w:ascii="Times New Roman" w:hAnsi="Times New Roman" w:cs="Times New Roman"/>
          <w:b/>
          <w:bCs/>
        </w:rPr>
        <w:t>3</w:t>
      </w:r>
      <w:r w:rsidRPr="00F13915">
        <w:rPr>
          <w:rFonts w:ascii="Times New Roman" w:hAnsi="Times New Roman" w:cs="Times New Roman"/>
          <w:b/>
          <w:bCs/>
        </w:rPr>
        <w:t xml:space="preserve">. </w:t>
      </w:r>
      <w:r w:rsidR="00EA7FCD" w:rsidRPr="00F13915">
        <w:rPr>
          <w:rFonts w:ascii="Times New Roman" w:hAnsi="Times New Roman" w:cs="Times New Roman"/>
          <w:b/>
          <w:bCs/>
        </w:rPr>
        <w:t>Quality-Adjusted Life Years (QALY) Estimates for Monotherapy Regimens</w:t>
      </w:r>
      <w:r w:rsidR="00EA7FCD" w:rsidRPr="00EA7FCD">
        <w:rPr>
          <w:rFonts w:ascii="Times New Roman" w:hAnsi="Times New Roman" w:cs="Times New Roman"/>
        </w:rPr>
        <w:t xml:space="preserve"> </w:t>
      </w:r>
      <w:r w:rsidR="00AB25A7" w:rsidRPr="00AB25A7">
        <w:rPr>
          <w:rFonts w:ascii="Times New Roman" w:hAnsi="Times New Roman" w:cs="Times New Roman"/>
        </w:rPr>
        <w:t>This table presents quality-adjusted life year (QALY) estimates and cost-effectiveness data for selected monotherapy regimens in multiple myeloma. QALYs were calculated by multiplying estimated mean overall survival (OS) with utility scores derived from ECOG performance status. Cost-effectiveness was evaluated using incremental cost-effectiveness ratio (ICER) calculations, with all values expressed in USD. These results provide a baseline framework for assessing monotherapy value, distinct from multi-agent regimens discussed in Table S5. Methods are detailed in the Supplementary section.</w:t>
      </w:r>
    </w:p>
    <w:tbl>
      <w:tblPr>
        <w:tblStyle w:val="GridTable1Light"/>
        <w:tblW w:w="0" w:type="auto"/>
        <w:tblInd w:w="-5" w:type="dxa"/>
        <w:tblLook w:val="04A0" w:firstRow="1" w:lastRow="0" w:firstColumn="1" w:lastColumn="0" w:noHBand="0" w:noVBand="1"/>
      </w:tblPr>
      <w:tblGrid>
        <w:gridCol w:w="1483"/>
        <w:gridCol w:w="1266"/>
        <w:gridCol w:w="808"/>
        <w:gridCol w:w="1129"/>
        <w:gridCol w:w="1737"/>
        <w:gridCol w:w="1116"/>
        <w:gridCol w:w="1096"/>
      </w:tblGrid>
      <w:tr w:rsidR="0021180F" w14:paraId="52120BFE" w14:textId="77777777" w:rsidTr="00EA722A">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483" w:type="dxa"/>
          </w:tcPr>
          <w:p w14:paraId="7BB720A8" w14:textId="77777777" w:rsidR="00834C31" w:rsidRPr="002B273C" w:rsidRDefault="00834C31" w:rsidP="002B7E44">
            <w:pPr>
              <w:rPr>
                <w:rFonts w:ascii="Times New Roman" w:hAnsi="Times New Roman" w:cs="Times New Roman"/>
                <w:sz w:val="20"/>
                <w:szCs w:val="20"/>
              </w:rPr>
            </w:pPr>
            <w:r>
              <w:rPr>
                <w:rFonts w:ascii="Times New Roman" w:hAnsi="Times New Roman" w:cs="Times New Roman"/>
                <w:sz w:val="20"/>
                <w:szCs w:val="20"/>
              </w:rPr>
              <w:t>Drugs</w:t>
            </w:r>
          </w:p>
        </w:tc>
        <w:tc>
          <w:tcPr>
            <w:tcW w:w="1266" w:type="dxa"/>
          </w:tcPr>
          <w:p w14:paraId="3B6CD03B" w14:textId="0EC079EE" w:rsidR="00834C31" w:rsidRPr="00727062"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Cost</w:t>
            </w:r>
            <w:r w:rsidR="00B44139">
              <w:rPr>
                <w:rFonts w:ascii="Times New Roman" w:hAnsi="Times New Roman" w:cs="Times New Roman"/>
                <w:sz w:val="20"/>
                <w:szCs w:val="20"/>
              </w:rPr>
              <w:t xml:space="preserve"> (USD)</w:t>
            </w:r>
          </w:p>
        </w:tc>
        <w:tc>
          <w:tcPr>
            <w:tcW w:w="808" w:type="dxa"/>
          </w:tcPr>
          <w:p w14:paraId="587D435F" w14:textId="77777777" w:rsidR="00834C31"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OS</w:t>
            </w:r>
          </w:p>
          <w:p w14:paraId="588E687B" w14:textId="72BD51DC" w:rsidR="00834C31" w:rsidRPr="002B273C"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46" w:type="dxa"/>
          </w:tcPr>
          <w:p w14:paraId="6A4B0FC5" w14:textId="4167DFFD" w:rsidR="00834C31" w:rsidRPr="009F3608"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3608">
              <w:rPr>
                <w:rFonts w:ascii="Times New Roman" w:hAnsi="Times New Roman" w:cs="Times New Roman"/>
                <w:sz w:val="20"/>
                <w:szCs w:val="20"/>
              </w:rPr>
              <w:t>Utility</w:t>
            </w:r>
            <w:r w:rsidR="009D35B6">
              <w:rPr>
                <w:rFonts w:ascii="Times New Roman" w:hAnsi="Times New Roman" w:cs="Times New Roman"/>
                <w:sz w:val="20"/>
                <w:szCs w:val="20"/>
              </w:rPr>
              <w:t xml:space="preserve"> Estimate</w:t>
            </w:r>
          </w:p>
        </w:tc>
        <w:tc>
          <w:tcPr>
            <w:tcW w:w="1818" w:type="dxa"/>
          </w:tcPr>
          <w:p w14:paraId="5CA8F7A5" w14:textId="3EEA4165" w:rsidR="00834C31"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QALY </w:t>
            </w:r>
            <w:r w:rsidR="00A63193">
              <w:rPr>
                <w:rFonts w:ascii="Times New Roman" w:hAnsi="Times New Roman" w:cs="Times New Roman"/>
                <w:sz w:val="20"/>
                <w:szCs w:val="20"/>
              </w:rPr>
              <w:t>Estimate</w:t>
            </w:r>
          </w:p>
        </w:tc>
        <w:tc>
          <w:tcPr>
            <w:tcW w:w="987" w:type="dxa"/>
          </w:tcPr>
          <w:p w14:paraId="5931512D" w14:textId="2E8559C6" w:rsidR="00834C31"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ICER</w:t>
            </w:r>
          </w:p>
          <w:p w14:paraId="54041C30" w14:textId="77777777" w:rsidR="00834C31" w:rsidRPr="002B273C"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(USD/ QALY)</w:t>
            </w:r>
          </w:p>
        </w:tc>
        <w:tc>
          <w:tcPr>
            <w:tcW w:w="1127" w:type="dxa"/>
          </w:tcPr>
          <w:p w14:paraId="3CBA4C68" w14:textId="77777777" w:rsidR="00834C31" w:rsidRPr="002B273C" w:rsidRDefault="00834C31" w:rsidP="002B7E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tc>
      </w:tr>
      <w:tr w:rsidR="0021180F" w14:paraId="68C122F8"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196303CA" w14:textId="77777777" w:rsidR="00834C31" w:rsidRPr="00C740AF" w:rsidRDefault="00834C31" w:rsidP="00681EC6">
            <w:pPr>
              <w:rPr>
                <w:rFonts w:ascii="Times New Roman" w:hAnsi="Times New Roman" w:cs="Times New Roman"/>
                <w:sz w:val="20"/>
                <w:szCs w:val="20"/>
              </w:rPr>
            </w:pPr>
            <w:r w:rsidRPr="00C740AF">
              <w:rPr>
                <w:rFonts w:ascii="Times New Roman" w:hAnsi="Times New Roman" w:cs="Times New Roman"/>
                <w:sz w:val="20"/>
                <w:szCs w:val="20"/>
              </w:rPr>
              <w:t>Melphalan</w:t>
            </w:r>
          </w:p>
        </w:tc>
        <w:tc>
          <w:tcPr>
            <w:tcW w:w="1266" w:type="dxa"/>
          </w:tcPr>
          <w:p w14:paraId="0695212C"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 xml:space="preserve"> 31, 758.5 USD</w:t>
            </w:r>
          </w:p>
        </w:tc>
        <w:tc>
          <w:tcPr>
            <w:tcW w:w="808" w:type="dxa"/>
          </w:tcPr>
          <w:p w14:paraId="22263EB9"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29.9 months</w:t>
            </w:r>
          </w:p>
        </w:tc>
        <w:tc>
          <w:tcPr>
            <w:tcW w:w="1146" w:type="dxa"/>
          </w:tcPr>
          <w:p w14:paraId="47AAC9BC" w14:textId="725FE6F0" w:rsidR="00834C31" w:rsidRPr="00C740AF" w:rsidRDefault="00015C75"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hint="eastAsia"/>
                <w:sz w:val="20"/>
                <w:szCs w:val="20"/>
              </w:rPr>
              <w:t>0.4</w:t>
            </w:r>
            <w:r w:rsidR="0045033B" w:rsidRPr="00C740AF">
              <w:rPr>
                <w:rFonts w:ascii="Times New Roman" w:hAnsi="Times New Roman" w:cs="Times New Roman"/>
                <w:sz w:val="20"/>
                <w:szCs w:val="20"/>
              </w:rPr>
              <w:t xml:space="preserve"> </w:t>
            </w:r>
            <w:r w:rsidR="00D25ABA">
              <w:rPr>
                <w:rFonts w:ascii="Times New Roman" w:hAnsi="Times New Roman" w:cs="Times New Roman"/>
                <w:sz w:val="20"/>
                <w:szCs w:val="20"/>
              </w:rPr>
              <w:t>utility</w:t>
            </w:r>
          </w:p>
        </w:tc>
        <w:tc>
          <w:tcPr>
            <w:tcW w:w="1818" w:type="dxa"/>
          </w:tcPr>
          <w:p w14:paraId="4E31B167" w14:textId="75EF3CB5" w:rsidR="00834C31" w:rsidRPr="00C740AF" w:rsidRDefault="00F177BD" w:rsidP="00681EC6">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0"/>
                <w:szCs w:val="20"/>
              </w:rPr>
            </w:pPr>
            <w:r w:rsidRPr="00C740AF">
              <w:rPr>
                <w:rStyle w:val="Strong"/>
                <w:rFonts w:ascii="Times New Roman" w:hAnsi="Times New Roman" w:cs="Times New Roman"/>
                <w:b w:val="0"/>
                <w:bCs w:val="0"/>
                <w:sz w:val="20"/>
                <w:szCs w:val="20"/>
              </w:rPr>
              <w:t>0.997 QALY</w:t>
            </w:r>
          </w:p>
          <w:p w14:paraId="64CF9310" w14:textId="18B18EED" w:rsidR="00F177BD" w:rsidRPr="00C740AF" w:rsidRDefault="00C740A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ΔQALY</w:t>
            </w:r>
            <w:r w:rsidR="0043253A">
              <w:rPr>
                <w:rFonts w:ascii="Times New Roman" w:hAnsi="Times New Roman" w:cs="Times New Roman"/>
                <w:sz w:val="20"/>
                <w:szCs w:val="20"/>
              </w:rPr>
              <w:t>: 0.697</w:t>
            </w:r>
          </w:p>
        </w:tc>
        <w:tc>
          <w:tcPr>
            <w:tcW w:w="987" w:type="dxa"/>
          </w:tcPr>
          <w:p w14:paraId="0A49B87D" w14:textId="4DF26431"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45</w:t>
            </w:r>
            <w:r w:rsidR="00D25ABA">
              <w:rPr>
                <w:rFonts w:ascii="Times New Roman" w:hAnsi="Times New Roman" w:cs="Times New Roman"/>
                <w:sz w:val="20"/>
                <w:szCs w:val="20"/>
              </w:rPr>
              <w:t>,</w:t>
            </w:r>
            <w:r w:rsidRPr="00C740AF">
              <w:rPr>
                <w:rFonts w:ascii="Times New Roman" w:hAnsi="Times New Roman" w:cs="Times New Roman"/>
                <w:sz w:val="20"/>
                <w:szCs w:val="20"/>
              </w:rPr>
              <w:t xml:space="preserve">564.56 </w:t>
            </w:r>
          </w:p>
        </w:tc>
        <w:tc>
          <w:tcPr>
            <w:tcW w:w="1127" w:type="dxa"/>
          </w:tcPr>
          <w:p w14:paraId="4937478F" w14:textId="726BC58E" w:rsidR="00834C31" w:rsidRPr="00C740AF" w:rsidRDefault="0021180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[8,9]</w:t>
            </w:r>
          </w:p>
        </w:tc>
      </w:tr>
      <w:tr w:rsidR="0021180F" w14:paraId="025319ED"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5467851F" w14:textId="77777777" w:rsidR="00834C31" w:rsidRPr="00C740AF" w:rsidRDefault="00834C31" w:rsidP="00681EC6">
            <w:pPr>
              <w:rPr>
                <w:rFonts w:ascii="Times New Roman" w:hAnsi="Times New Roman" w:cs="Times New Roman"/>
                <w:sz w:val="20"/>
                <w:szCs w:val="20"/>
              </w:rPr>
            </w:pPr>
            <w:r w:rsidRPr="00C740AF">
              <w:rPr>
                <w:rFonts w:ascii="Times New Roman" w:hAnsi="Times New Roman" w:cs="Times New Roman"/>
                <w:sz w:val="20"/>
                <w:szCs w:val="20"/>
              </w:rPr>
              <w:t>Bortezomib</w:t>
            </w:r>
          </w:p>
        </w:tc>
        <w:tc>
          <w:tcPr>
            <w:tcW w:w="1266" w:type="dxa"/>
          </w:tcPr>
          <w:p w14:paraId="226AC7DC" w14:textId="06082240"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5</w:t>
            </w:r>
            <w:r w:rsidR="00F82B3E">
              <w:rPr>
                <w:rFonts w:ascii="Times New Roman" w:hAnsi="Times New Roman" w:cs="Times New Roman"/>
                <w:sz w:val="20"/>
                <w:szCs w:val="20"/>
              </w:rPr>
              <w:t>71.490</w:t>
            </w:r>
            <w:r w:rsidRPr="00C740AF">
              <w:rPr>
                <w:rFonts w:ascii="Times New Roman" w:hAnsi="Times New Roman" w:cs="Times New Roman"/>
                <w:sz w:val="20"/>
                <w:szCs w:val="20"/>
              </w:rPr>
              <w:t xml:space="preserve"> USD</w:t>
            </w:r>
          </w:p>
        </w:tc>
        <w:tc>
          <w:tcPr>
            <w:tcW w:w="808" w:type="dxa"/>
          </w:tcPr>
          <w:p w14:paraId="75821557" w14:textId="701339C1" w:rsidR="00834C31" w:rsidRPr="00C740AF" w:rsidRDefault="00F82B3E"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r w:rsidR="00834C31" w:rsidRPr="00C740AF">
              <w:rPr>
                <w:rFonts w:ascii="Times New Roman" w:hAnsi="Times New Roman" w:cs="Times New Roman"/>
                <w:sz w:val="20"/>
                <w:szCs w:val="20"/>
              </w:rPr>
              <w:t xml:space="preserve"> months</w:t>
            </w:r>
          </w:p>
        </w:tc>
        <w:tc>
          <w:tcPr>
            <w:tcW w:w="1146" w:type="dxa"/>
          </w:tcPr>
          <w:p w14:paraId="1A79A351" w14:textId="7E45DDA4"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Reported Q</w:t>
            </w:r>
            <w:r w:rsidR="008C1DBD">
              <w:rPr>
                <w:rFonts w:ascii="Times New Roman" w:hAnsi="Times New Roman" w:cs="Times New Roman"/>
                <w:sz w:val="20"/>
                <w:szCs w:val="20"/>
              </w:rPr>
              <w:t>ALY</w:t>
            </w:r>
          </w:p>
        </w:tc>
        <w:tc>
          <w:tcPr>
            <w:tcW w:w="1818" w:type="dxa"/>
          </w:tcPr>
          <w:p w14:paraId="5A68FF34" w14:textId="022D6F11"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1.49</w:t>
            </w:r>
            <w:r w:rsidR="000070E9">
              <w:rPr>
                <w:rFonts w:ascii="Times New Roman" w:hAnsi="Times New Roman" w:cs="Times New Roman"/>
                <w:sz w:val="20"/>
                <w:szCs w:val="20"/>
              </w:rPr>
              <w:t xml:space="preserve"> </w:t>
            </w:r>
            <w:r w:rsidR="00CE72AF" w:rsidRPr="00C740AF">
              <w:rPr>
                <w:rFonts w:ascii="Times New Roman" w:hAnsi="Times New Roman" w:cs="Times New Roman"/>
                <w:sz w:val="20"/>
                <w:szCs w:val="20"/>
              </w:rPr>
              <w:t>QALY</w:t>
            </w:r>
          </w:p>
          <w:p w14:paraId="09135F43" w14:textId="5737B73A" w:rsidR="00834C31" w:rsidRPr="00C740AF" w:rsidRDefault="00C833A8"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ΔQALY:</w:t>
            </w:r>
            <w:r w:rsidR="00CE72AF" w:rsidRPr="00C740AF">
              <w:rPr>
                <w:rFonts w:ascii="Times New Roman" w:hAnsi="Times New Roman" w:cs="Times New Roman"/>
                <w:sz w:val="20"/>
                <w:szCs w:val="20"/>
              </w:rPr>
              <w:t xml:space="preserve"> </w:t>
            </w:r>
            <w:r w:rsidR="00834C31" w:rsidRPr="00C740AF">
              <w:rPr>
                <w:rFonts w:ascii="Times New Roman" w:hAnsi="Times New Roman" w:cs="Times New Roman"/>
                <w:sz w:val="20"/>
                <w:szCs w:val="20"/>
              </w:rPr>
              <w:t>1.19</w:t>
            </w:r>
          </w:p>
        </w:tc>
        <w:tc>
          <w:tcPr>
            <w:tcW w:w="987" w:type="dxa"/>
          </w:tcPr>
          <w:p w14:paraId="473A39FF" w14:textId="2949CB27" w:rsidR="00834C31" w:rsidRPr="00C740AF" w:rsidRDefault="00F82B3E"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383,550.3</w:t>
            </w:r>
          </w:p>
        </w:tc>
        <w:tc>
          <w:tcPr>
            <w:tcW w:w="1127" w:type="dxa"/>
          </w:tcPr>
          <w:p w14:paraId="1FCFCF5E" w14:textId="3B2758C4" w:rsidR="00834C31" w:rsidRPr="00C740AF" w:rsidRDefault="0021180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13]</w:t>
            </w:r>
          </w:p>
        </w:tc>
      </w:tr>
      <w:tr w:rsidR="0021180F" w14:paraId="1D1A1A5F"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4916453B" w14:textId="77777777" w:rsidR="00834C31" w:rsidRPr="00C740AF" w:rsidRDefault="00834C31" w:rsidP="00681EC6">
            <w:pPr>
              <w:rPr>
                <w:rFonts w:ascii="Times New Roman" w:hAnsi="Times New Roman" w:cs="Times New Roman"/>
                <w:sz w:val="20"/>
                <w:szCs w:val="20"/>
              </w:rPr>
            </w:pPr>
            <w:r w:rsidRPr="00C740AF">
              <w:rPr>
                <w:rFonts w:ascii="Times New Roman" w:hAnsi="Times New Roman" w:cs="Times New Roman"/>
                <w:sz w:val="20"/>
                <w:szCs w:val="20"/>
              </w:rPr>
              <w:t>Carfilzomib</w:t>
            </w:r>
          </w:p>
        </w:tc>
        <w:tc>
          <w:tcPr>
            <w:tcW w:w="1266" w:type="dxa"/>
          </w:tcPr>
          <w:p w14:paraId="766AC1BF" w14:textId="77695AAE"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432,168.6</w:t>
            </w:r>
            <w:r w:rsidR="00651502">
              <w:rPr>
                <w:rFonts w:ascii="Times New Roman" w:hAnsi="Times New Roman" w:cs="Times New Roman"/>
                <w:sz w:val="20"/>
                <w:szCs w:val="20"/>
              </w:rPr>
              <w:t xml:space="preserve"> USD</w:t>
            </w:r>
          </w:p>
        </w:tc>
        <w:tc>
          <w:tcPr>
            <w:tcW w:w="808" w:type="dxa"/>
          </w:tcPr>
          <w:p w14:paraId="7897C102"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22.9 months</w:t>
            </w:r>
          </w:p>
        </w:tc>
        <w:tc>
          <w:tcPr>
            <w:tcW w:w="1146" w:type="dxa"/>
          </w:tcPr>
          <w:p w14:paraId="70D4570B" w14:textId="30BC0005"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0.685 ut</w:t>
            </w:r>
            <w:r w:rsidR="00D25ABA">
              <w:rPr>
                <w:rFonts w:ascii="Times New Roman" w:hAnsi="Times New Roman" w:cs="Times New Roman"/>
                <w:sz w:val="20"/>
                <w:szCs w:val="20"/>
              </w:rPr>
              <w:t>ility</w:t>
            </w:r>
          </w:p>
        </w:tc>
        <w:tc>
          <w:tcPr>
            <w:tcW w:w="1818" w:type="dxa"/>
          </w:tcPr>
          <w:p w14:paraId="1D1C41CD" w14:textId="0E33087E"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 xml:space="preserve">1.3 </w:t>
            </w:r>
            <w:r w:rsidR="000070E9">
              <w:rPr>
                <w:rFonts w:ascii="Times New Roman" w:hAnsi="Times New Roman" w:cs="Times New Roman"/>
                <w:sz w:val="20"/>
                <w:szCs w:val="20"/>
              </w:rPr>
              <w:t>QALY</w:t>
            </w:r>
          </w:p>
          <w:p w14:paraId="6015123D" w14:textId="0F7D1832" w:rsidR="00834C31" w:rsidRPr="00C740AF" w:rsidRDefault="000070E9"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A8">
              <w:rPr>
                <w:rFonts w:ascii="Times New Roman" w:hAnsi="Times New Roman" w:cs="Times New Roman"/>
                <w:sz w:val="20"/>
                <w:szCs w:val="20"/>
              </w:rPr>
              <w:t>ΔQALY:</w:t>
            </w:r>
            <w:r>
              <w:rPr>
                <w:rFonts w:ascii="Times New Roman" w:hAnsi="Times New Roman" w:cs="Times New Roman"/>
                <w:sz w:val="20"/>
                <w:szCs w:val="20"/>
              </w:rPr>
              <w:t xml:space="preserve"> 1</w:t>
            </w:r>
          </w:p>
          <w:p w14:paraId="236993EA"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7" w:type="dxa"/>
          </w:tcPr>
          <w:p w14:paraId="02D4197E" w14:textId="34A7D2BE"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432,168.6</w:t>
            </w:r>
          </w:p>
        </w:tc>
        <w:tc>
          <w:tcPr>
            <w:tcW w:w="1127" w:type="dxa"/>
          </w:tcPr>
          <w:p w14:paraId="1DE2B3D8" w14:textId="692FE4C0" w:rsidR="00834C31" w:rsidRPr="00C740AF" w:rsidRDefault="0021180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[11,12]</w:t>
            </w:r>
          </w:p>
        </w:tc>
      </w:tr>
      <w:tr w:rsidR="0021180F" w14:paraId="7E16799E"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0D728223" w14:textId="77777777" w:rsidR="00834C31" w:rsidRPr="00C740AF" w:rsidRDefault="00834C31" w:rsidP="00681EC6">
            <w:pPr>
              <w:rPr>
                <w:rFonts w:ascii="Times New Roman" w:hAnsi="Times New Roman" w:cs="Times New Roman"/>
                <w:sz w:val="20"/>
                <w:szCs w:val="20"/>
              </w:rPr>
            </w:pPr>
            <w:r w:rsidRPr="00C740AF">
              <w:rPr>
                <w:rFonts w:ascii="Times New Roman" w:hAnsi="Times New Roman" w:cs="Times New Roman"/>
                <w:sz w:val="20"/>
                <w:szCs w:val="20"/>
              </w:rPr>
              <w:t>Lenalidomide</w:t>
            </w:r>
          </w:p>
        </w:tc>
        <w:tc>
          <w:tcPr>
            <w:tcW w:w="1266" w:type="dxa"/>
          </w:tcPr>
          <w:p w14:paraId="7CF72119"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1,008,235.58</w:t>
            </w:r>
          </w:p>
        </w:tc>
        <w:tc>
          <w:tcPr>
            <w:tcW w:w="808" w:type="dxa"/>
          </w:tcPr>
          <w:p w14:paraId="2FBDB89D" w14:textId="77777777"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23.2 months</w:t>
            </w:r>
          </w:p>
        </w:tc>
        <w:tc>
          <w:tcPr>
            <w:tcW w:w="1146" w:type="dxa"/>
          </w:tcPr>
          <w:p w14:paraId="31D1C24A" w14:textId="41B034D1" w:rsidR="00834C31" w:rsidRPr="00C740AF"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0,</w:t>
            </w:r>
            <w:r w:rsidR="001E2E28">
              <w:rPr>
                <w:rFonts w:ascii="Times New Roman" w:hAnsi="Times New Roman" w:cs="Times New Roman"/>
                <w:sz w:val="20"/>
                <w:szCs w:val="20"/>
              </w:rPr>
              <w:t>728</w:t>
            </w:r>
            <w:r w:rsidRPr="00C740AF">
              <w:rPr>
                <w:rFonts w:ascii="Times New Roman" w:hAnsi="Times New Roman" w:cs="Times New Roman"/>
                <w:sz w:val="20"/>
                <w:szCs w:val="20"/>
              </w:rPr>
              <w:t xml:space="preserve"> utility</w:t>
            </w:r>
          </w:p>
        </w:tc>
        <w:tc>
          <w:tcPr>
            <w:tcW w:w="1818" w:type="dxa"/>
          </w:tcPr>
          <w:p w14:paraId="5C0890B9" w14:textId="55799D86" w:rsidR="00834C31" w:rsidRDefault="00834C3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1.</w:t>
            </w:r>
            <w:r w:rsidR="001E2E28">
              <w:rPr>
                <w:rFonts w:ascii="Times New Roman" w:hAnsi="Times New Roman" w:cs="Times New Roman"/>
                <w:sz w:val="20"/>
                <w:szCs w:val="20"/>
              </w:rPr>
              <w:t>4</w:t>
            </w:r>
            <w:r w:rsidRPr="00C740AF">
              <w:rPr>
                <w:rFonts w:ascii="Times New Roman" w:hAnsi="Times New Roman" w:cs="Times New Roman"/>
                <w:sz w:val="20"/>
                <w:szCs w:val="20"/>
              </w:rPr>
              <w:t xml:space="preserve"> </w:t>
            </w:r>
            <w:r w:rsidR="007079A7">
              <w:rPr>
                <w:rFonts w:ascii="Times New Roman" w:hAnsi="Times New Roman" w:cs="Times New Roman"/>
                <w:sz w:val="20"/>
                <w:szCs w:val="20"/>
              </w:rPr>
              <w:t>QALY</w:t>
            </w:r>
          </w:p>
          <w:p w14:paraId="57176ADF" w14:textId="1AD7C511" w:rsidR="007079A7" w:rsidRPr="00C740AF" w:rsidRDefault="007079A7"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A8">
              <w:rPr>
                <w:rFonts w:ascii="Times New Roman" w:hAnsi="Times New Roman" w:cs="Times New Roman"/>
                <w:sz w:val="20"/>
                <w:szCs w:val="20"/>
              </w:rPr>
              <w:t>ΔQAL</w:t>
            </w:r>
            <w:r w:rsidR="00DF0D3A">
              <w:rPr>
                <w:rFonts w:ascii="Times New Roman" w:hAnsi="Times New Roman" w:cs="Times New Roman"/>
                <w:sz w:val="20"/>
                <w:szCs w:val="20"/>
              </w:rPr>
              <w:t>Y</w:t>
            </w:r>
            <w:r w:rsidRPr="00C833A8">
              <w:rPr>
                <w:rFonts w:ascii="Times New Roman" w:hAnsi="Times New Roman" w:cs="Times New Roman"/>
                <w:sz w:val="20"/>
                <w:szCs w:val="20"/>
              </w:rPr>
              <w:t>:</w:t>
            </w:r>
            <w:r>
              <w:rPr>
                <w:rFonts w:ascii="Times New Roman" w:hAnsi="Times New Roman" w:cs="Times New Roman"/>
                <w:sz w:val="20"/>
                <w:szCs w:val="20"/>
              </w:rPr>
              <w:t xml:space="preserve"> </w:t>
            </w:r>
            <w:r w:rsidR="004E1E70">
              <w:rPr>
                <w:rFonts w:ascii="Times New Roman" w:hAnsi="Times New Roman" w:cs="Times New Roman"/>
                <w:sz w:val="20"/>
                <w:szCs w:val="20"/>
              </w:rPr>
              <w:t>1.1</w:t>
            </w:r>
          </w:p>
        </w:tc>
        <w:tc>
          <w:tcPr>
            <w:tcW w:w="987" w:type="dxa"/>
          </w:tcPr>
          <w:p w14:paraId="386BCC9F" w14:textId="4937FC28" w:rsidR="00834C31" w:rsidRPr="00C740AF" w:rsidRDefault="004E1E70"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916,577.8</w:t>
            </w:r>
            <w:r w:rsidR="00834C31" w:rsidRPr="00C740AF">
              <w:rPr>
                <w:rFonts w:ascii="Times New Roman" w:hAnsi="Times New Roman" w:cs="Times New Roman"/>
                <w:sz w:val="20"/>
                <w:szCs w:val="20"/>
              </w:rPr>
              <w:t xml:space="preserve"> </w:t>
            </w:r>
          </w:p>
        </w:tc>
        <w:tc>
          <w:tcPr>
            <w:tcW w:w="1127" w:type="dxa"/>
          </w:tcPr>
          <w:p w14:paraId="1A95C0E9" w14:textId="2CF2663C" w:rsidR="00834C31" w:rsidRPr="00C740AF" w:rsidRDefault="0021180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[15,16]</w:t>
            </w:r>
          </w:p>
        </w:tc>
      </w:tr>
      <w:tr w:rsidR="0021180F" w14:paraId="7B8F4DE0"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3F448D79" w14:textId="77777777" w:rsidR="00F747AD" w:rsidRPr="00C740AF" w:rsidRDefault="00F747AD" w:rsidP="00681EC6">
            <w:pPr>
              <w:rPr>
                <w:rFonts w:ascii="Times New Roman" w:hAnsi="Times New Roman" w:cs="Times New Roman"/>
                <w:sz w:val="20"/>
                <w:szCs w:val="20"/>
              </w:rPr>
            </w:pPr>
            <w:r w:rsidRPr="00C740AF">
              <w:rPr>
                <w:rFonts w:ascii="Times New Roman" w:hAnsi="Times New Roman" w:cs="Times New Roman"/>
                <w:sz w:val="20"/>
                <w:szCs w:val="20"/>
              </w:rPr>
              <w:t>Pomalidomide</w:t>
            </w:r>
          </w:p>
        </w:tc>
        <w:tc>
          <w:tcPr>
            <w:tcW w:w="1266" w:type="dxa"/>
          </w:tcPr>
          <w:p w14:paraId="43F42429" w14:textId="77777777"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492,429.7</w:t>
            </w:r>
          </w:p>
        </w:tc>
        <w:tc>
          <w:tcPr>
            <w:tcW w:w="808" w:type="dxa"/>
          </w:tcPr>
          <w:p w14:paraId="081C247F" w14:textId="77777777"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17.7 months</w:t>
            </w:r>
          </w:p>
        </w:tc>
        <w:tc>
          <w:tcPr>
            <w:tcW w:w="1146" w:type="dxa"/>
          </w:tcPr>
          <w:p w14:paraId="3AB0C952" w14:textId="2776B249"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40AF">
              <w:rPr>
                <w:rFonts w:ascii="Times New Roman" w:hAnsi="Times New Roman" w:cs="Times New Roman"/>
                <w:sz w:val="20"/>
                <w:szCs w:val="20"/>
              </w:rPr>
              <w:t xml:space="preserve"> </w:t>
            </w:r>
            <w:r>
              <w:rPr>
                <w:rFonts w:ascii="Times New Roman" w:hAnsi="Times New Roman" w:cs="Times New Roman"/>
                <w:sz w:val="20"/>
                <w:szCs w:val="20"/>
              </w:rPr>
              <w:t>0.7</w:t>
            </w:r>
            <w:r w:rsidR="006C5D9A">
              <w:rPr>
                <w:rFonts w:ascii="Times New Roman" w:hAnsi="Times New Roman" w:cs="Times New Roman"/>
                <w:sz w:val="20"/>
                <w:szCs w:val="20"/>
              </w:rPr>
              <w:t xml:space="preserve">28 </w:t>
            </w:r>
            <w:r>
              <w:rPr>
                <w:rFonts w:ascii="Times New Roman" w:hAnsi="Times New Roman" w:cs="Times New Roman"/>
                <w:sz w:val="20"/>
                <w:szCs w:val="20"/>
              </w:rPr>
              <w:t>utility</w:t>
            </w:r>
          </w:p>
        </w:tc>
        <w:tc>
          <w:tcPr>
            <w:tcW w:w="1818" w:type="dxa"/>
          </w:tcPr>
          <w:p w14:paraId="020BE09B" w14:textId="5191496B" w:rsidR="00F747AD"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r w:rsidR="006C5D9A">
              <w:rPr>
                <w:rFonts w:ascii="Times New Roman" w:hAnsi="Times New Roman" w:cs="Times New Roman"/>
                <w:sz w:val="20"/>
                <w:szCs w:val="20"/>
              </w:rPr>
              <w:t>738</w:t>
            </w:r>
            <w:r>
              <w:rPr>
                <w:rFonts w:ascii="Times New Roman" w:hAnsi="Times New Roman" w:cs="Times New Roman"/>
                <w:sz w:val="20"/>
                <w:szCs w:val="20"/>
              </w:rPr>
              <w:t xml:space="preserve"> QALY</w:t>
            </w:r>
          </w:p>
          <w:p w14:paraId="2B281692" w14:textId="2AC74221"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A8">
              <w:rPr>
                <w:rFonts w:ascii="Times New Roman" w:hAnsi="Times New Roman" w:cs="Times New Roman"/>
                <w:sz w:val="20"/>
                <w:szCs w:val="20"/>
              </w:rPr>
              <w:t>ΔQALY</w:t>
            </w:r>
            <w:r>
              <w:rPr>
                <w:rFonts w:ascii="Times New Roman" w:hAnsi="Times New Roman" w:cs="Times New Roman"/>
                <w:sz w:val="20"/>
                <w:szCs w:val="20"/>
              </w:rPr>
              <w:t>: 0.747</w:t>
            </w:r>
          </w:p>
        </w:tc>
        <w:tc>
          <w:tcPr>
            <w:tcW w:w="987" w:type="dxa"/>
          </w:tcPr>
          <w:p w14:paraId="3BF6B954" w14:textId="524A0A3B"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470,324.45</w:t>
            </w:r>
          </w:p>
        </w:tc>
        <w:tc>
          <w:tcPr>
            <w:tcW w:w="1127" w:type="dxa"/>
          </w:tcPr>
          <w:p w14:paraId="0330A0A3" w14:textId="60A45311" w:rsidR="00F747AD" w:rsidRPr="00F747AD" w:rsidRDefault="0021180F"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r>
      <w:tr w:rsidR="0021180F" w14:paraId="4315F7BB"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43AB8137" w14:textId="347182B8" w:rsidR="00F747AD" w:rsidRPr="00C740AF" w:rsidRDefault="00F747AD" w:rsidP="00681EC6">
            <w:pPr>
              <w:rPr>
                <w:rFonts w:ascii="Times New Roman" w:hAnsi="Times New Roman" w:cs="Times New Roman"/>
                <w:sz w:val="20"/>
                <w:szCs w:val="20"/>
              </w:rPr>
            </w:pPr>
            <w:r>
              <w:rPr>
                <w:rFonts w:ascii="Times New Roman" w:hAnsi="Times New Roman" w:cs="Times New Roman"/>
                <w:sz w:val="20"/>
                <w:szCs w:val="20"/>
              </w:rPr>
              <w:t>Daratumumab</w:t>
            </w:r>
          </w:p>
        </w:tc>
        <w:tc>
          <w:tcPr>
            <w:tcW w:w="1266" w:type="dxa"/>
          </w:tcPr>
          <w:p w14:paraId="2588E8AF" w14:textId="5CE2C0CA"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379,272.1</w:t>
            </w:r>
          </w:p>
        </w:tc>
        <w:tc>
          <w:tcPr>
            <w:tcW w:w="808" w:type="dxa"/>
          </w:tcPr>
          <w:p w14:paraId="105342EA" w14:textId="210B465C"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26.13 months</w:t>
            </w:r>
          </w:p>
        </w:tc>
        <w:tc>
          <w:tcPr>
            <w:tcW w:w="1146" w:type="dxa"/>
          </w:tcPr>
          <w:p w14:paraId="653ACD78" w14:textId="092DD0CB"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EA722A">
              <w:rPr>
                <w:rFonts w:ascii="Times New Roman" w:hAnsi="Times New Roman" w:cs="Times New Roman"/>
                <w:sz w:val="20"/>
                <w:szCs w:val="20"/>
              </w:rPr>
              <w:t>876</w:t>
            </w:r>
            <w:r>
              <w:rPr>
                <w:rFonts w:ascii="Times New Roman" w:hAnsi="Times New Roman" w:cs="Times New Roman"/>
                <w:sz w:val="20"/>
                <w:szCs w:val="20"/>
              </w:rPr>
              <w:t xml:space="preserve"> utility</w:t>
            </w:r>
          </w:p>
        </w:tc>
        <w:tc>
          <w:tcPr>
            <w:tcW w:w="1818" w:type="dxa"/>
          </w:tcPr>
          <w:p w14:paraId="43E92CDE" w14:textId="4FB14E7F" w:rsidR="00F747AD"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00EA722A">
              <w:rPr>
                <w:rFonts w:ascii="Times New Roman" w:hAnsi="Times New Roman" w:cs="Times New Roman"/>
                <w:sz w:val="20"/>
                <w:szCs w:val="20"/>
              </w:rPr>
              <w:t>9</w:t>
            </w:r>
            <w:r>
              <w:rPr>
                <w:rFonts w:ascii="Times New Roman" w:hAnsi="Times New Roman" w:cs="Times New Roman"/>
                <w:sz w:val="20"/>
                <w:szCs w:val="20"/>
              </w:rPr>
              <w:t xml:space="preserve"> QALY</w:t>
            </w:r>
          </w:p>
          <w:p w14:paraId="1BE952DB" w14:textId="1B8E168C"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A8">
              <w:rPr>
                <w:rFonts w:ascii="Times New Roman" w:hAnsi="Times New Roman" w:cs="Times New Roman"/>
                <w:sz w:val="20"/>
                <w:szCs w:val="20"/>
              </w:rPr>
              <w:t>ΔQALY</w:t>
            </w:r>
            <w:r>
              <w:rPr>
                <w:rFonts w:ascii="Times New Roman" w:hAnsi="Times New Roman" w:cs="Times New Roman"/>
                <w:sz w:val="20"/>
                <w:szCs w:val="20"/>
              </w:rPr>
              <w:t>: 1.</w:t>
            </w:r>
            <w:r w:rsidR="00EA722A">
              <w:rPr>
                <w:rFonts w:ascii="Times New Roman" w:hAnsi="Times New Roman" w:cs="Times New Roman"/>
                <w:sz w:val="20"/>
                <w:szCs w:val="20"/>
              </w:rPr>
              <w:t>6</w:t>
            </w:r>
          </w:p>
        </w:tc>
        <w:tc>
          <w:tcPr>
            <w:tcW w:w="987" w:type="dxa"/>
          </w:tcPr>
          <w:p w14:paraId="611C625D" w14:textId="44DAD764" w:rsidR="00F747AD" w:rsidRPr="00C740AF" w:rsidRDefault="00F747AD"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EA722A">
              <w:rPr>
                <w:rFonts w:ascii="Times New Roman" w:hAnsi="Times New Roman" w:cs="Times New Roman"/>
                <w:sz w:val="20"/>
                <w:szCs w:val="20"/>
              </w:rPr>
              <w:t xml:space="preserve">37,045 </w:t>
            </w:r>
          </w:p>
        </w:tc>
        <w:tc>
          <w:tcPr>
            <w:tcW w:w="1127" w:type="dxa"/>
          </w:tcPr>
          <w:p w14:paraId="18F67C94" w14:textId="30742315" w:rsidR="00F747AD" w:rsidRPr="00F747AD" w:rsidRDefault="00D73856"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r>
      <w:tr w:rsidR="0021180F" w14:paraId="0D724F39" w14:textId="77777777" w:rsidTr="00EA722A">
        <w:trPr>
          <w:trHeight w:val="508"/>
        </w:trPr>
        <w:tc>
          <w:tcPr>
            <w:cnfStyle w:val="001000000000" w:firstRow="0" w:lastRow="0" w:firstColumn="1" w:lastColumn="0" w:oddVBand="0" w:evenVBand="0" w:oddHBand="0" w:evenHBand="0" w:firstRowFirstColumn="0" w:firstRowLastColumn="0" w:lastRowFirstColumn="0" w:lastRowLastColumn="0"/>
            <w:tcW w:w="1483" w:type="dxa"/>
          </w:tcPr>
          <w:p w14:paraId="6A42AB8E" w14:textId="71A96468" w:rsidR="00F747AD" w:rsidRDefault="00F747AD" w:rsidP="00681EC6">
            <w:pPr>
              <w:rPr>
                <w:rFonts w:ascii="Times New Roman" w:hAnsi="Times New Roman" w:cs="Times New Roman"/>
                <w:sz w:val="20"/>
                <w:szCs w:val="20"/>
              </w:rPr>
            </w:pPr>
            <w:r>
              <w:rPr>
                <w:rFonts w:ascii="Times New Roman" w:hAnsi="Times New Roman" w:cs="Times New Roman"/>
                <w:sz w:val="20"/>
                <w:szCs w:val="20"/>
              </w:rPr>
              <w:t>Isatuximab</w:t>
            </w:r>
          </w:p>
        </w:tc>
        <w:tc>
          <w:tcPr>
            <w:tcW w:w="1266" w:type="dxa"/>
          </w:tcPr>
          <w:p w14:paraId="1ABC55EF" w14:textId="56CC155E" w:rsidR="00F747AD" w:rsidRDefault="00971BFC"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544,181.1</w:t>
            </w:r>
          </w:p>
        </w:tc>
        <w:tc>
          <w:tcPr>
            <w:tcW w:w="808" w:type="dxa"/>
          </w:tcPr>
          <w:p w14:paraId="46396227" w14:textId="783613FD" w:rsidR="00F747AD" w:rsidRDefault="00971BFC"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18.9 months</w:t>
            </w:r>
          </w:p>
        </w:tc>
        <w:tc>
          <w:tcPr>
            <w:tcW w:w="1146" w:type="dxa"/>
          </w:tcPr>
          <w:p w14:paraId="22775214" w14:textId="33924A41" w:rsidR="00F747AD" w:rsidRDefault="00971BFC"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0.845 utility</w:t>
            </w:r>
          </w:p>
        </w:tc>
        <w:tc>
          <w:tcPr>
            <w:tcW w:w="1818" w:type="dxa"/>
          </w:tcPr>
          <w:p w14:paraId="02AA8BA6" w14:textId="77777777" w:rsidR="00F747AD" w:rsidRDefault="00971BFC"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 QALY</w:t>
            </w:r>
          </w:p>
          <w:p w14:paraId="56948FEC" w14:textId="28786877" w:rsidR="00971BFC" w:rsidRDefault="00971BFC"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A8">
              <w:rPr>
                <w:rFonts w:ascii="Times New Roman" w:hAnsi="Times New Roman" w:cs="Times New Roman"/>
                <w:sz w:val="20"/>
                <w:szCs w:val="20"/>
              </w:rPr>
              <w:t>ΔQALY</w:t>
            </w:r>
            <w:r>
              <w:rPr>
                <w:rFonts w:ascii="Times New Roman" w:hAnsi="Times New Roman" w:cs="Times New Roman"/>
                <w:sz w:val="20"/>
                <w:szCs w:val="20"/>
              </w:rPr>
              <w:t>: 1.003</w:t>
            </w:r>
          </w:p>
        </w:tc>
        <w:tc>
          <w:tcPr>
            <w:tcW w:w="987" w:type="dxa"/>
          </w:tcPr>
          <w:p w14:paraId="1C623597" w14:textId="5BFDBD10" w:rsidR="00F747AD" w:rsidRDefault="00D47DD1"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409,158</w:t>
            </w:r>
            <w:r w:rsidR="001566FB">
              <w:rPr>
                <w:rFonts w:ascii="Times New Roman" w:hAnsi="Times New Roman" w:cs="Times New Roman"/>
                <w:sz w:val="20"/>
                <w:szCs w:val="20"/>
              </w:rPr>
              <w:t>.7</w:t>
            </w:r>
          </w:p>
        </w:tc>
        <w:tc>
          <w:tcPr>
            <w:tcW w:w="1127" w:type="dxa"/>
          </w:tcPr>
          <w:p w14:paraId="7EAEA80F" w14:textId="329F1184" w:rsidR="00F747AD" w:rsidRPr="00F747AD" w:rsidRDefault="00D73856" w:rsidP="00681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r>
    </w:tbl>
    <w:p w14:paraId="481125E3" w14:textId="77777777" w:rsidR="00D55280" w:rsidRDefault="00D55280" w:rsidP="005B421D">
      <w:pPr>
        <w:tabs>
          <w:tab w:val="left" w:pos="7815"/>
        </w:tabs>
        <w:spacing w:line="240" w:lineRule="auto"/>
        <w:jc w:val="both"/>
        <w:rPr>
          <w:rFonts w:ascii="Times New Roman" w:hAnsi="Times New Roman" w:cs="Times New Roman"/>
        </w:rPr>
      </w:pPr>
    </w:p>
    <w:p w14:paraId="70B82E61" w14:textId="77777777" w:rsidR="00651502" w:rsidRDefault="00651502" w:rsidP="005B421D">
      <w:pPr>
        <w:tabs>
          <w:tab w:val="left" w:pos="7815"/>
        </w:tabs>
        <w:spacing w:line="240" w:lineRule="auto"/>
        <w:jc w:val="both"/>
        <w:rPr>
          <w:rFonts w:ascii="Times New Roman" w:hAnsi="Times New Roman" w:cs="Times New Roman"/>
        </w:rPr>
      </w:pPr>
    </w:p>
    <w:p w14:paraId="532CB015" w14:textId="77777777" w:rsidR="00651502" w:rsidRDefault="00651502" w:rsidP="005B421D">
      <w:pPr>
        <w:tabs>
          <w:tab w:val="left" w:pos="7815"/>
        </w:tabs>
        <w:spacing w:line="240" w:lineRule="auto"/>
        <w:jc w:val="both"/>
        <w:rPr>
          <w:rFonts w:ascii="Times New Roman" w:hAnsi="Times New Roman" w:cs="Times New Roman"/>
        </w:rPr>
      </w:pPr>
    </w:p>
    <w:p w14:paraId="6ADA4B42" w14:textId="77777777" w:rsidR="00651502" w:rsidRDefault="00651502" w:rsidP="005B421D">
      <w:pPr>
        <w:tabs>
          <w:tab w:val="left" w:pos="7815"/>
        </w:tabs>
        <w:spacing w:line="240" w:lineRule="auto"/>
        <w:jc w:val="both"/>
        <w:rPr>
          <w:rFonts w:ascii="Times New Roman" w:hAnsi="Times New Roman" w:cs="Times New Roman"/>
        </w:rPr>
      </w:pPr>
    </w:p>
    <w:p w14:paraId="56F2E7A7" w14:textId="77777777" w:rsidR="00651502" w:rsidRDefault="00651502" w:rsidP="005B421D">
      <w:pPr>
        <w:tabs>
          <w:tab w:val="left" w:pos="7815"/>
        </w:tabs>
        <w:spacing w:line="240" w:lineRule="auto"/>
        <w:jc w:val="both"/>
        <w:rPr>
          <w:rFonts w:ascii="Times New Roman" w:hAnsi="Times New Roman" w:cs="Times New Roman"/>
        </w:rPr>
      </w:pPr>
    </w:p>
    <w:p w14:paraId="0C534A26" w14:textId="77777777" w:rsidR="00651502" w:rsidRDefault="00651502" w:rsidP="005B421D">
      <w:pPr>
        <w:tabs>
          <w:tab w:val="left" w:pos="7815"/>
        </w:tabs>
        <w:spacing w:line="240" w:lineRule="auto"/>
        <w:jc w:val="both"/>
        <w:rPr>
          <w:rFonts w:ascii="Times New Roman" w:hAnsi="Times New Roman" w:cs="Times New Roman"/>
        </w:rPr>
      </w:pPr>
    </w:p>
    <w:p w14:paraId="0C838A11" w14:textId="77777777" w:rsidR="00651502" w:rsidRDefault="00651502" w:rsidP="005B421D">
      <w:pPr>
        <w:tabs>
          <w:tab w:val="left" w:pos="7815"/>
        </w:tabs>
        <w:spacing w:line="240" w:lineRule="auto"/>
        <w:jc w:val="both"/>
        <w:rPr>
          <w:rFonts w:ascii="Times New Roman" w:hAnsi="Times New Roman" w:cs="Times New Roman"/>
        </w:rPr>
      </w:pPr>
    </w:p>
    <w:p w14:paraId="4396FEFD" w14:textId="77777777" w:rsidR="00374E35" w:rsidRDefault="00374E35" w:rsidP="00AD1440">
      <w:pPr>
        <w:pStyle w:val="NormalWeb"/>
        <w:rPr>
          <w:b/>
          <w:bCs/>
        </w:rPr>
      </w:pPr>
    </w:p>
    <w:p w14:paraId="271304D2" w14:textId="77777777" w:rsidR="00D73856" w:rsidRDefault="00D73856" w:rsidP="00AD1440">
      <w:pPr>
        <w:pStyle w:val="NormalWeb"/>
        <w:rPr>
          <w:b/>
          <w:bCs/>
        </w:rPr>
      </w:pPr>
    </w:p>
    <w:p w14:paraId="425C301C" w14:textId="77777777" w:rsidR="00D73856" w:rsidRDefault="00D73856" w:rsidP="00AD1440">
      <w:pPr>
        <w:pStyle w:val="NormalWeb"/>
        <w:rPr>
          <w:b/>
          <w:bCs/>
        </w:rPr>
      </w:pPr>
    </w:p>
    <w:p w14:paraId="701DA4AD" w14:textId="77777777" w:rsidR="00D73856" w:rsidRDefault="00D73856" w:rsidP="00AD1440">
      <w:pPr>
        <w:pStyle w:val="NormalWeb"/>
        <w:rPr>
          <w:b/>
          <w:bCs/>
        </w:rPr>
      </w:pPr>
    </w:p>
    <w:p w14:paraId="0208C083" w14:textId="77777777" w:rsidR="00D73856" w:rsidRDefault="00D73856" w:rsidP="00AD1440">
      <w:pPr>
        <w:pStyle w:val="NormalWeb"/>
        <w:rPr>
          <w:b/>
          <w:bCs/>
        </w:rPr>
      </w:pPr>
    </w:p>
    <w:p w14:paraId="365112A5" w14:textId="166DAA0F" w:rsidR="00AD1440" w:rsidRDefault="00537E34" w:rsidP="00AD1440">
      <w:pPr>
        <w:pStyle w:val="NormalWeb"/>
      </w:pPr>
      <w:r w:rsidRPr="00AD1440">
        <w:rPr>
          <w:b/>
          <w:bCs/>
        </w:rPr>
        <w:t>Table S</w:t>
      </w:r>
      <w:r w:rsidR="00513A3C">
        <w:rPr>
          <w:b/>
          <w:bCs/>
        </w:rPr>
        <w:t>4</w:t>
      </w:r>
      <w:r w:rsidRPr="00AD1440">
        <w:rPr>
          <w:b/>
          <w:bCs/>
        </w:rPr>
        <w:t xml:space="preserve">. </w:t>
      </w:r>
      <w:r w:rsidR="00AD1440" w:rsidRPr="00AD1440">
        <w:rPr>
          <w:b/>
          <w:bCs/>
        </w:rPr>
        <w:t>Quality-Adjusted Life Years (QALY) Estimates for Combination Therapy Regimens</w:t>
      </w:r>
      <w:r w:rsidR="00AD1440">
        <w:t xml:space="preserve"> </w:t>
      </w:r>
      <w:r w:rsidR="00AD1440" w:rsidRPr="00AD1440">
        <w:rPr>
          <w:sz w:val="19"/>
          <w:szCs w:val="19"/>
        </w:rPr>
        <w:t>This table summarizes quality-adjusted life year (QALY) estimates and cost-effectiveness outcomes for major combination therapy regimens used in the treatment of multiple myeloma. QALYs were derived by multiplying the estimated mean overall survival (OS) by utility values based on ECOG performance status. Incremental cost-effectiveness ratios (ICERs) were calculated to evaluate the economic value of each regimen compared to standard therapies. All cost figures are presented in USD. These data allow for comparative evaluation across combination therapies, highlighting trade-offs between clinical benefit and economic burden. Full methodological details are provided in the Supplementary Methods section.</w:t>
      </w:r>
    </w:p>
    <w:tbl>
      <w:tblPr>
        <w:tblStyle w:val="TableGrid"/>
        <w:tblW w:w="0" w:type="auto"/>
        <w:tblLook w:val="04A0" w:firstRow="1" w:lastRow="0" w:firstColumn="1" w:lastColumn="0" w:noHBand="0" w:noVBand="1"/>
      </w:tblPr>
      <w:tblGrid>
        <w:gridCol w:w="1538"/>
        <w:gridCol w:w="1238"/>
        <w:gridCol w:w="1111"/>
        <w:gridCol w:w="1098"/>
        <w:gridCol w:w="983"/>
        <w:gridCol w:w="1368"/>
        <w:gridCol w:w="1294"/>
      </w:tblGrid>
      <w:tr w:rsidR="008B4D7C" w14:paraId="0C47079A" w14:textId="77777777" w:rsidTr="00AB6FF3">
        <w:tc>
          <w:tcPr>
            <w:tcW w:w="1538" w:type="dxa"/>
          </w:tcPr>
          <w:p w14:paraId="4BBBD833" w14:textId="5BFB7C39" w:rsidR="00AD1440" w:rsidRPr="00E12FF9" w:rsidRDefault="006800D9" w:rsidP="005B421D">
            <w:pPr>
              <w:tabs>
                <w:tab w:val="left" w:pos="7815"/>
              </w:tabs>
              <w:jc w:val="both"/>
              <w:rPr>
                <w:rFonts w:ascii="Times New Roman" w:hAnsi="Times New Roman" w:cs="Times New Roman"/>
                <w:b/>
                <w:bCs/>
              </w:rPr>
            </w:pPr>
            <w:r w:rsidRPr="00E12FF9">
              <w:rPr>
                <w:rFonts w:ascii="Times New Roman" w:hAnsi="Times New Roman" w:cs="Times New Roman"/>
                <w:b/>
                <w:bCs/>
              </w:rPr>
              <w:t>Combinations</w:t>
            </w:r>
          </w:p>
        </w:tc>
        <w:tc>
          <w:tcPr>
            <w:tcW w:w="1238" w:type="dxa"/>
          </w:tcPr>
          <w:p w14:paraId="00620A60" w14:textId="2EFC2288"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Cost (USD)</w:t>
            </w:r>
          </w:p>
        </w:tc>
        <w:tc>
          <w:tcPr>
            <w:tcW w:w="1111" w:type="dxa"/>
          </w:tcPr>
          <w:p w14:paraId="4C34C34A" w14:textId="29BA6257"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OS</w:t>
            </w:r>
            <w:r w:rsidR="00FE33A0">
              <w:rPr>
                <w:rFonts w:ascii="Times New Roman" w:hAnsi="Times New Roman" w:cs="Times New Roman"/>
                <w:b/>
                <w:bCs/>
              </w:rPr>
              <w:br/>
              <w:t>(Months)</w:t>
            </w:r>
          </w:p>
        </w:tc>
        <w:tc>
          <w:tcPr>
            <w:tcW w:w="1098" w:type="dxa"/>
          </w:tcPr>
          <w:p w14:paraId="1F34D37D" w14:textId="36AD1F07"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Utility Estimate</w:t>
            </w:r>
          </w:p>
        </w:tc>
        <w:tc>
          <w:tcPr>
            <w:tcW w:w="983" w:type="dxa"/>
          </w:tcPr>
          <w:p w14:paraId="48A22FF6" w14:textId="59147DE6"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QALY</w:t>
            </w:r>
          </w:p>
        </w:tc>
        <w:tc>
          <w:tcPr>
            <w:tcW w:w="1368" w:type="dxa"/>
          </w:tcPr>
          <w:p w14:paraId="1116CA22" w14:textId="3BD263FE"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ICER (USD/ QALY)</w:t>
            </w:r>
          </w:p>
        </w:tc>
        <w:tc>
          <w:tcPr>
            <w:tcW w:w="1294" w:type="dxa"/>
          </w:tcPr>
          <w:p w14:paraId="3255450E" w14:textId="50026102" w:rsidR="00AD1440" w:rsidRPr="006800D9" w:rsidRDefault="006800D9" w:rsidP="005B421D">
            <w:pPr>
              <w:tabs>
                <w:tab w:val="left" w:pos="7815"/>
              </w:tabs>
              <w:jc w:val="both"/>
              <w:rPr>
                <w:rFonts w:ascii="Times New Roman" w:hAnsi="Times New Roman" w:cs="Times New Roman"/>
                <w:b/>
                <w:bCs/>
              </w:rPr>
            </w:pPr>
            <w:r w:rsidRPr="006800D9">
              <w:rPr>
                <w:rFonts w:ascii="Times New Roman" w:hAnsi="Times New Roman" w:cs="Times New Roman"/>
                <w:b/>
                <w:bCs/>
              </w:rPr>
              <w:t>Ref.</w:t>
            </w:r>
          </w:p>
        </w:tc>
      </w:tr>
      <w:tr w:rsidR="008B4D7C" w14:paraId="4C313091" w14:textId="77777777" w:rsidTr="00AB6FF3">
        <w:tc>
          <w:tcPr>
            <w:tcW w:w="1538" w:type="dxa"/>
          </w:tcPr>
          <w:p w14:paraId="1BFB466F" w14:textId="3B1506FB" w:rsidR="00AD1440" w:rsidRPr="00881305" w:rsidRDefault="006800D9" w:rsidP="005B421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Rd</w:t>
            </w:r>
          </w:p>
        </w:tc>
        <w:tc>
          <w:tcPr>
            <w:tcW w:w="1238" w:type="dxa"/>
          </w:tcPr>
          <w:p w14:paraId="11C9DF9A" w14:textId="1DDB175E" w:rsidR="00AD1440" w:rsidRPr="00881305" w:rsidRDefault="00814DD4"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1,239,182.5</w:t>
            </w:r>
          </w:p>
        </w:tc>
        <w:tc>
          <w:tcPr>
            <w:tcW w:w="1111" w:type="dxa"/>
          </w:tcPr>
          <w:p w14:paraId="0893D12B" w14:textId="28C16AA8" w:rsidR="00AD1440" w:rsidRPr="00881305" w:rsidRDefault="00F97455"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57</w:t>
            </w:r>
          </w:p>
        </w:tc>
        <w:tc>
          <w:tcPr>
            <w:tcW w:w="1098" w:type="dxa"/>
          </w:tcPr>
          <w:p w14:paraId="29CC1745" w14:textId="4FD098F7" w:rsidR="00AD1440" w:rsidRPr="00881305" w:rsidRDefault="00D73FE6"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1566FB" w:rsidRPr="00881305">
              <w:rPr>
                <w:rFonts w:ascii="Times New Roman" w:hAnsi="Times New Roman" w:cs="Times New Roman"/>
                <w:sz w:val="20"/>
                <w:szCs w:val="20"/>
              </w:rPr>
              <w:t>647</w:t>
            </w:r>
          </w:p>
        </w:tc>
        <w:tc>
          <w:tcPr>
            <w:tcW w:w="983" w:type="dxa"/>
          </w:tcPr>
          <w:p w14:paraId="40B5BFAF" w14:textId="5E556718" w:rsidR="00AD1440" w:rsidRPr="00881305" w:rsidRDefault="001566FB"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3.07</w:t>
            </w:r>
          </w:p>
          <w:p w14:paraId="15A571D5" w14:textId="74D67235" w:rsidR="00003B46" w:rsidRPr="00881305" w:rsidRDefault="00003B46"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21655E" w:rsidRPr="00881305">
              <w:rPr>
                <w:rFonts w:ascii="Times New Roman" w:hAnsi="Times New Roman" w:cs="Times New Roman"/>
                <w:sz w:val="20"/>
                <w:szCs w:val="20"/>
              </w:rPr>
              <w:t>2.77</w:t>
            </w:r>
          </w:p>
        </w:tc>
        <w:tc>
          <w:tcPr>
            <w:tcW w:w="1368" w:type="dxa"/>
          </w:tcPr>
          <w:p w14:paraId="070CC1F6" w14:textId="3F4917E1" w:rsidR="00AD1440" w:rsidRPr="00881305" w:rsidRDefault="00D73FE6"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305,518.37</w:t>
            </w:r>
          </w:p>
        </w:tc>
        <w:tc>
          <w:tcPr>
            <w:tcW w:w="1294" w:type="dxa"/>
          </w:tcPr>
          <w:p w14:paraId="0F79BC15" w14:textId="720CD5D1" w:rsidR="00AD1440" w:rsidRPr="00881305" w:rsidRDefault="00C500E8" w:rsidP="005B421D">
            <w:pPr>
              <w:tabs>
                <w:tab w:val="left" w:pos="7815"/>
              </w:tabs>
              <w:jc w:val="both"/>
              <w:rPr>
                <w:rFonts w:ascii="Times New Roman" w:hAnsi="Times New Roman" w:cs="Times New Roman"/>
                <w:sz w:val="20"/>
                <w:szCs w:val="20"/>
              </w:rPr>
            </w:pPr>
            <w:r>
              <w:rPr>
                <w:rFonts w:ascii="Times New Roman" w:hAnsi="Times New Roman" w:cs="Times New Roman"/>
                <w:sz w:val="20"/>
                <w:szCs w:val="20"/>
              </w:rPr>
              <w:t>[19, 49]</w:t>
            </w:r>
          </w:p>
        </w:tc>
      </w:tr>
      <w:tr w:rsidR="008B4D7C" w14:paraId="0B2A397A" w14:textId="77777777" w:rsidTr="00AB6FF3">
        <w:tc>
          <w:tcPr>
            <w:tcW w:w="1538" w:type="dxa"/>
          </w:tcPr>
          <w:p w14:paraId="16211AB2" w14:textId="55FABE9A" w:rsidR="00AD1440" w:rsidRPr="00881305" w:rsidRDefault="006800D9" w:rsidP="005B421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VRd</w:t>
            </w:r>
          </w:p>
        </w:tc>
        <w:tc>
          <w:tcPr>
            <w:tcW w:w="1238" w:type="dxa"/>
          </w:tcPr>
          <w:p w14:paraId="0F09E759" w14:textId="238B3F1B" w:rsidR="00AD1440" w:rsidRPr="00881305" w:rsidRDefault="00814DD4"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2,752,</w:t>
            </w:r>
            <w:r w:rsidR="008700BE" w:rsidRPr="00881305">
              <w:rPr>
                <w:rFonts w:ascii="Times New Roman" w:hAnsi="Times New Roman" w:cs="Times New Roman"/>
                <w:sz w:val="20"/>
                <w:szCs w:val="20"/>
              </w:rPr>
              <w:t>474</w:t>
            </w:r>
          </w:p>
        </w:tc>
        <w:tc>
          <w:tcPr>
            <w:tcW w:w="1111" w:type="dxa"/>
          </w:tcPr>
          <w:p w14:paraId="09FCFC28" w14:textId="2F504710" w:rsidR="00AD1440" w:rsidRPr="00881305" w:rsidRDefault="00A917B0"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81.7</w:t>
            </w:r>
          </w:p>
        </w:tc>
        <w:tc>
          <w:tcPr>
            <w:tcW w:w="1098" w:type="dxa"/>
          </w:tcPr>
          <w:p w14:paraId="49622E32" w14:textId="5E460C32" w:rsidR="00AD1440" w:rsidRPr="00881305" w:rsidRDefault="00A917B0"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w:t>
            </w:r>
            <w:r w:rsidR="0021655E" w:rsidRPr="00881305">
              <w:rPr>
                <w:rFonts w:ascii="Times New Roman" w:hAnsi="Times New Roman" w:cs="Times New Roman"/>
                <w:sz w:val="20"/>
                <w:szCs w:val="20"/>
              </w:rPr>
              <w:t>93</w:t>
            </w:r>
          </w:p>
        </w:tc>
        <w:tc>
          <w:tcPr>
            <w:tcW w:w="983" w:type="dxa"/>
          </w:tcPr>
          <w:p w14:paraId="22A7B693" w14:textId="16FCA925" w:rsidR="00AD1440" w:rsidRPr="00881305" w:rsidRDefault="00A917B0"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w:t>
            </w:r>
            <w:r w:rsidR="0021655E" w:rsidRPr="00881305">
              <w:rPr>
                <w:rFonts w:ascii="Times New Roman" w:hAnsi="Times New Roman" w:cs="Times New Roman"/>
                <w:sz w:val="20"/>
                <w:szCs w:val="20"/>
              </w:rPr>
              <w:t>4</w:t>
            </w:r>
          </w:p>
          <w:p w14:paraId="56931FAF" w14:textId="1448A049" w:rsidR="00003B46" w:rsidRPr="00881305" w:rsidRDefault="00003B46" w:rsidP="00003B46">
            <w:pPr>
              <w:rPr>
                <w:rFonts w:ascii="Times New Roman" w:hAnsi="Times New Roman" w:cs="Times New Roman"/>
                <w:sz w:val="20"/>
                <w:szCs w:val="20"/>
              </w:rPr>
            </w:pPr>
            <w:r w:rsidRPr="00881305">
              <w:rPr>
                <w:rFonts w:ascii="Times New Roman" w:hAnsi="Times New Roman" w:cs="Times New Roman"/>
                <w:sz w:val="20"/>
                <w:szCs w:val="20"/>
              </w:rPr>
              <w:t xml:space="preserve">ΔQALY: </w:t>
            </w:r>
            <w:r w:rsidR="0021655E" w:rsidRPr="00881305">
              <w:rPr>
                <w:rFonts w:ascii="Times New Roman" w:hAnsi="Times New Roman" w:cs="Times New Roman"/>
                <w:sz w:val="20"/>
                <w:szCs w:val="20"/>
              </w:rPr>
              <w:t>5.1</w:t>
            </w:r>
          </w:p>
        </w:tc>
        <w:tc>
          <w:tcPr>
            <w:tcW w:w="1368" w:type="dxa"/>
          </w:tcPr>
          <w:p w14:paraId="65336F83" w14:textId="6507DC52" w:rsidR="00AD1440" w:rsidRPr="00881305" w:rsidRDefault="00A917B0"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w:t>
            </w:r>
            <w:r w:rsidR="0021655E" w:rsidRPr="00881305">
              <w:rPr>
                <w:rFonts w:ascii="Times New Roman" w:hAnsi="Times New Roman" w:cs="Times New Roman"/>
                <w:sz w:val="20"/>
                <w:szCs w:val="20"/>
              </w:rPr>
              <w:t>39,700.78</w:t>
            </w:r>
          </w:p>
        </w:tc>
        <w:tc>
          <w:tcPr>
            <w:tcW w:w="1294" w:type="dxa"/>
          </w:tcPr>
          <w:p w14:paraId="0149E6DC" w14:textId="006AF12E" w:rsidR="00AD1440" w:rsidRPr="00881305" w:rsidRDefault="0090401D" w:rsidP="005B421D">
            <w:pPr>
              <w:tabs>
                <w:tab w:val="left" w:pos="7815"/>
              </w:tabs>
              <w:jc w:val="both"/>
              <w:rPr>
                <w:rFonts w:ascii="Times New Roman" w:hAnsi="Times New Roman" w:cs="Times New Roman"/>
                <w:sz w:val="20"/>
                <w:szCs w:val="20"/>
              </w:rPr>
            </w:pPr>
            <w:r>
              <w:rPr>
                <w:rFonts w:ascii="Times New Roman" w:hAnsi="Times New Roman" w:cs="Times New Roman"/>
                <w:sz w:val="20"/>
                <w:szCs w:val="20"/>
              </w:rPr>
              <w:t>[20, 21, 7]</w:t>
            </w:r>
          </w:p>
        </w:tc>
      </w:tr>
      <w:tr w:rsidR="008B4D7C" w14:paraId="6BFE2C88" w14:textId="77777777" w:rsidTr="00AB6FF3">
        <w:tc>
          <w:tcPr>
            <w:tcW w:w="1538" w:type="dxa"/>
          </w:tcPr>
          <w:p w14:paraId="6DEBAF99" w14:textId="038FE04A" w:rsidR="00AD1440" w:rsidRPr="00881305" w:rsidRDefault="006800D9" w:rsidP="005B421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D-VRd</w:t>
            </w:r>
          </w:p>
        </w:tc>
        <w:tc>
          <w:tcPr>
            <w:tcW w:w="1238" w:type="dxa"/>
          </w:tcPr>
          <w:p w14:paraId="05BC615B" w14:textId="20C425A7" w:rsidR="00AD1440" w:rsidRPr="00881305" w:rsidRDefault="008700BE"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2,149,366</w:t>
            </w:r>
          </w:p>
        </w:tc>
        <w:tc>
          <w:tcPr>
            <w:tcW w:w="1111" w:type="dxa"/>
          </w:tcPr>
          <w:p w14:paraId="26EF96FC" w14:textId="4C2C0DB6" w:rsidR="00AD1440" w:rsidRPr="00881305" w:rsidRDefault="00D17E7D"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66+</w:t>
            </w:r>
          </w:p>
        </w:tc>
        <w:tc>
          <w:tcPr>
            <w:tcW w:w="1098" w:type="dxa"/>
          </w:tcPr>
          <w:p w14:paraId="507FFA7E" w14:textId="42741A1C" w:rsidR="00AD1440" w:rsidRPr="00881305" w:rsidRDefault="00D17E7D"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284D92">
              <w:rPr>
                <w:rFonts w:ascii="Times New Roman" w:hAnsi="Times New Roman" w:cs="Times New Roman"/>
                <w:sz w:val="20"/>
                <w:szCs w:val="20"/>
              </w:rPr>
              <w:t>7875</w:t>
            </w:r>
          </w:p>
        </w:tc>
        <w:tc>
          <w:tcPr>
            <w:tcW w:w="983" w:type="dxa"/>
          </w:tcPr>
          <w:p w14:paraId="0CF74330" w14:textId="53F92F8C" w:rsidR="00AD1440" w:rsidRPr="00881305" w:rsidRDefault="00D07564"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w:t>
            </w:r>
            <w:r w:rsidR="00284D92">
              <w:rPr>
                <w:rFonts w:ascii="Times New Roman" w:hAnsi="Times New Roman" w:cs="Times New Roman"/>
                <w:sz w:val="20"/>
                <w:szCs w:val="20"/>
              </w:rPr>
              <w:t>356</w:t>
            </w:r>
          </w:p>
          <w:p w14:paraId="58B98F69" w14:textId="3C12B775" w:rsidR="009212F3" w:rsidRPr="00881305" w:rsidRDefault="009212F3"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5.</w:t>
            </w:r>
            <w:r w:rsidR="00284D92">
              <w:rPr>
                <w:rFonts w:ascii="Times New Roman" w:hAnsi="Times New Roman" w:cs="Times New Roman"/>
                <w:sz w:val="20"/>
                <w:szCs w:val="20"/>
              </w:rPr>
              <w:t>056</w:t>
            </w:r>
          </w:p>
        </w:tc>
        <w:tc>
          <w:tcPr>
            <w:tcW w:w="1368" w:type="dxa"/>
          </w:tcPr>
          <w:p w14:paraId="61BF8E9A" w14:textId="6EBF2524" w:rsidR="00AD1440" w:rsidRPr="00881305" w:rsidRDefault="009971B2" w:rsidP="005B421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604558">
              <w:rPr>
                <w:rFonts w:ascii="Times New Roman" w:hAnsi="Times New Roman" w:cs="Times New Roman"/>
                <w:sz w:val="20"/>
                <w:szCs w:val="20"/>
              </w:rPr>
              <w:t>24,775</w:t>
            </w:r>
          </w:p>
        </w:tc>
        <w:tc>
          <w:tcPr>
            <w:tcW w:w="1294" w:type="dxa"/>
          </w:tcPr>
          <w:p w14:paraId="0CCE9386" w14:textId="16A7C07D" w:rsidR="00AD1440" w:rsidRPr="00881305" w:rsidRDefault="00B65C36" w:rsidP="005B421D">
            <w:pPr>
              <w:tabs>
                <w:tab w:val="left" w:pos="7815"/>
              </w:tabs>
              <w:jc w:val="both"/>
              <w:rPr>
                <w:rFonts w:ascii="Times New Roman" w:hAnsi="Times New Roman" w:cs="Times New Roman"/>
                <w:sz w:val="20"/>
                <w:szCs w:val="20"/>
              </w:rPr>
            </w:pPr>
            <w:r>
              <w:rPr>
                <w:rFonts w:ascii="Times New Roman" w:hAnsi="Times New Roman" w:cs="Times New Roman"/>
                <w:sz w:val="20"/>
                <w:szCs w:val="20"/>
              </w:rPr>
              <w:t>[2</w:t>
            </w:r>
            <w:r w:rsidR="00D209D4">
              <w:rPr>
                <w:rFonts w:ascii="Times New Roman" w:hAnsi="Times New Roman" w:cs="Times New Roman"/>
                <w:sz w:val="20"/>
                <w:szCs w:val="20"/>
              </w:rPr>
              <w:t>1,22,23,</w:t>
            </w:r>
            <w:r w:rsidR="00CC523C">
              <w:rPr>
                <w:rFonts w:ascii="Times New Roman" w:hAnsi="Times New Roman" w:cs="Times New Roman"/>
                <w:sz w:val="20"/>
                <w:szCs w:val="20"/>
              </w:rPr>
              <w:t xml:space="preserve"> </w:t>
            </w:r>
            <w:r w:rsidR="00D209D4">
              <w:rPr>
                <w:rFonts w:ascii="Times New Roman" w:hAnsi="Times New Roman" w:cs="Times New Roman"/>
                <w:sz w:val="20"/>
                <w:szCs w:val="20"/>
              </w:rPr>
              <w:t>6,7]</w:t>
            </w:r>
          </w:p>
        </w:tc>
      </w:tr>
      <w:tr w:rsidR="008B4D7C" w14:paraId="33F981D0" w14:textId="77777777" w:rsidTr="00AB6FF3">
        <w:tc>
          <w:tcPr>
            <w:tcW w:w="1538" w:type="dxa"/>
          </w:tcPr>
          <w:p w14:paraId="10FF47BC" w14:textId="03A10DC0" w:rsidR="006B131B" w:rsidRPr="00881305" w:rsidRDefault="006B131B" w:rsidP="006B131B">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KRd</w:t>
            </w:r>
          </w:p>
        </w:tc>
        <w:tc>
          <w:tcPr>
            <w:tcW w:w="1238" w:type="dxa"/>
          </w:tcPr>
          <w:p w14:paraId="2C6FA12F" w14:textId="61CC8FA2"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1,570,748.4</w:t>
            </w:r>
          </w:p>
        </w:tc>
        <w:tc>
          <w:tcPr>
            <w:tcW w:w="1111" w:type="dxa"/>
          </w:tcPr>
          <w:p w14:paraId="51875028" w14:textId="1FBC1E1E"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59.5</w:t>
            </w:r>
          </w:p>
        </w:tc>
        <w:tc>
          <w:tcPr>
            <w:tcW w:w="1098" w:type="dxa"/>
          </w:tcPr>
          <w:p w14:paraId="4F1ADE54" w14:textId="43FE97A8"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9C5619">
              <w:rPr>
                <w:rFonts w:ascii="Times New Roman" w:hAnsi="Times New Roman" w:cs="Times New Roman"/>
                <w:sz w:val="20"/>
                <w:szCs w:val="20"/>
              </w:rPr>
              <w:t>7</w:t>
            </w:r>
          </w:p>
        </w:tc>
        <w:tc>
          <w:tcPr>
            <w:tcW w:w="983" w:type="dxa"/>
          </w:tcPr>
          <w:p w14:paraId="53687E55" w14:textId="41F66642" w:rsidR="006B131B" w:rsidRPr="00881305" w:rsidRDefault="009C5619" w:rsidP="006B131B">
            <w:pPr>
              <w:tabs>
                <w:tab w:val="left" w:pos="7815"/>
              </w:tabs>
              <w:jc w:val="both"/>
              <w:rPr>
                <w:rFonts w:ascii="Times New Roman" w:hAnsi="Times New Roman" w:cs="Times New Roman"/>
                <w:sz w:val="20"/>
                <w:szCs w:val="20"/>
              </w:rPr>
            </w:pPr>
            <w:r>
              <w:rPr>
                <w:rFonts w:ascii="Times New Roman" w:hAnsi="Times New Roman" w:cs="Times New Roman"/>
                <w:sz w:val="20"/>
                <w:szCs w:val="20"/>
              </w:rPr>
              <w:t>3.47</w:t>
            </w:r>
          </w:p>
          <w:p w14:paraId="54D02783" w14:textId="1DAD63EE" w:rsidR="009212F3" w:rsidRPr="00881305" w:rsidRDefault="009212F3"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9C5619">
              <w:rPr>
                <w:rFonts w:ascii="Times New Roman" w:hAnsi="Times New Roman" w:cs="Times New Roman"/>
                <w:sz w:val="20"/>
                <w:szCs w:val="20"/>
              </w:rPr>
              <w:t>3.17</w:t>
            </w:r>
          </w:p>
        </w:tc>
        <w:tc>
          <w:tcPr>
            <w:tcW w:w="1368" w:type="dxa"/>
          </w:tcPr>
          <w:p w14:paraId="5088B51D" w14:textId="4E2FB267" w:rsidR="006B131B" w:rsidRPr="00881305" w:rsidRDefault="009C5619" w:rsidP="006B131B">
            <w:pPr>
              <w:tabs>
                <w:tab w:val="left" w:pos="7815"/>
              </w:tabs>
              <w:jc w:val="both"/>
              <w:rPr>
                <w:rFonts w:ascii="Times New Roman" w:hAnsi="Times New Roman" w:cs="Times New Roman"/>
                <w:sz w:val="20"/>
                <w:szCs w:val="20"/>
              </w:rPr>
            </w:pPr>
            <w:r>
              <w:rPr>
                <w:rFonts w:ascii="Times New Roman" w:hAnsi="Times New Roman" w:cs="Times New Roman"/>
                <w:sz w:val="20"/>
                <w:szCs w:val="20"/>
              </w:rPr>
              <w:t>495,504.2</w:t>
            </w:r>
          </w:p>
        </w:tc>
        <w:tc>
          <w:tcPr>
            <w:tcW w:w="1294" w:type="dxa"/>
          </w:tcPr>
          <w:p w14:paraId="27990249" w14:textId="2BFA0E8B" w:rsidR="006B131B" w:rsidRPr="00881305" w:rsidRDefault="00F631A3" w:rsidP="006B131B">
            <w:pPr>
              <w:tabs>
                <w:tab w:val="left" w:pos="7815"/>
              </w:tabs>
              <w:jc w:val="both"/>
              <w:rPr>
                <w:rFonts w:ascii="Times New Roman" w:hAnsi="Times New Roman" w:cs="Times New Roman"/>
                <w:sz w:val="20"/>
                <w:szCs w:val="20"/>
              </w:rPr>
            </w:pPr>
            <w:r>
              <w:rPr>
                <w:rFonts w:ascii="Times New Roman" w:hAnsi="Times New Roman" w:cs="Times New Roman"/>
                <w:sz w:val="20"/>
                <w:szCs w:val="20"/>
              </w:rPr>
              <w:t>[24, 25]</w:t>
            </w:r>
          </w:p>
        </w:tc>
      </w:tr>
      <w:tr w:rsidR="008B4D7C" w14:paraId="114CFD08" w14:textId="77777777" w:rsidTr="00AB6FF3">
        <w:tc>
          <w:tcPr>
            <w:tcW w:w="1538" w:type="dxa"/>
          </w:tcPr>
          <w:p w14:paraId="05F5D37F" w14:textId="4CE29F07" w:rsidR="006B131B" w:rsidRPr="00881305" w:rsidRDefault="006B131B" w:rsidP="006B131B">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D-Rd</w:t>
            </w:r>
          </w:p>
        </w:tc>
        <w:tc>
          <w:tcPr>
            <w:tcW w:w="1238" w:type="dxa"/>
          </w:tcPr>
          <w:p w14:paraId="42BF54D3" w14:textId="07E2B289"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1,990,833.1</w:t>
            </w:r>
          </w:p>
        </w:tc>
        <w:tc>
          <w:tcPr>
            <w:tcW w:w="1111" w:type="dxa"/>
          </w:tcPr>
          <w:p w14:paraId="41260A81" w14:textId="6958DB22"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60.4</w:t>
            </w:r>
          </w:p>
        </w:tc>
        <w:tc>
          <w:tcPr>
            <w:tcW w:w="1098" w:type="dxa"/>
          </w:tcPr>
          <w:p w14:paraId="6B6DC742" w14:textId="01E81E51"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w:t>
            </w:r>
            <w:r w:rsidR="00A06A47">
              <w:rPr>
                <w:rFonts w:ascii="Times New Roman" w:hAnsi="Times New Roman" w:cs="Times New Roman"/>
                <w:sz w:val="20"/>
                <w:szCs w:val="20"/>
              </w:rPr>
              <w:t>44</w:t>
            </w:r>
          </w:p>
        </w:tc>
        <w:tc>
          <w:tcPr>
            <w:tcW w:w="983" w:type="dxa"/>
          </w:tcPr>
          <w:p w14:paraId="6B15345A" w14:textId="16F9F2CC" w:rsidR="006B131B" w:rsidRPr="00881305" w:rsidRDefault="006B131B"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w:t>
            </w:r>
            <w:r w:rsidR="00A06A47">
              <w:rPr>
                <w:rFonts w:ascii="Times New Roman" w:hAnsi="Times New Roman" w:cs="Times New Roman"/>
                <w:sz w:val="20"/>
                <w:szCs w:val="20"/>
              </w:rPr>
              <w:t>745</w:t>
            </w:r>
          </w:p>
          <w:p w14:paraId="6D822B5B" w14:textId="470A6DB8" w:rsidR="009212F3" w:rsidRPr="00881305" w:rsidRDefault="009212F3" w:rsidP="006B131B">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3.</w:t>
            </w:r>
            <w:r w:rsidR="00A06A47">
              <w:rPr>
                <w:rFonts w:ascii="Times New Roman" w:hAnsi="Times New Roman" w:cs="Times New Roman"/>
                <w:sz w:val="20"/>
                <w:szCs w:val="20"/>
              </w:rPr>
              <w:t>445</w:t>
            </w:r>
          </w:p>
        </w:tc>
        <w:tc>
          <w:tcPr>
            <w:tcW w:w="1368" w:type="dxa"/>
          </w:tcPr>
          <w:p w14:paraId="35C62FFB" w14:textId="347A038B" w:rsidR="006B131B" w:rsidRPr="00881305" w:rsidRDefault="00A06A47" w:rsidP="006B131B">
            <w:pPr>
              <w:tabs>
                <w:tab w:val="left" w:pos="7815"/>
              </w:tabs>
              <w:jc w:val="both"/>
              <w:rPr>
                <w:rFonts w:ascii="Times New Roman" w:hAnsi="Times New Roman" w:cs="Times New Roman"/>
                <w:sz w:val="20"/>
                <w:szCs w:val="20"/>
              </w:rPr>
            </w:pPr>
            <w:r>
              <w:rPr>
                <w:rFonts w:ascii="Times New Roman" w:hAnsi="Times New Roman" w:cs="Times New Roman"/>
                <w:sz w:val="20"/>
                <w:szCs w:val="20"/>
              </w:rPr>
              <w:t>578,730.56</w:t>
            </w:r>
          </w:p>
        </w:tc>
        <w:tc>
          <w:tcPr>
            <w:tcW w:w="1294" w:type="dxa"/>
          </w:tcPr>
          <w:p w14:paraId="0F2B75A5" w14:textId="75BA3F6B" w:rsidR="006B131B" w:rsidRPr="00881305" w:rsidRDefault="004868C9" w:rsidP="006B131B">
            <w:pPr>
              <w:tabs>
                <w:tab w:val="left" w:pos="7815"/>
              </w:tabs>
              <w:jc w:val="both"/>
              <w:rPr>
                <w:rFonts w:ascii="Times New Roman" w:hAnsi="Times New Roman" w:cs="Times New Roman"/>
                <w:sz w:val="20"/>
                <w:szCs w:val="20"/>
              </w:rPr>
            </w:pPr>
            <w:r>
              <w:rPr>
                <w:rFonts w:ascii="Times New Roman" w:hAnsi="Times New Roman" w:cs="Times New Roman"/>
                <w:sz w:val="20"/>
                <w:szCs w:val="20"/>
              </w:rPr>
              <w:t>[19,26]</w:t>
            </w:r>
          </w:p>
        </w:tc>
      </w:tr>
      <w:tr w:rsidR="008B4D7C" w14:paraId="14979CE7" w14:textId="77777777" w:rsidTr="00AB6FF3">
        <w:tc>
          <w:tcPr>
            <w:tcW w:w="1538" w:type="dxa"/>
          </w:tcPr>
          <w:p w14:paraId="008407A2" w14:textId="28994524" w:rsidR="002A575D" w:rsidRPr="00881305" w:rsidRDefault="002A575D" w:rsidP="002A575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D-VMP</w:t>
            </w:r>
          </w:p>
        </w:tc>
        <w:tc>
          <w:tcPr>
            <w:tcW w:w="1238" w:type="dxa"/>
          </w:tcPr>
          <w:p w14:paraId="642571EB" w14:textId="7DA97F47"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572,836.5</w:t>
            </w:r>
          </w:p>
        </w:tc>
        <w:tc>
          <w:tcPr>
            <w:tcW w:w="1111" w:type="dxa"/>
          </w:tcPr>
          <w:p w14:paraId="0B903AB0" w14:textId="0232FB15"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82.7</w:t>
            </w:r>
          </w:p>
        </w:tc>
        <w:tc>
          <w:tcPr>
            <w:tcW w:w="1098" w:type="dxa"/>
          </w:tcPr>
          <w:p w14:paraId="3728299C" w14:textId="00737689" w:rsidR="002A575D" w:rsidRPr="00881305" w:rsidRDefault="00A954AE"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1.002</w:t>
            </w:r>
          </w:p>
        </w:tc>
        <w:tc>
          <w:tcPr>
            <w:tcW w:w="983" w:type="dxa"/>
          </w:tcPr>
          <w:p w14:paraId="05553AC9" w14:textId="15166DBD" w:rsidR="002A575D" w:rsidRPr="00881305" w:rsidRDefault="00A954AE"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6.91</w:t>
            </w:r>
          </w:p>
          <w:p w14:paraId="1AD11DF1" w14:textId="27B15EEB" w:rsidR="00756795" w:rsidRPr="00881305" w:rsidRDefault="00756795"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A954AE">
              <w:rPr>
                <w:rFonts w:ascii="Times New Roman" w:hAnsi="Times New Roman" w:cs="Times New Roman"/>
                <w:sz w:val="20"/>
                <w:szCs w:val="20"/>
              </w:rPr>
              <w:t>6.61</w:t>
            </w:r>
          </w:p>
        </w:tc>
        <w:tc>
          <w:tcPr>
            <w:tcW w:w="1368" w:type="dxa"/>
          </w:tcPr>
          <w:p w14:paraId="637658FA" w14:textId="46AF4B81" w:rsidR="002A575D" w:rsidRPr="00881305" w:rsidRDefault="00A954AE"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86.662.1</w:t>
            </w:r>
          </w:p>
        </w:tc>
        <w:tc>
          <w:tcPr>
            <w:tcW w:w="1294" w:type="dxa"/>
          </w:tcPr>
          <w:p w14:paraId="4E405206" w14:textId="7F57BFB9" w:rsidR="002A575D" w:rsidRPr="00881305" w:rsidRDefault="001744B4"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[27, 28, 29, 30]</w:t>
            </w:r>
          </w:p>
        </w:tc>
      </w:tr>
      <w:tr w:rsidR="008B4D7C" w14:paraId="232DDBB2" w14:textId="77777777" w:rsidTr="00AB6FF3">
        <w:tc>
          <w:tcPr>
            <w:tcW w:w="1538" w:type="dxa"/>
          </w:tcPr>
          <w:p w14:paraId="2AC00148" w14:textId="66B1C07E" w:rsidR="002A575D" w:rsidRPr="00881305" w:rsidRDefault="002A575D" w:rsidP="002A575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Kd</w:t>
            </w:r>
          </w:p>
        </w:tc>
        <w:tc>
          <w:tcPr>
            <w:tcW w:w="1238" w:type="dxa"/>
          </w:tcPr>
          <w:p w14:paraId="22FDE8CC" w14:textId="20E4C5DB"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2,258,619.1</w:t>
            </w:r>
          </w:p>
        </w:tc>
        <w:tc>
          <w:tcPr>
            <w:tcW w:w="1111" w:type="dxa"/>
          </w:tcPr>
          <w:p w14:paraId="01D89216" w14:textId="390971A3"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56.7</w:t>
            </w:r>
          </w:p>
        </w:tc>
        <w:tc>
          <w:tcPr>
            <w:tcW w:w="1098" w:type="dxa"/>
          </w:tcPr>
          <w:p w14:paraId="6C68FD67" w14:textId="111B1305"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w:t>
            </w:r>
            <w:r w:rsidR="00602EA1">
              <w:rPr>
                <w:rFonts w:ascii="Times New Roman" w:hAnsi="Times New Roman" w:cs="Times New Roman"/>
                <w:sz w:val="20"/>
                <w:szCs w:val="20"/>
              </w:rPr>
              <w:t>737</w:t>
            </w:r>
          </w:p>
        </w:tc>
        <w:tc>
          <w:tcPr>
            <w:tcW w:w="983" w:type="dxa"/>
          </w:tcPr>
          <w:p w14:paraId="7755EE96" w14:textId="728F03A2"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w:t>
            </w:r>
            <w:r w:rsidR="00602EA1">
              <w:rPr>
                <w:rFonts w:ascii="Times New Roman" w:hAnsi="Times New Roman" w:cs="Times New Roman"/>
                <w:sz w:val="20"/>
                <w:szCs w:val="20"/>
              </w:rPr>
              <w:t>65</w:t>
            </w:r>
          </w:p>
          <w:p w14:paraId="12CE4718" w14:textId="180904C7" w:rsidR="00756795" w:rsidRPr="00881305" w:rsidRDefault="00756795"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3.</w:t>
            </w:r>
            <w:r w:rsidR="00602EA1">
              <w:rPr>
                <w:rFonts w:ascii="Times New Roman" w:hAnsi="Times New Roman" w:cs="Times New Roman"/>
                <w:sz w:val="20"/>
                <w:szCs w:val="20"/>
              </w:rPr>
              <w:t>35</w:t>
            </w:r>
          </w:p>
        </w:tc>
        <w:tc>
          <w:tcPr>
            <w:tcW w:w="1368" w:type="dxa"/>
          </w:tcPr>
          <w:p w14:paraId="0E8A12B4" w14:textId="49098585"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w:t>
            </w:r>
            <w:r w:rsidR="00602EA1">
              <w:rPr>
                <w:rFonts w:ascii="Times New Roman" w:hAnsi="Times New Roman" w:cs="Times New Roman"/>
                <w:sz w:val="20"/>
                <w:szCs w:val="20"/>
              </w:rPr>
              <w:t>74,214.66</w:t>
            </w:r>
          </w:p>
        </w:tc>
        <w:tc>
          <w:tcPr>
            <w:tcW w:w="1294" w:type="dxa"/>
          </w:tcPr>
          <w:p w14:paraId="61FC3298" w14:textId="303E067E" w:rsidR="002A575D" w:rsidRPr="00881305" w:rsidRDefault="000F6AF3"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[31]</w:t>
            </w:r>
          </w:p>
        </w:tc>
      </w:tr>
      <w:tr w:rsidR="008B4D7C" w14:paraId="3F9A6EF0" w14:textId="77777777" w:rsidTr="00AB6FF3">
        <w:tc>
          <w:tcPr>
            <w:tcW w:w="1538" w:type="dxa"/>
          </w:tcPr>
          <w:p w14:paraId="32FD79B5" w14:textId="72B68EA9" w:rsidR="00C02160" w:rsidRPr="00881305" w:rsidRDefault="00C02160" w:rsidP="002A575D">
            <w:pPr>
              <w:tabs>
                <w:tab w:val="left" w:pos="7815"/>
              </w:tabs>
              <w:jc w:val="both"/>
              <w:rPr>
                <w:rFonts w:ascii="Times New Roman" w:hAnsi="Times New Roman" w:cs="Times New Roman"/>
                <w:b/>
                <w:bCs/>
                <w:sz w:val="20"/>
                <w:szCs w:val="20"/>
              </w:rPr>
            </w:pPr>
            <w:r>
              <w:rPr>
                <w:rFonts w:ascii="Times New Roman" w:hAnsi="Times New Roman" w:cs="Times New Roman"/>
                <w:b/>
                <w:bCs/>
                <w:sz w:val="20"/>
                <w:szCs w:val="20"/>
              </w:rPr>
              <w:t>D-Vd</w:t>
            </w:r>
          </w:p>
        </w:tc>
        <w:tc>
          <w:tcPr>
            <w:tcW w:w="1238" w:type="dxa"/>
          </w:tcPr>
          <w:p w14:paraId="4132DC16" w14:textId="74A54D14" w:rsidR="00C02160" w:rsidRPr="00881305" w:rsidRDefault="00C02160"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391,367.5</w:t>
            </w:r>
          </w:p>
        </w:tc>
        <w:tc>
          <w:tcPr>
            <w:tcW w:w="1111" w:type="dxa"/>
          </w:tcPr>
          <w:p w14:paraId="57320ED5" w14:textId="1A2AB963" w:rsidR="00C02160" w:rsidRPr="00881305" w:rsidRDefault="008B5FE6"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62</w:t>
            </w:r>
          </w:p>
        </w:tc>
        <w:tc>
          <w:tcPr>
            <w:tcW w:w="1098" w:type="dxa"/>
          </w:tcPr>
          <w:p w14:paraId="366FEF3A" w14:textId="01539A96" w:rsidR="00C02160" w:rsidRPr="00881305" w:rsidRDefault="008B5FE6"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0.724</w:t>
            </w:r>
          </w:p>
        </w:tc>
        <w:tc>
          <w:tcPr>
            <w:tcW w:w="983" w:type="dxa"/>
          </w:tcPr>
          <w:p w14:paraId="6CD8A8BE" w14:textId="77777777" w:rsidR="00C02160" w:rsidRDefault="008B5FE6"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3,742</w:t>
            </w:r>
          </w:p>
          <w:p w14:paraId="7F39427B" w14:textId="6580793F" w:rsidR="008B5FE6" w:rsidRPr="00881305" w:rsidRDefault="008B5FE6"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w:t>
            </w:r>
            <w:r>
              <w:rPr>
                <w:rFonts w:ascii="Times New Roman" w:hAnsi="Times New Roman" w:cs="Times New Roman"/>
                <w:sz w:val="20"/>
                <w:szCs w:val="20"/>
              </w:rPr>
              <w:t xml:space="preserve"> 3,442</w:t>
            </w:r>
          </w:p>
        </w:tc>
        <w:tc>
          <w:tcPr>
            <w:tcW w:w="1368" w:type="dxa"/>
          </w:tcPr>
          <w:p w14:paraId="52B874A6" w14:textId="66B6D631" w:rsidR="00C02160" w:rsidRPr="00881305" w:rsidRDefault="0038732B"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113,703.5</w:t>
            </w:r>
          </w:p>
        </w:tc>
        <w:tc>
          <w:tcPr>
            <w:tcW w:w="1294" w:type="dxa"/>
          </w:tcPr>
          <w:p w14:paraId="095FE9D6" w14:textId="1E486E6D" w:rsidR="00C02160" w:rsidRPr="00881305" w:rsidRDefault="000F6AF3"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[29,</w:t>
            </w:r>
            <w:r w:rsidR="00BB6396">
              <w:rPr>
                <w:rFonts w:ascii="Times New Roman" w:hAnsi="Times New Roman" w:cs="Times New Roman"/>
                <w:sz w:val="20"/>
                <w:szCs w:val="20"/>
              </w:rPr>
              <w:t xml:space="preserve"> 47]</w:t>
            </w:r>
          </w:p>
        </w:tc>
      </w:tr>
      <w:tr w:rsidR="008B4D7C" w14:paraId="56DE5255" w14:textId="77777777" w:rsidTr="00AB6FF3">
        <w:tc>
          <w:tcPr>
            <w:tcW w:w="1538" w:type="dxa"/>
          </w:tcPr>
          <w:p w14:paraId="2AF44312" w14:textId="326D8481" w:rsidR="002A575D" w:rsidRPr="00881305" w:rsidRDefault="002A575D" w:rsidP="002A575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D-Kd</w:t>
            </w:r>
          </w:p>
        </w:tc>
        <w:tc>
          <w:tcPr>
            <w:tcW w:w="1238" w:type="dxa"/>
          </w:tcPr>
          <w:p w14:paraId="77BDC70D" w14:textId="49C52AD4"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1,181,548.3</w:t>
            </w:r>
          </w:p>
        </w:tc>
        <w:tc>
          <w:tcPr>
            <w:tcW w:w="1111" w:type="dxa"/>
          </w:tcPr>
          <w:p w14:paraId="468A42CC" w14:textId="119DBB48"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66</w:t>
            </w:r>
          </w:p>
        </w:tc>
        <w:tc>
          <w:tcPr>
            <w:tcW w:w="1098" w:type="dxa"/>
          </w:tcPr>
          <w:p w14:paraId="4131565D" w14:textId="6BC2AEFA"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0.78</w:t>
            </w:r>
            <w:r w:rsidR="00762640">
              <w:rPr>
                <w:rFonts w:ascii="Times New Roman" w:hAnsi="Times New Roman" w:cs="Times New Roman"/>
                <w:sz w:val="20"/>
                <w:szCs w:val="20"/>
              </w:rPr>
              <w:t>78</w:t>
            </w:r>
          </w:p>
        </w:tc>
        <w:tc>
          <w:tcPr>
            <w:tcW w:w="983" w:type="dxa"/>
          </w:tcPr>
          <w:p w14:paraId="5275C725" w14:textId="77630452"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4.3</w:t>
            </w:r>
            <w:r w:rsidR="00762640">
              <w:rPr>
                <w:rFonts w:ascii="Times New Roman" w:hAnsi="Times New Roman" w:cs="Times New Roman"/>
                <w:sz w:val="20"/>
                <w:szCs w:val="20"/>
              </w:rPr>
              <w:t>33</w:t>
            </w:r>
          </w:p>
          <w:p w14:paraId="1CCB07DA" w14:textId="6AF3741F" w:rsidR="00756795" w:rsidRPr="00881305" w:rsidRDefault="00756795"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4.0</w:t>
            </w:r>
            <w:r w:rsidR="00762640">
              <w:rPr>
                <w:rFonts w:ascii="Times New Roman" w:hAnsi="Times New Roman" w:cs="Times New Roman"/>
                <w:sz w:val="20"/>
                <w:szCs w:val="20"/>
              </w:rPr>
              <w:t>33</w:t>
            </w:r>
          </w:p>
        </w:tc>
        <w:tc>
          <w:tcPr>
            <w:tcW w:w="1368" w:type="dxa"/>
          </w:tcPr>
          <w:p w14:paraId="33F8F669" w14:textId="01446BBF"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29</w:t>
            </w:r>
            <w:r w:rsidR="00762640">
              <w:rPr>
                <w:rFonts w:ascii="Times New Roman" w:hAnsi="Times New Roman" w:cs="Times New Roman"/>
                <w:sz w:val="20"/>
                <w:szCs w:val="20"/>
              </w:rPr>
              <w:t>2,970</w:t>
            </w:r>
          </w:p>
        </w:tc>
        <w:tc>
          <w:tcPr>
            <w:tcW w:w="1294" w:type="dxa"/>
          </w:tcPr>
          <w:p w14:paraId="7111E72B" w14:textId="24045AB8" w:rsidR="002A575D" w:rsidRPr="00881305" w:rsidRDefault="000010EE"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[31]</w:t>
            </w:r>
          </w:p>
        </w:tc>
      </w:tr>
      <w:tr w:rsidR="008B4D7C" w14:paraId="44A79D16" w14:textId="77777777" w:rsidTr="00AB6FF3">
        <w:tc>
          <w:tcPr>
            <w:tcW w:w="1538" w:type="dxa"/>
          </w:tcPr>
          <w:p w14:paraId="6C6ED236" w14:textId="2320FCA3" w:rsidR="002A575D" w:rsidRPr="00881305" w:rsidRDefault="002A575D" w:rsidP="002A575D">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D-Pd</w:t>
            </w:r>
          </w:p>
        </w:tc>
        <w:tc>
          <w:tcPr>
            <w:tcW w:w="1238" w:type="dxa"/>
          </w:tcPr>
          <w:p w14:paraId="72834A84" w14:textId="13BA9EDF"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2,858,764.6</w:t>
            </w:r>
          </w:p>
        </w:tc>
        <w:tc>
          <w:tcPr>
            <w:tcW w:w="1111" w:type="dxa"/>
          </w:tcPr>
          <w:p w14:paraId="31CE8F2F" w14:textId="4F42DEE5"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73.7</w:t>
            </w:r>
          </w:p>
        </w:tc>
        <w:tc>
          <w:tcPr>
            <w:tcW w:w="1098" w:type="dxa"/>
          </w:tcPr>
          <w:p w14:paraId="5C57C0D5" w14:textId="3AFC6FB6"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0.6</w:t>
            </w:r>
            <w:r w:rsidR="005B55CE">
              <w:rPr>
                <w:rFonts w:ascii="Times New Roman" w:hAnsi="Times New Roman" w:cs="Times New Roman"/>
                <w:sz w:val="20"/>
                <w:szCs w:val="20"/>
              </w:rPr>
              <w:t>8</w:t>
            </w:r>
          </w:p>
        </w:tc>
        <w:tc>
          <w:tcPr>
            <w:tcW w:w="983" w:type="dxa"/>
          </w:tcPr>
          <w:p w14:paraId="571E2496" w14:textId="18FDEDF1"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5B55CE">
              <w:rPr>
                <w:rFonts w:ascii="Times New Roman" w:hAnsi="Times New Roman" w:cs="Times New Roman"/>
                <w:sz w:val="20"/>
                <w:szCs w:val="20"/>
              </w:rPr>
              <w:t>176</w:t>
            </w:r>
          </w:p>
          <w:p w14:paraId="2D8DA583" w14:textId="0DFC0ADF" w:rsidR="00756795" w:rsidRPr="00881305" w:rsidRDefault="00756795"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3.</w:t>
            </w:r>
            <w:r w:rsidR="001733FB">
              <w:rPr>
                <w:rFonts w:ascii="Times New Roman" w:hAnsi="Times New Roman" w:cs="Times New Roman"/>
                <w:sz w:val="20"/>
                <w:szCs w:val="20"/>
              </w:rPr>
              <w:t>876</w:t>
            </w:r>
          </w:p>
        </w:tc>
        <w:tc>
          <w:tcPr>
            <w:tcW w:w="1368" w:type="dxa"/>
          </w:tcPr>
          <w:p w14:paraId="2E136F47" w14:textId="29829CB1" w:rsidR="002A575D" w:rsidRPr="00881305" w:rsidRDefault="002A575D" w:rsidP="002A575D">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7</w:t>
            </w:r>
            <w:r w:rsidR="00197EF6">
              <w:rPr>
                <w:rFonts w:ascii="Times New Roman" w:hAnsi="Times New Roman" w:cs="Times New Roman"/>
                <w:sz w:val="20"/>
                <w:szCs w:val="20"/>
              </w:rPr>
              <w:t>37,555.37</w:t>
            </w:r>
          </w:p>
        </w:tc>
        <w:tc>
          <w:tcPr>
            <w:tcW w:w="1294" w:type="dxa"/>
          </w:tcPr>
          <w:p w14:paraId="3AA0C4B8" w14:textId="5D303730" w:rsidR="002A575D" w:rsidRPr="00881305" w:rsidRDefault="003857E2" w:rsidP="002A575D">
            <w:pPr>
              <w:tabs>
                <w:tab w:val="left" w:pos="7815"/>
              </w:tabs>
              <w:jc w:val="both"/>
              <w:rPr>
                <w:rFonts w:ascii="Times New Roman" w:hAnsi="Times New Roman" w:cs="Times New Roman"/>
                <w:sz w:val="20"/>
                <w:szCs w:val="20"/>
              </w:rPr>
            </w:pPr>
            <w:r>
              <w:rPr>
                <w:rFonts w:ascii="Times New Roman" w:hAnsi="Times New Roman" w:cs="Times New Roman"/>
                <w:sz w:val="20"/>
                <w:szCs w:val="20"/>
              </w:rPr>
              <w:t>[38]</w:t>
            </w:r>
          </w:p>
        </w:tc>
      </w:tr>
      <w:tr w:rsidR="008B4D7C" w14:paraId="2DB0AA01" w14:textId="77777777" w:rsidTr="00AB6FF3">
        <w:tc>
          <w:tcPr>
            <w:tcW w:w="1538" w:type="dxa"/>
          </w:tcPr>
          <w:p w14:paraId="109A4454" w14:textId="350B4EA6"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PVd</w:t>
            </w:r>
          </w:p>
        </w:tc>
        <w:tc>
          <w:tcPr>
            <w:tcW w:w="1238" w:type="dxa"/>
          </w:tcPr>
          <w:p w14:paraId="093BF827" w14:textId="6E2262A2"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1,187,117.4</w:t>
            </w:r>
          </w:p>
        </w:tc>
        <w:tc>
          <w:tcPr>
            <w:tcW w:w="1111" w:type="dxa"/>
          </w:tcPr>
          <w:p w14:paraId="5CAB9508" w14:textId="758966CD"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46.3</w:t>
            </w:r>
          </w:p>
        </w:tc>
        <w:tc>
          <w:tcPr>
            <w:tcW w:w="1098" w:type="dxa"/>
          </w:tcPr>
          <w:p w14:paraId="3D813BD5" w14:textId="377E4817"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0.79</w:t>
            </w:r>
            <w:r w:rsidR="00197EF6">
              <w:rPr>
                <w:rFonts w:ascii="Times New Roman" w:hAnsi="Times New Roman" w:cs="Times New Roman"/>
                <w:sz w:val="20"/>
                <w:szCs w:val="20"/>
              </w:rPr>
              <w:t>3</w:t>
            </w:r>
          </w:p>
        </w:tc>
        <w:tc>
          <w:tcPr>
            <w:tcW w:w="983" w:type="dxa"/>
          </w:tcPr>
          <w:p w14:paraId="103B1C2B" w14:textId="3477E435"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3,0</w:t>
            </w:r>
            <w:r w:rsidR="00197EF6">
              <w:rPr>
                <w:rFonts w:ascii="Times New Roman" w:hAnsi="Times New Roman" w:cs="Times New Roman"/>
                <w:sz w:val="20"/>
                <w:szCs w:val="20"/>
              </w:rPr>
              <w:t>6</w:t>
            </w:r>
          </w:p>
          <w:p w14:paraId="21E131BF" w14:textId="242105E5" w:rsidR="00756795" w:rsidRPr="00881305" w:rsidRDefault="00FB182B"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2.7</w:t>
            </w:r>
            <w:r w:rsidR="00DC379B">
              <w:rPr>
                <w:rFonts w:ascii="Times New Roman" w:hAnsi="Times New Roman" w:cs="Times New Roman"/>
                <w:sz w:val="20"/>
                <w:szCs w:val="20"/>
              </w:rPr>
              <w:t>6</w:t>
            </w:r>
          </w:p>
        </w:tc>
        <w:tc>
          <w:tcPr>
            <w:tcW w:w="1368" w:type="dxa"/>
          </w:tcPr>
          <w:p w14:paraId="573E3E48" w14:textId="54B901E1"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DC379B">
              <w:rPr>
                <w:rFonts w:ascii="Times New Roman" w:hAnsi="Times New Roman" w:cs="Times New Roman"/>
                <w:sz w:val="20"/>
                <w:szCs w:val="20"/>
              </w:rPr>
              <w:t>30,115</w:t>
            </w:r>
          </w:p>
        </w:tc>
        <w:tc>
          <w:tcPr>
            <w:tcW w:w="1294" w:type="dxa"/>
          </w:tcPr>
          <w:p w14:paraId="09E83E74" w14:textId="6188A813" w:rsidR="00F63E2A" w:rsidRPr="00881305" w:rsidRDefault="00B25044"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[39,40,41]</w:t>
            </w:r>
          </w:p>
        </w:tc>
      </w:tr>
      <w:tr w:rsidR="008B4D7C" w14:paraId="16725A7D" w14:textId="77777777" w:rsidTr="00AB6FF3">
        <w:tc>
          <w:tcPr>
            <w:tcW w:w="1538" w:type="dxa"/>
          </w:tcPr>
          <w:p w14:paraId="3A766484" w14:textId="45C610BF"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Elo-Pd</w:t>
            </w:r>
          </w:p>
        </w:tc>
        <w:tc>
          <w:tcPr>
            <w:tcW w:w="1238" w:type="dxa"/>
          </w:tcPr>
          <w:p w14:paraId="6AFB00A8" w14:textId="17BDA808"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664,034.4</w:t>
            </w:r>
          </w:p>
        </w:tc>
        <w:tc>
          <w:tcPr>
            <w:tcW w:w="1111" w:type="dxa"/>
          </w:tcPr>
          <w:p w14:paraId="3A550BAB" w14:textId="4DC254F6"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16</w:t>
            </w:r>
          </w:p>
        </w:tc>
        <w:tc>
          <w:tcPr>
            <w:tcW w:w="1098" w:type="dxa"/>
          </w:tcPr>
          <w:p w14:paraId="6BAD627B" w14:textId="11B5A6BE"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1C5EBA">
              <w:rPr>
                <w:rFonts w:ascii="Times New Roman" w:hAnsi="Times New Roman" w:cs="Times New Roman"/>
                <w:sz w:val="20"/>
                <w:szCs w:val="20"/>
              </w:rPr>
              <w:t>698</w:t>
            </w:r>
          </w:p>
        </w:tc>
        <w:tc>
          <w:tcPr>
            <w:tcW w:w="983" w:type="dxa"/>
          </w:tcPr>
          <w:p w14:paraId="13FA189C" w14:textId="21FFFFEA" w:rsidR="00F63E2A" w:rsidRPr="00881305" w:rsidRDefault="00463FE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0.93</w:t>
            </w:r>
          </w:p>
          <w:p w14:paraId="75A7EDD5" w14:textId="6FC7A670" w:rsidR="00FB182B" w:rsidRPr="00881305" w:rsidRDefault="00FB182B"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lastRenderedPageBreak/>
              <w:t xml:space="preserve">ΔQALY: </w:t>
            </w:r>
            <w:r w:rsidR="00E706AD" w:rsidRPr="00881305">
              <w:rPr>
                <w:rFonts w:ascii="Times New Roman" w:hAnsi="Times New Roman" w:cs="Times New Roman"/>
                <w:sz w:val="20"/>
                <w:szCs w:val="20"/>
              </w:rPr>
              <w:t>0.</w:t>
            </w:r>
            <w:r w:rsidR="00463FE5">
              <w:rPr>
                <w:rFonts w:ascii="Times New Roman" w:hAnsi="Times New Roman" w:cs="Times New Roman"/>
                <w:sz w:val="20"/>
                <w:szCs w:val="20"/>
              </w:rPr>
              <w:t>63</w:t>
            </w:r>
          </w:p>
        </w:tc>
        <w:tc>
          <w:tcPr>
            <w:tcW w:w="1368" w:type="dxa"/>
          </w:tcPr>
          <w:p w14:paraId="465C0CF9" w14:textId="4FF90B7E" w:rsidR="00F63E2A" w:rsidRPr="00881305" w:rsidRDefault="00463FE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lastRenderedPageBreak/>
              <w:t>1,054,022.85</w:t>
            </w:r>
          </w:p>
        </w:tc>
        <w:tc>
          <w:tcPr>
            <w:tcW w:w="1294" w:type="dxa"/>
          </w:tcPr>
          <w:p w14:paraId="546A8B64" w14:textId="6038FA82" w:rsidR="00F63E2A" w:rsidRPr="00881305" w:rsidRDefault="00B25044"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[42]</w:t>
            </w:r>
          </w:p>
        </w:tc>
      </w:tr>
      <w:tr w:rsidR="008B4D7C" w14:paraId="581A92B2" w14:textId="77777777" w:rsidTr="00AB6FF3">
        <w:tc>
          <w:tcPr>
            <w:tcW w:w="1538" w:type="dxa"/>
          </w:tcPr>
          <w:p w14:paraId="6C9917AB" w14:textId="29E7895D"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Elo-Rd</w:t>
            </w:r>
          </w:p>
        </w:tc>
        <w:tc>
          <w:tcPr>
            <w:tcW w:w="1238" w:type="dxa"/>
          </w:tcPr>
          <w:p w14:paraId="482DE3B9" w14:textId="23F7C707"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1,660,109</w:t>
            </w:r>
          </w:p>
        </w:tc>
        <w:tc>
          <w:tcPr>
            <w:tcW w:w="1111" w:type="dxa"/>
          </w:tcPr>
          <w:p w14:paraId="2385F990" w14:textId="46159A3F"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49</w:t>
            </w:r>
          </w:p>
        </w:tc>
        <w:tc>
          <w:tcPr>
            <w:tcW w:w="1098" w:type="dxa"/>
          </w:tcPr>
          <w:p w14:paraId="65C3DC7B" w14:textId="0B530A2F"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463FE5">
              <w:rPr>
                <w:rFonts w:ascii="Times New Roman" w:hAnsi="Times New Roman" w:cs="Times New Roman"/>
                <w:sz w:val="20"/>
                <w:szCs w:val="20"/>
              </w:rPr>
              <w:t>698</w:t>
            </w:r>
          </w:p>
        </w:tc>
        <w:tc>
          <w:tcPr>
            <w:tcW w:w="983" w:type="dxa"/>
          </w:tcPr>
          <w:p w14:paraId="7732D2DB" w14:textId="76FDACA0" w:rsidR="00F63E2A" w:rsidRPr="00881305" w:rsidRDefault="00463FE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2.55</w:t>
            </w:r>
          </w:p>
          <w:p w14:paraId="3BE74150" w14:textId="77777777" w:rsidR="00E706AD" w:rsidRPr="00881305" w:rsidRDefault="00E706AD"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w:t>
            </w:r>
          </w:p>
          <w:p w14:paraId="25EE4C5A" w14:textId="55D84236" w:rsidR="00E706AD" w:rsidRPr="00881305" w:rsidRDefault="00E706AD"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w:t>
            </w:r>
            <w:r w:rsidR="00463FE5">
              <w:rPr>
                <w:rFonts w:ascii="Times New Roman" w:hAnsi="Times New Roman" w:cs="Times New Roman"/>
                <w:sz w:val="20"/>
                <w:szCs w:val="20"/>
              </w:rPr>
              <w:t>.25</w:t>
            </w:r>
          </w:p>
        </w:tc>
        <w:tc>
          <w:tcPr>
            <w:tcW w:w="1368" w:type="dxa"/>
          </w:tcPr>
          <w:p w14:paraId="41F3E13A" w14:textId="5974F41A" w:rsidR="00F63E2A" w:rsidRPr="00881305" w:rsidRDefault="00463FE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651,023.13</w:t>
            </w:r>
          </w:p>
        </w:tc>
        <w:tc>
          <w:tcPr>
            <w:tcW w:w="1294" w:type="dxa"/>
          </w:tcPr>
          <w:p w14:paraId="44144151" w14:textId="159BDE8A" w:rsidR="00F63E2A" w:rsidRPr="00881305" w:rsidRDefault="00B25044"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[43,44, 19]</w:t>
            </w:r>
          </w:p>
        </w:tc>
      </w:tr>
      <w:tr w:rsidR="008B4D7C" w14:paraId="1F90E2FB" w14:textId="77777777" w:rsidTr="00AB6FF3">
        <w:tc>
          <w:tcPr>
            <w:tcW w:w="1538" w:type="dxa"/>
          </w:tcPr>
          <w:p w14:paraId="648879F4" w14:textId="1B943AD0"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Elo-VRd</w:t>
            </w:r>
          </w:p>
        </w:tc>
        <w:tc>
          <w:tcPr>
            <w:tcW w:w="1238" w:type="dxa"/>
          </w:tcPr>
          <w:p w14:paraId="62BB7EDF" w14:textId="08558D19"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1,525,668</w:t>
            </w:r>
          </w:p>
        </w:tc>
        <w:tc>
          <w:tcPr>
            <w:tcW w:w="1111" w:type="dxa"/>
          </w:tcPr>
          <w:p w14:paraId="4DFF2D2B" w14:textId="06282591"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56.1</w:t>
            </w:r>
          </w:p>
        </w:tc>
        <w:tc>
          <w:tcPr>
            <w:tcW w:w="1098" w:type="dxa"/>
          </w:tcPr>
          <w:p w14:paraId="5174A3A3" w14:textId="7158A59C"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w:t>
            </w:r>
            <w:r w:rsidR="0036514B">
              <w:rPr>
                <w:rFonts w:ascii="Times New Roman" w:hAnsi="Times New Roman" w:cs="Times New Roman"/>
                <w:sz w:val="20"/>
                <w:szCs w:val="20"/>
              </w:rPr>
              <w:t>948</w:t>
            </w:r>
          </w:p>
        </w:tc>
        <w:tc>
          <w:tcPr>
            <w:tcW w:w="983" w:type="dxa"/>
          </w:tcPr>
          <w:p w14:paraId="32477E12" w14:textId="2B350F01"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w:t>
            </w:r>
            <w:r w:rsidR="0036514B">
              <w:rPr>
                <w:rFonts w:ascii="Times New Roman" w:hAnsi="Times New Roman" w:cs="Times New Roman"/>
                <w:sz w:val="20"/>
                <w:szCs w:val="20"/>
              </w:rPr>
              <w:t>716</w:t>
            </w:r>
          </w:p>
          <w:p w14:paraId="02B675F7" w14:textId="2D42C40D" w:rsidR="00E706AD" w:rsidRPr="00881305" w:rsidRDefault="00E706AD"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3.</w:t>
            </w:r>
            <w:r w:rsidR="00FB25CA">
              <w:rPr>
                <w:rFonts w:ascii="Times New Roman" w:hAnsi="Times New Roman" w:cs="Times New Roman"/>
                <w:sz w:val="20"/>
                <w:szCs w:val="20"/>
              </w:rPr>
              <w:t>416</w:t>
            </w:r>
          </w:p>
        </w:tc>
        <w:tc>
          <w:tcPr>
            <w:tcW w:w="1368" w:type="dxa"/>
          </w:tcPr>
          <w:p w14:paraId="2CD83EBA" w14:textId="442C5066"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1C3A95">
              <w:rPr>
                <w:rFonts w:ascii="Times New Roman" w:hAnsi="Times New Roman" w:cs="Times New Roman"/>
                <w:sz w:val="20"/>
                <w:szCs w:val="20"/>
              </w:rPr>
              <w:t>46,624.3</w:t>
            </w:r>
          </w:p>
        </w:tc>
        <w:tc>
          <w:tcPr>
            <w:tcW w:w="1294" w:type="dxa"/>
          </w:tcPr>
          <w:p w14:paraId="7EEB2FAC" w14:textId="18EBE26D" w:rsidR="00F63E2A" w:rsidRPr="00881305" w:rsidRDefault="00476779"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[45,50]</w:t>
            </w:r>
          </w:p>
        </w:tc>
      </w:tr>
      <w:tr w:rsidR="008B4D7C" w14:paraId="70703C1A" w14:textId="77777777" w:rsidTr="00AB6FF3">
        <w:tc>
          <w:tcPr>
            <w:tcW w:w="1538" w:type="dxa"/>
          </w:tcPr>
          <w:p w14:paraId="4593DF8D" w14:textId="0385CCCB" w:rsidR="00F63E2A" w:rsidRPr="00881305" w:rsidRDefault="00F63E2A" w:rsidP="00F63E2A">
            <w:pPr>
              <w:tabs>
                <w:tab w:val="left" w:pos="1125"/>
              </w:tabs>
              <w:jc w:val="both"/>
              <w:rPr>
                <w:rFonts w:ascii="Times New Roman" w:hAnsi="Times New Roman" w:cs="Times New Roman"/>
                <w:b/>
                <w:bCs/>
                <w:sz w:val="20"/>
                <w:szCs w:val="20"/>
              </w:rPr>
            </w:pPr>
            <w:r w:rsidRPr="00881305">
              <w:rPr>
                <w:rFonts w:ascii="Times New Roman" w:hAnsi="Times New Roman" w:cs="Times New Roman"/>
                <w:b/>
                <w:bCs/>
                <w:sz w:val="20"/>
                <w:szCs w:val="20"/>
              </w:rPr>
              <w:t>Elo-PVd</w:t>
            </w:r>
            <w:r w:rsidRPr="00881305">
              <w:rPr>
                <w:rFonts w:ascii="Times New Roman" w:hAnsi="Times New Roman" w:cs="Times New Roman"/>
                <w:b/>
                <w:bCs/>
                <w:sz w:val="20"/>
                <w:szCs w:val="20"/>
              </w:rPr>
              <w:tab/>
            </w:r>
          </w:p>
        </w:tc>
        <w:tc>
          <w:tcPr>
            <w:tcW w:w="1238" w:type="dxa"/>
          </w:tcPr>
          <w:p w14:paraId="54F40FAB" w14:textId="36AEC324"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1,301,795.1</w:t>
            </w:r>
          </w:p>
        </w:tc>
        <w:tc>
          <w:tcPr>
            <w:tcW w:w="1111" w:type="dxa"/>
          </w:tcPr>
          <w:p w14:paraId="3209FF18" w14:textId="51D0C96A"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32</w:t>
            </w:r>
          </w:p>
        </w:tc>
        <w:tc>
          <w:tcPr>
            <w:tcW w:w="1098" w:type="dxa"/>
          </w:tcPr>
          <w:p w14:paraId="448C0BBE" w14:textId="185F9392"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FB25CA">
              <w:rPr>
                <w:rFonts w:ascii="Times New Roman" w:hAnsi="Times New Roman" w:cs="Times New Roman"/>
                <w:sz w:val="20"/>
                <w:szCs w:val="20"/>
              </w:rPr>
              <w:t>7948</w:t>
            </w:r>
          </w:p>
        </w:tc>
        <w:tc>
          <w:tcPr>
            <w:tcW w:w="983" w:type="dxa"/>
          </w:tcPr>
          <w:p w14:paraId="55017046" w14:textId="0CABD453"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w:t>
            </w:r>
            <w:r w:rsidR="001C3A95">
              <w:rPr>
                <w:rFonts w:ascii="Times New Roman" w:hAnsi="Times New Roman" w:cs="Times New Roman"/>
                <w:sz w:val="20"/>
                <w:szCs w:val="20"/>
              </w:rPr>
              <w:t>2</w:t>
            </w:r>
          </w:p>
          <w:p w14:paraId="4BAB5190" w14:textId="438C37E7" w:rsidR="00E706AD" w:rsidRPr="00881305" w:rsidRDefault="00E706AD"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D9730A" w:rsidRPr="00881305">
              <w:rPr>
                <w:rFonts w:ascii="Times New Roman" w:hAnsi="Times New Roman" w:cs="Times New Roman"/>
                <w:sz w:val="20"/>
                <w:szCs w:val="20"/>
              </w:rPr>
              <w:t>1.</w:t>
            </w:r>
            <w:r w:rsidR="001C3A95">
              <w:rPr>
                <w:rFonts w:ascii="Times New Roman" w:hAnsi="Times New Roman" w:cs="Times New Roman"/>
                <w:sz w:val="20"/>
                <w:szCs w:val="20"/>
              </w:rPr>
              <w:t>9</w:t>
            </w:r>
          </w:p>
        </w:tc>
        <w:tc>
          <w:tcPr>
            <w:tcW w:w="1368" w:type="dxa"/>
          </w:tcPr>
          <w:p w14:paraId="0664DD7A" w14:textId="0230326D" w:rsidR="00F63E2A" w:rsidRPr="00881305" w:rsidRDefault="001C3A9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685,155.33</w:t>
            </w:r>
          </w:p>
        </w:tc>
        <w:tc>
          <w:tcPr>
            <w:tcW w:w="1294" w:type="dxa"/>
          </w:tcPr>
          <w:p w14:paraId="669154D4" w14:textId="46343282" w:rsidR="00F63E2A" w:rsidRPr="00881305" w:rsidRDefault="00C633B1"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[46,</w:t>
            </w:r>
            <w:r w:rsidR="00760FB9">
              <w:rPr>
                <w:rFonts w:ascii="Times New Roman" w:hAnsi="Times New Roman" w:cs="Times New Roman"/>
                <w:sz w:val="20"/>
                <w:szCs w:val="20"/>
              </w:rPr>
              <w:t xml:space="preserve"> </w:t>
            </w:r>
            <w:r w:rsidR="00476779">
              <w:rPr>
                <w:rFonts w:ascii="Times New Roman" w:hAnsi="Times New Roman" w:cs="Times New Roman"/>
                <w:sz w:val="20"/>
                <w:szCs w:val="20"/>
              </w:rPr>
              <w:t>50</w:t>
            </w:r>
            <w:r>
              <w:rPr>
                <w:rFonts w:ascii="Times New Roman" w:hAnsi="Times New Roman" w:cs="Times New Roman"/>
                <w:sz w:val="20"/>
                <w:szCs w:val="20"/>
              </w:rPr>
              <w:t>]</w:t>
            </w:r>
          </w:p>
        </w:tc>
      </w:tr>
      <w:tr w:rsidR="008B4D7C" w14:paraId="51A0B533" w14:textId="77777777" w:rsidTr="00AB6FF3">
        <w:tc>
          <w:tcPr>
            <w:tcW w:w="1538" w:type="dxa"/>
          </w:tcPr>
          <w:p w14:paraId="42FD584F" w14:textId="53EC4ED1" w:rsidR="00F63E2A" w:rsidRPr="00881305" w:rsidRDefault="00F63E2A" w:rsidP="00F63E2A">
            <w:pPr>
              <w:tabs>
                <w:tab w:val="left" w:pos="1125"/>
              </w:tabs>
              <w:jc w:val="both"/>
              <w:rPr>
                <w:rFonts w:ascii="Times New Roman" w:hAnsi="Times New Roman" w:cs="Times New Roman"/>
                <w:b/>
                <w:bCs/>
                <w:sz w:val="20"/>
                <w:szCs w:val="20"/>
              </w:rPr>
            </w:pPr>
            <w:r w:rsidRPr="00881305">
              <w:rPr>
                <w:rFonts w:ascii="Times New Roman" w:hAnsi="Times New Roman" w:cs="Times New Roman"/>
                <w:b/>
                <w:bCs/>
                <w:sz w:val="20"/>
                <w:szCs w:val="20"/>
              </w:rPr>
              <w:t>Isa-Pd</w:t>
            </w:r>
          </w:p>
        </w:tc>
        <w:tc>
          <w:tcPr>
            <w:tcW w:w="1238" w:type="dxa"/>
          </w:tcPr>
          <w:p w14:paraId="0C31B3EE" w14:textId="55A8725A"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1,159,385.4</w:t>
            </w:r>
          </w:p>
        </w:tc>
        <w:tc>
          <w:tcPr>
            <w:tcW w:w="1111" w:type="dxa"/>
          </w:tcPr>
          <w:p w14:paraId="69D07425" w14:textId="7591CC39"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27.5</w:t>
            </w:r>
          </w:p>
        </w:tc>
        <w:tc>
          <w:tcPr>
            <w:tcW w:w="1098" w:type="dxa"/>
          </w:tcPr>
          <w:p w14:paraId="7D04A29A" w14:textId="573DEB66"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EF0246">
              <w:rPr>
                <w:rFonts w:ascii="Times New Roman" w:hAnsi="Times New Roman" w:cs="Times New Roman"/>
                <w:sz w:val="20"/>
                <w:szCs w:val="20"/>
              </w:rPr>
              <w:t>763</w:t>
            </w:r>
          </w:p>
        </w:tc>
        <w:tc>
          <w:tcPr>
            <w:tcW w:w="983" w:type="dxa"/>
          </w:tcPr>
          <w:p w14:paraId="5A8E3A86" w14:textId="69DD62E4" w:rsidR="00F63E2A" w:rsidRPr="00881305" w:rsidRDefault="00EF0246"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1.74</w:t>
            </w:r>
          </w:p>
          <w:p w14:paraId="35DEF51E" w14:textId="4E5962B1" w:rsidR="00D9730A" w:rsidRPr="00881305" w:rsidRDefault="00D9730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1.</w:t>
            </w:r>
            <w:r w:rsidR="00EF0246">
              <w:rPr>
                <w:rFonts w:ascii="Times New Roman" w:hAnsi="Times New Roman" w:cs="Times New Roman"/>
                <w:sz w:val="20"/>
                <w:szCs w:val="20"/>
              </w:rPr>
              <w:t>44</w:t>
            </w:r>
          </w:p>
        </w:tc>
        <w:tc>
          <w:tcPr>
            <w:tcW w:w="1368" w:type="dxa"/>
          </w:tcPr>
          <w:p w14:paraId="456E4D73" w14:textId="2EAA8542" w:rsidR="00F63E2A" w:rsidRPr="00881305" w:rsidRDefault="0070009B"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805,128.75</w:t>
            </w:r>
          </w:p>
        </w:tc>
        <w:tc>
          <w:tcPr>
            <w:tcW w:w="1294" w:type="dxa"/>
          </w:tcPr>
          <w:p w14:paraId="339E0E8B" w14:textId="5C07EE72" w:rsidR="00F63E2A" w:rsidRPr="00881305" w:rsidRDefault="00C633B1"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[33]</w:t>
            </w:r>
          </w:p>
        </w:tc>
      </w:tr>
      <w:tr w:rsidR="008B4D7C" w14:paraId="533A6BEC" w14:textId="77777777" w:rsidTr="00AB6FF3">
        <w:tc>
          <w:tcPr>
            <w:tcW w:w="1538" w:type="dxa"/>
          </w:tcPr>
          <w:p w14:paraId="0C3F9464" w14:textId="195E8DF2" w:rsidR="00F63E2A" w:rsidRPr="00881305" w:rsidRDefault="00F63E2A" w:rsidP="00F63E2A">
            <w:pPr>
              <w:tabs>
                <w:tab w:val="left" w:pos="1125"/>
              </w:tabs>
              <w:jc w:val="both"/>
              <w:rPr>
                <w:rFonts w:ascii="Times New Roman" w:hAnsi="Times New Roman" w:cs="Times New Roman"/>
                <w:b/>
                <w:bCs/>
                <w:sz w:val="20"/>
                <w:szCs w:val="20"/>
              </w:rPr>
            </w:pPr>
            <w:r w:rsidRPr="00881305">
              <w:rPr>
                <w:rFonts w:ascii="Times New Roman" w:hAnsi="Times New Roman" w:cs="Times New Roman"/>
                <w:b/>
                <w:bCs/>
                <w:sz w:val="20"/>
                <w:szCs w:val="20"/>
              </w:rPr>
              <w:t>Isa-Kd</w:t>
            </w:r>
          </w:p>
        </w:tc>
        <w:tc>
          <w:tcPr>
            <w:tcW w:w="1238" w:type="dxa"/>
          </w:tcPr>
          <w:p w14:paraId="7E2C81F6" w14:textId="51A189ED"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2,858,764</w:t>
            </w:r>
          </w:p>
        </w:tc>
        <w:tc>
          <w:tcPr>
            <w:tcW w:w="1111" w:type="dxa"/>
          </w:tcPr>
          <w:p w14:paraId="0C82BF12" w14:textId="013BFA3F"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66</w:t>
            </w:r>
          </w:p>
        </w:tc>
        <w:tc>
          <w:tcPr>
            <w:tcW w:w="1098" w:type="dxa"/>
          </w:tcPr>
          <w:p w14:paraId="0EE8BD08" w14:textId="4803ADB4"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w:t>
            </w:r>
            <w:r w:rsidR="0070009B">
              <w:rPr>
                <w:rFonts w:ascii="Times New Roman" w:hAnsi="Times New Roman" w:cs="Times New Roman"/>
                <w:sz w:val="20"/>
                <w:szCs w:val="20"/>
              </w:rPr>
              <w:t>878</w:t>
            </w:r>
          </w:p>
        </w:tc>
        <w:tc>
          <w:tcPr>
            <w:tcW w:w="983" w:type="dxa"/>
          </w:tcPr>
          <w:p w14:paraId="4533A1D7" w14:textId="42EEA96F"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4.3</w:t>
            </w:r>
            <w:r w:rsidR="0070009B">
              <w:rPr>
                <w:rFonts w:ascii="Times New Roman" w:hAnsi="Times New Roman" w:cs="Times New Roman"/>
                <w:sz w:val="20"/>
                <w:szCs w:val="20"/>
              </w:rPr>
              <w:t>33</w:t>
            </w:r>
          </w:p>
          <w:p w14:paraId="11A884D2" w14:textId="4020D517" w:rsidR="00D9730A" w:rsidRPr="00881305" w:rsidRDefault="00D9730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4.0</w:t>
            </w:r>
            <w:r w:rsidR="0070009B">
              <w:rPr>
                <w:rFonts w:ascii="Times New Roman" w:hAnsi="Times New Roman" w:cs="Times New Roman"/>
                <w:sz w:val="20"/>
                <w:szCs w:val="20"/>
              </w:rPr>
              <w:t>33</w:t>
            </w:r>
          </w:p>
        </w:tc>
        <w:tc>
          <w:tcPr>
            <w:tcW w:w="1368" w:type="dxa"/>
          </w:tcPr>
          <w:p w14:paraId="08FC2683" w14:textId="08A4EC33"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70</w:t>
            </w:r>
            <w:r w:rsidR="0070009B">
              <w:rPr>
                <w:rFonts w:ascii="Times New Roman" w:hAnsi="Times New Roman" w:cs="Times New Roman"/>
                <w:sz w:val="20"/>
                <w:szCs w:val="20"/>
              </w:rPr>
              <w:t>8</w:t>
            </w:r>
            <w:r w:rsidRPr="00881305">
              <w:rPr>
                <w:rFonts w:ascii="Times New Roman" w:hAnsi="Times New Roman" w:cs="Times New Roman"/>
                <w:sz w:val="20"/>
                <w:szCs w:val="20"/>
              </w:rPr>
              <w:t>,</w:t>
            </w:r>
            <w:r w:rsidR="0070009B">
              <w:rPr>
                <w:rFonts w:ascii="Times New Roman" w:hAnsi="Times New Roman" w:cs="Times New Roman"/>
                <w:sz w:val="20"/>
                <w:szCs w:val="20"/>
              </w:rPr>
              <w:t>843</w:t>
            </w:r>
          </w:p>
        </w:tc>
        <w:tc>
          <w:tcPr>
            <w:tcW w:w="1294" w:type="dxa"/>
          </w:tcPr>
          <w:p w14:paraId="4C5E283C" w14:textId="5CA59E11" w:rsidR="00F63E2A" w:rsidRPr="00881305" w:rsidRDefault="00C633B1"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[31,32]</w:t>
            </w:r>
          </w:p>
        </w:tc>
      </w:tr>
      <w:tr w:rsidR="008B4D7C" w14:paraId="743C7E31" w14:textId="77777777" w:rsidTr="00AB6FF3">
        <w:tc>
          <w:tcPr>
            <w:tcW w:w="1538" w:type="dxa"/>
          </w:tcPr>
          <w:p w14:paraId="045591DC" w14:textId="5BCC0E01"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Isa-Rd</w:t>
            </w:r>
          </w:p>
        </w:tc>
        <w:tc>
          <w:tcPr>
            <w:tcW w:w="1238" w:type="dxa"/>
          </w:tcPr>
          <w:p w14:paraId="61C96091" w14:textId="50D48E8A"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1,716,545.7</w:t>
            </w:r>
          </w:p>
        </w:tc>
        <w:tc>
          <w:tcPr>
            <w:tcW w:w="1111" w:type="dxa"/>
          </w:tcPr>
          <w:p w14:paraId="058A7BA1" w14:textId="1854EC16"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60.4</w:t>
            </w:r>
          </w:p>
        </w:tc>
        <w:tc>
          <w:tcPr>
            <w:tcW w:w="1098" w:type="dxa"/>
          </w:tcPr>
          <w:p w14:paraId="2CB57554" w14:textId="6DE9DEDA"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0.8175</w:t>
            </w:r>
          </w:p>
        </w:tc>
        <w:tc>
          <w:tcPr>
            <w:tcW w:w="983" w:type="dxa"/>
          </w:tcPr>
          <w:p w14:paraId="66CF30F6" w14:textId="77777777"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4.114</w:t>
            </w:r>
          </w:p>
          <w:p w14:paraId="4862E6F0" w14:textId="52CFBE39" w:rsidR="00D9730A" w:rsidRPr="00881305" w:rsidRDefault="00D9730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4D4833" w:rsidRPr="00881305">
              <w:rPr>
                <w:rFonts w:ascii="Times New Roman" w:hAnsi="Times New Roman" w:cs="Times New Roman"/>
                <w:sz w:val="20"/>
                <w:szCs w:val="20"/>
              </w:rPr>
              <w:t>3.814</w:t>
            </w:r>
          </w:p>
        </w:tc>
        <w:tc>
          <w:tcPr>
            <w:tcW w:w="1368" w:type="dxa"/>
          </w:tcPr>
          <w:p w14:paraId="154273B6" w14:textId="03D363EC"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450,064</w:t>
            </w:r>
          </w:p>
        </w:tc>
        <w:tc>
          <w:tcPr>
            <w:tcW w:w="1294" w:type="dxa"/>
          </w:tcPr>
          <w:p w14:paraId="315DBD86" w14:textId="1CF3B186" w:rsidR="00F63E2A" w:rsidRPr="00881305" w:rsidRDefault="006365D7"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[7,33]</w:t>
            </w:r>
          </w:p>
        </w:tc>
      </w:tr>
      <w:tr w:rsidR="008B4D7C" w14:paraId="0FF00F72" w14:textId="77777777" w:rsidTr="00AB6FF3">
        <w:tc>
          <w:tcPr>
            <w:tcW w:w="1538" w:type="dxa"/>
          </w:tcPr>
          <w:p w14:paraId="1584EA73" w14:textId="4C1D717D"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Isa-VRd</w:t>
            </w:r>
          </w:p>
        </w:tc>
        <w:tc>
          <w:tcPr>
            <w:tcW w:w="1238" w:type="dxa"/>
          </w:tcPr>
          <w:p w14:paraId="27230496" w14:textId="24FB9FB9"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1,888,763</w:t>
            </w:r>
          </w:p>
        </w:tc>
        <w:tc>
          <w:tcPr>
            <w:tcW w:w="1111" w:type="dxa"/>
          </w:tcPr>
          <w:p w14:paraId="0573BAEC" w14:textId="023F3ACC"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66+</w:t>
            </w:r>
          </w:p>
        </w:tc>
        <w:tc>
          <w:tcPr>
            <w:tcW w:w="1098" w:type="dxa"/>
          </w:tcPr>
          <w:p w14:paraId="43D6ADB3" w14:textId="2CE7A970"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w:t>
            </w:r>
            <w:r w:rsidR="00155D70">
              <w:rPr>
                <w:rFonts w:ascii="Times New Roman" w:hAnsi="Times New Roman" w:cs="Times New Roman"/>
                <w:sz w:val="20"/>
                <w:szCs w:val="20"/>
              </w:rPr>
              <w:t>794</w:t>
            </w:r>
          </w:p>
        </w:tc>
        <w:tc>
          <w:tcPr>
            <w:tcW w:w="983" w:type="dxa"/>
          </w:tcPr>
          <w:p w14:paraId="472F56DD" w14:textId="0C31ABE8"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155D70">
              <w:rPr>
                <w:rFonts w:ascii="Times New Roman" w:hAnsi="Times New Roman" w:cs="Times New Roman"/>
                <w:sz w:val="20"/>
                <w:szCs w:val="20"/>
              </w:rPr>
              <w:t>367</w:t>
            </w:r>
          </w:p>
          <w:p w14:paraId="1DD28E30" w14:textId="02164FA0" w:rsidR="004D4833" w:rsidRPr="00881305" w:rsidRDefault="004D4833"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4.</w:t>
            </w:r>
            <w:r w:rsidR="00293D28">
              <w:rPr>
                <w:rFonts w:ascii="Times New Roman" w:hAnsi="Times New Roman" w:cs="Times New Roman"/>
                <w:sz w:val="20"/>
                <w:szCs w:val="20"/>
              </w:rPr>
              <w:t>067</w:t>
            </w:r>
          </w:p>
        </w:tc>
        <w:tc>
          <w:tcPr>
            <w:tcW w:w="1368" w:type="dxa"/>
          </w:tcPr>
          <w:p w14:paraId="31A578F7" w14:textId="58E2711E"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w:t>
            </w:r>
            <w:r w:rsidR="00293D28">
              <w:rPr>
                <w:rFonts w:ascii="Times New Roman" w:hAnsi="Times New Roman" w:cs="Times New Roman"/>
                <w:sz w:val="20"/>
                <w:szCs w:val="20"/>
              </w:rPr>
              <w:t>64,411.85</w:t>
            </w:r>
          </w:p>
        </w:tc>
        <w:tc>
          <w:tcPr>
            <w:tcW w:w="1294" w:type="dxa"/>
          </w:tcPr>
          <w:p w14:paraId="341E780B" w14:textId="1D7AB5C7" w:rsidR="00F63E2A" w:rsidRPr="00881305" w:rsidRDefault="001C1027"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w:t>
            </w:r>
            <w:r w:rsidR="006F1ED3">
              <w:rPr>
                <w:rFonts w:ascii="Times New Roman" w:hAnsi="Times New Roman" w:cs="Times New Roman"/>
                <w:sz w:val="20"/>
                <w:szCs w:val="20"/>
              </w:rPr>
              <w:t xml:space="preserve">6, </w:t>
            </w:r>
            <w:r>
              <w:rPr>
                <w:rFonts w:ascii="Times New Roman" w:hAnsi="Times New Roman" w:cs="Times New Roman"/>
                <w:sz w:val="20"/>
                <w:szCs w:val="20"/>
              </w:rPr>
              <w:t>34,</w:t>
            </w:r>
            <w:r w:rsidR="00C610C6">
              <w:rPr>
                <w:rFonts w:ascii="Times New Roman" w:hAnsi="Times New Roman" w:cs="Times New Roman"/>
                <w:sz w:val="20"/>
                <w:szCs w:val="20"/>
              </w:rPr>
              <w:t xml:space="preserve"> </w:t>
            </w:r>
            <w:r w:rsidR="00E532A1">
              <w:rPr>
                <w:rFonts w:ascii="Times New Roman" w:hAnsi="Times New Roman" w:cs="Times New Roman"/>
                <w:sz w:val="20"/>
                <w:szCs w:val="20"/>
              </w:rPr>
              <w:t>51,</w:t>
            </w:r>
            <w:r w:rsidR="004F7D46">
              <w:rPr>
                <w:rFonts w:ascii="Times New Roman" w:hAnsi="Times New Roman" w:cs="Times New Roman"/>
                <w:sz w:val="20"/>
                <w:szCs w:val="20"/>
              </w:rPr>
              <w:t xml:space="preserve"> </w:t>
            </w:r>
            <w:r w:rsidR="00E532A1">
              <w:rPr>
                <w:rFonts w:ascii="Times New Roman" w:hAnsi="Times New Roman" w:cs="Times New Roman"/>
                <w:sz w:val="20"/>
                <w:szCs w:val="20"/>
              </w:rPr>
              <w:t>22</w:t>
            </w:r>
            <w:r w:rsidR="00E76D44">
              <w:rPr>
                <w:rFonts w:ascii="Times New Roman" w:hAnsi="Times New Roman" w:cs="Times New Roman"/>
                <w:sz w:val="20"/>
                <w:szCs w:val="20"/>
              </w:rPr>
              <w:t>,</w:t>
            </w:r>
            <w:r w:rsidR="00FD3496" w:rsidRPr="00881305">
              <w:rPr>
                <w:rFonts w:ascii="Times New Roman" w:hAnsi="Times New Roman" w:cs="Times New Roman"/>
                <w:sz w:val="20"/>
                <w:szCs w:val="20"/>
              </w:rPr>
              <w:t xml:space="preserve"> </w:t>
            </w:r>
            <w:r w:rsidR="00E76D44">
              <w:rPr>
                <w:rFonts w:ascii="Times New Roman" w:hAnsi="Times New Roman" w:cs="Times New Roman"/>
                <w:sz w:val="20"/>
                <w:szCs w:val="20"/>
              </w:rPr>
              <w:t>21,</w:t>
            </w:r>
            <w:r w:rsidR="006F1ED3">
              <w:rPr>
                <w:rFonts w:ascii="Times New Roman" w:hAnsi="Times New Roman" w:cs="Times New Roman"/>
                <w:sz w:val="20"/>
                <w:szCs w:val="20"/>
              </w:rPr>
              <w:t>23]</w:t>
            </w:r>
          </w:p>
        </w:tc>
      </w:tr>
      <w:tr w:rsidR="008B4D7C" w14:paraId="4B6A3DD7" w14:textId="77777777" w:rsidTr="00AB6FF3">
        <w:tc>
          <w:tcPr>
            <w:tcW w:w="1538" w:type="dxa"/>
          </w:tcPr>
          <w:p w14:paraId="0821D853" w14:textId="689D3510"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X-Vd</w:t>
            </w:r>
          </w:p>
        </w:tc>
        <w:tc>
          <w:tcPr>
            <w:tcW w:w="1238" w:type="dxa"/>
          </w:tcPr>
          <w:p w14:paraId="15749543" w14:textId="39B7B39F"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9</w:t>
            </w:r>
            <w:r w:rsidR="00C65B89">
              <w:rPr>
                <w:rFonts w:ascii="Times New Roman" w:hAnsi="Times New Roman" w:cs="Times New Roman"/>
                <w:sz w:val="20"/>
                <w:szCs w:val="20"/>
              </w:rPr>
              <w:t>05,743.38</w:t>
            </w:r>
          </w:p>
        </w:tc>
        <w:tc>
          <w:tcPr>
            <w:tcW w:w="1111" w:type="dxa"/>
          </w:tcPr>
          <w:p w14:paraId="348EEC27" w14:textId="382097F0"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w:t>
            </w:r>
            <w:r w:rsidR="0064267B" w:rsidRPr="00881305">
              <w:rPr>
                <w:rFonts w:ascii="Times New Roman" w:hAnsi="Times New Roman" w:cs="Times New Roman"/>
                <w:sz w:val="20"/>
                <w:szCs w:val="20"/>
              </w:rPr>
              <w:t>2.</w:t>
            </w:r>
            <w:r w:rsidR="004F5698" w:rsidRPr="00881305">
              <w:rPr>
                <w:rFonts w:ascii="Times New Roman" w:hAnsi="Times New Roman" w:cs="Times New Roman"/>
                <w:sz w:val="20"/>
                <w:szCs w:val="20"/>
              </w:rPr>
              <w:t>65</w:t>
            </w:r>
          </w:p>
        </w:tc>
        <w:tc>
          <w:tcPr>
            <w:tcW w:w="1098" w:type="dxa"/>
          </w:tcPr>
          <w:p w14:paraId="6A067293" w14:textId="01D2EF23" w:rsidR="00F63E2A" w:rsidRPr="00881305" w:rsidRDefault="0061265C"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0.754</w:t>
            </w:r>
          </w:p>
        </w:tc>
        <w:tc>
          <w:tcPr>
            <w:tcW w:w="983" w:type="dxa"/>
          </w:tcPr>
          <w:p w14:paraId="10E31482" w14:textId="77777777" w:rsidR="00F63E2A" w:rsidRPr="00881305" w:rsidRDefault="00026769"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1.423</w:t>
            </w:r>
          </w:p>
          <w:p w14:paraId="14666C83" w14:textId="1CAED293" w:rsidR="00026769" w:rsidRPr="00881305" w:rsidRDefault="00026769"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1.123</w:t>
            </w:r>
          </w:p>
        </w:tc>
        <w:tc>
          <w:tcPr>
            <w:tcW w:w="1368" w:type="dxa"/>
          </w:tcPr>
          <w:p w14:paraId="385DA1C6" w14:textId="05BEE536" w:rsidR="00F63E2A" w:rsidRPr="00881305" w:rsidRDefault="00F12D1F"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806,539</w:t>
            </w:r>
          </w:p>
        </w:tc>
        <w:tc>
          <w:tcPr>
            <w:tcW w:w="1294" w:type="dxa"/>
          </w:tcPr>
          <w:p w14:paraId="7B140E01" w14:textId="02BDE744" w:rsidR="00F63E2A" w:rsidRPr="00881305" w:rsidRDefault="006F1ED3"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[35]</w:t>
            </w:r>
          </w:p>
        </w:tc>
      </w:tr>
      <w:tr w:rsidR="008B4D7C" w14:paraId="2444A3B8" w14:textId="77777777" w:rsidTr="00AB6FF3">
        <w:tc>
          <w:tcPr>
            <w:tcW w:w="1538" w:type="dxa"/>
          </w:tcPr>
          <w:p w14:paraId="434B8861" w14:textId="0095BBC5" w:rsidR="00F63E2A" w:rsidRPr="00881305" w:rsidRDefault="00F63E2A"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Teclistamab</w:t>
            </w:r>
          </w:p>
        </w:tc>
        <w:tc>
          <w:tcPr>
            <w:tcW w:w="1238" w:type="dxa"/>
          </w:tcPr>
          <w:p w14:paraId="43BBB9EB" w14:textId="6B67A83D"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879,439</w:t>
            </w:r>
          </w:p>
        </w:tc>
        <w:tc>
          <w:tcPr>
            <w:tcW w:w="1111" w:type="dxa"/>
          </w:tcPr>
          <w:p w14:paraId="13D84D8E" w14:textId="2AE362B6" w:rsidR="00F63E2A" w:rsidRPr="00881305" w:rsidRDefault="00F63E2A"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24</w:t>
            </w:r>
          </w:p>
        </w:tc>
        <w:tc>
          <w:tcPr>
            <w:tcW w:w="1098" w:type="dxa"/>
          </w:tcPr>
          <w:p w14:paraId="6C240A9D" w14:textId="173F344A" w:rsidR="00F63E2A" w:rsidRPr="00881305" w:rsidRDefault="0007363F"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0.515</w:t>
            </w:r>
          </w:p>
        </w:tc>
        <w:tc>
          <w:tcPr>
            <w:tcW w:w="983" w:type="dxa"/>
          </w:tcPr>
          <w:p w14:paraId="0131B9C8" w14:textId="77777777" w:rsidR="004A2C11" w:rsidRDefault="0007363F"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1.03</w:t>
            </w:r>
          </w:p>
          <w:p w14:paraId="3DB8148F" w14:textId="7532EF83" w:rsidR="0007363F" w:rsidRPr="00881305" w:rsidRDefault="0007363F"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w:t>
            </w:r>
            <w:r>
              <w:rPr>
                <w:rFonts w:ascii="Times New Roman" w:hAnsi="Times New Roman" w:cs="Times New Roman"/>
                <w:sz w:val="20"/>
                <w:szCs w:val="20"/>
              </w:rPr>
              <w:t xml:space="preserve"> 0.697</w:t>
            </w:r>
          </w:p>
        </w:tc>
        <w:tc>
          <w:tcPr>
            <w:tcW w:w="1368" w:type="dxa"/>
          </w:tcPr>
          <w:p w14:paraId="59F97E99" w14:textId="3EBAD55B" w:rsidR="00F63E2A" w:rsidRPr="00881305" w:rsidRDefault="0007363F"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1,261,748.9</w:t>
            </w:r>
          </w:p>
        </w:tc>
        <w:tc>
          <w:tcPr>
            <w:tcW w:w="1294" w:type="dxa"/>
          </w:tcPr>
          <w:p w14:paraId="537AACD1" w14:textId="17156C05" w:rsidR="00F63E2A" w:rsidRPr="00881305" w:rsidRDefault="00780F5B"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[36</w:t>
            </w:r>
            <w:r w:rsidR="00BA423A">
              <w:rPr>
                <w:rFonts w:ascii="Times New Roman" w:hAnsi="Times New Roman" w:cs="Times New Roman"/>
                <w:sz w:val="20"/>
                <w:szCs w:val="20"/>
              </w:rPr>
              <w:t>,54</w:t>
            </w:r>
            <w:r>
              <w:rPr>
                <w:rFonts w:ascii="Times New Roman" w:hAnsi="Times New Roman" w:cs="Times New Roman"/>
                <w:sz w:val="20"/>
                <w:szCs w:val="20"/>
              </w:rPr>
              <w:t>]</w:t>
            </w:r>
          </w:p>
        </w:tc>
      </w:tr>
      <w:tr w:rsidR="008B4D7C" w14:paraId="0BCB1944" w14:textId="77777777" w:rsidTr="00AB6FF3">
        <w:tc>
          <w:tcPr>
            <w:tcW w:w="1538" w:type="dxa"/>
          </w:tcPr>
          <w:p w14:paraId="751F0C94" w14:textId="058DE076" w:rsidR="004D1948" w:rsidRPr="00881305" w:rsidRDefault="004D1948"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Abecma (CART)</w:t>
            </w:r>
          </w:p>
        </w:tc>
        <w:tc>
          <w:tcPr>
            <w:tcW w:w="1238" w:type="dxa"/>
          </w:tcPr>
          <w:p w14:paraId="433276C9" w14:textId="1139C5DA" w:rsidR="004D1948" w:rsidRPr="00881305" w:rsidRDefault="00CE0E76"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600,000</w:t>
            </w:r>
          </w:p>
        </w:tc>
        <w:tc>
          <w:tcPr>
            <w:tcW w:w="1111" w:type="dxa"/>
          </w:tcPr>
          <w:p w14:paraId="0203E1F4" w14:textId="0255E0FA" w:rsidR="004D1948" w:rsidRPr="00881305" w:rsidRDefault="0070629F"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41</w:t>
            </w:r>
            <w:r w:rsidR="00B229B1" w:rsidRPr="00881305">
              <w:rPr>
                <w:rFonts w:ascii="Times New Roman" w:hAnsi="Times New Roman" w:cs="Times New Roman"/>
                <w:sz w:val="20"/>
                <w:szCs w:val="20"/>
              </w:rPr>
              <w:t>.4</w:t>
            </w:r>
          </w:p>
        </w:tc>
        <w:tc>
          <w:tcPr>
            <w:tcW w:w="1098" w:type="dxa"/>
          </w:tcPr>
          <w:p w14:paraId="69FFF474" w14:textId="0DAA05FD" w:rsidR="004D1948" w:rsidRPr="00881305" w:rsidRDefault="0007363F"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0.348</w:t>
            </w:r>
          </w:p>
        </w:tc>
        <w:tc>
          <w:tcPr>
            <w:tcW w:w="983" w:type="dxa"/>
          </w:tcPr>
          <w:p w14:paraId="046C74D4" w14:textId="1A43AC67" w:rsidR="004D1948" w:rsidRPr="00881305" w:rsidRDefault="00466748"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1.2 QALY</w:t>
            </w:r>
          </w:p>
          <w:p w14:paraId="3D7E94CA" w14:textId="2A6FFA05" w:rsidR="00B229B1" w:rsidRPr="00881305" w:rsidRDefault="00B229B1"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 xml:space="preserve">ΔQALY: </w:t>
            </w:r>
            <w:r w:rsidR="00466748">
              <w:rPr>
                <w:rFonts w:ascii="Times New Roman" w:hAnsi="Times New Roman" w:cs="Times New Roman"/>
                <w:sz w:val="20"/>
                <w:szCs w:val="20"/>
              </w:rPr>
              <w:t>0.9</w:t>
            </w:r>
          </w:p>
          <w:p w14:paraId="1B51E36E" w14:textId="335FFCA8" w:rsidR="00B229B1" w:rsidRPr="00881305" w:rsidRDefault="00B229B1" w:rsidP="00F63E2A">
            <w:pPr>
              <w:tabs>
                <w:tab w:val="left" w:pos="7815"/>
              </w:tabs>
              <w:jc w:val="both"/>
              <w:rPr>
                <w:rFonts w:ascii="Times New Roman" w:hAnsi="Times New Roman" w:cs="Times New Roman"/>
                <w:sz w:val="20"/>
                <w:szCs w:val="20"/>
              </w:rPr>
            </w:pPr>
          </w:p>
        </w:tc>
        <w:tc>
          <w:tcPr>
            <w:tcW w:w="1368" w:type="dxa"/>
          </w:tcPr>
          <w:p w14:paraId="2F8EC2E9" w14:textId="0CB47AA5" w:rsidR="004D1948" w:rsidRPr="00881305" w:rsidRDefault="0007363F" w:rsidP="00F63E2A">
            <w:pPr>
              <w:tabs>
                <w:tab w:val="left" w:pos="7815"/>
              </w:tabs>
              <w:jc w:val="both"/>
              <w:rPr>
                <w:rFonts w:ascii="Times New Roman" w:hAnsi="Times New Roman" w:cs="Times New Roman"/>
                <w:sz w:val="20"/>
                <w:szCs w:val="20"/>
              </w:rPr>
            </w:pPr>
            <w:r w:rsidRPr="0007363F">
              <w:rPr>
                <w:rFonts w:ascii="Times New Roman" w:hAnsi="Times New Roman" w:cs="Times New Roman"/>
                <w:sz w:val="20"/>
                <w:szCs w:val="20"/>
              </w:rPr>
              <w:t>666</w:t>
            </w:r>
            <w:r>
              <w:rPr>
                <w:rFonts w:ascii="Times New Roman" w:hAnsi="Times New Roman" w:cs="Times New Roman"/>
                <w:sz w:val="20"/>
                <w:szCs w:val="20"/>
              </w:rPr>
              <w:t>,</w:t>
            </w:r>
            <w:r w:rsidRPr="0007363F">
              <w:rPr>
                <w:rFonts w:ascii="Times New Roman" w:hAnsi="Times New Roman" w:cs="Times New Roman"/>
                <w:sz w:val="20"/>
                <w:szCs w:val="20"/>
              </w:rPr>
              <w:t>666.6</w:t>
            </w:r>
            <w:r>
              <w:rPr>
                <w:rFonts w:ascii="Times New Roman" w:hAnsi="Times New Roman" w:cs="Times New Roman"/>
                <w:sz w:val="20"/>
                <w:szCs w:val="20"/>
              </w:rPr>
              <w:t>7</w:t>
            </w:r>
          </w:p>
        </w:tc>
        <w:tc>
          <w:tcPr>
            <w:tcW w:w="1294" w:type="dxa"/>
          </w:tcPr>
          <w:p w14:paraId="12D83738" w14:textId="0388B7C2" w:rsidR="004D1948" w:rsidRPr="00881305" w:rsidRDefault="00EB55D0"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[52</w:t>
            </w:r>
            <w:r w:rsidR="00093A5E">
              <w:rPr>
                <w:rFonts w:ascii="Times New Roman" w:hAnsi="Times New Roman" w:cs="Times New Roman"/>
                <w:sz w:val="20"/>
                <w:szCs w:val="20"/>
              </w:rPr>
              <w:t>,55</w:t>
            </w:r>
            <w:r w:rsidR="0012071A">
              <w:rPr>
                <w:rFonts w:ascii="Times New Roman" w:hAnsi="Times New Roman" w:cs="Times New Roman"/>
                <w:sz w:val="20"/>
                <w:szCs w:val="20"/>
              </w:rPr>
              <w:t>]</w:t>
            </w:r>
          </w:p>
        </w:tc>
      </w:tr>
      <w:tr w:rsidR="008B4D7C" w14:paraId="0B4A49D6" w14:textId="77777777" w:rsidTr="00AB6FF3">
        <w:tc>
          <w:tcPr>
            <w:tcW w:w="1538" w:type="dxa"/>
          </w:tcPr>
          <w:p w14:paraId="74CAAACE" w14:textId="599F5C61" w:rsidR="00FF1869" w:rsidRPr="00881305" w:rsidRDefault="00FF1869"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C</w:t>
            </w:r>
            <w:r w:rsidR="006D2475">
              <w:rPr>
                <w:rFonts w:ascii="Times New Roman" w:hAnsi="Times New Roman" w:cs="Times New Roman"/>
                <w:b/>
                <w:bCs/>
                <w:sz w:val="20"/>
                <w:szCs w:val="20"/>
              </w:rPr>
              <w:t>ilta-cel</w:t>
            </w:r>
          </w:p>
          <w:p w14:paraId="46C6B61D" w14:textId="79EA4EF9" w:rsidR="00FF1869" w:rsidRPr="00881305" w:rsidRDefault="00FF1869" w:rsidP="00F63E2A">
            <w:pPr>
              <w:tabs>
                <w:tab w:val="left" w:pos="7815"/>
              </w:tabs>
              <w:jc w:val="both"/>
              <w:rPr>
                <w:rFonts w:ascii="Times New Roman" w:hAnsi="Times New Roman" w:cs="Times New Roman"/>
                <w:b/>
                <w:bCs/>
                <w:sz w:val="20"/>
                <w:szCs w:val="20"/>
              </w:rPr>
            </w:pPr>
            <w:r w:rsidRPr="00881305">
              <w:rPr>
                <w:rFonts w:ascii="Times New Roman" w:hAnsi="Times New Roman" w:cs="Times New Roman"/>
                <w:b/>
                <w:bCs/>
                <w:sz w:val="20"/>
                <w:szCs w:val="20"/>
              </w:rPr>
              <w:t>(CART)</w:t>
            </w:r>
          </w:p>
        </w:tc>
        <w:tc>
          <w:tcPr>
            <w:tcW w:w="1238" w:type="dxa"/>
          </w:tcPr>
          <w:p w14:paraId="504544D6" w14:textId="095661F2" w:rsidR="00FF1869" w:rsidRPr="00881305" w:rsidRDefault="00BA3337"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650,000</w:t>
            </w:r>
          </w:p>
        </w:tc>
        <w:tc>
          <w:tcPr>
            <w:tcW w:w="1111" w:type="dxa"/>
          </w:tcPr>
          <w:p w14:paraId="0C6E9877" w14:textId="647ABABB" w:rsidR="00FF1869" w:rsidRPr="00881305" w:rsidRDefault="006D2475"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45</w:t>
            </w:r>
            <w:r w:rsidR="00D712AA">
              <w:rPr>
                <w:rFonts w:ascii="Times New Roman" w:hAnsi="Times New Roman" w:cs="Times New Roman"/>
                <w:sz w:val="20"/>
                <w:szCs w:val="20"/>
              </w:rPr>
              <w:t>.5</w:t>
            </w:r>
          </w:p>
        </w:tc>
        <w:tc>
          <w:tcPr>
            <w:tcW w:w="1098" w:type="dxa"/>
          </w:tcPr>
          <w:p w14:paraId="09DBD517" w14:textId="7BD128D3" w:rsidR="00FF1869" w:rsidRPr="00881305" w:rsidRDefault="003D39F2"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0.92</w:t>
            </w:r>
          </w:p>
        </w:tc>
        <w:tc>
          <w:tcPr>
            <w:tcW w:w="983" w:type="dxa"/>
          </w:tcPr>
          <w:p w14:paraId="31247EF5" w14:textId="6BD31AEF" w:rsidR="00FF1869" w:rsidRPr="00881305" w:rsidRDefault="000955B4"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3.4</w:t>
            </w:r>
            <w:r w:rsidR="00D712AA">
              <w:rPr>
                <w:rFonts w:ascii="Times New Roman" w:hAnsi="Times New Roman" w:cs="Times New Roman"/>
                <w:sz w:val="20"/>
                <w:szCs w:val="20"/>
              </w:rPr>
              <w:t xml:space="preserve">9 </w:t>
            </w:r>
            <w:r w:rsidRPr="00881305">
              <w:rPr>
                <w:rFonts w:ascii="Times New Roman" w:hAnsi="Times New Roman" w:cs="Times New Roman"/>
                <w:sz w:val="20"/>
                <w:szCs w:val="20"/>
              </w:rPr>
              <w:t>QALY</w:t>
            </w:r>
          </w:p>
          <w:p w14:paraId="55F5B9E4" w14:textId="7A29A503" w:rsidR="000955B4" w:rsidRPr="00881305" w:rsidRDefault="000955B4" w:rsidP="00F63E2A">
            <w:pPr>
              <w:tabs>
                <w:tab w:val="left" w:pos="7815"/>
              </w:tabs>
              <w:jc w:val="both"/>
              <w:rPr>
                <w:rFonts w:ascii="Times New Roman" w:hAnsi="Times New Roman" w:cs="Times New Roman"/>
                <w:sz w:val="20"/>
                <w:szCs w:val="20"/>
              </w:rPr>
            </w:pPr>
            <w:r w:rsidRPr="00881305">
              <w:rPr>
                <w:rFonts w:ascii="Times New Roman" w:hAnsi="Times New Roman" w:cs="Times New Roman"/>
                <w:sz w:val="20"/>
                <w:szCs w:val="20"/>
              </w:rPr>
              <w:t>ΔQALY: 3.</w:t>
            </w:r>
            <w:r w:rsidR="00D712AA">
              <w:rPr>
                <w:rFonts w:ascii="Times New Roman" w:hAnsi="Times New Roman" w:cs="Times New Roman"/>
                <w:sz w:val="20"/>
                <w:szCs w:val="20"/>
              </w:rPr>
              <w:t>19</w:t>
            </w:r>
          </w:p>
          <w:p w14:paraId="518A8E40" w14:textId="5C8338BC" w:rsidR="000955B4" w:rsidRPr="00881305" w:rsidRDefault="000955B4" w:rsidP="00F63E2A">
            <w:pPr>
              <w:tabs>
                <w:tab w:val="left" w:pos="7815"/>
              </w:tabs>
              <w:jc w:val="both"/>
              <w:rPr>
                <w:rFonts w:ascii="Times New Roman" w:hAnsi="Times New Roman" w:cs="Times New Roman"/>
                <w:sz w:val="20"/>
                <w:szCs w:val="20"/>
              </w:rPr>
            </w:pPr>
          </w:p>
        </w:tc>
        <w:tc>
          <w:tcPr>
            <w:tcW w:w="1368" w:type="dxa"/>
          </w:tcPr>
          <w:p w14:paraId="4B7FFE3F" w14:textId="42D102AD" w:rsidR="00FF1869" w:rsidRPr="00881305" w:rsidRDefault="00CB2059" w:rsidP="00F63E2A">
            <w:pPr>
              <w:tabs>
                <w:tab w:val="left" w:pos="7815"/>
              </w:tabs>
              <w:jc w:val="both"/>
              <w:rPr>
                <w:rFonts w:ascii="Times New Roman" w:hAnsi="Times New Roman" w:cs="Times New Roman"/>
                <w:sz w:val="20"/>
                <w:szCs w:val="20"/>
              </w:rPr>
            </w:pPr>
            <w:r w:rsidRPr="00CB2059">
              <w:rPr>
                <w:rFonts w:ascii="Times New Roman" w:hAnsi="Times New Roman" w:cs="Times New Roman"/>
                <w:sz w:val="20"/>
                <w:szCs w:val="20"/>
              </w:rPr>
              <w:t>203</w:t>
            </w:r>
            <w:r>
              <w:rPr>
                <w:rFonts w:ascii="Times New Roman" w:hAnsi="Times New Roman" w:cs="Times New Roman"/>
                <w:sz w:val="20"/>
                <w:szCs w:val="20"/>
              </w:rPr>
              <w:t>,</w:t>
            </w:r>
            <w:r w:rsidRPr="00CB2059">
              <w:rPr>
                <w:rFonts w:ascii="Times New Roman" w:hAnsi="Times New Roman" w:cs="Times New Roman"/>
                <w:sz w:val="20"/>
                <w:szCs w:val="20"/>
              </w:rPr>
              <w:t>761.75</w:t>
            </w:r>
          </w:p>
        </w:tc>
        <w:tc>
          <w:tcPr>
            <w:tcW w:w="1294" w:type="dxa"/>
          </w:tcPr>
          <w:p w14:paraId="08499E4B" w14:textId="42CD7DAB" w:rsidR="00FF1869" w:rsidRPr="00881305" w:rsidRDefault="00BA423A" w:rsidP="00F63E2A">
            <w:pPr>
              <w:tabs>
                <w:tab w:val="left" w:pos="7815"/>
              </w:tabs>
              <w:jc w:val="both"/>
              <w:rPr>
                <w:rFonts w:ascii="Times New Roman" w:hAnsi="Times New Roman" w:cs="Times New Roman"/>
                <w:sz w:val="20"/>
                <w:szCs w:val="20"/>
              </w:rPr>
            </w:pPr>
            <w:r>
              <w:rPr>
                <w:rFonts w:ascii="Times New Roman" w:hAnsi="Times New Roman" w:cs="Times New Roman"/>
                <w:sz w:val="20"/>
                <w:szCs w:val="20"/>
              </w:rPr>
              <w:t>[53,54]</w:t>
            </w:r>
          </w:p>
        </w:tc>
      </w:tr>
    </w:tbl>
    <w:p w14:paraId="0BCF5FBE" w14:textId="7709FC1C" w:rsidR="009614F1" w:rsidRPr="009614F1" w:rsidRDefault="00F072A0" w:rsidP="005B421D">
      <w:pPr>
        <w:tabs>
          <w:tab w:val="left" w:pos="7815"/>
        </w:tabs>
        <w:spacing w:line="240" w:lineRule="auto"/>
        <w:jc w:val="both"/>
        <w:rPr>
          <w:rFonts w:ascii="Times New Roman" w:hAnsi="Times New Roman" w:cs="Times New Roman"/>
          <w:sz w:val="18"/>
          <w:szCs w:val="18"/>
        </w:rPr>
      </w:pPr>
      <w:r>
        <w:rPr>
          <w:rFonts w:ascii="Times New Roman" w:hAnsi="Times New Roman" w:cs="Times New Roman"/>
          <w:sz w:val="18"/>
          <w:szCs w:val="18"/>
        </w:rPr>
        <w:t>(</w:t>
      </w:r>
      <w:r w:rsidR="00C35685" w:rsidRPr="009614F1">
        <w:rPr>
          <w:rFonts w:ascii="Times New Roman" w:hAnsi="Times New Roman" w:cs="Times New Roman"/>
          <w:sz w:val="18"/>
          <w:szCs w:val="18"/>
        </w:rPr>
        <w:t>R:</w:t>
      </w:r>
      <w:r w:rsidR="009614F1">
        <w:rPr>
          <w:rFonts w:ascii="Times New Roman" w:hAnsi="Times New Roman" w:cs="Times New Roman"/>
          <w:sz w:val="18"/>
          <w:szCs w:val="18"/>
        </w:rPr>
        <w:t xml:space="preserve"> </w:t>
      </w:r>
      <w:r w:rsidR="00C35685" w:rsidRPr="009614F1">
        <w:rPr>
          <w:rFonts w:ascii="Times New Roman" w:hAnsi="Times New Roman" w:cs="Times New Roman"/>
          <w:sz w:val="18"/>
          <w:szCs w:val="18"/>
        </w:rPr>
        <w:t>Lenalidomide,</w:t>
      </w:r>
      <w:r w:rsidR="00251BAA" w:rsidRPr="009614F1">
        <w:rPr>
          <w:rFonts w:ascii="Times New Roman" w:hAnsi="Times New Roman" w:cs="Times New Roman"/>
          <w:sz w:val="18"/>
          <w:szCs w:val="18"/>
        </w:rPr>
        <w:t xml:space="preserve"> P: Pomalidomide, M:Melphalan</w:t>
      </w:r>
      <w:r w:rsidR="009614F1">
        <w:rPr>
          <w:rFonts w:ascii="Times New Roman" w:hAnsi="Times New Roman" w:cs="Times New Roman"/>
          <w:sz w:val="18"/>
          <w:szCs w:val="18"/>
        </w:rPr>
        <w:t xml:space="preserve">, </w:t>
      </w:r>
      <w:r w:rsidR="00C35685" w:rsidRPr="009614F1">
        <w:rPr>
          <w:rFonts w:ascii="Times New Roman" w:hAnsi="Times New Roman" w:cs="Times New Roman"/>
          <w:sz w:val="18"/>
          <w:szCs w:val="18"/>
        </w:rPr>
        <w:t xml:space="preserve">d: Dexamethasone, </w:t>
      </w:r>
      <w:r w:rsidR="00926748" w:rsidRPr="009614F1">
        <w:rPr>
          <w:rFonts w:ascii="Times New Roman" w:hAnsi="Times New Roman" w:cs="Times New Roman"/>
          <w:sz w:val="18"/>
          <w:szCs w:val="18"/>
        </w:rPr>
        <w:t>V: Bortezomib, K: Carfilzomib, D: Daratumumab</w:t>
      </w:r>
      <w:r w:rsidR="00716F28" w:rsidRPr="009614F1">
        <w:rPr>
          <w:rFonts w:ascii="Times New Roman" w:hAnsi="Times New Roman" w:cs="Times New Roman"/>
          <w:sz w:val="18"/>
          <w:szCs w:val="18"/>
        </w:rPr>
        <w:t xml:space="preserve">, </w:t>
      </w:r>
      <w:r w:rsidR="002C6355" w:rsidRPr="009614F1">
        <w:rPr>
          <w:rFonts w:ascii="Times New Roman" w:hAnsi="Times New Roman" w:cs="Times New Roman"/>
          <w:sz w:val="18"/>
          <w:szCs w:val="18"/>
        </w:rPr>
        <w:t xml:space="preserve">Isa: Isatuximab, Elo: Elotuzumab, </w:t>
      </w:r>
      <w:r w:rsidR="00251BAA" w:rsidRPr="009614F1">
        <w:rPr>
          <w:rFonts w:ascii="Times New Roman" w:hAnsi="Times New Roman" w:cs="Times New Roman"/>
          <w:sz w:val="18"/>
          <w:szCs w:val="18"/>
        </w:rPr>
        <w:t xml:space="preserve">X:Selinexor, </w:t>
      </w:r>
      <w:r w:rsidR="009614F1" w:rsidRPr="009614F1">
        <w:rPr>
          <w:rFonts w:ascii="Times New Roman" w:hAnsi="Times New Roman" w:cs="Times New Roman"/>
          <w:sz w:val="18"/>
          <w:szCs w:val="18"/>
        </w:rPr>
        <w:t>Pr: Prednisone</w:t>
      </w:r>
      <w:r>
        <w:rPr>
          <w:rFonts w:ascii="Times New Roman" w:hAnsi="Times New Roman" w:cs="Times New Roman"/>
          <w:sz w:val="18"/>
          <w:szCs w:val="18"/>
        </w:rPr>
        <w:t xml:space="preserve">); (QALY: </w:t>
      </w:r>
      <w:r w:rsidR="007B65DF" w:rsidRPr="007B65DF">
        <w:rPr>
          <w:rFonts w:ascii="Times New Roman" w:hAnsi="Times New Roman" w:cs="Times New Roman"/>
          <w:sz w:val="18"/>
          <w:szCs w:val="18"/>
        </w:rPr>
        <w:t>The quality-adjusted life year</w:t>
      </w:r>
      <w:r w:rsidR="007B65DF">
        <w:rPr>
          <w:rFonts w:ascii="Times New Roman" w:hAnsi="Times New Roman" w:cs="Times New Roman"/>
          <w:sz w:val="18"/>
          <w:szCs w:val="18"/>
        </w:rPr>
        <w:t xml:space="preserve">, ICER: </w:t>
      </w:r>
      <w:r w:rsidR="002C001D" w:rsidRPr="002C001D">
        <w:rPr>
          <w:rFonts w:ascii="Times New Roman" w:hAnsi="Times New Roman" w:cs="Times New Roman"/>
          <w:sz w:val="18"/>
          <w:szCs w:val="18"/>
        </w:rPr>
        <w:t>The incremental cost-effectiveness ratio</w:t>
      </w:r>
      <w:r w:rsidR="002C001D">
        <w:rPr>
          <w:rFonts w:ascii="Times New Roman" w:hAnsi="Times New Roman" w:cs="Times New Roman"/>
          <w:sz w:val="18"/>
          <w:szCs w:val="18"/>
        </w:rPr>
        <w:t xml:space="preserve">, </w:t>
      </w:r>
      <w:r w:rsidR="00E231C0">
        <w:rPr>
          <w:rFonts w:ascii="Times New Roman" w:hAnsi="Times New Roman" w:cs="Times New Roman"/>
          <w:sz w:val="18"/>
          <w:szCs w:val="18"/>
        </w:rPr>
        <w:t xml:space="preserve">USD: </w:t>
      </w:r>
      <w:r w:rsidR="00E231C0" w:rsidRPr="00E231C0">
        <w:rPr>
          <w:rFonts w:ascii="Times New Roman" w:hAnsi="Times New Roman" w:cs="Times New Roman"/>
          <w:sz w:val="18"/>
          <w:szCs w:val="18"/>
        </w:rPr>
        <w:t>United States dollar</w:t>
      </w:r>
      <w:r w:rsidR="00E231C0">
        <w:rPr>
          <w:rFonts w:ascii="Times New Roman" w:hAnsi="Times New Roman" w:cs="Times New Roman"/>
          <w:sz w:val="18"/>
          <w:szCs w:val="18"/>
        </w:rPr>
        <w:t xml:space="preserve">, </w:t>
      </w:r>
      <w:r w:rsidR="009C0C41">
        <w:rPr>
          <w:rFonts w:ascii="Times New Roman" w:hAnsi="Times New Roman" w:cs="Times New Roman"/>
          <w:sz w:val="18"/>
          <w:szCs w:val="18"/>
        </w:rPr>
        <w:t>OS: Overall Survival)</w:t>
      </w:r>
    </w:p>
    <w:p w14:paraId="2B4CDAC6" w14:textId="77777777" w:rsidR="00881D04" w:rsidRDefault="00881D04" w:rsidP="00881D04">
      <w:pPr>
        <w:tabs>
          <w:tab w:val="left" w:pos="6690"/>
        </w:tabs>
        <w:spacing w:line="240" w:lineRule="auto"/>
        <w:jc w:val="both"/>
        <w:rPr>
          <w:rFonts w:ascii="Times New Roman" w:hAnsi="Times New Roman" w:cs="Times New Roman"/>
        </w:rPr>
      </w:pPr>
    </w:p>
    <w:p w14:paraId="3E719E4B" w14:textId="77777777" w:rsidR="00881D04" w:rsidRDefault="00881D04" w:rsidP="00881D04">
      <w:pPr>
        <w:tabs>
          <w:tab w:val="left" w:pos="6690"/>
        </w:tabs>
        <w:spacing w:line="240" w:lineRule="auto"/>
        <w:jc w:val="both"/>
        <w:rPr>
          <w:rFonts w:ascii="Times New Roman" w:hAnsi="Times New Roman" w:cs="Times New Roman"/>
        </w:rPr>
      </w:pPr>
    </w:p>
    <w:p w14:paraId="27D27E36" w14:textId="77777777" w:rsidR="00881D04" w:rsidRDefault="00881D04" w:rsidP="00881D04">
      <w:pPr>
        <w:tabs>
          <w:tab w:val="left" w:pos="6690"/>
        </w:tabs>
        <w:spacing w:line="240" w:lineRule="auto"/>
        <w:jc w:val="both"/>
        <w:rPr>
          <w:rFonts w:ascii="Times New Roman" w:hAnsi="Times New Roman" w:cs="Times New Roman"/>
        </w:rPr>
      </w:pPr>
    </w:p>
    <w:p w14:paraId="5140A4B9" w14:textId="77777777" w:rsidR="00881D04" w:rsidRDefault="00881D04" w:rsidP="00881D04">
      <w:pPr>
        <w:tabs>
          <w:tab w:val="left" w:pos="6690"/>
        </w:tabs>
        <w:spacing w:line="240" w:lineRule="auto"/>
        <w:jc w:val="both"/>
        <w:rPr>
          <w:rFonts w:ascii="Times New Roman" w:hAnsi="Times New Roman" w:cs="Times New Roman"/>
        </w:rPr>
      </w:pPr>
    </w:p>
    <w:p w14:paraId="37FC3582" w14:textId="77777777" w:rsidR="00881D04" w:rsidRDefault="00881D04" w:rsidP="00881D04">
      <w:pPr>
        <w:tabs>
          <w:tab w:val="left" w:pos="6690"/>
        </w:tabs>
        <w:spacing w:line="240" w:lineRule="auto"/>
        <w:jc w:val="both"/>
        <w:rPr>
          <w:rFonts w:ascii="Times New Roman" w:hAnsi="Times New Roman" w:cs="Times New Roman"/>
        </w:rPr>
      </w:pPr>
    </w:p>
    <w:p w14:paraId="619D9012" w14:textId="77777777" w:rsidR="00881D04" w:rsidRDefault="00881D04" w:rsidP="00881D04">
      <w:pPr>
        <w:tabs>
          <w:tab w:val="left" w:pos="6690"/>
        </w:tabs>
        <w:spacing w:line="240" w:lineRule="auto"/>
        <w:jc w:val="both"/>
        <w:rPr>
          <w:rFonts w:ascii="Times New Roman" w:hAnsi="Times New Roman" w:cs="Times New Roman"/>
        </w:rPr>
      </w:pPr>
    </w:p>
    <w:p w14:paraId="74ACE631" w14:textId="77777777" w:rsidR="00881D04" w:rsidRDefault="00881D04" w:rsidP="00881D04">
      <w:pPr>
        <w:tabs>
          <w:tab w:val="left" w:pos="6690"/>
        </w:tabs>
        <w:spacing w:line="240" w:lineRule="auto"/>
        <w:jc w:val="both"/>
        <w:rPr>
          <w:rFonts w:ascii="Times New Roman" w:hAnsi="Times New Roman" w:cs="Times New Roman"/>
        </w:rPr>
      </w:pPr>
    </w:p>
    <w:p w14:paraId="2807D5F8" w14:textId="77777777" w:rsidR="00881D04" w:rsidRDefault="00881D04" w:rsidP="00881D04">
      <w:pPr>
        <w:tabs>
          <w:tab w:val="left" w:pos="6690"/>
        </w:tabs>
        <w:spacing w:line="240" w:lineRule="auto"/>
        <w:jc w:val="both"/>
        <w:rPr>
          <w:rFonts w:ascii="Times New Roman" w:hAnsi="Times New Roman" w:cs="Times New Roman"/>
        </w:rPr>
      </w:pPr>
    </w:p>
    <w:p w14:paraId="4FA861C9" w14:textId="77777777" w:rsidR="00881D04" w:rsidRDefault="00881D04" w:rsidP="00881D04">
      <w:pPr>
        <w:tabs>
          <w:tab w:val="left" w:pos="6690"/>
        </w:tabs>
        <w:spacing w:line="240" w:lineRule="auto"/>
        <w:jc w:val="both"/>
        <w:rPr>
          <w:rFonts w:ascii="Times New Roman" w:hAnsi="Times New Roman" w:cs="Times New Roman"/>
        </w:rPr>
      </w:pPr>
      <w:r w:rsidRPr="00526FAD">
        <w:rPr>
          <w:rFonts w:ascii="Times New Roman" w:hAnsi="Times New Roman" w:cs="Times New Roman"/>
          <w:noProof/>
        </w:rPr>
        <w:drawing>
          <wp:inline distT="0" distB="0" distL="0" distR="0" wp14:anchorId="00EEA29A" wp14:editId="5DE0AEE8">
            <wp:extent cx="5486400" cy="45256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4525645"/>
                    </a:xfrm>
                    <a:prstGeom prst="rect">
                      <a:avLst/>
                    </a:prstGeom>
                  </pic:spPr>
                </pic:pic>
              </a:graphicData>
            </a:graphic>
          </wp:inline>
        </w:drawing>
      </w:r>
    </w:p>
    <w:p w14:paraId="09BC3BEE" w14:textId="77777777" w:rsidR="00881D04" w:rsidRPr="00CB0251" w:rsidRDefault="00881D04" w:rsidP="00881D04">
      <w:pPr>
        <w:tabs>
          <w:tab w:val="left" w:pos="6690"/>
        </w:tabs>
        <w:spacing w:line="240" w:lineRule="auto"/>
        <w:jc w:val="both"/>
        <w:rPr>
          <w:rStyle w:val="Emphasis"/>
          <w:rFonts w:ascii="Times New Roman" w:hAnsi="Times New Roman" w:cs="Times New Roman"/>
          <w:i w:val="0"/>
          <w:iCs w:val="0"/>
        </w:rPr>
      </w:pPr>
      <w:r w:rsidRPr="00CB0251">
        <w:rPr>
          <w:rStyle w:val="Strong"/>
          <w:rFonts w:ascii="Times New Roman" w:hAnsi="Times New Roman" w:cs="Times New Roman"/>
        </w:rPr>
        <w:t>Supplementary Figure 1.</w:t>
      </w:r>
      <w:r w:rsidRPr="00CB0251">
        <w:rPr>
          <w:rFonts w:ascii="Times New Roman" w:hAnsi="Times New Roman" w:cs="Times New Roman"/>
        </w:rPr>
        <w:t xml:space="preserve"> </w:t>
      </w:r>
      <w:r w:rsidRPr="00CB0251">
        <w:rPr>
          <w:rStyle w:val="Emphasis"/>
          <w:rFonts w:ascii="Times New Roman" w:hAnsi="Times New Roman" w:cs="Times New Roman"/>
          <w:i w:val="0"/>
          <w:iCs w:val="0"/>
        </w:rPr>
        <w:t xml:space="preserve">Total cost of monotherapies used in the treatment of multiple myeloma. Therapies are ranked from lowest to highest cumulative cost. Data are presented in USD based on 2025 estimated prices. </w:t>
      </w:r>
      <w:r>
        <w:rPr>
          <w:rStyle w:val="Emphasis"/>
          <w:rFonts w:ascii="Times New Roman" w:hAnsi="Times New Roman" w:cs="Times New Roman"/>
          <w:i w:val="0"/>
          <w:iCs w:val="0"/>
        </w:rPr>
        <w:t>Lenalidomide</w:t>
      </w:r>
      <w:r w:rsidRPr="00CB0251">
        <w:rPr>
          <w:rStyle w:val="Emphasis"/>
          <w:rFonts w:ascii="Times New Roman" w:hAnsi="Times New Roman" w:cs="Times New Roman"/>
          <w:i w:val="0"/>
          <w:iCs w:val="0"/>
        </w:rPr>
        <w:t xml:space="preserve"> represent</w:t>
      </w:r>
      <w:r>
        <w:rPr>
          <w:rStyle w:val="Emphasis"/>
          <w:rFonts w:ascii="Times New Roman" w:hAnsi="Times New Roman" w:cs="Times New Roman"/>
          <w:i w:val="0"/>
          <w:iCs w:val="0"/>
        </w:rPr>
        <w:t xml:space="preserve">s </w:t>
      </w:r>
      <w:r w:rsidRPr="00CB0251">
        <w:rPr>
          <w:rStyle w:val="Emphasis"/>
          <w:rFonts w:ascii="Times New Roman" w:hAnsi="Times New Roman" w:cs="Times New Roman"/>
          <w:i w:val="0"/>
          <w:iCs w:val="0"/>
        </w:rPr>
        <w:t>the highest cost burden among all options.</w:t>
      </w:r>
    </w:p>
    <w:p w14:paraId="1553E01F" w14:textId="77777777" w:rsidR="00881D04" w:rsidRPr="00CB0251" w:rsidRDefault="00881D04" w:rsidP="00881D04">
      <w:pPr>
        <w:tabs>
          <w:tab w:val="left" w:pos="6690"/>
        </w:tabs>
        <w:spacing w:line="240" w:lineRule="auto"/>
        <w:jc w:val="both"/>
        <w:rPr>
          <w:rFonts w:ascii="Times New Roman" w:hAnsi="Times New Roman" w:cs="Times New Roman"/>
        </w:rPr>
      </w:pPr>
      <w:r w:rsidRPr="0018299F">
        <w:rPr>
          <w:rFonts w:ascii="Times New Roman" w:hAnsi="Times New Roman" w:cs="Times New Roman"/>
          <w:noProof/>
        </w:rPr>
        <w:lastRenderedPageBreak/>
        <w:drawing>
          <wp:inline distT="0" distB="0" distL="0" distR="0" wp14:anchorId="0FA2E6A2" wp14:editId="77768673">
            <wp:extent cx="5486400" cy="4137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4137025"/>
                    </a:xfrm>
                    <a:prstGeom prst="rect">
                      <a:avLst/>
                    </a:prstGeom>
                  </pic:spPr>
                </pic:pic>
              </a:graphicData>
            </a:graphic>
          </wp:inline>
        </w:drawing>
      </w:r>
    </w:p>
    <w:p w14:paraId="4DC9C3C0" w14:textId="77777777" w:rsidR="00881D04" w:rsidRDefault="00881D04" w:rsidP="00881D04">
      <w:pPr>
        <w:tabs>
          <w:tab w:val="left" w:pos="6690"/>
        </w:tabs>
        <w:spacing w:line="240" w:lineRule="auto"/>
        <w:jc w:val="both"/>
        <w:rPr>
          <w:rStyle w:val="Emphasis"/>
          <w:rFonts w:ascii="Times New Roman" w:hAnsi="Times New Roman" w:cs="Times New Roman"/>
          <w:i w:val="0"/>
          <w:iCs w:val="0"/>
        </w:rPr>
      </w:pPr>
      <w:r w:rsidRPr="00685230">
        <w:rPr>
          <w:rFonts w:ascii="Times New Roman" w:hAnsi="Times New Roman" w:cs="Times New Roman"/>
          <w:b/>
          <w:bCs/>
        </w:rPr>
        <w:t>Supplementary Figure 2.</w:t>
      </w:r>
      <w:r w:rsidRPr="00CB0251">
        <w:rPr>
          <w:rFonts w:ascii="Times New Roman" w:hAnsi="Times New Roman" w:cs="Times New Roman"/>
        </w:rPr>
        <w:t xml:space="preserve"> </w:t>
      </w:r>
      <w:r w:rsidRPr="00CB0251">
        <w:rPr>
          <w:rStyle w:val="Emphasis"/>
          <w:rFonts w:ascii="Times New Roman" w:hAnsi="Times New Roman" w:cs="Times New Roman"/>
          <w:i w:val="0"/>
          <w:iCs w:val="0"/>
        </w:rPr>
        <w:t xml:space="preserve">Total cost of </w:t>
      </w:r>
      <w:r>
        <w:rPr>
          <w:rStyle w:val="Emphasis"/>
          <w:rFonts w:ascii="Times New Roman" w:hAnsi="Times New Roman" w:cs="Times New Roman"/>
          <w:i w:val="0"/>
          <w:iCs w:val="0"/>
        </w:rPr>
        <w:t>combined therapies</w:t>
      </w:r>
      <w:r w:rsidRPr="00CB0251">
        <w:rPr>
          <w:rStyle w:val="Emphasis"/>
          <w:rFonts w:ascii="Times New Roman" w:hAnsi="Times New Roman" w:cs="Times New Roman"/>
          <w:i w:val="0"/>
          <w:iCs w:val="0"/>
        </w:rPr>
        <w:t xml:space="preserve"> used in the treatment of multiple myeloma. Data are presented in USD based on 2025 estimated prices. </w:t>
      </w:r>
      <w:r>
        <w:rPr>
          <w:rStyle w:val="Emphasis"/>
          <w:rFonts w:ascii="Times New Roman" w:hAnsi="Times New Roman" w:cs="Times New Roman"/>
          <w:i w:val="0"/>
          <w:iCs w:val="0"/>
        </w:rPr>
        <w:t xml:space="preserve">D-Pd and Isa-Kd </w:t>
      </w:r>
      <w:r w:rsidRPr="00CB0251">
        <w:rPr>
          <w:rStyle w:val="Emphasis"/>
          <w:rFonts w:ascii="Times New Roman" w:hAnsi="Times New Roman" w:cs="Times New Roman"/>
          <w:i w:val="0"/>
          <w:iCs w:val="0"/>
        </w:rPr>
        <w:t>represent the highest cost burden among all options.</w:t>
      </w:r>
    </w:p>
    <w:p w14:paraId="50678952" w14:textId="77777777" w:rsidR="00881D04" w:rsidRDefault="00881D04" w:rsidP="00881D04">
      <w:pPr>
        <w:tabs>
          <w:tab w:val="left" w:pos="6690"/>
        </w:tabs>
        <w:spacing w:line="240" w:lineRule="auto"/>
        <w:jc w:val="both"/>
        <w:rPr>
          <w:rStyle w:val="Emphasis"/>
          <w:rFonts w:ascii="Times New Roman" w:hAnsi="Times New Roman" w:cs="Times New Roman"/>
          <w:i w:val="0"/>
          <w:iCs w:val="0"/>
        </w:rPr>
      </w:pPr>
    </w:p>
    <w:p w14:paraId="2F0BF032" w14:textId="77777777" w:rsidR="00881D04" w:rsidRDefault="00881D04" w:rsidP="00881D04">
      <w:pPr>
        <w:tabs>
          <w:tab w:val="left" w:pos="6690"/>
        </w:tabs>
        <w:spacing w:line="240" w:lineRule="auto"/>
        <w:jc w:val="both"/>
        <w:rPr>
          <w:rFonts w:ascii="Times New Roman" w:hAnsi="Times New Roman" w:cs="Times New Roman"/>
        </w:rPr>
      </w:pPr>
      <w:r w:rsidRPr="00B36FA1">
        <w:rPr>
          <w:rFonts w:ascii="Times New Roman" w:hAnsi="Times New Roman" w:cs="Times New Roman"/>
          <w:noProof/>
        </w:rPr>
        <w:lastRenderedPageBreak/>
        <w:drawing>
          <wp:inline distT="0" distB="0" distL="0" distR="0" wp14:anchorId="1910F36C" wp14:editId="3A5743A3">
            <wp:extent cx="5486400" cy="4255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4255135"/>
                    </a:xfrm>
                    <a:prstGeom prst="rect">
                      <a:avLst/>
                    </a:prstGeom>
                  </pic:spPr>
                </pic:pic>
              </a:graphicData>
            </a:graphic>
          </wp:inline>
        </w:drawing>
      </w:r>
    </w:p>
    <w:p w14:paraId="780A8D18" w14:textId="4183A29E" w:rsidR="00881D04" w:rsidRDefault="00881D04" w:rsidP="00881D04">
      <w:pPr>
        <w:tabs>
          <w:tab w:val="left" w:pos="6690"/>
        </w:tabs>
        <w:spacing w:line="240" w:lineRule="auto"/>
        <w:jc w:val="both"/>
        <w:rPr>
          <w:rFonts w:ascii="Times New Roman" w:hAnsi="Times New Roman" w:cs="Times New Roman"/>
        </w:rPr>
      </w:pPr>
      <w:r w:rsidRPr="006C20E2">
        <w:rPr>
          <w:rFonts w:ascii="Times New Roman" w:hAnsi="Times New Roman" w:cs="Times New Roman"/>
          <w:b/>
          <w:bCs/>
        </w:rPr>
        <w:t>Supplementary Figure 3.</w:t>
      </w:r>
      <w:r>
        <w:rPr>
          <w:rFonts w:ascii="Times New Roman" w:hAnsi="Times New Roman" w:cs="Times New Roman"/>
        </w:rPr>
        <w:t xml:space="preserve"> </w:t>
      </w:r>
      <w:r w:rsidR="00720617">
        <w:rPr>
          <w:rFonts w:ascii="Times New Roman" w:hAnsi="Times New Roman" w:cs="Times New Roman"/>
        </w:rPr>
        <w:t xml:space="preserve">QALY Outcomes of </w:t>
      </w:r>
      <w:r w:rsidR="00134193">
        <w:rPr>
          <w:rFonts w:ascii="Times New Roman" w:hAnsi="Times New Roman" w:cs="Times New Roman"/>
        </w:rPr>
        <w:t>Monot</w:t>
      </w:r>
      <w:r w:rsidR="00720617">
        <w:rPr>
          <w:rFonts w:ascii="Times New Roman" w:hAnsi="Times New Roman" w:cs="Times New Roman"/>
        </w:rPr>
        <w:t xml:space="preserve">herapies in Multiple Myeloma. </w:t>
      </w:r>
      <w:r>
        <w:rPr>
          <w:rFonts w:ascii="Times New Roman" w:hAnsi="Times New Roman" w:cs="Times New Roman"/>
        </w:rPr>
        <w:t>Our</w:t>
      </w:r>
      <w:r w:rsidRPr="00B36FA1">
        <w:rPr>
          <w:rFonts w:ascii="Times New Roman" w:hAnsi="Times New Roman" w:cs="Times New Roman"/>
        </w:rPr>
        <w:t xml:space="preserve"> analysis shows </w:t>
      </w:r>
      <w:r>
        <w:rPr>
          <w:rFonts w:ascii="Times New Roman" w:hAnsi="Times New Roman" w:cs="Times New Roman"/>
        </w:rPr>
        <w:t xml:space="preserve">Melphalan and Teclistamab </w:t>
      </w:r>
      <w:r w:rsidRPr="00B36FA1">
        <w:rPr>
          <w:rFonts w:ascii="Times New Roman" w:hAnsi="Times New Roman" w:cs="Times New Roman"/>
        </w:rPr>
        <w:t>provide the lowest QALY gain among monotherapies. In contrast, cilta-cel, offered the highest QALY benefit, supporting its potential as a cost-effective option when normalized to utility-adjusted survival</w:t>
      </w:r>
      <w:r>
        <w:rPr>
          <w:rFonts w:ascii="Times New Roman" w:hAnsi="Times New Roman" w:cs="Times New Roman"/>
        </w:rPr>
        <w:t>.</w:t>
      </w:r>
    </w:p>
    <w:p w14:paraId="47D3D73E" w14:textId="77777777" w:rsidR="00881D04" w:rsidRDefault="00881D04" w:rsidP="00881D04">
      <w:pPr>
        <w:tabs>
          <w:tab w:val="left" w:pos="6690"/>
        </w:tabs>
        <w:spacing w:line="240" w:lineRule="auto"/>
        <w:jc w:val="both"/>
        <w:rPr>
          <w:rFonts w:ascii="Times New Roman" w:hAnsi="Times New Roman" w:cs="Times New Roman"/>
        </w:rPr>
      </w:pPr>
      <w:r>
        <w:rPr>
          <w:rFonts w:ascii="Times New Roman" w:hAnsi="Times New Roman" w:cs="Times New Roman"/>
        </w:rPr>
        <w:t>*</w:t>
      </w:r>
      <w:r w:rsidRPr="00050627">
        <w:rPr>
          <w:rFonts w:ascii="Times New Roman" w:hAnsi="Times New Roman" w:cs="Times New Roman"/>
        </w:rPr>
        <w:t>Although Teclistamab and melphalan are included in the same cost-effectiveness model, their clinical contexts differ significantly. Teclistamab is utilized in advanced-line settings with refractory disease, while melphalan represents a historic standard for early-line or transplant-ineligible patients. These differences should be considered when interpreting comparative outcomes.</w:t>
      </w:r>
    </w:p>
    <w:p w14:paraId="24F53360" w14:textId="77777777" w:rsidR="00881D04" w:rsidRDefault="00881D04" w:rsidP="00881D04">
      <w:pPr>
        <w:tabs>
          <w:tab w:val="left" w:pos="6690"/>
        </w:tabs>
        <w:spacing w:line="240" w:lineRule="auto"/>
        <w:jc w:val="both"/>
        <w:rPr>
          <w:rFonts w:ascii="Times New Roman" w:hAnsi="Times New Roman" w:cs="Times New Roman"/>
        </w:rPr>
      </w:pPr>
      <w:r>
        <w:rPr>
          <w:rFonts w:ascii="Times New Roman" w:hAnsi="Times New Roman" w:cs="Times New Roman"/>
        </w:rPr>
        <w:t>**</w:t>
      </w:r>
      <w:r w:rsidRPr="00050627">
        <w:t xml:space="preserve"> </w:t>
      </w:r>
      <w:r w:rsidRPr="00050627">
        <w:rPr>
          <w:rFonts w:ascii="Times New Roman" w:hAnsi="Times New Roman" w:cs="Times New Roman"/>
        </w:rPr>
        <w:t>In the late-line setting, particularly among frail or elderly patients with significant comorbidities, monotherapy is often favored due to its tolerability and lower toxicity profile. Agents such as pomalidomide or subcutaneous daratumumab are frequently used in this context, despite their limited incremental QALY when compared to combination therapies.</w:t>
      </w:r>
    </w:p>
    <w:p w14:paraId="6DC0B926" w14:textId="77777777" w:rsidR="00881D04" w:rsidRPr="00CB0251" w:rsidRDefault="00881D04" w:rsidP="00881D04">
      <w:pPr>
        <w:tabs>
          <w:tab w:val="left" w:pos="6690"/>
        </w:tabs>
        <w:spacing w:line="240" w:lineRule="auto"/>
        <w:jc w:val="both"/>
        <w:rPr>
          <w:rFonts w:ascii="Times New Roman" w:hAnsi="Times New Roman" w:cs="Times New Roman"/>
        </w:rPr>
      </w:pPr>
      <w:r>
        <w:rPr>
          <w:rFonts w:ascii="Times New Roman" w:hAnsi="Times New Roman" w:cs="Times New Roman"/>
        </w:rPr>
        <w:t>***</w:t>
      </w:r>
      <w:r w:rsidRPr="00050627">
        <w:t xml:space="preserve"> </w:t>
      </w:r>
      <w:r w:rsidRPr="00050627">
        <w:rPr>
          <w:rFonts w:ascii="Times New Roman" w:hAnsi="Times New Roman" w:cs="Times New Roman"/>
        </w:rPr>
        <w:t xml:space="preserve">Despite being administered as a late-line treatment, cilta-cel demonstrated </w:t>
      </w:r>
      <w:r>
        <w:rPr>
          <w:rFonts w:ascii="Times New Roman" w:hAnsi="Times New Roman" w:cs="Times New Roman"/>
        </w:rPr>
        <w:t>high</w:t>
      </w:r>
      <w:r w:rsidRPr="00050627">
        <w:rPr>
          <w:rFonts w:ascii="Times New Roman" w:hAnsi="Times New Roman" w:cs="Times New Roman"/>
        </w:rPr>
        <w:t xml:space="preserve"> progression-free</w:t>
      </w:r>
      <w:r>
        <w:rPr>
          <w:rFonts w:ascii="Times New Roman" w:hAnsi="Times New Roman" w:cs="Times New Roman"/>
        </w:rPr>
        <w:t xml:space="preserve"> survival ratio</w:t>
      </w:r>
      <w:r w:rsidRPr="00050627">
        <w:rPr>
          <w:rFonts w:ascii="Times New Roman" w:hAnsi="Times New Roman" w:cs="Times New Roman"/>
        </w:rPr>
        <w:t xml:space="preserve"> and overall survival exceeding 3 years, along with the highest QALY among all evaluated monotherapies. Notably, its cumulative cost remained lower than that of many continuously administered combination regimens. These findings reinforce the rationale for exploring earlier use of cilta-cel, particularly in high-risk or biologically aggressive cases where conventional therapies offer limited long-term benefit.</w:t>
      </w:r>
    </w:p>
    <w:p w14:paraId="158BC764" w14:textId="77777777" w:rsidR="00881D04" w:rsidRDefault="00881D04" w:rsidP="00881D04">
      <w:pPr>
        <w:spacing w:line="240" w:lineRule="auto"/>
        <w:jc w:val="both"/>
        <w:rPr>
          <w:rFonts w:ascii="Times New Roman" w:hAnsi="Times New Roman" w:cs="Times New Roman"/>
        </w:rPr>
      </w:pPr>
      <w:r w:rsidRPr="003D27E1">
        <w:rPr>
          <w:rFonts w:ascii="Times New Roman" w:hAnsi="Times New Roman" w:cs="Times New Roman"/>
          <w:noProof/>
        </w:rPr>
        <w:lastRenderedPageBreak/>
        <w:drawing>
          <wp:inline distT="0" distB="0" distL="0" distR="0" wp14:anchorId="40CA900B" wp14:editId="3604C8F1">
            <wp:extent cx="5486400" cy="3971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971290"/>
                    </a:xfrm>
                    <a:prstGeom prst="rect">
                      <a:avLst/>
                    </a:prstGeom>
                  </pic:spPr>
                </pic:pic>
              </a:graphicData>
            </a:graphic>
          </wp:inline>
        </w:drawing>
      </w:r>
    </w:p>
    <w:p w14:paraId="2E6D000D" w14:textId="77777777" w:rsidR="00881D04" w:rsidRDefault="00881D04" w:rsidP="00881D04">
      <w:pPr>
        <w:spacing w:line="240" w:lineRule="auto"/>
        <w:jc w:val="both"/>
        <w:rPr>
          <w:rFonts w:ascii="Times New Roman" w:hAnsi="Times New Roman" w:cs="Times New Roman"/>
        </w:rPr>
      </w:pPr>
      <w:r w:rsidRPr="0010660E">
        <w:rPr>
          <w:rFonts w:ascii="Times New Roman" w:hAnsi="Times New Roman" w:cs="Times New Roman"/>
          <w:b/>
          <w:bCs/>
        </w:rPr>
        <w:t>Supplementary Figure 4.</w:t>
      </w:r>
      <w:r>
        <w:rPr>
          <w:rFonts w:ascii="Times New Roman" w:hAnsi="Times New Roman" w:cs="Times New Roman"/>
        </w:rPr>
        <w:t xml:space="preserve"> QALY Outcomes of Combination Therapies in Multiple Myeloma</w:t>
      </w:r>
    </w:p>
    <w:p w14:paraId="26A7B975"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225887">
        <w:rPr>
          <w:rFonts w:ascii="Times New Roman" w:hAnsi="Times New Roman" w:cs="Times New Roman"/>
        </w:rPr>
        <w:t>Among combination regimens, D-VMP demonstrated the highest QALY, suggesting robust efficacy over prolonged periods. Conversely, certain combinations such as Isa-Kd or Elo-Pd yielded lower QALY despite their intensive nature, highlighting the need to balance treatment complexity with measurable benefit. Notably, Cilta-cel and Ide-cel, although monotherapies, provided higher QALY than several combination regimens.</w:t>
      </w:r>
    </w:p>
    <w:p w14:paraId="0B8282F7"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B95F20">
        <w:rPr>
          <w:rFonts w:ascii="Times New Roman" w:hAnsi="Times New Roman" w:cs="Times New Roman"/>
        </w:rPr>
        <w:t>It should be acknowledged that the high QALY outcomes observed in regimens such as D-VMP, VRd, and D-VRd may partially reflect the favorable baseline characteristics of transplant-eligible patients with newly diagnosed multiple myeloma (NDMM). These regimens are often used in conjunction with autologous stem cell transplantation (ASCT), contributing significantly to the observed long-term survival and quality-of-life benefits.</w:t>
      </w:r>
    </w:p>
    <w:p w14:paraId="28E6FFD2" w14:textId="77777777" w:rsidR="00881D04" w:rsidRDefault="00881D04" w:rsidP="00881D04">
      <w:pPr>
        <w:spacing w:line="240" w:lineRule="auto"/>
        <w:jc w:val="both"/>
        <w:rPr>
          <w:rFonts w:ascii="Times New Roman" w:hAnsi="Times New Roman" w:cs="Times New Roman"/>
        </w:rPr>
      </w:pPr>
      <w:r w:rsidRPr="00535949">
        <w:rPr>
          <w:rFonts w:ascii="Times New Roman" w:hAnsi="Times New Roman" w:cs="Times New Roman"/>
          <w:noProof/>
        </w:rPr>
        <w:lastRenderedPageBreak/>
        <w:drawing>
          <wp:inline distT="0" distB="0" distL="0" distR="0" wp14:anchorId="709DA24F" wp14:editId="6A68ABF4">
            <wp:extent cx="4810796" cy="382958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796" cy="3829584"/>
                    </a:xfrm>
                    <a:prstGeom prst="rect">
                      <a:avLst/>
                    </a:prstGeom>
                  </pic:spPr>
                </pic:pic>
              </a:graphicData>
            </a:graphic>
          </wp:inline>
        </w:drawing>
      </w:r>
    </w:p>
    <w:p w14:paraId="40F0D6B5" w14:textId="6C4DB202" w:rsidR="00881D04" w:rsidRDefault="00881D04" w:rsidP="00881D04">
      <w:pPr>
        <w:spacing w:line="240" w:lineRule="auto"/>
        <w:jc w:val="both"/>
        <w:rPr>
          <w:rFonts w:ascii="Times New Roman" w:hAnsi="Times New Roman" w:cs="Times New Roman"/>
        </w:rPr>
      </w:pPr>
      <w:r w:rsidRPr="006C20E2">
        <w:rPr>
          <w:rFonts w:ascii="Times New Roman" w:hAnsi="Times New Roman" w:cs="Times New Roman"/>
          <w:b/>
          <w:bCs/>
        </w:rPr>
        <w:t>Supplementary Figure 5.</w:t>
      </w:r>
      <w:r>
        <w:rPr>
          <w:rFonts w:ascii="Times New Roman" w:hAnsi="Times New Roman" w:cs="Times New Roman"/>
        </w:rPr>
        <w:t xml:space="preserve"> </w:t>
      </w:r>
      <w:r w:rsidRPr="003D2A79">
        <w:rPr>
          <w:rFonts w:ascii="Times New Roman" w:hAnsi="Times New Roman" w:cs="Times New Roman"/>
        </w:rPr>
        <w:t>Monotherapies: A Cost-Effectiveness Perspective (ICER)</w:t>
      </w:r>
    </w:p>
    <w:p w14:paraId="7269B92A"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7F4464">
        <w:rPr>
          <w:rFonts w:ascii="Times New Roman" w:hAnsi="Times New Roman" w:cs="Times New Roman"/>
        </w:rPr>
        <w:t>The remarkably low ICER observed for melphalan reflects its extremely low cost in the current market, rather than its historical clinical impact or therapeutic efficacy. Once a groundbreaking cytotoxic agent, melphalan has become symbolically affordable due to its long-standing generic status and limited modern-day use. This paradox highlights the role of time and pharmaceutical economics in shaping cost-effectiveness interpretations.</w:t>
      </w:r>
    </w:p>
    <w:p w14:paraId="5CF1712C"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BD51BC">
        <w:t xml:space="preserve"> </w:t>
      </w:r>
      <w:r w:rsidRPr="00BD51BC">
        <w:rPr>
          <w:rFonts w:ascii="Times New Roman" w:hAnsi="Times New Roman" w:cs="Times New Roman"/>
        </w:rPr>
        <w:t>The exceptionally low ICER observed for melphalan reflects its present-day affordability rather than its clinical efficacy or historical context. Initially developed as a derivative of nitrogen mustard compounds used in chemical warfare, melphalan was once considered a major therapeutic advancement in hematologic malignancies. However, over decades of generic availability and decreased usage, its cost has dramatically declined. This paradox exemplifies how older therapies, despite limited modern clinical utility, may appear disproportionately cost-effective when assessed through contemporary economic lenses.</w:t>
      </w:r>
    </w:p>
    <w:p w14:paraId="358F9AFF" w14:textId="77777777" w:rsidR="00881D04" w:rsidRDefault="00881D04" w:rsidP="00881D04">
      <w:pPr>
        <w:spacing w:line="240" w:lineRule="auto"/>
        <w:jc w:val="both"/>
        <w:rPr>
          <w:rFonts w:ascii="Times New Roman" w:hAnsi="Times New Roman" w:cs="Times New Roman"/>
        </w:rPr>
      </w:pPr>
    </w:p>
    <w:p w14:paraId="613A05B2" w14:textId="77777777" w:rsidR="00881D04" w:rsidRDefault="00881D04" w:rsidP="00881D04">
      <w:pPr>
        <w:spacing w:line="240" w:lineRule="auto"/>
        <w:jc w:val="both"/>
        <w:rPr>
          <w:rFonts w:ascii="Times New Roman" w:hAnsi="Times New Roman" w:cs="Times New Roman"/>
        </w:rPr>
      </w:pPr>
    </w:p>
    <w:p w14:paraId="09F96E6F" w14:textId="77777777" w:rsidR="00881D04" w:rsidRDefault="00881D04" w:rsidP="00881D04">
      <w:pPr>
        <w:spacing w:line="240" w:lineRule="auto"/>
        <w:jc w:val="both"/>
        <w:rPr>
          <w:rFonts w:ascii="Times New Roman" w:hAnsi="Times New Roman" w:cs="Times New Roman"/>
        </w:rPr>
      </w:pPr>
    </w:p>
    <w:p w14:paraId="410E59F6" w14:textId="77777777" w:rsidR="00881D04" w:rsidRDefault="00881D04" w:rsidP="00881D04">
      <w:pPr>
        <w:spacing w:line="240" w:lineRule="auto"/>
        <w:jc w:val="both"/>
        <w:rPr>
          <w:rFonts w:ascii="Times New Roman" w:hAnsi="Times New Roman" w:cs="Times New Roman"/>
        </w:rPr>
      </w:pPr>
    </w:p>
    <w:p w14:paraId="5E9E10B3" w14:textId="77777777" w:rsidR="00881D04" w:rsidRDefault="00881D04" w:rsidP="00881D04">
      <w:pPr>
        <w:spacing w:line="240" w:lineRule="auto"/>
        <w:jc w:val="both"/>
        <w:rPr>
          <w:rFonts w:ascii="Times New Roman" w:hAnsi="Times New Roman" w:cs="Times New Roman"/>
        </w:rPr>
      </w:pPr>
    </w:p>
    <w:p w14:paraId="70F3972A" w14:textId="77777777" w:rsidR="00881D04" w:rsidRDefault="00881D04" w:rsidP="00881D04">
      <w:pPr>
        <w:spacing w:line="240" w:lineRule="auto"/>
        <w:jc w:val="both"/>
        <w:rPr>
          <w:rFonts w:ascii="Times New Roman" w:hAnsi="Times New Roman" w:cs="Times New Roman"/>
        </w:rPr>
      </w:pPr>
    </w:p>
    <w:p w14:paraId="4BFB14ED" w14:textId="77777777" w:rsidR="00881D04" w:rsidRDefault="00881D04" w:rsidP="00881D04">
      <w:pPr>
        <w:spacing w:line="240" w:lineRule="auto"/>
        <w:jc w:val="both"/>
        <w:rPr>
          <w:rFonts w:ascii="Times New Roman" w:hAnsi="Times New Roman" w:cs="Times New Roman"/>
        </w:rPr>
      </w:pPr>
      <w:r w:rsidRPr="00AE7B09">
        <w:rPr>
          <w:rFonts w:ascii="Times New Roman" w:hAnsi="Times New Roman" w:cs="Times New Roman"/>
          <w:noProof/>
        </w:rPr>
        <w:lastRenderedPageBreak/>
        <w:drawing>
          <wp:inline distT="0" distB="0" distL="0" distR="0" wp14:anchorId="4C99A833" wp14:editId="3DD69055">
            <wp:extent cx="5486400" cy="3365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3365500"/>
                    </a:xfrm>
                    <a:prstGeom prst="rect">
                      <a:avLst/>
                    </a:prstGeom>
                  </pic:spPr>
                </pic:pic>
              </a:graphicData>
            </a:graphic>
          </wp:inline>
        </w:drawing>
      </w:r>
    </w:p>
    <w:p w14:paraId="7A5EACDF" w14:textId="380A7503" w:rsidR="00881D04" w:rsidRDefault="00881D04" w:rsidP="00881D04">
      <w:pPr>
        <w:spacing w:line="240" w:lineRule="auto"/>
        <w:jc w:val="both"/>
        <w:rPr>
          <w:rFonts w:ascii="Times New Roman" w:hAnsi="Times New Roman" w:cs="Times New Roman"/>
        </w:rPr>
      </w:pPr>
      <w:r w:rsidRPr="006C6E15">
        <w:rPr>
          <w:rFonts w:ascii="Times New Roman" w:hAnsi="Times New Roman" w:cs="Times New Roman"/>
          <w:b/>
          <w:bCs/>
        </w:rPr>
        <w:t>Supplementary Figure 6.</w:t>
      </w:r>
      <w:r>
        <w:rPr>
          <w:rFonts w:ascii="Times New Roman" w:hAnsi="Times New Roman" w:cs="Times New Roman"/>
        </w:rPr>
        <w:t xml:space="preserve"> Combined T</w:t>
      </w:r>
      <w:r w:rsidRPr="003D2A79">
        <w:rPr>
          <w:rFonts w:ascii="Times New Roman" w:hAnsi="Times New Roman" w:cs="Times New Roman"/>
        </w:rPr>
        <w:t>herapies: A Cost-Effectiveness Perspective (ICER)</w:t>
      </w:r>
    </w:p>
    <w:p w14:paraId="1D1AF2FB"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D2052C">
        <w:rPr>
          <w:rFonts w:ascii="Times New Roman" w:hAnsi="Times New Roman" w:cs="Times New Roman"/>
        </w:rPr>
        <w:t>Lower ICERs in early-line regimens may reflect both therapeutic efficacy and baseline patient fitness, though transplant-related complications may diminish long-term benefit in later lines.</w:t>
      </w:r>
    </w:p>
    <w:p w14:paraId="2DE84659" w14:textId="77777777" w:rsidR="00881D04" w:rsidRDefault="00881D04" w:rsidP="00881D04">
      <w:pPr>
        <w:spacing w:line="240" w:lineRule="auto"/>
        <w:jc w:val="both"/>
        <w:rPr>
          <w:rFonts w:ascii="Times New Roman" w:hAnsi="Times New Roman" w:cs="Times New Roman"/>
        </w:rPr>
      </w:pPr>
      <w:r>
        <w:rPr>
          <w:rFonts w:ascii="Times New Roman" w:hAnsi="Times New Roman" w:cs="Times New Roman"/>
        </w:rPr>
        <w:t>**</w:t>
      </w:r>
      <w:r w:rsidRPr="007930CD">
        <w:rPr>
          <w:rFonts w:ascii="Times New Roman" w:hAnsi="Times New Roman" w:cs="Times New Roman"/>
        </w:rPr>
        <w:t xml:space="preserve">The lower ICER values seen in early-line regimens such as D-VRd </w:t>
      </w:r>
      <w:r>
        <w:rPr>
          <w:rFonts w:ascii="Times New Roman" w:hAnsi="Times New Roman" w:cs="Times New Roman"/>
        </w:rPr>
        <w:t>or VRd</w:t>
      </w:r>
      <w:r w:rsidRPr="007930CD">
        <w:rPr>
          <w:rFonts w:ascii="Times New Roman" w:hAnsi="Times New Roman" w:cs="Times New Roman"/>
        </w:rPr>
        <w:t xml:space="preserve"> may be influenced not only by drug efficacy but also by patient-related factors, including transplant eligibility and treatment-naïve status. While autologous stem cell transplantation (ASCT) improves short-term outcomes, it may inadvertently limit the long-term benefit of subsequent lines of therapy due to transplant-related toxicities, graft failure, or progressive frailty.</w:t>
      </w:r>
    </w:p>
    <w:p w14:paraId="42DFA2E4" w14:textId="77777777" w:rsidR="00881D04" w:rsidRDefault="00881D04" w:rsidP="00881D04">
      <w:pPr>
        <w:spacing w:line="240" w:lineRule="auto"/>
        <w:jc w:val="both"/>
        <w:rPr>
          <w:rFonts w:ascii="Times New Roman" w:hAnsi="Times New Roman" w:cs="Times New Roman"/>
        </w:rPr>
      </w:pPr>
    </w:p>
    <w:p w14:paraId="58784D20" w14:textId="77777777" w:rsidR="00A36392" w:rsidRDefault="00A36392" w:rsidP="00881D04">
      <w:pPr>
        <w:spacing w:line="240" w:lineRule="auto"/>
        <w:jc w:val="both"/>
        <w:rPr>
          <w:rFonts w:ascii="Times New Roman" w:hAnsi="Times New Roman" w:cs="Times New Roman"/>
        </w:rPr>
      </w:pPr>
    </w:p>
    <w:p w14:paraId="4C7DA86F" w14:textId="77777777" w:rsidR="00A36392" w:rsidRDefault="00A36392" w:rsidP="00881D04">
      <w:pPr>
        <w:spacing w:line="240" w:lineRule="auto"/>
        <w:jc w:val="both"/>
        <w:rPr>
          <w:rFonts w:ascii="Times New Roman" w:hAnsi="Times New Roman" w:cs="Times New Roman"/>
        </w:rPr>
      </w:pPr>
    </w:p>
    <w:p w14:paraId="7F21A51A" w14:textId="77777777" w:rsidR="00A36392" w:rsidRDefault="00A36392" w:rsidP="00881D04">
      <w:pPr>
        <w:spacing w:line="240" w:lineRule="auto"/>
        <w:jc w:val="both"/>
        <w:rPr>
          <w:rFonts w:ascii="Times New Roman" w:hAnsi="Times New Roman" w:cs="Times New Roman"/>
        </w:rPr>
      </w:pPr>
    </w:p>
    <w:p w14:paraId="340CC0DD" w14:textId="77777777" w:rsidR="00A36392" w:rsidRDefault="00A36392" w:rsidP="00881D04">
      <w:pPr>
        <w:spacing w:line="240" w:lineRule="auto"/>
        <w:jc w:val="both"/>
        <w:rPr>
          <w:rFonts w:ascii="Times New Roman" w:hAnsi="Times New Roman" w:cs="Times New Roman"/>
        </w:rPr>
      </w:pPr>
    </w:p>
    <w:p w14:paraId="561DCC5F" w14:textId="77777777" w:rsidR="00A36392" w:rsidRDefault="00A36392" w:rsidP="00881D04">
      <w:pPr>
        <w:spacing w:line="240" w:lineRule="auto"/>
        <w:jc w:val="both"/>
        <w:rPr>
          <w:rFonts w:ascii="Times New Roman" w:hAnsi="Times New Roman" w:cs="Times New Roman"/>
        </w:rPr>
      </w:pPr>
    </w:p>
    <w:p w14:paraId="4D867237" w14:textId="77777777" w:rsidR="00A36392" w:rsidRDefault="00A36392" w:rsidP="00881D04">
      <w:pPr>
        <w:spacing w:line="240" w:lineRule="auto"/>
        <w:jc w:val="both"/>
        <w:rPr>
          <w:rFonts w:ascii="Times New Roman" w:hAnsi="Times New Roman" w:cs="Times New Roman"/>
        </w:rPr>
      </w:pPr>
    </w:p>
    <w:p w14:paraId="43B0F32D" w14:textId="77777777" w:rsidR="00A36392" w:rsidRDefault="00A36392" w:rsidP="00881D04">
      <w:pPr>
        <w:spacing w:line="240" w:lineRule="auto"/>
        <w:jc w:val="both"/>
        <w:rPr>
          <w:rFonts w:ascii="Times New Roman" w:hAnsi="Times New Roman" w:cs="Times New Roman"/>
        </w:rPr>
      </w:pPr>
    </w:p>
    <w:p w14:paraId="6D85C3B9" w14:textId="77777777" w:rsidR="00A36392" w:rsidRDefault="00A36392" w:rsidP="00881D04">
      <w:pPr>
        <w:spacing w:line="240" w:lineRule="auto"/>
        <w:jc w:val="both"/>
        <w:rPr>
          <w:rFonts w:ascii="Times New Roman" w:hAnsi="Times New Roman" w:cs="Times New Roman"/>
        </w:rPr>
      </w:pPr>
    </w:p>
    <w:p w14:paraId="127653B5" w14:textId="22D5D639" w:rsidR="00DF0D3A" w:rsidRDefault="00DF0D3A" w:rsidP="005B421D">
      <w:pPr>
        <w:tabs>
          <w:tab w:val="left" w:pos="7815"/>
        </w:tabs>
        <w:spacing w:line="240" w:lineRule="auto"/>
        <w:jc w:val="both"/>
        <w:rPr>
          <w:rFonts w:ascii="Times New Roman" w:hAnsi="Times New Roman" w:cs="Times New Roman"/>
        </w:rPr>
      </w:pPr>
    </w:p>
    <w:p w14:paraId="385F7EE3" w14:textId="77777777" w:rsidR="005A7623" w:rsidRPr="00572E92" w:rsidRDefault="005A7623" w:rsidP="005A7623">
      <w:pPr>
        <w:pStyle w:val="Heading1"/>
        <w:jc w:val="both"/>
        <w:rPr>
          <w:rFonts w:ascii="Times New Roman" w:hAnsi="Times New Roman" w:cs="Times New Roman"/>
        </w:rPr>
      </w:pPr>
      <w:r w:rsidRPr="005A3915">
        <w:rPr>
          <w:rFonts w:ascii="Times New Roman" w:hAnsi="Times New Roman" w:cs="Times New Roman"/>
        </w:rPr>
        <w:lastRenderedPageBreak/>
        <w:t>Supplementary M</w:t>
      </w:r>
      <w:r>
        <w:rPr>
          <w:rFonts w:ascii="Times New Roman" w:hAnsi="Times New Roman" w:cs="Times New Roman"/>
        </w:rPr>
        <w:t>ethods</w:t>
      </w:r>
    </w:p>
    <w:p w14:paraId="784F5AC8" w14:textId="77777777" w:rsidR="005A7623" w:rsidRPr="003666C5" w:rsidRDefault="005A7623" w:rsidP="003666C5">
      <w:pPr>
        <w:pStyle w:val="Heading4"/>
        <w:jc w:val="both"/>
        <w:rPr>
          <w:rFonts w:ascii="Times New Roman" w:hAnsi="Times New Roman" w:cs="Times New Roman"/>
          <w:color w:val="000000" w:themeColor="text1"/>
        </w:rPr>
      </w:pPr>
      <w:r w:rsidRPr="003666C5">
        <w:rPr>
          <w:rStyle w:val="Strong"/>
          <w:rFonts w:ascii="Times New Roman" w:hAnsi="Times New Roman" w:cs="Times New Roman"/>
          <w:b/>
          <w:bCs/>
          <w:color w:val="000000" w:themeColor="text1"/>
        </w:rPr>
        <w:t>1. Study Design and Stratification</w:t>
      </w:r>
    </w:p>
    <w:p w14:paraId="175AB5A7" w14:textId="4604CD97" w:rsidR="005A7623" w:rsidRPr="003666C5" w:rsidRDefault="005A7623" w:rsidP="006739D3">
      <w:pPr>
        <w:pStyle w:val="NormalWeb"/>
        <w:ind w:firstLine="720"/>
        <w:jc w:val="both"/>
        <w:rPr>
          <w:sz w:val="22"/>
          <w:szCs w:val="22"/>
        </w:rPr>
      </w:pPr>
      <w:r w:rsidRPr="003666C5">
        <w:rPr>
          <w:sz w:val="22"/>
          <w:szCs w:val="22"/>
        </w:rPr>
        <w:t>Treatment regimens were categorized based on transplant eligibility, which served as a primary stratification criterion. Within each transplant category (eligible/ineligible), further stratification was performed according to risk groups (standard, intermediate, high-risk). Treatment combinations were selected based on clinical relevance to each subgroup and availability of data regarding survival outcomes.</w:t>
      </w:r>
    </w:p>
    <w:p w14:paraId="0DF7790D" w14:textId="77777777" w:rsidR="005A7623" w:rsidRPr="003666C5" w:rsidRDefault="005A7623" w:rsidP="003666C5">
      <w:pPr>
        <w:pStyle w:val="Heading4"/>
        <w:jc w:val="both"/>
        <w:rPr>
          <w:rFonts w:ascii="Times New Roman" w:hAnsi="Times New Roman" w:cs="Times New Roman"/>
          <w:color w:val="000000" w:themeColor="text1"/>
        </w:rPr>
      </w:pPr>
      <w:r w:rsidRPr="003666C5">
        <w:rPr>
          <w:rStyle w:val="Strong"/>
          <w:rFonts w:ascii="Times New Roman" w:hAnsi="Times New Roman" w:cs="Times New Roman"/>
          <w:b/>
          <w:bCs/>
          <w:color w:val="000000" w:themeColor="text1"/>
        </w:rPr>
        <w:t>2. Overall Survival (OS) Estimation</w:t>
      </w:r>
    </w:p>
    <w:p w14:paraId="69EB8FBB" w14:textId="77777777" w:rsidR="005A7623" w:rsidRPr="003666C5" w:rsidRDefault="005A7623" w:rsidP="00AE27C7">
      <w:pPr>
        <w:pStyle w:val="NormalWeb"/>
        <w:ind w:firstLine="709"/>
        <w:rPr>
          <w:sz w:val="22"/>
          <w:szCs w:val="22"/>
        </w:rPr>
      </w:pPr>
      <w:r w:rsidRPr="003666C5">
        <w:rPr>
          <w:sz w:val="22"/>
          <w:szCs w:val="22"/>
        </w:rPr>
        <w:t>Mean overall survival (OS) data were derived using two primary methods:</w:t>
      </w:r>
    </w:p>
    <w:p w14:paraId="0CF5F8FD" w14:textId="6EFA4F32" w:rsidR="005A7623" w:rsidRPr="003666C5" w:rsidRDefault="005A7623" w:rsidP="003666C5">
      <w:pPr>
        <w:pStyle w:val="NormalWeb"/>
        <w:numPr>
          <w:ilvl w:val="0"/>
          <w:numId w:val="11"/>
        </w:numPr>
        <w:jc w:val="both"/>
        <w:rPr>
          <w:sz w:val="22"/>
          <w:szCs w:val="22"/>
        </w:rPr>
      </w:pPr>
      <w:r w:rsidRPr="003666C5">
        <w:rPr>
          <w:rStyle w:val="Strong"/>
          <w:sz w:val="22"/>
          <w:szCs w:val="22"/>
        </w:rPr>
        <w:t>Kaplan</w:t>
      </w:r>
      <w:r w:rsidR="00B53D3B">
        <w:rPr>
          <w:rStyle w:val="Strong"/>
          <w:sz w:val="22"/>
          <w:szCs w:val="22"/>
        </w:rPr>
        <w:t>-</w:t>
      </w:r>
      <w:r w:rsidRPr="003666C5">
        <w:rPr>
          <w:rStyle w:val="Strong"/>
          <w:sz w:val="22"/>
          <w:szCs w:val="22"/>
        </w:rPr>
        <w:t>Meier Curve Digitization:</w:t>
      </w:r>
      <w:r w:rsidRPr="003666C5">
        <w:rPr>
          <w:sz w:val="22"/>
          <w:szCs w:val="22"/>
        </w:rPr>
        <w:t xml:space="preserve"> When Kaplan</w:t>
      </w:r>
      <w:r w:rsidR="00B53D3B">
        <w:rPr>
          <w:sz w:val="22"/>
          <w:szCs w:val="22"/>
        </w:rPr>
        <w:t>-</w:t>
      </w:r>
      <w:r w:rsidRPr="003666C5">
        <w:rPr>
          <w:sz w:val="22"/>
          <w:szCs w:val="22"/>
        </w:rPr>
        <w:t xml:space="preserve">Meier survival curves were available, they were digitized using the </w:t>
      </w:r>
      <w:r w:rsidRPr="003666C5">
        <w:rPr>
          <w:rStyle w:val="Strong"/>
          <w:sz w:val="22"/>
          <w:szCs w:val="22"/>
        </w:rPr>
        <w:t>WebPlotDigitizer</w:t>
      </w:r>
      <w:r w:rsidRPr="003666C5">
        <w:rPr>
          <w:sz w:val="22"/>
          <w:szCs w:val="22"/>
        </w:rPr>
        <w:t xml:space="preserve"> tool (version 4.5). The area under the survival curve (AUC) was calculated using the trapezoidal rule to estimate mean OS in months.</w:t>
      </w:r>
    </w:p>
    <w:p w14:paraId="535DC5A5" w14:textId="5AC88428" w:rsidR="005A7623" w:rsidRPr="003666C5" w:rsidRDefault="005A7623" w:rsidP="003666C5">
      <w:pPr>
        <w:pStyle w:val="NormalWeb"/>
        <w:numPr>
          <w:ilvl w:val="0"/>
          <w:numId w:val="11"/>
        </w:numPr>
        <w:jc w:val="both"/>
        <w:rPr>
          <w:sz w:val="22"/>
          <w:szCs w:val="22"/>
        </w:rPr>
      </w:pPr>
      <w:r w:rsidRPr="003666C5">
        <w:rPr>
          <w:rStyle w:val="Strong"/>
          <w:sz w:val="22"/>
          <w:szCs w:val="22"/>
        </w:rPr>
        <w:t>Median-to-Mean Conversion:</w:t>
      </w:r>
      <w:r w:rsidRPr="003666C5">
        <w:rPr>
          <w:sz w:val="22"/>
          <w:szCs w:val="22"/>
        </w:rPr>
        <w:t xml:space="preserve"> In studies where Kaplan</w:t>
      </w:r>
      <w:r w:rsidR="00B53D3B">
        <w:rPr>
          <w:sz w:val="22"/>
          <w:szCs w:val="22"/>
        </w:rPr>
        <w:t>-</w:t>
      </w:r>
      <w:r w:rsidRPr="003666C5">
        <w:rPr>
          <w:sz w:val="22"/>
          <w:szCs w:val="22"/>
        </w:rPr>
        <w:t xml:space="preserve">Meier curves or mean OS were not reported, median OS was multiplied by a correction factor of </w:t>
      </w:r>
      <w:r w:rsidRPr="003666C5">
        <w:rPr>
          <w:rStyle w:val="Strong"/>
          <w:sz w:val="22"/>
          <w:szCs w:val="22"/>
        </w:rPr>
        <w:t>1.3</w:t>
      </w:r>
      <w:r w:rsidRPr="003666C5">
        <w:rPr>
          <w:sz w:val="22"/>
          <w:szCs w:val="22"/>
        </w:rPr>
        <w:t>, based on standard health economics modeling practices</w:t>
      </w:r>
      <w:r w:rsidR="00C81C12">
        <w:rPr>
          <w:sz w:val="22"/>
          <w:szCs w:val="22"/>
          <w:vertAlign w:val="superscript"/>
        </w:rPr>
        <w:t xml:space="preserve"> </w:t>
      </w:r>
      <w:r w:rsidR="00C81C12">
        <w:rPr>
          <w:sz w:val="22"/>
          <w:szCs w:val="22"/>
        </w:rPr>
        <w:t xml:space="preserve">[57,58]. </w:t>
      </w:r>
      <w:r w:rsidRPr="003666C5">
        <w:rPr>
          <w:sz w:val="22"/>
          <w:szCs w:val="22"/>
        </w:rPr>
        <w:t xml:space="preserve">Monthly values were converted to years using the average month length of </w:t>
      </w:r>
      <w:r w:rsidRPr="003666C5">
        <w:rPr>
          <w:rStyle w:val="Strong"/>
          <w:sz w:val="22"/>
          <w:szCs w:val="22"/>
        </w:rPr>
        <w:t>30.44 days</w:t>
      </w:r>
      <w:r w:rsidRPr="003666C5">
        <w:rPr>
          <w:sz w:val="22"/>
          <w:szCs w:val="22"/>
        </w:rPr>
        <w:t xml:space="preserve"> (365.25 ÷ 12).</w:t>
      </w:r>
    </w:p>
    <w:p w14:paraId="4F742C93" w14:textId="77777777" w:rsidR="005A7623" w:rsidRPr="003666C5" w:rsidRDefault="005A7623" w:rsidP="003666C5">
      <w:pPr>
        <w:pStyle w:val="Heading4"/>
        <w:jc w:val="both"/>
        <w:rPr>
          <w:rFonts w:ascii="Times New Roman" w:hAnsi="Times New Roman" w:cs="Times New Roman"/>
          <w:color w:val="000000" w:themeColor="text1"/>
        </w:rPr>
      </w:pPr>
      <w:r w:rsidRPr="003666C5">
        <w:rPr>
          <w:rStyle w:val="Strong"/>
          <w:rFonts w:ascii="Times New Roman" w:hAnsi="Times New Roman" w:cs="Times New Roman"/>
          <w:b/>
          <w:bCs/>
          <w:color w:val="000000" w:themeColor="text1"/>
        </w:rPr>
        <w:t>3. Utility Mapping and QALY Estimation</w:t>
      </w:r>
    </w:p>
    <w:p w14:paraId="36DED0E1" w14:textId="59D138FB" w:rsidR="005A7623" w:rsidRPr="003666C5" w:rsidRDefault="005A7623" w:rsidP="00AE27C7">
      <w:pPr>
        <w:pStyle w:val="NormalWeb"/>
        <w:ind w:firstLine="720"/>
        <w:jc w:val="both"/>
        <w:rPr>
          <w:sz w:val="22"/>
          <w:szCs w:val="22"/>
        </w:rPr>
      </w:pPr>
      <w:r w:rsidRPr="003666C5">
        <w:rPr>
          <w:sz w:val="22"/>
          <w:szCs w:val="22"/>
        </w:rPr>
        <w:t xml:space="preserve">Utility values were assigned based on </w:t>
      </w:r>
      <w:r w:rsidRPr="003666C5">
        <w:rPr>
          <w:rStyle w:val="Strong"/>
          <w:sz w:val="22"/>
          <w:szCs w:val="22"/>
        </w:rPr>
        <w:t>ECOG performance status</w:t>
      </w:r>
      <w:r w:rsidRPr="003666C5">
        <w:rPr>
          <w:sz w:val="22"/>
          <w:szCs w:val="22"/>
        </w:rPr>
        <w:t>, acknowledging the absence of empirically validated mappings for multiple myeloma. Informed by previous literature and functional equivalence of ECOG and Karnofsky scales, the following approximations were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4"/>
        <w:gridCol w:w="1279"/>
      </w:tblGrid>
      <w:tr w:rsidR="003666C5" w:rsidRPr="003666C5" w14:paraId="03A42DEC" w14:textId="77777777" w:rsidTr="003666C5">
        <w:trPr>
          <w:tblHeader/>
          <w:tblCellSpacing w:w="15" w:type="dxa"/>
        </w:trPr>
        <w:tc>
          <w:tcPr>
            <w:tcW w:w="0" w:type="auto"/>
            <w:vAlign w:val="center"/>
            <w:hideMark/>
          </w:tcPr>
          <w:p w14:paraId="06A80178" w14:textId="77777777" w:rsidR="003666C5" w:rsidRPr="003666C5" w:rsidRDefault="003666C5" w:rsidP="003666C5">
            <w:pPr>
              <w:spacing w:after="0" w:line="240" w:lineRule="auto"/>
              <w:jc w:val="both"/>
              <w:rPr>
                <w:rFonts w:ascii="Times New Roman" w:eastAsia="Times New Roman" w:hAnsi="Times New Roman" w:cs="Times New Roman"/>
                <w:b/>
                <w:bCs/>
                <w:lang w:val="tr-TR" w:eastAsia="tr-TR"/>
              </w:rPr>
            </w:pPr>
            <w:r w:rsidRPr="003666C5">
              <w:rPr>
                <w:rFonts w:ascii="Times New Roman" w:eastAsia="Times New Roman" w:hAnsi="Times New Roman" w:cs="Times New Roman"/>
                <w:b/>
                <w:bCs/>
                <w:lang w:val="tr-TR" w:eastAsia="tr-TR"/>
              </w:rPr>
              <w:t>ECOG Score</w:t>
            </w:r>
          </w:p>
        </w:tc>
        <w:tc>
          <w:tcPr>
            <w:tcW w:w="0" w:type="auto"/>
            <w:vAlign w:val="center"/>
            <w:hideMark/>
          </w:tcPr>
          <w:p w14:paraId="764D0420" w14:textId="77777777" w:rsidR="003666C5" w:rsidRPr="003666C5" w:rsidRDefault="003666C5" w:rsidP="003666C5">
            <w:pPr>
              <w:spacing w:after="0" w:line="240" w:lineRule="auto"/>
              <w:jc w:val="both"/>
              <w:rPr>
                <w:rFonts w:ascii="Times New Roman" w:eastAsia="Times New Roman" w:hAnsi="Times New Roman" w:cs="Times New Roman"/>
                <w:b/>
                <w:bCs/>
                <w:lang w:val="tr-TR" w:eastAsia="tr-TR"/>
              </w:rPr>
            </w:pPr>
            <w:r w:rsidRPr="003666C5">
              <w:rPr>
                <w:rFonts w:ascii="Times New Roman" w:eastAsia="Times New Roman" w:hAnsi="Times New Roman" w:cs="Times New Roman"/>
                <w:b/>
                <w:bCs/>
                <w:lang w:val="tr-TR" w:eastAsia="tr-TR"/>
              </w:rPr>
              <w:t>Utility Value</w:t>
            </w:r>
          </w:p>
        </w:tc>
      </w:tr>
      <w:tr w:rsidR="003666C5" w:rsidRPr="003666C5" w14:paraId="31BD3A48" w14:textId="77777777" w:rsidTr="003666C5">
        <w:trPr>
          <w:tblCellSpacing w:w="15" w:type="dxa"/>
        </w:trPr>
        <w:tc>
          <w:tcPr>
            <w:tcW w:w="0" w:type="auto"/>
            <w:vAlign w:val="center"/>
            <w:hideMark/>
          </w:tcPr>
          <w:p w14:paraId="4C827899"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w:t>
            </w:r>
          </w:p>
        </w:tc>
        <w:tc>
          <w:tcPr>
            <w:tcW w:w="0" w:type="auto"/>
            <w:vAlign w:val="center"/>
            <w:hideMark/>
          </w:tcPr>
          <w:p w14:paraId="44595275"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0.9</w:t>
            </w:r>
          </w:p>
        </w:tc>
      </w:tr>
      <w:tr w:rsidR="003666C5" w:rsidRPr="003666C5" w14:paraId="2B7E1F09" w14:textId="77777777" w:rsidTr="003666C5">
        <w:trPr>
          <w:tblCellSpacing w:w="15" w:type="dxa"/>
        </w:trPr>
        <w:tc>
          <w:tcPr>
            <w:tcW w:w="0" w:type="auto"/>
            <w:vAlign w:val="center"/>
            <w:hideMark/>
          </w:tcPr>
          <w:p w14:paraId="4371A596"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1</w:t>
            </w:r>
          </w:p>
        </w:tc>
        <w:tc>
          <w:tcPr>
            <w:tcW w:w="0" w:type="auto"/>
            <w:vAlign w:val="center"/>
            <w:hideMark/>
          </w:tcPr>
          <w:p w14:paraId="79EA45A1"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0.7</w:t>
            </w:r>
          </w:p>
        </w:tc>
      </w:tr>
      <w:tr w:rsidR="003666C5" w:rsidRPr="003666C5" w14:paraId="2EAC4D5A" w14:textId="77777777" w:rsidTr="003666C5">
        <w:trPr>
          <w:tblCellSpacing w:w="15" w:type="dxa"/>
        </w:trPr>
        <w:tc>
          <w:tcPr>
            <w:tcW w:w="0" w:type="auto"/>
            <w:vAlign w:val="center"/>
            <w:hideMark/>
          </w:tcPr>
          <w:p w14:paraId="20796554"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2</w:t>
            </w:r>
          </w:p>
        </w:tc>
        <w:tc>
          <w:tcPr>
            <w:tcW w:w="0" w:type="auto"/>
            <w:vAlign w:val="center"/>
            <w:hideMark/>
          </w:tcPr>
          <w:p w14:paraId="6C30FECF"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0.5</w:t>
            </w:r>
          </w:p>
        </w:tc>
      </w:tr>
      <w:tr w:rsidR="003666C5" w:rsidRPr="003666C5" w14:paraId="185EBBC7" w14:textId="77777777" w:rsidTr="003666C5">
        <w:trPr>
          <w:tblCellSpacing w:w="15" w:type="dxa"/>
        </w:trPr>
        <w:tc>
          <w:tcPr>
            <w:tcW w:w="0" w:type="auto"/>
            <w:vAlign w:val="center"/>
            <w:hideMark/>
          </w:tcPr>
          <w:p w14:paraId="23203CCE"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3</w:t>
            </w:r>
          </w:p>
        </w:tc>
        <w:tc>
          <w:tcPr>
            <w:tcW w:w="0" w:type="auto"/>
            <w:vAlign w:val="center"/>
            <w:hideMark/>
          </w:tcPr>
          <w:p w14:paraId="26C96CC6"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0.3</w:t>
            </w:r>
          </w:p>
        </w:tc>
      </w:tr>
      <w:tr w:rsidR="003666C5" w:rsidRPr="003666C5" w14:paraId="40EEDC3A" w14:textId="77777777" w:rsidTr="003666C5">
        <w:trPr>
          <w:tblCellSpacing w:w="15" w:type="dxa"/>
        </w:trPr>
        <w:tc>
          <w:tcPr>
            <w:tcW w:w="0" w:type="auto"/>
            <w:vAlign w:val="center"/>
            <w:hideMark/>
          </w:tcPr>
          <w:p w14:paraId="05567E97"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4</w:t>
            </w:r>
          </w:p>
        </w:tc>
        <w:tc>
          <w:tcPr>
            <w:tcW w:w="0" w:type="auto"/>
            <w:vAlign w:val="center"/>
            <w:hideMark/>
          </w:tcPr>
          <w:p w14:paraId="62430A4B"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0.1</w:t>
            </w:r>
          </w:p>
        </w:tc>
      </w:tr>
      <w:tr w:rsidR="003666C5" w:rsidRPr="003666C5" w14:paraId="3B60F821" w14:textId="77777777" w:rsidTr="003666C5">
        <w:trPr>
          <w:tblCellSpacing w:w="15" w:type="dxa"/>
        </w:trPr>
        <w:tc>
          <w:tcPr>
            <w:tcW w:w="0" w:type="auto"/>
            <w:vAlign w:val="center"/>
            <w:hideMark/>
          </w:tcPr>
          <w:p w14:paraId="26837603"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5</w:t>
            </w:r>
          </w:p>
        </w:tc>
        <w:tc>
          <w:tcPr>
            <w:tcW w:w="0" w:type="auto"/>
            <w:vAlign w:val="center"/>
            <w:hideMark/>
          </w:tcPr>
          <w:p w14:paraId="1C531BDF" w14:textId="77777777" w:rsidR="003666C5" w:rsidRPr="003666C5" w:rsidRDefault="003666C5" w:rsidP="003666C5">
            <w:pPr>
              <w:spacing w:after="0" w:line="240" w:lineRule="auto"/>
              <w:jc w:val="both"/>
              <w:rPr>
                <w:rFonts w:ascii="Times New Roman" w:eastAsia="Times New Roman" w:hAnsi="Times New Roman" w:cs="Times New Roman"/>
                <w:lang w:val="tr-TR" w:eastAsia="tr-TR"/>
              </w:rPr>
            </w:pPr>
            <w:r w:rsidRPr="003666C5">
              <w:rPr>
                <w:rFonts w:ascii="Times New Roman" w:eastAsia="Times New Roman" w:hAnsi="Times New Roman" w:cs="Times New Roman"/>
                <w:lang w:val="tr-TR" w:eastAsia="tr-TR"/>
              </w:rPr>
              <w:t>0.0</w:t>
            </w:r>
          </w:p>
        </w:tc>
      </w:tr>
    </w:tbl>
    <w:p w14:paraId="5EC1AC55" w14:textId="780769B4" w:rsidR="003F1A43" w:rsidRPr="003666C5" w:rsidRDefault="003F1A43" w:rsidP="003666C5">
      <w:pPr>
        <w:spacing w:line="240" w:lineRule="auto"/>
        <w:jc w:val="both"/>
        <w:rPr>
          <w:rFonts w:ascii="Times New Roman" w:hAnsi="Times New Roman" w:cs="Times New Roman"/>
        </w:rPr>
      </w:pPr>
    </w:p>
    <w:p w14:paraId="211DF6DC" w14:textId="77777777" w:rsidR="003666C5" w:rsidRDefault="003666C5" w:rsidP="003666C5">
      <w:pPr>
        <w:spacing w:line="240" w:lineRule="auto"/>
        <w:jc w:val="both"/>
        <w:rPr>
          <w:rFonts w:ascii="Times New Roman" w:hAnsi="Times New Roman" w:cs="Times New Roman"/>
        </w:rPr>
      </w:pPr>
      <w:r w:rsidRPr="003666C5">
        <w:rPr>
          <w:rFonts w:ascii="Times New Roman" w:hAnsi="Times New Roman" w:cs="Times New Roman"/>
        </w:rPr>
        <w:t>QALYs were calculated using the formula:</w:t>
      </w:r>
    </w:p>
    <w:p w14:paraId="4F6F0D5C" w14:textId="0C3D276B" w:rsidR="003666C5" w:rsidRPr="003666C5" w:rsidRDefault="003666C5" w:rsidP="003666C5">
      <w:pPr>
        <w:spacing w:line="240" w:lineRule="auto"/>
        <w:jc w:val="both"/>
        <w:rPr>
          <w:rFonts w:ascii="Times New Roman" w:hAnsi="Times New Roman" w:cs="Times New Roman"/>
        </w:rPr>
      </w:pPr>
      <w:r w:rsidRPr="003666C5">
        <w:rPr>
          <w:rFonts w:ascii="Times New Roman" w:hAnsi="Times New Roman" w:cs="Times New Roman"/>
        </w:rPr>
        <w:t xml:space="preserve"> </w:t>
      </w:r>
      <w:r w:rsidRPr="003666C5">
        <w:rPr>
          <w:rFonts w:ascii="Times New Roman" w:hAnsi="Times New Roman" w:cs="Times New Roman"/>
          <w:noProof/>
        </w:rPr>
        <w:drawing>
          <wp:inline distT="0" distB="0" distL="0" distR="0" wp14:anchorId="5746DAE6" wp14:editId="54488830">
            <wp:extent cx="3038899" cy="73352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8899" cy="733527"/>
                    </a:xfrm>
                    <a:prstGeom prst="rect">
                      <a:avLst/>
                    </a:prstGeom>
                  </pic:spPr>
                </pic:pic>
              </a:graphicData>
            </a:graphic>
          </wp:inline>
        </w:drawing>
      </w:r>
    </w:p>
    <w:p w14:paraId="57A8BEEF" w14:textId="77777777" w:rsidR="003666C5" w:rsidRPr="003666C5" w:rsidRDefault="003666C5" w:rsidP="003666C5">
      <w:pPr>
        <w:pStyle w:val="NormalWeb"/>
        <w:jc w:val="both"/>
        <w:rPr>
          <w:sz w:val="22"/>
          <w:szCs w:val="22"/>
        </w:rPr>
      </w:pPr>
      <w:r w:rsidRPr="003666C5">
        <w:rPr>
          <w:sz w:val="22"/>
          <w:szCs w:val="22"/>
        </w:rPr>
        <w:lastRenderedPageBreak/>
        <w:t xml:space="preserve">For the </w:t>
      </w:r>
      <w:r w:rsidRPr="003666C5">
        <w:rPr>
          <w:rStyle w:val="Strong"/>
          <w:sz w:val="22"/>
          <w:szCs w:val="22"/>
        </w:rPr>
        <w:t>historical baseline</w:t>
      </w:r>
      <w:r w:rsidRPr="003666C5">
        <w:rPr>
          <w:sz w:val="22"/>
          <w:szCs w:val="22"/>
        </w:rPr>
        <w:t xml:space="preserve">, the first reported multiple myeloma case by Dr. Samuel Solly (1844) was assumed to have an OS of </w:t>
      </w:r>
      <w:r w:rsidRPr="003666C5">
        <w:rPr>
          <w:rStyle w:val="Strong"/>
          <w:sz w:val="22"/>
          <w:szCs w:val="22"/>
        </w:rPr>
        <w:t>12 months</w:t>
      </w:r>
      <w:r w:rsidRPr="003666C5">
        <w:rPr>
          <w:sz w:val="22"/>
          <w:szCs w:val="22"/>
        </w:rPr>
        <w:t xml:space="preserve"> and a health status equivalent to </w:t>
      </w:r>
      <w:r w:rsidRPr="003666C5">
        <w:rPr>
          <w:rStyle w:val="Strong"/>
          <w:sz w:val="22"/>
          <w:szCs w:val="22"/>
        </w:rPr>
        <w:t>ECOG 3</w:t>
      </w:r>
      <w:r w:rsidRPr="003666C5">
        <w:rPr>
          <w:sz w:val="22"/>
          <w:szCs w:val="22"/>
        </w:rPr>
        <w:t xml:space="preserve">, yielding a reference QALY of </w:t>
      </w:r>
      <w:r w:rsidRPr="003666C5">
        <w:rPr>
          <w:rStyle w:val="Strong"/>
          <w:sz w:val="22"/>
          <w:szCs w:val="22"/>
        </w:rPr>
        <w:t>0.3</w:t>
      </w:r>
      <w:r w:rsidRPr="003666C5">
        <w:rPr>
          <w:sz w:val="22"/>
          <w:szCs w:val="22"/>
        </w:rPr>
        <w:t>.</w:t>
      </w:r>
    </w:p>
    <w:p w14:paraId="7FB1BDB2" w14:textId="77777777" w:rsidR="003666C5" w:rsidRPr="003666C5" w:rsidRDefault="003666C5" w:rsidP="003666C5">
      <w:pPr>
        <w:pStyle w:val="Heading4"/>
        <w:jc w:val="both"/>
        <w:rPr>
          <w:rFonts w:ascii="Times New Roman" w:hAnsi="Times New Roman" w:cs="Times New Roman"/>
          <w:color w:val="000000" w:themeColor="text1"/>
        </w:rPr>
      </w:pPr>
      <w:r w:rsidRPr="003666C5">
        <w:rPr>
          <w:rStyle w:val="Strong"/>
          <w:rFonts w:ascii="Times New Roman" w:hAnsi="Times New Roman" w:cs="Times New Roman"/>
          <w:b/>
          <w:bCs/>
          <w:color w:val="000000" w:themeColor="text1"/>
        </w:rPr>
        <w:t>4. Cost Estimation</w:t>
      </w:r>
    </w:p>
    <w:p w14:paraId="60C764ED" w14:textId="77777777" w:rsidR="003666C5" w:rsidRPr="003666C5" w:rsidRDefault="003666C5" w:rsidP="00AE27C7">
      <w:pPr>
        <w:pStyle w:val="NormalWeb"/>
        <w:ind w:firstLine="709"/>
        <w:jc w:val="both"/>
        <w:rPr>
          <w:sz w:val="22"/>
          <w:szCs w:val="22"/>
        </w:rPr>
      </w:pPr>
      <w:r w:rsidRPr="003666C5">
        <w:rPr>
          <w:sz w:val="22"/>
          <w:szCs w:val="22"/>
        </w:rPr>
        <w:t>Cost per treatment regimen was calculated by projecting the total duration of drug administration across the estimated survival period:</w:t>
      </w:r>
    </w:p>
    <w:p w14:paraId="5C77BD53" w14:textId="77777777" w:rsidR="003666C5" w:rsidRPr="003666C5" w:rsidRDefault="003666C5" w:rsidP="003666C5">
      <w:pPr>
        <w:pStyle w:val="NormalWeb"/>
        <w:numPr>
          <w:ilvl w:val="0"/>
          <w:numId w:val="12"/>
        </w:numPr>
        <w:jc w:val="both"/>
        <w:rPr>
          <w:sz w:val="22"/>
          <w:szCs w:val="22"/>
        </w:rPr>
      </w:pPr>
      <w:r w:rsidRPr="003666C5">
        <w:rPr>
          <w:sz w:val="22"/>
          <w:szCs w:val="22"/>
        </w:rPr>
        <w:t xml:space="preserve">Drug dosing was based on a standardized </w:t>
      </w:r>
      <w:r w:rsidRPr="003666C5">
        <w:rPr>
          <w:rStyle w:val="Strong"/>
          <w:sz w:val="22"/>
          <w:szCs w:val="22"/>
        </w:rPr>
        <w:t>body surface area (BSA) of 1.73 m²</w:t>
      </w:r>
      <w:r w:rsidRPr="003666C5">
        <w:rPr>
          <w:sz w:val="22"/>
          <w:szCs w:val="22"/>
        </w:rPr>
        <w:t xml:space="preserve"> and </w:t>
      </w:r>
      <w:r w:rsidRPr="003666C5">
        <w:rPr>
          <w:rStyle w:val="Strong"/>
          <w:sz w:val="22"/>
          <w:szCs w:val="22"/>
        </w:rPr>
        <w:t>body weight of 70 kg</w:t>
      </w:r>
      <w:r w:rsidRPr="003666C5">
        <w:rPr>
          <w:sz w:val="22"/>
          <w:szCs w:val="22"/>
        </w:rPr>
        <w:t>.</w:t>
      </w:r>
    </w:p>
    <w:p w14:paraId="78A70233" w14:textId="77777777" w:rsidR="003666C5" w:rsidRPr="003666C5" w:rsidRDefault="003666C5" w:rsidP="003666C5">
      <w:pPr>
        <w:pStyle w:val="NormalWeb"/>
        <w:numPr>
          <w:ilvl w:val="0"/>
          <w:numId w:val="12"/>
        </w:numPr>
        <w:jc w:val="both"/>
        <w:rPr>
          <w:sz w:val="22"/>
          <w:szCs w:val="22"/>
        </w:rPr>
      </w:pPr>
      <w:r w:rsidRPr="003666C5">
        <w:rPr>
          <w:sz w:val="22"/>
          <w:szCs w:val="22"/>
        </w:rPr>
        <w:t xml:space="preserve">For transplant-eligible regimens, an additional </w:t>
      </w:r>
      <w:r w:rsidRPr="003666C5">
        <w:rPr>
          <w:rStyle w:val="Strong"/>
          <w:sz w:val="22"/>
          <w:szCs w:val="22"/>
        </w:rPr>
        <w:t>$1,000,000</w:t>
      </w:r>
      <w:r w:rsidRPr="003666C5">
        <w:rPr>
          <w:sz w:val="22"/>
          <w:szCs w:val="22"/>
        </w:rPr>
        <w:t xml:space="preserve"> was added to reflect the cost of autologous stem cell transplantation (ASCT).</w:t>
      </w:r>
    </w:p>
    <w:p w14:paraId="3A0C51B1" w14:textId="77777777" w:rsidR="003666C5" w:rsidRPr="003666C5" w:rsidRDefault="003666C5" w:rsidP="003666C5">
      <w:pPr>
        <w:pStyle w:val="NormalWeb"/>
        <w:numPr>
          <w:ilvl w:val="0"/>
          <w:numId w:val="12"/>
        </w:numPr>
        <w:jc w:val="both"/>
        <w:rPr>
          <w:sz w:val="22"/>
          <w:szCs w:val="22"/>
        </w:rPr>
      </w:pPr>
      <w:r w:rsidRPr="003666C5">
        <w:rPr>
          <w:sz w:val="22"/>
          <w:szCs w:val="22"/>
        </w:rPr>
        <w:t>If the clinical study reported a specific endpoint (e.g., progression or response), treatment duration was adjusted accordingly.</w:t>
      </w:r>
    </w:p>
    <w:p w14:paraId="05A6D430" w14:textId="1594183D" w:rsidR="003666C5" w:rsidRDefault="003666C5" w:rsidP="003666C5">
      <w:pPr>
        <w:pStyle w:val="NormalWeb"/>
        <w:numPr>
          <w:ilvl w:val="0"/>
          <w:numId w:val="12"/>
        </w:numPr>
        <w:jc w:val="both"/>
        <w:rPr>
          <w:sz w:val="22"/>
          <w:szCs w:val="22"/>
        </w:rPr>
      </w:pPr>
      <w:r w:rsidRPr="003666C5">
        <w:rPr>
          <w:sz w:val="22"/>
          <w:szCs w:val="22"/>
        </w:rPr>
        <w:t>Cost per patient per regimen was calculated in USD and included medication, administration, and supportive care costs when available.</w:t>
      </w:r>
    </w:p>
    <w:p w14:paraId="1EBAC12E" w14:textId="28BF654F" w:rsidR="003666C5" w:rsidRDefault="003666C5" w:rsidP="00D04AE8">
      <w:pPr>
        <w:spacing w:line="240" w:lineRule="auto"/>
        <w:jc w:val="both"/>
        <w:rPr>
          <w:b/>
          <w:bCs/>
          <w:i/>
          <w:iCs/>
        </w:rPr>
      </w:pPr>
      <w:r w:rsidRPr="003666C5">
        <w:rPr>
          <w:b/>
          <w:bCs/>
          <w:i/>
          <w:iCs/>
        </w:rPr>
        <w:t>5. ΔQALY and ICER Calculation</w:t>
      </w:r>
    </w:p>
    <w:p w14:paraId="519E5001" w14:textId="51737B99" w:rsidR="003666C5" w:rsidRDefault="003666C5" w:rsidP="00D04AE8">
      <w:pPr>
        <w:spacing w:line="240" w:lineRule="auto"/>
        <w:jc w:val="both"/>
      </w:pPr>
      <w:r w:rsidRPr="003666C5">
        <w:rPr>
          <w:noProof/>
        </w:rPr>
        <w:drawing>
          <wp:inline distT="0" distB="0" distL="0" distR="0" wp14:anchorId="56596B68" wp14:editId="3F7A68EC">
            <wp:extent cx="5201376" cy="571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1376" cy="571580"/>
                    </a:xfrm>
                    <a:prstGeom prst="rect">
                      <a:avLst/>
                    </a:prstGeom>
                  </pic:spPr>
                </pic:pic>
              </a:graphicData>
            </a:graphic>
          </wp:inline>
        </w:drawing>
      </w:r>
    </w:p>
    <w:p w14:paraId="04CB39D0" w14:textId="5617EE0A" w:rsidR="003666C5" w:rsidRPr="003666C5" w:rsidRDefault="003666C5" w:rsidP="00AE27C7">
      <w:pPr>
        <w:spacing w:line="240" w:lineRule="auto"/>
        <w:ind w:firstLine="709"/>
        <w:jc w:val="both"/>
        <w:rPr>
          <w:rFonts w:ascii="Times New Roman" w:hAnsi="Times New Roman" w:cs="Times New Roman"/>
        </w:rPr>
      </w:pPr>
      <w:r w:rsidRPr="003666C5">
        <w:rPr>
          <w:rFonts w:ascii="Times New Roman" w:hAnsi="Times New Roman" w:cs="Times New Roman"/>
        </w:rPr>
        <w:t>In cases where utility or OS data were not directly available, estimates were derived based on drugs of the same class or comparable regimens.</w:t>
      </w:r>
    </w:p>
    <w:p w14:paraId="403534E0" w14:textId="77777777" w:rsidR="003666C5" w:rsidRPr="003666C5" w:rsidRDefault="003666C5" w:rsidP="003666C5">
      <w:pPr>
        <w:pStyle w:val="Heading4"/>
        <w:jc w:val="both"/>
        <w:rPr>
          <w:rFonts w:ascii="Times New Roman" w:hAnsi="Times New Roman" w:cs="Times New Roman"/>
          <w:color w:val="000000" w:themeColor="text1"/>
        </w:rPr>
      </w:pPr>
      <w:r w:rsidRPr="003666C5">
        <w:rPr>
          <w:rStyle w:val="Strong"/>
          <w:rFonts w:ascii="Times New Roman" w:hAnsi="Times New Roman" w:cs="Times New Roman"/>
          <w:b/>
          <w:bCs/>
          <w:color w:val="000000" w:themeColor="text1"/>
        </w:rPr>
        <w:t>6. Conceptual Framework: The “See-Saw Model”</w:t>
      </w:r>
    </w:p>
    <w:p w14:paraId="543A5C2D" w14:textId="77777777" w:rsidR="003666C5" w:rsidRPr="003666C5" w:rsidRDefault="003666C5" w:rsidP="00AE27C7">
      <w:pPr>
        <w:pStyle w:val="NormalWeb"/>
        <w:ind w:firstLine="709"/>
        <w:jc w:val="both"/>
        <w:rPr>
          <w:sz w:val="22"/>
          <w:szCs w:val="22"/>
        </w:rPr>
      </w:pPr>
      <w:r w:rsidRPr="003666C5">
        <w:rPr>
          <w:sz w:val="22"/>
          <w:szCs w:val="22"/>
        </w:rPr>
        <w:t xml:space="preserve">We propose the </w:t>
      </w:r>
      <w:r w:rsidRPr="003666C5">
        <w:rPr>
          <w:rStyle w:val="Strong"/>
          <w:sz w:val="22"/>
          <w:szCs w:val="22"/>
        </w:rPr>
        <w:t>See-Saw Model</w:t>
      </w:r>
      <w:r w:rsidRPr="003666C5">
        <w:rPr>
          <w:sz w:val="22"/>
          <w:szCs w:val="22"/>
        </w:rPr>
        <w:t xml:space="preserve"> as a simplified conceptual and visual tool to represent the total therapeutic burden of treatment strategies in multiple myeloma. This model aggregates </w:t>
      </w:r>
      <w:r w:rsidRPr="003666C5">
        <w:rPr>
          <w:rStyle w:val="Strong"/>
          <w:sz w:val="22"/>
          <w:szCs w:val="22"/>
        </w:rPr>
        <w:t>ICER values across treatment lines</w:t>
      </w:r>
      <w:r w:rsidRPr="003666C5">
        <w:rPr>
          <w:sz w:val="22"/>
          <w:szCs w:val="22"/>
        </w:rPr>
        <w:t xml:space="preserve"> within a subgroup and compares them against QALY gains. As ICER values increase disproportionately (i.e., the see-saw becomes unbalanced), this may indicate either excessive cost or insufficient quality-of-life benefit.</w:t>
      </w:r>
    </w:p>
    <w:p w14:paraId="5DEF0C47" w14:textId="6B661508" w:rsidR="003666C5" w:rsidRPr="003666C5" w:rsidRDefault="003666C5" w:rsidP="00AE27C7">
      <w:pPr>
        <w:pStyle w:val="NormalWeb"/>
        <w:ind w:firstLine="709"/>
        <w:jc w:val="both"/>
        <w:rPr>
          <w:sz w:val="22"/>
          <w:szCs w:val="22"/>
        </w:rPr>
      </w:pPr>
      <w:r w:rsidRPr="003666C5">
        <w:rPr>
          <w:sz w:val="22"/>
          <w:szCs w:val="22"/>
        </w:rPr>
        <w:t xml:space="preserve">While USD and QALY were used in this study, the See-Saw Model is intended to be </w:t>
      </w:r>
      <w:r w:rsidRPr="003666C5">
        <w:rPr>
          <w:rStyle w:val="Strong"/>
          <w:sz w:val="22"/>
          <w:szCs w:val="22"/>
        </w:rPr>
        <w:t>methodologically flexible</w:t>
      </w:r>
      <w:r w:rsidR="00B53D3B">
        <w:rPr>
          <w:sz w:val="22"/>
          <w:szCs w:val="22"/>
        </w:rPr>
        <w:t xml:space="preserve"> </w:t>
      </w:r>
      <w:r w:rsidRPr="003666C5">
        <w:rPr>
          <w:sz w:val="22"/>
          <w:szCs w:val="22"/>
        </w:rPr>
        <w:t>adaptable to other currencies, utility scales, and disease settings. Development of a web-based application based on this model is currently under consideration.</w:t>
      </w:r>
    </w:p>
    <w:p w14:paraId="6F13DA55" w14:textId="38F6CDE4" w:rsidR="003666C5" w:rsidRDefault="00305738" w:rsidP="00D04AE8">
      <w:pPr>
        <w:spacing w:line="240" w:lineRule="auto"/>
        <w:jc w:val="both"/>
        <w:rPr>
          <w:rFonts w:ascii="Times New Roman" w:hAnsi="Times New Roman" w:cs="Times New Roman"/>
          <w:b/>
          <w:bCs/>
          <w:i/>
          <w:iCs/>
        </w:rPr>
      </w:pPr>
      <w:r w:rsidRPr="00843206">
        <w:rPr>
          <w:rFonts w:ascii="Times New Roman" w:hAnsi="Times New Roman" w:cs="Times New Roman"/>
          <w:b/>
          <w:bCs/>
          <w:i/>
          <w:iCs/>
        </w:rPr>
        <w:t xml:space="preserve">7. </w:t>
      </w:r>
      <w:r w:rsidR="00843206" w:rsidRPr="00843206">
        <w:rPr>
          <w:rFonts w:ascii="Times New Roman" w:hAnsi="Times New Roman" w:cs="Times New Roman"/>
          <w:b/>
          <w:bCs/>
          <w:i/>
          <w:iCs/>
        </w:rPr>
        <w:t>ICER</w:t>
      </w:r>
      <w:r w:rsidR="00010279">
        <w:rPr>
          <w:rFonts w:ascii="Times New Roman" w:hAnsi="Times New Roman" w:cs="Times New Roman"/>
          <w:b/>
          <w:bCs/>
          <w:i/>
          <w:iCs/>
        </w:rPr>
        <w:t xml:space="preserve">, </w:t>
      </w:r>
      <w:r w:rsidR="00843206" w:rsidRPr="00843206">
        <w:rPr>
          <w:rFonts w:ascii="Times New Roman" w:hAnsi="Times New Roman" w:cs="Times New Roman"/>
          <w:b/>
          <w:bCs/>
          <w:i/>
          <w:iCs/>
        </w:rPr>
        <w:t>QALY Calculations</w:t>
      </w:r>
      <w:r w:rsidR="00010279">
        <w:rPr>
          <w:rFonts w:ascii="Times New Roman" w:hAnsi="Times New Roman" w:cs="Times New Roman"/>
          <w:b/>
          <w:bCs/>
          <w:i/>
          <w:iCs/>
        </w:rPr>
        <w:t xml:space="preserve"> and Details</w:t>
      </w:r>
    </w:p>
    <w:p w14:paraId="42246855" w14:textId="19AD51C3" w:rsidR="00366D9A" w:rsidRDefault="00EF49D5" w:rsidP="00E90876">
      <w:pPr>
        <w:spacing w:line="240" w:lineRule="auto"/>
        <w:ind w:firstLine="709"/>
        <w:jc w:val="both"/>
        <w:rPr>
          <w:rFonts w:ascii="Times New Roman" w:hAnsi="Times New Roman" w:cs="Times New Roman"/>
        </w:rPr>
      </w:pPr>
      <w:r w:rsidRPr="00EF49D5">
        <w:rPr>
          <w:rFonts w:ascii="Times New Roman" w:hAnsi="Times New Roman" w:cs="Times New Roman"/>
        </w:rPr>
        <w:t xml:space="preserve">Mean overall survival (OS) data were obtained from all referenced studies. OS values were either directly extracted as reported or calculated when necessary. In studies presenting Kaplan–Meier survival curves, the area under the curve was estimated using integral approximation methods. When Kaplan–Meier data were not available, survival was estimated using a predictive multiplier of 1.3. Treatment costs were calculated based on the mean OS data. Estimated costs and drug prices obtained from Drugs.com are presented in Table S2 and Table S3. Pricing was standardized according to market data available in May 2025. It should be noted that drug prices may vary between countries and are subject to local institutional policies and pricing regulations. Details of QALY and cost calculations are provided below. Post-treatment ECOG scores, as </w:t>
      </w:r>
      <w:r w:rsidRPr="00EF49D5">
        <w:rPr>
          <w:rFonts w:ascii="Times New Roman" w:hAnsi="Times New Roman" w:cs="Times New Roman"/>
        </w:rPr>
        <w:lastRenderedPageBreak/>
        <w:t>directly reported in the studies, were used to estimate utility values.</w:t>
      </w:r>
      <w:r w:rsidR="00E43BB0">
        <w:rPr>
          <w:rFonts w:ascii="Times New Roman" w:hAnsi="Times New Roman" w:cs="Times New Roman"/>
        </w:rPr>
        <w:t xml:space="preserve"> </w:t>
      </w:r>
      <w:r w:rsidR="002B38B8">
        <w:rPr>
          <w:rFonts w:ascii="Times New Roman" w:hAnsi="Times New Roman" w:cs="Times New Roman"/>
        </w:rPr>
        <w:t>(</w:t>
      </w:r>
      <w:r w:rsidR="003A2A90" w:rsidRPr="003A2A90">
        <w:rPr>
          <w:rFonts w:ascii="Times New Roman" w:hAnsi="Times New Roman" w:cs="Times New Roman"/>
        </w:rPr>
        <w:t>Nevertheless, the calculated estimates and potential hypothetical deviations do not compromise the integrity of our hypothesi</w:t>
      </w:r>
      <w:r w:rsidR="0053473E">
        <w:rPr>
          <w:rFonts w:ascii="Times New Roman" w:hAnsi="Times New Roman" w:cs="Times New Roman"/>
        </w:rPr>
        <w:t>s.</w:t>
      </w:r>
      <w:r w:rsidR="00B1022E" w:rsidRPr="00B1022E">
        <w:rPr>
          <w:rFonts w:ascii="Times New Roman" w:hAnsi="Times New Roman" w:cs="Times New Roman"/>
        </w:rPr>
        <w:t xml:space="preserve"> </w:t>
      </w:r>
      <w:r w:rsidR="00E43BB0">
        <w:rPr>
          <w:rFonts w:ascii="Times New Roman" w:hAnsi="Times New Roman" w:cs="Times New Roman"/>
        </w:rPr>
        <w:t>For example, p</w:t>
      </w:r>
      <w:r w:rsidR="00B1022E" w:rsidRPr="00B1022E">
        <w:rPr>
          <w:rFonts w:ascii="Times New Roman" w:hAnsi="Times New Roman" w:cs="Times New Roman"/>
        </w:rPr>
        <w:t>atients</w:t>
      </w:r>
      <w:r w:rsidR="00E43BB0">
        <w:rPr>
          <w:rFonts w:ascii="Times New Roman" w:hAnsi="Times New Roman" w:cs="Times New Roman"/>
        </w:rPr>
        <w:t xml:space="preserve"> oftenly</w:t>
      </w:r>
      <w:r w:rsidR="00B1022E" w:rsidRPr="00B1022E">
        <w:rPr>
          <w:rFonts w:ascii="Times New Roman" w:hAnsi="Times New Roman" w:cs="Times New Roman"/>
        </w:rPr>
        <w:t xml:space="preserve"> recruited at ECOG 0–1</w:t>
      </w:r>
      <w:r w:rsidR="00E43BB0">
        <w:rPr>
          <w:rFonts w:ascii="Times New Roman" w:hAnsi="Times New Roman" w:cs="Times New Roman"/>
        </w:rPr>
        <w:t xml:space="preserve"> and</w:t>
      </w:r>
      <w:r w:rsidR="00B1022E" w:rsidRPr="00B1022E">
        <w:rPr>
          <w:rFonts w:ascii="Times New Roman" w:hAnsi="Times New Roman" w:cs="Times New Roman"/>
        </w:rPr>
        <w:t xml:space="preserve"> gradually shifted to ECOG 2</w:t>
      </w:r>
      <w:r w:rsidR="0053473E">
        <w:rPr>
          <w:rFonts w:ascii="Times New Roman" w:hAnsi="Times New Roman" w:cs="Times New Roman"/>
        </w:rPr>
        <w:t xml:space="preserve"> or 3</w:t>
      </w:r>
      <w:r w:rsidR="00B1022E" w:rsidRPr="00B1022E">
        <w:rPr>
          <w:rFonts w:ascii="Times New Roman" w:hAnsi="Times New Roman" w:cs="Times New Roman"/>
        </w:rPr>
        <w:t>, suggesting a decline in functional capacity despite progression-free status. This paradox</w:t>
      </w:r>
      <w:r w:rsidR="00B1022E">
        <w:rPr>
          <w:rFonts w:ascii="Times New Roman" w:hAnsi="Times New Roman" w:cs="Times New Roman"/>
        </w:rPr>
        <w:t xml:space="preserve">, </w:t>
      </w:r>
      <w:r w:rsidR="00B1022E" w:rsidRPr="00B1022E">
        <w:rPr>
          <w:rFonts w:ascii="Times New Roman" w:hAnsi="Times New Roman" w:cs="Times New Roman"/>
        </w:rPr>
        <w:t>survival without vitality</w:t>
      </w:r>
      <w:r w:rsidR="00B1022E">
        <w:rPr>
          <w:rFonts w:ascii="Times New Roman" w:hAnsi="Times New Roman" w:cs="Times New Roman"/>
        </w:rPr>
        <w:t>,</w:t>
      </w:r>
      <w:r w:rsidR="00B1022E" w:rsidRPr="00B1022E">
        <w:rPr>
          <w:rFonts w:ascii="Times New Roman" w:hAnsi="Times New Roman" w:cs="Times New Roman"/>
        </w:rPr>
        <w:t xml:space="preserve"> reflects the overlooked burden of therapy.</w:t>
      </w:r>
      <w:r w:rsidR="00E43BB0">
        <w:rPr>
          <w:rFonts w:ascii="Times New Roman" w:hAnsi="Times New Roman" w:cs="Times New Roman"/>
        </w:rPr>
        <w:t xml:space="preserve"> </w:t>
      </w:r>
      <w:r w:rsidR="00E43BB0" w:rsidRPr="00E43BB0">
        <w:rPr>
          <w:rFonts w:ascii="Times New Roman" w:hAnsi="Times New Roman" w:cs="Times New Roman"/>
        </w:rPr>
        <w:t>This burden is not captured by PFS or OS metrics alone, and justifies the inclusion of patient-centered outcomes in cost-effectiveness evaluations</w:t>
      </w:r>
      <w:r w:rsidR="00E43BB0">
        <w:rPr>
          <w:rFonts w:ascii="Times New Roman" w:hAnsi="Times New Roman" w:cs="Times New Roman"/>
        </w:rPr>
        <w:t>.</w:t>
      </w:r>
      <w:r w:rsidR="00CA2B76">
        <w:rPr>
          <w:rFonts w:ascii="Times New Roman" w:hAnsi="Times New Roman" w:cs="Times New Roman"/>
        </w:rPr>
        <w:t>)</w:t>
      </w:r>
    </w:p>
    <w:p w14:paraId="2C794BC9" w14:textId="44C165D0" w:rsidR="000C1EDC" w:rsidRPr="000F51FF" w:rsidRDefault="000C1EDC" w:rsidP="00E90876">
      <w:pPr>
        <w:spacing w:line="240" w:lineRule="auto"/>
        <w:ind w:firstLine="720"/>
        <w:jc w:val="both"/>
        <w:rPr>
          <w:rFonts w:ascii="Times New Roman" w:hAnsi="Times New Roman" w:cs="Times New Roman"/>
          <w:b/>
          <w:bCs/>
        </w:rPr>
      </w:pPr>
      <w:r w:rsidRPr="000F51FF">
        <w:rPr>
          <w:rFonts w:ascii="Times New Roman" w:hAnsi="Times New Roman" w:cs="Times New Roman"/>
          <w:b/>
          <w:bCs/>
        </w:rPr>
        <w:t xml:space="preserve">Sensivity Analysis: </w:t>
      </w:r>
      <w:r w:rsidR="007C525F" w:rsidRPr="007C525F">
        <w:rPr>
          <w:rFonts w:ascii="Times New Roman" w:hAnsi="Times New Roman" w:cs="Times New Roman"/>
          <w:b/>
          <w:bCs/>
        </w:rPr>
        <w:t>When ECOG (≥3) and values ​​are not given explicitly, we interpreted it as negligible since ecog 5 utility coefficient is 0 and ecog 4 is 0.1. For other values, the average coefficient will be used.</w:t>
      </w:r>
      <w:r w:rsidR="00825448">
        <w:rPr>
          <w:rFonts w:ascii="Times New Roman" w:hAnsi="Times New Roman" w:cs="Times New Roman"/>
          <w:b/>
          <w:bCs/>
        </w:rPr>
        <w:t xml:space="preserve"> </w:t>
      </w:r>
      <w:r w:rsidRPr="000F51FF">
        <w:rPr>
          <w:rFonts w:ascii="Times New Roman" w:hAnsi="Times New Roman" w:cs="Times New Roman"/>
          <w:b/>
          <w:bCs/>
        </w:rPr>
        <w:t>That’s why we preferred to choose</w:t>
      </w:r>
      <w:r w:rsidR="0081752F" w:rsidRPr="000F51FF">
        <w:rPr>
          <w:rFonts w:ascii="Times New Roman" w:hAnsi="Times New Roman" w:cs="Times New Roman"/>
          <w:b/>
          <w:bCs/>
        </w:rPr>
        <w:t xml:space="preserve"> this path to calculate</w:t>
      </w:r>
      <w:r w:rsidR="00DB046F">
        <w:rPr>
          <w:rFonts w:ascii="Times New Roman" w:hAnsi="Times New Roman" w:cs="Times New Roman"/>
          <w:b/>
          <w:bCs/>
        </w:rPr>
        <w:t xml:space="preserve"> [177-179]</w:t>
      </w:r>
      <w:r w:rsidR="0081752F" w:rsidRPr="000F51FF">
        <w:rPr>
          <w:rFonts w:ascii="Times New Roman" w:hAnsi="Times New Roman" w:cs="Times New Roman"/>
          <w:b/>
          <w:bCs/>
        </w:rPr>
        <w:t>:</w:t>
      </w:r>
    </w:p>
    <w:p w14:paraId="7B35C7B2" w14:textId="4B0774A5" w:rsidR="0081752F" w:rsidRDefault="00E95C9A" w:rsidP="00D04AE8">
      <w:pPr>
        <w:spacing w:line="240" w:lineRule="auto"/>
        <w:jc w:val="both"/>
        <w:rPr>
          <w:rFonts w:ascii="Times New Roman" w:hAnsi="Times New Roman" w:cs="Times New Roman"/>
        </w:rPr>
      </w:pPr>
      <w:r>
        <w:rPr>
          <w:rFonts w:ascii="Times New Roman" w:hAnsi="Times New Roman" w:cs="Times New Roman"/>
        </w:rPr>
        <w:t>Study X: ECOG 0 (progressed disease or death /</w:t>
      </w:r>
      <w:r w:rsidR="00B94961">
        <w:rPr>
          <w:rFonts w:ascii="Times New Roman" w:hAnsi="Times New Roman" w:cs="Times New Roman"/>
        </w:rPr>
        <w:t>all events: 8/100)</w:t>
      </w:r>
      <w:r w:rsidR="00BD6404">
        <w:rPr>
          <w:rFonts w:ascii="Times New Roman" w:hAnsi="Times New Roman" w:cs="Times New Roman"/>
        </w:rPr>
        <w:t xml:space="preserve"> </w:t>
      </w:r>
      <w:r w:rsidR="00BD6404" w:rsidRPr="00BD6404">
        <w:rPr>
          <w:rFonts w:ascii="Times New Roman" w:hAnsi="Times New Roman" w:cs="Times New Roman"/>
        </w:rPr>
        <w:sym w:font="Wingdings" w:char="F0E0"/>
      </w:r>
      <w:r w:rsidR="00BD6404">
        <w:rPr>
          <w:rFonts w:ascii="Times New Roman" w:hAnsi="Times New Roman" w:cs="Times New Roman"/>
        </w:rPr>
        <w:t xml:space="preserve"> </w:t>
      </w:r>
      <w:r w:rsidR="00B94961">
        <w:rPr>
          <w:rFonts w:ascii="Times New Roman" w:hAnsi="Times New Roman" w:cs="Times New Roman"/>
        </w:rPr>
        <w:t>92x0.9</w:t>
      </w:r>
    </w:p>
    <w:p w14:paraId="03464CA2" w14:textId="6A917513" w:rsidR="00BD6404" w:rsidRDefault="00BD6404" w:rsidP="00D04AE8">
      <w:pPr>
        <w:spacing w:line="240" w:lineRule="auto"/>
        <w:jc w:val="both"/>
        <w:rPr>
          <w:rFonts w:ascii="Times New Roman" w:hAnsi="Times New Roman" w:cs="Times New Roman"/>
        </w:rPr>
      </w:pPr>
      <w:r>
        <w:rPr>
          <w:rFonts w:ascii="Times New Roman" w:hAnsi="Times New Roman" w:cs="Times New Roman"/>
        </w:rPr>
        <w:t xml:space="preserve">ECOG1 65/200 </w:t>
      </w:r>
      <w:r w:rsidRPr="00BD6404">
        <w:rPr>
          <w:rFonts w:ascii="Times New Roman" w:hAnsi="Times New Roman" w:cs="Times New Roman"/>
        </w:rPr>
        <w:sym w:font="Wingdings" w:char="F0E0"/>
      </w:r>
      <w:r w:rsidR="00AC32A6">
        <w:rPr>
          <w:rFonts w:ascii="Times New Roman" w:hAnsi="Times New Roman" w:cs="Times New Roman"/>
        </w:rPr>
        <w:t xml:space="preserve"> </w:t>
      </w:r>
      <w:r w:rsidR="000F51FF">
        <w:rPr>
          <w:rFonts w:ascii="Times New Roman" w:hAnsi="Times New Roman" w:cs="Times New Roman"/>
        </w:rPr>
        <w:t>135x0.7</w:t>
      </w:r>
    </w:p>
    <w:p w14:paraId="69454473" w14:textId="76685754" w:rsidR="000F51FF" w:rsidRDefault="000F51FF" w:rsidP="00D04AE8">
      <w:pPr>
        <w:spacing w:line="240" w:lineRule="auto"/>
        <w:jc w:val="both"/>
        <w:rPr>
          <w:rFonts w:ascii="Times New Roman" w:hAnsi="Times New Roman" w:cs="Times New Roman"/>
        </w:rPr>
      </w:pPr>
      <w:r>
        <w:rPr>
          <w:rFonts w:ascii="Times New Roman" w:hAnsi="Times New Roman" w:cs="Times New Roman"/>
        </w:rPr>
        <w:t>Total utility: (135x0.7+92x0.9)/(135+92)</w:t>
      </w:r>
    </w:p>
    <w:p w14:paraId="4BA4A55A" w14:textId="77777777" w:rsidR="00C171D4" w:rsidRDefault="00825448" w:rsidP="00D04AE8">
      <w:pPr>
        <w:spacing w:line="240" w:lineRule="auto"/>
        <w:jc w:val="both"/>
        <w:rPr>
          <w:rFonts w:ascii="Times New Roman" w:hAnsi="Times New Roman" w:cs="Times New Roman"/>
        </w:rPr>
      </w:pPr>
      <w:r>
        <w:rPr>
          <w:rFonts w:ascii="Times New Roman" w:hAnsi="Times New Roman" w:cs="Times New Roman"/>
        </w:rPr>
        <w:t xml:space="preserve">Study Y: ECOG </w:t>
      </w:r>
      <w:r w:rsidR="006741F7">
        <w:rPr>
          <w:rFonts w:ascii="Times New Roman" w:hAnsi="Times New Roman" w:cs="Times New Roman"/>
        </w:rPr>
        <w:t xml:space="preserve">0 </w:t>
      </w:r>
      <w:r w:rsidR="006741F7" w:rsidRPr="006741F7">
        <w:rPr>
          <w:rFonts w:ascii="Times New Roman" w:hAnsi="Times New Roman" w:cs="Times New Roman"/>
        </w:rPr>
        <w:sym w:font="Wingdings" w:char="F0E0"/>
      </w:r>
      <w:r w:rsidR="006741F7">
        <w:rPr>
          <w:rFonts w:ascii="Times New Roman" w:hAnsi="Times New Roman" w:cs="Times New Roman"/>
        </w:rPr>
        <w:t xml:space="preserve"> 26/100</w:t>
      </w:r>
    </w:p>
    <w:p w14:paraId="776685FB" w14:textId="4A879BFC" w:rsidR="00825448" w:rsidRDefault="006741F7" w:rsidP="00D04AE8">
      <w:pPr>
        <w:spacing w:line="240" w:lineRule="auto"/>
        <w:jc w:val="both"/>
        <w:rPr>
          <w:rFonts w:ascii="Times New Roman" w:hAnsi="Times New Roman" w:cs="Times New Roman"/>
        </w:rPr>
      </w:pPr>
      <w:r>
        <w:rPr>
          <w:rFonts w:ascii="Times New Roman" w:hAnsi="Times New Roman" w:cs="Times New Roman"/>
        </w:rPr>
        <w:br/>
        <w:t>ECOG 1</w:t>
      </w:r>
      <w:r w:rsidR="00B0534B">
        <w:rPr>
          <w:rFonts w:ascii="Times New Roman" w:hAnsi="Times New Roman" w:cs="Times New Roman"/>
        </w:rPr>
        <w:t xml:space="preserve"> </w:t>
      </w:r>
      <w:r w:rsidR="00B0534B" w:rsidRPr="00B0534B">
        <w:rPr>
          <w:rFonts w:ascii="Times New Roman" w:hAnsi="Times New Roman" w:cs="Times New Roman"/>
        </w:rPr>
        <w:t>≤</w:t>
      </w:r>
      <w:r w:rsidR="00B0534B">
        <w:rPr>
          <w:rFonts w:ascii="Times New Roman" w:hAnsi="Times New Roman" w:cs="Times New Roman"/>
        </w:rPr>
        <w:t xml:space="preserve"> </w:t>
      </w:r>
      <w:r w:rsidR="00C171D4">
        <w:rPr>
          <w:rFonts w:ascii="Times New Roman" w:hAnsi="Times New Roman" w:cs="Times New Roman"/>
        </w:rPr>
        <w:t>74</w:t>
      </w:r>
      <w:r w:rsidR="00B0534B">
        <w:rPr>
          <w:rFonts w:ascii="Times New Roman" w:hAnsi="Times New Roman" w:cs="Times New Roman"/>
        </w:rPr>
        <w:t>/</w:t>
      </w:r>
      <w:r w:rsidR="00C171D4">
        <w:rPr>
          <w:rFonts w:ascii="Times New Roman" w:hAnsi="Times New Roman" w:cs="Times New Roman"/>
        </w:rPr>
        <w:t xml:space="preserve">100; </w:t>
      </w:r>
      <w:r w:rsidR="004E329F">
        <w:rPr>
          <w:rFonts w:ascii="Times New Roman" w:hAnsi="Times New Roman" w:cs="Times New Roman"/>
        </w:rPr>
        <w:t>(</w:t>
      </w:r>
      <w:r w:rsidR="00C171D4">
        <w:rPr>
          <w:rFonts w:ascii="Times New Roman" w:hAnsi="Times New Roman" w:cs="Times New Roman"/>
        </w:rPr>
        <w:t>26x0.9+</w:t>
      </w:r>
      <w:r w:rsidR="004E329F">
        <w:rPr>
          <w:rFonts w:ascii="Times New Roman" w:hAnsi="Times New Roman" w:cs="Times New Roman"/>
        </w:rPr>
        <w:t>74x0.6)/100</w:t>
      </w:r>
    </w:p>
    <w:p w14:paraId="3CFCFFE4" w14:textId="56B357B4" w:rsidR="006437D1" w:rsidRPr="00010279" w:rsidRDefault="00847517" w:rsidP="00D04AE8">
      <w:pPr>
        <w:spacing w:line="240" w:lineRule="auto"/>
        <w:jc w:val="both"/>
        <w:rPr>
          <w:rFonts w:ascii="Times New Roman" w:hAnsi="Times New Roman" w:cs="Times New Roman"/>
        </w:rPr>
      </w:pPr>
      <w:r w:rsidRPr="00112550">
        <w:rPr>
          <w:rFonts w:ascii="Times New Roman" w:hAnsi="Times New Roman" w:cs="Times New Roman"/>
          <w:b/>
          <w:bCs/>
        </w:rPr>
        <w:t>Melphalan:</w:t>
      </w:r>
      <w:r>
        <w:rPr>
          <w:rFonts w:ascii="Times New Roman" w:hAnsi="Times New Roman" w:cs="Times New Roman"/>
        </w:rPr>
        <w:t xml:space="preserve"> </w:t>
      </w:r>
      <w:r w:rsidR="00157303" w:rsidRPr="00157303">
        <w:rPr>
          <w:rFonts w:ascii="Times New Roman" w:hAnsi="Times New Roman" w:cs="Times New Roman"/>
        </w:rPr>
        <w:t>Karnofsky data were converted to ECOG. The QALY value of Melphalan was calculated by multiplying the utility coefficient obtained from the ECOG value with the life years.</w:t>
      </w:r>
    </w:p>
    <w:p w14:paraId="0460ECE0" w14:textId="29BD90A1" w:rsidR="00843206" w:rsidRDefault="00A52543" w:rsidP="00D04AE8">
      <w:pPr>
        <w:spacing w:line="240" w:lineRule="auto"/>
        <w:jc w:val="both"/>
        <w:rPr>
          <w:rFonts w:ascii="Times New Roman" w:hAnsi="Times New Roman" w:cs="Times New Roman"/>
        </w:rPr>
      </w:pPr>
      <w:r>
        <w:rPr>
          <w:rFonts w:ascii="Times New Roman" w:hAnsi="Times New Roman" w:cs="Times New Roman"/>
        </w:rPr>
        <w:t>ECOG</w:t>
      </w:r>
      <w:r w:rsidR="00ED7C44">
        <w:rPr>
          <w:rFonts w:ascii="Times New Roman" w:hAnsi="Times New Roman" w:cs="Times New Roman"/>
        </w:rPr>
        <w:t>: (43</w:t>
      </w:r>
      <w:r w:rsidR="00112550">
        <w:rPr>
          <w:rFonts w:ascii="Times New Roman" w:hAnsi="Times New Roman" w:cs="Times New Roman"/>
        </w:rPr>
        <w:t>x</w:t>
      </w:r>
      <w:r w:rsidR="00ED7C44">
        <w:rPr>
          <w:rFonts w:ascii="Times New Roman" w:hAnsi="Times New Roman" w:cs="Times New Roman"/>
        </w:rPr>
        <w:t>0.8+25</w:t>
      </w:r>
      <w:r w:rsidR="00112550">
        <w:rPr>
          <w:rFonts w:ascii="Times New Roman" w:hAnsi="Times New Roman" w:cs="Times New Roman"/>
        </w:rPr>
        <w:t>x</w:t>
      </w:r>
      <w:r w:rsidR="00ED7C44">
        <w:rPr>
          <w:rFonts w:ascii="Times New Roman" w:hAnsi="Times New Roman" w:cs="Times New Roman"/>
        </w:rPr>
        <w:t>0.5+15</w:t>
      </w:r>
      <w:r w:rsidR="00112550">
        <w:rPr>
          <w:rFonts w:ascii="Times New Roman" w:hAnsi="Times New Roman" w:cs="Times New Roman"/>
        </w:rPr>
        <w:t>x</w:t>
      </w:r>
      <w:r w:rsidR="00ED7C44">
        <w:rPr>
          <w:rFonts w:ascii="Times New Roman" w:hAnsi="Times New Roman" w:cs="Times New Roman"/>
        </w:rPr>
        <w:t>0.1)</w:t>
      </w:r>
      <w:r w:rsidR="003B6B18">
        <w:rPr>
          <w:rFonts w:ascii="Times New Roman" w:hAnsi="Times New Roman" w:cs="Times New Roman"/>
        </w:rPr>
        <w:t>/83=0.4</w:t>
      </w:r>
      <w:r w:rsidR="006A60A4">
        <w:rPr>
          <w:rFonts w:ascii="Times New Roman" w:hAnsi="Times New Roman" w:cs="Times New Roman"/>
        </w:rPr>
        <w:t xml:space="preserve"> utility</w:t>
      </w:r>
      <w:r w:rsidR="00112550">
        <w:rPr>
          <w:rFonts w:ascii="Times New Roman" w:hAnsi="Times New Roman" w:cs="Times New Roman"/>
        </w:rPr>
        <w:t>;</w:t>
      </w:r>
      <w:r w:rsidR="00D82D05">
        <w:rPr>
          <w:rFonts w:ascii="Times New Roman" w:hAnsi="Times New Roman" w:cs="Times New Roman"/>
        </w:rPr>
        <w:t xml:space="preserve"> </w:t>
      </w:r>
      <w:r w:rsidR="00231B26">
        <w:rPr>
          <w:rFonts w:ascii="Times New Roman" w:hAnsi="Times New Roman" w:cs="Times New Roman"/>
        </w:rPr>
        <w:t>29.9/12x0.4=</w:t>
      </w:r>
      <w:r w:rsidR="0050677D">
        <w:rPr>
          <w:rFonts w:ascii="Times New Roman" w:hAnsi="Times New Roman" w:cs="Times New Roman"/>
        </w:rPr>
        <w:t>0.997QALY</w:t>
      </w:r>
      <w:r w:rsidR="002649B9">
        <w:rPr>
          <w:rFonts w:ascii="Times New Roman" w:hAnsi="Times New Roman" w:cs="Times New Roman"/>
        </w:rPr>
        <w:t xml:space="preserve">; </w:t>
      </w:r>
      <w:r w:rsidR="002649B9" w:rsidRPr="002649B9">
        <w:rPr>
          <w:rFonts w:ascii="Times New Roman" w:hAnsi="Times New Roman" w:cs="Times New Roman"/>
        </w:rPr>
        <w:t>ΔQALY</w:t>
      </w:r>
      <w:r w:rsidR="002E0053">
        <w:rPr>
          <w:rFonts w:ascii="Times New Roman" w:hAnsi="Times New Roman" w:cs="Times New Roman"/>
        </w:rPr>
        <w:t>=0.697</w:t>
      </w:r>
    </w:p>
    <w:p w14:paraId="5BAB7F68" w14:textId="4398C859" w:rsidR="0050337C" w:rsidRDefault="0050337C" w:rsidP="00D04AE8">
      <w:pPr>
        <w:spacing w:line="240" w:lineRule="auto"/>
        <w:jc w:val="both"/>
        <w:rPr>
          <w:rFonts w:ascii="Times New Roman" w:hAnsi="Times New Roman" w:cs="Times New Roman"/>
        </w:rPr>
      </w:pPr>
      <w:r>
        <w:rPr>
          <w:rFonts w:ascii="Times New Roman" w:hAnsi="Times New Roman" w:cs="Times New Roman"/>
        </w:rPr>
        <w:t>Cost:31,758.5 USD; ICER:</w:t>
      </w:r>
      <w:r w:rsidR="00DD02B3">
        <w:rPr>
          <w:rFonts w:ascii="Times New Roman" w:hAnsi="Times New Roman" w:cs="Times New Roman"/>
        </w:rPr>
        <w:t xml:space="preserve"> </w:t>
      </w:r>
      <w:r w:rsidR="00C561CF">
        <w:rPr>
          <w:rFonts w:ascii="Times New Roman" w:hAnsi="Times New Roman" w:cs="Times New Roman"/>
        </w:rPr>
        <w:t xml:space="preserve">45,564.562 </w:t>
      </w:r>
    </w:p>
    <w:p w14:paraId="369B04E6" w14:textId="3CE412CF" w:rsidR="00C561CF" w:rsidRDefault="00C561CF" w:rsidP="00D04AE8">
      <w:pPr>
        <w:spacing w:line="240" w:lineRule="auto"/>
        <w:jc w:val="both"/>
        <w:rPr>
          <w:rFonts w:ascii="Times New Roman" w:hAnsi="Times New Roman" w:cs="Times New Roman"/>
        </w:rPr>
      </w:pPr>
      <w:r w:rsidRPr="00042DF5">
        <w:rPr>
          <w:rFonts w:ascii="Times New Roman" w:hAnsi="Times New Roman" w:cs="Times New Roman"/>
          <w:b/>
          <w:bCs/>
        </w:rPr>
        <w:t>Bortezomib:</w:t>
      </w:r>
      <w:r>
        <w:rPr>
          <w:rFonts w:ascii="Times New Roman" w:hAnsi="Times New Roman" w:cs="Times New Roman"/>
        </w:rPr>
        <w:t xml:space="preserve"> </w:t>
      </w:r>
      <w:r w:rsidR="00DF0453">
        <w:rPr>
          <w:rFonts w:ascii="Times New Roman" w:hAnsi="Times New Roman" w:cs="Times New Roman"/>
        </w:rPr>
        <w:t xml:space="preserve">Reported QALY value by Matsela et al., </w:t>
      </w:r>
      <w:r w:rsidR="00E8142A">
        <w:rPr>
          <w:rFonts w:ascii="Times New Roman" w:hAnsi="Times New Roman" w:cs="Times New Roman"/>
        </w:rPr>
        <w:t xml:space="preserve">2022 =1.49 QALY; </w:t>
      </w:r>
      <w:r w:rsidR="00E8142A" w:rsidRPr="002649B9">
        <w:rPr>
          <w:rFonts w:ascii="Times New Roman" w:hAnsi="Times New Roman" w:cs="Times New Roman"/>
        </w:rPr>
        <w:t>ΔQALY</w:t>
      </w:r>
      <w:r w:rsidR="00E8142A">
        <w:rPr>
          <w:rFonts w:ascii="Times New Roman" w:hAnsi="Times New Roman" w:cs="Times New Roman"/>
        </w:rPr>
        <w:t>=1.19</w:t>
      </w:r>
    </w:p>
    <w:p w14:paraId="1A8E80A7" w14:textId="1C711594" w:rsidR="00E8142A" w:rsidRDefault="00E8142A" w:rsidP="00D04AE8">
      <w:pPr>
        <w:spacing w:line="240" w:lineRule="auto"/>
        <w:jc w:val="both"/>
        <w:rPr>
          <w:rFonts w:ascii="Times New Roman" w:hAnsi="Times New Roman" w:cs="Times New Roman"/>
        </w:rPr>
      </w:pPr>
      <w:r>
        <w:rPr>
          <w:rFonts w:ascii="Times New Roman" w:hAnsi="Times New Roman" w:cs="Times New Roman"/>
        </w:rPr>
        <w:t>Cost</w:t>
      </w:r>
      <w:r w:rsidR="002A752D">
        <w:rPr>
          <w:rFonts w:ascii="Times New Roman" w:hAnsi="Times New Roman" w:cs="Times New Roman"/>
        </w:rPr>
        <w:t>:</w:t>
      </w:r>
      <w:r w:rsidR="00183E83">
        <w:rPr>
          <w:rFonts w:ascii="Times New Roman" w:hAnsi="Times New Roman" w:cs="Times New Roman"/>
        </w:rPr>
        <w:t>571,</w:t>
      </w:r>
      <w:r w:rsidR="004739D1">
        <w:rPr>
          <w:rFonts w:ascii="Times New Roman" w:hAnsi="Times New Roman" w:cs="Times New Roman"/>
        </w:rPr>
        <w:t xml:space="preserve">490 </w:t>
      </w:r>
      <w:r w:rsidR="003279FA">
        <w:rPr>
          <w:rFonts w:ascii="Times New Roman" w:hAnsi="Times New Roman" w:cs="Times New Roman"/>
        </w:rPr>
        <w:t xml:space="preserve">USD; ICER: </w:t>
      </w:r>
      <w:r w:rsidR="004739D1">
        <w:rPr>
          <w:rFonts w:ascii="Times New Roman" w:hAnsi="Times New Roman" w:cs="Times New Roman"/>
        </w:rPr>
        <w:t>383,550</w:t>
      </w:r>
      <w:r w:rsidR="000376AE">
        <w:rPr>
          <w:rFonts w:ascii="Times New Roman" w:hAnsi="Times New Roman" w:cs="Times New Roman"/>
        </w:rPr>
        <w:t>.3</w:t>
      </w:r>
      <w:r w:rsidR="000D150B">
        <w:rPr>
          <w:rFonts w:ascii="Times New Roman" w:hAnsi="Times New Roman" w:cs="Times New Roman"/>
        </w:rPr>
        <w:t xml:space="preserve"> </w:t>
      </w:r>
    </w:p>
    <w:p w14:paraId="0583EA1E" w14:textId="58C074AB" w:rsidR="00042DF5" w:rsidRDefault="00A5569B" w:rsidP="00D04AE8">
      <w:pPr>
        <w:spacing w:line="240" w:lineRule="auto"/>
        <w:jc w:val="both"/>
        <w:rPr>
          <w:rFonts w:ascii="Times New Roman" w:hAnsi="Times New Roman" w:cs="Times New Roman"/>
        </w:rPr>
      </w:pPr>
      <w:r w:rsidRPr="00852ADB">
        <w:rPr>
          <w:rFonts w:ascii="Times New Roman" w:hAnsi="Times New Roman" w:cs="Times New Roman"/>
          <w:b/>
          <w:bCs/>
        </w:rPr>
        <w:t>Carfilzomib:</w:t>
      </w:r>
      <w:r w:rsidR="00852ADB">
        <w:rPr>
          <w:rFonts w:ascii="Times New Roman" w:hAnsi="Times New Roman" w:cs="Times New Roman"/>
        </w:rPr>
        <w:t xml:space="preserve"> </w:t>
      </w:r>
      <w:r w:rsidR="00FE3215">
        <w:rPr>
          <w:rFonts w:ascii="Times New Roman" w:hAnsi="Times New Roman" w:cs="Times New Roman"/>
        </w:rPr>
        <w:t>(69.6x0.5+94.1x0.6)/</w:t>
      </w:r>
      <w:r w:rsidR="009942C5">
        <w:rPr>
          <w:rFonts w:ascii="Times New Roman" w:hAnsi="Times New Roman" w:cs="Times New Roman"/>
        </w:rPr>
        <w:t>(94.1+69.6)=0.685 utility</w:t>
      </w:r>
      <w:r w:rsidR="00DF0C71">
        <w:rPr>
          <w:rFonts w:ascii="Times New Roman" w:hAnsi="Times New Roman" w:cs="Times New Roman"/>
        </w:rPr>
        <w:t>; 22.9/12x0.685=</w:t>
      </w:r>
      <w:r w:rsidR="000231AF">
        <w:rPr>
          <w:rFonts w:ascii="Times New Roman" w:hAnsi="Times New Roman" w:cs="Times New Roman"/>
        </w:rPr>
        <w:t xml:space="preserve">1.3 QALY; </w:t>
      </w:r>
      <w:r w:rsidR="00574037" w:rsidRPr="002649B9">
        <w:rPr>
          <w:rFonts w:ascii="Times New Roman" w:hAnsi="Times New Roman" w:cs="Times New Roman"/>
        </w:rPr>
        <w:t>ΔQALY</w:t>
      </w:r>
      <w:r w:rsidR="000231AF">
        <w:rPr>
          <w:rFonts w:ascii="Times New Roman" w:hAnsi="Times New Roman" w:cs="Times New Roman"/>
        </w:rPr>
        <w:t>= 1</w:t>
      </w:r>
    </w:p>
    <w:p w14:paraId="72F9E4EE" w14:textId="3BABAB75" w:rsidR="009942C5" w:rsidRDefault="002A752D" w:rsidP="00D04AE8">
      <w:pPr>
        <w:spacing w:line="240" w:lineRule="auto"/>
        <w:jc w:val="both"/>
        <w:rPr>
          <w:rFonts w:ascii="Times New Roman" w:hAnsi="Times New Roman" w:cs="Times New Roman"/>
        </w:rPr>
      </w:pPr>
      <w:r>
        <w:rPr>
          <w:rFonts w:ascii="Times New Roman" w:hAnsi="Times New Roman" w:cs="Times New Roman"/>
        </w:rPr>
        <w:t>Cost: 432,168.6 USD; ICER:</w:t>
      </w:r>
      <w:r w:rsidR="000231AF">
        <w:rPr>
          <w:rFonts w:ascii="Times New Roman" w:hAnsi="Times New Roman" w:cs="Times New Roman"/>
        </w:rPr>
        <w:t xml:space="preserve"> 432,168.</w:t>
      </w:r>
      <w:r w:rsidR="00852ADB">
        <w:rPr>
          <w:rFonts w:ascii="Times New Roman" w:hAnsi="Times New Roman" w:cs="Times New Roman"/>
        </w:rPr>
        <w:t>6</w:t>
      </w:r>
      <w:r w:rsidR="000D150B">
        <w:rPr>
          <w:rFonts w:ascii="Times New Roman" w:hAnsi="Times New Roman" w:cs="Times New Roman"/>
        </w:rPr>
        <w:t xml:space="preserve"> </w:t>
      </w:r>
    </w:p>
    <w:p w14:paraId="01EBB4FF" w14:textId="1BFA851D" w:rsidR="00852ADB" w:rsidRDefault="00852ADB" w:rsidP="00D04AE8">
      <w:pPr>
        <w:spacing w:line="240" w:lineRule="auto"/>
        <w:jc w:val="both"/>
        <w:rPr>
          <w:rFonts w:ascii="Times New Roman" w:hAnsi="Times New Roman" w:cs="Times New Roman"/>
        </w:rPr>
      </w:pPr>
      <w:r w:rsidRPr="00FE3B72">
        <w:rPr>
          <w:rFonts w:ascii="Times New Roman" w:hAnsi="Times New Roman" w:cs="Times New Roman"/>
          <w:b/>
          <w:bCs/>
        </w:rPr>
        <w:t>Lenalidomide:</w:t>
      </w:r>
      <w:r w:rsidR="00F07CA2">
        <w:rPr>
          <w:rFonts w:ascii="Times New Roman" w:hAnsi="Times New Roman" w:cs="Times New Roman"/>
        </w:rPr>
        <w:t xml:space="preserve"> </w:t>
      </w:r>
      <w:r w:rsidR="00083EC3" w:rsidRPr="00083EC3">
        <w:rPr>
          <w:rFonts w:ascii="Times New Roman" w:hAnsi="Times New Roman" w:cs="Times New Roman"/>
        </w:rPr>
        <w:t xml:space="preserve">Since the </w:t>
      </w:r>
      <w:r w:rsidR="00083EC3">
        <w:rPr>
          <w:rFonts w:ascii="Times New Roman" w:hAnsi="Times New Roman" w:cs="Times New Roman"/>
        </w:rPr>
        <w:t>E</w:t>
      </w:r>
      <w:r w:rsidR="00083EC3" w:rsidRPr="00083EC3">
        <w:rPr>
          <w:rFonts w:ascii="Times New Roman" w:hAnsi="Times New Roman" w:cs="Times New Roman"/>
        </w:rPr>
        <w:t>COG value is given as 0-1, the multiplication coefficient is taken as 0.8</w:t>
      </w:r>
      <w:r w:rsidR="00F07CA2">
        <w:rPr>
          <w:rFonts w:ascii="Times New Roman" w:hAnsi="Times New Roman" w:cs="Times New Roman"/>
        </w:rPr>
        <w:t xml:space="preserve"> (</w:t>
      </w:r>
      <w:r w:rsidR="00DC59BF">
        <w:rPr>
          <w:rFonts w:ascii="Times New Roman" w:hAnsi="Times New Roman" w:cs="Times New Roman"/>
        </w:rPr>
        <w:t>0.9-0.7)</w:t>
      </w:r>
      <w:r w:rsidR="00547301">
        <w:rPr>
          <w:rFonts w:ascii="Times New Roman" w:hAnsi="Times New Roman" w:cs="Times New Roman"/>
        </w:rPr>
        <w:t xml:space="preserve">, </w:t>
      </w:r>
      <w:r w:rsidR="005E2B00">
        <w:rPr>
          <w:rFonts w:ascii="Times New Roman" w:hAnsi="Times New Roman" w:cs="Times New Roman"/>
        </w:rPr>
        <w:t>f</w:t>
      </w:r>
      <w:r w:rsidR="005E2B00" w:rsidRPr="005E2B00">
        <w:rPr>
          <w:rFonts w:ascii="Times New Roman" w:hAnsi="Times New Roman" w:cs="Times New Roman"/>
        </w:rPr>
        <w:t xml:space="preserve">or ECOG values ​​of 2 and above, 0.4 was </w:t>
      </w:r>
      <w:r w:rsidR="005E2B00">
        <w:rPr>
          <w:rFonts w:ascii="Times New Roman" w:hAnsi="Times New Roman" w:cs="Times New Roman"/>
        </w:rPr>
        <w:t xml:space="preserve">adopted </w:t>
      </w:r>
      <w:r w:rsidR="00547301">
        <w:rPr>
          <w:rFonts w:ascii="Times New Roman" w:hAnsi="Times New Roman" w:cs="Times New Roman"/>
        </w:rPr>
        <w:t>(0.</w:t>
      </w:r>
      <w:r w:rsidR="000C38B8">
        <w:rPr>
          <w:rFonts w:ascii="Times New Roman" w:hAnsi="Times New Roman" w:cs="Times New Roman"/>
        </w:rPr>
        <w:t xml:space="preserve">5-0.3) </w:t>
      </w:r>
      <w:r w:rsidR="00DC59BF">
        <w:rPr>
          <w:rFonts w:ascii="Times New Roman" w:hAnsi="Times New Roman" w:cs="Times New Roman"/>
        </w:rPr>
        <w:t>=</w:t>
      </w:r>
      <w:r w:rsidR="002A6B32">
        <w:rPr>
          <w:rFonts w:ascii="Times New Roman" w:hAnsi="Times New Roman" w:cs="Times New Roman"/>
        </w:rPr>
        <w:t xml:space="preserve"> </w:t>
      </w:r>
      <w:r w:rsidR="000C38B8">
        <w:rPr>
          <w:rFonts w:ascii="Times New Roman" w:hAnsi="Times New Roman" w:cs="Times New Roman"/>
        </w:rPr>
        <w:t>(0.8x</w:t>
      </w:r>
      <w:r w:rsidR="00036E55">
        <w:rPr>
          <w:rFonts w:ascii="Times New Roman" w:hAnsi="Times New Roman" w:cs="Times New Roman"/>
        </w:rPr>
        <w:t>82+0.4x</w:t>
      </w:r>
      <w:r w:rsidR="001741DF">
        <w:rPr>
          <w:rFonts w:ascii="Times New Roman" w:hAnsi="Times New Roman" w:cs="Times New Roman"/>
        </w:rPr>
        <w:t>18)/100 =</w:t>
      </w:r>
      <w:r w:rsidR="003C7892">
        <w:rPr>
          <w:rFonts w:ascii="Times New Roman" w:hAnsi="Times New Roman" w:cs="Times New Roman"/>
        </w:rPr>
        <w:t xml:space="preserve"> 0.728 utility; </w:t>
      </w:r>
      <w:r w:rsidR="002A0FA6">
        <w:rPr>
          <w:rFonts w:ascii="Times New Roman" w:hAnsi="Times New Roman" w:cs="Times New Roman"/>
        </w:rPr>
        <w:t>23.2/12x0.728=</w:t>
      </w:r>
      <w:r w:rsidR="00F263B2">
        <w:rPr>
          <w:rFonts w:ascii="Times New Roman" w:hAnsi="Times New Roman" w:cs="Times New Roman"/>
        </w:rPr>
        <w:t xml:space="preserve"> 1.4 QALY; </w:t>
      </w:r>
      <w:r w:rsidR="00F263B2" w:rsidRPr="002649B9">
        <w:rPr>
          <w:rFonts w:ascii="Times New Roman" w:hAnsi="Times New Roman" w:cs="Times New Roman"/>
        </w:rPr>
        <w:t>ΔQALY</w:t>
      </w:r>
      <w:r w:rsidR="00F263B2">
        <w:rPr>
          <w:rFonts w:ascii="Times New Roman" w:hAnsi="Times New Roman" w:cs="Times New Roman"/>
        </w:rPr>
        <w:t xml:space="preserve">= 1.1 </w:t>
      </w:r>
    </w:p>
    <w:p w14:paraId="07FD08BB" w14:textId="718694B2" w:rsidR="003C7892" w:rsidRDefault="003C7892" w:rsidP="00D04AE8">
      <w:pPr>
        <w:spacing w:line="240" w:lineRule="auto"/>
        <w:jc w:val="both"/>
        <w:rPr>
          <w:rFonts w:ascii="Times New Roman" w:hAnsi="Times New Roman" w:cs="Times New Roman"/>
        </w:rPr>
      </w:pPr>
      <w:r>
        <w:rPr>
          <w:rFonts w:ascii="Times New Roman" w:hAnsi="Times New Roman" w:cs="Times New Roman"/>
        </w:rPr>
        <w:t xml:space="preserve">Cost: </w:t>
      </w:r>
      <w:r w:rsidR="008900D0">
        <w:rPr>
          <w:rFonts w:ascii="Times New Roman" w:hAnsi="Times New Roman" w:cs="Times New Roman"/>
        </w:rPr>
        <w:t>1,008,235.58 USD</w:t>
      </w:r>
      <w:r w:rsidR="003066AB">
        <w:rPr>
          <w:rFonts w:ascii="Times New Roman" w:hAnsi="Times New Roman" w:cs="Times New Roman"/>
        </w:rPr>
        <w:t>;</w:t>
      </w:r>
      <w:r w:rsidR="008900D0">
        <w:rPr>
          <w:rFonts w:ascii="Times New Roman" w:hAnsi="Times New Roman" w:cs="Times New Roman"/>
        </w:rPr>
        <w:t xml:space="preserve"> ICER: </w:t>
      </w:r>
      <w:r w:rsidR="00FE3B72">
        <w:rPr>
          <w:rFonts w:ascii="Times New Roman" w:hAnsi="Times New Roman" w:cs="Times New Roman"/>
        </w:rPr>
        <w:t xml:space="preserve">916,577.8 </w:t>
      </w:r>
    </w:p>
    <w:p w14:paraId="71F3F648" w14:textId="7BD49F8E" w:rsidR="00B55720" w:rsidRDefault="00B55720" w:rsidP="00D04AE8">
      <w:pPr>
        <w:spacing w:line="240" w:lineRule="auto"/>
        <w:jc w:val="both"/>
        <w:rPr>
          <w:rFonts w:ascii="Times New Roman" w:hAnsi="Times New Roman" w:cs="Times New Roman"/>
        </w:rPr>
      </w:pPr>
      <w:r w:rsidRPr="00352C69">
        <w:rPr>
          <w:rFonts w:ascii="Times New Roman" w:hAnsi="Times New Roman" w:cs="Times New Roman"/>
          <w:b/>
          <w:bCs/>
        </w:rPr>
        <w:t>Pomalidomide:</w:t>
      </w:r>
      <w:r>
        <w:rPr>
          <w:rFonts w:ascii="Times New Roman" w:hAnsi="Times New Roman" w:cs="Times New Roman"/>
        </w:rPr>
        <w:t xml:space="preserve"> </w:t>
      </w:r>
      <w:r w:rsidR="00403ED9" w:rsidRPr="00403ED9">
        <w:rPr>
          <w:rFonts w:ascii="Times New Roman" w:hAnsi="Times New Roman" w:cs="Times New Roman"/>
        </w:rPr>
        <w:t>Although ECOG data was obtained before the study, Lenalidomide data were obtained because there was no ECOG data after the study. 0</w:t>
      </w:r>
      <w:r w:rsidR="005045A5">
        <w:rPr>
          <w:rFonts w:ascii="Times New Roman" w:hAnsi="Times New Roman" w:cs="Times New Roman"/>
        </w:rPr>
        <w:t xml:space="preserve">.728 </w:t>
      </w:r>
      <w:r w:rsidR="00F03F7B">
        <w:rPr>
          <w:rFonts w:ascii="Times New Roman" w:hAnsi="Times New Roman" w:cs="Times New Roman"/>
        </w:rPr>
        <w:t>ut</w:t>
      </w:r>
      <w:r w:rsidR="00F90FC3">
        <w:rPr>
          <w:rFonts w:ascii="Times New Roman" w:hAnsi="Times New Roman" w:cs="Times New Roman"/>
        </w:rPr>
        <w:t>ility; 17.7/12x0.7</w:t>
      </w:r>
      <w:r w:rsidR="005045A5">
        <w:rPr>
          <w:rFonts w:ascii="Times New Roman" w:hAnsi="Times New Roman" w:cs="Times New Roman"/>
        </w:rPr>
        <w:t>28</w:t>
      </w:r>
      <w:r w:rsidR="00F90FC3">
        <w:rPr>
          <w:rFonts w:ascii="Times New Roman" w:hAnsi="Times New Roman" w:cs="Times New Roman"/>
        </w:rPr>
        <w:t>=</w:t>
      </w:r>
      <w:r w:rsidR="002721CF">
        <w:rPr>
          <w:rFonts w:ascii="Times New Roman" w:hAnsi="Times New Roman" w:cs="Times New Roman"/>
        </w:rPr>
        <w:t>1.0</w:t>
      </w:r>
      <w:r w:rsidR="00DE1042">
        <w:rPr>
          <w:rFonts w:ascii="Times New Roman" w:hAnsi="Times New Roman" w:cs="Times New Roman"/>
        </w:rPr>
        <w:t>738</w:t>
      </w:r>
      <w:r w:rsidR="002721CF">
        <w:rPr>
          <w:rFonts w:ascii="Times New Roman" w:hAnsi="Times New Roman" w:cs="Times New Roman"/>
        </w:rPr>
        <w:t xml:space="preserve"> </w:t>
      </w:r>
      <w:r w:rsidR="002721CF" w:rsidRPr="002649B9">
        <w:rPr>
          <w:rFonts w:ascii="Times New Roman" w:hAnsi="Times New Roman" w:cs="Times New Roman"/>
        </w:rPr>
        <w:t>ΔQALY</w:t>
      </w:r>
      <w:r w:rsidR="002721CF">
        <w:rPr>
          <w:rFonts w:ascii="Times New Roman" w:hAnsi="Times New Roman" w:cs="Times New Roman"/>
        </w:rPr>
        <w:t xml:space="preserve">= </w:t>
      </w:r>
      <w:r w:rsidR="005B6B3B">
        <w:rPr>
          <w:rFonts w:ascii="Times New Roman" w:hAnsi="Times New Roman" w:cs="Times New Roman"/>
        </w:rPr>
        <w:t>0.7</w:t>
      </w:r>
      <w:r w:rsidR="00DE1042">
        <w:rPr>
          <w:rFonts w:ascii="Times New Roman" w:hAnsi="Times New Roman" w:cs="Times New Roman"/>
        </w:rPr>
        <w:t>38</w:t>
      </w:r>
    </w:p>
    <w:p w14:paraId="08586C19" w14:textId="3DEFF24A" w:rsidR="005B6B3B" w:rsidRDefault="005B6B3B" w:rsidP="00D04AE8">
      <w:pPr>
        <w:spacing w:line="240" w:lineRule="auto"/>
        <w:jc w:val="both"/>
        <w:rPr>
          <w:rFonts w:ascii="Times New Roman" w:hAnsi="Times New Roman" w:cs="Times New Roman"/>
        </w:rPr>
      </w:pPr>
      <w:r>
        <w:rPr>
          <w:rFonts w:ascii="Times New Roman" w:hAnsi="Times New Roman" w:cs="Times New Roman"/>
        </w:rPr>
        <w:t xml:space="preserve">Cost:492,429.7 </w:t>
      </w:r>
      <w:r w:rsidR="003066AB">
        <w:rPr>
          <w:rFonts w:ascii="Times New Roman" w:hAnsi="Times New Roman" w:cs="Times New Roman"/>
        </w:rPr>
        <w:t xml:space="preserve">USD; ICER: </w:t>
      </w:r>
      <w:r w:rsidR="00341DAD">
        <w:rPr>
          <w:rFonts w:ascii="Times New Roman" w:hAnsi="Times New Roman" w:cs="Times New Roman"/>
        </w:rPr>
        <w:t>667,248.916</w:t>
      </w:r>
      <w:r w:rsidR="003317DB">
        <w:rPr>
          <w:rFonts w:ascii="Times New Roman" w:hAnsi="Times New Roman" w:cs="Times New Roman"/>
        </w:rPr>
        <w:t xml:space="preserve"> </w:t>
      </w:r>
    </w:p>
    <w:p w14:paraId="2A8A373C" w14:textId="0992D56D" w:rsidR="00352C69" w:rsidRDefault="00352C69" w:rsidP="00D04AE8">
      <w:pPr>
        <w:spacing w:line="240" w:lineRule="auto"/>
        <w:jc w:val="both"/>
        <w:rPr>
          <w:rFonts w:ascii="Times New Roman" w:hAnsi="Times New Roman" w:cs="Times New Roman"/>
        </w:rPr>
      </w:pPr>
      <w:r w:rsidRPr="002E4333">
        <w:rPr>
          <w:rFonts w:ascii="Times New Roman" w:hAnsi="Times New Roman" w:cs="Times New Roman"/>
          <w:b/>
          <w:bCs/>
        </w:rPr>
        <w:t>Daratumumab:</w:t>
      </w:r>
      <w:r>
        <w:rPr>
          <w:rFonts w:ascii="Times New Roman" w:hAnsi="Times New Roman" w:cs="Times New Roman"/>
        </w:rPr>
        <w:t xml:space="preserve"> </w:t>
      </w:r>
      <w:r w:rsidR="00F474C9">
        <w:rPr>
          <w:rFonts w:ascii="Times New Roman" w:hAnsi="Times New Roman" w:cs="Times New Roman"/>
        </w:rPr>
        <w:t>(</w:t>
      </w:r>
      <w:r w:rsidR="00794C8D">
        <w:rPr>
          <w:rFonts w:ascii="Times New Roman" w:hAnsi="Times New Roman" w:cs="Times New Roman"/>
        </w:rPr>
        <w:t>(165-</w:t>
      </w:r>
      <w:r w:rsidR="00F474C9">
        <w:rPr>
          <w:rFonts w:ascii="Times New Roman" w:hAnsi="Times New Roman" w:cs="Times New Roman"/>
        </w:rPr>
        <w:t>53)x0.9+(29-14)x0.7)/</w:t>
      </w:r>
      <w:r w:rsidR="000921E7">
        <w:rPr>
          <w:rFonts w:ascii="Times New Roman" w:hAnsi="Times New Roman" w:cs="Times New Roman"/>
        </w:rPr>
        <w:t>127= 0.876 utility</w:t>
      </w:r>
      <w:r w:rsidR="004B7532">
        <w:rPr>
          <w:rFonts w:ascii="Times New Roman" w:hAnsi="Times New Roman" w:cs="Times New Roman"/>
        </w:rPr>
        <w:t>;</w:t>
      </w:r>
      <w:r w:rsidR="00925418">
        <w:rPr>
          <w:rFonts w:ascii="Times New Roman" w:hAnsi="Times New Roman" w:cs="Times New Roman"/>
        </w:rPr>
        <w:t xml:space="preserve"> </w:t>
      </w:r>
      <w:r w:rsidR="004B7532">
        <w:rPr>
          <w:rFonts w:ascii="Times New Roman" w:hAnsi="Times New Roman" w:cs="Times New Roman"/>
        </w:rPr>
        <w:t>26.13/12x</w:t>
      </w:r>
      <w:r w:rsidR="00FE6555">
        <w:rPr>
          <w:rFonts w:ascii="Times New Roman" w:hAnsi="Times New Roman" w:cs="Times New Roman"/>
        </w:rPr>
        <w:t>0.</w:t>
      </w:r>
      <w:r w:rsidR="000921E7">
        <w:rPr>
          <w:rFonts w:ascii="Times New Roman" w:hAnsi="Times New Roman" w:cs="Times New Roman"/>
        </w:rPr>
        <w:t>876</w:t>
      </w:r>
      <w:r w:rsidR="00FE6555">
        <w:rPr>
          <w:rFonts w:ascii="Times New Roman" w:hAnsi="Times New Roman" w:cs="Times New Roman"/>
        </w:rPr>
        <w:t>= 1.</w:t>
      </w:r>
      <w:r w:rsidR="00C45281">
        <w:rPr>
          <w:rFonts w:ascii="Times New Roman" w:hAnsi="Times New Roman" w:cs="Times New Roman"/>
        </w:rPr>
        <w:t xml:space="preserve">9 </w:t>
      </w:r>
      <w:r w:rsidR="00FE6555">
        <w:rPr>
          <w:rFonts w:ascii="Times New Roman" w:hAnsi="Times New Roman" w:cs="Times New Roman"/>
        </w:rPr>
        <w:t xml:space="preserve">QALY </w:t>
      </w:r>
      <w:r w:rsidR="00FE6555" w:rsidRPr="002649B9">
        <w:rPr>
          <w:rFonts w:ascii="Times New Roman" w:hAnsi="Times New Roman" w:cs="Times New Roman"/>
        </w:rPr>
        <w:t>ΔQALY</w:t>
      </w:r>
      <w:r w:rsidR="00FE6555">
        <w:rPr>
          <w:rFonts w:ascii="Times New Roman" w:hAnsi="Times New Roman" w:cs="Times New Roman"/>
        </w:rPr>
        <w:t xml:space="preserve">= </w:t>
      </w:r>
      <w:r w:rsidR="0025094F">
        <w:rPr>
          <w:rFonts w:ascii="Times New Roman" w:hAnsi="Times New Roman" w:cs="Times New Roman"/>
        </w:rPr>
        <w:t>1.</w:t>
      </w:r>
      <w:r w:rsidR="00C45281">
        <w:rPr>
          <w:rFonts w:ascii="Times New Roman" w:hAnsi="Times New Roman" w:cs="Times New Roman"/>
        </w:rPr>
        <w:t>6</w:t>
      </w:r>
    </w:p>
    <w:p w14:paraId="45F9A4CE" w14:textId="56449479" w:rsidR="0025094F" w:rsidRDefault="0025094F" w:rsidP="00D04AE8">
      <w:pPr>
        <w:spacing w:line="240" w:lineRule="auto"/>
        <w:jc w:val="both"/>
        <w:rPr>
          <w:rFonts w:ascii="Times New Roman" w:hAnsi="Times New Roman" w:cs="Times New Roman"/>
        </w:rPr>
      </w:pPr>
      <w:r>
        <w:rPr>
          <w:rFonts w:ascii="Times New Roman" w:hAnsi="Times New Roman" w:cs="Times New Roman"/>
        </w:rPr>
        <w:lastRenderedPageBreak/>
        <w:t xml:space="preserve">Cost: 379,272.1 USD; ICER: </w:t>
      </w:r>
      <w:r w:rsidR="007732B8">
        <w:rPr>
          <w:rFonts w:ascii="Times New Roman" w:hAnsi="Times New Roman" w:cs="Times New Roman"/>
        </w:rPr>
        <w:t>2</w:t>
      </w:r>
      <w:r w:rsidR="00611342">
        <w:rPr>
          <w:rFonts w:ascii="Times New Roman" w:hAnsi="Times New Roman" w:cs="Times New Roman"/>
        </w:rPr>
        <w:t>37,045</w:t>
      </w:r>
      <w:r w:rsidR="007732B8">
        <w:rPr>
          <w:rFonts w:ascii="Times New Roman" w:hAnsi="Times New Roman" w:cs="Times New Roman"/>
        </w:rPr>
        <w:t xml:space="preserve"> </w:t>
      </w:r>
    </w:p>
    <w:p w14:paraId="56E2962C" w14:textId="35FFD43E" w:rsidR="00D60FB1" w:rsidRDefault="002E4333" w:rsidP="00D04AE8">
      <w:pPr>
        <w:spacing w:line="240" w:lineRule="auto"/>
        <w:jc w:val="both"/>
        <w:rPr>
          <w:rFonts w:ascii="Times New Roman" w:hAnsi="Times New Roman" w:cs="Times New Roman"/>
        </w:rPr>
      </w:pPr>
      <w:r w:rsidRPr="002E4333">
        <w:rPr>
          <w:rFonts w:ascii="Times New Roman" w:hAnsi="Times New Roman" w:cs="Times New Roman"/>
          <w:b/>
          <w:bCs/>
        </w:rPr>
        <w:t xml:space="preserve">Isatuximab: </w:t>
      </w:r>
      <w:r>
        <w:rPr>
          <w:rFonts w:ascii="Times New Roman" w:hAnsi="Times New Roman" w:cs="Times New Roman"/>
        </w:rPr>
        <w:t>(0.48x0.9+0.54</w:t>
      </w:r>
      <w:r w:rsidR="00D60FB1">
        <w:rPr>
          <w:rFonts w:ascii="Times New Roman" w:hAnsi="Times New Roman" w:cs="Times New Roman"/>
        </w:rPr>
        <w:t>x0.7+0.5x0.07)</w:t>
      </w:r>
      <w:r w:rsidR="00CE0E87">
        <w:rPr>
          <w:rFonts w:ascii="Times New Roman" w:hAnsi="Times New Roman" w:cs="Times New Roman"/>
        </w:rPr>
        <w:t xml:space="preserve"> </w:t>
      </w:r>
      <w:r w:rsidR="00D60FB1">
        <w:rPr>
          <w:rFonts w:ascii="Times New Roman" w:hAnsi="Times New Roman" w:cs="Times New Roman"/>
        </w:rPr>
        <w:t>=</w:t>
      </w:r>
      <w:r w:rsidR="00925418">
        <w:rPr>
          <w:rFonts w:ascii="Times New Roman" w:hAnsi="Times New Roman" w:cs="Times New Roman"/>
        </w:rPr>
        <w:t xml:space="preserve">0.845 utility; </w:t>
      </w:r>
      <w:r w:rsidR="00F0711F">
        <w:rPr>
          <w:rFonts w:ascii="Times New Roman" w:hAnsi="Times New Roman" w:cs="Times New Roman"/>
        </w:rPr>
        <w:t xml:space="preserve">18.9/12x0.845= 1.33 QALY; </w:t>
      </w:r>
      <w:r w:rsidR="00F0711F" w:rsidRPr="002649B9">
        <w:rPr>
          <w:rFonts w:ascii="Times New Roman" w:hAnsi="Times New Roman" w:cs="Times New Roman"/>
        </w:rPr>
        <w:t>ΔQALY</w:t>
      </w:r>
      <w:r w:rsidR="00F0711F">
        <w:rPr>
          <w:rFonts w:ascii="Times New Roman" w:hAnsi="Times New Roman" w:cs="Times New Roman"/>
        </w:rPr>
        <w:t xml:space="preserve">= 1.03 </w:t>
      </w:r>
    </w:p>
    <w:p w14:paraId="18F01B37" w14:textId="57D36664" w:rsidR="00F0711F" w:rsidRDefault="004E1520" w:rsidP="00D04AE8">
      <w:pPr>
        <w:spacing w:line="240" w:lineRule="auto"/>
        <w:jc w:val="both"/>
        <w:rPr>
          <w:rFonts w:ascii="Times New Roman" w:hAnsi="Times New Roman" w:cs="Times New Roman"/>
        </w:rPr>
      </w:pPr>
      <w:r>
        <w:rPr>
          <w:rFonts w:ascii="Times New Roman" w:hAnsi="Times New Roman" w:cs="Times New Roman"/>
        </w:rPr>
        <w:t xml:space="preserve">Cost: 544,181.1 USD; ICER: </w:t>
      </w:r>
      <w:r w:rsidR="00010DD7">
        <w:rPr>
          <w:rFonts w:ascii="Times New Roman" w:hAnsi="Times New Roman" w:cs="Times New Roman"/>
        </w:rPr>
        <w:t xml:space="preserve">528,331.16 </w:t>
      </w:r>
    </w:p>
    <w:p w14:paraId="065DB563" w14:textId="0C8099A9" w:rsidR="00010DD7" w:rsidRDefault="00010DD7" w:rsidP="00D04AE8">
      <w:pPr>
        <w:spacing w:line="240" w:lineRule="auto"/>
        <w:jc w:val="both"/>
        <w:rPr>
          <w:rFonts w:ascii="Times New Roman" w:hAnsi="Times New Roman" w:cs="Times New Roman"/>
        </w:rPr>
      </w:pPr>
      <w:r w:rsidRPr="00C86B39">
        <w:rPr>
          <w:rFonts w:ascii="Times New Roman" w:hAnsi="Times New Roman" w:cs="Times New Roman"/>
          <w:b/>
          <w:bCs/>
        </w:rPr>
        <w:t>Lenalidomide/Dexamethasone (Rd):</w:t>
      </w:r>
      <w:r>
        <w:rPr>
          <w:rFonts w:ascii="Times New Roman" w:hAnsi="Times New Roman" w:cs="Times New Roman"/>
        </w:rPr>
        <w:t xml:space="preserve"> </w:t>
      </w:r>
      <w:r w:rsidR="006C6EDA">
        <w:rPr>
          <w:rFonts w:ascii="Times New Roman" w:hAnsi="Times New Roman" w:cs="Times New Roman"/>
        </w:rPr>
        <w:t>(</w:t>
      </w:r>
      <w:r w:rsidR="00733970">
        <w:rPr>
          <w:rFonts w:ascii="Times New Roman" w:hAnsi="Times New Roman" w:cs="Times New Roman"/>
        </w:rPr>
        <w:t>335x0.8+</w:t>
      </w:r>
      <w:r w:rsidR="00A23574">
        <w:rPr>
          <w:rFonts w:ascii="Times New Roman" w:hAnsi="Times New Roman" w:cs="Times New Roman"/>
        </w:rPr>
        <w:t xml:space="preserve">139x0.5+ 0.2x32)/531= </w:t>
      </w:r>
      <w:r w:rsidR="002F33FD">
        <w:rPr>
          <w:rFonts w:ascii="Times New Roman" w:hAnsi="Times New Roman" w:cs="Times New Roman"/>
        </w:rPr>
        <w:t xml:space="preserve">0.647 </w:t>
      </w:r>
      <w:r w:rsidR="00856478">
        <w:rPr>
          <w:rFonts w:ascii="Times New Roman" w:hAnsi="Times New Roman" w:cs="Times New Roman"/>
        </w:rPr>
        <w:t>utility</w:t>
      </w:r>
      <w:r w:rsidR="00353C2D">
        <w:rPr>
          <w:rFonts w:ascii="Times New Roman" w:hAnsi="Times New Roman" w:cs="Times New Roman"/>
        </w:rPr>
        <w:t>; 57/12</w:t>
      </w:r>
      <w:r w:rsidR="00890A5C">
        <w:rPr>
          <w:rFonts w:ascii="Times New Roman" w:hAnsi="Times New Roman" w:cs="Times New Roman"/>
        </w:rPr>
        <w:t>x0.</w:t>
      </w:r>
      <w:r w:rsidR="00BD7209">
        <w:rPr>
          <w:rFonts w:ascii="Times New Roman" w:hAnsi="Times New Roman" w:cs="Times New Roman"/>
        </w:rPr>
        <w:t>647</w:t>
      </w:r>
      <w:r w:rsidR="00890A5C">
        <w:rPr>
          <w:rFonts w:ascii="Times New Roman" w:hAnsi="Times New Roman" w:cs="Times New Roman"/>
        </w:rPr>
        <w:t>= 3.</w:t>
      </w:r>
      <w:r w:rsidR="00BD7209">
        <w:rPr>
          <w:rFonts w:ascii="Times New Roman" w:hAnsi="Times New Roman" w:cs="Times New Roman"/>
        </w:rPr>
        <w:t>07</w:t>
      </w:r>
      <w:r w:rsidR="00890A5C">
        <w:rPr>
          <w:rFonts w:ascii="Times New Roman" w:hAnsi="Times New Roman" w:cs="Times New Roman"/>
        </w:rPr>
        <w:t xml:space="preserve"> QALY; </w:t>
      </w:r>
      <w:r w:rsidR="00890A5C" w:rsidRPr="002649B9">
        <w:rPr>
          <w:rFonts w:ascii="Times New Roman" w:hAnsi="Times New Roman" w:cs="Times New Roman"/>
        </w:rPr>
        <w:t>ΔQALY</w:t>
      </w:r>
      <w:r w:rsidR="00890A5C">
        <w:rPr>
          <w:rFonts w:ascii="Times New Roman" w:hAnsi="Times New Roman" w:cs="Times New Roman"/>
        </w:rPr>
        <w:t xml:space="preserve">= </w:t>
      </w:r>
      <w:r w:rsidR="00BD7209">
        <w:rPr>
          <w:rFonts w:ascii="Times New Roman" w:hAnsi="Times New Roman" w:cs="Times New Roman"/>
        </w:rPr>
        <w:t>2.77</w:t>
      </w:r>
      <w:r w:rsidR="00AE1B22">
        <w:rPr>
          <w:rFonts w:ascii="Times New Roman" w:hAnsi="Times New Roman" w:cs="Times New Roman"/>
        </w:rPr>
        <w:t>3</w:t>
      </w:r>
    </w:p>
    <w:p w14:paraId="15B3E83C" w14:textId="3B114B32" w:rsidR="00890A5C" w:rsidRDefault="00890A5C" w:rsidP="00D04AE8">
      <w:pPr>
        <w:spacing w:line="240" w:lineRule="auto"/>
        <w:jc w:val="both"/>
        <w:rPr>
          <w:rFonts w:ascii="Times New Roman" w:hAnsi="Times New Roman" w:cs="Times New Roman"/>
        </w:rPr>
      </w:pPr>
      <w:r>
        <w:rPr>
          <w:rFonts w:ascii="Times New Roman" w:hAnsi="Times New Roman" w:cs="Times New Roman"/>
        </w:rPr>
        <w:t>Cost</w:t>
      </w:r>
      <w:r w:rsidR="002455E3">
        <w:rPr>
          <w:rFonts w:ascii="Times New Roman" w:hAnsi="Times New Roman" w:cs="Times New Roman"/>
        </w:rPr>
        <w:t>: 1,239,182.5</w:t>
      </w:r>
      <w:r w:rsidR="000C27E5">
        <w:rPr>
          <w:rFonts w:ascii="Times New Roman" w:hAnsi="Times New Roman" w:cs="Times New Roman"/>
        </w:rPr>
        <w:t xml:space="preserve"> USD</w:t>
      </w:r>
      <w:r w:rsidR="002455E3">
        <w:rPr>
          <w:rFonts w:ascii="Times New Roman" w:hAnsi="Times New Roman" w:cs="Times New Roman"/>
        </w:rPr>
        <w:t xml:space="preserve">; ICER: </w:t>
      </w:r>
      <w:r w:rsidR="009A3AC1">
        <w:rPr>
          <w:rFonts w:ascii="Times New Roman" w:hAnsi="Times New Roman" w:cs="Times New Roman"/>
        </w:rPr>
        <w:t>446,874.32</w:t>
      </w:r>
      <w:r w:rsidR="00ED040C">
        <w:rPr>
          <w:rFonts w:ascii="Times New Roman" w:hAnsi="Times New Roman" w:cs="Times New Roman"/>
        </w:rPr>
        <w:t xml:space="preserve"> </w:t>
      </w:r>
    </w:p>
    <w:p w14:paraId="6EFF25D9" w14:textId="46D6395C" w:rsidR="004573B6" w:rsidRDefault="00952A4B" w:rsidP="005571EF">
      <w:pPr>
        <w:spacing w:line="240" w:lineRule="auto"/>
        <w:jc w:val="both"/>
        <w:rPr>
          <w:rFonts w:ascii="Times New Roman" w:hAnsi="Times New Roman" w:cs="Times New Roman"/>
        </w:rPr>
      </w:pPr>
      <w:r w:rsidRPr="000F0CC3">
        <w:rPr>
          <w:rFonts w:ascii="Times New Roman" w:hAnsi="Times New Roman" w:cs="Times New Roman"/>
          <w:b/>
          <w:bCs/>
        </w:rPr>
        <w:t>Bortezomib/Lenalidomide/Dexamethasone (VRd):</w:t>
      </w:r>
      <w:r>
        <w:rPr>
          <w:rFonts w:ascii="Times New Roman" w:hAnsi="Times New Roman" w:cs="Times New Roman"/>
        </w:rPr>
        <w:t xml:space="preserve"> </w:t>
      </w:r>
      <w:r w:rsidR="005571EF">
        <w:rPr>
          <w:rFonts w:ascii="Times New Roman" w:hAnsi="Times New Roman" w:cs="Times New Roman"/>
        </w:rPr>
        <w:t>(</w:t>
      </w:r>
      <w:r w:rsidR="00AB71DA">
        <w:rPr>
          <w:rFonts w:ascii="Times New Roman" w:hAnsi="Times New Roman" w:cs="Times New Roman"/>
        </w:rPr>
        <w:t>160x0.9+88x0.6)/</w:t>
      </w:r>
      <w:r w:rsidR="008871E9">
        <w:rPr>
          <w:rFonts w:ascii="Times New Roman" w:hAnsi="Times New Roman" w:cs="Times New Roman"/>
        </w:rPr>
        <w:t>248=0.793</w:t>
      </w:r>
      <w:r w:rsidR="00EC3AB6">
        <w:rPr>
          <w:rFonts w:ascii="Times New Roman" w:hAnsi="Times New Roman" w:cs="Times New Roman"/>
        </w:rPr>
        <w:t xml:space="preserve"> utility</w:t>
      </w:r>
      <w:r w:rsidR="00B925D6">
        <w:rPr>
          <w:rFonts w:ascii="Times New Roman" w:hAnsi="Times New Roman" w:cs="Times New Roman"/>
        </w:rPr>
        <w:t xml:space="preserve">; </w:t>
      </w:r>
      <w:r w:rsidR="00501FBF">
        <w:rPr>
          <w:rFonts w:ascii="Times New Roman" w:hAnsi="Times New Roman" w:cs="Times New Roman"/>
        </w:rPr>
        <w:t>81.7/12x0.7</w:t>
      </w:r>
      <w:r w:rsidR="008871E9">
        <w:rPr>
          <w:rFonts w:ascii="Times New Roman" w:hAnsi="Times New Roman" w:cs="Times New Roman"/>
        </w:rPr>
        <w:t>93</w:t>
      </w:r>
      <w:r w:rsidR="00501FBF">
        <w:rPr>
          <w:rFonts w:ascii="Times New Roman" w:hAnsi="Times New Roman" w:cs="Times New Roman"/>
        </w:rPr>
        <w:t>= 5.</w:t>
      </w:r>
      <w:r w:rsidR="00B92223">
        <w:rPr>
          <w:rFonts w:ascii="Times New Roman" w:hAnsi="Times New Roman" w:cs="Times New Roman"/>
        </w:rPr>
        <w:t>4</w:t>
      </w:r>
      <w:r w:rsidR="00501FBF">
        <w:rPr>
          <w:rFonts w:ascii="Times New Roman" w:hAnsi="Times New Roman" w:cs="Times New Roman"/>
        </w:rPr>
        <w:t xml:space="preserve"> QALY; </w:t>
      </w:r>
      <w:r w:rsidR="00501FBF" w:rsidRPr="002649B9">
        <w:rPr>
          <w:rFonts w:ascii="Times New Roman" w:hAnsi="Times New Roman" w:cs="Times New Roman"/>
        </w:rPr>
        <w:t>ΔQALY</w:t>
      </w:r>
      <w:r w:rsidR="00E33905">
        <w:rPr>
          <w:rFonts w:ascii="Times New Roman" w:hAnsi="Times New Roman" w:cs="Times New Roman"/>
        </w:rPr>
        <w:t>= 5.</w:t>
      </w:r>
      <w:r w:rsidR="00B92223">
        <w:rPr>
          <w:rFonts w:ascii="Times New Roman" w:hAnsi="Times New Roman" w:cs="Times New Roman"/>
        </w:rPr>
        <w:t>1</w:t>
      </w:r>
    </w:p>
    <w:p w14:paraId="5A721326" w14:textId="0DF5C3A2" w:rsidR="002E6C23" w:rsidRPr="002E6C23" w:rsidRDefault="00E33905" w:rsidP="005571EF">
      <w:pPr>
        <w:spacing w:line="240" w:lineRule="auto"/>
        <w:jc w:val="both"/>
        <w:rPr>
          <w:rFonts w:ascii="Times New Roman" w:hAnsi="Times New Roman" w:cs="Times New Roman"/>
        </w:rPr>
      </w:pPr>
      <w:r>
        <w:rPr>
          <w:rFonts w:ascii="Times New Roman" w:hAnsi="Times New Roman" w:cs="Times New Roman"/>
        </w:rPr>
        <w:t>Cost: 2,752,</w:t>
      </w:r>
      <w:r w:rsidR="00250336">
        <w:rPr>
          <w:rFonts w:ascii="Times New Roman" w:hAnsi="Times New Roman" w:cs="Times New Roman"/>
        </w:rPr>
        <w:t xml:space="preserve">474 USD; ICER: </w:t>
      </w:r>
      <w:r w:rsidR="00306273">
        <w:rPr>
          <w:rFonts w:ascii="Times New Roman" w:hAnsi="Times New Roman" w:cs="Times New Roman"/>
        </w:rPr>
        <w:t>539,700.78</w:t>
      </w:r>
      <w:r w:rsidR="00A0655C">
        <w:rPr>
          <w:rFonts w:ascii="Times New Roman" w:hAnsi="Times New Roman" w:cs="Times New Roman"/>
        </w:rPr>
        <w:t xml:space="preserve"> </w:t>
      </w:r>
      <w:r w:rsidR="002E6C23" w:rsidRPr="002E6C23">
        <w:rPr>
          <w:rFonts w:ascii="Times New Roman" w:hAnsi="Times New Roman" w:cs="Times New Roman"/>
        </w:rPr>
        <w:t>(Bone marrow transplantation costs are included in the costs, it should not be ignored that bone marrow transplantation is a directly effective parameter in QALY and treatment success)</w:t>
      </w:r>
    </w:p>
    <w:p w14:paraId="5DB05D4C" w14:textId="2854DB69" w:rsidR="00250336" w:rsidRDefault="00250336" w:rsidP="005571EF">
      <w:pPr>
        <w:spacing w:line="240" w:lineRule="auto"/>
        <w:jc w:val="both"/>
        <w:rPr>
          <w:rFonts w:ascii="Times New Roman" w:hAnsi="Times New Roman" w:cs="Times New Roman"/>
        </w:rPr>
      </w:pPr>
      <w:r w:rsidRPr="008C1DBF">
        <w:rPr>
          <w:rFonts w:ascii="Times New Roman" w:hAnsi="Times New Roman" w:cs="Times New Roman"/>
          <w:b/>
          <w:bCs/>
        </w:rPr>
        <w:t>Daratumumab/</w:t>
      </w:r>
      <w:r w:rsidR="009B08DC">
        <w:rPr>
          <w:rFonts w:ascii="Times New Roman" w:hAnsi="Times New Roman" w:cs="Times New Roman"/>
          <w:b/>
          <w:bCs/>
        </w:rPr>
        <w:t>Bortezomib</w:t>
      </w:r>
      <w:r w:rsidRPr="008C1DBF">
        <w:rPr>
          <w:rFonts w:ascii="Times New Roman" w:hAnsi="Times New Roman" w:cs="Times New Roman"/>
          <w:b/>
          <w:bCs/>
        </w:rPr>
        <w:t xml:space="preserve">Lenalidomide/Dexamethasone </w:t>
      </w:r>
      <w:r w:rsidR="000F0CC3" w:rsidRPr="008C1DBF">
        <w:rPr>
          <w:rFonts w:ascii="Times New Roman" w:hAnsi="Times New Roman" w:cs="Times New Roman"/>
          <w:b/>
          <w:bCs/>
        </w:rPr>
        <w:t>(D-</w:t>
      </w:r>
      <w:r w:rsidR="009B08DC">
        <w:rPr>
          <w:rFonts w:ascii="Times New Roman" w:hAnsi="Times New Roman" w:cs="Times New Roman"/>
          <w:b/>
          <w:bCs/>
        </w:rPr>
        <w:t>V</w:t>
      </w:r>
      <w:r w:rsidR="000F0CC3" w:rsidRPr="008C1DBF">
        <w:rPr>
          <w:rFonts w:ascii="Times New Roman" w:hAnsi="Times New Roman" w:cs="Times New Roman"/>
          <w:b/>
          <w:bCs/>
        </w:rPr>
        <w:t>Rd):</w:t>
      </w:r>
      <w:r w:rsidR="000F0CC3">
        <w:rPr>
          <w:rFonts w:ascii="Times New Roman" w:hAnsi="Times New Roman" w:cs="Times New Roman"/>
        </w:rPr>
        <w:t xml:space="preserve"> (</w:t>
      </w:r>
      <w:r w:rsidR="00CA5F98">
        <w:rPr>
          <w:rFonts w:ascii="Times New Roman" w:hAnsi="Times New Roman" w:cs="Times New Roman"/>
        </w:rPr>
        <w:t>195x0.9+ 117x0.6)/312</w:t>
      </w:r>
      <w:r w:rsidR="002F7E64">
        <w:rPr>
          <w:rFonts w:ascii="Times New Roman" w:hAnsi="Times New Roman" w:cs="Times New Roman"/>
        </w:rPr>
        <w:t xml:space="preserve">= </w:t>
      </w:r>
      <w:r w:rsidR="006A5A75">
        <w:rPr>
          <w:rFonts w:ascii="Times New Roman" w:hAnsi="Times New Roman" w:cs="Times New Roman"/>
        </w:rPr>
        <w:t>0.78</w:t>
      </w:r>
      <w:r w:rsidR="00CA5F98">
        <w:rPr>
          <w:rFonts w:ascii="Times New Roman" w:hAnsi="Times New Roman" w:cs="Times New Roman"/>
        </w:rPr>
        <w:t>75</w:t>
      </w:r>
      <w:r w:rsidR="006A5A75">
        <w:rPr>
          <w:rFonts w:ascii="Times New Roman" w:hAnsi="Times New Roman" w:cs="Times New Roman"/>
        </w:rPr>
        <w:t xml:space="preserve"> utility; 81.7/12x0.78</w:t>
      </w:r>
      <w:r w:rsidR="00CA5F98">
        <w:rPr>
          <w:rFonts w:ascii="Times New Roman" w:hAnsi="Times New Roman" w:cs="Times New Roman"/>
        </w:rPr>
        <w:t>75</w:t>
      </w:r>
      <w:r w:rsidR="006A5A75">
        <w:rPr>
          <w:rFonts w:ascii="Times New Roman" w:hAnsi="Times New Roman" w:cs="Times New Roman"/>
        </w:rPr>
        <w:t>=</w:t>
      </w:r>
      <w:r w:rsidR="00F810A2">
        <w:rPr>
          <w:rFonts w:ascii="Times New Roman" w:hAnsi="Times New Roman" w:cs="Times New Roman"/>
        </w:rPr>
        <w:t xml:space="preserve"> 5.35</w:t>
      </w:r>
      <w:r w:rsidR="00F56395">
        <w:rPr>
          <w:rFonts w:ascii="Times New Roman" w:hAnsi="Times New Roman" w:cs="Times New Roman"/>
        </w:rPr>
        <w:t xml:space="preserve">6 </w:t>
      </w:r>
      <w:r w:rsidR="00F810A2">
        <w:rPr>
          <w:rFonts w:ascii="Times New Roman" w:hAnsi="Times New Roman" w:cs="Times New Roman"/>
        </w:rPr>
        <w:t xml:space="preserve">QALY; </w:t>
      </w:r>
      <w:r w:rsidR="00F810A2" w:rsidRPr="002649B9">
        <w:rPr>
          <w:rFonts w:ascii="Times New Roman" w:hAnsi="Times New Roman" w:cs="Times New Roman"/>
        </w:rPr>
        <w:t>ΔQALY</w:t>
      </w:r>
      <w:r w:rsidR="00F810A2">
        <w:rPr>
          <w:rFonts w:ascii="Times New Roman" w:hAnsi="Times New Roman" w:cs="Times New Roman"/>
        </w:rPr>
        <w:t>= 5.0</w:t>
      </w:r>
      <w:r w:rsidR="00F56395">
        <w:rPr>
          <w:rFonts w:ascii="Times New Roman" w:hAnsi="Times New Roman" w:cs="Times New Roman"/>
        </w:rPr>
        <w:t>6</w:t>
      </w:r>
    </w:p>
    <w:p w14:paraId="0C9B2FA5" w14:textId="5B5A351D" w:rsidR="00F810A2" w:rsidRDefault="00F810A2" w:rsidP="005571EF">
      <w:pPr>
        <w:spacing w:line="240" w:lineRule="auto"/>
        <w:jc w:val="both"/>
        <w:rPr>
          <w:rFonts w:ascii="Times New Roman" w:hAnsi="Times New Roman" w:cs="Times New Roman"/>
        </w:rPr>
      </w:pPr>
      <w:r>
        <w:rPr>
          <w:rFonts w:ascii="Times New Roman" w:hAnsi="Times New Roman" w:cs="Times New Roman"/>
        </w:rPr>
        <w:t>Cost</w:t>
      </w:r>
      <w:r w:rsidR="005E7231">
        <w:rPr>
          <w:rFonts w:ascii="Times New Roman" w:hAnsi="Times New Roman" w:cs="Times New Roman"/>
        </w:rPr>
        <w:t xml:space="preserve">: </w:t>
      </w:r>
      <w:r w:rsidR="00CB5D54">
        <w:rPr>
          <w:rFonts w:ascii="Times New Roman" w:hAnsi="Times New Roman" w:cs="Times New Roman"/>
        </w:rPr>
        <w:t xml:space="preserve">2,149,366 USD; ICER: </w:t>
      </w:r>
      <w:r w:rsidR="005A6D03">
        <w:rPr>
          <w:rFonts w:ascii="Times New Roman" w:hAnsi="Times New Roman" w:cs="Times New Roman"/>
        </w:rPr>
        <w:t>42</w:t>
      </w:r>
      <w:r w:rsidR="008931DC">
        <w:rPr>
          <w:rFonts w:ascii="Times New Roman" w:hAnsi="Times New Roman" w:cs="Times New Roman"/>
        </w:rPr>
        <w:t>4,775.89</w:t>
      </w:r>
      <w:r w:rsidR="005A6D03">
        <w:rPr>
          <w:rFonts w:ascii="Times New Roman" w:hAnsi="Times New Roman" w:cs="Times New Roman"/>
        </w:rPr>
        <w:t xml:space="preserve"> </w:t>
      </w:r>
    </w:p>
    <w:p w14:paraId="7B8E3BC4" w14:textId="5A0231F7" w:rsidR="005A6D03" w:rsidRDefault="005A6D03" w:rsidP="005571EF">
      <w:pPr>
        <w:spacing w:line="240" w:lineRule="auto"/>
        <w:jc w:val="both"/>
        <w:rPr>
          <w:rFonts w:ascii="Times New Roman" w:hAnsi="Times New Roman" w:cs="Times New Roman"/>
        </w:rPr>
      </w:pPr>
      <w:r w:rsidRPr="0019083E">
        <w:rPr>
          <w:rFonts w:ascii="Times New Roman" w:hAnsi="Times New Roman" w:cs="Times New Roman"/>
          <w:b/>
          <w:bCs/>
        </w:rPr>
        <w:t>Carfilzomib/Lenalidomide/Dexamethasone (KRd):</w:t>
      </w:r>
      <w:r>
        <w:rPr>
          <w:rFonts w:ascii="Times New Roman" w:hAnsi="Times New Roman" w:cs="Times New Roman"/>
        </w:rPr>
        <w:t xml:space="preserve"> </w:t>
      </w:r>
      <w:r w:rsidR="00313928">
        <w:rPr>
          <w:rFonts w:ascii="Times New Roman" w:hAnsi="Times New Roman" w:cs="Times New Roman"/>
        </w:rPr>
        <w:t xml:space="preserve">100x 0.7/100= 0.7 </w:t>
      </w:r>
      <w:r w:rsidR="00C55E64">
        <w:rPr>
          <w:rFonts w:ascii="Times New Roman" w:hAnsi="Times New Roman" w:cs="Times New Roman"/>
        </w:rPr>
        <w:t xml:space="preserve">utility; </w:t>
      </w:r>
      <w:r w:rsidR="005475BA">
        <w:rPr>
          <w:rFonts w:ascii="Times New Roman" w:hAnsi="Times New Roman" w:cs="Times New Roman"/>
        </w:rPr>
        <w:t>59.5/12x0.</w:t>
      </w:r>
      <w:r w:rsidR="00313928">
        <w:rPr>
          <w:rFonts w:ascii="Times New Roman" w:hAnsi="Times New Roman" w:cs="Times New Roman"/>
        </w:rPr>
        <w:t>7</w:t>
      </w:r>
      <w:r w:rsidR="005475BA">
        <w:rPr>
          <w:rFonts w:ascii="Times New Roman" w:hAnsi="Times New Roman" w:cs="Times New Roman"/>
        </w:rPr>
        <w:t>=</w:t>
      </w:r>
      <w:r w:rsidR="00621D09">
        <w:rPr>
          <w:rFonts w:ascii="Times New Roman" w:hAnsi="Times New Roman" w:cs="Times New Roman"/>
        </w:rPr>
        <w:t xml:space="preserve"> 3.</w:t>
      </w:r>
      <w:r w:rsidR="00C322CA">
        <w:rPr>
          <w:rFonts w:ascii="Times New Roman" w:hAnsi="Times New Roman" w:cs="Times New Roman"/>
        </w:rPr>
        <w:t>4</w:t>
      </w:r>
      <w:r w:rsidR="00621D09">
        <w:rPr>
          <w:rFonts w:ascii="Times New Roman" w:hAnsi="Times New Roman" w:cs="Times New Roman"/>
        </w:rPr>
        <w:t xml:space="preserve">7 QALY; </w:t>
      </w:r>
      <w:r w:rsidR="00621D09" w:rsidRPr="002649B9">
        <w:rPr>
          <w:rFonts w:ascii="Times New Roman" w:hAnsi="Times New Roman" w:cs="Times New Roman"/>
        </w:rPr>
        <w:t>ΔQALY</w:t>
      </w:r>
      <w:r w:rsidR="00621D09">
        <w:rPr>
          <w:rFonts w:ascii="Times New Roman" w:hAnsi="Times New Roman" w:cs="Times New Roman"/>
        </w:rPr>
        <w:t xml:space="preserve">= </w:t>
      </w:r>
      <w:r w:rsidR="00C322CA">
        <w:rPr>
          <w:rFonts w:ascii="Times New Roman" w:hAnsi="Times New Roman" w:cs="Times New Roman"/>
        </w:rPr>
        <w:t>3.1</w:t>
      </w:r>
      <w:r w:rsidR="005E7231">
        <w:rPr>
          <w:rFonts w:ascii="Times New Roman" w:hAnsi="Times New Roman" w:cs="Times New Roman"/>
        </w:rPr>
        <w:t xml:space="preserve">7 </w:t>
      </w:r>
    </w:p>
    <w:p w14:paraId="5148AC22" w14:textId="5DBAA486" w:rsidR="005E7231" w:rsidRDefault="005E7231" w:rsidP="005571EF">
      <w:pPr>
        <w:spacing w:line="240" w:lineRule="auto"/>
        <w:jc w:val="both"/>
        <w:rPr>
          <w:rFonts w:ascii="Times New Roman" w:hAnsi="Times New Roman" w:cs="Times New Roman"/>
        </w:rPr>
      </w:pPr>
      <w:r>
        <w:rPr>
          <w:rFonts w:ascii="Times New Roman" w:hAnsi="Times New Roman" w:cs="Times New Roman"/>
        </w:rPr>
        <w:t>Cost:1,570,748.37</w:t>
      </w:r>
      <w:r w:rsidR="003F5B4B">
        <w:rPr>
          <w:rFonts w:ascii="Times New Roman" w:hAnsi="Times New Roman" w:cs="Times New Roman"/>
        </w:rPr>
        <w:t xml:space="preserve"> USD; ICER: </w:t>
      </w:r>
      <w:r w:rsidR="00D945EE">
        <w:rPr>
          <w:rFonts w:ascii="Times New Roman" w:hAnsi="Times New Roman" w:cs="Times New Roman"/>
        </w:rPr>
        <w:t>495,504.</w:t>
      </w:r>
      <w:r w:rsidR="00EB3397">
        <w:rPr>
          <w:rFonts w:ascii="Times New Roman" w:hAnsi="Times New Roman" w:cs="Times New Roman"/>
        </w:rPr>
        <w:t>2</w:t>
      </w:r>
      <w:r w:rsidR="003F5B4B">
        <w:rPr>
          <w:rFonts w:ascii="Times New Roman" w:hAnsi="Times New Roman" w:cs="Times New Roman"/>
        </w:rPr>
        <w:t xml:space="preserve"> </w:t>
      </w:r>
    </w:p>
    <w:p w14:paraId="7BA00C93" w14:textId="525E3D9C" w:rsidR="0019083E" w:rsidRDefault="00714D53" w:rsidP="005571EF">
      <w:pPr>
        <w:spacing w:line="240" w:lineRule="auto"/>
        <w:jc w:val="both"/>
        <w:rPr>
          <w:rFonts w:ascii="Times New Roman" w:hAnsi="Times New Roman" w:cs="Times New Roman"/>
        </w:rPr>
      </w:pPr>
      <w:r w:rsidRPr="0038207E">
        <w:rPr>
          <w:rFonts w:ascii="Times New Roman" w:hAnsi="Times New Roman" w:cs="Times New Roman"/>
          <w:b/>
          <w:bCs/>
        </w:rPr>
        <w:t>Daratumumab/Lenalidomide/Dexamethasone (D-Rd):</w:t>
      </w:r>
      <w:r>
        <w:rPr>
          <w:rFonts w:ascii="Times New Roman" w:hAnsi="Times New Roman" w:cs="Times New Roman"/>
        </w:rPr>
        <w:t xml:space="preserve"> </w:t>
      </w:r>
      <w:r w:rsidR="002E0884">
        <w:rPr>
          <w:rFonts w:ascii="Times New Roman" w:hAnsi="Times New Roman" w:cs="Times New Roman"/>
        </w:rPr>
        <w:t>(</w:t>
      </w:r>
      <w:r w:rsidR="00E85CA1">
        <w:rPr>
          <w:rFonts w:ascii="Times New Roman" w:hAnsi="Times New Roman" w:cs="Times New Roman"/>
        </w:rPr>
        <w:t>201x</w:t>
      </w:r>
      <w:r w:rsidR="00B7428F">
        <w:rPr>
          <w:rFonts w:ascii="Times New Roman" w:hAnsi="Times New Roman" w:cs="Times New Roman"/>
        </w:rPr>
        <w:t xml:space="preserve">0.8+34x0.5+3x0.2)= 0.744 </w:t>
      </w:r>
      <w:r w:rsidR="00FA7B56">
        <w:rPr>
          <w:rFonts w:ascii="Times New Roman" w:hAnsi="Times New Roman" w:cs="Times New Roman"/>
        </w:rPr>
        <w:t>utility; 60.4</w:t>
      </w:r>
      <w:r w:rsidR="00B13CAF">
        <w:rPr>
          <w:rFonts w:ascii="Times New Roman" w:hAnsi="Times New Roman" w:cs="Times New Roman"/>
        </w:rPr>
        <w:t>/12x0.74</w:t>
      </w:r>
      <w:r w:rsidR="00B7428F">
        <w:rPr>
          <w:rFonts w:ascii="Times New Roman" w:hAnsi="Times New Roman" w:cs="Times New Roman"/>
        </w:rPr>
        <w:t>4</w:t>
      </w:r>
      <w:r w:rsidR="00B13CAF">
        <w:rPr>
          <w:rFonts w:ascii="Times New Roman" w:hAnsi="Times New Roman" w:cs="Times New Roman"/>
        </w:rPr>
        <w:t>= 3.7</w:t>
      </w:r>
      <w:r w:rsidR="00396702">
        <w:rPr>
          <w:rFonts w:ascii="Times New Roman" w:hAnsi="Times New Roman" w:cs="Times New Roman"/>
        </w:rPr>
        <w:t>45</w:t>
      </w:r>
      <w:r w:rsidR="00B13CAF">
        <w:rPr>
          <w:rFonts w:ascii="Times New Roman" w:hAnsi="Times New Roman" w:cs="Times New Roman"/>
        </w:rPr>
        <w:t xml:space="preserve"> QALY; </w:t>
      </w:r>
      <w:r w:rsidR="00897CAE" w:rsidRPr="002649B9">
        <w:rPr>
          <w:rFonts w:ascii="Times New Roman" w:hAnsi="Times New Roman" w:cs="Times New Roman"/>
        </w:rPr>
        <w:t>ΔQALY</w:t>
      </w:r>
      <w:r w:rsidR="00897CAE">
        <w:rPr>
          <w:rFonts w:ascii="Times New Roman" w:hAnsi="Times New Roman" w:cs="Times New Roman"/>
        </w:rPr>
        <w:t>= 3.4</w:t>
      </w:r>
      <w:r w:rsidR="006B0747">
        <w:rPr>
          <w:rFonts w:ascii="Times New Roman" w:hAnsi="Times New Roman" w:cs="Times New Roman"/>
        </w:rPr>
        <w:t>4</w:t>
      </w:r>
      <w:r w:rsidR="00897CAE">
        <w:rPr>
          <w:rFonts w:ascii="Times New Roman" w:hAnsi="Times New Roman" w:cs="Times New Roman"/>
        </w:rPr>
        <w:t xml:space="preserve"> </w:t>
      </w:r>
    </w:p>
    <w:p w14:paraId="49BD1F2C" w14:textId="1D064092" w:rsidR="00897CAE" w:rsidRDefault="00897CAE" w:rsidP="005571EF">
      <w:pPr>
        <w:spacing w:line="240" w:lineRule="auto"/>
        <w:jc w:val="both"/>
        <w:rPr>
          <w:rFonts w:ascii="Times New Roman" w:hAnsi="Times New Roman" w:cs="Times New Roman"/>
        </w:rPr>
      </w:pPr>
      <w:r>
        <w:rPr>
          <w:rFonts w:ascii="Times New Roman" w:hAnsi="Times New Roman" w:cs="Times New Roman"/>
        </w:rPr>
        <w:t xml:space="preserve">Cost: 1,990,833.13 USD; ICER: </w:t>
      </w:r>
      <w:r w:rsidR="00260968">
        <w:rPr>
          <w:rFonts w:ascii="Times New Roman" w:hAnsi="Times New Roman" w:cs="Times New Roman"/>
        </w:rPr>
        <w:t>578,730.56</w:t>
      </w:r>
      <w:r w:rsidR="00D77970">
        <w:rPr>
          <w:rFonts w:ascii="Times New Roman" w:hAnsi="Times New Roman" w:cs="Times New Roman"/>
        </w:rPr>
        <w:t xml:space="preserve"> </w:t>
      </w:r>
    </w:p>
    <w:p w14:paraId="4EEB96F2" w14:textId="71FF0364" w:rsidR="0022610C" w:rsidRDefault="004E5E6B" w:rsidP="005571EF">
      <w:pPr>
        <w:spacing w:line="240" w:lineRule="auto"/>
        <w:jc w:val="both"/>
        <w:rPr>
          <w:rFonts w:ascii="Times New Roman" w:hAnsi="Times New Roman" w:cs="Times New Roman"/>
        </w:rPr>
      </w:pPr>
      <w:r w:rsidRPr="008F70E3">
        <w:rPr>
          <w:rFonts w:ascii="Times New Roman" w:hAnsi="Times New Roman" w:cs="Times New Roman"/>
          <w:b/>
          <w:bCs/>
        </w:rPr>
        <w:t>Daratumumab/Bortezomib/Melphalan/Prednisone (D-VMP):</w:t>
      </w:r>
      <w:r>
        <w:rPr>
          <w:rFonts w:ascii="Times New Roman" w:hAnsi="Times New Roman" w:cs="Times New Roman"/>
        </w:rPr>
        <w:t xml:space="preserve"> </w:t>
      </w:r>
      <w:r w:rsidR="00FD2845">
        <w:rPr>
          <w:rFonts w:ascii="Times New Roman" w:hAnsi="Times New Roman" w:cs="Times New Roman"/>
        </w:rPr>
        <w:t>Reported QALY used = 6.9</w:t>
      </w:r>
      <w:r w:rsidR="000A4A2D">
        <w:rPr>
          <w:rFonts w:ascii="Times New Roman" w:hAnsi="Times New Roman" w:cs="Times New Roman"/>
        </w:rPr>
        <w:t xml:space="preserve">1 QALY; </w:t>
      </w:r>
      <w:r w:rsidR="000A4A2D" w:rsidRPr="002649B9">
        <w:rPr>
          <w:rFonts w:ascii="Times New Roman" w:hAnsi="Times New Roman" w:cs="Times New Roman"/>
        </w:rPr>
        <w:t>ΔQALY</w:t>
      </w:r>
      <w:r w:rsidR="000A4A2D">
        <w:rPr>
          <w:rFonts w:ascii="Times New Roman" w:hAnsi="Times New Roman" w:cs="Times New Roman"/>
        </w:rPr>
        <w:t>= 6.6</w:t>
      </w:r>
      <w:r w:rsidR="00237B8A">
        <w:rPr>
          <w:rFonts w:ascii="Times New Roman" w:hAnsi="Times New Roman" w:cs="Times New Roman"/>
        </w:rPr>
        <w:t>1; (6.91=utilityx</w:t>
      </w:r>
      <w:r w:rsidR="00B60328">
        <w:rPr>
          <w:rFonts w:ascii="Times New Roman" w:hAnsi="Times New Roman" w:cs="Times New Roman"/>
        </w:rPr>
        <w:t xml:space="preserve">82.7/12 ; </w:t>
      </w:r>
      <w:r w:rsidR="007D3660">
        <w:rPr>
          <w:rFonts w:ascii="Times New Roman" w:hAnsi="Times New Roman" w:cs="Times New Roman"/>
        </w:rPr>
        <w:t>1.002 utility).</w:t>
      </w:r>
    </w:p>
    <w:p w14:paraId="45032D70" w14:textId="417FCA3A" w:rsidR="00350D12" w:rsidRDefault="0022610C" w:rsidP="005571EF">
      <w:pPr>
        <w:spacing w:line="240" w:lineRule="auto"/>
        <w:jc w:val="both"/>
        <w:rPr>
          <w:rFonts w:ascii="Times New Roman" w:hAnsi="Times New Roman" w:cs="Times New Roman"/>
        </w:rPr>
      </w:pPr>
      <w:r>
        <w:rPr>
          <w:rFonts w:ascii="Times New Roman" w:hAnsi="Times New Roman" w:cs="Times New Roman"/>
        </w:rPr>
        <w:t xml:space="preserve">Cost: 572,836.525 USD; ICER: </w:t>
      </w:r>
      <w:r w:rsidR="00350D12">
        <w:rPr>
          <w:rFonts w:ascii="Times New Roman" w:hAnsi="Times New Roman" w:cs="Times New Roman"/>
        </w:rPr>
        <w:t xml:space="preserve">86,662.1 QALY </w:t>
      </w:r>
    </w:p>
    <w:p w14:paraId="01C36517" w14:textId="77777777" w:rsidR="006E73A0" w:rsidRDefault="00F242CB" w:rsidP="005571EF">
      <w:pPr>
        <w:spacing w:line="240" w:lineRule="auto"/>
        <w:jc w:val="both"/>
        <w:rPr>
          <w:rFonts w:ascii="Times New Roman" w:hAnsi="Times New Roman" w:cs="Times New Roman"/>
        </w:rPr>
      </w:pPr>
      <w:r w:rsidRPr="008F70E3">
        <w:rPr>
          <w:rFonts w:ascii="Times New Roman" w:hAnsi="Times New Roman" w:cs="Times New Roman"/>
          <w:b/>
          <w:bCs/>
        </w:rPr>
        <w:t>Carfilzomib/Dexamethasone (Kd):</w:t>
      </w:r>
      <w:r w:rsidR="00F24B8A">
        <w:rPr>
          <w:rFonts w:ascii="Times New Roman" w:hAnsi="Times New Roman" w:cs="Times New Roman"/>
        </w:rPr>
        <w:t xml:space="preserve"> (73x0.8+</w:t>
      </w:r>
      <w:r w:rsidR="00187DE1">
        <w:rPr>
          <w:rFonts w:ascii="Times New Roman" w:hAnsi="Times New Roman" w:cs="Times New Roman"/>
        </w:rPr>
        <w:t xml:space="preserve">7x0.5)/0= 0.7737 utility; </w:t>
      </w:r>
      <w:r w:rsidR="004A0E8B">
        <w:rPr>
          <w:rFonts w:ascii="Times New Roman" w:hAnsi="Times New Roman" w:cs="Times New Roman"/>
        </w:rPr>
        <w:t>56.7/12x0.7737=</w:t>
      </w:r>
      <w:r w:rsidR="00E161E3">
        <w:rPr>
          <w:rFonts w:ascii="Times New Roman" w:hAnsi="Times New Roman" w:cs="Times New Roman"/>
        </w:rPr>
        <w:t>3.65 QALY;</w:t>
      </w:r>
      <w:r w:rsidR="00E161E3" w:rsidRPr="00E161E3">
        <w:rPr>
          <w:rFonts w:ascii="Times New Roman" w:hAnsi="Times New Roman" w:cs="Times New Roman"/>
        </w:rPr>
        <w:t xml:space="preserve"> </w:t>
      </w:r>
      <w:r w:rsidR="00E161E3" w:rsidRPr="002649B9">
        <w:rPr>
          <w:rFonts w:ascii="Times New Roman" w:hAnsi="Times New Roman" w:cs="Times New Roman"/>
        </w:rPr>
        <w:t>ΔQALY</w:t>
      </w:r>
      <w:r w:rsidR="00E161E3">
        <w:rPr>
          <w:rFonts w:ascii="Times New Roman" w:hAnsi="Times New Roman" w:cs="Times New Roman"/>
        </w:rPr>
        <w:t xml:space="preserve">: </w:t>
      </w:r>
      <w:r w:rsidR="006E73A0">
        <w:rPr>
          <w:rFonts w:ascii="Times New Roman" w:hAnsi="Times New Roman" w:cs="Times New Roman"/>
        </w:rPr>
        <w:t>3.35</w:t>
      </w:r>
    </w:p>
    <w:p w14:paraId="220AC155" w14:textId="1F3E8098" w:rsidR="006E73A0" w:rsidRDefault="006E73A0" w:rsidP="005571EF">
      <w:pPr>
        <w:spacing w:line="240" w:lineRule="auto"/>
        <w:jc w:val="both"/>
        <w:rPr>
          <w:rFonts w:ascii="Times New Roman" w:hAnsi="Times New Roman" w:cs="Times New Roman"/>
        </w:rPr>
      </w:pPr>
      <w:r>
        <w:rPr>
          <w:rFonts w:ascii="Times New Roman" w:hAnsi="Times New Roman" w:cs="Times New Roman"/>
        </w:rPr>
        <w:t xml:space="preserve">Cost: </w:t>
      </w:r>
      <w:r w:rsidR="00524044">
        <w:rPr>
          <w:rFonts w:ascii="Times New Roman" w:hAnsi="Times New Roman" w:cs="Times New Roman"/>
        </w:rPr>
        <w:t xml:space="preserve">2,258,619.13 USD; ICER: </w:t>
      </w:r>
      <w:r w:rsidR="008F70E3">
        <w:rPr>
          <w:rFonts w:ascii="Times New Roman" w:hAnsi="Times New Roman" w:cs="Times New Roman"/>
        </w:rPr>
        <w:t>674,214.66</w:t>
      </w:r>
      <w:r w:rsidR="00E161E3">
        <w:rPr>
          <w:rFonts w:ascii="Times New Roman" w:hAnsi="Times New Roman" w:cs="Times New Roman"/>
        </w:rPr>
        <w:t xml:space="preserve"> </w:t>
      </w:r>
    </w:p>
    <w:p w14:paraId="47DDD324" w14:textId="5B1F9D9C" w:rsidR="00014622" w:rsidRDefault="007115CF" w:rsidP="005571EF">
      <w:pPr>
        <w:spacing w:line="240" w:lineRule="auto"/>
        <w:jc w:val="both"/>
        <w:rPr>
          <w:rFonts w:ascii="Times New Roman" w:hAnsi="Times New Roman" w:cs="Times New Roman"/>
        </w:rPr>
      </w:pPr>
      <w:r w:rsidRPr="003D14F4">
        <w:rPr>
          <w:rFonts w:ascii="Times New Roman" w:hAnsi="Times New Roman" w:cs="Times New Roman"/>
          <w:b/>
          <w:bCs/>
        </w:rPr>
        <w:t>Daratumumab/Bortezomib/Dexamethasone (D-Vd):</w:t>
      </w:r>
      <w:r>
        <w:rPr>
          <w:rFonts w:ascii="Times New Roman" w:hAnsi="Times New Roman" w:cs="Times New Roman"/>
        </w:rPr>
        <w:t xml:space="preserve"> </w:t>
      </w:r>
      <w:r w:rsidR="006C4A2B">
        <w:rPr>
          <w:rFonts w:ascii="Times New Roman" w:hAnsi="Times New Roman" w:cs="Times New Roman"/>
        </w:rPr>
        <w:t>(</w:t>
      </w:r>
      <w:r w:rsidR="00BA6104">
        <w:rPr>
          <w:rFonts w:ascii="Times New Roman" w:hAnsi="Times New Roman" w:cs="Times New Roman"/>
        </w:rPr>
        <w:t>(106-77)x0.9+(144-103)x0.6</w:t>
      </w:r>
      <w:r w:rsidR="00DF46EF">
        <w:rPr>
          <w:rFonts w:ascii="Times New Roman" w:hAnsi="Times New Roman" w:cs="Times New Roman"/>
        </w:rPr>
        <w:t>)/70</w:t>
      </w:r>
      <w:r w:rsidR="006B2D8B">
        <w:rPr>
          <w:rFonts w:ascii="Times New Roman" w:hAnsi="Times New Roman" w:cs="Times New Roman"/>
        </w:rPr>
        <w:t>= 0.72</w:t>
      </w:r>
      <w:r w:rsidR="00DF46EF">
        <w:rPr>
          <w:rFonts w:ascii="Times New Roman" w:hAnsi="Times New Roman" w:cs="Times New Roman"/>
        </w:rPr>
        <w:t>4</w:t>
      </w:r>
      <w:r w:rsidR="002B6775">
        <w:rPr>
          <w:rFonts w:ascii="Times New Roman" w:hAnsi="Times New Roman" w:cs="Times New Roman"/>
        </w:rPr>
        <w:t xml:space="preserve"> utility; 62/12x0.72</w:t>
      </w:r>
      <w:r w:rsidR="00DF46EF">
        <w:rPr>
          <w:rFonts w:ascii="Times New Roman" w:hAnsi="Times New Roman" w:cs="Times New Roman"/>
        </w:rPr>
        <w:t>4</w:t>
      </w:r>
      <w:r w:rsidR="002B6775">
        <w:rPr>
          <w:rFonts w:ascii="Times New Roman" w:hAnsi="Times New Roman" w:cs="Times New Roman"/>
        </w:rPr>
        <w:t>=</w:t>
      </w:r>
      <w:r w:rsidR="00014622">
        <w:rPr>
          <w:rFonts w:ascii="Times New Roman" w:hAnsi="Times New Roman" w:cs="Times New Roman"/>
        </w:rPr>
        <w:t>3.7</w:t>
      </w:r>
      <w:r w:rsidR="00EF287A">
        <w:rPr>
          <w:rFonts w:ascii="Times New Roman" w:hAnsi="Times New Roman" w:cs="Times New Roman"/>
        </w:rPr>
        <w:t>42</w:t>
      </w:r>
      <w:r w:rsidR="00014622">
        <w:rPr>
          <w:rFonts w:ascii="Times New Roman" w:hAnsi="Times New Roman" w:cs="Times New Roman"/>
        </w:rPr>
        <w:t xml:space="preserve"> QALY; </w:t>
      </w:r>
      <w:r w:rsidR="00014622" w:rsidRPr="002649B9">
        <w:rPr>
          <w:rFonts w:ascii="Times New Roman" w:hAnsi="Times New Roman" w:cs="Times New Roman"/>
        </w:rPr>
        <w:t>ΔQALY</w:t>
      </w:r>
      <w:r w:rsidR="00014622">
        <w:rPr>
          <w:rFonts w:ascii="Times New Roman" w:hAnsi="Times New Roman" w:cs="Times New Roman"/>
        </w:rPr>
        <w:t>: 3.4</w:t>
      </w:r>
      <w:r w:rsidR="00EF287A">
        <w:rPr>
          <w:rFonts w:ascii="Times New Roman" w:hAnsi="Times New Roman" w:cs="Times New Roman"/>
        </w:rPr>
        <w:t>42</w:t>
      </w:r>
      <w:r w:rsidR="000E3DE2">
        <w:rPr>
          <w:rFonts w:ascii="Times New Roman" w:hAnsi="Times New Roman" w:cs="Times New Roman"/>
        </w:rPr>
        <w:t xml:space="preserve"> </w:t>
      </w:r>
    </w:p>
    <w:p w14:paraId="18C45C7B" w14:textId="6CAFD72C" w:rsidR="00845A68" w:rsidRDefault="00014622" w:rsidP="005571EF">
      <w:pPr>
        <w:spacing w:line="240" w:lineRule="auto"/>
        <w:jc w:val="both"/>
        <w:rPr>
          <w:rFonts w:ascii="Times New Roman" w:hAnsi="Times New Roman" w:cs="Times New Roman"/>
        </w:rPr>
      </w:pPr>
      <w:r>
        <w:rPr>
          <w:rFonts w:ascii="Times New Roman" w:hAnsi="Times New Roman" w:cs="Times New Roman"/>
        </w:rPr>
        <w:t>Cost:</w:t>
      </w:r>
      <w:r w:rsidR="009E58CF">
        <w:rPr>
          <w:rFonts w:ascii="Times New Roman" w:hAnsi="Times New Roman" w:cs="Times New Roman"/>
        </w:rPr>
        <w:t>391,</w:t>
      </w:r>
      <w:r w:rsidR="00845A68">
        <w:rPr>
          <w:rFonts w:ascii="Times New Roman" w:hAnsi="Times New Roman" w:cs="Times New Roman"/>
        </w:rPr>
        <w:t xml:space="preserve">367.5 USD; ICER: </w:t>
      </w:r>
      <w:r w:rsidR="003D14F4">
        <w:rPr>
          <w:rFonts w:ascii="Times New Roman" w:hAnsi="Times New Roman" w:cs="Times New Roman"/>
        </w:rPr>
        <w:t>113,</w:t>
      </w:r>
      <w:r w:rsidR="00C013B7">
        <w:rPr>
          <w:rFonts w:ascii="Times New Roman" w:hAnsi="Times New Roman" w:cs="Times New Roman"/>
        </w:rPr>
        <w:t>703.5</w:t>
      </w:r>
      <w:r w:rsidR="003D14F4">
        <w:rPr>
          <w:rFonts w:ascii="Times New Roman" w:hAnsi="Times New Roman" w:cs="Times New Roman"/>
        </w:rPr>
        <w:t xml:space="preserve"> </w:t>
      </w:r>
    </w:p>
    <w:p w14:paraId="52AA4DEE" w14:textId="18497AC3" w:rsidR="00D77970" w:rsidRDefault="00686B60" w:rsidP="005571EF">
      <w:pPr>
        <w:spacing w:line="240" w:lineRule="auto"/>
        <w:jc w:val="both"/>
        <w:rPr>
          <w:rFonts w:ascii="Times New Roman" w:hAnsi="Times New Roman" w:cs="Times New Roman"/>
        </w:rPr>
      </w:pPr>
      <w:r w:rsidRPr="00CE7BCB">
        <w:rPr>
          <w:rFonts w:ascii="Times New Roman" w:hAnsi="Times New Roman" w:cs="Times New Roman"/>
          <w:b/>
          <w:bCs/>
        </w:rPr>
        <w:t>Daratumumab/Carfilzomib/Dexamethasone (D-Kd):</w:t>
      </w:r>
      <w:r w:rsidR="00492F37">
        <w:rPr>
          <w:rFonts w:ascii="Times New Roman" w:hAnsi="Times New Roman" w:cs="Times New Roman"/>
        </w:rPr>
        <w:t xml:space="preserve"> </w:t>
      </w:r>
      <w:r w:rsidR="00C5415D">
        <w:rPr>
          <w:rFonts w:ascii="Times New Roman" w:hAnsi="Times New Roman" w:cs="Times New Roman"/>
        </w:rPr>
        <w:t>(142x0.8+</w:t>
      </w:r>
      <w:r w:rsidR="00320F1B">
        <w:rPr>
          <w:rFonts w:ascii="Times New Roman" w:hAnsi="Times New Roman" w:cs="Times New Roman"/>
        </w:rPr>
        <w:t>6x0.5)/</w:t>
      </w:r>
      <w:r w:rsidR="009525CB">
        <w:rPr>
          <w:rFonts w:ascii="Times New Roman" w:hAnsi="Times New Roman" w:cs="Times New Roman"/>
        </w:rPr>
        <w:t>148</w:t>
      </w:r>
      <w:r w:rsidR="00AE405B">
        <w:rPr>
          <w:rFonts w:ascii="Times New Roman" w:hAnsi="Times New Roman" w:cs="Times New Roman"/>
        </w:rPr>
        <w:t xml:space="preserve">=0.7878 utility; </w:t>
      </w:r>
      <w:r w:rsidR="00783906">
        <w:rPr>
          <w:rFonts w:ascii="Times New Roman" w:hAnsi="Times New Roman" w:cs="Times New Roman"/>
        </w:rPr>
        <w:t>66/12x0.7878=</w:t>
      </w:r>
      <w:r w:rsidR="00D04D39">
        <w:rPr>
          <w:rFonts w:ascii="Times New Roman" w:hAnsi="Times New Roman" w:cs="Times New Roman"/>
        </w:rPr>
        <w:t xml:space="preserve"> 4.333QALY; </w:t>
      </w:r>
      <w:r w:rsidR="00D04D39" w:rsidRPr="002649B9">
        <w:rPr>
          <w:rFonts w:ascii="Times New Roman" w:hAnsi="Times New Roman" w:cs="Times New Roman"/>
        </w:rPr>
        <w:t>ΔQALY</w:t>
      </w:r>
      <w:r w:rsidR="00751C0B">
        <w:rPr>
          <w:rFonts w:ascii="Times New Roman" w:hAnsi="Times New Roman" w:cs="Times New Roman"/>
        </w:rPr>
        <w:t>: 4.033</w:t>
      </w:r>
    </w:p>
    <w:p w14:paraId="0B1E2415" w14:textId="67B8AAC6" w:rsidR="00751C0B" w:rsidRDefault="00751C0B" w:rsidP="005571EF">
      <w:pPr>
        <w:spacing w:line="240" w:lineRule="auto"/>
        <w:jc w:val="both"/>
        <w:rPr>
          <w:rFonts w:ascii="Times New Roman" w:hAnsi="Times New Roman" w:cs="Times New Roman"/>
        </w:rPr>
      </w:pPr>
      <w:r>
        <w:rPr>
          <w:rFonts w:ascii="Times New Roman" w:hAnsi="Times New Roman" w:cs="Times New Roman"/>
        </w:rPr>
        <w:t xml:space="preserve">Cost: </w:t>
      </w:r>
      <w:r w:rsidR="0088201A">
        <w:rPr>
          <w:rFonts w:ascii="Times New Roman" w:hAnsi="Times New Roman" w:cs="Times New Roman"/>
        </w:rPr>
        <w:t xml:space="preserve">1,181,548.3; ICER: </w:t>
      </w:r>
      <w:r w:rsidR="00CE7BCB">
        <w:rPr>
          <w:rFonts w:ascii="Times New Roman" w:hAnsi="Times New Roman" w:cs="Times New Roman"/>
        </w:rPr>
        <w:t>292,970</w:t>
      </w:r>
      <w:r w:rsidR="006C53FF">
        <w:rPr>
          <w:rFonts w:ascii="Times New Roman" w:hAnsi="Times New Roman" w:cs="Times New Roman"/>
        </w:rPr>
        <w:t xml:space="preserve"> </w:t>
      </w:r>
    </w:p>
    <w:p w14:paraId="4B004CA7" w14:textId="53E199BD" w:rsidR="00945807" w:rsidRDefault="00CE7BCB" w:rsidP="005571EF">
      <w:pPr>
        <w:spacing w:line="240" w:lineRule="auto"/>
        <w:jc w:val="both"/>
        <w:rPr>
          <w:rFonts w:ascii="Times New Roman" w:hAnsi="Times New Roman" w:cs="Times New Roman"/>
        </w:rPr>
      </w:pPr>
      <w:r w:rsidRPr="00281144">
        <w:rPr>
          <w:rFonts w:ascii="Times New Roman" w:hAnsi="Times New Roman" w:cs="Times New Roman"/>
          <w:b/>
          <w:bCs/>
        </w:rPr>
        <w:lastRenderedPageBreak/>
        <w:t>Daratumumab/Pomalidomide/</w:t>
      </w:r>
      <w:r w:rsidR="00E72050" w:rsidRPr="00281144">
        <w:rPr>
          <w:rFonts w:ascii="Times New Roman" w:hAnsi="Times New Roman" w:cs="Times New Roman"/>
          <w:b/>
          <w:bCs/>
        </w:rPr>
        <w:t>Dexamethasone (</w:t>
      </w:r>
      <w:r w:rsidR="008B3B4F" w:rsidRPr="00281144">
        <w:rPr>
          <w:rFonts w:ascii="Times New Roman" w:hAnsi="Times New Roman" w:cs="Times New Roman"/>
          <w:b/>
          <w:bCs/>
        </w:rPr>
        <w:t>D</w:t>
      </w:r>
      <w:r w:rsidR="00E72050" w:rsidRPr="00281144">
        <w:rPr>
          <w:rFonts w:ascii="Times New Roman" w:hAnsi="Times New Roman" w:cs="Times New Roman"/>
          <w:b/>
          <w:bCs/>
        </w:rPr>
        <w:t>-</w:t>
      </w:r>
      <w:r w:rsidR="008B3B4F" w:rsidRPr="00281144">
        <w:rPr>
          <w:rFonts w:ascii="Times New Roman" w:hAnsi="Times New Roman" w:cs="Times New Roman"/>
          <w:b/>
          <w:bCs/>
        </w:rPr>
        <w:t>Pd</w:t>
      </w:r>
      <w:r w:rsidR="00E72050" w:rsidRPr="00281144">
        <w:rPr>
          <w:rFonts w:ascii="Times New Roman" w:hAnsi="Times New Roman" w:cs="Times New Roman"/>
          <w:b/>
          <w:bCs/>
        </w:rPr>
        <w:t>):</w:t>
      </w:r>
      <w:r w:rsidR="00E72050">
        <w:rPr>
          <w:rFonts w:ascii="Times New Roman" w:hAnsi="Times New Roman" w:cs="Times New Roman"/>
        </w:rPr>
        <w:t xml:space="preserve"> </w:t>
      </w:r>
      <w:r w:rsidR="001D4CBB">
        <w:rPr>
          <w:rFonts w:ascii="Times New Roman" w:hAnsi="Times New Roman" w:cs="Times New Roman"/>
        </w:rPr>
        <w:t>(</w:t>
      </w:r>
      <w:r w:rsidR="006F4A99">
        <w:rPr>
          <w:rFonts w:ascii="Times New Roman" w:hAnsi="Times New Roman" w:cs="Times New Roman"/>
        </w:rPr>
        <w:t>(44-19)</w:t>
      </w:r>
      <w:r w:rsidR="00945807">
        <w:rPr>
          <w:rFonts w:ascii="Times New Roman" w:hAnsi="Times New Roman" w:cs="Times New Roman"/>
        </w:rPr>
        <w:t xml:space="preserve"> </w:t>
      </w:r>
      <w:r w:rsidR="001D4CBB">
        <w:rPr>
          <w:rFonts w:ascii="Times New Roman" w:hAnsi="Times New Roman" w:cs="Times New Roman"/>
        </w:rPr>
        <w:t>x</w:t>
      </w:r>
      <w:r w:rsidR="00945807">
        <w:rPr>
          <w:rFonts w:ascii="Times New Roman" w:hAnsi="Times New Roman" w:cs="Times New Roman"/>
        </w:rPr>
        <w:t xml:space="preserve"> </w:t>
      </w:r>
      <w:r w:rsidR="001D4CBB">
        <w:rPr>
          <w:rFonts w:ascii="Times New Roman" w:hAnsi="Times New Roman" w:cs="Times New Roman"/>
        </w:rPr>
        <w:t>0.8+</w:t>
      </w:r>
      <w:r w:rsidR="00103D9B">
        <w:rPr>
          <w:rFonts w:ascii="Times New Roman" w:hAnsi="Times New Roman" w:cs="Times New Roman"/>
        </w:rPr>
        <w:t>0.6x</w:t>
      </w:r>
      <w:r w:rsidR="00945807">
        <w:rPr>
          <w:rFonts w:ascii="Times New Roman" w:hAnsi="Times New Roman" w:cs="Times New Roman"/>
        </w:rPr>
        <w:t xml:space="preserve"> </w:t>
      </w:r>
      <w:r w:rsidR="00447BBF">
        <w:rPr>
          <w:rFonts w:ascii="Times New Roman" w:hAnsi="Times New Roman" w:cs="Times New Roman"/>
        </w:rPr>
        <w:t>(68-31)</w:t>
      </w:r>
      <w:r w:rsidR="00103D9B">
        <w:rPr>
          <w:rFonts w:ascii="Times New Roman" w:hAnsi="Times New Roman" w:cs="Times New Roman"/>
        </w:rPr>
        <w:t xml:space="preserve">)/62=0.68utility; </w:t>
      </w:r>
      <w:r w:rsidR="001818D9">
        <w:rPr>
          <w:rFonts w:ascii="Times New Roman" w:hAnsi="Times New Roman" w:cs="Times New Roman"/>
        </w:rPr>
        <w:t xml:space="preserve">73.7/12x0.68= </w:t>
      </w:r>
      <w:r w:rsidR="00A406C4">
        <w:rPr>
          <w:rFonts w:ascii="Times New Roman" w:hAnsi="Times New Roman" w:cs="Times New Roman"/>
        </w:rPr>
        <w:t xml:space="preserve">4.176 QALY; </w:t>
      </w:r>
      <w:r w:rsidR="00A406C4" w:rsidRPr="002649B9">
        <w:rPr>
          <w:rFonts w:ascii="Times New Roman" w:hAnsi="Times New Roman" w:cs="Times New Roman"/>
        </w:rPr>
        <w:t>ΔQALY</w:t>
      </w:r>
      <w:r w:rsidR="00A406C4">
        <w:rPr>
          <w:rFonts w:ascii="Times New Roman" w:hAnsi="Times New Roman" w:cs="Times New Roman"/>
        </w:rPr>
        <w:t xml:space="preserve">: 3.876 </w:t>
      </w:r>
      <w:r w:rsidR="00945807">
        <w:rPr>
          <w:rFonts w:ascii="Times New Roman" w:hAnsi="Times New Roman" w:cs="Times New Roman"/>
        </w:rPr>
        <w:t xml:space="preserve"> </w:t>
      </w:r>
    </w:p>
    <w:p w14:paraId="7C4C0E6C" w14:textId="663BB254" w:rsidR="00295FAE" w:rsidRDefault="00A406C4" w:rsidP="005571EF">
      <w:pPr>
        <w:spacing w:line="240" w:lineRule="auto"/>
        <w:jc w:val="both"/>
        <w:rPr>
          <w:rFonts w:ascii="Times New Roman" w:hAnsi="Times New Roman" w:cs="Times New Roman"/>
        </w:rPr>
      </w:pPr>
      <w:r>
        <w:rPr>
          <w:rFonts w:ascii="Times New Roman" w:hAnsi="Times New Roman" w:cs="Times New Roman"/>
        </w:rPr>
        <w:t xml:space="preserve">Cost: </w:t>
      </w:r>
      <w:r w:rsidR="00D578A4">
        <w:rPr>
          <w:rFonts w:ascii="Times New Roman" w:hAnsi="Times New Roman" w:cs="Times New Roman"/>
        </w:rPr>
        <w:t xml:space="preserve">2,858,764.64 USD; ICER: </w:t>
      </w:r>
      <w:r w:rsidR="008A4E9A">
        <w:rPr>
          <w:rFonts w:ascii="Times New Roman" w:hAnsi="Times New Roman" w:cs="Times New Roman"/>
        </w:rPr>
        <w:t xml:space="preserve">737,555.37 </w:t>
      </w:r>
    </w:p>
    <w:p w14:paraId="3A0D11C9" w14:textId="3DC00FBB" w:rsidR="008B3B4F" w:rsidRDefault="008E3777" w:rsidP="005571EF">
      <w:pPr>
        <w:spacing w:line="240" w:lineRule="auto"/>
        <w:jc w:val="both"/>
        <w:rPr>
          <w:rFonts w:ascii="Times New Roman" w:hAnsi="Times New Roman" w:cs="Times New Roman"/>
        </w:rPr>
      </w:pPr>
      <w:r w:rsidRPr="00CE270F">
        <w:rPr>
          <w:rFonts w:ascii="Times New Roman" w:hAnsi="Times New Roman" w:cs="Times New Roman"/>
          <w:b/>
          <w:bCs/>
        </w:rPr>
        <w:t>Pomalidomide/ Bortezomib/ Dexamethasone (</w:t>
      </w:r>
      <w:r w:rsidR="008B3B4F" w:rsidRPr="00CE270F">
        <w:rPr>
          <w:rFonts w:ascii="Times New Roman" w:hAnsi="Times New Roman" w:cs="Times New Roman"/>
          <w:b/>
          <w:bCs/>
        </w:rPr>
        <w:t>PVd</w:t>
      </w:r>
      <w:r w:rsidRPr="00CE270F">
        <w:rPr>
          <w:rFonts w:ascii="Times New Roman" w:hAnsi="Times New Roman" w:cs="Times New Roman"/>
          <w:b/>
          <w:bCs/>
        </w:rPr>
        <w:t>):</w:t>
      </w:r>
      <w:r>
        <w:rPr>
          <w:rFonts w:ascii="Times New Roman" w:hAnsi="Times New Roman" w:cs="Times New Roman"/>
        </w:rPr>
        <w:t xml:space="preserve"> </w:t>
      </w:r>
      <w:r w:rsidR="00CE270F" w:rsidRPr="00CE270F">
        <w:rPr>
          <w:rFonts w:ascii="Times New Roman" w:hAnsi="Times New Roman" w:cs="Times New Roman"/>
        </w:rPr>
        <w:t>“In the absence of validated utility scores from the MAIA trial, we adopted a model-based approach and assigned a utility value of 0.7</w:t>
      </w:r>
      <w:r w:rsidR="00AE2773">
        <w:rPr>
          <w:rFonts w:ascii="Times New Roman" w:hAnsi="Times New Roman" w:cs="Times New Roman"/>
        </w:rPr>
        <w:t>93</w:t>
      </w:r>
      <w:r w:rsidR="00CE270F" w:rsidRPr="00CE270F">
        <w:rPr>
          <w:rFonts w:ascii="Times New Roman" w:hAnsi="Times New Roman" w:cs="Times New Roman"/>
        </w:rPr>
        <w:t xml:space="preserve"> for VRd, derived from ECOG performance status and clinical outcome projections in our cohort. This value aligns with utility ranges reported for functionally preserved patient populations undergoing standard induction regimens.”</w:t>
      </w:r>
      <w:r w:rsidR="00CE270F">
        <w:rPr>
          <w:rFonts w:ascii="Times New Roman" w:hAnsi="Times New Roman" w:cs="Times New Roman"/>
        </w:rPr>
        <w:t xml:space="preserve"> </w:t>
      </w:r>
      <w:r w:rsidR="00AE2773">
        <w:rPr>
          <w:rFonts w:ascii="Times New Roman" w:hAnsi="Times New Roman" w:cs="Times New Roman"/>
        </w:rPr>
        <w:br/>
      </w:r>
      <w:r w:rsidR="00F66306">
        <w:rPr>
          <w:rFonts w:ascii="Times New Roman" w:hAnsi="Times New Roman" w:cs="Times New Roman"/>
        </w:rPr>
        <w:t xml:space="preserve">46.3/12x0.793= 3.06 QALY; </w:t>
      </w:r>
      <w:r w:rsidR="00F66306" w:rsidRPr="002649B9">
        <w:rPr>
          <w:rFonts w:ascii="Times New Roman" w:hAnsi="Times New Roman" w:cs="Times New Roman"/>
        </w:rPr>
        <w:t>ΔQALY</w:t>
      </w:r>
      <w:r w:rsidR="00F66306">
        <w:rPr>
          <w:rFonts w:ascii="Times New Roman" w:hAnsi="Times New Roman" w:cs="Times New Roman"/>
        </w:rPr>
        <w:t>:</w:t>
      </w:r>
      <w:r w:rsidR="00830602">
        <w:rPr>
          <w:rFonts w:ascii="Times New Roman" w:hAnsi="Times New Roman" w:cs="Times New Roman"/>
        </w:rPr>
        <w:t xml:space="preserve"> 2.76</w:t>
      </w:r>
    </w:p>
    <w:p w14:paraId="0069D9B6" w14:textId="321D67DC" w:rsidR="00830602" w:rsidRDefault="00830602" w:rsidP="005571EF">
      <w:pPr>
        <w:spacing w:line="240" w:lineRule="auto"/>
        <w:jc w:val="both"/>
        <w:rPr>
          <w:rFonts w:ascii="Times New Roman" w:hAnsi="Times New Roman" w:cs="Times New Roman"/>
        </w:rPr>
      </w:pPr>
      <w:r>
        <w:rPr>
          <w:rFonts w:ascii="Times New Roman" w:hAnsi="Times New Roman" w:cs="Times New Roman"/>
        </w:rPr>
        <w:t xml:space="preserve">Cost: </w:t>
      </w:r>
      <w:r w:rsidR="00CE6C48">
        <w:rPr>
          <w:rFonts w:ascii="Times New Roman" w:hAnsi="Times New Roman" w:cs="Times New Roman"/>
        </w:rPr>
        <w:t xml:space="preserve">1,187,117.4; ICER: </w:t>
      </w:r>
      <w:r w:rsidR="00F54A4D">
        <w:rPr>
          <w:rFonts w:ascii="Times New Roman" w:hAnsi="Times New Roman" w:cs="Times New Roman"/>
        </w:rPr>
        <w:t>430,115</w:t>
      </w:r>
      <w:r w:rsidR="0071091B">
        <w:rPr>
          <w:rFonts w:ascii="Times New Roman" w:hAnsi="Times New Roman" w:cs="Times New Roman"/>
        </w:rPr>
        <w:t xml:space="preserve"> </w:t>
      </w:r>
    </w:p>
    <w:p w14:paraId="41B4461F" w14:textId="034D38C2" w:rsidR="00160FC8" w:rsidRDefault="00F54A4D" w:rsidP="005571EF">
      <w:pPr>
        <w:spacing w:line="240" w:lineRule="auto"/>
        <w:jc w:val="both"/>
        <w:rPr>
          <w:rFonts w:ascii="Times New Roman" w:hAnsi="Times New Roman" w:cs="Times New Roman"/>
        </w:rPr>
      </w:pPr>
      <w:r w:rsidRPr="00F97CB9">
        <w:rPr>
          <w:rFonts w:ascii="Times New Roman" w:hAnsi="Times New Roman" w:cs="Times New Roman"/>
          <w:b/>
          <w:bCs/>
        </w:rPr>
        <w:t>Elotu</w:t>
      </w:r>
      <w:r w:rsidR="00CB22A0" w:rsidRPr="00F97CB9">
        <w:rPr>
          <w:rFonts w:ascii="Times New Roman" w:hAnsi="Times New Roman" w:cs="Times New Roman"/>
          <w:b/>
          <w:bCs/>
        </w:rPr>
        <w:t xml:space="preserve">zumab/Pomalidomide/Dexamethasone </w:t>
      </w:r>
      <w:r w:rsidRPr="00F97CB9">
        <w:rPr>
          <w:rFonts w:ascii="Times New Roman" w:hAnsi="Times New Roman" w:cs="Times New Roman"/>
          <w:b/>
          <w:bCs/>
        </w:rPr>
        <w:t>(</w:t>
      </w:r>
      <w:r w:rsidR="004C7FA5" w:rsidRPr="00F97CB9">
        <w:rPr>
          <w:rFonts w:ascii="Times New Roman" w:hAnsi="Times New Roman" w:cs="Times New Roman"/>
          <w:b/>
          <w:bCs/>
        </w:rPr>
        <w:t>Elo-Pd</w:t>
      </w:r>
      <w:r w:rsidRPr="00F97CB9">
        <w:rPr>
          <w:rFonts w:ascii="Times New Roman" w:hAnsi="Times New Roman" w:cs="Times New Roman"/>
          <w:b/>
          <w:bCs/>
        </w:rPr>
        <w:t>):</w:t>
      </w:r>
      <w:r w:rsidR="00CB22A0">
        <w:rPr>
          <w:rFonts w:ascii="Times New Roman" w:hAnsi="Times New Roman" w:cs="Times New Roman"/>
        </w:rPr>
        <w:t xml:space="preserve"> </w:t>
      </w:r>
      <w:r w:rsidR="00225652">
        <w:rPr>
          <w:rFonts w:ascii="Times New Roman" w:hAnsi="Times New Roman" w:cs="Times New Roman"/>
        </w:rPr>
        <w:t>Weisel et al., 2023 reported utility v</w:t>
      </w:r>
      <w:r w:rsidR="00F97CB9">
        <w:rPr>
          <w:rFonts w:ascii="Times New Roman" w:hAnsi="Times New Roman" w:cs="Times New Roman"/>
        </w:rPr>
        <w:t>a</w:t>
      </w:r>
      <w:r w:rsidR="00225652">
        <w:rPr>
          <w:rFonts w:ascii="Times New Roman" w:hAnsi="Times New Roman" w:cs="Times New Roman"/>
        </w:rPr>
        <w:t xml:space="preserve">lue as 0.698 </w:t>
      </w:r>
      <w:r w:rsidR="000063EB">
        <w:rPr>
          <w:rFonts w:ascii="Times New Roman" w:hAnsi="Times New Roman" w:cs="Times New Roman"/>
        </w:rPr>
        <w:t xml:space="preserve">for Elo-Pd. </w:t>
      </w:r>
      <w:r w:rsidR="00B53790">
        <w:rPr>
          <w:rFonts w:ascii="Times New Roman" w:hAnsi="Times New Roman" w:cs="Times New Roman"/>
        </w:rPr>
        <w:t>16/12x0.698</w:t>
      </w:r>
      <w:r w:rsidR="00552B35">
        <w:rPr>
          <w:rFonts w:ascii="Times New Roman" w:hAnsi="Times New Roman" w:cs="Times New Roman"/>
        </w:rPr>
        <w:t xml:space="preserve">= 0.93 </w:t>
      </w:r>
      <w:r w:rsidR="00160FC8">
        <w:rPr>
          <w:rFonts w:ascii="Times New Roman" w:hAnsi="Times New Roman" w:cs="Times New Roman"/>
        </w:rPr>
        <w:t xml:space="preserve">QALY; </w:t>
      </w:r>
      <w:r w:rsidR="00160FC8" w:rsidRPr="002649B9">
        <w:rPr>
          <w:rFonts w:ascii="Times New Roman" w:hAnsi="Times New Roman" w:cs="Times New Roman"/>
        </w:rPr>
        <w:t>ΔQALY</w:t>
      </w:r>
      <w:r w:rsidR="00160FC8">
        <w:rPr>
          <w:rFonts w:ascii="Times New Roman" w:hAnsi="Times New Roman" w:cs="Times New Roman"/>
        </w:rPr>
        <w:t>: 0.63</w:t>
      </w:r>
    </w:p>
    <w:p w14:paraId="497E185D" w14:textId="7646EE2C" w:rsidR="004C7FA5" w:rsidRDefault="00160FC8" w:rsidP="005571EF">
      <w:pPr>
        <w:spacing w:line="240" w:lineRule="auto"/>
        <w:jc w:val="both"/>
        <w:rPr>
          <w:rFonts w:ascii="Times New Roman" w:hAnsi="Times New Roman" w:cs="Times New Roman"/>
        </w:rPr>
      </w:pPr>
      <w:r>
        <w:rPr>
          <w:rFonts w:ascii="Times New Roman" w:hAnsi="Times New Roman" w:cs="Times New Roman"/>
        </w:rPr>
        <w:t xml:space="preserve">Cost: </w:t>
      </w:r>
      <w:r w:rsidR="00DF5E7F">
        <w:rPr>
          <w:rFonts w:ascii="Times New Roman" w:hAnsi="Times New Roman" w:cs="Times New Roman"/>
        </w:rPr>
        <w:t xml:space="preserve">664,034.4 USD; ICER: </w:t>
      </w:r>
      <w:r w:rsidR="00F97CB9">
        <w:rPr>
          <w:rFonts w:ascii="Times New Roman" w:hAnsi="Times New Roman" w:cs="Times New Roman"/>
        </w:rPr>
        <w:t xml:space="preserve">1,054,022.85 </w:t>
      </w:r>
    </w:p>
    <w:p w14:paraId="1854609D" w14:textId="58076D60" w:rsidR="000C724A" w:rsidRDefault="004C7FA5" w:rsidP="005571EF">
      <w:pPr>
        <w:spacing w:line="240" w:lineRule="auto"/>
        <w:jc w:val="both"/>
        <w:rPr>
          <w:rFonts w:ascii="Times New Roman" w:hAnsi="Times New Roman" w:cs="Times New Roman"/>
        </w:rPr>
      </w:pPr>
      <w:r w:rsidRPr="00E16D88">
        <w:rPr>
          <w:rFonts w:ascii="Times New Roman" w:hAnsi="Times New Roman" w:cs="Times New Roman"/>
          <w:b/>
          <w:bCs/>
        </w:rPr>
        <w:t>Elo</w:t>
      </w:r>
      <w:r w:rsidR="00C010A1" w:rsidRPr="00E16D88">
        <w:rPr>
          <w:rFonts w:ascii="Times New Roman" w:hAnsi="Times New Roman" w:cs="Times New Roman"/>
          <w:b/>
          <w:bCs/>
        </w:rPr>
        <w:t>tuzumab/ Lenalidomide/Dexamethasone (Elo</w:t>
      </w:r>
      <w:r w:rsidRPr="00E16D88">
        <w:rPr>
          <w:rFonts w:ascii="Times New Roman" w:hAnsi="Times New Roman" w:cs="Times New Roman"/>
          <w:b/>
          <w:bCs/>
        </w:rPr>
        <w:t>-Rd</w:t>
      </w:r>
      <w:r w:rsidR="00C010A1" w:rsidRPr="00E16D88">
        <w:rPr>
          <w:rFonts w:ascii="Times New Roman" w:hAnsi="Times New Roman" w:cs="Times New Roman"/>
          <w:b/>
          <w:bCs/>
        </w:rPr>
        <w:t>):</w:t>
      </w:r>
      <w:r w:rsidR="00C010A1">
        <w:rPr>
          <w:rFonts w:ascii="Times New Roman" w:hAnsi="Times New Roman" w:cs="Times New Roman"/>
        </w:rPr>
        <w:t xml:space="preserve"> </w:t>
      </w:r>
      <w:r w:rsidR="00604AA2">
        <w:rPr>
          <w:rFonts w:ascii="Times New Roman" w:hAnsi="Times New Roman" w:cs="Times New Roman"/>
        </w:rPr>
        <w:t xml:space="preserve">Because of </w:t>
      </w:r>
      <w:r w:rsidR="000C724A">
        <w:rPr>
          <w:rFonts w:ascii="Times New Roman" w:hAnsi="Times New Roman" w:cs="Times New Roman"/>
        </w:rPr>
        <w:t>lackness of utility value, we adopted Elo-Pd value.</w:t>
      </w:r>
    </w:p>
    <w:p w14:paraId="7A2881F8" w14:textId="1E6DC002" w:rsidR="00922EBC" w:rsidRDefault="00922EBC" w:rsidP="005571EF">
      <w:pPr>
        <w:spacing w:line="240" w:lineRule="auto"/>
        <w:jc w:val="both"/>
        <w:rPr>
          <w:rFonts w:ascii="Times New Roman" w:hAnsi="Times New Roman" w:cs="Times New Roman"/>
        </w:rPr>
      </w:pPr>
      <w:r>
        <w:rPr>
          <w:rFonts w:ascii="Times New Roman" w:hAnsi="Times New Roman" w:cs="Times New Roman"/>
        </w:rPr>
        <w:t xml:space="preserve">Utility is 0.698; </w:t>
      </w:r>
      <w:r w:rsidR="00B85754">
        <w:rPr>
          <w:rFonts w:ascii="Times New Roman" w:hAnsi="Times New Roman" w:cs="Times New Roman"/>
        </w:rPr>
        <w:t>49/12x0.698</w:t>
      </w:r>
      <w:r w:rsidR="003E546D">
        <w:rPr>
          <w:rFonts w:ascii="Times New Roman" w:hAnsi="Times New Roman" w:cs="Times New Roman"/>
        </w:rPr>
        <w:t xml:space="preserve">= 2.85 QALY; </w:t>
      </w:r>
      <w:r w:rsidR="003E546D" w:rsidRPr="002649B9">
        <w:rPr>
          <w:rFonts w:ascii="Times New Roman" w:hAnsi="Times New Roman" w:cs="Times New Roman"/>
        </w:rPr>
        <w:t>ΔQALY</w:t>
      </w:r>
      <w:r w:rsidR="003E546D">
        <w:rPr>
          <w:rFonts w:ascii="Times New Roman" w:hAnsi="Times New Roman" w:cs="Times New Roman"/>
        </w:rPr>
        <w:t>: 2.55</w:t>
      </w:r>
    </w:p>
    <w:p w14:paraId="08B37151" w14:textId="1B1BCD3E" w:rsidR="003E546D" w:rsidRDefault="003E546D" w:rsidP="005571EF">
      <w:pPr>
        <w:spacing w:line="240" w:lineRule="auto"/>
        <w:jc w:val="both"/>
        <w:rPr>
          <w:rFonts w:ascii="Times New Roman" w:hAnsi="Times New Roman" w:cs="Times New Roman"/>
        </w:rPr>
      </w:pPr>
      <w:r>
        <w:rPr>
          <w:rFonts w:ascii="Times New Roman" w:hAnsi="Times New Roman" w:cs="Times New Roman"/>
        </w:rPr>
        <w:t>Cost:</w:t>
      </w:r>
      <w:r w:rsidR="0097487C">
        <w:rPr>
          <w:rFonts w:ascii="Times New Roman" w:hAnsi="Times New Roman" w:cs="Times New Roman"/>
        </w:rPr>
        <w:t>1,660,109 USD; ICER:</w:t>
      </w:r>
      <w:r w:rsidR="00EC77E3">
        <w:rPr>
          <w:rFonts w:ascii="Times New Roman" w:hAnsi="Times New Roman" w:cs="Times New Roman"/>
        </w:rPr>
        <w:t xml:space="preserve"> 651,023.13 </w:t>
      </w:r>
    </w:p>
    <w:p w14:paraId="100606DD" w14:textId="457976F4" w:rsidR="00C6566D" w:rsidRDefault="002A31DF" w:rsidP="005571EF">
      <w:pPr>
        <w:spacing w:line="240" w:lineRule="auto"/>
        <w:jc w:val="both"/>
        <w:rPr>
          <w:rFonts w:ascii="Times New Roman" w:hAnsi="Times New Roman" w:cs="Times New Roman"/>
        </w:rPr>
      </w:pPr>
      <w:r w:rsidRPr="002A31DF">
        <w:rPr>
          <w:rFonts w:ascii="Times New Roman" w:hAnsi="Times New Roman" w:cs="Times New Roman"/>
          <w:b/>
          <w:bCs/>
        </w:rPr>
        <w:t>Elotuzumab/Bortezomib/Lenalidomide/Dexamethasone (</w:t>
      </w:r>
      <w:r w:rsidR="004C7FA5" w:rsidRPr="002A31DF">
        <w:rPr>
          <w:rFonts w:ascii="Times New Roman" w:hAnsi="Times New Roman" w:cs="Times New Roman"/>
          <w:b/>
          <w:bCs/>
        </w:rPr>
        <w:t>Elo-VRd</w:t>
      </w:r>
      <w:r w:rsidRPr="002A31DF">
        <w:rPr>
          <w:rFonts w:ascii="Times New Roman" w:hAnsi="Times New Roman" w:cs="Times New Roman"/>
          <w:b/>
          <w:bCs/>
        </w:rPr>
        <w:t>)</w:t>
      </w:r>
      <w:r w:rsidR="001119D8">
        <w:rPr>
          <w:rFonts w:ascii="Times New Roman" w:hAnsi="Times New Roman" w:cs="Times New Roman"/>
        </w:rPr>
        <w:t xml:space="preserve">: </w:t>
      </w:r>
      <w:r w:rsidR="006E19A5">
        <w:rPr>
          <w:rFonts w:ascii="Times New Roman" w:hAnsi="Times New Roman" w:cs="Times New Roman"/>
        </w:rPr>
        <w:t>(0.8X 38+ 0.6x1)</w:t>
      </w:r>
      <w:r w:rsidR="00AC2FBD">
        <w:rPr>
          <w:rFonts w:ascii="Times New Roman" w:hAnsi="Times New Roman" w:cs="Times New Roman"/>
        </w:rPr>
        <w:t xml:space="preserve">/39 = 0.7948 utility; </w:t>
      </w:r>
      <w:r w:rsidR="00AC38A6">
        <w:rPr>
          <w:rFonts w:ascii="Times New Roman" w:hAnsi="Times New Roman" w:cs="Times New Roman"/>
        </w:rPr>
        <w:t>56.1/12x 0.7</w:t>
      </w:r>
      <w:r w:rsidR="00944A72">
        <w:rPr>
          <w:rFonts w:ascii="Times New Roman" w:hAnsi="Times New Roman" w:cs="Times New Roman"/>
        </w:rPr>
        <w:t xml:space="preserve">948= 3.716 QALY; </w:t>
      </w:r>
      <w:r w:rsidR="00944A72" w:rsidRPr="002649B9">
        <w:rPr>
          <w:rFonts w:ascii="Times New Roman" w:hAnsi="Times New Roman" w:cs="Times New Roman"/>
        </w:rPr>
        <w:t>ΔQALY</w:t>
      </w:r>
      <w:r w:rsidR="00944A72">
        <w:rPr>
          <w:rFonts w:ascii="Times New Roman" w:hAnsi="Times New Roman" w:cs="Times New Roman"/>
        </w:rPr>
        <w:t xml:space="preserve">: </w:t>
      </w:r>
      <w:r w:rsidR="00FA219C">
        <w:rPr>
          <w:rFonts w:ascii="Times New Roman" w:hAnsi="Times New Roman" w:cs="Times New Roman"/>
        </w:rPr>
        <w:t xml:space="preserve">3.416 </w:t>
      </w:r>
    </w:p>
    <w:p w14:paraId="416072F0" w14:textId="0DB3D1F0" w:rsidR="004C7FA5" w:rsidRDefault="00FA219C" w:rsidP="005571EF">
      <w:pPr>
        <w:spacing w:line="240" w:lineRule="auto"/>
        <w:jc w:val="both"/>
        <w:rPr>
          <w:rFonts w:ascii="Times New Roman" w:hAnsi="Times New Roman" w:cs="Times New Roman"/>
        </w:rPr>
      </w:pPr>
      <w:r>
        <w:rPr>
          <w:rFonts w:ascii="Times New Roman" w:hAnsi="Times New Roman" w:cs="Times New Roman"/>
        </w:rPr>
        <w:t xml:space="preserve">Cost: 1,525,668.6 USD; ICER: </w:t>
      </w:r>
      <w:r w:rsidR="002A31DF">
        <w:rPr>
          <w:rFonts w:ascii="Times New Roman" w:hAnsi="Times New Roman" w:cs="Times New Roman"/>
        </w:rPr>
        <w:t xml:space="preserve">446,624.3 </w:t>
      </w:r>
    </w:p>
    <w:p w14:paraId="2771C9DF" w14:textId="043C06F0" w:rsidR="00A441F0" w:rsidRPr="001244F7" w:rsidRDefault="00C8648A" w:rsidP="005571EF">
      <w:pPr>
        <w:spacing w:line="240" w:lineRule="auto"/>
        <w:jc w:val="both"/>
        <w:rPr>
          <w:rFonts w:ascii="Times New Roman" w:hAnsi="Times New Roman" w:cs="Times New Roman"/>
        </w:rPr>
      </w:pPr>
      <w:r w:rsidRPr="00811835">
        <w:rPr>
          <w:rFonts w:ascii="Times New Roman" w:hAnsi="Times New Roman" w:cs="Times New Roman"/>
          <w:b/>
          <w:bCs/>
        </w:rPr>
        <w:t>Elotuzumab/Pomalidomide/ Bortezomib/Dexamethasone (</w:t>
      </w:r>
      <w:r w:rsidR="004C7FA5" w:rsidRPr="00811835">
        <w:rPr>
          <w:rFonts w:ascii="Times New Roman" w:hAnsi="Times New Roman" w:cs="Times New Roman"/>
          <w:b/>
          <w:bCs/>
        </w:rPr>
        <w:t>Elo-PVd</w:t>
      </w:r>
      <w:r w:rsidRPr="00811835">
        <w:rPr>
          <w:rFonts w:ascii="Times New Roman" w:hAnsi="Times New Roman" w:cs="Times New Roman"/>
          <w:b/>
          <w:bCs/>
        </w:rPr>
        <w:t xml:space="preserve">): </w:t>
      </w:r>
      <w:r w:rsidR="00A441F0" w:rsidRPr="00811835">
        <w:rPr>
          <w:rFonts w:ascii="Times New Roman" w:hAnsi="Times New Roman" w:cs="Times New Roman"/>
        </w:rPr>
        <w:t xml:space="preserve">Due </w:t>
      </w:r>
      <w:r w:rsidR="00A441F0" w:rsidRPr="00A441F0">
        <w:rPr>
          <w:rFonts w:ascii="Times New Roman" w:hAnsi="Times New Roman" w:cs="Times New Roman"/>
        </w:rPr>
        <w:t xml:space="preserve">to lack of data, Elo-VRd </w:t>
      </w:r>
      <w:r w:rsidR="00A441F0" w:rsidRPr="001244F7">
        <w:rPr>
          <w:rFonts w:ascii="Times New Roman" w:hAnsi="Times New Roman" w:cs="Times New Roman"/>
        </w:rPr>
        <w:t xml:space="preserve">data were used. Utility: </w:t>
      </w:r>
      <w:r w:rsidR="00A7273B" w:rsidRPr="001244F7">
        <w:rPr>
          <w:rFonts w:ascii="Times New Roman" w:hAnsi="Times New Roman" w:cs="Times New Roman"/>
        </w:rPr>
        <w:t>0.7948; 32/12x</w:t>
      </w:r>
      <w:r w:rsidR="009E23C9" w:rsidRPr="001244F7">
        <w:rPr>
          <w:rFonts w:ascii="Times New Roman" w:hAnsi="Times New Roman" w:cs="Times New Roman"/>
        </w:rPr>
        <w:t>0.7948= 2.2 QALY; ΔQALY: 1.9</w:t>
      </w:r>
    </w:p>
    <w:p w14:paraId="006FBD4B" w14:textId="7A737DE1" w:rsidR="00E91694" w:rsidRPr="001244F7" w:rsidRDefault="00E91694" w:rsidP="005571EF">
      <w:pPr>
        <w:spacing w:line="240" w:lineRule="auto"/>
        <w:jc w:val="both"/>
        <w:rPr>
          <w:rFonts w:ascii="Times New Roman" w:hAnsi="Times New Roman" w:cs="Times New Roman"/>
        </w:rPr>
      </w:pPr>
      <w:r w:rsidRPr="001244F7">
        <w:rPr>
          <w:rFonts w:ascii="Times New Roman" w:hAnsi="Times New Roman" w:cs="Times New Roman"/>
        </w:rPr>
        <w:t xml:space="preserve">Cost: </w:t>
      </w:r>
      <w:r w:rsidR="001244F7" w:rsidRPr="001244F7">
        <w:rPr>
          <w:rFonts w:ascii="Times New Roman" w:hAnsi="Times New Roman" w:cs="Times New Roman"/>
        </w:rPr>
        <w:t xml:space="preserve">1,301,795.13 USD; ICER: </w:t>
      </w:r>
      <w:r w:rsidR="00811835">
        <w:rPr>
          <w:rFonts w:ascii="Times New Roman" w:hAnsi="Times New Roman" w:cs="Times New Roman"/>
        </w:rPr>
        <w:t xml:space="preserve">685,155.33 </w:t>
      </w:r>
    </w:p>
    <w:p w14:paraId="7B9C37A1" w14:textId="516D64BB" w:rsidR="00FB34F3" w:rsidRDefault="00A65591" w:rsidP="00487C33">
      <w:pPr>
        <w:jc w:val="both"/>
        <w:rPr>
          <w:rFonts w:ascii="Times New Roman" w:hAnsi="Times New Roman" w:cs="Times New Roman"/>
        </w:rPr>
      </w:pPr>
      <w:r w:rsidRPr="00DF1849">
        <w:rPr>
          <w:rFonts w:ascii="Times New Roman" w:hAnsi="Times New Roman" w:cs="Times New Roman"/>
          <w:b/>
          <w:bCs/>
        </w:rPr>
        <w:t>Isatuximab/Carfilzomib/Dexamethasone (Isa-Kd):</w:t>
      </w:r>
      <w:r>
        <w:rPr>
          <w:rFonts w:ascii="Times New Roman" w:hAnsi="Times New Roman" w:cs="Times New Roman"/>
        </w:rPr>
        <w:t xml:space="preserve"> </w:t>
      </w:r>
      <w:r w:rsidR="00FB34F3" w:rsidRPr="005220CF">
        <w:rPr>
          <w:rFonts w:ascii="Times New Roman" w:hAnsi="Times New Roman" w:cs="Times New Roman"/>
        </w:rPr>
        <w:t>Due to the lack of mature health utility data for Isa-</w:t>
      </w:r>
      <w:r w:rsidR="00FB34F3">
        <w:rPr>
          <w:rFonts w:ascii="Times New Roman" w:hAnsi="Times New Roman" w:cs="Times New Roman"/>
        </w:rPr>
        <w:t>K</w:t>
      </w:r>
      <w:r w:rsidR="00FB34F3" w:rsidRPr="005220CF">
        <w:rPr>
          <w:rFonts w:ascii="Times New Roman" w:hAnsi="Times New Roman" w:cs="Times New Roman"/>
        </w:rPr>
        <w:t>d and regimen</w:t>
      </w:r>
      <w:r w:rsidR="00FB34F3">
        <w:rPr>
          <w:rFonts w:ascii="Times New Roman" w:hAnsi="Times New Roman" w:cs="Times New Roman"/>
        </w:rPr>
        <w:t xml:space="preserve"> </w:t>
      </w:r>
      <w:r w:rsidR="00FB34F3" w:rsidRPr="005220CF">
        <w:rPr>
          <w:rFonts w:ascii="Times New Roman" w:hAnsi="Times New Roman" w:cs="Times New Roman"/>
        </w:rPr>
        <w:t>at the time of analysis, utility scores for Daratumumab-based equivalent (D-</w:t>
      </w:r>
      <w:r w:rsidR="00FB34F3">
        <w:rPr>
          <w:rFonts w:ascii="Times New Roman" w:hAnsi="Times New Roman" w:cs="Times New Roman"/>
        </w:rPr>
        <w:t>K</w:t>
      </w:r>
      <w:r w:rsidR="00FB34F3" w:rsidRPr="005220CF">
        <w:rPr>
          <w:rFonts w:ascii="Times New Roman" w:hAnsi="Times New Roman" w:cs="Times New Roman"/>
        </w:rPr>
        <w:t>d) were used as proxy values. This approximation was based on the structural and clinical similarity of monoclonal antibody-containing regimens and supported by the absence of significant adverse event divergence between Isa- and Dara-based protocols in comparable trials.</w:t>
      </w:r>
    </w:p>
    <w:p w14:paraId="2E6F5E14" w14:textId="55BFCFB6" w:rsidR="00567CD0" w:rsidRDefault="00EA2F10" w:rsidP="005571EF">
      <w:pPr>
        <w:spacing w:line="240" w:lineRule="auto"/>
        <w:jc w:val="both"/>
        <w:rPr>
          <w:rFonts w:ascii="Times New Roman" w:hAnsi="Times New Roman" w:cs="Times New Roman"/>
        </w:rPr>
      </w:pPr>
      <w:r>
        <w:rPr>
          <w:rFonts w:ascii="Times New Roman" w:hAnsi="Times New Roman" w:cs="Times New Roman"/>
        </w:rPr>
        <w:t>0.7878 utility; 66/12x0.7878=</w:t>
      </w:r>
      <w:r w:rsidR="00C06F2F">
        <w:rPr>
          <w:rFonts w:ascii="Times New Roman" w:hAnsi="Times New Roman" w:cs="Times New Roman"/>
        </w:rPr>
        <w:t xml:space="preserve"> 4.333 QALY; </w:t>
      </w:r>
      <w:r w:rsidR="00C06F2F" w:rsidRPr="002649B9">
        <w:rPr>
          <w:rFonts w:ascii="Times New Roman" w:hAnsi="Times New Roman" w:cs="Times New Roman"/>
        </w:rPr>
        <w:t>ΔQALY</w:t>
      </w:r>
      <w:r w:rsidR="00C06F2F">
        <w:rPr>
          <w:rFonts w:ascii="Times New Roman" w:hAnsi="Times New Roman" w:cs="Times New Roman"/>
        </w:rPr>
        <w:t>: 4.033</w:t>
      </w:r>
    </w:p>
    <w:p w14:paraId="17CDC3E2" w14:textId="6F2DD628" w:rsidR="00C06F2F" w:rsidRDefault="00C06F2F" w:rsidP="005571EF">
      <w:pPr>
        <w:spacing w:line="240" w:lineRule="auto"/>
        <w:jc w:val="both"/>
        <w:rPr>
          <w:rFonts w:ascii="Times New Roman" w:hAnsi="Times New Roman" w:cs="Times New Roman"/>
        </w:rPr>
      </w:pPr>
      <w:r>
        <w:rPr>
          <w:rFonts w:ascii="Times New Roman" w:hAnsi="Times New Roman" w:cs="Times New Roman"/>
        </w:rPr>
        <w:t xml:space="preserve">Cost: </w:t>
      </w:r>
      <w:r w:rsidR="00D5073F">
        <w:rPr>
          <w:rFonts w:ascii="Times New Roman" w:hAnsi="Times New Roman" w:cs="Times New Roman"/>
        </w:rPr>
        <w:t xml:space="preserve">2,858,764 USD; ICER: </w:t>
      </w:r>
      <w:r w:rsidR="00DF1849">
        <w:rPr>
          <w:rFonts w:ascii="Times New Roman" w:hAnsi="Times New Roman" w:cs="Times New Roman"/>
        </w:rPr>
        <w:t xml:space="preserve">708,843 </w:t>
      </w:r>
    </w:p>
    <w:p w14:paraId="02E5057A" w14:textId="491012CF" w:rsidR="00E23C24" w:rsidRDefault="005B4F39" w:rsidP="005571EF">
      <w:pPr>
        <w:spacing w:line="240" w:lineRule="auto"/>
        <w:jc w:val="both"/>
        <w:rPr>
          <w:rFonts w:ascii="Times New Roman" w:hAnsi="Times New Roman" w:cs="Times New Roman"/>
        </w:rPr>
      </w:pPr>
      <w:r w:rsidRPr="00461295">
        <w:rPr>
          <w:rFonts w:ascii="Times New Roman" w:hAnsi="Times New Roman" w:cs="Times New Roman"/>
          <w:b/>
          <w:bCs/>
        </w:rPr>
        <w:t>Isatuximab/</w:t>
      </w:r>
      <w:r w:rsidR="00AF12A6" w:rsidRPr="00461295">
        <w:rPr>
          <w:rFonts w:ascii="Times New Roman" w:hAnsi="Times New Roman" w:cs="Times New Roman"/>
          <w:b/>
          <w:bCs/>
        </w:rPr>
        <w:t>Pomalidomide/Dexamethasone</w:t>
      </w:r>
      <w:r w:rsidR="00E23C24">
        <w:rPr>
          <w:rFonts w:ascii="Times New Roman" w:hAnsi="Times New Roman" w:cs="Times New Roman"/>
          <w:b/>
          <w:bCs/>
        </w:rPr>
        <w:t xml:space="preserve"> </w:t>
      </w:r>
      <w:r w:rsidR="00AF12A6" w:rsidRPr="00461295">
        <w:rPr>
          <w:rFonts w:ascii="Times New Roman" w:hAnsi="Times New Roman" w:cs="Times New Roman"/>
          <w:b/>
          <w:bCs/>
        </w:rPr>
        <w:t>(Isa-Pd):</w:t>
      </w:r>
      <w:r w:rsidR="00E23C24">
        <w:rPr>
          <w:rFonts w:ascii="Times New Roman" w:hAnsi="Times New Roman" w:cs="Times New Roman"/>
        </w:rPr>
        <w:t xml:space="preserve"> </w:t>
      </w:r>
      <w:r w:rsidR="00C46FD3">
        <w:rPr>
          <w:rFonts w:ascii="Times New Roman" w:hAnsi="Times New Roman" w:cs="Times New Roman"/>
        </w:rPr>
        <w:t>(93x</w:t>
      </w:r>
      <w:r w:rsidR="006418FF">
        <w:rPr>
          <w:rFonts w:ascii="Times New Roman" w:hAnsi="Times New Roman" w:cs="Times New Roman"/>
        </w:rPr>
        <w:t>0.8+13x0.5)/106=</w:t>
      </w:r>
      <w:r w:rsidR="00B90F4A">
        <w:rPr>
          <w:rFonts w:ascii="Times New Roman" w:hAnsi="Times New Roman" w:cs="Times New Roman"/>
        </w:rPr>
        <w:t>0.763utility;</w:t>
      </w:r>
      <w:r w:rsidR="00E23C24">
        <w:rPr>
          <w:rFonts w:ascii="Times New Roman" w:hAnsi="Times New Roman" w:cs="Times New Roman"/>
        </w:rPr>
        <w:t xml:space="preserve"> </w:t>
      </w:r>
      <w:r w:rsidR="00B747F5">
        <w:rPr>
          <w:rFonts w:ascii="Times New Roman" w:hAnsi="Times New Roman" w:cs="Times New Roman"/>
        </w:rPr>
        <w:t>27.5/12x</w:t>
      </w:r>
      <w:r w:rsidR="00582D67">
        <w:rPr>
          <w:rFonts w:ascii="Times New Roman" w:hAnsi="Times New Roman" w:cs="Times New Roman"/>
        </w:rPr>
        <w:t>0.763=1.74</w:t>
      </w:r>
      <w:r w:rsidR="008019D2">
        <w:rPr>
          <w:rFonts w:ascii="Times New Roman" w:hAnsi="Times New Roman" w:cs="Times New Roman"/>
        </w:rPr>
        <w:t xml:space="preserve"> QALY; </w:t>
      </w:r>
      <w:r w:rsidR="008019D2" w:rsidRPr="002649B9">
        <w:rPr>
          <w:rFonts w:ascii="Times New Roman" w:hAnsi="Times New Roman" w:cs="Times New Roman"/>
        </w:rPr>
        <w:t>ΔQALY</w:t>
      </w:r>
      <w:r w:rsidR="008019D2">
        <w:rPr>
          <w:rFonts w:ascii="Times New Roman" w:hAnsi="Times New Roman" w:cs="Times New Roman"/>
        </w:rPr>
        <w:t xml:space="preserve">: 1.44 </w:t>
      </w:r>
    </w:p>
    <w:p w14:paraId="07DF0373" w14:textId="0E7F0CE4" w:rsidR="008019D2" w:rsidRDefault="008019D2" w:rsidP="005571EF">
      <w:pPr>
        <w:spacing w:line="240" w:lineRule="auto"/>
        <w:jc w:val="both"/>
        <w:rPr>
          <w:rFonts w:ascii="Times New Roman" w:hAnsi="Times New Roman" w:cs="Times New Roman"/>
        </w:rPr>
      </w:pPr>
      <w:r>
        <w:rPr>
          <w:rFonts w:ascii="Times New Roman" w:hAnsi="Times New Roman" w:cs="Times New Roman"/>
        </w:rPr>
        <w:t>Cost:</w:t>
      </w:r>
      <w:r w:rsidR="00B05205">
        <w:rPr>
          <w:rFonts w:ascii="Times New Roman" w:hAnsi="Times New Roman" w:cs="Times New Roman"/>
        </w:rPr>
        <w:t xml:space="preserve">1,159,385.4 USD; ICER: </w:t>
      </w:r>
      <w:r w:rsidR="00461295">
        <w:rPr>
          <w:rFonts w:ascii="Times New Roman" w:hAnsi="Times New Roman" w:cs="Times New Roman"/>
        </w:rPr>
        <w:t>805,128.75</w:t>
      </w:r>
      <w:r w:rsidR="001E5D41">
        <w:rPr>
          <w:rFonts w:ascii="Times New Roman" w:hAnsi="Times New Roman" w:cs="Times New Roman"/>
        </w:rPr>
        <w:t xml:space="preserve"> </w:t>
      </w:r>
    </w:p>
    <w:p w14:paraId="673F9BD2" w14:textId="3B5030C7" w:rsidR="00DF1849" w:rsidRDefault="001E5D41" w:rsidP="005571EF">
      <w:pPr>
        <w:spacing w:line="240" w:lineRule="auto"/>
        <w:jc w:val="both"/>
        <w:rPr>
          <w:rFonts w:ascii="Times New Roman" w:hAnsi="Times New Roman" w:cs="Times New Roman"/>
        </w:rPr>
      </w:pPr>
      <w:r w:rsidRPr="00907E8B">
        <w:rPr>
          <w:rFonts w:ascii="Times New Roman" w:hAnsi="Times New Roman" w:cs="Times New Roman"/>
          <w:b/>
          <w:bCs/>
        </w:rPr>
        <w:t>Isatuximab/Lenalidomide/Dexamethasone (Isa-Rd):</w:t>
      </w:r>
      <w:r>
        <w:rPr>
          <w:rFonts w:ascii="Times New Roman" w:hAnsi="Times New Roman" w:cs="Times New Roman"/>
        </w:rPr>
        <w:t xml:space="preserve"> </w:t>
      </w:r>
      <w:r w:rsidR="005F5C01">
        <w:rPr>
          <w:rFonts w:ascii="Times New Roman" w:hAnsi="Times New Roman" w:cs="Times New Roman"/>
        </w:rPr>
        <w:t xml:space="preserve">Utility ve Ecog verilerine erişilemediği için D-Rd verileri kullanıldı. Utility: </w:t>
      </w:r>
      <w:r w:rsidR="00F14809">
        <w:rPr>
          <w:rFonts w:ascii="Times New Roman" w:hAnsi="Times New Roman" w:cs="Times New Roman"/>
        </w:rPr>
        <w:t xml:space="preserve">0.7458 utility; 60.4/12x0.7458= 3.7538 QALY; </w:t>
      </w:r>
      <w:r w:rsidR="00F14809" w:rsidRPr="002649B9">
        <w:rPr>
          <w:rFonts w:ascii="Times New Roman" w:hAnsi="Times New Roman" w:cs="Times New Roman"/>
        </w:rPr>
        <w:t>ΔQALY</w:t>
      </w:r>
      <w:r w:rsidR="00F14809">
        <w:rPr>
          <w:rFonts w:ascii="Times New Roman" w:hAnsi="Times New Roman" w:cs="Times New Roman"/>
        </w:rPr>
        <w:t>= 3.4538</w:t>
      </w:r>
    </w:p>
    <w:p w14:paraId="0E5353C9" w14:textId="6EB67877" w:rsidR="002A2DCA" w:rsidRDefault="00F33D54" w:rsidP="00BA0F51">
      <w:pPr>
        <w:jc w:val="both"/>
        <w:rPr>
          <w:rFonts w:ascii="Times New Roman" w:hAnsi="Times New Roman" w:cs="Times New Roman"/>
        </w:rPr>
      </w:pPr>
      <w:r>
        <w:rPr>
          <w:rFonts w:ascii="Times New Roman" w:hAnsi="Times New Roman" w:cs="Times New Roman"/>
        </w:rPr>
        <w:lastRenderedPageBreak/>
        <w:t>Cost: 1,716,545.</w:t>
      </w:r>
      <w:r w:rsidR="00327F09">
        <w:rPr>
          <w:rFonts w:ascii="Times New Roman" w:hAnsi="Times New Roman" w:cs="Times New Roman"/>
        </w:rPr>
        <w:t xml:space="preserve">7 USD; ICER: </w:t>
      </w:r>
      <w:r w:rsidR="00907E8B">
        <w:rPr>
          <w:rFonts w:ascii="Times New Roman" w:hAnsi="Times New Roman" w:cs="Times New Roman"/>
        </w:rPr>
        <w:t xml:space="preserve">497,002 </w:t>
      </w:r>
      <w:r w:rsidR="00BA0F51" w:rsidRPr="00BA0F51">
        <w:rPr>
          <w:rFonts w:ascii="Times New Roman" w:hAnsi="Times New Roman" w:cs="Times New Roman"/>
        </w:rPr>
        <w:t xml:space="preserve"> </w:t>
      </w:r>
    </w:p>
    <w:p w14:paraId="69F5BB11" w14:textId="51D909A1" w:rsidR="00BA0F51" w:rsidRDefault="00BA0F51" w:rsidP="00E90876">
      <w:pPr>
        <w:ind w:firstLine="709"/>
        <w:jc w:val="both"/>
        <w:rPr>
          <w:rFonts w:ascii="Times New Roman" w:hAnsi="Times New Roman" w:cs="Times New Roman"/>
        </w:rPr>
      </w:pPr>
      <w:r w:rsidRPr="005220CF">
        <w:rPr>
          <w:rFonts w:ascii="Times New Roman" w:hAnsi="Times New Roman" w:cs="Times New Roman"/>
        </w:rPr>
        <w:t>Due to the lack of mature health utility data for Isa-Rd and regimen</w:t>
      </w:r>
      <w:r>
        <w:rPr>
          <w:rFonts w:ascii="Times New Roman" w:hAnsi="Times New Roman" w:cs="Times New Roman"/>
        </w:rPr>
        <w:t xml:space="preserve"> </w:t>
      </w:r>
      <w:r w:rsidRPr="005220CF">
        <w:rPr>
          <w:rFonts w:ascii="Times New Roman" w:hAnsi="Times New Roman" w:cs="Times New Roman"/>
        </w:rPr>
        <w:t>at the time of analysis, utility score for Daratumumab-based equivalent (D-Rd) were used as proxy values. This approximation was based on the structural and clinical similarity of monoclonal antibody-containing regimens and supported by the absence of significant adverse event divergence between Isa- and Dara-based protocols in comparable trials.</w:t>
      </w:r>
    </w:p>
    <w:p w14:paraId="1B4A9C3D" w14:textId="1316692C" w:rsidR="00907E8B" w:rsidRDefault="00907E8B" w:rsidP="005571EF">
      <w:pPr>
        <w:spacing w:line="240" w:lineRule="auto"/>
        <w:jc w:val="both"/>
        <w:rPr>
          <w:rFonts w:ascii="Times New Roman" w:hAnsi="Times New Roman" w:cs="Times New Roman"/>
        </w:rPr>
      </w:pPr>
    </w:p>
    <w:p w14:paraId="00DBA9F0" w14:textId="3D7B7381" w:rsidR="00907E8B" w:rsidRDefault="004013C1" w:rsidP="005571EF">
      <w:pPr>
        <w:spacing w:line="240" w:lineRule="auto"/>
        <w:jc w:val="both"/>
        <w:rPr>
          <w:rFonts w:ascii="Times New Roman" w:hAnsi="Times New Roman" w:cs="Times New Roman"/>
        </w:rPr>
      </w:pPr>
      <w:r w:rsidRPr="00BD1FE7">
        <w:rPr>
          <w:rFonts w:ascii="Times New Roman" w:hAnsi="Times New Roman" w:cs="Times New Roman"/>
          <w:b/>
          <w:bCs/>
        </w:rPr>
        <w:t>Isatuximab/Bortezomib/Lenalidomide/Dexamethasone (</w:t>
      </w:r>
      <w:r w:rsidR="00E23C24" w:rsidRPr="00BD1FE7">
        <w:rPr>
          <w:rFonts w:ascii="Times New Roman" w:hAnsi="Times New Roman" w:cs="Times New Roman"/>
          <w:b/>
          <w:bCs/>
        </w:rPr>
        <w:t>Isa-VRd</w:t>
      </w:r>
      <w:r w:rsidRPr="00BD1FE7">
        <w:rPr>
          <w:rFonts w:ascii="Times New Roman" w:hAnsi="Times New Roman" w:cs="Times New Roman"/>
          <w:b/>
          <w:bCs/>
        </w:rPr>
        <w:t>):</w:t>
      </w:r>
      <w:r w:rsidR="00C55685">
        <w:rPr>
          <w:rFonts w:ascii="Times New Roman" w:hAnsi="Times New Roman" w:cs="Times New Roman"/>
        </w:rPr>
        <w:t xml:space="preserve"> </w:t>
      </w:r>
      <w:r w:rsidR="00234B30">
        <w:rPr>
          <w:rFonts w:ascii="Times New Roman" w:hAnsi="Times New Roman" w:cs="Times New Roman"/>
        </w:rPr>
        <w:t>0.8x0.985=0.7</w:t>
      </w:r>
      <w:r w:rsidR="001F420F">
        <w:rPr>
          <w:rFonts w:ascii="Times New Roman" w:hAnsi="Times New Roman" w:cs="Times New Roman"/>
        </w:rPr>
        <w:t>88+0.4x0.015</w:t>
      </w:r>
      <w:r w:rsidR="00F23B30">
        <w:rPr>
          <w:rFonts w:ascii="Times New Roman" w:hAnsi="Times New Roman" w:cs="Times New Roman"/>
        </w:rPr>
        <w:t>= 0.794 utility</w:t>
      </w:r>
      <w:r w:rsidR="002D5AFD">
        <w:rPr>
          <w:rFonts w:ascii="Times New Roman" w:hAnsi="Times New Roman" w:cs="Times New Roman"/>
        </w:rPr>
        <w:t xml:space="preserve">; </w:t>
      </w:r>
      <w:r w:rsidR="00222550">
        <w:rPr>
          <w:rFonts w:ascii="Times New Roman" w:hAnsi="Times New Roman" w:cs="Times New Roman"/>
        </w:rPr>
        <w:t xml:space="preserve">4.367 QALY; </w:t>
      </w:r>
      <w:r w:rsidR="00301CAF" w:rsidRPr="002649B9">
        <w:rPr>
          <w:rFonts w:ascii="Times New Roman" w:hAnsi="Times New Roman" w:cs="Times New Roman"/>
        </w:rPr>
        <w:t>ΔQALY</w:t>
      </w:r>
      <w:r w:rsidR="00301CAF">
        <w:rPr>
          <w:rFonts w:ascii="Times New Roman" w:hAnsi="Times New Roman" w:cs="Times New Roman"/>
        </w:rPr>
        <w:t>= 4.067</w:t>
      </w:r>
    </w:p>
    <w:p w14:paraId="2A0080C9" w14:textId="344C92C3" w:rsidR="00301CAF" w:rsidRDefault="00301CAF" w:rsidP="005571EF">
      <w:pPr>
        <w:spacing w:line="240" w:lineRule="auto"/>
        <w:jc w:val="both"/>
        <w:rPr>
          <w:rFonts w:ascii="Times New Roman" w:hAnsi="Times New Roman" w:cs="Times New Roman"/>
        </w:rPr>
      </w:pPr>
      <w:r>
        <w:rPr>
          <w:rFonts w:ascii="Times New Roman" w:hAnsi="Times New Roman" w:cs="Times New Roman"/>
        </w:rPr>
        <w:t>Cost:</w:t>
      </w:r>
      <w:r w:rsidR="00DF784C">
        <w:rPr>
          <w:rFonts w:ascii="Times New Roman" w:hAnsi="Times New Roman" w:cs="Times New Roman"/>
        </w:rPr>
        <w:t xml:space="preserve"> 1,888,763 USD; ICER: </w:t>
      </w:r>
      <w:r w:rsidR="00EC560F">
        <w:rPr>
          <w:rFonts w:ascii="Times New Roman" w:hAnsi="Times New Roman" w:cs="Times New Roman"/>
        </w:rPr>
        <w:t xml:space="preserve">464,411.85 </w:t>
      </w:r>
    </w:p>
    <w:p w14:paraId="0AB2941C" w14:textId="1F0B652A" w:rsidR="00943197" w:rsidRDefault="00340A4D" w:rsidP="005571EF">
      <w:pPr>
        <w:spacing w:line="240" w:lineRule="auto"/>
        <w:jc w:val="both"/>
        <w:rPr>
          <w:rFonts w:ascii="Times New Roman" w:hAnsi="Times New Roman" w:cs="Times New Roman"/>
        </w:rPr>
      </w:pPr>
      <w:r w:rsidRPr="00A25282">
        <w:rPr>
          <w:rFonts w:ascii="Times New Roman" w:hAnsi="Times New Roman" w:cs="Times New Roman"/>
          <w:b/>
          <w:bCs/>
        </w:rPr>
        <w:t>Teclistamab</w:t>
      </w:r>
      <w:r>
        <w:rPr>
          <w:rFonts w:ascii="Times New Roman" w:hAnsi="Times New Roman" w:cs="Times New Roman"/>
        </w:rPr>
        <w:t xml:space="preserve">: </w:t>
      </w:r>
      <w:r w:rsidR="00420BEC">
        <w:rPr>
          <w:rFonts w:ascii="Times New Roman" w:hAnsi="Times New Roman" w:cs="Times New Roman"/>
        </w:rPr>
        <w:t xml:space="preserve">Reported QALY :1.03 </w:t>
      </w:r>
      <w:r w:rsidR="00420BEC" w:rsidRPr="002649B9">
        <w:rPr>
          <w:rFonts w:ascii="Times New Roman" w:hAnsi="Times New Roman" w:cs="Times New Roman"/>
        </w:rPr>
        <w:t>ΔQALY</w:t>
      </w:r>
      <w:r w:rsidR="00420BEC">
        <w:rPr>
          <w:rFonts w:ascii="Times New Roman" w:hAnsi="Times New Roman" w:cs="Times New Roman"/>
        </w:rPr>
        <w:t>: 0,</w:t>
      </w:r>
      <w:r w:rsidR="00943197">
        <w:rPr>
          <w:rFonts w:ascii="Times New Roman" w:hAnsi="Times New Roman" w:cs="Times New Roman"/>
        </w:rPr>
        <w:t>6</w:t>
      </w:r>
      <w:r w:rsidR="00420BEC">
        <w:rPr>
          <w:rFonts w:ascii="Times New Roman" w:hAnsi="Times New Roman" w:cs="Times New Roman"/>
        </w:rPr>
        <w:t>97</w:t>
      </w:r>
      <w:r w:rsidR="00D66CD3">
        <w:rPr>
          <w:rFonts w:ascii="Times New Roman" w:hAnsi="Times New Roman" w:cs="Times New Roman"/>
        </w:rPr>
        <w:t xml:space="preserve">; </w:t>
      </w:r>
      <w:r w:rsidR="00943197">
        <w:rPr>
          <w:rFonts w:ascii="Times New Roman" w:hAnsi="Times New Roman" w:cs="Times New Roman"/>
        </w:rPr>
        <w:t>24/12</w:t>
      </w:r>
      <w:r w:rsidR="00012C68">
        <w:rPr>
          <w:rFonts w:ascii="Times New Roman" w:hAnsi="Times New Roman" w:cs="Times New Roman"/>
        </w:rPr>
        <w:t>xutility= 1.03 0.515utility</w:t>
      </w:r>
    </w:p>
    <w:p w14:paraId="2BD60E1D" w14:textId="3D6BB7BD" w:rsidR="00D66CD3" w:rsidRDefault="00D66CD3" w:rsidP="005571EF">
      <w:pPr>
        <w:spacing w:line="240" w:lineRule="auto"/>
        <w:jc w:val="both"/>
        <w:rPr>
          <w:rFonts w:ascii="Times New Roman" w:hAnsi="Times New Roman" w:cs="Times New Roman"/>
        </w:rPr>
      </w:pPr>
      <w:r>
        <w:rPr>
          <w:rFonts w:ascii="Times New Roman" w:hAnsi="Times New Roman" w:cs="Times New Roman"/>
        </w:rPr>
        <w:t>Cost:</w:t>
      </w:r>
      <w:r w:rsidR="007E3B35">
        <w:rPr>
          <w:rFonts w:ascii="Times New Roman" w:hAnsi="Times New Roman" w:cs="Times New Roman"/>
        </w:rPr>
        <w:t xml:space="preserve"> 879,439 USD; ICER: </w:t>
      </w:r>
      <w:r w:rsidR="003D686C">
        <w:rPr>
          <w:rFonts w:ascii="Times New Roman" w:hAnsi="Times New Roman" w:cs="Times New Roman"/>
        </w:rPr>
        <w:t>1,261,748.9</w:t>
      </w:r>
      <w:r w:rsidR="00FA2381">
        <w:rPr>
          <w:rFonts w:ascii="Times New Roman" w:hAnsi="Times New Roman" w:cs="Times New Roman"/>
        </w:rPr>
        <w:t xml:space="preserve">2 </w:t>
      </w:r>
    </w:p>
    <w:p w14:paraId="002CCDB3" w14:textId="654A04B0" w:rsidR="00221A13" w:rsidRDefault="00221A13" w:rsidP="005571EF">
      <w:pPr>
        <w:spacing w:line="240" w:lineRule="auto"/>
        <w:jc w:val="both"/>
        <w:rPr>
          <w:rFonts w:ascii="Times New Roman" w:hAnsi="Times New Roman" w:cs="Times New Roman"/>
        </w:rPr>
      </w:pPr>
      <w:r w:rsidRPr="00F003D8">
        <w:rPr>
          <w:rFonts w:ascii="Times New Roman" w:hAnsi="Times New Roman" w:cs="Times New Roman"/>
          <w:b/>
          <w:bCs/>
        </w:rPr>
        <w:t>Ciltacel:</w:t>
      </w:r>
      <w:r>
        <w:rPr>
          <w:rFonts w:ascii="Times New Roman" w:hAnsi="Times New Roman" w:cs="Times New Roman"/>
        </w:rPr>
        <w:t xml:space="preserve"> Reported QALY used: 3.49 QALY</w:t>
      </w:r>
      <w:r w:rsidR="00477716">
        <w:rPr>
          <w:rFonts w:ascii="Times New Roman" w:hAnsi="Times New Roman" w:cs="Times New Roman"/>
        </w:rPr>
        <w:t xml:space="preserve"> Cost: 650,000 </w:t>
      </w:r>
      <w:r w:rsidR="00451C28">
        <w:rPr>
          <w:rFonts w:ascii="Times New Roman" w:hAnsi="Times New Roman" w:cs="Times New Roman"/>
        </w:rPr>
        <w:t xml:space="preserve">ICER: </w:t>
      </w:r>
      <w:r w:rsidR="00451C28" w:rsidRPr="00451C28">
        <w:rPr>
          <w:rFonts w:ascii="Times New Roman" w:hAnsi="Times New Roman" w:cs="Times New Roman"/>
        </w:rPr>
        <w:t>203</w:t>
      </w:r>
      <w:r w:rsidR="00451C28">
        <w:rPr>
          <w:rFonts w:ascii="Times New Roman" w:hAnsi="Times New Roman" w:cs="Times New Roman"/>
        </w:rPr>
        <w:t>,</w:t>
      </w:r>
      <w:r w:rsidR="00451C28" w:rsidRPr="00451C28">
        <w:rPr>
          <w:rFonts w:ascii="Times New Roman" w:hAnsi="Times New Roman" w:cs="Times New Roman"/>
        </w:rPr>
        <w:t>761.75</w:t>
      </w:r>
      <w:r w:rsidR="00F003D8">
        <w:rPr>
          <w:rFonts w:ascii="Times New Roman" w:hAnsi="Times New Roman" w:cs="Times New Roman"/>
        </w:rPr>
        <w:t xml:space="preserve"> </w:t>
      </w:r>
    </w:p>
    <w:p w14:paraId="03F106B3" w14:textId="49B0AA98" w:rsidR="00477716" w:rsidRDefault="00477716" w:rsidP="00E90876">
      <w:pPr>
        <w:spacing w:line="240" w:lineRule="auto"/>
        <w:ind w:firstLine="709"/>
        <w:jc w:val="both"/>
        <w:rPr>
          <w:rFonts w:ascii="Times New Roman" w:hAnsi="Times New Roman" w:cs="Times New Roman"/>
        </w:rPr>
      </w:pPr>
      <w:r w:rsidRPr="00477716">
        <w:rPr>
          <w:rFonts w:ascii="Times New Roman" w:hAnsi="Times New Roman" w:cs="Times New Roman"/>
        </w:rPr>
        <w:t>Although ECOG scores were available at pre-treatment timepoints (CAR-T evaluation and lymphodepletion), they do not reflect post-treatment performance. Therefore, model-based utility and QALY values were derived from published cost-effectiveness data, which incorporated both clinical outcomes and patient-reported quality of life</w:t>
      </w:r>
      <w:r w:rsidR="00CF3092">
        <w:rPr>
          <w:rFonts w:ascii="Times New Roman" w:hAnsi="Times New Roman" w:cs="Times New Roman"/>
        </w:rPr>
        <w:t xml:space="preserve">. </w:t>
      </w:r>
    </w:p>
    <w:p w14:paraId="74FE0450" w14:textId="7ABB986D" w:rsidR="007A4B47" w:rsidRDefault="00055918" w:rsidP="005571EF">
      <w:pPr>
        <w:spacing w:line="240" w:lineRule="auto"/>
        <w:jc w:val="both"/>
        <w:rPr>
          <w:rFonts w:ascii="Times New Roman" w:hAnsi="Times New Roman" w:cs="Times New Roman"/>
        </w:rPr>
      </w:pPr>
      <w:r w:rsidRPr="001B18FB">
        <w:rPr>
          <w:rFonts w:ascii="Times New Roman" w:hAnsi="Times New Roman" w:cs="Times New Roman"/>
          <w:b/>
          <w:bCs/>
        </w:rPr>
        <w:t>Abecma:</w:t>
      </w:r>
      <w:r>
        <w:rPr>
          <w:rFonts w:ascii="Times New Roman" w:hAnsi="Times New Roman" w:cs="Times New Roman"/>
        </w:rPr>
        <w:t xml:space="preserve"> </w:t>
      </w:r>
      <w:r w:rsidR="0007363F">
        <w:rPr>
          <w:rFonts w:ascii="Times New Roman" w:hAnsi="Times New Roman" w:cs="Times New Roman"/>
        </w:rPr>
        <w:t>Reported QALY used.</w:t>
      </w:r>
    </w:p>
    <w:p w14:paraId="147ACB28" w14:textId="7B85C040" w:rsidR="007A4B47" w:rsidRDefault="0007363F" w:rsidP="00881D04">
      <w:pPr>
        <w:tabs>
          <w:tab w:val="left" w:pos="6690"/>
        </w:tabs>
        <w:spacing w:line="240" w:lineRule="auto"/>
        <w:jc w:val="both"/>
        <w:rPr>
          <w:rFonts w:ascii="Times New Roman" w:hAnsi="Times New Roman" w:cs="Times New Roman"/>
        </w:rPr>
      </w:pPr>
      <w:r>
        <w:rPr>
          <w:rFonts w:ascii="Times New Roman" w:hAnsi="Times New Roman" w:cs="Times New Roman"/>
        </w:rPr>
        <w:t xml:space="preserve">QALY: 1.2 Cost: 600,000 USD ICER: 666,666,67 </w:t>
      </w:r>
    </w:p>
    <w:p w14:paraId="2E9604F7" w14:textId="30E2FC81" w:rsidR="003D39F2" w:rsidRPr="003D39F2" w:rsidRDefault="003D39F2" w:rsidP="003D39F2">
      <w:pPr>
        <w:pStyle w:val="Heading1"/>
        <w:jc w:val="both"/>
        <w:rPr>
          <w:rFonts w:ascii="Times New Roman" w:hAnsi="Times New Roman" w:cs="Times New Roman"/>
        </w:rPr>
      </w:pPr>
      <w:r w:rsidRPr="005A3915">
        <w:rPr>
          <w:rFonts w:ascii="Times New Roman" w:hAnsi="Times New Roman" w:cs="Times New Roman"/>
        </w:rPr>
        <w:t xml:space="preserve">Supplementary </w:t>
      </w:r>
      <w:r>
        <w:rPr>
          <w:rFonts w:ascii="Times New Roman" w:hAnsi="Times New Roman" w:cs="Times New Roman"/>
        </w:rPr>
        <w:t>Conclusion</w:t>
      </w:r>
    </w:p>
    <w:p w14:paraId="332D5D8B" w14:textId="5D626E3F" w:rsidR="00C55685" w:rsidRDefault="003D39F2" w:rsidP="00E90876">
      <w:pPr>
        <w:ind w:firstLine="709"/>
        <w:jc w:val="both"/>
        <w:rPr>
          <w:rFonts w:ascii="Times New Roman" w:hAnsi="Times New Roman" w:cs="Times New Roman"/>
        </w:rPr>
      </w:pPr>
      <w:r w:rsidRPr="003D39F2">
        <w:rPr>
          <w:rFonts w:ascii="Times New Roman" w:hAnsi="Times New Roman" w:cs="Times New Roman"/>
        </w:rPr>
        <w:t>Across the reviewed clinical trials, a recurring limitation is the absence of longitudinal patient-centered data, including follow-up ECOG performance scores, post-treatment quality-of-life assessments, and detailed adverse event trajectories. While baseline measures are consistently reported as part of eligibility criteria, post-intervention assessments</w:t>
      </w:r>
      <w:r w:rsidR="00CF3092">
        <w:rPr>
          <w:rFonts w:ascii="Times New Roman" w:hAnsi="Times New Roman" w:cs="Times New Roman"/>
        </w:rPr>
        <w:t xml:space="preserve"> </w:t>
      </w:r>
      <w:r w:rsidRPr="003D39F2">
        <w:rPr>
          <w:rFonts w:ascii="Times New Roman" w:hAnsi="Times New Roman" w:cs="Times New Roman"/>
        </w:rPr>
        <w:t>arguably more critical in determining real-world therapeutic value</w:t>
      </w:r>
      <w:r w:rsidR="00CF3092">
        <w:rPr>
          <w:rFonts w:ascii="Times New Roman" w:hAnsi="Times New Roman" w:cs="Times New Roman"/>
        </w:rPr>
        <w:t xml:space="preserve"> </w:t>
      </w:r>
      <w:r w:rsidRPr="003D39F2">
        <w:rPr>
          <w:rFonts w:ascii="Times New Roman" w:hAnsi="Times New Roman" w:cs="Times New Roman"/>
        </w:rPr>
        <w:t>are either sparsely presented or omitted entirely. This inconsistency hampers comprehensive cost-effectiveness modeling and undermines the ethical imperative to assess treatment beyond clinical endpoints. We emphasize the need for transparent, structured, and patient-focused reporting frameworks in all future trials evaluating therapies with high financial and functional burdens.</w:t>
      </w:r>
    </w:p>
    <w:p w14:paraId="0D72FD1A" w14:textId="33FAEEEC" w:rsidR="007A4B47" w:rsidRDefault="00685230" w:rsidP="00E90876">
      <w:pPr>
        <w:ind w:firstLine="709"/>
        <w:jc w:val="both"/>
        <w:rPr>
          <w:rFonts w:ascii="Times New Roman" w:hAnsi="Times New Roman" w:cs="Times New Roman"/>
        </w:rPr>
      </w:pPr>
      <w:r w:rsidRPr="00685230">
        <w:rPr>
          <w:rFonts w:ascii="Times New Roman" w:hAnsi="Times New Roman" w:cs="Times New Roman"/>
        </w:rPr>
        <w:t>Contrary to common perception, the highest cost burden in our analysis was not associated with CAR-T or bispecific therapies, but rather with multi-agent combinations such as DPd and Isa-Kd. These regimens, while not curative, require prolonged administration of high-cost agents, contributing to a cumulative financial impact exceeding that of one-time cellular therapies</w:t>
      </w:r>
      <w:r>
        <w:rPr>
          <w:rFonts w:ascii="Times New Roman" w:hAnsi="Times New Roman" w:cs="Times New Roman"/>
        </w:rPr>
        <w:t>.</w:t>
      </w:r>
    </w:p>
    <w:p w14:paraId="1FBA86BF" w14:textId="51D013DB" w:rsidR="007A4B47" w:rsidRDefault="007A4B47" w:rsidP="00BD1FE7">
      <w:pPr>
        <w:jc w:val="both"/>
        <w:rPr>
          <w:rFonts w:ascii="Times New Roman" w:hAnsi="Times New Roman" w:cs="Times New Roman"/>
        </w:rPr>
      </w:pPr>
    </w:p>
    <w:p w14:paraId="36969F2C" w14:textId="4B653EA3" w:rsidR="007A4B47" w:rsidRDefault="007A4B47" w:rsidP="00BD1FE7">
      <w:pPr>
        <w:jc w:val="both"/>
        <w:rPr>
          <w:rFonts w:ascii="Times New Roman" w:hAnsi="Times New Roman" w:cs="Times New Roman"/>
        </w:rPr>
      </w:pPr>
    </w:p>
    <w:p w14:paraId="7BD02CCB" w14:textId="77777777" w:rsidR="007A4B47" w:rsidRDefault="007A4B47" w:rsidP="00BD1FE7">
      <w:pPr>
        <w:jc w:val="both"/>
        <w:rPr>
          <w:rFonts w:ascii="Times New Roman" w:hAnsi="Times New Roman" w:cs="Times New Roman"/>
        </w:rPr>
      </w:pPr>
    </w:p>
    <w:p w14:paraId="59B22F22" w14:textId="65AEE88B" w:rsidR="00487C33" w:rsidRDefault="00487C33" w:rsidP="00487C33">
      <w:pPr>
        <w:pStyle w:val="Heading1"/>
        <w:jc w:val="both"/>
        <w:rPr>
          <w:rFonts w:ascii="Times New Roman" w:hAnsi="Times New Roman" w:cs="Times New Roman"/>
        </w:rPr>
      </w:pPr>
      <w:r>
        <w:rPr>
          <w:rFonts w:ascii="Times New Roman" w:hAnsi="Times New Roman" w:cs="Times New Roman"/>
        </w:rPr>
        <w:t>References</w:t>
      </w:r>
      <w:r w:rsidR="00C56474">
        <w:rPr>
          <w:rFonts w:ascii="Times New Roman" w:hAnsi="Times New Roman" w:cs="Times New Roman"/>
        </w:rPr>
        <w:t xml:space="preserve"> (Supplementary)</w:t>
      </w:r>
    </w:p>
    <w:p w14:paraId="6B8B9103" w14:textId="77777777" w:rsidR="003D7771" w:rsidRDefault="003D7771" w:rsidP="00FA2F58">
      <w:pPr>
        <w:pStyle w:val="ListParagraph"/>
        <w:numPr>
          <w:ilvl w:val="0"/>
          <w:numId w:val="20"/>
        </w:numPr>
        <w:spacing w:after="160" w:line="259" w:lineRule="auto"/>
        <w:jc w:val="both"/>
        <w:rPr>
          <w:rFonts w:ascii="Times New Roman" w:hAnsi="Times New Roman" w:cs="Times New Roman"/>
          <w:sz w:val="18"/>
          <w:szCs w:val="18"/>
        </w:rPr>
      </w:pPr>
      <w:r w:rsidRPr="003D7771">
        <w:rPr>
          <w:rFonts w:ascii="Times New Roman" w:hAnsi="Times New Roman" w:cs="Times New Roman"/>
          <w:sz w:val="18"/>
          <w:szCs w:val="18"/>
        </w:rPr>
        <w:t xml:space="preserve">Raedler LA. Darzalex (Daratumumab): First Anti-CD38 Monoclonal Antibody Approved for Patients with Relapsed Multiple Myeloma. </w:t>
      </w:r>
      <w:r w:rsidRPr="003D7771">
        <w:rPr>
          <w:rFonts w:ascii="Times New Roman" w:hAnsi="Times New Roman" w:cs="Times New Roman"/>
          <w:i/>
          <w:iCs/>
          <w:sz w:val="18"/>
          <w:szCs w:val="18"/>
        </w:rPr>
        <w:t>Am Health Drug Benefits</w:t>
      </w:r>
      <w:r w:rsidRPr="003D7771">
        <w:rPr>
          <w:rFonts w:ascii="Times New Roman" w:hAnsi="Times New Roman" w:cs="Times New Roman"/>
          <w:sz w:val="18"/>
          <w:szCs w:val="18"/>
        </w:rPr>
        <w:t>. 2016 Mar;9(Spec Feature):70-3. PMID: 27668047; PMCID: PMC5013856.</w:t>
      </w:r>
    </w:p>
    <w:p w14:paraId="07D90584" w14:textId="134ECB97" w:rsidR="003D7771" w:rsidRDefault="00581DAA" w:rsidP="003D7771">
      <w:pPr>
        <w:pStyle w:val="ListParagraph"/>
        <w:numPr>
          <w:ilvl w:val="0"/>
          <w:numId w:val="20"/>
        </w:numPr>
        <w:spacing w:after="160" w:line="259" w:lineRule="auto"/>
        <w:jc w:val="both"/>
        <w:rPr>
          <w:rFonts w:ascii="Times New Roman" w:hAnsi="Times New Roman" w:cs="Times New Roman"/>
          <w:sz w:val="18"/>
          <w:szCs w:val="18"/>
        </w:rPr>
      </w:pPr>
      <w:r w:rsidRPr="003D7771">
        <w:rPr>
          <w:rFonts w:ascii="Times New Roman" w:hAnsi="Times New Roman" w:cs="Times New Roman"/>
          <w:sz w:val="18"/>
          <w:szCs w:val="18"/>
        </w:rPr>
        <w:t>Lokhorst HM, Plesner T, Laubach JP, Nahi H, Gimsing P, Hansson M</w:t>
      </w:r>
      <w:r w:rsidR="003D7771">
        <w:rPr>
          <w:rFonts w:ascii="Times New Roman" w:hAnsi="Times New Roman" w:cs="Times New Roman"/>
          <w:sz w:val="18"/>
          <w:szCs w:val="18"/>
        </w:rPr>
        <w:t>., et.al.</w:t>
      </w:r>
      <w:r w:rsidR="00751A21">
        <w:rPr>
          <w:rFonts w:ascii="Times New Roman" w:hAnsi="Times New Roman" w:cs="Times New Roman"/>
          <w:sz w:val="18"/>
          <w:szCs w:val="18"/>
        </w:rPr>
        <w:t xml:space="preserve"> </w:t>
      </w:r>
      <w:r w:rsidRPr="003D7771">
        <w:rPr>
          <w:rFonts w:ascii="Times New Roman" w:hAnsi="Times New Roman" w:cs="Times New Roman"/>
          <w:sz w:val="18"/>
          <w:szCs w:val="18"/>
        </w:rPr>
        <w:t xml:space="preserve">Targeting CD38 with Daratumumab Monotherapy in Multiple Myeloma. </w:t>
      </w:r>
      <w:r w:rsidRPr="00751A21">
        <w:rPr>
          <w:rFonts w:ascii="Times New Roman" w:hAnsi="Times New Roman" w:cs="Times New Roman"/>
          <w:i/>
          <w:iCs/>
          <w:sz w:val="18"/>
          <w:szCs w:val="18"/>
        </w:rPr>
        <w:t>N Engl J Med.</w:t>
      </w:r>
      <w:r w:rsidRPr="003D7771">
        <w:rPr>
          <w:rFonts w:ascii="Times New Roman" w:hAnsi="Times New Roman" w:cs="Times New Roman"/>
          <w:sz w:val="18"/>
          <w:szCs w:val="18"/>
        </w:rPr>
        <w:t xml:space="preserve"> 2015 Sep 24;373(13):1207-19. doi: 10.1056/NEJMoa1506348. Epub 2015 Aug 26. PMID: 26308596.</w:t>
      </w:r>
    </w:p>
    <w:p w14:paraId="3C404D8F" w14:textId="146E67F0" w:rsidR="003D7771" w:rsidRDefault="00581DAA" w:rsidP="003D7771">
      <w:pPr>
        <w:pStyle w:val="ListParagraph"/>
        <w:numPr>
          <w:ilvl w:val="0"/>
          <w:numId w:val="20"/>
        </w:numPr>
        <w:spacing w:after="160" w:line="259" w:lineRule="auto"/>
        <w:jc w:val="both"/>
        <w:rPr>
          <w:rFonts w:ascii="Times New Roman" w:hAnsi="Times New Roman" w:cs="Times New Roman"/>
          <w:sz w:val="18"/>
          <w:szCs w:val="18"/>
        </w:rPr>
      </w:pPr>
      <w:r w:rsidRPr="003D7771">
        <w:rPr>
          <w:rFonts w:ascii="Times New Roman" w:hAnsi="Times New Roman" w:cs="Times New Roman"/>
          <w:sz w:val="18"/>
          <w:szCs w:val="18"/>
        </w:rPr>
        <w:t>Dimopoulos MA, Oriol A, Nahi H, San-Miguel J, Bahlis NJ, Usmani SZ</w:t>
      </w:r>
      <w:r w:rsidR="00A5156F">
        <w:rPr>
          <w:rFonts w:ascii="Times New Roman" w:hAnsi="Times New Roman" w:cs="Times New Roman"/>
          <w:sz w:val="18"/>
          <w:szCs w:val="18"/>
        </w:rPr>
        <w:t xml:space="preserve">., </w:t>
      </w:r>
      <w:r w:rsidR="00751A21">
        <w:rPr>
          <w:rFonts w:ascii="Times New Roman" w:hAnsi="Times New Roman" w:cs="Times New Roman"/>
          <w:sz w:val="18"/>
          <w:szCs w:val="18"/>
        </w:rPr>
        <w:t>et.al.</w:t>
      </w:r>
      <w:r w:rsidRPr="003D7771">
        <w:rPr>
          <w:rFonts w:ascii="Times New Roman" w:hAnsi="Times New Roman" w:cs="Times New Roman"/>
          <w:sz w:val="18"/>
          <w:szCs w:val="18"/>
        </w:rPr>
        <w:t xml:space="preserve">; POLLUX Investigators. Daratumumab, Lenalidomide, and Dexamethasone for Multiple Myeloma. </w:t>
      </w:r>
      <w:r w:rsidRPr="00A5156F">
        <w:rPr>
          <w:rFonts w:ascii="Times New Roman" w:hAnsi="Times New Roman" w:cs="Times New Roman"/>
          <w:i/>
          <w:iCs/>
          <w:sz w:val="18"/>
          <w:szCs w:val="18"/>
        </w:rPr>
        <w:t>N Engl J Med</w:t>
      </w:r>
      <w:r w:rsidRPr="003D7771">
        <w:rPr>
          <w:rFonts w:ascii="Times New Roman" w:hAnsi="Times New Roman" w:cs="Times New Roman"/>
          <w:sz w:val="18"/>
          <w:szCs w:val="18"/>
        </w:rPr>
        <w:t>. 2016 Oct 6;375(14):1319-1331. doi: 10.1056/NEJMoa1607751. PMID: 27705267.</w:t>
      </w:r>
    </w:p>
    <w:p w14:paraId="1B6E8AB0" w14:textId="6A727903" w:rsidR="003D7771" w:rsidRDefault="00581DAA" w:rsidP="003D7771">
      <w:pPr>
        <w:pStyle w:val="ListParagraph"/>
        <w:numPr>
          <w:ilvl w:val="0"/>
          <w:numId w:val="20"/>
        </w:numPr>
        <w:spacing w:after="160" w:line="259" w:lineRule="auto"/>
        <w:jc w:val="both"/>
        <w:rPr>
          <w:rFonts w:ascii="Times New Roman" w:hAnsi="Times New Roman" w:cs="Times New Roman"/>
          <w:sz w:val="18"/>
          <w:szCs w:val="18"/>
        </w:rPr>
      </w:pPr>
      <w:r w:rsidRPr="003D7771">
        <w:rPr>
          <w:rFonts w:ascii="Times New Roman" w:hAnsi="Times New Roman" w:cs="Times New Roman"/>
          <w:sz w:val="18"/>
          <w:szCs w:val="18"/>
        </w:rPr>
        <w:t>Palumbo A, Chanan-Khan A, Weisel K, Nooka AK, Masszi T, Beksac M</w:t>
      </w:r>
      <w:r w:rsidR="006135B6">
        <w:rPr>
          <w:rFonts w:ascii="Times New Roman" w:hAnsi="Times New Roman" w:cs="Times New Roman"/>
          <w:sz w:val="18"/>
          <w:szCs w:val="18"/>
        </w:rPr>
        <w:t>., et.al.</w:t>
      </w:r>
      <w:r w:rsidRPr="003D7771">
        <w:rPr>
          <w:rFonts w:ascii="Times New Roman" w:hAnsi="Times New Roman" w:cs="Times New Roman"/>
          <w:sz w:val="18"/>
          <w:szCs w:val="18"/>
        </w:rPr>
        <w:t xml:space="preserve">; CASTOR Investigators. Daratumumab, Bortezomib, and Dexamethasone for Multiple Myeloma. </w:t>
      </w:r>
      <w:r w:rsidRPr="006135B6">
        <w:rPr>
          <w:rFonts w:ascii="Times New Roman" w:hAnsi="Times New Roman" w:cs="Times New Roman"/>
          <w:i/>
          <w:iCs/>
          <w:sz w:val="18"/>
          <w:szCs w:val="18"/>
        </w:rPr>
        <w:t>N Engl J Med</w:t>
      </w:r>
      <w:r w:rsidRPr="003D7771">
        <w:rPr>
          <w:rFonts w:ascii="Times New Roman" w:hAnsi="Times New Roman" w:cs="Times New Roman"/>
          <w:sz w:val="18"/>
          <w:szCs w:val="18"/>
        </w:rPr>
        <w:t>. 2016 Aug 25;375(8):754-66. doi: 10.1056/NEJMoa1606038. PMID: 27557302.</w:t>
      </w:r>
    </w:p>
    <w:p w14:paraId="4598D1CB" w14:textId="77777777" w:rsidR="006135B6" w:rsidRDefault="00581DAA" w:rsidP="006135B6">
      <w:pPr>
        <w:pStyle w:val="ListParagraph"/>
        <w:numPr>
          <w:ilvl w:val="0"/>
          <w:numId w:val="20"/>
        </w:numPr>
        <w:spacing w:after="160" w:line="259" w:lineRule="auto"/>
        <w:jc w:val="both"/>
        <w:rPr>
          <w:rFonts w:ascii="Times New Roman" w:hAnsi="Times New Roman" w:cs="Times New Roman"/>
          <w:sz w:val="18"/>
          <w:szCs w:val="18"/>
        </w:rPr>
      </w:pPr>
      <w:r w:rsidRPr="003D7771">
        <w:rPr>
          <w:rFonts w:ascii="Times New Roman" w:hAnsi="Times New Roman" w:cs="Times New Roman"/>
          <w:sz w:val="18"/>
          <w:szCs w:val="18"/>
        </w:rPr>
        <w:t>Moreau P, Attal M, Hulin C, Arnulf B, Belhadj K, Benboubker L, et.al. Bortezomib, thalidomide, and dexamethasone with or without daratumumab before and after autologous stem-cell transplantation for newly diagnosed multiple myeloma (CASSIOPEIA): a randomised, open-label, phase 3 study</w:t>
      </w:r>
      <w:r w:rsidRPr="006135B6">
        <w:rPr>
          <w:rFonts w:ascii="Times New Roman" w:hAnsi="Times New Roman" w:cs="Times New Roman"/>
          <w:i/>
          <w:iCs/>
          <w:sz w:val="18"/>
          <w:szCs w:val="18"/>
        </w:rPr>
        <w:t>. Lancet.</w:t>
      </w:r>
      <w:r w:rsidRPr="003D7771">
        <w:rPr>
          <w:rFonts w:ascii="Times New Roman" w:hAnsi="Times New Roman" w:cs="Times New Roman"/>
          <w:sz w:val="18"/>
          <w:szCs w:val="18"/>
        </w:rPr>
        <w:t xml:space="preserve"> 2019 Jul 6;394(10192):29-38. doi: 10.1016/S0140-6736(19)31240-1. Epub 2019 Jun 3. Erratum in</w:t>
      </w:r>
      <w:r w:rsidRPr="006135B6">
        <w:rPr>
          <w:rFonts w:ascii="Times New Roman" w:hAnsi="Times New Roman" w:cs="Times New Roman"/>
          <w:i/>
          <w:iCs/>
          <w:sz w:val="18"/>
          <w:szCs w:val="18"/>
        </w:rPr>
        <w:t>: Lancet.</w:t>
      </w:r>
      <w:r w:rsidRPr="003D7771">
        <w:rPr>
          <w:rFonts w:ascii="Times New Roman" w:hAnsi="Times New Roman" w:cs="Times New Roman"/>
          <w:sz w:val="18"/>
          <w:szCs w:val="18"/>
        </w:rPr>
        <w:t xml:space="preserve"> 2024 Aug 31;404(10455):e3. doi: 10.1016/S0140-6736(19)31403-5. PMID: 31171419.</w:t>
      </w:r>
    </w:p>
    <w:p w14:paraId="512951D8" w14:textId="77777777" w:rsidR="006135B6" w:rsidRDefault="00581DAA" w:rsidP="006135B6">
      <w:pPr>
        <w:pStyle w:val="ListParagraph"/>
        <w:numPr>
          <w:ilvl w:val="0"/>
          <w:numId w:val="20"/>
        </w:numPr>
        <w:spacing w:after="160" w:line="259" w:lineRule="auto"/>
        <w:jc w:val="both"/>
        <w:rPr>
          <w:rFonts w:ascii="Times New Roman" w:hAnsi="Times New Roman" w:cs="Times New Roman"/>
          <w:sz w:val="18"/>
          <w:szCs w:val="18"/>
        </w:rPr>
      </w:pPr>
      <w:r w:rsidRPr="006135B6">
        <w:rPr>
          <w:rFonts w:ascii="Times New Roman" w:hAnsi="Times New Roman" w:cs="Times New Roman"/>
          <w:sz w:val="18"/>
          <w:szCs w:val="18"/>
        </w:rPr>
        <w:t xml:space="preserve">Voorhees PM, Kaufman JL, Laubach J, Sborov DW, Reeves B, Rodriguez C, et al. Daratumumab, lenalidomide, bortezomib, and dexamethasone for transplant-eligible newly diagnosed multiple myeloma: the GRIFFIN trial. </w:t>
      </w:r>
      <w:r w:rsidRPr="006135B6">
        <w:rPr>
          <w:rFonts w:ascii="Times New Roman" w:hAnsi="Times New Roman" w:cs="Times New Roman"/>
          <w:i/>
          <w:iCs/>
          <w:sz w:val="18"/>
          <w:szCs w:val="18"/>
        </w:rPr>
        <w:t>Blood</w:t>
      </w:r>
      <w:r w:rsidRPr="006135B6">
        <w:rPr>
          <w:rFonts w:ascii="Times New Roman" w:hAnsi="Times New Roman" w:cs="Times New Roman"/>
          <w:sz w:val="18"/>
          <w:szCs w:val="18"/>
        </w:rPr>
        <w:t>. 2020;136(8):936–45. doi: 10.1182/blood.2020005288</w:t>
      </w:r>
    </w:p>
    <w:p w14:paraId="3CB6EA20" w14:textId="77777777" w:rsidR="004F6993" w:rsidRDefault="00581DAA" w:rsidP="004F6993">
      <w:pPr>
        <w:pStyle w:val="ListParagraph"/>
        <w:numPr>
          <w:ilvl w:val="0"/>
          <w:numId w:val="20"/>
        </w:numPr>
        <w:spacing w:after="160" w:line="259" w:lineRule="auto"/>
        <w:jc w:val="both"/>
        <w:rPr>
          <w:rFonts w:ascii="Times New Roman" w:hAnsi="Times New Roman" w:cs="Times New Roman"/>
          <w:sz w:val="18"/>
          <w:szCs w:val="18"/>
        </w:rPr>
      </w:pPr>
      <w:r w:rsidRPr="006135B6">
        <w:rPr>
          <w:rFonts w:ascii="Times New Roman" w:hAnsi="Times New Roman" w:cs="Times New Roman"/>
          <w:sz w:val="18"/>
          <w:szCs w:val="18"/>
        </w:rPr>
        <w:t xml:space="preserve">Sonneveld P, Dimopoulos MA, Boccadoro M, Quach H, Ho PJ, Beksac M, </w:t>
      </w:r>
      <w:r w:rsidR="006135B6">
        <w:rPr>
          <w:rFonts w:ascii="Times New Roman" w:hAnsi="Times New Roman" w:cs="Times New Roman"/>
          <w:sz w:val="18"/>
          <w:szCs w:val="18"/>
        </w:rPr>
        <w:t>et.al.</w:t>
      </w:r>
      <w:r w:rsidRPr="006135B6">
        <w:rPr>
          <w:rFonts w:ascii="Times New Roman" w:hAnsi="Times New Roman" w:cs="Times New Roman"/>
          <w:sz w:val="18"/>
          <w:szCs w:val="18"/>
        </w:rPr>
        <w:t xml:space="preserve">; PERSEUS Trial Investigators. Daratumumab, Bortezomib, Lenalidomide, and Dexamethasone for Multiple Myeloma. </w:t>
      </w:r>
      <w:r w:rsidRPr="004F6993">
        <w:rPr>
          <w:rFonts w:ascii="Times New Roman" w:hAnsi="Times New Roman" w:cs="Times New Roman"/>
          <w:i/>
          <w:iCs/>
          <w:sz w:val="18"/>
          <w:szCs w:val="18"/>
        </w:rPr>
        <w:t>N Engl J Med</w:t>
      </w:r>
      <w:r w:rsidRPr="006135B6">
        <w:rPr>
          <w:rFonts w:ascii="Times New Roman" w:hAnsi="Times New Roman" w:cs="Times New Roman"/>
          <w:sz w:val="18"/>
          <w:szCs w:val="18"/>
        </w:rPr>
        <w:t>. 2024 Jan 25;390(4):301-313. doi: 10.1056/NEJMoa2312054. Epub 2023 Dec 12. PMID: 38084760.</w:t>
      </w:r>
    </w:p>
    <w:p w14:paraId="16BC3CB8" w14:textId="77777777" w:rsidR="004F6993" w:rsidRDefault="00581DAA" w:rsidP="004F6993">
      <w:pPr>
        <w:pStyle w:val="ListParagraph"/>
        <w:numPr>
          <w:ilvl w:val="0"/>
          <w:numId w:val="20"/>
        </w:numPr>
        <w:spacing w:after="160" w:line="259" w:lineRule="auto"/>
        <w:jc w:val="both"/>
        <w:rPr>
          <w:rFonts w:ascii="Times New Roman" w:hAnsi="Times New Roman" w:cs="Times New Roman"/>
          <w:sz w:val="18"/>
          <w:szCs w:val="18"/>
        </w:rPr>
      </w:pPr>
      <w:r w:rsidRPr="004F6993">
        <w:rPr>
          <w:rFonts w:ascii="Times New Roman" w:hAnsi="Times New Roman" w:cs="Times New Roman"/>
          <w:sz w:val="18"/>
          <w:szCs w:val="18"/>
        </w:rPr>
        <w:t xml:space="preserve">Alexanian R, Bergsagel DE, Migliore PJ, Vaughn WK, Howe CD. Melphalan therapy for plasma cell myeloma. </w:t>
      </w:r>
      <w:r w:rsidRPr="004F6993">
        <w:rPr>
          <w:rFonts w:ascii="Times New Roman" w:hAnsi="Times New Roman" w:cs="Times New Roman"/>
          <w:i/>
          <w:iCs/>
          <w:sz w:val="18"/>
          <w:szCs w:val="18"/>
        </w:rPr>
        <w:t>Blood.</w:t>
      </w:r>
      <w:r w:rsidRPr="004F6993">
        <w:rPr>
          <w:rFonts w:ascii="Times New Roman" w:hAnsi="Times New Roman" w:cs="Times New Roman"/>
          <w:sz w:val="18"/>
          <w:szCs w:val="18"/>
        </w:rPr>
        <w:t xml:space="preserve"> 1968 Jan;31(1):1-10. PMID: 5638562.</w:t>
      </w:r>
    </w:p>
    <w:p w14:paraId="20989E6C" w14:textId="77777777" w:rsidR="009066A5" w:rsidRDefault="00581DAA" w:rsidP="009066A5">
      <w:pPr>
        <w:pStyle w:val="ListParagraph"/>
        <w:numPr>
          <w:ilvl w:val="0"/>
          <w:numId w:val="20"/>
        </w:numPr>
        <w:spacing w:after="160" w:line="259" w:lineRule="auto"/>
        <w:jc w:val="both"/>
        <w:rPr>
          <w:rFonts w:ascii="Times New Roman" w:hAnsi="Times New Roman" w:cs="Times New Roman"/>
          <w:sz w:val="18"/>
          <w:szCs w:val="18"/>
        </w:rPr>
      </w:pPr>
      <w:r w:rsidRPr="004F6993">
        <w:rPr>
          <w:rFonts w:ascii="Times New Roman" w:hAnsi="Times New Roman" w:cs="Times New Roman"/>
          <w:sz w:val="18"/>
          <w:szCs w:val="18"/>
        </w:rPr>
        <w:t xml:space="preserve">Kyle RA, Rajkumar SV. Multiple myeloma. </w:t>
      </w:r>
      <w:r w:rsidRPr="004F6993">
        <w:rPr>
          <w:rFonts w:ascii="Times New Roman" w:hAnsi="Times New Roman" w:cs="Times New Roman"/>
          <w:i/>
          <w:iCs/>
          <w:sz w:val="18"/>
          <w:szCs w:val="18"/>
        </w:rPr>
        <w:t>Blood</w:t>
      </w:r>
      <w:r w:rsidRPr="004F6993">
        <w:rPr>
          <w:rFonts w:ascii="Times New Roman" w:hAnsi="Times New Roman" w:cs="Times New Roman"/>
          <w:sz w:val="18"/>
          <w:szCs w:val="18"/>
        </w:rPr>
        <w:t>. 2008;111(6):2962–72. doi:10.1182/blood-2007-10-078022.</w:t>
      </w:r>
    </w:p>
    <w:p w14:paraId="78B452E3" w14:textId="77777777" w:rsidR="009066A5" w:rsidRDefault="00581DAA" w:rsidP="009066A5">
      <w:pPr>
        <w:pStyle w:val="ListParagraph"/>
        <w:numPr>
          <w:ilvl w:val="0"/>
          <w:numId w:val="20"/>
        </w:numPr>
        <w:spacing w:after="160" w:line="259" w:lineRule="auto"/>
        <w:jc w:val="both"/>
        <w:rPr>
          <w:rFonts w:ascii="Times New Roman" w:hAnsi="Times New Roman" w:cs="Times New Roman"/>
          <w:sz w:val="18"/>
          <w:szCs w:val="18"/>
        </w:rPr>
      </w:pPr>
      <w:r w:rsidRPr="009066A5">
        <w:rPr>
          <w:rFonts w:ascii="Times New Roman" w:hAnsi="Times New Roman" w:cs="Times New Roman"/>
          <w:sz w:val="18"/>
          <w:szCs w:val="18"/>
        </w:rPr>
        <w:t>Orlowski RZ, Nagler A, Sonneveld P, Bladé J, Hajek R, Spencer A,</w:t>
      </w:r>
      <w:r w:rsidR="009066A5">
        <w:rPr>
          <w:rFonts w:ascii="Times New Roman" w:hAnsi="Times New Roman" w:cs="Times New Roman"/>
          <w:sz w:val="18"/>
          <w:szCs w:val="18"/>
        </w:rPr>
        <w:t xml:space="preserve"> et.al</w:t>
      </w:r>
      <w:r w:rsidRPr="009066A5">
        <w:rPr>
          <w:rFonts w:ascii="Times New Roman" w:hAnsi="Times New Roman" w:cs="Times New Roman"/>
          <w:sz w:val="18"/>
          <w:szCs w:val="18"/>
        </w:rPr>
        <w:t xml:space="preserve">. Final overall survival results of a randomized trial comparing bortezomib plus pegylated liposomal doxorubicin with bortezomib alone in patients with relapsed or refractory multiple myeloma. </w:t>
      </w:r>
      <w:r w:rsidRPr="009066A5">
        <w:rPr>
          <w:rFonts w:ascii="Times New Roman" w:hAnsi="Times New Roman" w:cs="Times New Roman"/>
          <w:i/>
          <w:iCs/>
          <w:sz w:val="18"/>
          <w:szCs w:val="18"/>
        </w:rPr>
        <w:t>Cancer.</w:t>
      </w:r>
      <w:r w:rsidRPr="009066A5">
        <w:rPr>
          <w:rFonts w:ascii="Times New Roman" w:hAnsi="Times New Roman" w:cs="Times New Roman"/>
          <w:sz w:val="18"/>
          <w:szCs w:val="18"/>
        </w:rPr>
        <w:t xml:space="preserve"> 2016 Jul 1;122(13):2050-6. doi: 10.1002/cncr.30026. Epub 2016 May 18. PMID: 27191689; PMCID: PMC5701574.</w:t>
      </w:r>
    </w:p>
    <w:p w14:paraId="07A11756" w14:textId="77777777" w:rsidR="004810AF" w:rsidRDefault="00581DAA" w:rsidP="004810AF">
      <w:pPr>
        <w:pStyle w:val="ListParagraph"/>
        <w:numPr>
          <w:ilvl w:val="0"/>
          <w:numId w:val="20"/>
        </w:numPr>
        <w:spacing w:after="160" w:line="259" w:lineRule="auto"/>
        <w:jc w:val="both"/>
        <w:rPr>
          <w:rFonts w:ascii="Times New Roman" w:hAnsi="Times New Roman" w:cs="Times New Roman"/>
          <w:sz w:val="18"/>
          <w:szCs w:val="18"/>
        </w:rPr>
      </w:pPr>
      <w:r w:rsidRPr="009066A5">
        <w:rPr>
          <w:rFonts w:ascii="Times New Roman" w:hAnsi="Times New Roman" w:cs="Times New Roman"/>
          <w:sz w:val="18"/>
          <w:szCs w:val="18"/>
        </w:rPr>
        <w:t>Iida S, Watanabe T, Matsumoto M, Suzuki K, Sunami K, Ishida T</w:t>
      </w:r>
      <w:r w:rsidR="009066A5">
        <w:rPr>
          <w:rFonts w:ascii="Times New Roman" w:hAnsi="Times New Roman" w:cs="Times New Roman"/>
          <w:sz w:val="18"/>
          <w:szCs w:val="18"/>
        </w:rPr>
        <w:t xml:space="preserve">., et.al. </w:t>
      </w:r>
      <w:r w:rsidRPr="009066A5">
        <w:rPr>
          <w:rFonts w:ascii="Times New Roman" w:hAnsi="Times New Roman" w:cs="Times New Roman"/>
          <w:sz w:val="18"/>
          <w:szCs w:val="18"/>
        </w:rPr>
        <w:t>Carfilzomib monotherapy in Japanese patients with relapsed or refractory multiple myeloma: A phase 1/2 study</w:t>
      </w:r>
      <w:r w:rsidRPr="009066A5">
        <w:rPr>
          <w:rFonts w:ascii="Times New Roman" w:hAnsi="Times New Roman" w:cs="Times New Roman"/>
          <w:i/>
          <w:iCs/>
          <w:sz w:val="18"/>
          <w:szCs w:val="18"/>
        </w:rPr>
        <w:t>. Cancer Sci</w:t>
      </w:r>
      <w:r w:rsidRPr="009066A5">
        <w:rPr>
          <w:rFonts w:ascii="Times New Roman" w:hAnsi="Times New Roman" w:cs="Times New Roman"/>
          <w:sz w:val="18"/>
          <w:szCs w:val="18"/>
        </w:rPr>
        <w:t>. 2019 Sep;110(9):2924-2932. doi: 10.1111/cas.14139. Epub 2019 Aug 10. PMID: 31336012; PMCID: PMC6726678.</w:t>
      </w:r>
    </w:p>
    <w:p w14:paraId="303B4C9E" w14:textId="77777777" w:rsidR="004810AF" w:rsidRDefault="00581DAA" w:rsidP="004810AF">
      <w:pPr>
        <w:pStyle w:val="ListParagraph"/>
        <w:numPr>
          <w:ilvl w:val="0"/>
          <w:numId w:val="20"/>
        </w:numPr>
        <w:spacing w:after="160" w:line="259" w:lineRule="auto"/>
        <w:jc w:val="both"/>
        <w:rPr>
          <w:rFonts w:ascii="Times New Roman" w:hAnsi="Times New Roman" w:cs="Times New Roman"/>
          <w:sz w:val="18"/>
          <w:szCs w:val="18"/>
        </w:rPr>
      </w:pPr>
      <w:r w:rsidRPr="004810AF">
        <w:rPr>
          <w:rFonts w:ascii="Times New Roman" w:hAnsi="Times New Roman" w:cs="Times New Roman"/>
          <w:sz w:val="18"/>
          <w:szCs w:val="18"/>
        </w:rPr>
        <w:t>Moreau P, Mateos MV, Berenson JR, Weisel K, Lazzaro A, Song K</w:t>
      </w:r>
      <w:r w:rsidR="004810AF">
        <w:rPr>
          <w:rFonts w:ascii="Times New Roman" w:hAnsi="Times New Roman" w:cs="Times New Roman"/>
          <w:sz w:val="18"/>
          <w:szCs w:val="18"/>
        </w:rPr>
        <w:t xml:space="preserve">., et.al. </w:t>
      </w:r>
      <w:r w:rsidRPr="004810AF">
        <w:rPr>
          <w:rFonts w:ascii="Times New Roman" w:hAnsi="Times New Roman" w:cs="Times New Roman"/>
          <w:sz w:val="18"/>
          <w:szCs w:val="18"/>
        </w:rPr>
        <w:t xml:space="preserve">Once weekly versus twice weekly carfilzomib dosing in patients with relapsed and refractory multiple myeloma (A.R.R.O.W.): interim analysis results of a randomised, phase 3 study. </w:t>
      </w:r>
      <w:r w:rsidRPr="004810AF">
        <w:rPr>
          <w:rFonts w:ascii="Times New Roman" w:hAnsi="Times New Roman" w:cs="Times New Roman"/>
          <w:i/>
          <w:iCs/>
          <w:sz w:val="18"/>
          <w:szCs w:val="18"/>
        </w:rPr>
        <w:t>Lancet Oncol.</w:t>
      </w:r>
      <w:r w:rsidRPr="004810AF">
        <w:rPr>
          <w:rFonts w:ascii="Times New Roman" w:hAnsi="Times New Roman" w:cs="Times New Roman"/>
          <w:sz w:val="18"/>
          <w:szCs w:val="18"/>
        </w:rPr>
        <w:t xml:space="preserve"> 2018 Jul;19(7):953-964. doi: 10.1016/S1470-2045(18)30354-1. Epub 2018 Jun 1. Erratum in: Lancet Oncol. 2018 Aug;19(8):e382. doi: 10.1016/S1470-2045(18)30492-3. PMID: 29866475.</w:t>
      </w:r>
    </w:p>
    <w:p w14:paraId="241AFE02" w14:textId="77777777" w:rsidR="004810AF" w:rsidRDefault="00581DAA" w:rsidP="004810AF">
      <w:pPr>
        <w:pStyle w:val="ListParagraph"/>
        <w:numPr>
          <w:ilvl w:val="0"/>
          <w:numId w:val="20"/>
        </w:numPr>
        <w:spacing w:after="160" w:line="259" w:lineRule="auto"/>
        <w:jc w:val="both"/>
        <w:rPr>
          <w:rFonts w:ascii="Times New Roman" w:hAnsi="Times New Roman" w:cs="Times New Roman"/>
          <w:sz w:val="18"/>
          <w:szCs w:val="18"/>
        </w:rPr>
      </w:pPr>
      <w:r w:rsidRPr="004810AF">
        <w:rPr>
          <w:rFonts w:ascii="Times New Roman" w:hAnsi="Times New Roman" w:cs="Times New Roman"/>
          <w:sz w:val="18"/>
          <w:szCs w:val="18"/>
        </w:rPr>
        <w:t>Matsela LM, Cleary S, Wilkinson T. Cost utility and budget impact analysis of dexamethasone compared with bortezomib and lenalidomide for the treatment of second line multiple myeloma from a South African public health perspective</w:t>
      </w:r>
      <w:r w:rsidRPr="004810AF">
        <w:rPr>
          <w:rFonts w:ascii="Times New Roman" w:hAnsi="Times New Roman" w:cs="Times New Roman"/>
          <w:i/>
          <w:iCs/>
          <w:sz w:val="18"/>
          <w:szCs w:val="18"/>
        </w:rPr>
        <w:t>. Cost Eff Resour Alloc</w:t>
      </w:r>
      <w:r w:rsidRPr="004810AF">
        <w:rPr>
          <w:rFonts w:ascii="Times New Roman" w:hAnsi="Times New Roman" w:cs="Times New Roman"/>
          <w:sz w:val="18"/>
          <w:szCs w:val="18"/>
        </w:rPr>
        <w:t>. 2022 Dec 12;20(1):69. doi: 10.1186/s12962-022-00399-4. PMID: 36510230; PMCID: PMC9746097.</w:t>
      </w:r>
    </w:p>
    <w:p w14:paraId="6D1B82BC" w14:textId="77777777" w:rsidR="00A3667F" w:rsidRDefault="00581DAA" w:rsidP="00A3667F">
      <w:pPr>
        <w:pStyle w:val="ListParagraph"/>
        <w:numPr>
          <w:ilvl w:val="0"/>
          <w:numId w:val="20"/>
        </w:numPr>
        <w:spacing w:after="160" w:line="259" w:lineRule="auto"/>
        <w:jc w:val="both"/>
        <w:rPr>
          <w:rFonts w:ascii="Times New Roman" w:hAnsi="Times New Roman" w:cs="Times New Roman"/>
          <w:sz w:val="18"/>
          <w:szCs w:val="18"/>
        </w:rPr>
      </w:pPr>
      <w:r w:rsidRPr="004810AF">
        <w:rPr>
          <w:rFonts w:ascii="Times New Roman" w:hAnsi="Times New Roman" w:cs="Times New Roman"/>
          <w:sz w:val="18"/>
          <w:szCs w:val="18"/>
        </w:rPr>
        <w:t>Kropff M, Baylon HG, Hillengass J, Robak T, Hajek R, Liebisch P</w:t>
      </w:r>
      <w:r w:rsidR="00A3667F">
        <w:rPr>
          <w:rFonts w:ascii="Times New Roman" w:hAnsi="Times New Roman" w:cs="Times New Roman"/>
          <w:sz w:val="18"/>
          <w:szCs w:val="18"/>
        </w:rPr>
        <w:t xml:space="preserve">., et.al. </w:t>
      </w:r>
      <w:r w:rsidRPr="004810AF">
        <w:rPr>
          <w:rFonts w:ascii="Times New Roman" w:hAnsi="Times New Roman" w:cs="Times New Roman"/>
          <w:sz w:val="18"/>
          <w:szCs w:val="18"/>
        </w:rPr>
        <w:t xml:space="preserve">Thalidomide versus dexamethasone for the treatment of relapsed and/or refractory multiple myeloma: results from OPTIMUM, a randomized trial. </w:t>
      </w:r>
      <w:r w:rsidRPr="00A3667F">
        <w:rPr>
          <w:rFonts w:ascii="Times New Roman" w:hAnsi="Times New Roman" w:cs="Times New Roman"/>
          <w:i/>
          <w:iCs/>
          <w:sz w:val="18"/>
          <w:szCs w:val="18"/>
        </w:rPr>
        <w:t>Haematologica.</w:t>
      </w:r>
      <w:r w:rsidRPr="004810AF">
        <w:rPr>
          <w:rFonts w:ascii="Times New Roman" w:hAnsi="Times New Roman" w:cs="Times New Roman"/>
          <w:sz w:val="18"/>
          <w:szCs w:val="18"/>
        </w:rPr>
        <w:t xml:space="preserve"> 2012 May;97(5):784-91. doi: 10.3324/haematol.2011.044271. Epub 2011 Dec 1. PMID: 22133776; PMCID: PMC3342984.</w:t>
      </w:r>
    </w:p>
    <w:p w14:paraId="14D42F42" w14:textId="77777777" w:rsidR="00A3667F" w:rsidRDefault="00581DAA" w:rsidP="00A3667F">
      <w:pPr>
        <w:pStyle w:val="ListParagraph"/>
        <w:numPr>
          <w:ilvl w:val="0"/>
          <w:numId w:val="20"/>
        </w:numPr>
        <w:spacing w:after="160" w:line="259" w:lineRule="auto"/>
        <w:jc w:val="both"/>
        <w:rPr>
          <w:rFonts w:ascii="Times New Roman" w:hAnsi="Times New Roman" w:cs="Times New Roman"/>
          <w:sz w:val="18"/>
          <w:szCs w:val="18"/>
        </w:rPr>
      </w:pPr>
      <w:r w:rsidRPr="00A3667F">
        <w:rPr>
          <w:rFonts w:ascii="Times New Roman" w:hAnsi="Times New Roman" w:cs="Times New Roman"/>
          <w:sz w:val="18"/>
          <w:szCs w:val="18"/>
        </w:rPr>
        <w:t xml:space="preserve">Olry de Labry Lima A, Gimeno-Ballester V, Ríos Tamayo R, Epstein D, Matas Hoces A, Ríos Sánchez E, García Mochón L, Alegre-Del Rey EJ. Cost-effectiveness of lenalidomide maintenance in patients with multiple myeloma who have undergone autologous transplant of hematopoietic progenitor cells. </w:t>
      </w:r>
      <w:r w:rsidRPr="00A3667F">
        <w:rPr>
          <w:rFonts w:ascii="Times New Roman" w:hAnsi="Times New Roman" w:cs="Times New Roman"/>
          <w:i/>
          <w:iCs/>
          <w:sz w:val="18"/>
          <w:szCs w:val="18"/>
        </w:rPr>
        <w:t>Bone Marrow Transplant.</w:t>
      </w:r>
      <w:r w:rsidRPr="00A3667F">
        <w:rPr>
          <w:rFonts w:ascii="Times New Roman" w:hAnsi="Times New Roman" w:cs="Times New Roman"/>
          <w:sz w:val="18"/>
          <w:szCs w:val="18"/>
        </w:rPr>
        <w:t xml:space="preserve"> 2019 Nov;54(11):1908-1919. doi: 10.1038/s41409-019-0574-5. Epub 2019 May 31. PMID: 31150015.</w:t>
      </w:r>
    </w:p>
    <w:p w14:paraId="49B57170" w14:textId="77777777" w:rsidR="00A324D2" w:rsidRDefault="00581DAA" w:rsidP="00A324D2">
      <w:pPr>
        <w:pStyle w:val="ListParagraph"/>
        <w:numPr>
          <w:ilvl w:val="0"/>
          <w:numId w:val="20"/>
        </w:numPr>
        <w:spacing w:after="160" w:line="259" w:lineRule="auto"/>
        <w:jc w:val="both"/>
        <w:rPr>
          <w:rFonts w:ascii="Times New Roman" w:hAnsi="Times New Roman" w:cs="Times New Roman"/>
          <w:sz w:val="18"/>
          <w:szCs w:val="18"/>
        </w:rPr>
      </w:pPr>
      <w:r w:rsidRPr="00A3667F">
        <w:rPr>
          <w:rFonts w:ascii="Times New Roman" w:hAnsi="Times New Roman" w:cs="Times New Roman"/>
          <w:sz w:val="18"/>
          <w:szCs w:val="18"/>
        </w:rPr>
        <w:lastRenderedPageBreak/>
        <w:t>Richardson PG, Siegel DS, Vij R, Hofmeister CC, Baz R, Jagannath S</w:t>
      </w:r>
      <w:r w:rsidR="00A324D2">
        <w:rPr>
          <w:rFonts w:ascii="Times New Roman" w:hAnsi="Times New Roman" w:cs="Times New Roman"/>
          <w:sz w:val="18"/>
          <w:szCs w:val="18"/>
        </w:rPr>
        <w:t xml:space="preserve">., et.al. </w:t>
      </w:r>
      <w:r w:rsidRPr="00A3667F">
        <w:rPr>
          <w:rFonts w:ascii="Times New Roman" w:hAnsi="Times New Roman" w:cs="Times New Roman"/>
          <w:sz w:val="18"/>
          <w:szCs w:val="18"/>
        </w:rPr>
        <w:t xml:space="preserve">Pomalidomide alone or in combination with low-dose dexamethasone in relapsed and refractory multiple myeloma: a randomized phase 2 study. </w:t>
      </w:r>
      <w:r w:rsidRPr="00A324D2">
        <w:rPr>
          <w:rFonts w:ascii="Times New Roman" w:hAnsi="Times New Roman" w:cs="Times New Roman"/>
          <w:i/>
          <w:iCs/>
          <w:sz w:val="18"/>
          <w:szCs w:val="18"/>
        </w:rPr>
        <w:t>Blood</w:t>
      </w:r>
      <w:r w:rsidRPr="00A3667F">
        <w:rPr>
          <w:rFonts w:ascii="Times New Roman" w:hAnsi="Times New Roman" w:cs="Times New Roman"/>
          <w:sz w:val="18"/>
          <w:szCs w:val="18"/>
        </w:rPr>
        <w:t xml:space="preserve">. 2014 Mar 20;123(12):1826-32. doi: 10.1182/blood-2013-11-538835. Epub 2014 Jan 13. Erratum in: </w:t>
      </w:r>
      <w:r w:rsidRPr="00A324D2">
        <w:rPr>
          <w:rFonts w:ascii="Times New Roman" w:hAnsi="Times New Roman" w:cs="Times New Roman"/>
          <w:i/>
          <w:iCs/>
          <w:sz w:val="18"/>
          <w:szCs w:val="18"/>
        </w:rPr>
        <w:t>Blood.</w:t>
      </w:r>
      <w:r w:rsidRPr="00A3667F">
        <w:rPr>
          <w:rFonts w:ascii="Times New Roman" w:hAnsi="Times New Roman" w:cs="Times New Roman"/>
          <w:sz w:val="18"/>
          <w:szCs w:val="18"/>
        </w:rPr>
        <w:t xml:space="preserve"> 2014 May 15;123(20):3208-9. PMID: 24421329; PMCID: PMC3962162.</w:t>
      </w:r>
    </w:p>
    <w:p w14:paraId="169C3EB1" w14:textId="77777777" w:rsidR="00A324D2" w:rsidRDefault="00581DAA" w:rsidP="00A324D2">
      <w:pPr>
        <w:pStyle w:val="ListParagraph"/>
        <w:numPr>
          <w:ilvl w:val="0"/>
          <w:numId w:val="20"/>
        </w:numPr>
        <w:spacing w:after="160" w:line="259" w:lineRule="auto"/>
        <w:jc w:val="both"/>
        <w:rPr>
          <w:rFonts w:ascii="Times New Roman" w:hAnsi="Times New Roman" w:cs="Times New Roman"/>
          <w:sz w:val="18"/>
          <w:szCs w:val="18"/>
        </w:rPr>
      </w:pPr>
      <w:r w:rsidRPr="00A324D2">
        <w:rPr>
          <w:rFonts w:ascii="Times New Roman" w:hAnsi="Times New Roman" w:cs="Times New Roman"/>
          <w:sz w:val="18"/>
          <w:szCs w:val="18"/>
        </w:rPr>
        <w:t>Usmani SZ, Weiss BM, Plesner T, Bahlis NJ, Belch A, Lonial S</w:t>
      </w:r>
      <w:r w:rsidR="00A324D2">
        <w:rPr>
          <w:rFonts w:ascii="Times New Roman" w:hAnsi="Times New Roman" w:cs="Times New Roman"/>
          <w:sz w:val="18"/>
          <w:szCs w:val="18"/>
        </w:rPr>
        <w:t xml:space="preserve">., et.al. </w:t>
      </w:r>
      <w:r w:rsidRPr="00A324D2">
        <w:rPr>
          <w:rFonts w:ascii="Times New Roman" w:hAnsi="Times New Roman" w:cs="Times New Roman"/>
          <w:sz w:val="18"/>
          <w:szCs w:val="18"/>
        </w:rPr>
        <w:t xml:space="preserve">Clinical efficacy of daratumumab monotherapy in patients with heavily pretreated relapsed or refractory multiple myeloma. </w:t>
      </w:r>
      <w:r w:rsidRPr="00A324D2">
        <w:rPr>
          <w:rFonts w:ascii="Times New Roman" w:hAnsi="Times New Roman" w:cs="Times New Roman"/>
          <w:i/>
          <w:iCs/>
          <w:sz w:val="18"/>
          <w:szCs w:val="18"/>
        </w:rPr>
        <w:t>Blood.</w:t>
      </w:r>
      <w:r w:rsidRPr="00A324D2">
        <w:rPr>
          <w:rFonts w:ascii="Times New Roman" w:hAnsi="Times New Roman" w:cs="Times New Roman"/>
          <w:sz w:val="18"/>
          <w:szCs w:val="18"/>
        </w:rPr>
        <w:t xml:space="preserve"> 2016 Jul 7;128(1):37-44. doi: 10.1182/blood-2016-03-705210. Epub 2016 May 23. PMID: 27216216; PMCID: PMC4937359.</w:t>
      </w:r>
    </w:p>
    <w:p w14:paraId="382E5895" w14:textId="77777777" w:rsidR="001679F7" w:rsidRDefault="00581DAA" w:rsidP="001679F7">
      <w:pPr>
        <w:pStyle w:val="ListParagraph"/>
        <w:numPr>
          <w:ilvl w:val="0"/>
          <w:numId w:val="20"/>
        </w:numPr>
        <w:spacing w:after="160" w:line="259" w:lineRule="auto"/>
        <w:jc w:val="both"/>
        <w:rPr>
          <w:rFonts w:ascii="Times New Roman" w:hAnsi="Times New Roman" w:cs="Times New Roman"/>
          <w:sz w:val="18"/>
          <w:szCs w:val="18"/>
        </w:rPr>
      </w:pPr>
      <w:r w:rsidRPr="00A324D2">
        <w:rPr>
          <w:rFonts w:ascii="Times New Roman" w:hAnsi="Times New Roman" w:cs="Times New Roman"/>
          <w:sz w:val="18"/>
          <w:szCs w:val="18"/>
        </w:rPr>
        <w:t>Dimopoulos M, Bringhen S, Anttila P, Capra M, Cavo M, Cole C</w:t>
      </w:r>
      <w:r w:rsidR="001679F7">
        <w:rPr>
          <w:rFonts w:ascii="Times New Roman" w:hAnsi="Times New Roman" w:cs="Times New Roman"/>
          <w:sz w:val="18"/>
          <w:szCs w:val="18"/>
        </w:rPr>
        <w:t>., et.al</w:t>
      </w:r>
      <w:r w:rsidRPr="00A324D2">
        <w:rPr>
          <w:rFonts w:ascii="Times New Roman" w:hAnsi="Times New Roman" w:cs="Times New Roman"/>
          <w:sz w:val="18"/>
          <w:szCs w:val="18"/>
        </w:rPr>
        <w:t xml:space="preserve">. Isatuximab as monotherapy and combined with dexamethasone in patients with relapsed/refractory multiple myeloma. </w:t>
      </w:r>
      <w:r w:rsidRPr="001679F7">
        <w:rPr>
          <w:rFonts w:ascii="Times New Roman" w:hAnsi="Times New Roman" w:cs="Times New Roman"/>
          <w:i/>
          <w:iCs/>
          <w:sz w:val="18"/>
          <w:szCs w:val="18"/>
        </w:rPr>
        <w:t>Blood</w:t>
      </w:r>
      <w:r w:rsidRPr="00A324D2">
        <w:rPr>
          <w:rFonts w:ascii="Times New Roman" w:hAnsi="Times New Roman" w:cs="Times New Roman"/>
          <w:sz w:val="18"/>
          <w:szCs w:val="18"/>
        </w:rPr>
        <w:t>. 2021 Mar 4;137(9):1154-1165. doi: 10.1182/blood.2020008209. PMID: 33080623; PMCID: PMC7933767.</w:t>
      </w:r>
    </w:p>
    <w:p w14:paraId="07C42709" w14:textId="77777777" w:rsidR="00FE22B6" w:rsidRDefault="00581DAA" w:rsidP="00FE22B6">
      <w:pPr>
        <w:pStyle w:val="ListParagraph"/>
        <w:numPr>
          <w:ilvl w:val="0"/>
          <w:numId w:val="20"/>
        </w:numPr>
        <w:spacing w:after="160" w:line="259" w:lineRule="auto"/>
        <w:jc w:val="both"/>
        <w:rPr>
          <w:rFonts w:ascii="Times New Roman" w:hAnsi="Times New Roman" w:cs="Times New Roman"/>
          <w:sz w:val="18"/>
          <w:szCs w:val="18"/>
        </w:rPr>
      </w:pPr>
      <w:r w:rsidRPr="001679F7">
        <w:rPr>
          <w:rFonts w:ascii="Times New Roman" w:hAnsi="Times New Roman" w:cs="Times New Roman"/>
          <w:sz w:val="18"/>
          <w:szCs w:val="18"/>
        </w:rPr>
        <w:t>Dimopoulos MA, Oriol A, Nahi H, San-Miguel J, Bahlis NJ, Usmani SZ.</w:t>
      </w:r>
      <w:r w:rsidR="00FE22B6">
        <w:rPr>
          <w:rFonts w:ascii="Times New Roman" w:hAnsi="Times New Roman" w:cs="Times New Roman"/>
          <w:sz w:val="18"/>
          <w:szCs w:val="18"/>
        </w:rPr>
        <w:t>,et.al.</w:t>
      </w:r>
      <w:r w:rsidRPr="001679F7">
        <w:rPr>
          <w:rFonts w:ascii="Times New Roman" w:hAnsi="Times New Roman" w:cs="Times New Roman"/>
          <w:sz w:val="18"/>
          <w:szCs w:val="18"/>
        </w:rPr>
        <w:t xml:space="preserve"> Overall Survival With Daratumumab, Lenalidomide, and Dexamethasone in Previously Treated Multiple Myeloma (POLLUX): A Randomized, Open-Label, Phase III Trial. </w:t>
      </w:r>
      <w:r w:rsidRPr="00FE22B6">
        <w:rPr>
          <w:rFonts w:ascii="Times New Roman" w:hAnsi="Times New Roman" w:cs="Times New Roman"/>
          <w:i/>
          <w:iCs/>
          <w:sz w:val="18"/>
          <w:szCs w:val="18"/>
        </w:rPr>
        <w:t xml:space="preserve">J Clin Oncol. </w:t>
      </w:r>
      <w:r w:rsidRPr="001679F7">
        <w:rPr>
          <w:rFonts w:ascii="Times New Roman" w:hAnsi="Times New Roman" w:cs="Times New Roman"/>
          <w:sz w:val="18"/>
          <w:szCs w:val="18"/>
        </w:rPr>
        <w:t>2023 Mar 10;41(8):1590-1599. doi: 10.1200/JCO.22.00940. Epub 2023 Jan 4. PMID: 36599114; PMCID: PMC10022849.</w:t>
      </w:r>
    </w:p>
    <w:p w14:paraId="161EFAAA" w14:textId="77777777" w:rsidR="000F282E" w:rsidRDefault="00581DAA" w:rsidP="000F282E">
      <w:pPr>
        <w:pStyle w:val="ListParagraph"/>
        <w:numPr>
          <w:ilvl w:val="0"/>
          <w:numId w:val="20"/>
        </w:numPr>
        <w:spacing w:after="160" w:line="259" w:lineRule="auto"/>
        <w:jc w:val="both"/>
        <w:rPr>
          <w:rFonts w:ascii="Times New Roman" w:hAnsi="Times New Roman" w:cs="Times New Roman"/>
          <w:sz w:val="18"/>
          <w:szCs w:val="18"/>
        </w:rPr>
      </w:pPr>
      <w:r w:rsidRPr="00FE22B6">
        <w:rPr>
          <w:rFonts w:ascii="Times New Roman" w:hAnsi="Times New Roman" w:cs="Times New Roman"/>
          <w:sz w:val="18"/>
          <w:szCs w:val="18"/>
        </w:rPr>
        <w:t>Durie BGM, Hoering A, Sexton R, Abidi MH, Epstein J, Rajkumar SV</w:t>
      </w:r>
      <w:r w:rsidR="00FE22B6">
        <w:rPr>
          <w:rFonts w:ascii="Times New Roman" w:hAnsi="Times New Roman" w:cs="Times New Roman"/>
          <w:sz w:val="18"/>
          <w:szCs w:val="18"/>
        </w:rPr>
        <w:t>., et.al.</w:t>
      </w:r>
      <w:r w:rsidRPr="00FE22B6">
        <w:rPr>
          <w:rFonts w:ascii="Times New Roman" w:hAnsi="Times New Roman" w:cs="Times New Roman"/>
          <w:sz w:val="18"/>
          <w:szCs w:val="18"/>
        </w:rPr>
        <w:t xml:space="preserve"> Longer term follow-up of the randomized phase III trial SWOG S0777: bortezomib, lenalidomide and dexamethasone vs. lenalidomide and dexamethasone in patients (Pts) with previously untreated multiple myeloma without an intent for immediate autologous stem cell transplant (ASCT). </w:t>
      </w:r>
      <w:r w:rsidRPr="00FE22B6">
        <w:rPr>
          <w:rFonts w:ascii="Times New Roman" w:hAnsi="Times New Roman" w:cs="Times New Roman"/>
          <w:i/>
          <w:iCs/>
          <w:sz w:val="18"/>
          <w:szCs w:val="18"/>
        </w:rPr>
        <w:t>Blood Cancer J.</w:t>
      </w:r>
      <w:r w:rsidRPr="00FE22B6">
        <w:rPr>
          <w:rFonts w:ascii="Times New Roman" w:hAnsi="Times New Roman" w:cs="Times New Roman"/>
          <w:sz w:val="18"/>
          <w:szCs w:val="18"/>
        </w:rPr>
        <w:t xml:space="preserve"> 2020 May 11;10(5):53. doi: 10.1038/s41408-020-0311-8. PMID: 32393732; PMCID: PMC7214419.</w:t>
      </w:r>
    </w:p>
    <w:p w14:paraId="4052758E"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0F282E">
        <w:rPr>
          <w:rFonts w:ascii="Times New Roman" w:hAnsi="Times New Roman" w:cs="Times New Roman"/>
          <w:sz w:val="18"/>
          <w:szCs w:val="18"/>
        </w:rPr>
        <w:t xml:space="preserve">Yamamoto C, Minakata D, Koyama S, Sekiguchi K, Fukui Y, Murahashi </w:t>
      </w:r>
      <w:r w:rsidR="000F282E" w:rsidRPr="000F282E">
        <w:rPr>
          <w:rFonts w:ascii="Times New Roman" w:hAnsi="Times New Roman" w:cs="Times New Roman"/>
          <w:sz w:val="18"/>
          <w:szCs w:val="18"/>
        </w:rPr>
        <w:t>R., et.al</w:t>
      </w:r>
      <w:r w:rsidRPr="000F282E">
        <w:rPr>
          <w:rFonts w:ascii="Times New Roman" w:hAnsi="Times New Roman" w:cs="Times New Roman"/>
          <w:sz w:val="18"/>
          <w:szCs w:val="18"/>
        </w:rPr>
        <w:t xml:space="preserve">. Daratumumab in first-line therapy is cost-effective in transplant-eligible patients with newly diagnosed myeloma. </w:t>
      </w:r>
      <w:r w:rsidRPr="000F282E">
        <w:rPr>
          <w:rFonts w:ascii="Times New Roman" w:hAnsi="Times New Roman" w:cs="Times New Roman"/>
          <w:i/>
          <w:iCs/>
          <w:sz w:val="18"/>
          <w:szCs w:val="18"/>
        </w:rPr>
        <w:t>Blood.</w:t>
      </w:r>
      <w:r w:rsidRPr="000F282E">
        <w:rPr>
          <w:rFonts w:ascii="Times New Roman" w:hAnsi="Times New Roman" w:cs="Times New Roman"/>
          <w:sz w:val="18"/>
          <w:szCs w:val="18"/>
        </w:rPr>
        <w:t xml:space="preserve"> 2022 Aug 11;140(6):594-607. doi: 10.1182/blood.2021015220. PMID: 35580269; PMCID: PMC9373013.</w:t>
      </w:r>
    </w:p>
    <w:p w14:paraId="28970708"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Usmani SZ, Facon T, Hungria V, Bahlis NJ, Venner CP, Braunstein M., et al. Daratumumab plus bortezomib, lenalidomide and dexamethasone for transplant-ineligible or transplant-deferred newly diagnosed multiple myeloma: the randomized phase 3 CEPHEUS trial. </w:t>
      </w:r>
      <w:r w:rsidRPr="006D1538">
        <w:rPr>
          <w:rFonts w:ascii="Times New Roman" w:hAnsi="Times New Roman" w:cs="Times New Roman"/>
          <w:i/>
          <w:iCs/>
          <w:sz w:val="18"/>
          <w:szCs w:val="18"/>
        </w:rPr>
        <w:t>Nat Med</w:t>
      </w:r>
      <w:r w:rsidRPr="006D1538">
        <w:rPr>
          <w:rFonts w:ascii="Times New Roman" w:hAnsi="Times New Roman" w:cs="Times New Roman"/>
          <w:sz w:val="18"/>
          <w:szCs w:val="18"/>
        </w:rPr>
        <w:t xml:space="preserve">. 2025 Apr;31(4):1195-1202. doi: 10.1038/s41591-024-03485-7. Epub 2025 Feb 5. Erratum in: </w:t>
      </w:r>
      <w:r w:rsidRPr="006D1538">
        <w:rPr>
          <w:rFonts w:ascii="Times New Roman" w:hAnsi="Times New Roman" w:cs="Times New Roman"/>
          <w:i/>
          <w:iCs/>
          <w:sz w:val="18"/>
          <w:szCs w:val="18"/>
        </w:rPr>
        <w:t>Nat Med.</w:t>
      </w:r>
      <w:r w:rsidRPr="006D1538">
        <w:rPr>
          <w:rFonts w:ascii="Times New Roman" w:hAnsi="Times New Roman" w:cs="Times New Roman"/>
          <w:sz w:val="18"/>
          <w:szCs w:val="18"/>
        </w:rPr>
        <w:t xml:space="preserve"> 2025 Apr;31(4):1366. doi: 10.1038/s41591-025-03581-2. PMID: 39910273; PMCID: PMC12003169.</w:t>
      </w:r>
    </w:p>
    <w:p w14:paraId="6E2DD1B0"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Maziarz RT, Devine S, Garrison LP, Agodoa I, Badaracco J, Gitlin M, Perales MA. Estimating the Lifetime Medical Cost Burden of an Allogeneic Hematopoietic Cell Transplantation Patient. </w:t>
      </w:r>
      <w:r w:rsidRPr="006D1538">
        <w:rPr>
          <w:rFonts w:ascii="Times New Roman" w:hAnsi="Times New Roman" w:cs="Times New Roman"/>
          <w:i/>
          <w:iCs/>
          <w:sz w:val="18"/>
          <w:szCs w:val="18"/>
        </w:rPr>
        <w:t>Transplant Cell Ther.</w:t>
      </w:r>
      <w:r w:rsidRPr="006D1538">
        <w:rPr>
          <w:rFonts w:ascii="Times New Roman" w:hAnsi="Times New Roman" w:cs="Times New Roman"/>
          <w:sz w:val="18"/>
          <w:szCs w:val="18"/>
        </w:rPr>
        <w:t xml:space="preserve"> 2023 Oct;29(10):637.e1-637.e9. doi: 10.1016/j.jtct.2023.06.013. Epub 2023 Jun 24. PMID: 37364775; PMCID: PMC11035010.</w:t>
      </w:r>
    </w:p>
    <w:p w14:paraId="1654DF57"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Lee JH, Choi J, Min CK, Park SS, Jo JC, Lee YJ</w:t>
      </w:r>
      <w:r w:rsidR="006D1538">
        <w:rPr>
          <w:rFonts w:ascii="Times New Roman" w:hAnsi="Times New Roman" w:cs="Times New Roman"/>
          <w:sz w:val="18"/>
          <w:szCs w:val="18"/>
        </w:rPr>
        <w:t xml:space="preserve">., et.al. </w:t>
      </w:r>
      <w:r w:rsidRPr="006D1538">
        <w:rPr>
          <w:rFonts w:ascii="Times New Roman" w:hAnsi="Times New Roman" w:cs="Times New Roman"/>
          <w:sz w:val="18"/>
          <w:szCs w:val="18"/>
        </w:rPr>
        <w:t xml:space="preserve">Superior outcomes and high-risk features with carfilzomib, lenalidomide, and dexamethasone combination therapy for patients with relapsed and refractory multiple myeloma: results of the multicenter KMMWP2201 study. </w:t>
      </w:r>
      <w:r w:rsidRPr="006D1538">
        <w:rPr>
          <w:rFonts w:ascii="Times New Roman" w:hAnsi="Times New Roman" w:cs="Times New Roman"/>
          <w:i/>
          <w:iCs/>
          <w:sz w:val="18"/>
          <w:szCs w:val="18"/>
        </w:rPr>
        <w:t>Haematologica.</w:t>
      </w:r>
      <w:r w:rsidRPr="006D1538">
        <w:rPr>
          <w:rFonts w:ascii="Times New Roman" w:hAnsi="Times New Roman" w:cs="Times New Roman"/>
          <w:sz w:val="18"/>
          <w:szCs w:val="18"/>
        </w:rPr>
        <w:t xml:space="preserve"> 2024 Nov 1;109(11):3681-3692. doi: 10.3324/haematol.2024.285534. PMID: 38841794; PMCID: PMC11532698.</w:t>
      </w:r>
    </w:p>
    <w:p w14:paraId="38565B30"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Stewart AK, Rajkumar SV, Dimopoulos MA, Masszi T, Špička I, Oriol A, </w:t>
      </w:r>
      <w:r w:rsidR="006D1538">
        <w:rPr>
          <w:rFonts w:ascii="Times New Roman" w:hAnsi="Times New Roman" w:cs="Times New Roman"/>
          <w:sz w:val="18"/>
          <w:szCs w:val="18"/>
        </w:rPr>
        <w:t>et.al.</w:t>
      </w:r>
      <w:r w:rsidRPr="006D1538">
        <w:rPr>
          <w:rFonts w:ascii="Times New Roman" w:hAnsi="Times New Roman" w:cs="Times New Roman"/>
          <w:sz w:val="18"/>
          <w:szCs w:val="18"/>
        </w:rPr>
        <w:t xml:space="preserve">; ASPIRE Investigators. Carfilzomib, lenalidomide, and dexamethasone for relapsed multiple myeloma. </w:t>
      </w:r>
      <w:r w:rsidRPr="006D1538">
        <w:rPr>
          <w:rFonts w:ascii="Times New Roman" w:hAnsi="Times New Roman" w:cs="Times New Roman"/>
          <w:i/>
          <w:iCs/>
          <w:sz w:val="18"/>
          <w:szCs w:val="18"/>
        </w:rPr>
        <w:t>N Engl J Med</w:t>
      </w:r>
      <w:r w:rsidRPr="006D1538">
        <w:rPr>
          <w:rFonts w:ascii="Times New Roman" w:hAnsi="Times New Roman" w:cs="Times New Roman"/>
          <w:sz w:val="18"/>
          <w:szCs w:val="18"/>
        </w:rPr>
        <w:t>. 2015 Jan 8;372(2):142-52. doi: 10.1056/NEJMoa1411321. Epub 2014 Dec 6. PMID: 25482145.</w:t>
      </w:r>
    </w:p>
    <w:p w14:paraId="74C13CA7"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Benboubker L, Dimopoulos MA, Dispenzieri A, Catalano J, Belch AR, Cavo M</w:t>
      </w:r>
      <w:r w:rsidR="006D1538">
        <w:rPr>
          <w:rFonts w:ascii="Times New Roman" w:hAnsi="Times New Roman" w:cs="Times New Roman"/>
          <w:sz w:val="18"/>
          <w:szCs w:val="18"/>
        </w:rPr>
        <w:t>., et.al.</w:t>
      </w:r>
      <w:r w:rsidRPr="006D1538">
        <w:rPr>
          <w:rFonts w:ascii="Times New Roman" w:hAnsi="Times New Roman" w:cs="Times New Roman"/>
          <w:sz w:val="18"/>
          <w:szCs w:val="18"/>
        </w:rPr>
        <w:t xml:space="preserve">; FIRST Trial Team. Lenalidomide and dexamethasone in transplant-ineligible patients with myeloma. </w:t>
      </w:r>
      <w:r w:rsidRPr="006D1538">
        <w:rPr>
          <w:rFonts w:ascii="Times New Roman" w:hAnsi="Times New Roman" w:cs="Times New Roman"/>
          <w:i/>
          <w:iCs/>
          <w:sz w:val="18"/>
          <w:szCs w:val="18"/>
        </w:rPr>
        <w:t>N Engl J Med</w:t>
      </w:r>
      <w:r w:rsidRPr="006D1538">
        <w:rPr>
          <w:rFonts w:ascii="Times New Roman" w:hAnsi="Times New Roman" w:cs="Times New Roman"/>
          <w:sz w:val="18"/>
          <w:szCs w:val="18"/>
        </w:rPr>
        <w:t>. 2014 Sep 4;371(10):906-17. doi: 10.1056/NEJMoa1402551. PMID: 25184863.</w:t>
      </w:r>
    </w:p>
    <w:p w14:paraId="6779D6A3"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Fu W, Bang SM, Huang H, Kim K, Li W, An G, </w:t>
      </w:r>
      <w:r w:rsidR="006D1538">
        <w:rPr>
          <w:rFonts w:ascii="Times New Roman" w:hAnsi="Times New Roman" w:cs="Times New Roman"/>
          <w:sz w:val="18"/>
          <w:szCs w:val="18"/>
        </w:rPr>
        <w:t xml:space="preserve">et.al. </w:t>
      </w:r>
      <w:r w:rsidRPr="006D1538">
        <w:rPr>
          <w:rFonts w:ascii="Times New Roman" w:hAnsi="Times New Roman" w:cs="Times New Roman"/>
          <w:sz w:val="18"/>
          <w:szCs w:val="18"/>
        </w:rPr>
        <w:t xml:space="preserve">Bortezomib, Melphalan, and Prednisone With or Without Daratumumab in Transplant-ineligible Asian Patients With Newly Diagnosed Multiple Myeloma: The Phase 3 OCTANS Study. </w:t>
      </w:r>
      <w:r w:rsidRPr="006D1538">
        <w:rPr>
          <w:rFonts w:ascii="Times New Roman" w:hAnsi="Times New Roman" w:cs="Times New Roman"/>
          <w:i/>
          <w:iCs/>
          <w:sz w:val="18"/>
          <w:szCs w:val="18"/>
        </w:rPr>
        <w:t>Clin Lymphoma Myeloma Leuk.</w:t>
      </w:r>
      <w:r w:rsidRPr="006D1538">
        <w:rPr>
          <w:rFonts w:ascii="Times New Roman" w:hAnsi="Times New Roman" w:cs="Times New Roman"/>
          <w:sz w:val="18"/>
          <w:szCs w:val="18"/>
        </w:rPr>
        <w:t xml:space="preserve"> 2023 Jun;23(6):446-455.e4. doi: 10.1016/j.clml.2023.02.009. Epub 2023 Mar 4. PMID: 37024420.</w:t>
      </w:r>
    </w:p>
    <w:p w14:paraId="59C536DA"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Mateos MV, Dimopoulos MA, Cavo M, Suzuki K, Jakubowiak A, Knop S, </w:t>
      </w:r>
      <w:r w:rsidR="006D1538">
        <w:rPr>
          <w:rFonts w:ascii="Times New Roman" w:hAnsi="Times New Roman" w:cs="Times New Roman"/>
          <w:sz w:val="18"/>
          <w:szCs w:val="18"/>
        </w:rPr>
        <w:t>et.al.</w:t>
      </w:r>
      <w:r w:rsidRPr="006D1538">
        <w:rPr>
          <w:rFonts w:ascii="Times New Roman" w:hAnsi="Times New Roman" w:cs="Times New Roman"/>
          <w:sz w:val="18"/>
          <w:szCs w:val="18"/>
        </w:rPr>
        <w:t xml:space="preserve">; ALCYONE Trial Investigators. Daratumumab plus Bortezomib, Melphalan, and Prednisone for Untreated Myeloma. </w:t>
      </w:r>
      <w:r w:rsidRPr="006D1538">
        <w:rPr>
          <w:rFonts w:ascii="Times New Roman" w:hAnsi="Times New Roman" w:cs="Times New Roman"/>
          <w:i/>
          <w:iCs/>
          <w:sz w:val="18"/>
          <w:szCs w:val="18"/>
        </w:rPr>
        <w:t>N Engl J Med</w:t>
      </w:r>
      <w:r w:rsidRPr="006D1538">
        <w:rPr>
          <w:rFonts w:ascii="Times New Roman" w:hAnsi="Times New Roman" w:cs="Times New Roman"/>
          <w:sz w:val="18"/>
          <w:szCs w:val="18"/>
        </w:rPr>
        <w:t>. 2018 Feb 8;378(6):518-528. doi: 10.1056/NEJMoa1714678. Epub 2017 Dec 12. PMID: 29231133.</w:t>
      </w:r>
    </w:p>
    <w:p w14:paraId="39C3C9B4"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Mateos MV, Cavo M, Blade J, Dimopoulos MA, Suzuki K, Jakubowiak A</w:t>
      </w:r>
      <w:r w:rsidR="006D1538">
        <w:rPr>
          <w:rFonts w:ascii="Times New Roman" w:hAnsi="Times New Roman" w:cs="Times New Roman"/>
          <w:sz w:val="18"/>
          <w:szCs w:val="18"/>
        </w:rPr>
        <w:t>., et.al</w:t>
      </w:r>
      <w:r w:rsidRPr="006D1538">
        <w:rPr>
          <w:rFonts w:ascii="Times New Roman" w:hAnsi="Times New Roman" w:cs="Times New Roman"/>
          <w:sz w:val="18"/>
          <w:szCs w:val="18"/>
        </w:rPr>
        <w:t xml:space="preserve">. Overall survival with daratumumab, bortezomib, melphalan, and prednisone in newly diagnosed multiple myeloma (ALCYONE): a randomised, open-label, phase 3 trial. </w:t>
      </w:r>
      <w:r w:rsidRPr="006D1538">
        <w:rPr>
          <w:rFonts w:ascii="Times New Roman" w:hAnsi="Times New Roman" w:cs="Times New Roman"/>
          <w:i/>
          <w:iCs/>
          <w:sz w:val="18"/>
          <w:szCs w:val="18"/>
        </w:rPr>
        <w:t>Lancet.</w:t>
      </w:r>
      <w:r w:rsidRPr="006D1538">
        <w:rPr>
          <w:rFonts w:ascii="Times New Roman" w:hAnsi="Times New Roman" w:cs="Times New Roman"/>
          <w:sz w:val="18"/>
          <w:szCs w:val="18"/>
        </w:rPr>
        <w:t xml:space="preserve"> 2020 Jan 11;395(10218):132-141. doi: 10.1016/S0140-6736(19)32956-3. Epub 2019 Dec 10. PMID: 31836199.</w:t>
      </w:r>
    </w:p>
    <w:p w14:paraId="0C7FEF34"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Mateos MV, Dimopoulos MA, Gay F, San-Miguel J, Dytfeld D, Spencer A, et al. Iberdomide plus dexamethasone in relapsed or refractory multiple myeloma (CC-220-MM-001): a multicentre, multicohort, open-label, phase 1/2 trial. </w:t>
      </w:r>
      <w:r w:rsidRPr="006D1538">
        <w:rPr>
          <w:rFonts w:ascii="Times New Roman" w:hAnsi="Times New Roman" w:cs="Times New Roman"/>
          <w:i/>
          <w:iCs/>
          <w:sz w:val="18"/>
          <w:szCs w:val="18"/>
        </w:rPr>
        <w:t>Lancet Oncol.</w:t>
      </w:r>
      <w:r w:rsidRPr="006D1538">
        <w:rPr>
          <w:rFonts w:ascii="Times New Roman" w:hAnsi="Times New Roman" w:cs="Times New Roman"/>
          <w:sz w:val="18"/>
          <w:szCs w:val="18"/>
        </w:rPr>
        <w:t xml:space="preserve"> 2025;26(5):423–35. doi: 10.1016/S1470-2045(25)00018-X</w:t>
      </w:r>
    </w:p>
    <w:p w14:paraId="02021C47"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Usmani SZ, Quach H, Mateos MV, Landgren O, Leleu X, Siegel D, </w:t>
      </w:r>
      <w:r w:rsidR="006D1538">
        <w:rPr>
          <w:rFonts w:ascii="Times New Roman" w:hAnsi="Times New Roman" w:cs="Times New Roman"/>
          <w:sz w:val="18"/>
          <w:szCs w:val="18"/>
        </w:rPr>
        <w:t>et.al</w:t>
      </w:r>
      <w:r w:rsidRPr="006D1538">
        <w:rPr>
          <w:rFonts w:ascii="Times New Roman" w:hAnsi="Times New Roman" w:cs="Times New Roman"/>
          <w:sz w:val="18"/>
          <w:szCs w:val="18"/>
        </w:rPr>
        <w:t xml:space="preserve">. Final analysis of carfilzomib, dexamethasone, and daratumumab vs carfilzomib and dexamethasone in the CANDOR study. </w:t>
      </w:r>
      <w:r w:rsidRPr="006D1538">
        <w:rPr>
          <w:rFonts w:ascii="Times New Roman" w:hAnsi="Times New Roman" w:cs="Times New Roman"/>
          <w:i/>
          <w:iCs/>
          <w:sz w:val="18"/>
          <w:szCs w:val="18"/>
        </w:rPr>
        <w:t>Blood Adv.</w:t>
      </w:r>
      <w:r w:rsidRPr="006D1538">
        <w:rPr>
          <w:rFonts w:ascii="Times New Roman" w:hAnsi="Times New Roman" w:cs="Times New Roman"/>
          <w:sz w:val="18"/>
          <w:szCs w:val="18"/>
        </w:rPr>
        <w:t xml:space="preserve"> 2023 </w:t>
      </w:r>
      <w:r w:rsidRPr="006D1538">
        <w:rPr>
          <w:rFonts w:ascii="Times New Roman" w:hAnsi="Times New Roman" w:cs="Times New Roman"/>
          <w:sz w:val="18"/>
          <w:szCs w:val="18"/>
        </w:rPr>
        <w:lastRenderedPageBreak/>
        <w:t>Jul 25;7(14):3739-3748. doi: 10.1182/bloodadvances.2023010026. PMID: 37163358; PMCID: PMC10368773.</w:t>
      </w:r>
    </w:p>
    <w:p w14:paraId="05718A14"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Martin T, Dimopoulos MA, Mikhael J, Yong K, Capra M, Facon T, </w:t>
      </w:r>
      <w:r w:rsidR="006D1538">
        <w:rPr>
          <w:rFonts w:ascii="Times New Roman" w:hAnsi="Times New Roman" w:cs="Times New Roman"/>
          <w:sz w:val="18"/>
          <w:szCs w:val="18"/>
        </w:rPr>
        <w:t>et.al.</w:t>
      </w:r>
      <w:r w:rsidRPr="006D1538">
        <w:rPr>
          <w:rFonts w:ascii="Times New Roman" w:hAnsi="Times New Roman" w:cs="Times New Roman"/>
          <w:sz w:val="18"/>
          <w:szCs w:val="18"/>
        </w:rPr>
        <w:t xml:space="preserve"> Isatuximab, carfilzomib, and dexamethasone in patients with relapsed multiple myeloma: updated results from IKEMA, a randomized Phase 3 study</w:t>
      </w:r>
      <w:r w:rsidRPr="006D1538">
        <w:rPr>
          <w:rFonts w:ascii="Times New Roman" w:hAnsi="Times New Roman" w:cs="Times New Roman"/>
          <w:i/>
          <w:iCs/>
          <w:sz w:val="18"/>
          <w:szCs w:val="18"/>
        </w:rPr>
        <w:t>. Blood Cancer J</w:t>
      </w:r>
      <w:r w:rsidRPr="006D1538">
        <w:rPr>
          <w:rFonts w:ascii="Times New Roman" w:hAnsi="Times New Roman" w:cs="Times New Roman"/>
          <w:sz w:val="18"/>
          <w:szCs w:val="18"/>
        </w:rPr>
        <w:t>. 2023 May 9;13(1):72. doi: 10.1038/s41408-023-00797-8. Erratum in: Blood Cancer J. 2023 Sep 27;13(1):152. doi: 10.1038/s41408-023-00923-6. PMID: 37156782; PMCID: PMC10166682.</w:t>
      </w:r>
    </w:p>
    <w:p w14:paraId="654A8315"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Richardson PG, Perrot A, Miguel JS, Beksac M, Spicka I, Leleu X et.al. Isatuximab-pomalidomide-dexamethasone versus pomalidomide-dexamethasone in patients with relapsed and refractory multiple myeloma: final overall survival analysis. </w:t>
      </w:r>
      <w:r w:rsidRPr="006D1538">
        <w:rPr>
          <w:rFonts w:ascii="Times New Roman" w:hAnsi="Times New Roman" w:cs="Times New Roman"/>
          <w:i/>
          <w:iCs/>
          <w:sz w:val="18"/>
          <w:szCs w:val="18"/>
        </w:rPr>
        <w:t>Haematologica.</w:t>
      </w:r>
      <w:r w:rsidRPr="006D1538">
        <w:rPr>
          <w:rFonts w:ascii="Times New Roman" w:hAnsi="Times New Roman" w:cs="Times New Roman"/>
          <w:sz w:val="18"/>
          <w:szCs w:val="18"/>
        </w:rPr>
        <w:t xml:space="preserve"> 2024 Jul 1;109(7):2239-2249. doi: 10.3324/haematol.2023.284325. PMID: 38299578; PMCID: PMC11215383.</w:t>
      </w:r>
    </w:p>
    <w:p w14:paraId="09DD60B8" w14:textId="77777777" w:rsidR="006D1538" w:rsidRDefault="00581DAA" w:rsidP="006D1538">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Leleu X, Hulin C, Lambert J, Bobin A, Perrot A, Karlin L et.al. Isatuximab, lenalidomide, dexamethasone and bortezomib in transplant-ineligible multiple myeloma: the randomized phase 3 BENEFIT trial. </w:t>
      </w:r>
      <w:r w:rsidRPr="006D1538">
        <w:rPr>
          <w:rFonts w:ascii="Times New Roman" w:hAnsi="Times New Roman" w:cs="Times New Roman"/>
          <w:i/>
          <w:iCs/>
          <w:sz w:val="18"/>
          <w:szCs w:val="18"/>
        </w:rPr>
        <w:t>Nat Med</w:t>
      </w:r>
      <w:r w:rsidRPr="006D1538">
        <w:rPr>
          <w:rFonts w:ascii="Times New Roman" w:hAnsi="Times New Roman" w:cs="Times New Roman"/>
          <w:sz w:val="18"/>
          <w:szCs w:val="18"/>
        </w:rPr>
        <w:t>. 2024 Aug;30(8):2235-2241. doi: 10.1038/s41591-024-03050-2. Epub 2024 Jun 3. PMID: 38830994; PMCID: PMC11333283.</w:t>
      </w:r>
    </w:p>
    <w:p w14:paraId="29A6B16F"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6D1538">
        <w:rPr>
          <w:rFonts w:ascii="Times New Roman" w:hAnsi="Times New Roman" w:cs="Times New Roman"/>
          <w:sz w:val="18"/>
          <w:szCs w:val="18"/>
        </w:rPr>
        <w:t xml:space="preserve">Mateos MV, Engelhardt M, Leleu X, Mesa MG, Cavo M, Dimopoulos M, </w:t>
      </w:r>
      <w:r w:rsidR="006D1538">
        <w:rPr>
          <w:rFonts w:ascii="Times New Roman" w:hAnsi="Times New Roman" w:cs="Times New Roman"/>
          <w:sz w:val="18"/>
          <w:szCs w:val="18"/>
        </w:rPr>
        <w:t xml:space="preserve">et.al. </w:t>
      </w:r>
      <w:r w:rsidRPr="006D1538">
        <w:rPr>
          <w:rFonts w:ascii="Times New Roman" w:hAnsi="Times New Roman" w:cs="Times New Roman"/>
          <w:sz w:val="18"/>
          <w:szCs w:val="18"/>
        </w:rPr>
        <w:t xml:space="preserve">Impact of prior treatment on selinexor, bortezomib, dexamethasone outcomes in patients with relapsed/refractory multiple myeloma: Extended follow-up subgroup analysis of the BOSTON trial. </w:t>
      </w:r>
      <w:r w:rsidRPr="006D1538">
        <w:rPr>
          <w:rFonts w:ascii="Times New Roman" w:hAnsi="Times New Roman" w:cs="Times New Roman"/>
          <w:i/>
          <w:iCs/>
          <w:sz w:val="18"/>
          <w:szCs w:val="18"/>
        </w:rPr>
        <w:t>Eur J Haematol</w:t>
      </w:r>
      <w:r w:rsidRPr="006D1538">
        <w:rPr>
          <w:rFonts w:ascii="Times New Roman" w:hAnsi="Times New Roman" w:cs="Times New Roman"/>
          <w:sz w:val="18"/>
          <w:szCs w:val="18"/>
        </w:rPr>
        <w:t>. 2024 Aug;113(2):242-252. doi: 10.1111/ejh.14223. Epub 2024 May 1. PMID: 38693052.</w:t>
      </w:r>
    </w:p>
    <w:p w14:paraId="73A3CADE"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Moreau P, Garfall AL, van de Donk NWCJ, Nahi H, San-Miguel JF, Oriol A, et.al. Teclistamab in Relapsed or Refractory Multiple Myeloma. </w:t>
      </w:r>
      <w:r w:rsidRPr="00A10E1E">
        <w:rPr>
          <w:rFonts w:ascii="Times New Roman" w:hAnsi="Times New Roman" w:cs="Times New Roman"/>
          <w:i/>
          <w:iCs/>
          <w:sz w:val="18"/>
          <w:szCs w:val="18"/>
        </w:rPr>
        <w:t>N Engl J Med</w:t>
      </w:r>
      <w:r w:rsidRPr="00A10E1E">
        <w:rPr>
          <w:rFonts w:ascii="Times New Roman" w:hAnsi="Times New Roman" w:cs="Times New Roman"/>
          <w:sz w:val="18"/>
          <w:szCs w:val="18"/>
        </w:rPr>
        <w:t>. 2022 Aug 11;387(6):495-505. doi: 10.1056/NEJMoa2203478. Epub 2022 Jun 5. PMID: 35661166; PMCID: PMC10587778.</w:t>
      </w:r>
    </w:p>
    <w:p w14:paraId="5A2BD0FD"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Mateos MV, Leleu X, Yimer HA, Song KW, Nooka AK, Goldschmidt H, et al. Talquetamab versus belantamab mafodotin in patients with relapsed/refractory multiple myeloma: an interim analysis of the phase 3 MonumenTAL-3 trial</w:t>
      </w:r>
      <w:r w:rsidRPr="00A10E1E">
        <w:rPr>
          <w:rFonts w:ascii="Times New Roman" w:hAnsi="Times New Roman" w:cs="Times New Roman"/>
          <w:i/>
          <w:iCs/>
          <w:sz w:val="18"/>
          <w:szCs w:val="18"/>
        </w:rPr>
        <w:t>. Lancet Haematol</w:t>
      </w:r>
      <w:r w:rsidRPr="00A10E1E">
        <w:rPr>
          <w:rFonts w:ascii="Times New Roman" w:hAnsi="Times New Roman" w:cs="Times New Roman"/>
          <w:sz w:val="18"/>
          <w:szCs w:val="18"/>
        </w:rPr>
        <w:t>. 2024;11(6):e230–44. doi: 10.1016/S2352-3026(24)00385-5</w:t>
      </w:r>
    </w:p>
    <w:p w14:paraId="4A54AFDB"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Bahlis NJ, Samaras C, Reece D, Sebag M, Matous J, Berdeja JG., et al. Pomalidomide/Daratumumab/Dexamethasone in Relapsed or Refractory Multiple Myeloma: Final Overall Survival From MM-014. </w:t>
      </w:r>
      <w:r w:rsidRPr="00A10E1E">
        <w:rPr>
          <w:rFonts w:ascii="Times New Roman" w:hAnsi="Times New Roman" w:cs="Times New Roman"/>
          <w:i/>
          <w:iCs/>
          <w:sz w:val="18"/>
          <w:szCs w:val="18"/>
        </w:rPr>
        <w:t>Clin Lymphoma Myeloma Leuk.</w:t>
      </w:r>
      <w:r w:rsidRPr="00A10E1E">
        <w:rPr>
          <w:rFonts w:ascii="Times New Roman" w:hAnsi="Times New Roman" w:cs="Times New Roman"/>
          <w:sz w:val="18"/>
          <w:szCs w:val="18"/>
        </w:rPr>
        <w:t xml:space="preserve"> 2024 Dec;24(12):852-862. doi: 10.1016/j.clml.2024.07.014. Epub 2024 Aug 8. PMID: 39237427.</w:t>
      </w:r>
    </w:p>
    <w:p w14:paraId="38B9E848"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Dimopoulos M, Weisel K, Moreau P, Anderson LD Jr, White D, San-Miguel J</w:t>
      </w:r>
      <w:r w:rsidR="00A10E1E">
        <w:rPr>
          <w:rFonts w:ascii="Times New Roman" w:hAnsi="Times New Roman" w:cs="Times New Roman"/>
          <w:sz w:val="18"/>
          <w:szCs w:val="18"/>
        </w:rPr>
        <w:t>., et.al</w:t>
      </w:r>
      <w:r w:rsidRPr="00A10E1E">
        <w:rPr>
          <w:rFonts w:ascii="Times New Roman" w:hAnsi="Times New Roman" w:cs="Times New Roman"/>
          <w:sz w:val="18"/>
          <w:szCs w:val="18"/>
        </w:rPr>
        <w:t>. Pomalidomide, bortezomib, and dexamethasone for multiple myeloma previously treated with lenalidomide (OPTIMISMM): outcomes by prior treatment at first relapse</w:t>
      </w:r>
      <w:r w:rsidRPr="00A10E1E">
        <w:rPr>
          <w:rFonts w:ascii="Times New Roman" w:hAnsi="Times New Roman" w:cs="Times New Roman"/>
          <w:i/>
          <w:iCs/>
          <w:sz w:val="18"/>
          <w:szCs w:val="18"/>
        </w:rPr>
        <w:t>. Leukemia</w:t>
      </w:r>
      <w:r w:rsidRPr="00A10E1E">
        <w:rPr>
          <w:rFonts w:ascii="Times New Roman" w:hAnsi="Times New Roman" w:cs="Times New Roman"/>
          <w:sz w:val="18"/>
          <w:szCs w:val="18"/>
        </w:rPr>
        <w:t>. 2021 Jun;35(6):1722-1731. doi: 10.1038/s41375-020-01021-3. Epub 2020 Sep 7. PMID: 32895455; PMCID: PMC8179841.</w:t>
      </w:r>
    </w:p>
    <w:p w14:paraId="6EBF8AC1"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Richardson PG, Oriol A, Beksac M, Liberati AM, Galli M, Schjesvold F,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OPTIMISMM trial investigators. Pomalidomide, bortezomib, and dexamethasone for patients with relapsed or refractory multiple myeloma previously treated with lenalidomide (OPTIMISMM): a randomised, open-label, phase 3 trial. </w:t>
      </w:r>
      <w:r w:rsidRPr="00A10E1E">
        <w:rPr>
          <w:rFonts w:ascii="Times New Roman" w:hAnsi="Times New Roman" w:cs="Times New Roman"/>
          <w:i/>
          <w:iCs/>
          <w:sz w:val="18"/>
          <w:szCs w:val="18"/>
        </w:rPr>
        <w:t>Lancet Oncol</w:t>
      </w:r>
      <w:r w:rsidRPr="00A10E1E">
        <w:rPr>
          <w:rFonts w:ascii="Times New Roman" w:hAnsi="Times New Roman" w:cs="Times New Roman"/>
          <w:sz w:val="18"/>
          <w:szCs w:val="18"/>
        </w:rPr>
        <w:t>. 2019 Jun;20(6):781-794. doi: 10.1016/S1470-2045(19)30152-4. Epub 2019 May 13. PMID: 31097405.</w:t>
      </w:r>
    </w:p>
    <w:p w14:paraId="49FFCED0"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Paludo J, Mikhael JR, LaPlant BR, Halvorson AE, Kumar S, Gertz MA,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Pomalidomide, bortezomib, and dexamethasone for patients with relapsed lenalidomide-refractory multiple myeloma. </w:t>
      </w:r>
      <w:r w:rsidRPr="00A10E1E">
        <w:rPr>
          <w:rFonts w:ascii="Times New Roman" w:hAnsi="Times New Roman" w:cs="Times New Roman"/>
          <w:i/>
          <w:iCs/>
          <w:sz w:val="18"/>
          <w:szCs w:val="18"/>
        </w:rPr>
        <w:t>Blood.</w:t>
      </w:r>
      <w:r w:rsidRPr="00A10E1E">
        <w:rPr>
          <w:rFonts w:ascii="Times New Roman" w:hAnsi="Times New Roman" w:cs="Times New Roman"/>
          <w:sz w:val="18"/>
          <w:szCs w:val="18"/>
        </w:rPr>
        <w:t xml:space="preserve"> 2017 Sep 7;130(10):1198-1204. doi: 10.1182/blood-2017-05-782961. Epub 2017 Jul 6. PMID: 28684537; PMCID: PMC5606008.</w:t>
      </w:r>
    </w:p>
    <w:p w14:paraId="0DAE8861"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Dimopoulos MA, Dytfeld D, Grosicki S, Moreau P, Takezako N, Hori M,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Elotuzumab Plus Pomalidomide and Dexamethasone for Relapsed/Refractory Multiple Myeloma: Final Overall Survival Analysis From the Randomized Phase II ELOQUENT-3 Trial. </w:t>
      </w:r>
      <w:r w:rsidRPr="00A10E1E">
        <w:rPr>
          <w:rFonts w:ascii="Times New Roman" w:hAnsi="Times New Roman" w:cs="Times New Roman"/>
          <w:i/>
          <w:iCs/>
          <w:sz w:val="18"/>
          <w:szCs w:val="18"/>
        </w:rPr>
        <w:t>J Clin Oncol</w:t>
      </w:r>
      <w:r w:rsidRPr="00A10E1E">
        <w:rPr>
          <w:rFonts w:ascii="Times New Roman" w:hAnsi="Times New Roman" w:cs="Times New Roman"/>
          <w:sz w:val="18"/>
          <w:szCs w:val="18"/>
        </w:rPr>
        <w:t>. 2023 Jan 20;41(3):568-578. doi: 10.1200/JCO.21.02815. Epub 2022 Aug 12. PMID: 35960908; PMCID: PMC9870233.</w:t>
      </w:r>
    </w:p>
    <w:p w14:paraId="3BB36C5C"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Gentile M, Specchia G, Derudas D, Galli M, Botta C, Rocco S,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Elotuzumab, lenalidomide, and dexamethasone as salvage therapy for patients with multiple myeloma: Italian, multicenter, retrospective clinical experience with 300 cases outside of controlled clinical trials. </w:t>
      </w:r>
      <w:r w:rsidRPr="00A10E1E">
        <w:rPr>
          <w:rFonts w:ascii="Times New Roman" w:hAnsi="Times New Roman" w:cs="Times New Roman"/>
          <w:i/>
          <w:iCs/>
          <w:sz w:val="18"/>
          <w:szCs w:val="18"/>
        </w:rPr>
        <w:t>Haematologica</w:t>
      </w:r>
      <w:r w:rsidRPr="00A10E1E">
        <w:rPr>
          <w:rFonts w:ascii="Times New Roman" w:hAnsi="Times New Roman" w:cs="Times New Roman"/>
          <w:sz w:val="18"/>
          <w:szCs w:val="18"/>
        </w:rPr>
        <w:t>. 2021 Jan 1;106(1):291-294. doi: 10.3324/haematol.2019.241513. PMID: 32107338; PMCID: PMC7776255.</w:t>
      </w:r>
    </w:p>
    <w:p w14:paraId="7CA3E6EE"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Bruzzese A, Derudas D, Galli M, Martino EA, Rocco S, Conticello C,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Elotuzumab plus lenalidomide and dexamethasone in relapsed/refractory multiple myeloma: Extended 3-year follow-up of a multicenter, retrospective clinical experience with 319 cases outside of controlled clinical trials. </w:t>
      </w:r>
      <w:r w:rsidRPr="00A10E1E">
        <w:rPr>
          <w:rFonts w:ascii="Times New Roman" w:hAnsi="Times New Roman" w:cs="Times New Roman"/>
          <w:i/>
          <w:iCs/>
          <w:sz w:val="18"/>
          <w:szCs w:val="18"/>
        </w:rPr>
        <w:t>Hematol Oncol</w:t>
      </w:r>
      <w:r w:rsidRPr="00A10E1E">
        <w:rPr>
          <w:rFonts w:ascii="Times New Roman" w:hAnsi="Times New Roman" w:cs="Times New Roman"/>
          <w:sz w:val="18"/>
          <w:szCs w:val="18"/>
        </w:rPr>
        <w:t>. 2022 Oct;40(4):704-715. doi: 10.1002/hon.3031. Epub 2022 Jun 1. PMID: 35608183.</w:t>
      </w:r>
    </w:p>
    <w:p w14:paraId="54519F12"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Usmani SZ, Hoering A, Ailawadhi S, Sexton R, Lipe B, Hita SF, </w:t>
      </w:r>
      <w:r w:rsidR="00A10E1E">
        <w:rPr>
          <w:rFonts w:ascii="Times New Roman" w:hAnsi="Times New Roman" w:cs="Times New Roman"/>
          <w:sz w:val="18"/>
          <w:szCs w:val="18"/>
        </w:rPr>
        <w:t>et.al</w:t>
      </w:r>
      <w:r w:rsidRPr="00A10E1E">
        <w:rPr>
          <w:rFonts w:ascii="Times New Roman" w:hAnsi="Times New Roman" w:cs="Times New Roman"/>
          <w:sz w:val="18"/>
          <w:szCs w:val="18"/>
        </w:rPr>
        <w:t>; SWOG1211 Trial Investigators. Bortezomib, lenalidomide, and dexamethasone with or without elotuzumab in patients with untreated, high-risk multiple myeloma (SWOG-1211): primary analysis of a randomised, phase 2 trial</w:t>
      </w:r>
      <w:r w:rsidRPr="00A10E1E">
        <w:rPr>
          <w:rFonts w:ascii="Times New Roman" w:hAnsi="Times New Roman" w:cs="Times New Roman"/>
          <w:i/>
          <w:iCs/>
          <w:sz w:val="18"/>
          <w:szCs w:val="18"/>
        </w:rPr>
        <w:t>. Lancet Haematol</w:t>
      </w:r>
      <w:r w:rsidRPr="00A10E1E">
        <w:rPr>
          <w:rFonts w:ascii="Times New Roman" w:hAnsi="Times New Roman" w:cs="Times New Roman"/>
          <w:sz w:val="18"/>
          <w:szCs w:val="18"/>
        </w:rPr>
        <w:t>. 2021 Jan;8(1):e45-e54. doi: 10.1016/S2352-3026(20)30354-9. Epub 2020 Dec 22. PMID: 33357482; PMCID: PMC8601389.</w:t>
      </w:r>
    </w:p>
    <w:p w14:paraId="0297F342"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lastRenderedPageBreak/>
        <w:t xml:space="preserve">Yee AJ, Laubach JP, Campagnaro EL, Lipe BC, Nadeem O, Friedman RS, </w:t>
      </w:r>
      <w:r w:rsidR="00A10E1E">
        <w:rPr>
          <w:rFonts w:ascii="Times New Roman" w:hAnsi="Times New Roman" w:cs="Times New Roman"/>
          <w:sz w:val="18"/>
          <w:szCs w:val="18"/>
        </w:rPr>
        <w:t xml:space="preserve">et.al. </w:t>
      </w:r>
      <w:r w:rsidRPr="00A10E1E">
        <w:rPr>
          <w:rFonts w:ascii="Times New Roman" w:hAnsi="Times New Roman" w:cs="Times New Roman"/>
          <w:sz w:val="18"/>
          <w:szCs w:val="18"/>
        </w:rPr>
        <w:t xml:space="preserve">Elotuzumab in combination with pomalidomide, bortezomib, and dexamethasone in relapsed and refractory multiple myeloma. </w:t>
      </w:r>
      <w:r w:rsidRPr="00A10E1E">
        <w:rPr>
          <w:rFonts w:ascii="Times New Roman" w:hAnsi="Times New Roman" w:cs="Times New Roman"/>
          <w:i/>
          <w:iCs/>
          <w:sz w:val="18"/>
          <w:szCs w:val="18"/>
        </w:rPr>
        <w:t>Blood Adv</w:t>
      </w:r>
      <w:r w:rsidRPr="00A10E1E">
        <w:rPr>
          <w:rFonts w:ascii="Times New Roman" w:hAnsi="Times New Roman" w:cs="Times New Roman"/>
          <w:sz w:val="18"/>
          <w:szCs w:val="18"/>
        </w:rPr>
        <w:t>. 2025 Mar 11;9(5):1163-1170. doi: 10.1182/bloodadvances.2024014717. PMID: 39626297; PMCID: PMC11925518.</w:t>
      </w:r>
    </w:p>
    <w:p w14:paraId="61BFF3D2"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Lawton S, Bishton MJ, Clark P, Thackray K, Smith D. Daratumumab, bortezomib and dexamethasone for previously treated myeloma – comparing real-world outcomes in England to the CASTOR phase III clinical trial. </w:t>
      </w:r>
      <w:r w:rsidRPr="00A10E1E">
        <w:rPr>
          <w:rFonts w:ascii="Times New Roman" w:hAnsi="Times New Roman" w:cs="Times New Roman"/>
          <w:i/>
          <w:iCs/>
          <w:sz w:val="18"/>
          <w:szCs w:val="18"/>
        </w:rPr>
        <w:t>Blood</w:t>
      </w:r>
      <w:r w:rsidRPr="00A10E1E">
        <w:rPr>
          <w:rFonts w:ascii="Times New Roman" w:hAnsi="Times New Roman" w:cs="Times New Roman"/>
          <w:sz w:val="18"/>
          <w:szCs w:val="18"/>
        </w:rPr>
        <w:t>. 2024;144(Suppl 1):3778. doi: 10.1182/blood-2024-207341</w:t>
      </w:r>
    </w:p>
    <w:p w14:paraId="31D46F9D"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Sonneveld P, Chanan-Khan A, Weisel K, Nooka AK, Masszi T, Beksac M</w:t>
      </w:r>
      <w:r w:rsidR="00A10E1E">
        <w:rPr>
          <w:rFonts w:ascii="Times New Roman" w:hAnsi="Times New Roman" w:cs="Times New Roman"/>
          <w:sz w:val="18"/>
          <w:szCs w:val="18"/>
        </w:rPr>
        <w:t>, et.al</w:t>
      </w:r>
      <w:r w:rsidRPr="00A10E1E">
        <w:rPr>
          <w:rFonts w:ascii="Times New Roman" w:hAnsi="Times New Roman" w:cs="Times New Roman"/>
          <w:sz w:val="18"/>
          <w:szCs w:val="18"/>
        </w:rPr>
        <w:t xml:space="preserve">. Overall Survival With Daratumumab, Bortezomib, and Dexamethasone in Previously Treated Multiple Myeloma (CASTOR): A Randomized, Open-Label, Phase III Trial. </w:t>
      </w:r>
      <w:r w:rsidRPr="00A10E1E">
        <w:rPr>
          <w:rFonts w:ascii="Times New Roman" w:hAnsi="Times New Roman" w:cs="Times New Roman"/>
          <w:i/>
          <w:iCs/>
          <w:sz w:val="18"/>
          <w:szCs w:val="18"/>
        </w:rPr>
        <w:t>J Clin Oncol</w:t>
      </w:r>
      <w:r w:rsidRPr="00A10E1E">
        <w:rPr>
          <w:rFonts w:ascii="Times New Roman" w:hAnsi="Times New Roman" w:cs="Times New Roman"/>
          <w:sz w:val="18"/>
          <w:szCs w:val="18"/>
        </w:rPr>
        <w:t>. 2023 Mar 10;41(8):1600-1609. doi: 10.1200/JCO.21.02734. Epub 2022 Nov 22. PMID: 36413710; PMCID: PMC10022857.</w:t>
      </w:r>
    </w:p>
    <w:p w14:paraId="2484C2C0"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Stork M, Spicka I, Radocha J, Minarik J, Jelinek T, Jungova A</w:t>
      </w:r>
      <w:r w:rsidR="00A10E1E">
        <w:rPr>
          <w:rFonts w:ascii="Times New Roman" w:hAnsi="Times New Roman" w:cs="Times New Roman"/>
          <w:sz w:val="18"/>
          <w:szCs w:val="18"/>
        </w:rPr>
        <w:t xml:space="preserve">., et.al. </w:t>
      </w:r>
      <w:r w:rsidRPr="00A10E1E">
        <w:rPr>
          <w:rFonts w:ascii="Times New Roman" w:hAnsi="Times New Roman" w:cs="Times New Roman"/>
          <w:sz w:val="18"/>
          <w:szCs w:val="18"/>
        </w:rPr>
        <w:t xml:space="preserve">Daratumumab with lenalidomide and dexamethasone in relapsed or refractory multiple myeloma patients - real world evidence analysis. </w:t>
      </w:r>
      <w:r w:rsidRPr="00A10E1E">
        <w:rPr>
          <w:rFonts w:ascii="Times New Roman" w:hAnsi="Times New Roman" w:cs="Times New Roman"/>
          <w:i/>
          <w:iCs/>
          <w:sz w:val="18"/>
          <w:szCs w:val="18"/>
        </w:rPr>
        <w:t xml:space="preserve">Ann Hematol. </w:t>
      </w:r>
      <w:r w:rsidRPr="00A10E1E">
        <w:rPr>
          <w:rFonts w:ascii="Times New Roman" w:hAnsi="Times New Roman" w:cs="Times New Roman"/>
          <w:sz w:val="18"/>
          <w:szCs w:val="18"/>
        </w:rPr>
        <w:t>2023 Jun;102(6):1501-1511. doi: 10.1007/s00277-023-05188-4. Epub 2023 Apr 24. PMID: 37088816; PMCID: PMC10182121.</w:t>
      </w:r>
    </w:p>
    <w:p w14:paraId="0C7EE07B"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Mai EK, Goldschmid H, Miah K, Bertsch U, Besemer B, Hänel M,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German-speaking Myeloma Multicenter Group (GMMG) HD6 investigators. Elotuzumab, lenalidomide, bortezomib, dexamethasone, and autologous haematopoietic stem-cell transplantation for newly diagnosed multiple myeloma (GMMG-HD6): results from a randomised, phase 3 trial. </w:t>
      </w:r>
      <w:r w:rsidRPr="00A10E1E">
        <w:rPr>
          <w:rFonts w:ascii="Times New Roman" w:hAnsi="Times New Roman" w:cs="Times New Roman"/>
          <w:i/>
          <w:iCs/>
          <w:sz w:val="18"/>
          <w:szCs w:val="18"/>
        </w:rPr>
        <w:t>Lancet Haematol</w:t>
      </w:r>
      <w:r w:rsidRPr="00A10E1E">
        <w:rPr>
          <w:rFonts w:ascii="Times New Roman" w:hAnsi="Times New Roman" w:cs="Times New Roman"/>
          <w:sz w:val="18"/>
          <w:szCs w:val="18"/>
        </w:rPr>
        <w:t>. 2024 Feb;11(2):e101-e113. doi: 10.1016/S2352-3026(23)00366-6. Erratum in</w:t>
      </w:r>
      <w:r w:rsidRPr="00A10E1E">
        <w:rPr>
          <w:rFonts w:ascii="Times New Roman" w:hAnsi="Times New Roman" w:cs="Times New Roman"/>
          <w:i/>
          <w:iCs/>
          <w:sz w:val="18"/>
          <w:szCs w:val="18"/>
        </w:rPr>
        <w:t>: Lancet Haematol</w:t>
      </w:r>
      <w:r w:rsidRPr="00A10E1E">
        <w:rPr>
          <w:rFonts w:ascii="Times New Roman" w:hAnsi="Times New Roman" w:cs="Times New Roman"/>
          <w:sz w:val="18"/>
          <w:szCs w:val="18"/>
        </w:rPr>
        <w:t>. 2024 Mar;11(3):e181. doi: 10.1016/S2352-3026(24)00036-X. PMID: 38302221.</w:t>
      </w:r>
    </w:p>
    <w:p w14:paraId="3E4DC200"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Ocio EM, Perrot A, Bories P, San-Miguel JF, Blau IW, Karlin L</w:t>
      </w:r>
      <w:r w:rsidR="00A10E1E">
        <w:rPr>
          <w:rFonts w:ascii="Times New Roman" w:hAnsi="Times New Roman" w:cs="Times New Roman"/>
          <w:sz w:val="18"/>
          <w:szCs w:val="18"/>
        </w:rPr>
        <w:t>, et.al</w:t>
      </w:r>
      <w:r w:rsidRPr="00A10E1E">
        <w:rPr>
          <w:rFonts w:ascii="Times New Roman" w:hAnsi="Times New Roman" w:cs="Times New Roman"/>
          <w:sz w:val="18"/>
          <w:szCs w:val="18"/>
        </w:rPr>
        <w:t xml:space="preserve">. Efficacy and safety of isatuximab plus bortezomib, lenalidomide, and dexamethasone in patients with newly diagnosed multiple myeloma ineligible/with no immediate intent for autologous stem cell transplantation. </w:t>
      </w:r>
      <w:r w:rsidRPr="00A10E1E">
        <w:rPr>
          <w:rFonts w:ascii="Times New Roman" w:hAnsi="Times New Roman" w:cs="Times New Roman"/>
          <w:i/>
          <w:iCs/>
          <w:sz w:val="18"/>
          <w:szCs w:val="18"/>
        </w:rPr>
        <w:t>Leukemia.</w:t>
      </w:r>
      <w:r w:rsidRPr="00A10E1E">
        <w:rPr>
          <w:rFonts w:ascii="Times New Roman" w:hAnsi="Times New Roman" w:cs="Times New Roman"/>
          <w:sz w:val="18"/>
          <w:szCs w:val="18"/>
        </w:rPr>
        <w:t xml:space="preserve"> 2023 Jul;37(7):1521-1529. doi: 10.1038/s41375-023-01936-7. Epub 2023 Jun 14. PMID: 37316728; PMCID: PMC10264885.</w:t>
      </w:r>
    </w:p>
    <w:p w14:paraId="3BB54A54"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Rodriguez-Otero P, Ailawadhi S, Arnulf B, Patel K, Cavo M, Nooka AK</w:t>
      </w:r>
      <w:r w:rsidR="00A10E1E">
        <w:rPr>
          <w:rFonts w:ascii="Times New Roman" w:hAnsi="Times New Roman" w:cs="Times New Roman"/>
          <w:sz w:val="18"/>
          <w:szCs w:val="18"/>
        </w:rPr>
        <w:t>., et.al</w:t>
      </w:r>
      <w:r w:rsidRPr="00A10E1E">
        <w:rPr>
          <w:rFonts w:ascii="Times New Roman" w:hAnsi="Times New Roman" w:cs="Times New Roman"/>
          <w:sz w:val="18"/>
          <w:szCs w:val="18"/>
        </w:rPr>
        <w:t xml:space="preserve">. Ide-cel or Standard Regimens in Relapsed and Refractory Multiple Myeloma. </w:t>
      </w:r>
      <w:r w:rsidRPr="00A10E1E">
        <w:rPr>
          <w:rFonts w:ascii="Times New Roman" w:hAnsi="Times New Roman" w:cs="Times New Roman"/>
          <w:i/>
          <w:iCs/>
          <w:sz w:val="18"/>
          <w:szCs w:val="18"/>
        </w:rPr>
        <w:t>N Engl J Med</w:t>
      </w:r>
      <w:r w:rsidRPr="00A10E1E">
        <w:rPr>
          <w:rFonts w:ascii="Times New Roman" w:hAnsi="Times New Roman" w:cs="Times New Roman"/>
          <w:sz w:val="18"/>
          <w:szCs w:val="18"/>
        </w:rPr>
        <w:t>. 2023 Mar 16;388(11):1002-1014. doi: 10.1056/NEJMoa2213614. Epub 2023 Feb 10. PMID: 36762851.</w:t>
      </w:r>
    </w:p>
    <w:p w14:paraId="2F9DCC6D"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Sidana S, Patel KK, Peres LC, Bansal R, Kocoglu MH, Shune L, </w:t>
      </w:r>
      <w:r w:rsidR="00A10E1E">
        <w:rPr>
          <w:rFonts w:ascii="Times New Roman" w:hAnsi="Times New Roman" w:cs="Times New Roman"/>
          <w:sz w:val="18"/>
          <w:szCs w:val="18"/>
        </w:rPr>
        <w:t>et.al</w:t>
      </w:r>
      <w:r w:rsidRPr="00A10E1E">
        <w:rPr>
          <w:rFonts w:ascii="Times New Roman" w:hAnsi="Times New Roman" w:cs="Times New Roman"/>
          <w:sz w:val="18"/>
          <w:szCs w:val="18"/>
        </w:rPr>
        <w:t xml:space="preserve">. Safety and efficacy of standard-of-care ciltacabtagene autoleucel for relapsed/refractory multiple myeloma. </w:t>
      </w:r>
      <w:r w:rsidRPr="00A10E1E">
        <w:rPr>
          <w:rFonts w:ascii="Times New Roman" w:hAnsi="Times New Roman" w:cs="Times New Roman"/>
          <w:i/>
          <w:iCs/>
          <w:sz w:val="18"/>
          <w:szCs w:val="18"/>
        </w:rPr>
        <w:t>Blood</w:t>
      </w:r>
      <w:r w:rsidRPr="00A10E1E">
        <w:rPr>
          <w:rFonts w:ascii="Times New Roman" w:hAnsi="Times New Roman" w:cs="Times New Roman"/>
          <w:sz w:val="18"/>
          <w:szCs w:val="18"/>
        </w:rPr>
        <w:t>. 2025 Jan 2;145(1):85-97. doi: 10.1182/blood.2024025945. PMID: 39365257; PMCID: PMC11952008.</w:t>
      </w:r>
    </w:p>
    <w:p w14:paraId="169916B2"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Teclistamab (Tecvayli): Therapeutic area: Relapsed or refractory multiple myeloma: CADTH Reimbursement Review [Internet]. Ottawa (ON): </w:t>
      </w:r>
      <w:r w:rsidRPr="00A10E1E">
        <w:rPr>
          <w:rFonts w:ascii="Times New Roman" w:hAnsi="Times New Roman" w:cs="Times New Roman"/>
          <w:i/>
          <w:iCs/>
          <w:sz w:val="18"/>
          <w:szCs w:val="18"/>
        </w:rPr>
        <w:t>Canadian Agency for Drugs and Technologies in Health</w:t>
      </w:r>
      <w:r w:rsidRPr="00A10E1E">
        <w:rPr>
          <w:rFonts w:ascii="Times New Roman" w:hAnsi="Times New Roman" w:cs="Times New Roman"/>
          <w:sz w:val="18"/>
          <w:szCs w:val="18"/>
        </w:rPr>
        <w:t>; 2024 Sep. Pharmacoeconomic Review.</w:t>
      </w:r>
    </w:p>
    <w:p w14:paraId="62D7E6EC" w14:textId="77777777" w:rsidR="00A10E1E"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Wu W, Ding S, Mingming Z, Yuping Z, Sun X, Zhao Z</w:t>
      </w:r>
      <w:r w:rsidR="00A10E1E">
        <w:rPr>
          <w:rFonts w:ascii="Times New Roman" w:hAnsi="Times New Roman" w:cs="Times New Roman"/>
          <w:sz w:val="18"/>
          <w:szCs w:val="18"/>
        </w:rPr>
        <w:t>, et.al</w:t>
      </w:r>
      <w:r w:rsidRPr="00A10E1E">
        <w:rPr>
          <w:rFonts w:ascii="Times New Roman" w:hAnsi="Times New Roman" w:cs="Times New Roman"/>
          <w:sz w:val="18"/>
          <w:szCs w:val="18"/>
        </w:rPr>
        <w:t xml:space="preserve">. Cost effectiveness analysis of CAR-T cell therapy for patients with relapsed/refractory multiple myeloma in China. </w:t>
      </w:r>
      <w:r w:rsidRPr="00A10E1E">
        <w:rPr>
          <w:rFonts w:ascii="Times New Roman" w:hAnsi="Times New Roman" w:cs="Times New Roman"/>
          <w:i/>
          <w:iCs/>
          <w:sz w:val="18"/>
          <w:szCs w:val="18"/>
        </w:rPr>
        <w:t>J Med Econ</w:t>
      </w:r>
      <w:r w:rsidRPr="00A10E1E">
        <w:rPr>
          <w:rFonts w:ascii="Times New Roman" w:hAnsi="Times New Roman" w:cs="Times New Roman"/>
          <w:sz w:val="18"/>
          <w:szCs w:val="18"/>
        </w:rPr>
        <w:t>. 2023 Jan-Dec;26(1):701-709. doi: 10.1080/13696998.2023.2207742. PMID: 37145966.</w:t>
      </w:r>
    </w:p>
    <w:p w14:paraId="067B2C3C" w14:textId="6F11449B" w:rsidR="003F5B4B" w:rsidRDefault="00581DAA" w:rsidP="00A10E1E">
      <w:pPr>
        <w:pStyle w:val="ListParagraph"/>
        <w:numPr>
          <w:ilvl w:val="0"/>
          <w:numId w:val="20"/>
        </w:numPr>
        <w:spacing w:after="160" w:line="259" w:lineRule="auto"/>
        <w:jc w:val="both"/>
        <w:rPr>
          <w:rFonts w:ascii="Times New Roman" w:hAnsi="Times New Roman" w:cs="Times New Roman"/>
          <w:sz w:val="18"/>
          <w:szCs w:val="18"/>
        </w:rPr>
      </w:pPr>
      <w:r w:rsidRPr="00A10E1E">
        <w:rPr>
          <w:rFonts w:ascii="Times New Roman" w:hAnsi="Times New Roman" w:cs="Times New Roman"/>
          <w:sz w:val="18"/>
          <w:szCs w:val="18"/>
        </w:rPr>
        <w:t xml:space="preserve">Xie D, Zhang PF. Cost-effectiveness analysis of daratumumab plus bortezomib, melphalan and prednisone versus bortezomib, melphalan and prednisone in patients with newly diagnosed multiple myeloma ineligible for stem cell transplantation. </w:t>
      </w:r>
      <w:r w:rsidRPr="00A10E1E">
        <w:rPr>
          <w:rFonts w:ascii="Times New Roman" w:hAnsi="Times New Roman" w:cs="Times New Roman"/>
          <w:i/>
          <w:iCs/>
          <w:sz w:val="18"/>
          <w:szCs w:val="18"/>
        </w:rPr>
        <w:t>BMJ Open</w:t>
      </w:r>
      <w:r w:rsidRPr="00A10E1E">
        <w:rPr>
          <w:rFonts w:ascii="Times New Roman" w:hAnsi="Times New Roman" w:cs="Times New Roman"/>
          <w:sz w:val="18"/>
          <w:szCs w:val="18"/>
        </w:rPr>
        <w:t>. 2025 Feb 19;15(2):e076914. doi: 10.1136/bmjopen-2023-076914. PMID: 39971598; PMCID: PMC1184089</w:t>
      </w:r>
    </w:p>
    <w:p w14:paraId="767FE791" w14:textId="77777777" w:rsidR="007578C9" w:rsidRDefault="007578C9" w:rsidP="00A10E1E">
      <w:pPr>
        <w:pStyle w:val="ListParagraph"/>
        <w:numPr>
          <w:ilvl w:val="0"/>
          <w:numId w:val="20"/>
        </w:numPr>
        <w:spacing w:after="160" w:line="259" w:lineRule="auto"/>
        <w:jc w:val="both"/>
        <w:rPr>
          <w:rFonts w:ascii="Times New Roman" w:hAnsi="Times New Roman" w:cs="Times New Roman"/>
          <w:sz w:val="18"/>
          <w:szCs w:val="18"/>
        </w:rPr>
      </w:pPr>
      <w:r w:rsidRPr="007578C9">
        <w:rPr>
          <w:rFonts w:ascii="Times New Roman" w:hAnsi="Times New Roman" w:cs="Times New Roman"/>
          <w:sz w:val="18"/>
          <w:szCs w:val="18"/>
        </w:rPr>
        <w:t xml:space="preserve">Latimer NR. Survival analysis for economic evaluations alongside clinical trials--extrapolation with patient-level data: inconsistencies, limitations, and a practical guide. </w:t>
      </w:r>
      <w:r w:rsidRPr="007578C9">
        <w:rPr>
          <w:rFonts w:ascii="Times New Roman" w:hAnsi="Times New Roman" w:cs="Times New Roman"/>
          <w:i/>
          <w:iCs/>
          <w:sz w:val="18"/>
          <w:szCs w:val="18"/>
        </w:rPr>
        <w:t>Med Decis Making</w:t>
      </w:r>
      <w:r w:rsidRPr="007578C9">
        <w:rPr>
          <w:rFonts w:ascii="Times New Roman" w:hAnsi="Times New Roman" w:cs="Times New Roman"/>
          <w:sz w:val="18"/>
          <w:szCs w:val="18"/>
        </w:rPr>
        <w:t xml:space="preserve">. 2013 Aug;33(6):743-54. doi: 10.1177/0272989X12472398. Epub 2013 Jan 22. PMID: 23341049. </w:t>
      </w:r>
    </w:p>
    <w:p w14:paraId="0A36E163" w14:textId="05DD9A30" w:rsidR="00520E44" w:rsidRPr="00BB62E7" w:rsidRDefault="007578C9" w:rsidP="00BB62E7">
      <w:pPr>
        <w:pStyle w:val="ListParagraph"/>
        <w:numPr>
          <w:ilvl w:val="0"/>
          <w:numId w:val="20"/>
        </w:numPr>
        <w:spacing w:after="160" w:line="259" w:lineRule="auto"/>
        <w:jc w:val="both"/>
        <w:rPr>
          <w:rFonts w:ascii="Times New Roman" w:hAnsi="Times New Roman" w:cs="Times New Roman"/>
          <w:sz w:val="18"/>
          <w:szCs w:val="18"/>
        </w:rPr>
      </w:pPr>
      <w:r w:rsidRPr="007578C9">
        <w:rPr>
          <w:rFonts w:ascii="Times New Roman" w:hAnsi="Times New Roman" w:cs="Times New Roman"/>
          <w:sz w:val="18"/>
          <w:szCs w:val="18"/>
        </w:rPr>
        <w:t xml:space="preserve">Briggs AH, Sculpher MJ, Claxton K. Decision modelling for health economic evaluation. </w:t>
      </w:r>
      <w:r w:rsidRPr="007578C9">
        <w:rPr>
          <w:rFonts w:ascii="Times New Roman" w:hAnsi="Times New Roman" w:cs="Times New Roman"/>
          <w:i/>
          <w:iCs/>
          <w:sz w:val="18"/>
          <w:szCs w:val="18"/>
        </w:rPr>
        <w:t>Oxford: Oxford University Press</w:t>
      </w:r>
      <w:r w:rsidRPr="007578C9">
        <w:rPr>
          <w:rFonts w:ascii="Times New Roman" w:hAnsi="Times New Roman" w:cs="Times New Roman"/>
          <w:sz w:val="18"/>
          <w:szCs w:val="18"/>
        </w:rPr>
        <w:t>; 2006.</w:t>
      </w:r>
    </w:p>
    <w:p w14:paraId="5EA2B805" w14:textId="77777777" w:rsidR="009C4740" w:rsidRDefault="009C4740" w:rsidP="00FA2F58">
      <w:pPr>
        <w:spacing w:line="240" w:lineRule="auto"/>
        <w:jc w:val="both"/>
      </w:pPr>
    </w:p>
    <w:p w14:paraId="1062163A" w14:textId="77777777" w:rsidR="007C0DDF" w:rsidRPr="00FA2F58" w:rsidRDefault="007C0DDF" w:rsidP="00FA2F58">
      <w:pPr>
        <w:spacing w:line="240" w:lineRule="auto"/>
        <w:jc w:val="both"/>
        <w:rPr>
          <w:rFonts w:ascii="Times New Roman" w:hAnsi="Times New Roman" w:cs="Times New Roman"/>
          <w:sz w:val="18"/>
          <w:szCs w:val="18"/>
        </w:rPr>
      </w:pPr>
    </w:p>
    <w:sectPr w:rsidR="007C0DDF" w:rsidRPr="00FA2F58" w:rsidSect="00034616">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2694" w14:textId="77777777" w:rsidR="00BD608B" w:rsidRDefault="00BD608B" w:rsidP="00545B05">
      <w:pPr>
        <w:spacing w:after="0" w:line="240" w:lineRule="auto"/>
      </w:pPr>
      <w:r>
        <w:separator/>
      </w:r>
    </w:p>
  </w:endnote>
  <w:endnote w:type="continuationSeparator" w:id="0">
    <w:p w14:paraId="00972465" w14:textId="77777777" w:rsidR="00BD608B" w:rsidRDefault="00BD608B" w:rsidP="00545B05">
      <w:pPr>
        <w:spacing w:after="0" w:line="240" w:lineRule="auto"/>
      </w:pPr>
      <w:r>
        <w:continuationSeparator/>
      </w:r>
    </w:p>
  </w:endnote>
  <w:endnote w:type="continuationNotice" w:id="1">
    <w:p w14:paraId="7AEECAED" w14:textId="77777777" w:rsidR="00BD608B" w:rsidRDefault="00BD6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139"/>
      <w:docPartObj>
        <w:docPartGallery w:val="Page Numbers (Bottom of Page)"/>
        <w:docPartUnique/>
      </w:docPartObj>
    </w:sdtPr>
    <w:sdtEndPr/>
    <w:sdtContent>
      <w:p w14:paraId="695A9095" w14:textId="39C982F0" w:rsidR="005B215F" w:rsidRDefault="005B215F">
        <w:pPr>
          <w:pStyle w:val="Footer"/>
        </w:pPr>
        <w:r>
          <w:fldChar w:fldCharType="begin"/>
        </w:r>
        <w:r>
          <w:instrText>PAGE   \* MERGEFORMAT</w:instrText>
        </w:r>
        <w:r>
          <w:fldChar w:fldCharType="separate"/>
        </w:r>
        <w:r>
          <w:rPr>
            <w:lang w:val="tr-TR"/>
          </w:rPr>
          <w:t>2</w:t>
        </w:r>
        <w:r>
          <w:fldChar w:fldCharType="end"/>
        </w:r>
      </w:p>
    </w:sdtContent>
  </w:sdt>
  <w:p w14:paraId="108519FF" w14:textId="77777777" w:rsidR="00E1734E" w:rsidRDefault="00E17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56BD" w14:textId="77777777" w:rsidR="00BD608B" w:rsidRDefault="00BD608B" w:rsidP="00545B05">
      <w:pPr>
        <w:spacing w:after="0" w:line="240" w:lineRule="auto"/>
      </w:pPr>
      <w:r>
        <w:separator/>
      </w:r>
    </w:p>
  </w:footnote>
  <w:footnote w:type="continuationSeparator" w:id="0">
    <w:p w14:paraId="5EF1E264" w14:textId="77777777" w:rsidR="00BD608B" w:rsidRDefault="00BD608B" w:rsidP="00545B05">
      <w:pPr>
        <w:spacing w:after="0" w:line="240" w:lineRule="auto"/>
      </w:pPr>
      <w:r>
        <w:continuationSeparator/>
      </w:r>
    </w:p>
  </w:footnote>
  <w:footnote w:type="continuationNotice" w:id="1">
    <w:p w14:paraId="5334393E" w14:textId="77777777" w:rsidR="00BD608B" w:rsidRDefault="00BD60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551472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580839"/>
    <w:multiLevelType w:val="hybridMultilevel"/>
    <w:tmpl w:val="2A1E04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B224D4"/>
    <w:multiLevelType w:val="hybridMultilevel"/>
    <w:tmpl w:val="310E33A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5A45BE6"/>
    <w:multiLevelType w:val="hybridMultilevel"/>
    <w:tmpl w:val="550865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2B22EF"/>
    <w:multiLevelType w:val="hybridMultilevel"/>
    <w:tmpl w:val="66A069A0"/>
    <w:lvl w:ilvl="0" w:tplc="872E6E78">
      <w:start w:val="1"/>
      <w:numFmt w:val="decimal"/>
      <w:lvlText w:val="%1)"/>
      <w:lvlJc w:val="left"/>
      <w:pPr>
        <w:ind w:left="720" w:hanging="360"/>
      </w:pPr>
      <w:rPr>
        <w:rFonts w:hint="default"/>
        <w:color w:val="1B1B1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427EDB"/>
    <w:multiLevelType w:val="multilevel"/>
    <w:tmpl w:val="D87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F7092"/>
    <w:multiLevelType w:val="hybridMultilevel"/>
    <w:tmpl w:val="E2DEFD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75B53"/>
    <w:multiLevelType w:val="hybridMultilevel"/>
    <w:tmpl w:val="A57C3798"/>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6" w15:restartNumberingAfterBreak="0">
    <w:nsid w:val="673E03A9"/>
    <w:multiLevelType w:val="multilevel"/>
    <w:tmpl w:val="23E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72CBA"/>
    <w:multiLevelType w:val="hybridMultilevel"/>
    <w:tmpl w:val="671C13FA"/>
    <w:lvl w:ilvl="0" w:tplc="72467C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2C6FA3"/>
    <w:multiLevelType w:val="hybridMultilevel"/>
    <w:tmpl w:val="1A824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EE2049"/>
    <w:multiLevelType w:val="hybridMultilevel"/>
    <w:tmpl w:val="9EB866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286AFA"/>
    <w:multiLevelType w:val="hybridMultilevel"/>
    <w:tmpl w:val="B57C01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012E5C"/>
    <w:multiLevelType w:val="hybridMultilevel"/>
    <w:tmpl w:val="9B64B87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720347"/>
    <w:multiLevelType w:val="hybridMultilevel"/>
    <w:tmpl w:val="CE0C314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3"/>
  </w:num>
  <w:num w:numId="12">
    <w:abstractNumId w:val="16"/>
  </w:num>
  <w:num w:numId="13">
    <w:abstractNumId w:val="22"/>
  </w:num>
  <w:num w:numId="14">
    <w:abstractNumId w:val="19"/>
  </w:num>
  <w:num w:numId="15">
    <w:abstractNumId w:val="14"/>
  </w:num>
  <w:num w:numId="16">
    <w:abstractNumId w:val="18"/>
  </w:num>
  <w:num w:numId="17">
    <w:abstractNumId w:val="9"/>
  </w:num>
  <w:num w:numId="18">
    <w:abstractNumId w:val="21"/>
  </w:num>
  <w:num w:numId="19">
    <w:abstractNumId w:val="17"/>
  </w:num>
  <w:num w:numId="20">
    <w:abstractNumId w:val="10"/>
  </w:num>
  <w:num w:numId="21">
    <w:abstractNumId w:val="12"/>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EE"/>
    <w:rsid w:val="00001DEF"/>
    <w:rsid w:val="00003B46"/>
    <w:rsid w:val="000063EB"/>
    <w:rsid w:val="000070E9"/>
    <w:rsid w:val="00010279"/>
    <w:rsid w:val="00010DD7"/>
    <w:rsid w:val="000113F3"/>
    <w:rsid w:val="00012271"/>
    <w:rsid w:val="000124D4"/>
    <w:rsid w:val="00012C68"/>
    <w:rsid w:val="00012E49"/>
    <w:rsid w:val="00014622"/>
    <w:rsid w:val="00015C75"/>
    <w:rsid w:val="000231AF"/>
    <w:rsid w:val="00023FAB"/>
    <w:rsid w:val="00026769"/>
    <w:rsid w:val="0003283E"/>
    <w:rsid w:val="00034616"/>
    <w:rsid w:val="0003467C"/>
    <w:rsid w:val="00036934"/>
    <w:rsid w:val="00036E55"/>
    <w:rsid w:val="000376AE"/>
    <w:rsid w:val="000413DE"/>
    <w:rsid w:val="00042DF5"/>
    <w:rsid w:val="00050627"/>
    <w:rsid w:val="00051A39"/>
    <w:rsid w:val="00054E4C"/>
    <w:rsid w:val="00055918"/>
    <w:rsid w:val="000569C7"/>
    <w:rsid w:val="0006063C"/>
    <w:rsid w:val="00072E2A"/>
    <w:rsid w:val="0007363F"/>
    <w:rsid w:val="00075189"/>
    <w:rsid w:val="00076FC9"/>
    <w:rsid w:val="000774F3"/>
    <w:rsid w:val="000804C0"/>
    <w:rsid w:val="00081136"/>
    <w:rsid w:val="00081B00"/>
    <w:rsid w:val="00083EC3"/>
    <w:rsid w:val="000921E7"/>
    <w:rsid w:val="000937FB"/>
    <w:rsid w:val="00093A5E"/>
    <w:rsid w:val="000955B4"/>
    <w:rsid w:val="000A1828"/>
    <w:rsid w:val="000A1F3A"/>
    <w:rsid w:val="000A1FC1"/>
    <w:rsid w:val="000A4A2D"/>
    <w:rsid w:val="000B4239"/>
    <w:rsid w:val="000C01CC"/>
    <w:rsid w:val="000C1EDC"/>
    <w:rsid w:val="000C27E5"/>
    <w:rsid w:val="000C38B8"/>
    <w:rsid w:val="000C3C94"/>
    <w:rsid w:val="000C724A"/>
    <w:rsid w:val="000C7F4C"/>
    <w:rsid w:val="000D150B"/>
    <w:rsid w:val="000D17A4"/>
    <w:rsid w:val="000D68FE"/>
    <w:rsid w:val="000E01D3"/>
    <w:rsid w:val="000E2441"/>
    <w:rsid w:val="000E3DE2"/>
    <w:rsid w:val="000E459D"/>
    <w:rsid w:val="000E719E"/>
    <w:rsid w:val="000F0CC3"/>
    <w:rsid w:val="000F282E"/>
    <w:rsid w:val="000F4F9F"/>
    <w:rsid w:val="000F51FF"/>
    <w:rsid w:val="000F62BB"/>
    <w:rsid w:val="000F670D"/>
    <w:rsid w:val="000F6AF3"/>
    <w:rsid w:val="00103103"/>
    <w:rsid w:val="00103A5A"/>
    <w:rsid w:val="00103D9B"/>
    <w:rsid w:val="0010660E"/>
    <w:rsid w:val="001119D8"/>
    <w:rsid w:val="00112550"/>
    <w:rsid w:val="0012071A"/>
    <w:rsid w:val="001244F7"/>
    <w:rsid w:val="00127423"/>
    <w:rsid w:val="00133D1A"/>
    <w:rsid w:val="00134193"/>
    <w:rsid w:val="001453AD"/>
    <w:rsid w:val="0015074B"/>
    <w:rsid w:val="00153B0C"/>
    <w:rsid w:val="00155D70"/>
    <w:rsid w:val="001566FB"/>
    <w:rsid w:val="00156D51"/>
    <w:rsid w:val="00157303"/>
    <w:rsid w:val="00157882"/>
    <w:rsid w:val="00160FC8"/>
    <w:rsid w:val="0016478C"/>
    <w:rsid w:val="001679F7"/>
    <w:rsid w:val="001706A6"/>
    <w:rsid w:val="001733FB"/>
    <w:rsid w:val="001741DF"/>
    <w:rsid w:val="001744B4"/>
    <w:rsid w:val="001818D9"/>
    <w:rsid w:val="0018299F"/>
    <w:rsid w:val="00183E83"/>
    <w:rsid w:val="00187DE1"/>
    <w:rsid w:val="0019083E"/>
    <w:rsid w:val="00197EF6"/>
    <w:rsid w:val="001A23E6"/>
    <w:rsid w:val="001A3F70"/>
    <w:rsid w:val="001B18FB"/>
    <w:rsid w:val="001B29E5"/>
    <w:rsid w:val="001B5C4B"/>
    <w:rsid w:val="001C1027"/>
    <w:rsid w:val="001C3A95"/>
    <w:rsid w:val="001C5EBA"/>
    <w:rsid w:val="001C7ABE"/>
    <w:rsid w:val="001D3187"/>
    <w:rsid w:val="001D3298"/>
    <w:rsid w:val="001D4CBB"/>
    <w:rsid w:val="001D5C63"/>
    <w:rsid w:val="001D7C93"/>
    <w:rsid w:val="001E2E28"/>
    <w:rsid w:val="001E39F2"/>
    <w:rsid w:val="001E5D41"/>
    <w:rsid w:val="001F10DC"/>
    <w:rsid w:val="001F1539"/>
    <w:rsid w:val="001F420F"/>
    <w:rsid w:val="001F5D4D"/>
    <w:rsid w:val="001F76A1"/>
    <w:rsid w:val="0021180F"/>
    <w:rsid w:val="00215B9A"/>
    <w:rsid w:val="00215C92"/>
    <w:rsid w:val="0021655E"/>
    <w:rsid w:val="00220A3F"/>
    <w:rsid w:val="00221A13"/>
    <w:rsid w:val="00222550"/>
    <w:rsid w:val="00225282"/>
    <w:rsid w:val="00225652"/>
    <w:rsid w:val="00225887"/>
    <w:rsid w:val="0022610C"/>
    <w:rsid w:val="00227AAF"/>
    <w:rsid w:val="00231B26"/>
    <w:rsid w:val="00232A7A"/>
    <w:rsid w:val="00234B30"/>
    <w:rsid w:val="00237B8A"/>
    <w:rsid w:val="00241396"/>
    <w:rsid w:val="002440EB"/>
    <w:rsid w:val="0024491F"/>
    <w:rsid w:val="002455E3"/>
    <w:rsid w:val="00250336"/>
    <w:rsid w:val="0025094F"/>
    <w:rsid w:val="00251BAA"/>
    <w:rsid w:val="00252835"/>
    <w:rsid w:val="0025419D"/>
    <w:rsid w:val="00260968"/>
    <w:rsid w:val="002649B9"/>
    <w:rsid w:val="00265B93"/>
    <w:rsid w:val="002721CF"/>
    <w:rsid w:val="00281144"/>
    <w:rsid w:val="00281980"/>
    <w:rsid w:val="00284D92"/>
    <w:rsid w:val="002915EB"/>
    <w:rsid w:val="00293D28"/>
    <w:rsid w:val="00295FAE"/>
    <w:rsid w:val="0029639D"/>
    <w:rsid w:val="002A0FA6"/>
    <w:rsid w:val="002A2DCA"/>
    <w:rsid w:val="002A31DF"/>
    <w:rsid w:val="002A575D"/>
    <w:rsid w:val="002A657A"/>
    <w:rsid w:val="002A6B32"/>
    <w:rsid w:val="002A7012"/>
    <w:rsid w:val="002A752D"/>
    <w:rsid w:val="002B14B8"/>
    <w:rsid w:val="002B38B8"/>
    <w:rsid w:val="002B5015"/>
    <w:rsid w:val="002B6775"/>
    <w:rsid w:val="002C001D"/>
    <w:rsid w:val="002C6355"/>
    <w:rsid w:val="002C63AB"/>
    <w:rsid w:val="002D3858"/>
    <w:rsid w:val="002D5AFD"/>
    <w:rsid w:val="002E0053"/>
    <w:rsid w:val="002E0884"/>
    <w:rsid w:val="002E0970"/>
    <w:rsid w:val="002E3297"/>
    <w:rsid w:val="002E4333"/>
    <w:rsid w:val="002E6C23"/>
    <w:rsid w:val="002F33FD"/>
    <w:rsid w:val="002F7E64"/>
    <w:rsid w:val="003000EF"/>
    <w:rsid w:val="00301618"/>
    <w:rsid w:val="00301CAF"/>
    <w:rsid w:val="00305738"/>
    <w:rsid w:val="00306273"/>
    <w:rsid w:val="003066AB"/>
    <w:rsid w:val="00313928"/>
    <w:rsid w:val="00320F1B"/>
    <w:rsid w:val="00324D78"/>
    <w:rsid w:val="00326F90"/>
    <w:rsid w:val="003279FA"/>
    <w:rsid w:val="00327F09"/>
    <w:rsid w:val="003317DB"/>
    <w:rsid w:val="00337313"/>
    <w:rsid w:val="00340A4D"/>
    <w:rsid w:val="00341DAD"/>
    <w:rsid w:val="00347363"/>
    <w:rsid w:val="00350D12"/>
    <w:rsid w:val="0035203A"/>
    <w:rsid w:val="00352C69"/>
    <w:rsid w:val="00353C2D"/>
    <w:rsid w:val="00355D06"/>
    <w:rsid w:val="00361AFC"/>
    <w:rsid w:val="003629E9"/>
    <w:rsid w:val="0036514B"/>
    <w:rsid w:val="003663F8"/>
    <w:rsid w:val="003666C5"/>
    <w:rsid w:val="00366D9A"/>
    <w:rsid w:val="0036790B"/>
    <w:rsid w:val="00374E35"/>
    <w:rsid w:val="00375023"/>
    <w:rsid w:val="00381724"/>
    <w:rsid w:val="003819AE"/>
    <w:rsid w:val="0038207E"/>
    <w:rsid w:val="003857E2"/>
    <w:rsid w:val="0038732B"/>
    <w:rsid w:val="00396702"/>
    <w:rsid w:val="003A2A90"/>
    <w:rsid w:val="003A4C53"/>
    <w:rsid w:val="003B6B18"/>
    <w:rsid w:val="003C0AAC"/>
    <w:rsid w:val="003C225E"/>
    <w:rsid w:val="003C7892"/>
    <w:rsid w:val="003C7908"/>
    <w:rsid w:val="003D14F4"/>
    <w:rsid w:val="003D27E1"/>
    <w:rsid w:val="003D2A79"/>
    <w:rsid w:val="003D39F2"/>
    <w:rsid w:val="003D686C"/>
    <w:rsid w:val="003D7771"/>
    <w:rsid w:val="003E546D"/>
    <w:rsid w:val="003F1A43"/>
    <w:rsid w:val="003F4895"/>
    <w:rsid w:val="003F59AE"/>
    <w:rsid w:val="003F5B4B"/>
    <w:rsid w:val="004013C1"/>
    <w:rsid w:val="00403ED9"/>
    <w:rsid w:val="004051E2"/>
    <w:rsid w:val="004164BB"/>
    <w:rsid w:val="00420BEC"/>
    <w:rsid w:val="004216FC"/>
    <w:rsid w:val="00422E2C"/>
    <w:rsid w:val="00425663"/>
    <w:rsid w:val="00427485"/>
    <w:rsid w:val="0043198E"/>
    <w:rsid w:val="0043253A"/>
    <w:rsid w:val="004352F8"/>
    <w:rsid w:val="004400AE"/>
    <w:rsid w:val="00444EA2"/>
    <w:rsid w:val="0044722F"/>
    <w:rsid w:val="00447BBF"/>
    <w:rsid w:val="0045033B"/>
    <w:rsid w:val="00451351"/>
    <w:rsid w:val="00451C28"/>
    <w:rsid w:val="004522F8"/>
    <w:rsid w:val="0045450A"/>
    <w:rsid w:val="004573B6"/>
    <w:rsid w:val="00461295"/>
    <w:rsid w:val="00463D76"/>
    <w:rsid w:val="00463FE5"/>
    <w:rsid w:val="00466748"/>
    <w:rsid w:val="004679B6"/>
    <w:rsid w:val="004724DC"/>
    <w:rsid w:val="004739D1"/>
    <w:rsid w:val="00476779"/>
    <w:rsid w:val="00477716"/>
    <w:rsid w:val="004810AF"/>
    <w:rsid w:val="0048147C"/>
    <w:rsid w:val="004868C9"/>
    <w:rsid w:val="00487C33"/>
    <w:rsid w:val="004922D5"/>
    <w:rsid w:val="00492F37"/>
    <w:rsid w:val="00496FD6"/>
    <w:rsid w:val="004A0E8B"/>
    <w:rsid w:val="004A288D"/>
    <w:rsid w:val="004A2C11"/>
    <w:rsid w:val="004A3EB3"/>
    <w:rsid w:val="004B7532"/>
    <w:rsid w:val="004C7FA5"/>
    <w:rsid w:val="004D1948"/>
    <w:rsid w:val="004D2CB8"/>
    <w:rsid w:val="004D37F0"/>
    <w:rsid w:val="004D4833"/>
    <w:rsid w:val="004E10CE"/>
    <w:rsid w:val="004E1520"/>
    <w:rsid w:val="004E1E70"/>
    <w:rsid w:val="004E2B64"/>
    <w:rsid w:val="004E329F"/>
    <w:rsid w:val="004E5E6B"/>
    <w:rsid w:val="004F5698"/>
    <w:rsid w:val="004F6993"/>
    <w:rsid w:val="004F6C74"/>
    <w:rsid w:val="004F7D46"/>
    <w:rsid w:val="00501FBF"/>
    <w:rsid w:val="0050337C"/>
    <w:rsid w:val="005045A5"/>
    <w:rsid w:val="0050677D"/>
    <w:rsid w:val="00510490"/>
    <w:rsid w:val="00513A3C"/>
    <w:rsid w:val="005176FD"/>
    <w:rsid w:val="00520E44"/>
    <w:rsid w:val="00524044"/>
    <w:rsid w:val="0052630E"/>
    <w:rsid w:val="00526FAD"/>
    <w:rsid w:val="0053097B"/>
    <w:rsid w:val="00531980"/>
    <w:rsid w:val="0053473E"/>
    <w:rsid w:val="00535949"/>
    <w:rsid w:val="00536A90"/>
    <w:rsid w:val="00537E34"/>
    <w:rsid w:val="00542175"/>
    <w:rsid w:val="005427A5"/>
    <w:rsid w:val="00543695"/>
    <w:rsid w:val="00545B05"/>
    <w:rsid w:val="00547301"/>
    <w:rsid w:val="005475BA"/>
    <w:rsid w:val="00552B35"/>
    <w:rsid w:val="005571EF"/>
    <w:rsid w:val="00560C06"/>
    <w:rsid w:val="00565D30"/>
    <w:rsid w:val="00567CD0"/>
    <w:rsid w:val="005701ED"/>
    <w:rsid w:val="0057110F"/>
    <w:rsid w:val="00572DA4"/>
    <w:rsid w:val="00572E92"/>
    <w:rsid w:val="0057373D"/>
    <w:rsid w:val="00574037"/>
    <w:rsid w:val="005757FB"/>
    <w:rsid w:val="005816E6"/>
    <w:rsid w:val="00581DAA"/>
    <w:rsid w:val="00582D67"/>
    <w:rsid w:val="00586361"/>
    <w:rsid w:val="00593B4E"/>
    <w:rsid w:val="00594A36"/>
    <w:rsid w:val="005A3915"/>
    <w:rsid w:val="005A6013"/>
    <w:rsid w:val="005A6D03"/>
    <w:rsid w:val="005A7623"/>
    <w:rsid w:val="005B0EFA"/>
    <w:rsid w:val="005B215F"/>
    <w:rsid w:val="005B257A"/>
    <w:rsid w:val="005B421D"/>
    <w:rsid w:val="005B4F39"/>
    <w:rsid w:val="005B55CE"/>
    <w:rsid w:val="005B6B3B"/>
    <w:rsid w:val="005B6D6A"/>
    <w:rsid w:val="005C2AC6"/>
    <w:rsid w:val="005D2BB2"/>
    <w:rsid w:val="005E2B00"/>
    <w:rsid w:val="005E2B8C"/>
    <w:rsid w:val="005E3412"/>
    <w:rsid w:val="005E7231"/>
    <w:rsid w:val="005F57FB"/>
    <w:rsid w:val="005F5C01"/>
    <w:rsid w:val="00600AA9"/>
    <w:rsid w:val="00602EA1"/>
    <w:rsid w:val="006034A7"/>
    <w:rsid w:val="00604558"/>
    <w:rsid w:val="00604AA2"/>
    <w:rsid w:val="00605A0C"/>
    <w:rsid w:val="00605B65"/>
    <w:rsid w:val="00607D87"/>
    <w:rsid w:val="00610046"/>
    <w:rsid w:val="00611342"/>
    <w:rsid w:val="00611A2A"/>
    <w:rsid w:val="00611D55"/>
    <w:rsid w:val="0061265C"/>
    <w:rsid w:val="006135B6"/>
    <w:rsid w:val="006208A8"/>
    <w:rsid w:val="00621D09"/>
    <w:rsid w:val="00624A5F"/>
    <w:rsid w:val="00631C4A"/>
    <w:rsid w:val="006337CE"/>
    <w:rsid w:val="00634A03"/>
    <w:rsid w:val="006365D7"/>
    <w:rsid w:val="00640BA8"/>
    <w:rsid w:val="006418FF"/>
    <w:rsid w:val="0064267B"/>
    <w:rsid w:val="006437D1"/>
    <w:rsid w:val="00651502"/>
    <w:rsid w:val="006531EC"/>
    <w:rsid w:val="00661E42"/>
    <w:rsid w:val="0066377D"/>
    <w:rsid w:val="00665023"/>
    <w:rsid w:val="00666130"/>
    <w:rsid w:val="006703C1"/>
    <w:rsid w:val="006715EF"/>
    <w:rsid w:val="006739D3"/>
    <w:rsid w:val="006741F7"/>
    <w:rsid w:val="006800D9"/>
    <w:rsid w:val="00681EC6"/>
    <w:rsid w:val="00685230"/>
    <w:rsid w:val="00686B60"/>
    <w:rsid w:val="006A5A75"/>
    <w:rsid w:val="006A60A4"/>
    <w:rsid w:val="006A790C"/>
    <w:rsid w:val="006B025A"/>
    <w:rsid w:val="006B0421"/>
    <w:rsid w:val="006B0747"/>
    <w:rsid w:val="006B10A7"/>
    <w:rsid w:val="006B131B"/>
    <w:rsid w:val="006B2D8B"/>
    <w:rsid w:val="006B5B87"/>
    <w:rsid w:val="006C20E2"/>
    <w:rsid w:val="006C4A2B"/>
    <w:rsid w:val="006C53FF"/>
    <w:rsid w:val="006C5D9A"/>
    <w:rsid w:val="006C6E15"/>
    <w:rsid w:val="006C6EDA"/>
    <w:rsid w:val="006D1538"/>
    <w:rsid w:val="006D22F9"/>
    <w:rsid w:val="006D2475"/>
    <w:rsid w:val="006D6935"/>
    <w:rsid w:val="006D6CD2"/>
    <w:rsid w:val="006E19A5"/>
    <w:rsid w:val="006E290B"/>
    <w:rsid w:val="006E73A0"/>
    <w:rsid w:val="006F1ED3"/>
    <w:rsid w:val="006F4A99"/>
    <w:rsid w:val="0070009B"/>
    <w:rsid w:val="007022B8"/>
    <w:rsid w:val="0070629F"/>
    <w:rsid w:val="007079A7"/>
    <w:rsid w:val="0071091B"/>
    <w:rsid w:val="00710F26"/>
    <w:rsid w:val="007115CF"/>
    <w:rsid w:val="00713A83"/>
    <w:rsid w:val="00714D53"/>
    <w:rsid w:val="00716F28"/>
    <w:rsid w:val="00720617"/>
    <w:rsid w:val="00720846"/>
    <w:rsid w:val="007209BA"/>
    <w:rsid w:val="00725675"/>
    <w:rsid w:val="00726237"/>
    <w:rsid w:val="00731141"/>
    <w:rsid w:val="00733970"/>
    <w:rsid w:val="007364CD"/>
    <w:rsid w:val="00737B06"/>
    <w:rsid w:val="00740813"/>
    <w:rsid w:val="00742915"/>
    <w:rsid w:val="00745A11"/>
    <w:rsid w:val="00751A21"/>
    <w:rsid w:val="00751C0B"/>
    <w:rsid w:val="007525FA"/>
    <w:rsid w:val="00755D5B"/>
    <w:rsid w:val="00756795"/>
    <w:rsid w:val="007578C9"/>
    <w:rsid w:val="00757959"/>
    <w:rsid w:val="007607B6"/>
    <w:rsid w:val="00760FB9"/>
    <w:rsid w:val="0076160F"/>
    <w:rsid w:val="00762640"/>
    <w:rsid w:val="0077115E"/>
    <w:rsid w:val="007732B8"/>
    <w:rsid w:val="00780F5B"/>
    <w:rsid w:val="00783906"/>
    <w:rsid w:val="00784258"/>
    <w:rsid w:val="00786AD8"/>
    <w:rsid w:val="00787406"/>
    <w:rsid w:val="00790778"/>
    <w:rsid w:val="007930CD"/>
    <w:rsid w:val="0079493C"/>
    <w:rsid w:val="00794C8D"/>
    <w:rsid w:val="007A2BE7"/>
    <w:rsid w:val="007A300B"/>
    <w:rsid w:val="007A4B47"/>
    <w:rsid w:val="007A7BEC"/>
    <w:rsid w:val="007B4B70"/>
    <w:rsid w:val="007B65DF"/>
    <w:rsid w:val="007C0907"/>
    <w:rsid w:val="007C0DDF"/>
    <w:rsid w:val="007C3566"/>
    <w:rsid w:val="007C525F"/>
    <w:rsid w:val="007D3660"/>
    <w:rsid w:val="007D7049"/>
    <w:rsid w:val="007E06A3"/>
    <w:rsid w:val="007E1786"/>
    <w:rsid w:val="007E2AF3"/>
    <w:rsid w:val="007E3B35"/>
    <w:rsid w:val="007E5E2B"/>
    <w:rsid w:val="007E79E4"/>
    <w:rsid w:val="007E7EF2"/>
    <w:rsid w:val="007F4464"/>
    <w:rsid w:val="0080104B"/>
    <w:rsid w:val="008019D2"/>
    <w:rsid w:val="00811835"/>
    <w:rsid w:val="00812038"/>
    <w:rsid w:val="00814542"/>
    <w:rsid w:val="00814DD4"/>
    <w:rsid w:val="008168C2"/>
    <w:rsid w:val="008173CA"/>
    <w:rsid w:val="0081752F"/>
    <w:rsid w:val="00825448"/>
    <w:rsid w:val="00827A20"/>
    <w:rsid w:val="00830602"/>
    <w:rsid w:val="00832610"/>
    <w:rsid w:val="00832A94"/>
    <w:rsid w:val="00834C31"/>
    <w:rsid w:val="00843206"/>
    <w:rsid w:val="00845A68"/>
    <w:rsid w:val="00847517"/>
    <w:rsid w:val="00852ADB"/>
    <w:rsid w:val="00853955"/>
    <w:rsid w:val="00854F89"/>
    <w:rsid w:val="00855ED1"/>
    <w:rsid w:val="00856478"/>
    <w:rsid w:val="00865140"/>
    <w:rsid w:val="00867C5A"/>
    <w:rsid w:val="008700BE"/>
    <w:rsid w:val="0087048F"/>
    <w:rsid w:val="00870597"/>
    <w:rsid w:val="00875CC3"/>
    <w:rsid w:val="008800DE"/>
    <w:rsid w:val="00881305"/>
    <w:rsid w:val="00881D04"/>
    <w:rsid w:val="0088201A"/>
    <w:rsid w:val="008871E9"/>
    <w:rsid w:val="008900D0"/>
    <w:rsid w:val="00890A5C"/>
    <w:rsid w:val="008931DC"/>
    <w:rsid w:val="00897CAE"/>
    <w:rsid w:val="008A4E9A"/>
    <w:rsid w:val="008A64F3"/>
    <w:rsid w:val="008A6EBF"/>
    <w:rsid w:val="008B08BC"/>
    <w:rsid w:val="008B0F2B"/>
    <w:rsid w:val="008B3B4F"/>
    <w:rsid w:val="008B4D7C"/>
    <w:rsid w:val="008B5FE6"/>
    <w:rsid w:val="008C1DBD"/>
    <w:rsid w:val="008C1DBF"/>
    <w:rsid w:val="008C53AC"/>
    <w:rsid w:val="008C548C"/>
    <w:rsid w:val="008D1D5F"/>
    <w:rsid w:val="008D4D11"/>
    <w:rsid w:val="008D66BB"/>
    <w:rsid w:val="008E2E99"/>
    <w:rsid w:val="008E3777"/>
    <w:rsid w:val="008E4977"/>
    <w:rsid w:val="008E556A"/>
    <w:rsid w:val="008E68A6"/>
    <w:rsid w:val="008F09D2"/>
    <w:rsid w:val="008F31BF"/>
    <w:rsid w:val="008F6FD6"/>
    <w:rsid w:val="008F70E3"/>
    <w:rsid w:val="0090401D"/>
    <w:rsid w:val="00905E59"/>
    <w:rsid w:val="009066A5"/>
    <w:rsid w:val="00907D07"/>
    <w:rsid w:val="00907E8B"/>
    <w:rsid w:val="0091253E"/>
    <w:rsid w:val="009212F3"/>
    <w:rsid w:val="00922EBC"/>
    <w:rsid w:val="0092472A"/>
    <w:rsid w:val="00925418"/>
    <w:rsid w:val="00925D94"/>
    <w:rsid w:val="00926748"/>
    <w:rsid w:val="00931732"/>
    <w:rsid w:val="00936FA2"/>
    <w:rsid w:val="00937345"/>
    <w:rsid w:val="00937ECB"/>
    <w:rsid w:val="00941BF8"/>
    <w:rsid w:val="00943197"/>
    <w:rsid w:val="00944A72"/>
    <w:rsid w:val="00945807"/>
    <w:rsid w:val="009525CB"/>
    <w:rsid w:val="00952A4B"/>
    <w:rsid w:val="0095304A"/>
    <w:rsid w:val="00954850"/>
    <w:rsid w:val="00955FB6"/>
    <w:rsid w:val="009614F1"/>
    <w:rsid w:val="009650C0"/>
    <w:rsid w:val="00965DE0"/>
    <w:rsid w:val="00971BFC"/>
    <w:rsid w:val="0097487C"/>
    <w:rsid w:val="009804D0"/>
    <w:rsid w:val="00982063"/>
    <w:rsid w:val="0098316C"/>
    <w:rsid w:val="00986E6A"/>
    <w:rsid w:val="009942C5"/>
    <w:rsid w:val="009971B2"/>
    <w:rsid w:val="00997420"/>
    <w:rsid w:val="009A3AC1"/>
    <w:rsid w:val="009A58D8"/>
    <w:rsid w:val="009A7AC6"/>
    <w:rsid w:val="009B08DC"/>
    <w:rsid w:val="009B0D9A"/>
    <w:rsid w:val="009B2AAA"/>
    <w:rsid w:val="009C0C41"/>
    <w:rsid w:val="009C4740"/>
    <w:rsid w:val="009C4D27"/>
    <w:rsid w:val="009C5619"/>
    <w:rsid w:val="009D2869"/>
    <w:rsid w:val="009D307B"/>
    <w:rsid w:val="009D35B6"/>
    <w:rsid w:val="009D6E13"/>
    <w:rsid w:val="009E23C9"/>
    <w:rsid w:val="009E3F99"/>
    <w:rsid w:val="009E58CF"/>
    <w:rsid w:val="00A002C5"/>
    <w:rsid w:val="00A0655C"/>
    <w:rsid w:val="00A06A47"/>
    <w:rsid w:val="00A10628"/>
    <w:rsid w:val="00A10E1E"/>
    <w:rsid w:val="00A17AD0"/>
    <w:rsid w:val="00A23574"/>
    <w:rsid w:val="00A25282"/>
    <w:rsid w:val="00A30B74"/>
    <w:rsid w:val="00A31A65"/>
    <w:rsid w:val="00A324D2"/>
    <w:rsid w:val="00A32717"/>
    <w:rsid w:val="00A33D5B"/>
    <w:rsid w:val="00A36392"/>
    <w:rsid w:val="00A3667F"/>
    <w:rsid w:val="00A37743"/>
    <w:rsid w:val="00A406C4"/>
    <w:rsid w:val="00A4129C"/>
    <w:rsid w:val="00A441F0"/>
    <w:rsid w:val="00A5156F"/>
    <w:rsid w:val="00A5225F"/>
    <w:rsid w:val="00A52543"/>
    <w:rsid w:val="00A545FE"/>
    <w:rsid w:val="00A5569B"/>
    <w:rsid w:val="00A60449"/>
    <w:rsid w:val="00A60865"/>
    <w:rsid w:val="00A617C6"/>
    <w:rsid w:val="00A620DB"/>
    <w:rsid w:val="00A63193"/>
    <w:rsid w:val="00A63AB9"/>
    <w:rsid w:val="00A65591"/>
    <w:rsid w:val="00A7273B"/>
    <w:rsid w:val="00A732EF"/>
    <w:rsid w:val="00A73B37"/>
    <w:rsid w:val="00A7546A"/>
    <w:rsid w:val="00A80720"/>
    <w:rsid w:val="00A83A37"/>
    <w:rsid w:val="00A8567E"/>
    <w:rsid w:val="00A86684"/>
    <w:rsid w:val="00A8744A"/>
    <w:rsid w:val="00A917B0"/>
    <w:rsid w:val="00A921B7"/>
    <w:rsid w:val="00A954AE"/>
    <w:rsid w:val="00A97D41"/>
    <w:rsid w:val="00AA1D8D"/>
    <w:rsid w:val="00AA3BE6"/>
    <w:rsid w:val="00AA3C49"/>
    <w:rsid w:val="00AA4078"/>
    <w:rsid w:val="00AA6FCA"/>
    <w:rsid w:val="00AB25A7"/>
    <w:rsid w:val="00AB6FF3"/>
    <w:rsid w:val="00AB71DA"/>
    <w:rsid w:val="00AC12ED"/>
    <w:rsid w:val="00AC267E"/>
    <w:rsid w:val="00AC2FBD"/>
    <w:rsid w:val="00AC32A6"/>
    <w:rsid w:val="00AC38A6"/>
    <w:rsid w:val="00AD0C1E"/>
    <w:rsid w:val="00AD1440"/>
    <w:rsid w:val="00AE1B22"/>
    <w:rsid w:val="00AE2773"/>
    <w:rsid w:val="00AE27C7"/>
    <w:rsid w:val="00AE405B"/>
    <w:rsid w:val="00AE7B09"/>
    <w:rsid w:val="00AF12A6"/>
    <w:rsid w:val="00AF1549"/>
    <w:rsid w:val="00AF2066"/>
    <w:rsid w:val="00AF22B6"/>
    <w:rsid w:val="00AF28DB"/>
    <w:rsid w:val="00AF416C"/>
    <w:rsid w:val="00AF45CD"/>
    <w:rsid w:val="00B05205"/>
    <w:rsid w:val="00B0534B"/>
    <w:rsid w:val="00B1022E"/>
    <w:rsid w:val="00B13CAF"/>
    <w:rsid w:val="00B14EC8"/>
    <w:rsid w:val="00B21A71"/>
    <w:rsid w:val="00B229B1"/>
    <w:rsid w:val="00B24902"/>
    <w:rsid w:val="00B25044"/>
    <w:rsid w:val="00B30DCC"/>
    <w:rsid w:val="00B36C66"/>
    <w:rsid w:val="00B36FA1"/>
    <w:rsid w:val="00B372A1"/>
    <w:rsid w:val="00B44139"/>
    <w:rsid w:val="00B47730"/>
    <w:rsid w:val="00B51A72"/>
    <w:rsid w:val="00B53790"/>
    <w:rsid w:val="00B53D3B"/>
    <w:rsid w:val="00B55720"/>
    <w:rsid w:val="00B60328"/>
    <w:rsid w:val="00B65C36"/>
    <w:rsid w:val="00B7428F"/>
    <w:rsid w:val="00B747F5"/>
    <w:rsid w:val="00B846C1"/>
    <w:rsid w:val="00B85754"/>
    <w:rsid w:val="00B8678A"/>
    <w:rsid w:val="00B90F4A"/>
    <w:rsid w:val="00B92223"/>
    <w:rsid w:val="00B925D6"/>
    <w:rsid w:val="00B94961"/>
    <w:rsid w:val="00B95F20"/>
    <w:rsid w:val="00B97F5A"/>
    <w:rsid w:val="00BA0F51"/>
    <w:rsid w:val="00BA3337"/>
    <w:rsid w:val="00BA423A"/>
    <w:rsid w:val="00BA6104"/>
    <w:rsid w:val="00BB11A1"/>
    <w:rsid w:val="00BB2979"/>
    <w:rsid w:val="00BB62E7"/>
    <w:rsid w:val="00BB6396"/>
    <w:rsid w:val="00BB7B5E"/>
    <w:rsid w:val="00BD1B93"/>
    <w:rsid w:val="00BD1FE7"/>
    <w:rsid w:val="00BD51BC"/>
    <w:rsid w:val="00BD608B"/>
    <w:rsid w:val="00BD6404"/>
    <w:rsid w:val="00BD7209"/>
    <w:rsid w:val="00BE4BE6"/>
    <w:rsid w:val="00BF6881"/>
    <w:rsid w:val="00C010A1"/>
    <w:rsid w:val="00C013B7"/>
    <w:rsid w:val="00C02160"/>
    <w:rsid w:val="00C06F2F"/>
    <w:rsid w:val="00C07979"/>
    <w:rsid w:val="00C13847"/>
    <w:rsid w:val="00C13D21"/>
    <w:rsid w:val="00C171D4"/>
    <w:rsid w:val="00C2072E"/>
    <w:rsid w:val="00C220C2"/>
    <w:rsid w:val="00C322CA"/>
    <w:rsid w:val="00C33781"/>
    <w:rsid w:val="00C35685"/>
    <w:rsid w:val="00C40259"/>
    <w:rsid w:val="00C45281"/>
    <w:rsid w:val="00C46FD3"/>
    <w:rsid w:val="00C500E8"/>
    <w:rsid w:val="00C5415D"/>
    <w:rsid w:val="00C553F0"/>
    <w:rsid w:val="00C55685"/>
    <w:rsid w:val="00C55E64"/>
    <w:rsid w:val="00C55F6C"/>
    <w:rsid w:val="00C561CF"/>
    <w:rsid w:val="00C56474"/>
    <w:rsid w:val="00C610C6"/>
    <w:rsid w:val="00C61CEF"/>
    <w:rsid w:val="00C633B1"/>
    <w:rsid w:val="00C6534C"/>
    <w:rsid w:val="00C6566D"/>
    <w:rsid w:val="00C65B89"/>
    <w:rsid w:val="00C740AF"/>
    <w:rsid w:val="00C75918"/>
    <w:rsid w:val="00C81C12"/>
    <w:rsid w:val="00C833A8"/>
    <w:rsid w:val="00C85239"/>
    <w:rsid w:val="00C8648A"/>
    <w:rsid w:val="00C86B39"/>
    <w:rsid w:val="00C945FE"/>
    <w:rsid w:val="00C96BAA"/>
    <w:rsid w:val="00C96D4E"/>
    <w:rsid w:val="00C97565"/>
    <w:rsid w:val="00CA0799"/>
    <w:rsid w:val="00CA2B76"/>
    <w:rsid w:val="00CA5F98"/>
    <w:rsid w:val="00CA73EE"/>
    <w:rsid w:val="00CB0251"/>
    <w:rsid w:val="00CB0409"/>
    <w:rsid w:val="00CB0664"/>
    <w:rsid w:val="00CB2059"/>
    <w:rsid w:val="00CB22A0"/>
    <w:rsid w:val="00CB5D54"/>
    <w:rsid w:val="00CB60F6"/>
    <w:rsid w:val="00CC523C"/>
    <w:rsid w:val="00CD2A2E"/>
    <w:rsid w:val="00CD6A0E"/>
    <w:rsid w:val="00CE0E76"/>
    <w:rsid w:val="00CE0E87"/>
    <w:rsid w:val="00CE270F"/>
    <w:rsid w:val="00CE3938"/>
    <w:rsid w:val="00CE6878"/>
    <w:rsid w:val="00CE6C48"/>
    <w:rsid w:val="00CE72AF"/>
    <w:rsid w:val="00CE7BCB"/>
    <w:rsid w:val="00CF3092"/>
    <w:rsid w:val="00D04AE8"/>
    <w:rsid w:val="00D04D39"/>
    <w:rsid w:val="00D07564"/>
    <w:rsid w:val="00D131AC"/>
    <w:rsid w:val="00D14173"/>
    <w:rsid w:val="00D147AB"/>
    <w:rsid w:val="00D156FE"/>
    <w:rsid w:val="00D16F49"/>
    <w:rsid w:val="00D17E7D"/>
    <w:rsid w:val="00D2052C"/>
    <w:rsid w:val="00D209D4"/>
    <w:rsid w:val="00D22944"/>
    <w:rsid w:val="00D25ABA"/>
    <w:rsid w:val="00D3385E"/>
    <w:rsid w:val="00D41DAA"/>
    <w:rsid w:val="00D45750"/>
    <w:rsid w:val="00D47B55"/>
    <w:rsid w:val="00D47DD1"/>
    <w:rsid w:val="00D5073F"/>
    <w:rsid w:val="00D55280"/>
    <w:rsid w:val="00D578A4"/>
    <w:rsid w:val="00D60FB1"/>
    <w:rsid w:val="00D6279C"/>
    <w:rsid w:val="00D66CD3"/>
    <w:rsid w:val="00D6753B"/>
    <w:rsid w:val="00D712AA"/>
    <w:rsid w:val="00D73856"/>
    <w:rsid w:val="00D73FE6"/>
    <w:rsid w:val="00D74E77"/>
    <w:rsid w:val="00D75BFC"/>
    <w:rsid w:val="00D77970"/>
    <w:rsid w:val="00D82D05"/>
    <w:rsid w:val="00D83A0C"/>
    <w:rsid w:val="00D945EE"/>
    <w:rsid w:val="00D9611F"/>
    <w:rsid w:val="00D9730A"/>
    <w:rsid w:val="00DB046F"/>
    <w:rsid w:val="00DB0D36"/>
    <w:rsid w:val="00DB4F5C"/>
    <w:rsid w:val="00DC379B"/>
    <w:rsid w:val="00DC3C80"/>
    <w:rsid w:val="00DC59BF"/>
    <w:rsid w:val="00DC59D5"/>
    <w:rsid w:val="00DC74E6"/>
    <w:rsid w:val="00DD02B3"/>
    <w:rsid w:val="00DD3C4F"/>
    <w:rsid w:val="00DE1042"/>
    <w:rsid w:val="00DE4C06"/>
    <w:rsid w:val="00DF0453"/>
    <w:rsid w:val="00DF0C71"/>
    <w:rsid w:val="00DF0D3A"/>
    <w:rsid w:val="00DF1849"/>
    <w:rsid w:val="00DF20B0"/>
    <w:rsid w:val="00DF46EF"/>
    <w:rsid w:val="00DF557E"/>
    <w:rsid w:val="00DF5E7F"/>
    <w:rsid w:val="00DF728D"/>
    <w:rsid w:val="00DF784C"/>
    <w:rsid w:val="00E014BD"/>
    <w:rsid w:val="00E03B47"/>
    <w:rsid w:val="00E12FF9"/>
    <w:rsid w:val="00E161E3"/>
    <w:rsid w:val="00E16D88"/>
    <w:rsid w:val="00E1734E"/>
    <w:rsid w:val="00E231C0"/>
    <w:rsid w:val="00E23C24"/>
    <w:rsid w:val="00E256C3"/>
    <w:rsid w:val="00E323A9"/>
    <w:rsid w:val="00E33905"/>
    <w:rsid w:val="00E36474"/>
    <w:rsid w:val="00E43563"/>
    <w:rsid w:val="00E43BB0"/>
    <w:rsid w:val="00E456CA"/>
    <w:rsid w:val="00E4591A"/>
    <w:rsid w:val="00E5144E"/>
    <w:rsid w:val="00E532A1"/>
    <w:rsid w:val="00E566C3"/>
    <w:rsid w:val="00E56E83"/>
    <w:rsid w:val="00E570C7"/>
    <w:rsid w:val="00E706AD"/>
    <w:rsid w:val="00E72050"/>
    <w:rsid w:val="00E7212A"/>
    <w:rsid w:val="00E76D44"/>
    <w:rsid w:val="00E8142A"/>
    <w:rsid w:val="00E822A6"/>
    <w:rsid w:val="00E85CA1"/>
    <w:rsid w:val="00E86F3A"/>
    <w:rsid w:val="00E90876"/>
    <w:rsid w:val="00E91694"/>
    <w:rsid w:val="00E923DA"/>
    <w:rsid w:val="00E95C9A"/>
    <w:rsid w:val="00EA2F10"/>
    <w:rsid w:val="00EA722A"/>
    <w:rsid w:val="00EA7439"/>
    <w:rsid w:val="00EA79C4"/>
    <w:rsid w:val="00EA7FCD"/>
    <w:rsid w:val="00EB0209"/>
    <w:rsid w:val="00EB3397"/>
    <w:rsid w:val="00EB3BFB"/>
    <w:rsid w:val="00EB55D0"/>
    <w:rsid w:val="00EB6E52"/>
    <w:rsid w:val="00EB6ED2"/>
    <w:rsid w:val="00EC28F4"/>
    <w:rsid w:val="00EC3AB6"/>
    <w:rsid w:val="00EC560F"/>
    <w:rsid w:val="00EC77E3"/>
    <w:rsid w:val="00ED040C"/>
    <w:rsid w:val="00ED37BF"/>
    <w:rsid w:val="00ED52A7"/>
    <w:rsid w:val="00ED7C44"/>
    <w:rsid w:val="00EE22FE"/>
    <w:rsid w:val="00EE3B08"/>
    <w:rsid w:val="00EE3D13"/>
    <w:rsid w:val="00EF0246"/>
    <w:rsid w:val="00EF287A"/>
    <w:rsid w:val="00EF49D5"/>
    <w:rsid w:val="00EF6E87"/>
    <w:rsid w:val="00F003D8"/>
    <w:rsid w:val="00F03F7B"/>
    <w:rsid w:val="00F044C2"/>
    <w:rsid w:val="00F04F9A"/>
    <w:rsid w:val="00F0711F"/>
    <w:rsid w:val="00F072A0"/>
    <w:rsid w:val="00F07CA2"/>
    <w:rsid w:val="00F10F83"/>
    <w:rsid w:val="00F12D1F"/>
    <w:rsid w:val="00F13915"/>
    <w:rsid w:val="00F14718"/>
    <w:rsid w:val="00F14809"/>
    <w:rsid w:val="00F16DEF"/>
    <w:rsid w:val="00F177BD"/>
    <w:rsid w:val="00F23B30"/>
    <w:rsid w:val="00F242CB"/>
    <w:rsid w:val="00F24B8A"/>
    <w:rsid w:val="00F263B2"/>
    <w:rsid w:val="00F27037"/>
    <w:rsid w:val="00F33D54"/>
    <w:rsid w:val="00F474C9"/>
    <w:rsid w:val="00F54A4D"/>
    <w:rsid w:val="00F56395"/>
    <w:rsid w:val="00F631A3"/>
    <w:rsid w:val="00F63E2A"/>
    <w:rsid w:val="00F66306"/>
    <w:rsid w:val="00F702DC"/>
    <w:rsid w:val="00F712E9"/>
    <w:rsid w:val="00F747AD"/>
    <w:rsid w:val="00F74F1C"/>
    <w:rsid w:val="00F75E4B"/>
    <w:rsid w:val="00F77C90"/>
    <w:rsid w:val="00F810A2"/>
    <w:rsid w:val="00F82B3E"/>
    <w:rsid w:val="00F85EFE"/>
    <w:rsid w:val="00F90FC3"/>
    <w:rsid w:val="00F93BB0"/>
    <w:rsid w:val="00F9483F"/>
    <w:rsid w:val="00F94EE0"/>
    <w:rsid w:val="00F9568B"/>
    <w:rsid w:val="00F97455"/>
    <w:rsid w:val="00F97CB9"/>
    <w:rsid w:val="00FA0671"/>
    <w:rsid w:val="00FA219C"/>
    <w:rsid w:val="00FA2381"/>
    <w:rsid w:val="00FA2F58"/>
    <w:rsid w:val="00FA7B56"/>
    <w:rsid w:val="00FB182B"/>
    <w:rsid w:val="00FB25CA"/>
    <w:rsid w:val="00FB34F3"/>
    <w:rsid w:val="00FC4D9D"/>
    <w:rsid w:val="00FC693F"/>
    <w:rsid w:val="00FD2845"/>
    <w:rsid w:val="00FD3496"/>
    <w:rsid w:val="00FE22B6"/>
    <w:rsid w:val="00FE3215"/>
    <w:rsid w:val="00FE33A0"/>
    <w:rsid w:val="00FE3B72"/>
    <w:rsid w:val="00FE539A"/>
    <w:rsid w:val="00FE6555"/>
    <w:rsid w:val="00FF122E"/>
    <w:rsid w:val="00FF1869"/>
    <w:rsid w:val="00FF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6DD1A"/>
  <w14:defaultImageDpi w14:val="300"/>
  <w15:docId w15:val="{A040993C-4BB8-48E5-AFD4-5B056EB7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46"/>
    <w:rsid w:val="00834C31"/>
    <w:pPr>
      <w:spacing w:after="0" w:line="240" w:lineRule="auto"/>
    </w:pPr>
    <w:rPr>
      <w:rFonts w:eastAsiaTheme="minorHAnsi"/>
      <w:lang w:val="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D1440"/>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yperlink">
    <w:name w:val="Hyperlink"/>
    <w:basedOn w:val="DefaultParagraphFont"/>
    <w:uiPriority w:val="99"/>
    <w:unhideWhenUsed/>
    <w:rsid w:val="00492F37"/>
    <w:rPr>
      <w:color w:val="0000FF" w:themeColor="hyperlink"/>
      <w:u w:val="single"/>
    </w:rPr>
  </w:style>
  <w:style w:type="character" w:styleId="UnresolvedMention">
    <w:name w:val="Unresolved Mention"/>
    <w:basedOn w:val="DefaultParagraphFont"/>
    <w:uiPriority w:val="99"/>
    <w:semiHidden/>
    <w:unhideWhenUsed/>
    <w:rsid w:val="00492F37"/>
    <w:rPr>
      <w:color w:val="605E5C"/>
      <w:shd w:val="clear" w:color="auto" w:fill="E1DFDD"/>
    </w:rPr>
  </w:style>
  <w:style w:type="table" w:styleId="PlainTable2">
    <w:name w:val="Plain Table 2"/>
    <w:basedOn w:val="TableNormal"/>
    <w:uiPriority w:val="42"/>
    <w:rsid w:val="004E2B64"/>
    <w:pPr>
      <w:spacing w:after="0" w:line="240" w:lineRule="auto"/>
    </w:pPr>
    <w:rPr>
      <w:rFonts w:eastAsiaTheme="minorHAnsi"/>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42tablebody">
    <w:name w:val="MDPI_4.2_table_body"/>
    <w:qFormat/>
    <w:rsid w:val="00520E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466">
      <w:bodyDiv w:val="1"/>
      <w:marLeft w:val="0"/>
      <w:marRight w:val="0"/>
      <w:marTop w:val="0"/>
      <w:marBottom w:val="0"/>
      <w:divBdr>
        <w:top w:val="none" w:sz="0" w:space="0" w:color="auto"/>
        <w:left w:val="none" w:sz="0" w:space="0" w:color="auto"/>
        <w:bottom w:val="none" w:sz="0" w:space="0" w:color="auto"/>
        <w:right w:val="none" w:sz="0" w:space="0" w:color="auto"/>
      </w:divBdr>
    </w:div>
    <w:div w:id="527334446">
      <w:bodyDiv w:val="1"/>
      <w:marLeft w:val="0"/>
      <w:marRight w:val="0"/>
      <w:marTop w:val="0"/>
      <w:marBottom w:val="0"/>
      <w:divBdr>
        <w:top w:val="none" w:sz="0" w:space="0" w:color="auto"/>
        <w:left w:val="none" w:sz="0" w:space="0" w:color="auto"/>
        <w:bottom w:val="none" w:sz="0" w:space="0" w:color="auto"/>
        <w:right w:val="none" w:sz="0" w:space="0" w:color="auto"/>
      </w:divBdr>
    </w:div>
    <w:div w:id="778527000">
      <w:bodyDiv w:val="1"/>
      <w:marLeft w:val="0"/>
      <w:marRight w:val="0"/>
      <w:marTop w:val="0"/>
      <w:marBottom w:val="0"/>
      <w:divBdr>
        <w:top w:val="none" w:sz="0" w:space="0" w:color="auto"/>
        <w:left w:val="none" w:sz="0" w:space="0" w:color="auto"/>
        <w:bottom w:val="none" w:sz="0" w:space="0" w:color="auto"/>
        <w:right w:val="none" w:sz="0" w:space="0" w:color="auto"/>
      </w:divBdr>
    </w:div>
    <w:div w:id="1991595524">
      <w:bodyDiv w:val="1"/>
      <w:marLeft w:val="0"/>
      <w:marRight w:val="0"/>
      <w:marTop w:val="0"/>
      <w:marBottom w:val="0"/>
      <w:divBdr>
        <w:top w:val="none" w:sz="0" w:space="0" w:color="auto"/>
        <w:left w:val="none" w:sz="0" w:space="0" w:color="auto"/>
        <w:bottom w:val="none" w:sz="0" w:space="0" w:color="auto"/>
        <w:right w:val="none" w:sz="0" w:space="0" w:color="auto"/>
      </w:divBdr>
    </w:div>
    <w:div w:id="2090344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7656</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gulnur itez</cp:lastModifiedBy>
  <cp:revision>54</cp:revision>
  <dcterms:created xsi:type="dcterms:W3CDTF">2025-06-16T13:39:00Z</dcterms:created>
  <dcterms:modified xsi:type="dcterms:W3CDTF">2025-09-22T17:53:00Z</dcterms:modified>
  <cp:category/>
</cp:coreProperties>
</file>