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98755" w14:textId="1499AF82" w:rsidR="00241BE2" w:rsidRPr="00C13AF0" w:rsidRDefault="00241BE2" w:rsidP="00241BE2">
      <w:pPr>
        <w:pStyle w:val="MDPI22heading2"/>
        <w:spacing w:before="0" w:after="0" w:line="240" w:lineRule="auto"/>
        <w:ind w:left="0"/>
        <w:jc w:val="both"/>
        <w:rPr>
          <w:b/>
          <w:bCs/>
          <w:i w:val="0"/>
          <w:iCs/>
          <w:szCs w:val="20"/>
        </w:rPr>
      </w:pPr>
      <w:r w:rsidRPr="00C13AF0">
        <w:rPr>
          <w:b/>
          <w:bCs/>
          <w:i w:val="0"/>
          <w:iCs/>
          <w:szCs w:val="20"/>
        </w:rPr>
        <w:t>Supplementary Information</w:t>
      </w:r>
    </w:p>
    <w:p w14:paraId="29839288" w14:textId="77777777" w:rsidR="00241BE2" w:rsidRPr="00C13AF0" w:rsidRDefault="00241BE2" w:rsidP="00241BE2">
      <w:pPr>
        <w:pStyle w:val="MDPI22heading2"/>
        <w:spacing w:before="0" w:after="0" w:line="240" w:lineRule="auto"/>
        <w:ind w:left="0"/>
        <w:jc w:val="both"/>
        <w:rPr>
          <w:i w:val="0"/>
          <w:iCs/>
          <w:szCs w:val="20"/>
        </w:rPr>
      </w:pPr>
    </w:p>
    <w:p w14:paraId="71C05A18" w14:textId="6A80DF1C" w:rsidR="00241BE2" w:rsidRPr="00C13AF0" w:rsidRDefault="00241BE2" w:rsidP="00241BE2">
      <w:pPr>
        <w:pStyle w:val="MDPI22heading2"/>
        <w:spacing w:before="0" w:after="0" w:line="240" w:lineRule="auto"/>
        <w:ind w:left="0"/>
        <w:jc w:val="both"/>
        <w:rPr>
          <w:b/>
          <w:i w:val="0"/>
          <w:iCs/>
          <w:szCs w:val="20"/>
        </w:rPr>
      </w:pPr>
      <w:r w:rsidRPr="00C13AF0">
        <w:rPr>
          <w:b/>
          <w:i w:val="0"/>
          <w:iCs/>
          <w:szCs w:val="20"/>
        </w:rPr>
        <w:t>Artificial Intelligence and Machine Learning techniques</w:t>
      </w:r>
    </w:p>
    <w:p w14:paraId="1DF26B17" w14:textId="77777777" w:rsidR="00241BE2" w:rsidRPr="00C13AF0" w:rsidRDefault="00241BE2" w:rsidP="00241BE2">
      <w:pPr>
        <w:pStyle w:val="MDPI22heading2"/>
        <w:spacing w:before="0" w:after="0" w:line="240" w:lineRule="auto"/>
        <w:ind w:left="0"/>
        <w:jc w:val="both"/>
        <w:rPr>
          <w:b/>
          <w:bCs/>
          <w:szCs w:val="20"/>
        </w:rPr>
      </w:pPr>
    </w:p>
    <w:p w14:paraId="544EE737" w14:textId="0856911C" w:rsidR="00241BE2" w:rsidRPr="00C13AF0" w:rsidRDefault="00241BE2" w:rsidP="00241BE2">
      <w:pPr>
        <w:pStyle w:val="MDPI22heading2"/>
        <w:spacing w:before="0" w:after="0" w:line="240" w:lineRule="auto"/>
        <w:ind w:left="0"/>
        <w:jc w:val="both"/>
        <w:rPr>
          <w:i w:val="0"/>
          <w:iCs/>
          <w:szCs w:val="20"/>
        </w:rPr>
      </w:pPr>
      <w:r w:rsidRPr="00C13AF0">
        <w:rPr>
          <w:b/>
          <w:bCs/>
          <w:szCs w:val="20"/>
        </w:rPr>
        <w:t>Naive Bayes</w:t>
      </w:r>
    </w:p>
    <w:p w14:paraId="72091087" w14:textId="3E3B052A" w:rsidR="00241BE2" w:rsidRPr="00C13AF0" w:rsidRDefault="00241BE2" w:rsidP="00241BE2">
      <w:pPr>
        <w:pStyle w:val="MDPI22heading2"/>
        <w:spacing w:before="0" w:after="0" w:line="240" w:lineRule="auto"/>
        <w:ind w:left="0"/>
        <w:jc w:val="both"/>
        <w:rPr>
          <w:i w:val="0"/>
          <w:iCs/>
          <w:szCs w:val="20"/>
        </w:rPr>
      </w:pPr>
      <w:r w:rsidRPr="00C13AF0">
        <w:rPr>
          <w:i w:val="0"/>
          <w:iCs/>
          <w:szCs w:val="20"/>
        </w:rPr>
        <w:t xml:space="preserve">The Naive Bayes classifier is one of the simplest and most effective classification algorithms that helps create fast ML models that can predict quickly. It is mainly used for text classification of high-dimensional training data sets. The most common applications are text classification, such as medical data, spam filtering, or sentiment analysis </w:t>
      </w:r>
      <w:r w:rsidRPr="00C13AF0">
        <w:rPr>
          <w:i w:val="0"/>
          <w:iCs/>
          <w:szCs w:val="20"/>
        </w:rPr>
        <w:fldChar w:fldCharType="begin"/>
      </w:r>
      <w:r w:rsidR="008C3226" w:rsidRPr="00C13AF0">
        <w:rPr>
          <w:i w:val="0"/>
          <w:iCs/>
          <w:szCs w:val="20"/>
        </w:rPr>
        <w:instrText xml:space="preserve"> ADDIN ZOTERO_ITEM CSL_CITATION {"citationID":"7DlgMf06","properties":{"formattedCitation":"[1]","plainCitation":"[1]","noteIndex":0},"citationItems":[{"id":3688,"uris":["http://zotero.org/groups/5282774/items/5PL6LEHI"],"itemData":{"id":3688,"type":"paper-conference","abstract":"The naive Bayes classifier, currently experiencing a renaissance ] in machine learning, has long been a core technique in information retrieval. We review some of the variations of naive Bayes models used for text retrieval and classification, focusing on the distributional assumptions made about word occurrences in documents.","collection-title":"Machine Learning: ECML-98","event-place":"Berlin, Heidelberg","ISBN":"978-3-540-69781-7","page":"4-15","publisher":"Springer Berlin Heidelberg","publisher-place":"Berlin, Heidelberg","title":"Naive (Bayes) at forty: The independence assumption in information retrieval","author":[{"family":"Lewis","given":"David D."}],"translator":[{"family":"Nédellec","given":"Claire"},{"family":"Rouveirol","given":"Céline"}],"issued":{"date-parts":[["1998"]]}}}],"schema":"https://github.com/citation-style-language/schema/raw/master/csl-citation.json"} </w:instrText>
      </w:r>
      <w:r w:rsidRPr="00C13AF0">
        <w:rPr>
          <w:i w:val="0"/>
          <w:iCs/>
          <w:szCs w:val="20"/>
        </w:rPr>
        <w:fldChar w:fldCharType="separate"/>
      </w:r>
      <w:r w:rsidR="008C3226" w:rsidRPr="00C13AF0">
        <w:rPr>
          <w:szCs w:val="20"/>
        </w:rPr>
        <w:t>[1]</w:t>
      </w:r>
      <w:r w:rsidRPr="00C13AF0">
        <w:rPr>
          <w:i w:val="0"/>
          <w:iCs/>
          <w:szCs w:val="20"/>
        </w:rPr>
        <w:fldChar w:fldCharType="end"/>
      </w:r>
      <w:r w:rsidRPr="00C13AF0">
        <w:rPr>
          <w:i w:val="0"/>
          <w:iCs/>
          <w:szCs w:val="20"/>
        </w:rPr>
        <w:t>.</w:t>
      </w:r>
    </w:p>
    <w:p w14:paraId="60CC0C4B" w14:textId="77777777" w:rsidR="00241BE2" w:rsidRPr="00C13AF0" w:rsidRDefault="00241BE2" w:rsidP="00241BE2">
      <w:pPr>
        <w:pStyle w:val="MDPI22heading2"/>
        <w:spacing w:before="0" w:after="0" w:line="240" w:lineRule="auto"/>
        <w:ind w:left="0"/>
        <w:jc w:val="both"/>
        <w:rPr>
          <w:i w:val="0"/>
          <w:iCs/>
          <w:szCs w:val="20"/>
        </w:rPr>
      </w:pPr>
    </w:p>
    <w:p w14:paraId="0F007FD4" w14:textId="77777777" w:rsidR="00241BE2" w:rsidRPr="00C13AF0" w:rsidRDefault="00241BE2" w:rsidP="00241BE2">
      <w:pPr>
        <w:pStyle w:val="MDPI22heading2"/>
        <w:spacing w:before="0" w:after="0" w:line="240" w:lineRule="auto"/>
        <w:ind w:left="0"/>
        <w:jc w:val="both"/>
        <w:rPr>
          <w:b/>
          <w:bCs/>
          <w:i w:val="0"/>
          <w:iCs/>
          <w:szCs w:val="20"/>
        </w:rPr>
      </w:pPr>
      <w:r w:rsidRPr="00C13AF0">
        <w:rPr>
          <w:b/>
          <w:bCs/>
          <w:i w:val="0"/>
          <w:iCs/>
          <w:szCs w:val="20"/>
        </w:rPr>
        <w:t>Decision Trees (DT)</w:t>
      </w:r>
    </w:p>
    <w:p w14:paraId="21348EAE" w14:textId="413E3F53" w:rsidR="00241BE2" w:rsidRPr="00C13AF0" w:rsidRDefault="00241BE2" w:rsidP="00241BE2">
      <w:pPr>
        <w:pStyle w:val="MDPI22heading2"/>
        <w:spacing w:before="0" w:after="0" w:line="240" w:lineRule="auto"/>
        <w:ind w:left="0"/>
        <w:jc w:val="both"/>
        <w:rPr>
          <w:i w:val="0"/>
          <w:iCs/>
          <w:szCs w:val="20"/>
        </w:rPr>
      </w:pPr>
      <w:r w:rsidRPr="00C13AF0">
        <w:rPr>
          <w:i w:val="0"/>
          <w:iCs/>
          <w:szCs w:val="20"/>
        </w:rPr>
        <w:t xml:space="preserve">Decision Trees (DT) are non-parametric algorithms used for classification and regression. It can solve problems for both categorical and numerical data. Their goal is to build a model that predicts the value of a target variable by learning simple decision rules derived from data features. It has a hierarchical tree structure consisting of root nodes, branches, internal nodes and leaf nodes. Each internal node represents the "test" for an attribute, each branch represents the result of the test, and each leaf node represents the final decision or result </w:t>
      </w:r>
      <w:r w:rsidRPr="00C13AF0">
        <w:rPr>
          <w:i w:val="0"/>
          <w:iCs/>
          <w:szCs w:val="20"/>
        </w:rPr>
        <w:fldChar w:fldCharType="begin"/>
      </w:r>
      <w:r w:rsidR="008C3226" w:rsidRPr="00C13AF0">
        <w:rPr>
          <w:i w:val="0"/>
          <w:iCs/>
          <w:szCs w:val="20"/>
        </w:rPr>
        <w:instrText xml:space="preserve"> ADDIN ZOTERO_ITEM CSL_CITATION {"citationID":"NI6wNW9L","properties":{"formattedCitation":"[2\\uc0\\u8211{}4]","plainCitation":"[2–4]","noteIndex":0},"citationItems":[{"id":3687,"uris":["http://zotero.org/groups/5282774/items/D4D5RH98"],"itemData":{"id":3687,"type":"article-journal","abstract":"In medical decision making (classification, diagnosing, etc.) there are many situations where decision must be made effectively and reliably. Conceptual simple decision making models with the possibility of automatic learning are the most appropriate for performing such tasks. Decision trees are a reliable and effective decision making technique that provide high classification accuracy with a simple representation of gathered knowledge and they have been used in different areas of medical decision making. In the paper we present the basic characteristics of decision trees and the successful alternatives to the traditional induction approach with the emphasis on existing and possible future applications in medicine.","container-title":"Journal of Medical Systems","DOI":"10.1023/a:1016409317640","ISSN":"0148-5598","issue":"5","journalAbbreviation":"J Med Syst","language":"eng","note":"PMID: 12182209","page":"445-463","source":"PubMed","title":"Decision trees: an overview and their use in medicine","title-short":"Decision trees","volume":"26","author":[{"family":"Podgorelec","given":"Vili"},{"family":"Kokol","given":"Peter"},{"family":"Stiglic","given":"Bruno"},{"family":"Rozman","given":"Ivan"}],"issued":{"date-parts":[["2002",10]]}}},{"id":3720,"uris":["http://zotero.org/groups/5282774/items/2QM286VE"],"itemData":{"id":3720,"type":"webpage","title":"Classification and Regression Trees | Leo Breiman | Taylor &amp; Francis e","URL":"https://www.taylorfrancis.com/books/mono/10.1201/9781315139470/classification-regression-trees-leo-breiman","accessed":{"date-parts":[["2024",1,10]]}}},{"id":3711,"uris":["http://zotero.org/groups/5282774/items/NW8ZQWW2"],"itemData":{"id":3711,"type":"article-journal","container-title":"Machine learning","note":"ISBN: 0885-6125\npublisher: Springer","page":"81-106","title":"Induction of decision trees","volume":"1","author":[{"family":"Quinlan","given":"J. Ross"}],"issued":{"date-parts":[["1986"]]}}}],"schema":"https://github.com/citation-style-language/schema/raw/master/csl-citation.json"} </w:instrText>
      </w:r>
      <w:r w:rsidRPr="00C13AF0">
        <w:rPr>
          <w:i w:val="0"/>
          <w:iCs/>
          <w:szCs w:val="20"/>
        </w:rPr>
        <w:fldChar w:fldCharType="separate"/>
      </w:r>
      <w:r w:rsidR="008C3226" w:rsidRPr="00C13AF0">
        <w:rPr>
          <w:szCs w:val="20"/>
        </w:rPr>
        <w:t>[2–4]</w:t>
      </w:r>
      <w:r w:rsidRPr="00C13AF0">
        <w:rPr>
          <w:i w:val="0"/>
          <w:iCs/>
          <w:szCs w:val="20"/>
        </w:rPr>
        <w:fldChar w:fldCharType="end"/>
      </w:r>
      <w:r w:rsidRPr="00C13AF0">
        <w:rPr>
          <w:i w:val="0"/>
          <w:iCs/>
          <w:szCs w:val="20"/>
        </w:rPr>
        <w:t>.</w:t>
      </w:r>
    </w:p>
    <w:p w14:paraId="7852788F" w14:textId="77777777" w:rsidR="00241BE2" w:rsidRPr="00C13AF0" w:rsidRDefault="00241BE2" w:rsidP="00241BE2">
      <w:pPr>
        <w:pStyle w:val="MDPI22heading2"/>
        <w:spacing w:before="0" w:after="0" w:line="240" w:lineRule="auto"/>
        <w:ind w:left="0"/>
        <w:jc w:val="both"/>
        <w:rPr>
          <w:i w:val="0"/>
          <w:iCs/>
          <w:szCs w:val="20"/>
        </w:rPr>
      </w:pPr>
    </w:p>
    <w:p w14:paraId="0EE7ED81" w14:textId="77777777" w:rsidR="00241BE2" w:rsidRPr="00C13AF0" w:rsidRDefault="00241BE2" w:rsidP="00241BE2">
      <w:pPr>
        <w:pStyle w:val="MDPI22heading2"/>
        <w:spacing w:before="0" w:after="0" w:line="240" w:lineRule="auto"/>
        <w:ind w:left="0"/>
        <w:jc w:val="both"/>
        <w:rPr>
          <w:b/>
          <w:bCs/>
          <w:szCs w:val="20"/>
        </w:rPr>
      </w:pPr>
      <w:r w:rsidRPr="00C13AF0">
        <w:rPr>
          <w:b/>
          <w:bCs/>
          <w:szCs w:val="20"/>
        </w:rPr>
        <w:t>Support Vector Machines (SVM)</w:t>
      </w:r>
    </w:p>
    <w:p w14:paraId="728F2289" w14:textId="77777777" w:rsidR="00241BE2" w:rsidRPr="00C13AF0" w:rsidRDefault="00241BE2" w:rsidP="00241BE2">
      <w:pPr>
        <w:pStyle w:val="MDPI22heading2"/>
        <w:spacing w:before="0" w:after="0" w:line="240" w:lineRule="auto"/>
        <w:ind w:left="0"/>
        <w:jc w:val="both"/>
        <w:rPr>
          <w:i w:val="0"/>
          <w:iCs/>
          <w:szCs w:val="20"/>
        </w:rPr>
      </w:pPr>
      <w:r w:rsidRPr="00C13AF0">
        <w:rPr>
          <w:i w:val="0"/>
          <w:iCs/>
          <w:szCs w:val="20"/>
        </w:rPr>
        <w:t>Support Vector Machines (SVM) combine techniques that can be used for classification, regression and outlier detection. Binary or multiple classifications can be implemented. Its main purpose is to be effective in large spaces, even if there are more of them than samples.</w:t>
      </w:r>
    </w:p>
    <w:p w14:paraId="782CD634" w14:textId="1249B967" w:rsidR="00241BE2" w:rsidRPr="00C13AF0" w:rsidRDefault="00241BE2" w:rsidP="00241BE2">
      <w:pPr>
        <w:pStyle w:val="MDPI22heading2"/>
        <w:spacing w:before="0" w:after="0" w:line="240" w:lineRule="auto"/>
        <w:ind w:left="0"/>
        <w:jc w:val="both"/>
        <w:rPr>
          <w:i w:val="0"/>
          <w:iCs/>
          <w:szCs w:val="20"/>
        </w:rPr>
      </w:pPr>
      <w:r w:rsidRPr="00C13AF0">
        <w:rPr>
          <w:i w:val="0"/>
          <w:iCs/>
          <w:szCs w:val="20"/>
        </w:rPr>
        <w:t xml:space="preserve">The goal of the SVM algorithm is to create the best line or decision boundary that can divide the n-dimensional space into classes so that we can easily classify new data points into the correct categories in the future. This optimal decision boundary is called a hyperplane. SVM selects extreme points/vectors that help create a hyperplane. These extreme cases are called support vectors, so the algorithm is called a support vector machine </w:t>
      </w:r>
      <w:r w:rsidRPr="00C13AF0">
        <w:rPr>
          <w:i w:val="0"/>
          <w:iCs/>
          <w:szCs w:val="20"/>
        </w:rPr>
        <w:fldChar w:fldCharType="begin"/>
      </w:r>
      <w:r w:rsidR="008C3226" w:rsidRPr="00C13AF0">
        <w:rPr>
          <w:i w:val="0"/>
          <w:iCs/>
          <w:szCs w:val="20"/>
        </w:rPr>
        <w:instrText xml:space="preserve"> ADDIN ZOTERO_ITEM CSL_CITATION {"citationID":"5fzU7cNs","properties":{"formattedCitation":"[5,6]","plainCitation":"[5,6]","noteIndex":0},"citationItems":[{"id":3722,"uris":["http://zotero.org/groups/5282774/items/JXVTL4RA"],"itemData":{"id":3722,"type":"article-journal","container-title":"Machine learning","note":"ISBN: 0885-6125\npublisher: Springer","page":"273-297","title":"Support-vector networks","volume":"20","author":[{"family":"Cortes","given":"Corinna"},{"family":"Vapnik","given":"Vladimir"}],"issued":{"date-parts":[["1995"]]}}},{"id":3710,"uris":["http://zotero.org/groups/5282774/items/SDP94W42"],"itemData":{"id":3710,"type":"article-journal","container-title":"Integr. Ser. Inf. Syst","note":"publisher: Springer","page":"1-12","title":"Machine learning models and algorithms for big data classification","volume":"36","author":[{"family":"Suthaharan","given":"Shan"}],"issued":{"date-parts":[["2016"]]}}}],"schema":"https://github.com/citation-style-language/schema/raw/master/csl-citation.json"} </w:instrText>
      </w:r>
      <w:r w:rsidRPr="00C13AF0">
        <w:rPr>
          <w:i w:val="0"/>
          <w:iCs/>
          <w:szCs w:val="20"/>
        </w:rPr>
        <w:fldChar w:fldCharType="separate"/>
      </w:r>
      <w:r w:rsidR="008C3226" w:rsidRPr="00C13AF0">
        <w:rPr>
          <w:szCs w:val="20"/>
        </w:rPr>
        <w:t>[5,6]</w:t>
      </w:r>
      <w:r w:rsidRPr="00C13AF0">
        <w:rPr>
          <w:i w:val="0"/>
          <w:iCs/>
          <w:szCs w:val="20"/>
        </w:rPr>
        <w:fldChar w:fldCharType="end"/>
      </w:r>
      <w:r w:rsidRPr="00C13AF0">
        <w:rPr>
          <w:i w:val="0"/>
          <w:iCs/>
          <w:szCs w:val="20"/>
        </w:rPr>
        <w:t xml:space="preserve">. </w:t>
      </w:r>
    </w:p>
    <w:p w14:paraId="6B229395" w14:textId="77777777" w:rsidR="00241BE2" w:rsidRPr="00C13AF0" w:rsidRDefault="00241BE2" w:rsidP="00241BE2">
      <w:pPr>
        <w:pStyle w:val="MDPI22heading2"/>
        <w:spacing w:before="0" w:after="0" w:line="240" w:lineRule="auto"/>
        <w:ind w:left="0"/>
        <w:jc w:val="both"/>
        <w:rPr>
          <w:i w:val="0"/>
          <w:iCs/>
          <w:szCs w:val="20"/>
        </w:rPr>
      </w:pPr>
    </w:p>
    <w:p w14:paraId="28849D5D" w14:textId="77777777" w:rsidR="00241BE2" w:rsidRPr="00C13AF0" w:rsidRDefault="00241BE2" w:rsidP="00241BE2">
      <w:pPr>
        <w:pStyle w:val="MDPI22heading2"/>
        <w:spacing w:before="0" w:after="0" w:line="240" w:lineRule="auto"/>
        <w:ind w:left="0"/>
        <w:jc w:val="both"/>
        <w:rPr>
          <w:b/>
          <w:bCs/>
          <w:i w:val="0"/>
          <w:iCs/>
          <w:szCs w:val="20"/>
        </w:rPr>
      </w:pPr>
      <w:r w:rsidRPr="00C13AF0">
        <w:rPr>
          <w:b/>
          <w:bCs/>
          <w:i w:val="0"/>
          <w:iCs/>
          <w:szCs w:val="20"/>
        </w:rPr>
        <w:t>K-Nearst Neighbors (KNN)</w:t>
      </w:r>
    </w:p>
    <w:p w14:paraId="0295B15C" w14:textId="0A23A813" w:rsidR="00241BE2" w:rsidRPr="00C13AF0" w:rsidRDefault="00241BE2" w:rsidP="00241BE2">
      <w:pPr>
        <w:pStyle w:val="MDPI22heading2"/>
        <w:spacing w:line="240" w:lineRule="auto"/>
        <w:ind w:left="0"/>
        <w:jc w:val="both"/>
        <w:rPr>
          <w:i w:val="0"/>
          <w:iCs/>
          <w:szCs w:val="20"/>
        </w:rPr>
      </w:pPr>
      <w:r w:rsidRPr="00C13AF0">
        <w:rPr>
          <w:i w:val="0"/>
          <w:iCs/>
          <w:szCs w:val="20"/>
        </w:rPr>
        <w:t xml:space="preserve">K-Nearst Neighbors (KNN) algorithm is a general and widely used ML algorithm that is mainly used for its simplicity and ease of implementation. No assumptions are required about the underlying data distribution. It can handle both numerical and categorical data, making it a flexible choice for different types of data sets in classification and regression tasks. It is a non-parametric method that makes predictions based on the similarity of data points in a given dataset. Compared to other algorithms, K-NN is less sensitive to outliers. The K-NN algorithm works by determining the K nearest neighbors of a given data point. The class or value of a data point is then determined by a majority vote or the average of K neighbors. This approach allows the algorithm to adapt to different patterns and make predictions based on the local structure of the data </w:t>
      </w:r>
      <w:r w:rsidRPr="00C13AF0">
        <w:rPr>
          <w:i w:val="0"/>
          <w:iCs/>
          <w:szCs w:val="20"/>
        </w:rPr>
        <w:fldChar w:fldCharType="begin"/>
      </w:r>
      <w:r w:rsidR="008C3226" w:rsidRPr="00C13AF0">
        <w:rPr>
          <w:i w:val="0"/>
          <w:iCs/>
          <w:szCs w:val="20"/>
        </w:rPr>
        <w:instrText xml:space="preserve"> ADDIN ZOTERO_ITEM CSL_CITATION {"citationID":"GpNMiNVS","properties":{"formattedCitation":"[7,8]","plainCitation":"[7,8]","noteIndex":0},"citationItems":[{"id":3721,"uris":["http://zotero.org/groups/5282774/items/5WLJMP2Q"],"itemData":{"id":3721,"type":"article-journal","abstract":"The K-nearest neighbor (KNN) classifier is one of the simplest and most common classifiers, yet its performance competes with the most complex classifiers in the literature. The core of this classifier depends mainly on measuring the distance or similarity between the tested examples and the training examples. This raises a major question about which distance measures to be used for the KNN classifier among a large number of distance and similarity measures available? This review attempts to answer this question through evaluating the performance (measured by accuracy, precision, and recall) of the KNN using a large number of distance measures, tested on a number of real-world data sets, with and without adding different levels of noise. The experimental results show that the performance of KNN classifier depends significantly on the distance used, and the results showed large gaps between the performances of different distances. We found that a recently proposed nonconvex distance performed the best when applied on most data sets comparing with the other tested distances. In addition, the performance of the KNN with this top performing distance degraded only </w:instrText>
      </w:r>
      <w:r w:rsidR="008C3226" w:rsidRPr="00C13AF0">
        <w:rPr>
          <w:rFonts w:ascii="Cambria Math" w:hAnsi="Cambria Math" w:cs="Cambria Math"/>
          <w:i w:val="0"/>
          <w:iCs/>
          <w:szCs w:val="20"/>
        </w:rPr>
        <w:instrText>∼</w:instrText>
      </w:r>
      <w:r w:rsidR="008C3226" w:rsidRPr="00C13AF0">
        <w:rPr>
          <w:i w:val="0"/>
          <w:iCs/>
          <w:szCs w:val="20"/>
        </w:rPr>
        <w:instrText xml:space="preserve">20% while the noise level reaches 90%, this is true for most of the distances used as well. This means that the KNN classifier using any of the top 10 distances tolerates noise to a certain degree. Moreover, the results show that some distances are less affected by the added noise comparing with other distances.","container-title":"Big Data","DOI":"10.1089/big.2018.0175","ISSN":"2167-647X","issue":"4","journalAbbreviation":"Big Data","language":"eng","note":"PMID: 31411491","page":"221-248","source":"PubMed","title":"Effects of Distance Measure Choice on K-Nearest Neighbor Classifier Performance: A Review","title-short":"Effects of Distance Measure Choice on K-Nearest Neighbor Classifier Performance","volume":"7","author":[{"family":"Abu Alfeilat","given":"Haneen Arafat"},{"family":"Hassanat","given":"Ahmad B. A."},{"family":"Lasassmeh","given":"Omar"},{"family":"Tarawneh","given":"Ahmad S."},{"family":"Alhasanat","given":"Mahmoud Bashir"},{"family":"Eyal Salman","given":"Hamzeh S."},{"family":"Prasath","given":"V. B. Surya"}],"issued":{"date-parts":[["2019",12]]}}},{"id":3715,"uris":["http://zotero.org/groups/5282774/items/LJEHWPLC"],"itemData":{"id":3715,"type":"article-journal","container-title":"IEEE transactions on information theory","issue":"1","note":"ISBN: 0018-9448\npublisher: IEEE","page":"21-27","title":"Nearest neighbor pattern classification","volume":"13","author":[{"family":"Cover","given":"Thomas"},{"family":"Hart","given":"Peter"}],"issued":{"date-parts":[["1967"]]}}}],"schema":"https://github.com/citation-style-language/schema/raw/master/csl-citation.json"} </w:instrText>
      </w:r>
      <w:r w:rsidRPr="00C13AF0">
        <w:rPr>
          <w:i w:val="0"/>
          <w:iCs/>
          <w:szCs w:val="20"/>
        </w:rPr>
        <w:fldChar w:fldCharType="separate"/>
      </w:r>
      <w:r w:rsidR="008C3226" w:rsidRPr="00C13AF0">
        <w:rPr>
          <w:szCs w:val="20"/>
        </w:rPr>
        <w:t>[7,8]</w:t>
      </w:r>
      <w:r w:rsidRPr="00C13AF0">
        <w:rPr>
          <w:i w:val="0"/>
          <w:iCs/>
          <w:szCs w:val="20"/>
        </w:rPr>
        <w:fldChar w:fldCharType="end"/>
      </w:r>
      <w:r w:rsidRPr="00C13AF0">
        <w:rPr>
          <w:i w:val="0"/>
          <w:iCs/>
          <w:szCs w:val="20"/>
        </w:rPr>
        <w:t>.</w:t>
      </w:r>
    </w:p>
    <w:p w14:paraId="43C1CF38" w14:textId="77777777" w:rsidR="00241BE2" w:rsidRPr="00C13AF0" w:rsidRDefault="00241BE2" w:rsidP="00241BE2">
      <w:pPr>
        <w:pStyle w:val="MDPI22heading2"/>
        <w:spacing w:before="0" w:after="0" w:line="240" w:lineRule="auto"/>
        <w:ind w:left="0"/>
        <w:jc w:val="both"/>
        <w:rPr>
          <w:i w:val="0"/>
          <w:iCs/>
          <w:szCs w:val="20"/>
        </w:rPr>
      </w:pPr>
    </w:p>
    <w:p w14:paraId="7D37650B" w14:textId="77777777" w:rsidR="00241BE2" w:rsidRPr="00C13AF0" w:rsidRDefault="00241BE2" w:rsidP="00241BE2">
      <w:pPr>
        <w:pStyle w:val="MDPI22heading2"/>
        <w:spacing w:before="0" w:after="0" w:line="240" w:lineRule="auto"/>
        <w:ind w:left="0"/>
        <w:jc w:val="both"/>
        <w:rPr>
          <w:b/>
          <w:bCs/>
          <w:i w:val="0"/>
          <w:iCs/>
          <w:szCs w:val="20"/>
        </w:rPr>
      </w:pPr>
      <w:r w:rsidRPr="00C13AF0">
        <w:rPr>
          <w:b/>
          <w:bCs/>
          <w:i w:val="0"/>
          <w:iCs/>
          <w:szCs w:val="20"/>
        </w:rPr>
        <w:t>Linear Regression</w:t>
      </w:r>
    </w:p>
    <w:p w14:paraId="512C55B3" w14:textId="1C53736B" w:rsidR="00241BE2" w:rsidRPr="00C13AF0" w:rsidRDefault="00241BE2" w:rsidP="00241BE2">
      <w:pPr>
        <w:pStyle w:val="MDPI22heading2"/>
        <w:spacing w:before="0" w:after="0" w:line="240" w:lineRule="auto"/>
        <w:ind w:left="0"/>
        <w:jc w:val="both"/>
        <w:rPr>
          <w:i w:val="0"/>
          <w:iCs/>
          <w:szCs w:val="20"/>
        </w:rPr>
      </w:pPr>
      <w:r w:rsidRPr="00C13AF0">
        <w:rPr>
          <w:i w:val="0"/>
          <w:iCs/>
          <w:szCs w:val="20"/>
        </w:rPr>
        <w:t xml:space="preserve">Linear regression is a type of supervised ML algorithm that computes the linear relationship between a dependent variable and one or more independent features. When the number of the independent feature is “1” then it is known as univariate Linear regression, and in the case of more than one feature, it is known as multivariate linear regression </w:t>
      </w:r>
      <w:r w:rsidRPr="00C13AF0">
        <w:rPr>
          <w:i w:val="0"/>
          <w:iCs/>
          <w:szCs w:val="20"/>
        </w:rPr>
        <w:fldChar w:fldCharType="begin"/>
      </w:r>
      <w:r w:rsidR="008C3226" w:rsidRPr="00C13AF0">
        <w:rPr>
          <w:i w:val="0"/>
          <w:iCs/>
          <w:szCs w:val="20"/>
        </w:rPr>
        <w:instrText xml:space="preserve"> ADDIN ZOTERO_ITEM CSL_CITATION {"citationID":"ZXa9ajmB","properties":{"formattedCitation":"[9]","plainCitation":"[9]","noteIndex":0},"citationItems":[{"id":3528,"uris":["http://zotero.org/groups/5282774/items/SYJP6MLW"],"itemData":{"id":3528,"type":"article-journal","abstract":"Artificial intelligence, in particular machine learning (ML), has emerged as a key promising pillar to overcome the high failure rate in drug development. Here, we present a primer on the ML algorithms most commonly used in drug discovery and development. We also list possible data sources, describe good practices for ML model development and validation, and share a reproducible example. A companion article will summarize applications of ML in drug discovery, drug development, and postapproval phase.","container-title":"CPT: Pharmacometrics &amp; Systems Pharmacology","DOI":"10.1002/psp4.12491","ISSN":"2163-8306","issue":"3","language":"en","note":"_eprint: https://onlinelibrary.wiley.com/doi/pdf/10.1002/psp4.12491","page":"129-142","source":"Wiley Online Library","title":"Machine Learning in Drug Discovery and Development Part 1: A Primer","title-short":"Machine Learning in Drug Discovery and Development Part 1","URL":"https://onlinelibrary.wiley.com/doi/abs/10.1002/psp4.12491","volume":"9","author":[{"family":"Talevi","given":"Alan"},{"family":"Morales","given":"Juan Francisco"},{"family":"Hather","given":"Gregory"},{"family":"Podichetty","given":"Jagdeep T."},{"family":"Kim","given":"Sarah"},{"family":"Bloomingdale","given":"Peter C."},{"family":"Kim","given":"Samuel"},{"family":"Burton","given":"Jackson"},{"family":"Brown","given":"Joshua D."},{"family":"Winterstein","given":"Almut G."},{"family":"Schmidt","given":"Stephan"},{"family":"White","given":"Jensen Kael"},{"family":"Conrado","given":"Daniela J."}],"accessed":{"date-parts":[["2023",11,27]]},"issued":{"date-parts":[["2020"]]}}}],"schema":"https://github.com/citation-style-language/schema/raw/master/csl-citation.json"} </w:instrText>
      </w:r>
      <w:r w:rsidRPr="00C13AF0">
        <w:rPr>
          <w:i w:val="0"/>
          <w:iCs/>
          <w:szCs w:val="20"/>
        </w:rPr>
        <w:fldChar w:fldCharType="separate"/>
      </w:r>
      <w:r w:rsidR="008C3226" w:rsidRPr="00C13AF0">
        <w:rPr>
          <w:szCs w:val="20"/>
        </w:rPr>
        <w:t>[9]</w:t>
      </w:r>
      <w:r w:rsidRPr="00C13AF0">
        <w:rPr>
          <w:i w:val="0"/>
          <w:iCs/>
          <w:szCs w:val="20"/>
        </w:rPr>
        <w:fldChar w:fldCharType="end"/>
      </w:r>
      <w:r w:rsidRPr="00C13AF0">
        <w:rPr>
          <w:i w:val="0"/>
          <w:iCs/>
          <w:szCs w:val="20"/>
        </w:rPr>
        <w:t>.</w:t>
      </w:r>
    </w:p>
    <w:p w14:paraId="2CE093DD" w14:textId="77777777" w:rsidR="00241BE2" w:rsidRPr="00C13AF0" w:rsidRDefault="00241BE2" w:rsidP="00241BE2">
      <w:pPr>
        <w:pStyle w:val="MDPI22heading2"/>
        <w:spacing w:before="0" w:after="0" w:line="240" w:lineRule="auto"/>
        <w:ind w:left="0"/>
        <w:jc w:val="both"/>
        <w:rPr>
          <w:i w:val="0"/>
          <w:iCs/>
          <w:szCs w:val="20"/>
        </w:rPr>
      </w:pPr>
    </w:p>
    <w:p w14:paraId="3E9544FA" w14:textId="77777777" w:rsidR="00241BE2" w:rsidRPr="00C13AF0" w:rsidRDefault="00241BE2" w:rsidP="00241BE2">
      <w:pPr>
        <w:pStyle w:val="MDPI22heading2"/>
        <w:spacing w:before="0" w:after="0" w:line="240" w:lineRule="auto"/>
        <w:ind w:left="0"/>
        <w:jc w:val="both"/>
        <w:rPr>
          <w:b/>
          <w:bCs/>
          <w:i w:val="0"/>
          <w:iCs/>
          <w:szCs w:val="20"/>
        </w:rPr>
      </w:pPr>
      <w:r w:rsidRPr="00C13AF0">
        <w:rPr>
          <w:b/>
          <w:bCs/>
          <w:i w:val="0"/>
          <w:iCs/>
          <w:szCs w:val="20"/>
        </w:rPr>
        <w:t>Logistic Regression</w:t>
      </w:r>
    </w:p>
    <w:p w14:paraId="7F83ED6E" w14:textId="07B14C13" w:rsidR="00241BE2" w:rsidRPr="00C13AF0" w:rsidRDefault="00241BE2" w:rsidP="00241BE2">
      <w:pPr>
        <w:pStyle w:val="MDPI22heading2"/>
        <w:spacing w:before="0" w:after="0" w:line="240" w:lineRule="auto"/>
        <w:ind w:left="0"/>
        <w:jc w:val="both"/>
        <w:rPr>
          <w:i w:val="0"/>
          <w:iCs/>
          <w:szCs w:val="20"/>
        </w:rPr>
      </w:pPr>
      <w:r w:rsidRPr="00C13AF0">
        <w:rPr>
          <w:i w:val="0"/>
          <w:iCs/>
          <w:szCs w:val="20"/>
        </w:rPr>
        <w:t xml:space="preserve">Logistic regression is another supervised learning algorithm which is used to solve the classification problems. In classification problems, we have dependent variables in a binary or discrete format such as “0” or “1”. Logistic regression algorithm works with categorical variables such as “0” or “1”, “Yes” or “No”, etc. Logistic regression uses sigmoid function or logistic function which is a complex cost function </w:t>
      </w:r>
      <w:r w:rsidRPr="00C13AF0">
        <w:rPr>
          <w:i w:val="0"/>
          <w:iCs/>
          <w:szCs w:val="20"/>
        </w:rPr>
        <w:fldChar w:fldCharType="begin"/>
      </w:r>
      <w:r w:rsidR="008C3226" w:rsidRPr="00C13AF0">
        <w:rPr>
          <w:i w:val="0"/>
          <w:iCs/>
          <w:szCs w:val="20"/>
        </w:rPr>
        <w:instrText xml:space="preserve"> ADDIN ZOTERO_ITEM CSL_CITATION {"citationID":"QsdkOoxE","properties":{"formattedCitation":"[9,10]","plainCitation":"[9,10]","noteIndex":0},"citationItems":[{"id":3528,"uris":["http://zotero.org/groups/5282774/items/SYJP6MLW"],"itemData":{"id":3528,"type":"article-journal","abstract":"Artificial intelligence, in particular machine learning (ML), has emerged as a key promising pillar to overcome the high failure rate in drug development. Here, we present a primer on the ML algorithms most commonly used in drug discovery and development. We also list possible data sources, describe good practices for ML model development and validation, and share a reproducible example. A companion article will summarize applications of ML in drug discovery, drug development, and postapproval phase.","container-title":"CPT: Pharmacometrics &amp; Systems Pharmacology","DOI":"10.1002/psp4.12491","ISSN":"2163-8306","issue":"3","language":"en","note":"_eprint: https://onlinelibrary.wiley.com/doi/pdf/10.1002/psp4.12491","page":"129-142","source":"Wiley Online Library","title":"Machine Learning in Drug Discovery and Development Part 1: A Primer","title-short":"Machine Learning in Drug Discovery and Development Part 1","URL":"https://onlinelibrary.wiley.com/doi/abs/10.1002/psp4.12491","volume":"9","author":[{"family":"Talevi","given":"Alan"},{"family":"Morales","given":"Juan Francisco"},{"family":"Hather","given":"Gregory"},{"family":"Podichetty","given":"Jagdeep T."},{"family":"Kim","given":"Sarah"},{"family":"Bloomingdale","given":"Peter C."},{"family":"Kim","given":"Samuel"},{"family":"Burton","given":"Jackson"},{"family":"Brown","given":"Joshua D."},{"family":"Winterstein","given":"Almut G."},{"family":"Schmidt","given":"Stephan"},{"family":"White","given":"Jensen Kael"},{"family":"Conrado","given":"Daniela J."}],"accessed":{"date-parts":[["2023",11,27]]},"issued":{"date-parts":[["2020"]]}}},{"id":3763,"uris":["http://zotero.org/users/5886698/items/2EKUT4M9"],"itemData":{"id":3763,"type":"book","publisher":"Springer","title":"The elements of statistical learning: data mining, inference, and prediction","volume":"2","author":[{"family":"Hastie","given":"Trevor"},{"family":"Tibshirani","given":"Robert"},{"family":"Friedman","given":"Jerome H."},{"family":"Friedman","given":"Jerome H."}],"issued":{"date-parts":[["2009"]]}}}],"schema":"https://github.com/citation-style-language/schema/raw/master/csl-citation.json"} </w:instrText>
      </w:r>
      <w:r w:rsidRPr="00C13AF0">
        <w:rPr>
          <w:i w:val="0"/>
          <w:iCs/>
          <w:szCs w:val="20"/>
        </w:rPr>
        <w:fldChar w:fldCharType="separate"/>
      </w:r>
      <w:r w:rsidR="008C3226" w:rsidRPr="00C13AF0">
        <w:rPr>
          <w:szCs w:val="20"/>
        </w:rPr>
        <w:t>[9,10]</w:t>
      </w:r>
      <w:r w:rsidRPr="00C13AF0">
        <w:rPr>
          <w:i w:val="0"/>
          <w:iCs/>
          <w:szCs w:val="20"/>
        </w:rPr>
        <w:fldChar w:fldCharType="end"/>
      </w:r>
      <w:r w:rsidRPr="00C13AF0">
        <w:rPr>
          <w:i w:val="0"/>
          <w:iCs/>
          <w:szCs w:val="20"/>
        </w:rPr>
        <w:t xml:space="preserve">. </w:t>
      </w:r>
    </w:p>
    <w:p w14:paraId="03388129" w14:textId="77777777" w:rsidR="00241BE2" w:rsidRPr="00C13AF0" w:rsidRDefault="00241BE2" w:rsidP="00241BE2">
      <w:pPr>
        <w:pStyle w:val="MDPI22heading2"/>
        <w:spacing w:before="0" w:after="0" w:line="240" w:lineRule="auto"/>
        <w:ind w:left="0"/>
        <w:jc w:val="both"/>
        <w:rPr>
          <w:b/>
          <w:bCs/>
          <w:szCs w:val="20"/>
        </w:rPr>
      </w:pPr>
    </w:p>
    <w:p w14:paraId="29BFC076" w14:textId="77777777" w:rsidR="00241BE2" w:rsidRPr="00C13AF0" w:rsidRDefault="00241BE2" w:rsidP="00241BE2">
      <w:pPr>
        <w:pStyle w:val="MDPI22heading2"/>
        <w:spacing w:before="0" w:after="0" w:line="240" w:lineRule="auto"/>
        <w:ind w:left="0"/>
        <w:jc w:val="both"/>
        <w:rPr>
          <w:b/>
          <w:bCs/>
          <w:szCs w:val="20"/>
        </w:rPr>
      </w:pPr>
      <w:r w:rsidRPr="00C13AF0">
        <w:rPr>
          <w:b/>
          <w:bCs/>
          <w:szCs w:val="20"/>
        </w:rPr>
        <w:t>Polynomial Regression</w:t>
      </w:r>
    </w:p>
    <w:p w14:paraId="3C473C0C" w14:textId="77777777" w:rsidR="00241BE2" w:rsidRPr="00C13AF0" w:rsidRDefault="00241BE2" w:rsidP="00241BE2">
      <w:pPr>
        <w:pStyle w:val="MDPI22heading2"/>
        <w:spacing w:before="0" w:after="0" w:line="240" w:lineRule="auto"/>
        <w:ind w:left="0"/>
        <w:jc w:val="both"/>
        <w:rPr>
          <w:i w:val="0"/>
          <w:iCs/>
          <w:szCs w:val="20"/>
        </w:rPr>
      </w:pPr>
      <w:r w:rsidRPr="00C13AF0">
        <w:rPr>
          <w:i w:val="0"/>
          <w:iCs/>
          <w:szCs w:val="20"/>
        </w:rPr>
        <w:t>Polynomial regression is a type of regression that uses linear models to model nonlinear data sets. It is similar to multivariate linear regression but fits a nonlinear curve between the value of “x” and the corresponding conditional value of “y”</w:t>
      </w:r>
    </w:p>
    <w:p w14:paraId="13D7664A" w14:textId="77777777" w:rsidR="00241BE2" w:rsidRPr="00C13AF0" w:rsidRDefault="00241BE2" w:rsidP="00241BE2">
      <w:pPr>
        <w:pStyle w:val="MDPI22heading2"/>
        <w:spacing w:before="0" w:after="0" w:line="240" w:lineRule="auto"/>
        <w:ind w:left="0"/>
        <w:jc w:val="both"/>
        <w:rPr>
          <w:i w:val="0"/>
          <w:iCs/>
          <w:szCs w:val="20"/>
        </w:rPr>
      </w:pPr>
      <w:r w:rsidRPr="00C13AF0">
        <w:rPr>
          <w:i w:val="0"/>
          <w:iCs/>
          <w:szCs w:val="20"/>
        </w:rPr>
        <w:t>Suppose there is a dataset which consists of data points which are present in a non-linear fashion, so for such a case, linear regression will not best fit to those data points. To cover such data points, we need Polynomial regression.</w:t>
      </w:r>
    </w:p>
    <w:p w14:paraId="497BD4C3" w14:textId="5C3F3771" w:rsidR="00241BE2" w:rsidRPr="00C13AF0" w:rsidRDefault="00241BE2" w:rsidP="00241BE2">
      <w:pPr>
        <w:pStyle w:val="MDPI22heading2"/>
        <w:spacing w:before="0" w:after="0" w:line="240" w:lineRule="auto"/>
        <w:ind w:left="0"/>
        <w:jc w:val="both"/>
        <w:rPr>
          <w:i w:val="0"/>
          <w:iCs/>
          <w:szCs w:val="20"/>
        </w:rPr>
      </w:pPr>
      <w:r w:rsidRPr="00C13AF0">
        <w:rPr>
          <w:i w:val="0"/>
          <w:iCs/>
          <w:szCs w:val="20"/>
        </w:rPr>
        <w:lastRenderedPageBreak/>
        <w:t xml:space="preserve">In Polynomial regression, the original features are transformed into polynomial features of a given degree and then modeled using a linear model. Which means the data points are best fitted using a polynomial line </w:t>
      </w:r>
      <w:r w:rsidRPr="00C13AF0">
        <w:rPr>
          <w:i w:val="0"/>
          <w:iCs/>
          <w:szCs w:val="20"/>
        </w:rPr>
        <w:fldChar w:fldCharType="begin"/>
      </w:r>
      <w:r w:rsidR="008C3226" w:rsidRPr="00C13AF0">
        <w:rPr>
          <w:i w:val="0"/>
          <w:iCs/>
          <w:szCs w:val="20"/>
        </w:rPr>
        <w:instrText xml:space="preserve"> ADDIN ZOTERO_ITEM CSL_CITATION {"citationID":"MzBuLcdS","properties":{"formattedCitation":"[9]","plainCitation":"[9]","noteIndex":0},"citationItems":[{"id":3528,"uris":["http://zotero.org/groups/5282774/items/SYJP6MLW"],"itemData":{"id":3528,"type":"article-journal","abstract":"Artificial intelligence, in particular machine learning (ML), has emerged as a key promising pillar to overcome the high failure rate in drug development. Here, we present a primer on the ML algorithms most commonly used in drug discovery and development. We also list possible data sources, describe good practices for ML model development and validation, and share a reproducible example. A companion article will summarize applications of ML in drug discovery, drug development, and postapproval phase.","container-title":"CPT: Pharmacometrics &amp; Systems Pharmacology","DOI":"10.1002/psp4.12491","ISSN":"2163-8306","issue":"3","language":"en","note":"_eprint: https://onlinelibrary.wiley.com/doi/pdf/10.1002/psp4.12491","page":"129-142","source":"Wiley Online Library","title":"Machine Learning in Drug Discovery and Development Part 1: A Primer","title-short":"Machine Learning in Drug Discovery and Development Part 1","URL":"https://onlinelibrary.wiley.com/doi/abs/10.1002/psp4.12491","volume":"9","author":[{"family":"Talevi","given":"Alan"},{"family":"Morales","given":"Juan Francisco"},{"family":"Hather","given":"Gregory"},{"family":"Podichetty","given":"Jagdeep T."},{"family":"Kim","given":"Sarah"},{"family":"Bloomingdale","given":"Peter C."},{"family":"Kim","given":"Samuel"},{"family":"Burton","given":"Jackson"},{"family":"Brown","given":"Joshua D."},{"family":"Winterstein","given":"Almut G."},{"family":"Schmidt","given":"Stephan"},{"family":"White","given":"Jensen Kael"},{"family":"Conrado","given":"Daniela J."}],"accessed":{"date-parts":[["2023",11,27]]},"issued":{"date-parts":[["2020"]]}}}],"schema":"https://github.com/citation-style-language/schema/raw/master/csl-citation.json"} </w:instrText>
      </w:r>
      <w:r w:rsidRPr="00C13AF0">
        <w:rPr>
          <w:i w:val="0"/>
          <w:iCs/>
          <w:szCs w:val="20"/>
        </w:rPr>
        <w:fldChar w:fldCharType="separate"/>
      </w:r>
      <w:r w:rsidR="008C3226" w:rsidRPr="00C13AF0">
        <w:rPr>
          <w:szCs w:val="20"/>
        </w:rPr>
        <w:t>[9]</w:t>
      </w:r>
      <w:r w:rsidRPr="00C13AF0">
        <w:rPr>
          <w:i w:val="0"/>
          <w:iCs/>
          <w:szCs w:val="20"/>
        </w:rPr>
        <w:fldChar w:fldCharType="end"/>
      </w:r>
      <w:r w:rsidRPr="00C13AF0">
        <w:rPr>
          <w:i w:val="0"/>
          <w:iCs/>
          <w:szCs w:val="20"/>
        </w:rPr>
        <w:t>.</w:t>
      </w:r>
    </w:p>
    <w:p w14:paraId="2E9E194E" w14:textId="77777777" w:rsidR="00241BE2" w:rsidRPr="00C13AF0" w:rsidRDefault="00241BE2" w:rsidP="00241BE2">
      <w:pPr>
        <w:pStyle w:val="MDPI22heading2"/>
        <w:spacing w:before="0" w:after="0" w:line="240" w:lineRule="auto"/>
        <w:ind w:left="0"/>
        <w:jc w:val="both"/>
        <w:rPr>
          <w:i w:val="0"/>
          <w:iCs/>
          <w:szCs w:val="20"/>
        </w:rPr>
      </w:pPr>
    </w:p>
    <w:p w14:paraId="023D7E5C" w14:textId="77777777" w:rsidR="00241BE2" w:rsidRPr="00C13AF0" w:rsidRDefault="00241BE2" w:rsidP="00241BE2">
      <w:pPr>
        <w:pStyle w:val="MDPI22heading2"/>
        <w:spacing w:before="0" w:after="0" w:line="240" w:lineRule="auto"/>
        <w:ind w:left="0"/>
        <w:jc w:val="both"/>
        <w:rPr>
          <w:b/>
          <w:bCs/>
          <w:i w:val="0"/>
          <w:iCs/>
          <w:szCs w:val="20"/>
        </w:rPr>
      </w:pPr>
      <w:r w:rsidRPr="00C13AF0">
        <w:rPr>
          <w:b/>
          <w:bCs/>
          <w:i w:val="0"/>
          <w:iCs/>
          <w:szCs w:val="20"/>
        </w:rPr>
        <w:t>Ridge Regression</w:t>
      </w:r>
    </w:p>
    <w:p w14:paraId="0C254BAB" w14:textId="0F9E76FD" w:rsidR="00241BE2" w:rsidRPr="00C13AF0" w:rsidRDefault="00241BE2" w:rsidP="00241BE2">
      <w:pPr>
        <w:pStyle w:val="MDPI22heading2"/>
        <w:spacing w:before="0" w:after="0" w:line="240" w:lineRule="auto"/>
        <w:ind w:left="0"/>
        <w:jc w:val="both"/>
        <w:rPr>
          <w:i w:val="0"/>
          <w:iCs/>
          <w:szCs w:val="20"/>
        </w:rPr>
      </w:pPr>
      <w:r w:rsidRPr="00C13AF0">
        <w:rPr>
          <w:i w:val="0"/>
          <w:iCs/>
          <w:szCs w:val="20"/>
        </w:rPr>
        <w:t xml:space="preserve">Ridge regression is a regularization technique, which is used to reduce the complexity of the model; it is also called L2 regularization. It is one of the most robust versions of linear regression in which a small amount of bias is introduced so that we can get better long-term predictions. The amount of bias added to the model is known as Ridge Regression penalty. We can compute this penalty term by multiplying with the lambda to the squared weight of each individual feature </w:t>
      </w:r>
      <w:r w:rsidRPr="00C13AF0">
        <w:rPr>
          <w:i w:val="0"/>
          <w:iCs/>
          <w:szCs w:val="20"/>
        </w:rPr>
        <w:fldChar w:fldCharType="begin"/>
      </w:r>
      <w:r w:rsidR="008C3226" w:rsidRPr="00C13AF0">
        <w:rPr>
          <w:i w:val="0"/>
          <w:iCs/>
          <w:szCs w:val="20"/>
        </w:rPr>
        <w:instrText xml:space="preserve"> ADDIN ZOTERO_ITEM CSL_CITATION {"citationID":"uz5fCuzv","properties":{"formattedCitation":"[11,12]","plainCitation":"[11,12]","noteIndex":0},"citationItems":[{"id":3729,"uris":["http://zotero.org/groups/5282774/items/M46BU4XU"],"itemData":{"id":3729,"type":"article-journal","abstract":"In multiple regression it is shown that parameter estimates based on minimum residual sum of squares have a high probability of being unsatisfactory, if not incorrect, if the prediction vectors are not orthogonal. Proposed is an estimation procedure based on adding small positive quantities to the diagonal of X′X. Introduced is the ridge trace, a method for showing in two dimensions the effects of nonorthogonality. It is then shown how to augment X′X to obtain biased estimates with smaller mean square error.","container-title":"Technometrics","DOI":"10.2307/1267351","ISSN":"0040-1706","issue":"1","note":"publisher: [Taylor &amp; Francis, Ltd., American Statistical Association, American Society for Quality]","page":"55-67","source":"JSTOR","title":"Ridge Regression: Biased Estimation for Nonorthogonal Problems","title-short":"Ridge Regression","URL":"https://www.jstor.org/stable/1267351","volume":"12","author":[{"family":"Hoerl","given":"Arthur E."},{"family":"Kennard","given":"Robert W."}],"accessed":{"date-parts":[["2024",1,10]]},"issued":{"date-parts":[["1970"]]}}},{"id":3728,"uris":["http://zotero.org/groups/5282774/items/PEA9QSA7"],"itemData":{"id":3728,"type":"article-journal","abstract":"This paper is an exposition of the use of ridge regression methods. Two examples from the literature are used as a base. Attention is focused on the RIDGE TRACE which is a two-dimensional graphical procedure for portraying the complex relationships in multifactor data. Recommendations are made for obtaining a better regression equation than that given by ordinary least squares estimation.","container-title":"Technometrics","DOI":"10.2307/1267352","ISSN":"0040-1706","issue":"1","note":"publisher: [Taylor &amp; Francis, Ltd., American Statistical Association, American Society for Quality]","page":"69-82","source":"JSTOR","title":"Ridge Regression: Applications to Nonorthogonal Problems","title-short":"Ridge Regression","URL":"https://www.jstor.org/stable/1267352","volume":"12","author":[{"family":"Hoerl","given":"Arthur E."},{"family":"Kennard","given":"Robert W."}],"accessed":{"date-parts":[["2024",1,10]]},"issued":{"date-parts":[["1970"]]}}}],"schema":"https://github.com/citation-style-language/schema/raw/master/csl-citation.json"} </w:instrText>
      </w:r>
      <w:r w:rsidRPr="00C13AF0">
        <w:rPr>
          <w:i w:val="0"/>
          <w:iCs/>
          <w:szCs w:val="20"/>
        </w:rPr>
        <w:fldChar w:fldCharType="separate"/>
      </w:r>
      <w:r w:rsidR="008C3226" w:rsidRPr="00C13AF0">
        <w:rPr>
          <w:szCs w:val="20"/>
        </w:rPr>
        <w:t>[11,12]</w:t>
      </w:r>
      <w:r w:rsidRPr="00C13AF0">
        <w:rPr>
          <w:i w:val="0"/>
          <w:iCs/>
          <w:szCs w:val="20"/>
        </w:rPr>
        <w:fldChar w:fldCharType="end"/>
      </w:r>
      <w:r w:rsidRPr="00C13AF0">
        <w:rPr>
          <w:i w:val="0"/>
          <w:iCs/>
          <w:szCs w:val="20"/>
        </w:rPr>
        <w:t>.</w:t>
      </w:r>
    </w:p>
    <w:p w14:paraId="0DD4941A" w14:textId="77777777" w:rsidR="00241BE2" w:rsidRPr="00C13AF0" w:rsidRDefault="00241BE2" w:rsidP="00241BE2">
      <w:pPr>
        <w:pStyle w:val="MDPI22heading2"/>
        <w:spacing w:before="0" w:after="0" w:line="240" w:lineRule="auto"/>
        <w:ind w:left="0"/>
        <w:jc w:val="both"/>
        <w:rPr>
          <w:i w:val="0"/>
          <w:iCs/>
          <w:szCs w:val="20"/>
        </w:rPr>
      </w:pPr>
    </w:p>
    <w:p w14:paraId="2F425DAA" w14:textId="77777777" w:rsidR="00241BE2" w:rsidRPr="00C13AF0" w:rsidRDefault="00241BE2" w:rsidP="00241BE2">
      <w:pPr>
        <w:pStyle w:val="MDPI22heading2"/>
        <w:spacing w:before="0" w:after="0" w:line="240" w:lineRule="auto"/>
        <w:ind w:left="0"/>
        <w:jc w:val="both"/>
        <w:rPr>
          <w:b/>
          <w:bCs/>
          <w:i w:val="0"/>
          <w:iCs/>
          <w:szCs w:val="20"/>
        </w:rPr>
      </w:pPr>
      <w:r w:rsidRPr="00C13AF0">
        <w:rPr>
          <w:b/>
          <w:bCs/>
          <w:i w:val="0"/>
          <w:iCs/>
          <w:szCs w:val="20"/>
        </w:rPr>
        <w:t>Lasso Regression</w:t>
      </w:r>
    </w:p>
    <w:p w14:paraId="200FFE24" w14:textId="25B7CE1E" w:rsidR="00241BE2" w:rsidRPr="00C13AF0" w:rsidRDefault="00241BE2" w:rsidP="00241BE2">
      <w:pPr>
        <w:pStyle w:val="MDPI22heading2"/>
        <w:spacing w:before="0" w:after="0" w:line="240" w:lineRule="auto"/>
        <w:ind w:left="0"/>
        <w:jc w:val="both"/>
        <w:rPr>
          <w:i w:val="0"/>
          <w:iCs/>
          <w:szCs w:val="20"/>
        </w:rPr>
      </w:pPr>
      <w:r w:rsidRPr="00C13AF0">
        <w:rPr>
          <w:i w:val="0"/>
          <w:iCs/>
          <w:szCs w:val="20"/>
        </w:rPr>
        <w:t xml:space="preserve">Lasso regression is another regularization technique to reduce the complexity of the model and it is also called L1 regularization. It is similar to the Ridge Regression except that the penalty term contains only the absolute weights instead of a square of weights </w:t>
      </w:r>
      <w:r w:rsidRPr="00C13AF0">
        <w:rPr>
          <w:i w:val="0"/>
          <w:iCs/>
          <w:szCs w:val="20"/>
        </w:rPr>
        <w:fldChar w:fldCharType="begin"/>
      </w:r>
      <w:r w:rsidR="008C3226" w:rsidRPr="00C13AF0">
        <w:rPr>
          <w:i w:val="0"/>
          <w:iCs/>
          <w:szCs w:val="20"/>
        </w:rPr>
        <w:instrText xml:space="preserve"> ADDIN ZOTERO_ITEM CSL_CITATION {"citationID":"c6cIXTTB","properties":{"formattedCitation":"[13]","plainCitation":"[13]","noteIndex":0},"citationItems":[{"id":3730,"uris":["http://zotero.org/groups/5282774/items/UWZGPW8X"],"itemData":{"id":3730,"type":"article-journal","abstract":"We propose a new method for estimation in linear models. The `lasso' minimizes the residual sum of squares subject to the sum of the absolute value of the coefficients being less than a constant. Because of the nature of this constraint it tends to produce some coefficients that are exactly 0 and hence gives interpretable models. Our simulation studies suggest that the lasso enjoys some of the favourable properties of both subset selection and ridge regression. It produces interpretable models like subset selection and exhibits the stability of ridge regression. There is also an interesting relationship with recent work in adaptive function estimation by Donoho and Johnstone. The lasso idea is quite general and can be applied in a variety of statistical models: extensions to generalized regression models and tree-based models are briefly described.","container-title":"Journal of the Royal Statistical Society. Series B (Methodological)","ISSN":"0035-9246","issue":"1","note":"publisher: [Royal Statistical Society, Wiley]","page":"267-288","source":"JSTOR","title":"Regression Shrinkage and Selection via the Lasso","URL":"https://www.jstor.org/stable/2346178","volume":"58","author":[{"family":"Tibshirani","given":"Robert"}],"accessed":{"date-parts":[["2024",1,10]]},"issued":{"date-parts":[["1996"]]}}}],"schema":"https://github.com/citation-style-language/schema/raw/master/csl-citation.json"} </w:instrText>
      </w:r>
      <w:r w:rsidRPr="00C13AF0">
        <w:rPr>
          <w:i w:val="0"/>
          <w:iCs/>
          <w:szCs w:val="20"/>
        </w:rPr>
        <w:fldChar w:fldCharType="separate"/>
      </w:r>
      <w:r w:rsidR="008C3226" w:rsidRPr="00C13AF0">
        <w:rPr>
          <w:szCs w:val="20"/>
        </w:rPr>
        <w:t>[13]</w:t>
      </w:r>
      <w:r w:rsidRPr="00C13AF0">
        <w:rPr>
          <w:i w:val="0"/>
          <w:iCs/>
          <w:szCs w:val="20"/>
        </w:rPr>
        <w:fldChar w:fldCharType="end"/>
      </w:r>
      <w:r w:rsidRPr="00C13AF0">
        <w:rPr>
          <w:i w:val="0"/>
          <w:iCs/>
          <w:szCs w:val="20"/>
        </w:rPr>
        <w:t xml:space="preserve">. </w:t>
      </w:r>
    </w:p>
    <w:p w14:paraId="20956FD4" w14:textId="77777777" w:rsidR="00241BE2" w:rsidRPr="00C13AF0" w:rsidRDefault="00241BE2" w:rsidP="00241BE2">
      <w:pPr>
        <w:pStyle w:val="MDPI22heading2"/>
        <w:spacing w:before="0" w:after="0" w:line="240" w:lineRule="auto"/>
        <w:ind w:left="0"/>
        <w:jc w:val="both"/>
        <w:rPr>
          <w:i w:val="0"/>
          <w:iCs/>
          <w:szCs w:val="20"/>
        </w:rPr>
      </w:pPr>
    </w:p>
    <w:p w14:paraId="1FEFD173" w14:textId="77777777" w:rsidR="00241BE2" w:rsidRPr="00C13AF0" w:rsidRDefault="00241BE2" w:rsidP="00241BE2">
      <w:pPr>
        <w:pStyle w:val="MDPI22heading2"/>
        <w:spacing w:before="0" w:after="0" w:line="240" w:lineRule="auto"/>
        <w:ind w:left="0"/>
        <w:jc w:val="both"/>
        <w:rPr>
          <w:b/>
          <w:bCs/>
          <w:i w:val="0"/>
          <w:iCs/>
          <w:szCs w:val="20"/>
        </w:rPr>
      </w:pPr>
      <w:r w:rsidRPr="00C13AF0">
        <w:rPr>
          <w:b/>
          <w:bCs/>
          <w:i w:val="0"/>
          <w:iCs/>
          <w:szCs w:val="20"/>
        </w:rPr>
        <w:t>Elastic Net (EN)</w:t>
      </w:r>
    </w:p>
    <w:p w14:paraId="4E42F82A" w14:textId="37F1DBCB" w:rsidR="00241BE2" w:rsidRPr="00C13AF0" w:rsidRDefault="00241BE2" w:rsidP="00241BE2">
      <w:pPr>
        <w:pStyle w:val="MDPI51figurecaption"/>
        <w:ind w:left="0"/>
        <w:rPr>
          <w:iCs/>
          <w:sz w:val="20"/>
        </w:rPr>
      </w:pPr>
      <w:r w:rsidRPr="00C13AF0">
        <w:rPr>
          <w:iCs/>
          <w:sz w:val="20"/>
        </w:rPr>
        <w:t xml:space="preserve">Elastic Net (EN) is another method that linearly combines the penalties of Ridge and LASSO. Compared to LASSO, EN can generate a model that contains more features than observations. Furthermore, EN exhibit grouping effects, where highly correlated features have similar estimated coefficients </w:t>
      </w:r>
      <w:r w:rsidRPr="00C13AF0">
        <w:rPr>
          <w:iCs/>
          <w:sz w:val="20"/>
        </w:rPr>
        <w:fldChar w:fldCharType="begin"/>
      </w:r>
      <w:r w:rsidR="008C3226" w:rsidRPr="00C13AF0">
        <w:rPr>
          <w:iCs/>
          <w:sz w:val="20"/>
        </w:rPr>
        <w:instrText xml:space="preserve"> ADDIN ZOTERO_ITEM CSL_CITATION {"citationID":"8ZFXXabX","properties":{"formattedCitation":"[14]","plainCitation":"[14]","noteIndex":0},"citationItems":[{"id":3727,"uris":["http://zotero.org/groups/5282774/items/AMCDTP6Y"],"itemData":{"id":3727,"type":"article-journal","abstract":"We propose the elastic net, a new regularization and variable selection method. Real world data and a simulation study show that the elastic net often outperforms the lasso, while enjoying a similar sparsity of representation. In addition, the elastic net encourages a grouping effect, where strongly correlated predictors tend to be in or out of the model together. The elastic net is particularly useful when the number of predictors (p) is much bigger than the number of observations (n). By contrast, the lasso is not a very satisfactory variable selection method in the p </w:instrText>
      </w:r>
      <w:r w:rsidR="008C3226" w:rsidRPr="00C13AF0">
        <w:rPr>
          <w:rFonts w:ascii="Cambria Math" w:hAnsi="Cambria Math" w:cs="Cambria Math"/>
          <w:iCs/>
          <w:sz w:val="20"/>
        </w:rPr>
        <w:instrText>≫</w:instrText>
      </w:r>
      <w:r w:rsidR="008C3226" w:rsidRPr="00C13AF0">
        <w:rPr>
          <w:iCs/>
          <w:sz w:val="20"/>
        </w:rPr>
        <w:instrText xml:space="preserve"> n case. An algorithm called LARS-EN is proposed for computing elastic net regularization paths efficiently, much like algorithm LARS does for the lasso.","container-title":"Journal of the Royal Statistical Society. Series B (Statistical Methodology)","ISSN":"1369-7412","issue":"2","note":"publisher: [Royal Statistical Society, Wiley]","page":"301-320","source":"JSTOR","title":"Regularization and Variable Selection via the Elastic Net","URL":"https://www.jstor.org/stable/3647580","volume":"67","author":[{"family":"Zou","given":"Hui"},{"family":"Hastie","given":"Trevor"}],"accessed":{"date-parts":[["2024",1,10]]},"issued":{"date-parts":[["2005"]]}}}],"schema":"https://github.com/citation-style-language/schema/raw/master/csl-citation.json"} </w:instrText>
      </w:r>
      <w:r w:rsidRPr="00C13AF0">
        <w:rPr>
          <w:iCs/>
          <w:sz w:val="20"/>
        </w:rPr>
        <w:fldChar w:fldCharType="separate"/>
      </w:r>
      <w:r w:rsidR="008C3226" w:rsidRPr="00C13AF0">
        <w:rPr>
          <w:sz w:val="20"/>
        </w:rPr>
        <w:t>[14]</w:t>
      </w:r>
      <w:r w:rsidRPr="00C13AF0">
        <w:rPr>
          <w:iCs/>
          <w:sz w:val="20"/>
        </w:rPr>
        <w:fldChar w:fldCharType="end"/>
      </w:r>
      <w:r w:rsidRPr="00C13AF0">
        <w:rPr>
          <w:iCs/>
          <w:sz w:val="20"/>
        </w:rPr>
        <w:t>.</w:t>
      </w:r>
    </w:p>
    <w:p w14:paraId="7A373B1C" w14:textId="77777777" w:rsidR="00241BE2" w:rsidRPr="00C13AF0" w:rsidRDefault="00241BE2" w:rsidP="00241BE2">
      <w:pPr>
        <w:pStyle w:val="MDPI22heading2"/>
        <w:spacing w:before="0" w:after="0" w:line="240" w:lineRule="auto"/>
        <w:ind w:left="0"/>
        <w:jc w:val="both"/>
        <w:rPr>
          <w:b/>
          <w:bCs/>
          <w:szCs w:val="20"/>
        </w:rPr>
      </w:pPr>
      <w:r w:rsidRPr="00C13AF0">
        <w:rPr>
          <w:b/>
          <w:bCs/>
          <w:szCs w:val="20"/>
        </w:rPr>
        <w:t>Bagging</w:t>
      </w:r>
    </w:p>
    <w:p w14:paraId="33E38D38" w14:textId="77777777" w:rsidR="00241BE2" w:rsidRPr="00C13AF0" w:rsidRDefault="00241BE2" w:rsidP="00241BE2">
      <w:pPr>
        <w:pStyle w:val="MDPI22heading2"/>
        <w:spacing w:before="0" w:after="0" w:line="240" w:lineRule="auto"/>
        <w:ind w:left="0"/>
        <w:jc w:val="both"/>
        <w:rPr>
          <w:i w:val="0"/>
          <w:iCs/>
          <w:szCs w:val="20"/>
        </w:rPr>
      </w:pPr>
      <w:r w:rsidRPr="00C13AF0">
        <w:rPr>
          <w:i w:val="0"/>
          <w:iCs/>
          <w:szCs w:val="20"/>
        </w:rPr>
        <w:t>Bagging, also known as Bootstrap aggregating, is an ensemble learning technique that helps to improve the performance and accuracy of ML algorithms. It is used to deal with bias-variance trade-offs and reduces the variance of a prediction model. Bagging avoids overfitting of data and is used for both regression and classification models, specifically for decision tree (DT) algorithms. Bagging is used when our objective is to reduce the variance of a decision tree. Here the concept is to create a few subsets of data from the training sample, which is chosen randomly with replacement. Now each collection of subset data is used to prepare their decision trees thus, we end up with an ensemble of various models. The average of all the assumptions from numerous trees is used, which is more powerful than a single decision tree.</w:t>
      </w:r>
    </w:p>
    <w:p w14:paraId="3BAD747C" w14:textId="77777777" w:rsidR="00241BE2" w:rsidRPr="00C13AF0" w:rsidRDefault="00241BE2" w:rsidP="00241BE2">
      <w:pPr>
        <w:pStyle w:val="MDPI22heading2"/>
        <w:spacing w:before="0" w:after="0" w:line="240" w:lineRule="auto"/>
        <w:ind w:left="0"/>
        <w:jc w:val="both"/>
        <w:rPr>
          <w:i w:val="0"/>
          <w:iCs/>
          <w:szCs w:val="20"/>
        </w:rPr>
      </w:pPr>
    </w:p>
    <w:p w14:paraId="085A9C68" w14:textId="77777777" w:rsidR="00241BE2" w:rsidRPr="00C13AF0" w:rsidRDefault="00241BE2" w:rsidP="00241BE2">
      <w:pPr>
        <w:pStyle w:val="MDPI22heading2"/>
        <w:spacing w:before="0" w:after="0" w:line="240" w:lineRule="auto"/>
        <w:ind w:left="0"/>
        <w:jc w:val="both"/>
        <w:rPr>
          <w:b/>
          <w:bCs/>
          <w:szCs w:val="20"/>
        </w:rPr>
      </w:pPr>
      <w:r w:rsidRPr="00C13AF0">
        <w:rPr>
          <w:b/>
          <w:bCs/>
          <w:szCs w:val="20"/>
        </w:rPr>
        <w:t>Boosting</w:t>
      </w:r>
    </w:p>
    <w:p w14:paraId="172EEFB7" w14:textId="407F6F35" w:rsidR="00241BE2" w:rsidRPr="00C13AF0" w:rsidRDefault="00241BE2" w:rsidP="00241BE2">
      <w:pPr>
        <w:pStyle w:val="MDPI22heading2"/>
        <w:spacing w:before="0" w:after="0" w:line="240" w:lineRule="auto"/>
        <w:ind w:left="0"/>
        <w:jc w:val="both"/>
        <w:rPr>
          <w:i w:val="0"/>
          <w:iCs/>
          <w:szCs w:val="20"/>
        </w:rPr>
      </w:pPr>
      <w:r w:rsidRPr="00C13AF0">
        <w:rPr>
          <w:i w:val="0"/>
          <w:iCs/>
          <w:szCs w:val="20"/>
        </w:rPr>
        <w:t xml:space="preserve">Boosting is another ensemble procedure to make a collection of predictors. In other words, we fit consecutive trees, usually random samples, and at each step, the objective is to solve net error from the prior trees. If a given input is misclassified by theory, then its weight is increased so that the upcoming hypothesis is more likely to classify it correctly by consolidating the entire set and at last converts weak learners into better performing models </w:t>
      </w:r>
      <w:r w:rsidRPr="00C13AF0">
        <w:rPr>
          <w:i w:val="0"/>
          <w:iCs/>
          <w:szCs w:val="20"/>
        </w:rPr>
        <w:fldChar w:fldCharType="begin"/>
      </w:r>
      <w:r w:rsidR="008C3226" w:rsidRPr="00C13AF0">
        <w:rPr>
          <w:i w:val="0"/>
          <w:iCs/>
          <w:szCs w:val="20"/>
        </w:rPr>
        <w:instrText xml:space="preserve"> ADDIN ZOTERO_ITEM CSL_CITATION {"citationID":"LAQj7swt","properties":{"formattedCitation":"[15]","plainCitation":"[15]","noteIndex":0},"citationItems":[{"id":3766,"uris":["http://zotero.org/users/5886698/items/Q2PGJ9UF"],"itemData":{"id":3766,"type":"book","publisher":"Springer","title":"An introduction to statistical learning","volume":"112","author":[{"family":"James","given":"Gareth"},{"family":"Witten","given":"Daniela"},{"family":"Hastie","given":"Trevor"},{"family":"Tibshirani","given":"Robert"}],"issued":{"date-parts":[["2013"]]}}}],"schema":"https://github.com/citation-style-language/schema/raw/master/csl-citation.json"} </w:instrText>
      </w:r>
      <w:r w:rsidRPr="00C13AF0">
        <w:rPr>
          <w:i w:val="0"/>
          <w:iCs/>
          <w:szCs w:val="20"/>
        </w:rPr>
        <w:fldChar w:fldCharType="separate"/>
      </w:r>
      <w:r w:rsidR="008C3226" w:rsidRPr="00C13AF0">
        <w:rPr>
          <w:szCs w:val="20"/>
        </w:rPr>
        <w:t>[15]</w:t>
      </w:r>
      <w:r w:rsidRPr="00C13AF0">
        <w:rPr>
          <w:i w:val="0"/>
          <w:iCs/>
          <w:szCs w:val="20"/>
        </w:rPr>
        <w:fldChar w:fldCharType="end"/>
      </w:r>
      <w:r w:rsidRPr="00C13AF0">
        <w:rPr>
          <w:i w:val="0"/>
          <w:iCs/>
          <w:szCs w:val="20"/>
        </w:rPr>
        <w:t>.</w:t>
      </w:r>
    </w:p>
    <w:p w14:paraId="7EAF0037" w14:textId="77777777" w:rsidR="00241BE2" w:rsidRPr="00C13AF0" w:rsidRDefault="00241BE2" w:rsidP="00241BE2">
      <w:pPr>
        <w:pStyle w:val="MDPI22heading2"/>
        <w:spacing w:before="0" w:after="0" w:line="240" w:lineRule="auto"/>
        <w:ind w:left="0"/>
        <w:jc w:val="both"/>
        <w:rPr>
          <w:i w:val="0"/>
          <w:iCs/>
          <w:szCs w:val="20"/>
        </w:rPr>
      </w:pPr>
    </w:p>
    <w:p w14:paraId="1AA83BCA" w14:textId="77777777" w:rsidR="00241BE2" w:rsidRPr="00C13AF0" w:rsidRDefault="00241BE2" w:rsidP="00241BE2">
      <w:pPr>
        <w:pStyle w:val="MDPI22heading2"/>
        <w:spacing w:before="0" w:after="0" w:line="240" w:lineRule="auto"/>
        <w:ind w:left="0"/>
        <w:jc w:val="both"/>
        <w:rPr>
          <w:b/>
          <w:bCs/>
          <w:i w:val="0"/>
          <w:iCs/>
          <w:szCs w:val="20"/>
        </w:rPr>
      </w:pPr>
      <w:r w:rsidRPr="00C13AF0">
        <w:rPr>
          <w:b/>
          <w:bCs/>
          <w:i w:val="0"/>
          <w:iCs/>
          <w:szCs w:val="20"/>
        </w:rPr>
        <w:t>Gradient Boosting</w:t>
      </w:r>
    </w:p>
    <w:p w14:paraId="430A66F6" w14:textId="0CF73E51" w:rsidR="00241BE2" w:rsidRPr="00C13AF0" w:rsidRDefault="00241BE2" w:rsidP="00241BE2">
      <w:pPr>
        <w:pStyle w:val="MDPI22heading2"/>
        <w:spacing w:before="0" w:after="0" w:line="240" w:lineRule="auto"/>
        <w:ind w:left="0"/>
        <w:jc w:val="both"/>
        <w:rPr>
          <w:i w:val="0"/>
          <w:iCs/>
          <w:szCs w:val="20"/>
        </w:rPr>
      </w:pPr>
      <w:r w:rsidRPr="00C13AF0">
        <w:rPr>
          <w:i w:val="0"/>
          <w:iCs/>
          <w:szCs w:val="20"/>
        </w:rPr>
        <w:t xml:space="preserve">Gradient Boosting is an expansion of the boosting procedure. It is a popular supervised ML technique that aggregates an ensemble of weak individual models to obtain a more accurate final model. Gradient boosting is a unique ensemble method since it involves identifying the shortcomings of weak models and incrementally or sequentially building a final ensemble model using a loss function that is optimized with gradient descent.  Decision trees are typically the weak learners in gradient boosting and consequently, the technique is sometimes referred to as Gradient Tree Boosting </w:t>
      </w:r>
      <w:r w:rsidRPr="00C13AF0">
        <w:rPr>
          <w:i w:val="0"/>
          <w:iCs/>
          <w:szCs w:val="20"/>
        </w:rPr>
        <w:fldChar w:fldCharType="begin"/>
      </w:r>
      <w:r w:rsidR="008C3226" w:rsidRPr="00C13AF0">
        <w:rPr>
          <w:i w:val="0"/>
          <w:iCs/>
          <w:szCs w:val="20"/>
        </w:rPr>
        <w:instrText xml:space="preserve"> ADDIN ZOTERO_ITEM CSL_CITATION {"citationID":"cgJ6LUpo","properties":{"formattedCitation":"[15,16]","plainCitation":"[15,16]","noteIndex":0},"citationItems":[{"id":3766,"uris":["http://zotero.org/users/5886698/items/Q2PGJ9UF"],"itemData":{"id":3766,"type":"book","publisher":"Springer","title":"An introduction to statistical learning","volume":"112","author":[{"family":"James","given":"Gareth"},{"family":"Witten","given":"Daniela"},{"family":"Hastie","given":"Trevor"},{"family":"Tibshirani","given":"Robert"}],"issued":{"date-parts":[["2013"]]}}},{"id":3718,"uris":["http://zotero.org/groups/5282774/items/85QF29GZ"],"itemData":{"id":3718,"type":"article-journal","container-title":"Annals of statistics","note":"ISBN: 0090-5364\npublisher: JSTOR","page":"1189-1232","title":"Greedy function approximation: a gradient boosting machine","author":[{"family":"Friedman","given":"Jerome H."}],"issued":{"date-parts":[["2001"]]}}}],"schema":"https://github.com/citation-style-language/schema/raw/master/csl-citation.json"} </w:instrText>
      </w:r>
      <w:r w:rsidRPr="00C13AF0">
        <w:rPr>
          <w:i w:val="0"/>
          <w:iCs/>
          <w:szCs w:val="20"/>
        </w:rPr>
        <w:fldChar w:fldCharType="separate"/>
      </w:r>
      <w:r w:rsidR="008C3226" w:rsidRPr="00C13AF0">
        <w:rPr>
          <w:szCs w:val="20"/>
        </w:rPr>
        <w:t>[15,16]</w:t>
      </w:r>
      <w:r w:rsidRPr="00C13AF0">
        <w:rPr>
          <w:i w:val="0"/>
          <w:iCs/>
          <w:szCs w:val="20"/>
        </w:rPr>
        <w:fldChar w:fldCharType="end"/>
      </w:r>
      <w:r w:rsidRPr="00C13AF0">
        <w:rPr>
          <w:i w:val="0"/>
          <w:iCs/>
          <w:szCs w:val="20"/>
        </w:rPr>
        <w:t>.</w:t>
      </w:r>
    </w:p>
    <w:p w14:paraId="011CB626" w14:textId="77777777" w:rsidR="00241BE2" w:rsidRPr="00C13AF0" w:rsidRDefault="00241BE2" w:rsidP="00241BE2">
      <w:pPr>
        <w:pStyle w:val="MDPI22heading2"/>
        <w:spacing w:before="0" w:after="0" w:line="240" w:lineRule="auto"/>
        <w:ind w:left="0"/>
        <w:jc w:val="both"/>
        <w:rPr>
          <w:i w:val="0"/>
          <w:iCs/>
          <w:szCs w:val="20"/>
        </w:rPr>
      </w:pPr>
    </w:p>
    <w:p w14:paraId="45848DEC" w14:textId="77777777" w:rsidR="00241BE2" w:rsidRPr="00C13AF0" w:rsidRDefault="00241BE2" w:rsidP="00241BE2">
      <w:pPr>
        <w:pStyle w:val="MDPI22heading2"/>
        <w:spacing w:before="0" w:after="0" w:line="240" w:lineRule="auto"/>
        <w:ind w:left="0"/>
        <w:jc w:val="both"/>
        <w:rPr>
          <w:b/>
          <w:bCs/>
          <w:szCs w:val="20"/>
        </w:rPr>
      </w:pPr>
      <w:r w:rsidRPr="00C13AF0">
        <w:rPr>
          <w:b/>
          <w:bCs/>
          <w:szCs w:val="20"/>
        </w:rPr>
        <w:t>eXtreme Gradient Boosting (XGBoost)</w:t>
      </w:r>
    </w:p>
    <w:p w14:paraId="09456078" w14:textId="77777777" w:rsidR="00241BE2" w:rsidRPr="00C13AF0" w:rsidRDefault="00241BE2" w:rsidP="00241BE2">
      <w:pPr>
        <w:pStyle w:val="MDPI22heading2"/>
        <w:spacing w:before="0" w:after="0" w:line="240" w:lineRule="auto"/>
        <w:ind w:left="0"/>
        <w:jc w:val="both"/>
        <w:rPr>
          <w:i w:val="0"/>
          <w:iCs/>
          <w:szCs w:val="20"/>
        </w:rPr>
      </w:pPr>
      <w:r w:rsidRPr="00C13AF0">
        <w:rPr>
          <w:i w:val="0"/>
          <w:iCs/>
          <w:szCs w:val="20"/>
        </w:rPr>
        <w:t>eXtreme Gradient Boosting (XGBoost) is also a boosting ML algorithm, which is the next version on top of the gradient boosting algorithm. The full name of the XGBoost algorithm is, as the name suggests, an extreme version of the previous gradient boosting algorithm.</w:t>
      </w:r>
    </w:p>
    <w:p w14:paraId="45929058" w14:textId="1C7FA083" w:rsidR="00241BE2" w:rsidRPr="00C13AF0" w:rsidRDefault="00241BE2" w:rsidP="00241BE2">
      <w:pPr>
        <w:pStyle w:val="MDPI22heading2"/>
        <w:spacing w:before="0" w:after="0" w:line="240" w:lineRule="auto"/>
        <w:ind w:left="0"/>
        <w:jc w:val="both"/>
        <w:rPr>
          <w:i w:val="0"/>
          <w:iCs/>
          <w:szCs w:val="20"/>
        </w:rPr>
      </w:pPr>
      <w:r w:rsidRPr="00C13AF0">
        <w:rPr>
          <w:i w:val="0"/>
          <w:iCs/>
          <w:szCs w:val="20"/>
        </w:rPr>
        <w:t xml:space="preserve">The main difference between Gradient Boosting and XGBoost is that XGbost uses a regularization technique. In simple words, it is a regularized form of the existing gradient boosting algorithm. Due to this, XGBoost performs better than a normal gradient boosting algorithm and that is why it is much faster than that also. It also performs better when there is a presence of numerical and categorical features in the dataset </w:t>
      </w:r>
      <w:r w:rsidRPr="00C13AF0">
        <w:rPr>
          <w:i w:val="0"/>
          <w:iCs/>
          <w:szCs w:val="20"/>
        </w:rPr>
        <w:fldChar w:fldCharType="begin"/>
      </w:r>
      <w:r w:rsidR="008C3226" w:rsidRPr="00C13AF0">
        <w:rPr>
          <w:i w:val="0"/>
          <w:iCs/>
          <w:szCs w:val="20"/>
        </w:rPr>
        <w:instrText xml:space="preserve"> ADDIN ZOTERO_ITEM CSL_CITATION {"citationID":"ni1o23mZ","properties":{"formattedCitation":"[17]","plainCitation":"[17]","noteIndex":0},"citationItems":[{"id":3761,"uris":["http://zotero.org/users/5886698/items/HUZHDVYN"],"itemData":{"id":3761,"type":"article-journal","container-title":"R package version 0.4-2","issue":"4","page":"1-4","title":"Xgboost: extreme gradient boosting","volume":"1","author":[{"family":"Chen","given":"Tianqi"},{"family":"He","given":"Tong"},{"family":"Benesty","given":"Michael"},{"family":"Khotilovich","given":"Vadim"},{"family":"Tang","given":"Yuan"},{"family":"Cho","given":"Hyunsu"},{"family":"Chen","given":"Kailong"},{"family":"Mitchell","given":"Rory"},{"family":"Cano","given":"Ignacio"},{"family":"Zhou","given":"Tianyi"}],"issued":{"date-parts":[["2015"]]}}}],"schema":"https://github.com/citation-style-language/schema/raw/master/csl-citation.json"} </w:instrText>
      </w:r>
      <w:r w:rsidRPr="00C13AF0">
        <w:rPr>
          <w:i w:val="0"/>
          <w:iCs/>
          <w:szCs w:val="20"/>
        </w:rPr>
        <w:fldChar w:fldCharType="separate"/>
      </w:r>
      <w:r w:rsidR="008C3226" w:rsidRPr="00C13AF0">
        <w:rPr>
          <w:szCs w:val="20"/>
        </w:rPr>
        <w:t>[17]</w:t>
      </w:r>
      <w:r w:rsidRPr="00C13AF0">
        <w:rPr>
          <w:i w:val="0"/>
          <w:iCs/>
          <w:szCs w:val="20"/>
        </w:rPr>
        <w:fldChar w:fldCharType="end"/>
      </w:r>
      <w:r w:rsidRPr="00C13AF0">
        <w:rPr>
          <w:i w:val="0"/>
          <w:iCs/>
          <w:szCs w:val="20"/>
        </w:rPr>
        <w:t>.</w:t>
      </w:r>
    </w:p>
    <w:p w14:paraId="22B85504" w14:textId="77777777" w:rsidR="00241BE2" w:rsidRPr="00C13AF0" w:rsidRDefault="00241BE2" w:rsidP="00241BE2">
      <w:pPr>
        <w:pStyle w:val="MDPI22heading2"/>
        <w:spacing w:before="0" w:after="0" w:line="240" w:lineRule="auto"/>
        <w:ind w:left="0"/>
        <w:jc w:val="both"/>
        <w:rPr>
          <w:i w:val="0"/>
          <w:iCs/>
          <w:szCs w:val="20"/>
        </w:rPr>
      </w:pPr>
    </w:p>
    <w:p w14:paraId="14A23427" w14:textId="77777777" w:rsidR="00241BE2" w:rsidRPr="00C13AF0" w:rsidRDefault="00241BE2" w:rsidP="00241BE2">
      <w:pPr>
        <w:pStyle w:val="MDPI22heading2"/>
        <w:spacing w:before="0" w:after="0" w:line="240" w:lineRule="auto"/>
        <w:ind w:left="0"/>
        <w:jc w:val="both"/>
        <w:rPr>
          <w:b/>
          <w:bCs/>
          <w:szCs w:val="20"/>
        </w:rPr>
      </w:pPr>
      <w:r w:rsidRPr="00C13AF0">
        <w:rPr>
          <w:b/>
          <w:bCs/>
          <w:szCs w:val="20"/>
        </w:rPr>
        <w:t>CatBoost</w:t>
      </w:r>
    </w:p>
    <w:p w14:paraId="2DB76A66" w14:textId="7961E430" w:rsidR="00241BE2" w:rsidRPr="00C13AF0" w:rsidRDefault="00241BE2" w:rsidP="00241BE2">
      <w:pPr>
        <w:pStyle w:val="MDPI22heading2"/>
        <w:spacing w:before="0" w:after="0" w:line="240" w:lineRule="auto"/>
        <w:ind w:left="0"/>
        <w:jc w:val="both"/>
        <w:rPr>
          <w:i w:val="0"/>
          <w:iCs/>
          <w:szCs w:val="20"/>
        </w:rPr>
      </w:pPr>
      <w:r w:rsidRPr="00C13AF0">
        <w:rPr>
          <w:i w:val="0"/>
          <w:iCs/>
          <w:szCs w:val="20"/>
        </w:rPr>
        <w:t xml:space="preserve">CatBoost uses decision trees for classification and regression. It has two main entities; it works with categorical data and it uses gradient enhancement. It overcomes a limitation of other decision tree-based methods in which, in general, data must be preprocessed to convert categorical string variables to numerical </w:t>
      </w:r>
      <w:r w:rsidRPr="00C13AF0">
        <w:rPr>
          <w:i w:val="0"/>
          <w:iCs/>
          <w:szCs w:val="20"/>
        </w:rPr>
        <w:lastRenderedPageBreak/>
        <w:t xml:space="preserve">values, one-hot coding, and so on. This method can directly consume a combination of categorical and non-categorical explanatory variables without preprocessing. CatBoost uses a method called ordered coding to code category entities, which considers the target statistics of all rows preceding a data point to calculate a value to replace the categorical entity. Another unique feature of CatBoost is that it uses symmetric trees, this means that at each depth level all decision nodes use the same split condition. CatBoost can also be faster than other methods such as XGBoost </w:t>
      </w:r>
      <w:r w:rsidRPr="00C13AF0">
        <w:rPr>
          <w:i w:val="0"/>
          <w:iCs/>
          <w:szCs w:val="20"/>
        </w:rPr>
        <w:fldChar w:fldCharType="begin"/>
      </w:r>
      <w:r w:rsidR="008C3226" w:rsidRPr="00C13AF0">
        <w:rPr>
          <w:i w:val="0"/>
          <w:iCs/>
          <w:szCs w:val="20"/>
        </w:rPr>
        <w:instrText xml:space="preserve"> ADDIN ZOTERO_ITEM CSL_CITATION {"citationID":"JkVK0o8Z","properties":{"formattedCitation":"[18,19]","plainCitation":"[18,19]","noteIndex":0},"citationItems":[{"id":3764,"uris":["http://zotero.org/users/5886698/items/LVYDW9T7"],"itemData":{"id":3764,"type":"article-journal","container-title":"arXiv preprint arXiv:1810.11363","title":"CatBoost: gradient boosting with categorical features support","author":[{"family":"Dorogush","given":"Anna Veronika"},{"family":"Ershov","given":"Vasily"},{"family":"Gulin","given":"Andrey"}],"issued":{"date-parts":[["2018"]]}}},{"id":3765,"uris":["http://zotero.org/users/5886698/items/45CP9IQL"],"itemData":{"id":3765,"type":"article-journal","abstract":"Gradient Boosted Decision Trees (GBDT's) are a powerful tool for classification and regression tasks in Big Data. Researchers should be familiar with the strengths and weaknesses of current implementations of GBDT's in order to use them effectively and make successful contributions. CatBoost is a member of the family of GBDT machine learning ensemble techniques. Since its debut in late 2018, researchers have successfully used CatBoost for machine learning studies involving Big Data. We take this opportunity to review recent research on CatBoost as it relates to Big Data, and learn best practices from studies that cast CatBoost in a positive light, as well as studies where CatBoost does not outshine other techniques, since we can learn lessons from both types of scenarios. Furthermore, as a Decision Tree based algorithm, CatBoost is well-suited to machine learning tasks involving categorical, heterogeneous data. Recent work across multiple disciplines illustrates CatBoost's effectiveness and shortcomings in classification and regression tasks. Another important issue we expose in literature on CatBoost is its sensitivity to hyper-parameters and the importance of hyper-parameter tuning. One contribution we make is to take an interdisciplinary approach to cover studies related to CatBoost in a single work. This provides researchers an in-depth understanding to help clarify proper application of CatBoost in solving problems. To the best of our knowledge, this is the first survey that studies all works related to CatBoost in a single publication.","container-title":"Journal of Big Data","DOI":"10.1186/s40537-020-00369-8","ISSN":"2196-1115","issue":"1","journalAbbreviation":"J Big Data","language":"eng","note":"PMID: 33169094\nPMCID: PMC7610170","page":"94","source":"PubMed","title":"CatBoost for big data: an interdisciplinary review","title-short":"CatBoost for big data","volume":"7","author":[{"family":"Hancock","given":"John T."},{"family":"Khoshgoftaar","given":"Taghi M."}],"issued":{"date-parts":[["2020"]]}}}],"schema":"https://github.com/citation-style-language/schema/raw/master/csl-citation.json"} </w:instrText>
      </w:r>
      <w:r w:rsidRPr="00C13AF0">
        <w:rPr>
          <w:i w:val="0"/>
          <w:iCs/>
          <w:szCs w:val="20"/>
        </w:rPr>
        <w:fldChar w:fldCharType="separate"/>
      </w:r>
      <w:r w:rsidR="008C3226" w:rsidRPr="00C13AF0">
        <w:rPr>
          <w:szCs w:val="20"/>
        </w:rPr>
        <w:t>[18,19]</w:t>
      </w:r>
      <w:r w:rsidRPr="00C13AF0">
        <w:rPr>
          <w:i w:val="0"/>
          <w:iCs/>
          <w:szCs w:val="20"/>
        </w:rPr>
        <w:fldChar w:fldCharType="end"/>
      </w:r>
      <w:r w:rsidRPr="00C13AF0">
        <w:rPr>
          <w:i w:val="0"/>
          <w:iCs/>
          <w:szCs w:val="20"/>
        </w:rPr>
        <w:t xml:space="preserve">. </w:t>
      </w:r>
    </w:p>
    <w:p w14:paraId="7079A7AA" w14:textId="77777777" w:rsidR="00241BE2" w:rsidRPr="00C13AF0" w:rsidRDefault="00241BE2" w:rsidP="00241BE2">
      <w:pPr>
        <w:pStyle w:val="MDPI22heading2"/>
        <w:spacing w:before="0" w:after="0" w:line="240" w:lineRule="auto"/>
        <w:ind w:left="0"/>
        <w:jc w:val="both"/>
        <w:rPr>
          <w:i w:val="0"/>
          <w:iCs/>
          <w:szCs w:val="20"/>
        </w:rPr>
      </w:pPr>
    </w:p>
    <w:p w14:paraId="06221215" w14:textId="77777777" w:rsidR="00241BE2" w:rsidRPr="00C13AF0" w:rsidRDefault="00241BE2" w:rsidP="00241BE2">
      <w:pPr>
        <w:pStyle w:val="MDPI22heading2"/>
        <w:spacing w:before="0" w:after="0" w:line="240" w:lineRule="auto"/>
        <w:ind w:left="0"/>
        <w:jc w:val="both"/>
        <w:rPr>
          <w:b/>
          <w:bCs/>
          <w:szCs w:val="20"/>
        </w:rPr>
      </w:pPr>
      <w:r w:rsidRPr="00C13AF0">
        <w:rPr>
          <w:b/>
          <w:bCs/>
          <w:szCs w:val="20"/>
        </w:rPr>
        <w:t>LightGBM</w:t>
      </w:r>
    </w:p>
    <w:p w14:paraId="641C63B4" w14:textId="1880E6E6" w:rsidR="00241BE2" w:rsidRPr="00C13AF0" w:rsidRDefault="00241BE2" w:rsidP="00241BE2">
      <w:pPr>
        <w:pStyle w:val="MDPI22heading2"/>
        <w:spacing w:before="0" w:after="0" w:line="240" w:lineRule="auto"/>
        <w:ind w:left="0"/>
        <w:jc w:val="both"/>
        <w:rPr>
          <w:i w:val="0"/>
          <w:iCs/>
          <w:szCs w:val="20"/>
        </w:rPr>
      </w:pPr>
      <w:r w:rsidRPr="00C13AF0">
        <w:rPr>
          <w:i w:val="0"/>
          <w:iCs/>
          <w:szCs w:val="20"/>
        </w:rPr>
        <w:t xml:space="preserve">LightGBM is a gradient boosting ensemble method used in the based on decision trees. As with other decision tree-based methods, LightGBM can be used for both classification and regression. LightGBM is optimized for high performance with distributed systems. LightGBM creates decision trees that grow by leaves, meaning that, given a condition, only a single leaf is split, depending on the gain. Sometimes leaf trees can be overfitting, especially with smaller datasets </w:t>
      </w:r>
      <w:r w:rsidRPr="00C13AF0">
        <w:rPr>
          <w:i w:val="0"/>
          <w:iCs/>
          <w:szCs w:val="20"/>
        </w:rPr>
        <w:fldChar w:fldCharType="begin"/>
      </w:r>
      <w:r w:rsidR="008C3226" w:rsidRPr="00C13AF0">
        <w:rPr>
          <w:i w:val="0"/>
          <w:iCs/>
          <w:szCs w:val="20"/>
        </w:rPr>
        <w:instrText xml:space="preserve"> ADDIN ZOTERO_ITEM CSL_CITATION {"citationID":"2TB1ECBx","properties":{"formattedCitation":"[20]","plainCitation":"[20]","noteIndex":0},"citationItems":[{"id":3762,"uris":["http://zotero.org/users/5886698/items/MC3LY6NJ"],"itemData":{"id":3762,"type":"article-journal","container-title":"arXiv preprint arXiv:2105.08626","title":"Light gradient boosting machine as a regression method for quantitative structure-activity relationships","author":[{"family":"Sheridan","given":"Robert P."},{"family":"Liaw","given":"Andy"},{"family":"Tudor","given":"Matthew"}],"issued":{"date-parts":[["2021"]]}}}],"schema":"https://github.com/citation-style-language/schema/raw/master/csl-citation.json"} </w:instrText>
      </w:r>
      <w:r w:rsidRPr="00C13AF0">
        <w:rPr>
          <w:i w:val="0"/>
          <w:iCs/>
          <w:szCs w:val="20"/>
        </w:rPr>
        <w:fldChar w:fldCharType="separate"/>
      </w:r>
      <w:r w:rsidR="008C3226" w:rsidRPr="00C13AF0">
        <w:rPr>
          <w:szCs w:val="20"/>
        </w:rPr>
        <w:t>[20]</w:t>
      </w:r>
      <w:r w:rsidRPr="00C13AF0">
        <w:rPr>
          <w:i w:val="0"/>
          <w:iCs/>
          <w:szCs w:val="20"/>
        </w:rPr>
        <w:fldChar w:fldCharType="end"/>
      </w:r>
      <w:r w:rsidRPr="00C13AF0">
        <w:rPr>
          <w:i w:val="0"/>
          <w:iCs/>
          <w:szCs w:val="20"/>
        </w:rPr>
        <w:t xml:space="preserve">. </w:t>
      </w:r>
    </w:p>
    <w:p w14:paraId="3029D372" w14:textId="77777777" w:rsidR="00241BE2" w:rsidRPr="00C13AF0" w:rsidRDefault="00241BE2" w:rsidP="00241BE2">
      <w:pPr>
        <w:pStyle w:val="MDPI22heading2"/>
        <w:spacing w:before="0" w:after="0" w:line="240" w:lineRule="auto"/>
        <w:ind w:left="0"/>
        <w:jc w:val="both"/>
        <w:rPr>
          <w:i w:val="0"/>
          <w:iCs/>
          <w:szCs w:val="20"/>
        </w:rPr>
      </w:pPr>
    </w:p>
    <w:p w14:paraId="4FA19B33" w14:textId="77777777" w:rsidR="00241BE2" w:rsidRPr="00C13AF0" w:rsidRDefault="00241BE2" w:rsidP="00241BE2">
      <w:pPr>
        <w:pStyle w:val="MDPI22heading2"/>
        <w:spacing w:before="0" w:after="0" w:line="240" w:lineRule="auto"/>
        <w:ind w:left="0"/>
        <w:jc w:val="both"/>
        <w:rPr>
          <w:b/>
          <w:bCs/>
          <w:i w:val="0"/>
          <w:iCs/>
          <w:szCs w:val="20"/>
        </w:rPr>
      </w:pPr>
      <w:r w:rsidRPr="00C13AF0">
        <w:rPr>
          <w:b/>
          <w:bCs/>
          <w:i w:val="0"/>
          <w:iCs/>
          <w:szCs w:val="20"/>
        </w:rPr>
        <w:t>Adaptive Boosting (Adaboost)</w:t>
      </w:r>
    </w:p>
    <w:p w14:paraId="05CBC4C1" w14:textId="3E2D5DD3" w:rsidR="00241BE2" w:rsidRPr="00C13AF0" w:rsidRDefault="00241BE2" w:rsidP="00241BE2">
      <w:pPr>
        <w:pStyle w:val="MDPI22heading2"/>
        <w:spacing w:before="0" w:after="0" w:line="240" w:lineRule="auto"/>
        <w:ind w:left="0"/>
        <w:jc w:val="both"/>
        <w:rPr>
          <w:i w:val="0"/>
          <w:iCs/>
          <w:szCs w:val="20"/>
        </w:rPr>
      </w:pPr>
      <w:r w:rsidRPr="00C13AF0">
        <w:rPr>
          <w:i w:val="0"/>
          <w:iCs/>
          <w:szCs w:val="20"/>
        </w:rPr>
        <w:t xml:space="preserve">Adaptive Boosting (AdaBoost) is a supervised ML algorithm used to improve the accuracy of weak classification models. The AdaBoost algorithm iteratively trains a series of weak classifiers on different subsets of data and assigns higher weights to data that were misclassified in previous iterations. The results of these weak classifiers are then combined into a weighted strong classifier, where the better performing weak classifiers have higher weights in the final classification. The AdaBoost algorithm is known for its ability to significantly improve the accuracy in complex classification tasks with large and noisy data sets. In addition, it is easy to implement and can adapt to various weak algorithms, making it popular in ML practice </w:t>
      </w:r>
      <w:r w:rsidRPr="00C13AF0">
        <w:rPr>
          <w:i w:val="0"/>
          <w:iCs/>
          <w:szCs w:val="20"/>
        </w:rPr>
        <w:fldChar w:fldCharType="begin"/>
      </w:r>
      <w:r w:rsidR="008C3226" w:rsidRPr="00C13AF0">
        <w:rPr>
          <w:i w:val="0"/>
          <w:iCs/>
          <w:szCs w:val="20"/>
        </w:rPr>
        <w:instrText xml:space="preserve"> ADDIN ZOTERO_ITEM CSL_CITATION {"citationID":"FL5HLbjs","properties":{"formattedCitation":"[21]","plainCitation":"[21]","noteIndex":0},"citationItems":[{"id":3760,"uris":["http://zotero.org/users/5886698/items/EZPSBVGI"],"itemData":{"id":3760,"type":"article-journal","abstract":"BACKGROUND: Computer Aided Diagnostics (CAD) can support medical practitioners to make critical decisions about their patients' disease conditions. Practitioners require access to the chain of reasoning behind CAD to build trust in the CAD advice and to supplement their own expertise. Yet, CAD systems might be based on black box machine learning models and high dimensional data sources such as electronic health records, magnetic resonance imaging scans, cardiotocograms, etc. These foundations make interpretation and explanation of the CAD advice very challenging. This challenge is recognised throughout the machine learning research community. eXplainable Artificial Intelligence (XAI) is emerging as one of the most important research areas of recent years because it addresses the interpretability and trust concerns of critical decision makers, including those in clinical and medical practice.\nMETHODS: In this work, we focus on AdaBoost, a black box model that has been widely adopted in the CAD literature. We address the challenge - to explain AdaBoost classification - with a novel algorithm that extracts simple, logical rules from AdaBoost models. Our algorithm, Adaptive-Weighted High Importance Path Snippets (Ada-WHIPS), makes use of AdaBoost's adaptive classifier weights. Using a novel formulation, Ada-WHIPS uniquely redistributes the weights among individual decision nodes of the internal decision trees of the AdaBoost model. Then, a simple heuristic search of the weighted nodes finds a single rule that dominated the model's decision. We compare the explanations generated by our novel approach with the state of the art in an experimental study. We evaluate the derived explanations with simple statistical tests of well-known quality measures, precision and coverage, and a novel measure stability that is better suited to the XAI setting.\nRESULTS: Experiments on 9 CAD-related data sets showed that Ada-WHIPS explanations consistently generalise better (mean coverage 15%-68%) than the state of the art while remaining competitive for specificity (mean precision 80%-99%). A very small trade-off in specificity is shown to guard against over-fitting which is a known problem in the state of the art methods.\nCONCLUSIONS: The experimental results demonstrate the benefits of using our novel algorithm for explaining CAD AdaBoost classifiers widely found in the literature. Our tightly coupled, AdaBoost-specific approach outperforms model-agnostic explanation methods and should be considered by practitioners looking for an XAI solution for this class of models.","container-title":"BMC medical informatics and decision making","DOI":"10.1186/s12911-020-01201-2","ISSN":"1472-6947","issue":"1","journalAbbreviation":"BMC Med Inform Decis Mak","language":"eng","note":"PMID: 33008388\nPMCID: PMC7531148","page":"250","source":"PubMed","title":"Ada-WHIPS: explaining AdaBoost classification with applications in the health sciences","title-short":"Ada-WHIPS","volume":"20","author":[{"family":"Hatwell","given":"Julian"},{"family":"Gaber","given":"Mohamed Medhat"},{"family":"Atif Azad","given":"R. Muhammad"}],"issued":{"date-parts":[["2020",10,2]]}}}],"schema":"https://github.com/citation-style-language/schema/raw/master/csl-citation.json"} </w:instrText>
      </w:r>
      <w:r w:rsidRPr="00C13AF0">
        <w:rPr>
          <w:i w:val="0"/>
          <w:iCs/>
          <w:szCs w:val="20"/>
        </w:rPr>
        <w:fldChar w:fldCharType="separate"/>
      </w:r>
      <w:r w:rsidR="008C3226" w:rsidRPr="00C13AF0">
        <w:rPr>
          <w:szCs w:val="20"/>
        </w:rPr>
        <w:t>[21]</w:t>
      </w:r>
      <w:r w:rsidRPr="00C13AF0">
        <w:rPr>
          <w:i w:val="0"/>
          <w:iCs/>
          <w:szCs w:val="20"/>
        </w:rPr>
        <w:fldChar w:fldCharType="end"/>
      </w:r>
      <w:r w:rsidRPr="00C13AF0">
        <w:rPr>
          <w:i w:val="0"/>
          <w:iCs/>
          <w:szCs w:val="20"/>
        </w:rPr>
        <w:t>.</w:t>
      </w:r>
    </w:p>
    <w:p w14:paraId="7547CFB1" w14:textId="77777777" w:rsidR="00241BE2" w:rsidRPr="00C13AF0" w:rsidRDefault="00241BE2" w:rsidP="00241BE2">
      <w:pPr>
        <w:pStyle w:val="MDPI22heading2"/>
        <w:spacing w:before="0" w:after="0" w:line="240" w:lineRule="auto"/>
        <w:ind w:left="0"/>
        <w:jc w:val="both"/>
        <w:rPr>
          <w:i w:val="0"/>
          <w:iCs/>
          <w:szCs w:val="20"/>
        </w:rPr>
      </w:pPr>
    </w:p>
    <w:p w14:paraId="5EF7A040" w14:textId="77777777" w:rsidR="00241BE2" w:rsidRPr="00C13AF0" w:rsidRDefault="00241BE2" w:rsidP="00241BE2">
      <w:pPr>
        <w:pStyle w:val="MDPI22heading2"/>
        <w:spacing w:before="0" w:after="0" w:line="240" w:lineRule="auto"/>
        <w:ind w:left="0"/>
        <w:jc w:val="both"/>
        <w:rPr>
          <w:b/>
          <w:bCs/>
          <w:i w:val="0"/>
          <w:iCs/>
          <w:szCs w:val="20"/>
        </w:rPr>
      </w:pPr>
      <w:r w:rsidRPr="00C13AF0">
        <w:rPr>
          <w:b/>
          <w:bCs/>
          <w:i w:val="0"/>
          <w:iCs/>
          <w:szCs w:val="20"/>
        </w:rPr>
        <w:t>Random Forest (RF)</w:t>
      </w:r>
    </w:p>
    <w:p w14:paraId="5CCBA744" w14:textId="5921C3CE" w:rsidR="00241BE2" w:rsidRPr="00C13AF0" w:rsidRDefault="00241BE2" w:rsidP="00241BE2">
      <w:pPr>
        <w:pStyle w:val="MDPI22heading2"/>
        <w:spacing w:before="0" w:after="0" w:line="240" w:lineRule="auto"/>
        <w:ind w:left="0"/>
        <w:jc w:val="both"/>
        <w:rPr>
          <w:i w:val="0"/>
          <w:iCs/>
          <w:szCs w:val="20"/>
        </w:rPr>
      </w:pPr>
      <w:r w:rsidRPr="00C13AF0">
        <w:rPr>
          <w:i w:val="0"/>
          <w:iCs/>
          <w:szCs w:val="20"/>
        </w:rPr>
        <w:t xml:space="preserve">Random Forest (RF) is one of the most powerful supervised learning algorithms which can perform regression as well as classification tasks. It uses the Bagging technique of ensemble learning in which aggregated decision trees run in parallel and do not interact with each other. RF regression is an ensemble learning method which combines multiple decision trees and predicts the final output based on the average of each tree output </w:t>
      </w:r>
      <w:r w:rsidRPr="00C13AF0">
        <w:rPr>
          <w:i w:val="0"/>
          <w:iCs/>
          <w:szCs w:val="20"/>
        </w:rPr>
        <w:fldChar w:fldCharType="begin"/>
      </w:r>
      <w:r w:rsidR="008C3226" w:rsidRPr="00C13AF0">
        <w:rPr>
          <w:i w:val="0"/>
          <w:iCs/>
          <w:szCs w:val="20"/>
        </w:rPr>
        <w:instrText xml:space="preserve"> ADDIN ZOTERO_ITEM CSL_CITATION {"citationID":"atJ0mkOJ","properties":{"formattedCitation":"[22]","plainCitation":"[22]","noteIndex":0},"citationItems":[{"id":3724,"uris":["http://zotero.org/groups/5282774/items/36QBS5ZX"],"itemData":{"id":3724,"type":"article-journal","container-title":"Machine learning","note":"ISBN: 0885-6125\npublisher: Springer","page":"5-32","title":"Random forests","volume":"45","author":[{"family":"Breiman","given":"Leo"}],"issued":{"date-parts":[["2001"]]}}}],"schema":"https://github.com/citation-style-language/schema/raw/master/csl-citation.json"} </w:instrText>
      </w:r>
      <w:r w:rsidRPr="00C13AF0">
        <w:rPr>
          <w:i w:val="0"/>
          <w:iCs/>
          <w:szCs w:val="20"/>
        </w:rPr>
        <w:fldChar w:fldCharType="separate"/>
      </w:r>
      <w:r w:rsidR="008C3226" w:rsidRPr="00C13AF0">
        <w:rPr>
          <w:szCs w:val="20"/>
        </w:rPr>
        <w:t>[22]</w:t>
      </w:r>
      <w:r w:rsidRPr="00C13AF0">
        <w:rPr>
          <w:i w:val="0"/>
          <w:iCs/>
          <w:szCs w:val="20"/>
        </w:rPr>
        <w:fldChar w:fldCharType="end"/>
      </w:r>
      <w:r w:rsidRPr="00C13AF0">
        <w:rPr>
          <w:i w:val="0"/>
          <w:iCs/>
          <w:szCs w:val="20"/>
        </w:rPr>
        <w:t>.</w:t>
      </w:r>
    </w:p>
    <w:p w14:paraId="0BDCCAC0" w14:textId="77777777" w:rsidR="00241BE2" w:rsidRPr="00C13AF0" w:rsidRDefault="00241BE2" w:rsidP="00241BE2">
      <w:pPr>
        <w:pStyle w:val="MDPI22heading2"/>
        <w:spacing w:before="0" w:after="0" w:line="240" w:lineRule="auto"/>
        <w:ind w:left="0"/>
        <w:jc w:val="both"/>
        <w:rPr>
          <w:i w:val="0"/>
          <w:iCs/>
          <w:szCs w:val="20"/>
        </w:rPr>
      </w:pPr>
    </w:p>
    <w:p w14:paraId="305AE292" w14:textId="77777777" w:rsidR="00241BE2" w:rsidRPr="00C13AF0" w:rsidRDefault="00241BE2" w:rsidP="00241BE2">
      <w:pPr>
        <w:pStyle w:val="MDPI22heading2"/>
        <w:spacing w:before="0" w:after="0" w:line="240" w:lineRule="auto"/>
        <w:ind w:left="0"/>
        <w:jc w:val="both"/>
        <w:rPr>
          <w:b/>
          <w:bCs/>
          <w:i w:val="0"/>
          <w:iCs/>
          <w:szCs w:val="20"/>
        </w:rPr>
      </w:pPr>
      <w:r w:rsidRPr="00C13AF0">
        <w:rPr>
          <w:b/>
          <w:bCs/>
          <w:i w:val="0"/>
          <w:iCs/>
          <w:szCs w:val="20"/>
        </w:rPr>
        <w:t>Extra Trees (ET)</w:t>
      </w:r>
    </w:p>
    <w:p w14:paraId="29B2C512" w14:textId="285F8D02" w:rsidR="00241BE2" w:rsidRPr="00C13AF0" w:rsidRDefault="00241BE2" w:rsidP="00241BE2">
      <w:pPr>
        <w:pStyle w:val="MDPI22heading2"/>
        <w:spacing w:before="0" w:after="0" w:line="240" w:lineRule="auto"/>
        <w:ind w:left="0"/>
        <w:jc w:val="both"/>
        <w:rPr>
          <w:i w:val="0"/>
          <w:iCs/>
          <w:szCs w:val="20"/>
        </w:rPr>
      </w:pPr>
      <w:r w:rsidRPr="00C13AF0">
        <w:rPr>
          <w:i w:val="0"/>
          <w:iCs/>
          <w:szCs w:val="20"/>
        </w:rPr>
        <w:t xml:space="preserve">Extra Trees (ET) are a version of the RF. Some differences are that RF uses bootstrap replicas whereas ET use the whole original sample, and that RF chooses the optimum split while ET chooses it randomly. However, once the split points are selected, the two algorithms choose the best one between all the subset of features. These differences motivate the reduction of both bias and variance. On one hand, using the whole original sample instead of a bootstrap replica will reduce bias. On the other hand, choosing randomly the split point of each node will reduce variance </w:t>
      </w:r>
      <w:r w:rsidRPr="00C13AF0">
        <w:rPr>
          <w:i w:val="0"/>
          <w:iCs/>
          <w:szCs w:val="20"/>
        </w:rPr>
        <w:fldChar w:fldCharType="begin"/>
      </w:r>
      <w:r w:rsidR="008C3226" w:rsidRPr="00C13AF0">
        <w:rPr>
          <w:i w:val="0"/>
          <w:iCs/>
          <w:szCs w:val="20"/>
        </w:rPr>
        <w:instrText xml:space="preserve"> ADDIN ZOTERO_ITEM CSL_CITATION {"citationID":"BYWnYQXq","properties":{"formattedCitation":"[23]","plainCitation":"[23]","noteIndex":0},"citationItems":[{"id":3759,"uris":["http://zotero.org/users/5886698/items/VL7BNQU2"],"itemData":{"id":3759,"type":"article-journal","container-title":"Machine learning","note":"ISBN: 0885-6125\npublisher: Springer","page":"3-42","title":"Extremely randomized trees","volume":"63","author":[{"family":"Geurts","given":"Pierre"},{"family":"Ernst","given":"Damien"},{"family":"Wehenkel","given":"Louis"}],"issued":{"date-parts":[["2006"]]}}}],"schema":"https://github.com/citation-style-language/schema/raw/master/csl-citation.json"} </w:instrText>
      </w:r>
      <w:r w:rsidRPr="00C13AF0">
        <w:rPr>
          <w:i w:val="0"/>
          <w:iCs/>
          <w:szCs w:val="20"/>
        </w:rPr>
        <w:fldChar w:fldCharType="separate"/>
      </w:r>
      <w:r w:rsidR="008C3226" w:rsidRPr="00C13AF0">
        <w:rPr>
          <w:szCs w:val="20"/>
        </w:rPr>
        <w:t>[23]</w:t>
      </w:r>
      <w:r w:rsidRPr="00C13AF0">
        <w:rPr>
          <w:i w:val="0"/>
          <w:iCs/>
          <w:szCs w:val="20"/>
        </w:rPr>
        <w:fldChar w:fldCharType="end"/>
      </w:r>
      <w:r w:rsidRPr="00C13AF0">
        <w:rPr>
          <w:i w:val="0"/>
          <w:iCs/>
          <w:szCs w:val="20"/>
        </w:rPr>
        <w:t>.</w:t>
      </w:r>
    </w:p>
    <w:p w14:paraId="4A3F08B3" w14:textId="77777777" w:rsidR="00241BE2" w:rsidRPr="00C13AF0" w:rsidRDefault="00241BE2" w:rsidP="00241BE2">
      <w:pPr>
        <w:pStyle w:val="MDPI22heading2"/>
        <w:spacing w:before="0" w:after="0" w:line="240" w:lineRule="auto"/>
        <w:ind w:left="0"/>
        <w:jc w:val="both"/>
        <w:rPr>
          <w:i w:val="0"/>
          <w:iCs/>
          <w:szCs w:val="20"/>
        </w:rPr>
      </w:pPr>
    </w:p>
    <w:p w14:paraId="6F3D879A" w14:textId="77777777" w:rsidR="00241BE2" w:rsidRPr="00C13AF0" w:rsidRDefault="00241BE2" w:rsidP="00241BE2">
      <w:pPr>
        <w:pStyle w:val="MDPI22heading2"/>
        <w:spacing w:before="0" w:after="0" w:line="240" w:lineRule="auto"/>
        <w:ind w:left="0"/>
        <w:jc w:val="both"/>
        <w:rPr>
          <w:b/>
          <w:bCs/>
          <w:i w:val="0"/>
          <w:iCs/>
          <w:szCs w:val="20"/>
        </w:rPr>
      </w:pPr>
      <w:r w:rsidRPr="00C13AF0">
        <w:rPr>
          <w:b/>
          <w:bCs/>
          <w:i w:val="0"/>
          <w:iCs/>
          <w:szCs w:val="20"/>
        </w:rPr>
        <w:t>Neural Networks (NN)</w:t>
      </w:r>
    </w:p>
    <w:p w14:paraId="26881136" w14:textId="77777777" w:rsidR="00241BE2" w:rsidRPr="00C13AF0" w:rsidRDefault="00241BE2" w:rsidP="00241BE2">
      <w:pPr>
        <w:pStyle w:val="MDPI22heading2"/>
        <w:spacing w:before="0" w:after="0" w:line="240" w:lineRule="auto"/>
        <w:ind w:left="0"/>
        <w:jc w:val="both"/>
        <w:rPr>
          <w:i w:val="0"/>
          <w:iCs/>
          <w:szCs w:val="20"/>
        </w:rPr>
      </w:pPr>
      <w:r w:rsidRPr="00C13AF0">
        <w:rPr>
          <w:i w:val="0"/>
          <w:iCs/>
          <w:szCs w:val="20"/>
        </w:rPr>
        <w:t xml:space="preserve">Neural Networks (NN) are one of the deep learning algorithms that simulate the workings of neurons in the human brain. </w:t>
      </w:r>
    </w:p>
    <w:p w14:paraId="4D091E9B" w14:textId="431EA779" w:rsidR="00241BE2" w:rsidRPr="00C13AF0" w:rsidRDefault="00241BE2" w:rsidP="00241BE2">
      <w:pPr>
        <w:pStyle w:val="MDPI22heading2"/>
        <w:spacing w:before="0" w:after="0" w:line="240" w:lineRule="auto"/>
        <w:ind w:left="0"/>
        <w:jc w:val="both"/>
        <w:rPr>
          <w:i w:val="0"/>
          <w:iCs/>
          <w:szCs w:val="20"/>
        </w:rPr>
      </w:pPr>
      <w:r w:rsidRPr="00C13AF0">
        <w:rPr>
          <w:i w:val="0"/>
          <w:iCs/>
          <w:szCs w:val="20"/>
        </w:rPr>
        <w:t xml:space="preserve">The main difference between NN and linear regression is that the linear regression can only learn the linear relationship between the features and target while NN can learn the complex non-linear relationship. NN have the ability to learn the complex relationship between the features and target due to the presence of activation function in each layer. NN consist of the Input layer, Hidden layers, Output layer. The hidden layer can be more than one in number. Each layer consists of “n” number of neurons. Each layer will be having an activation function associated with each of the neurons. The activation function is the function that is responsible for introducing non-linearity in the relationship </w:t>
      </w:r>
      <w:r w:rsidRPr="00C13AF0">
        <w:rPr>
          <w:i w:val="0"/>
          <w:iCs/>
          <w:szCs w:val="20"/>
        </w:rPr>
        <w:fldChar w:fldCharType="begin"/>
      </w:r>
      <w:r w:rsidR="008C3226" w:rsidRPr="00C13AF0">
        <w:rPr>
          <w:i w:val="0"/>
          <w:iCs/>
          <w:szCs w:val="20"/>
        </w:rPr>
        <w:instrText xml:space="preserve"> ADDIN ZOTERO_ITEM CSL_CITATION {"citationID":"zfjUSso2","properties":{"formattedCitation":"[24,25]","plainCitation":"[24,25]","noteIndex":0},"citationItems":[{"id":3716,"uris":["http://zotero.org/groups/5282774/items/5UVBLICD"],"itemData":{"id":3716,"type":"article-journal","container-title":"Journal of chemical information and modeling","issue":"2","note":"ISBN: 1549-9596\npublisher: ACS Publications","page":"263-274","title":"Deep neural nets as a method for quantitative structure–activity relationships","volume":"55","author":[{"family":"Ma","given":"Junshui"},{"family":"Sheridan","given":"Robert P."},{"family":"Liaw","given":"Andy"},{"family":"Dahl","given":"George E."},{"family":"Svetnik","given":"Vladimir"}],"issued":{"date-parts":[["2015"]]}}},{"id":3717,"uris":["http://zotero.org/groups/5282774/items/UFRCG247"],"itemData":{"id":3717,"type":"article-journal","container-title":"IEEE Signal processing magazine","issue":"6","note":"ISBN: 1053-5888\npublisher: IEEE","page":"82-97","title":"Deep neural networks for acoustic modeling in speech recognition: The shared views of four research groups","volume":"29","author":[{"family":"Hinton","given":"Geoffrey"},{"family":"Deng","given":"Li"},{"family":"Yu","given":"Dong"},{"family":"Dahl","given":"George E."},{"family":"Mohamed","given":"Abdel-rahman"},{"family":"Jaitly","given":"Navdeep"},{"family":"Senior","given":"Andrew"},{"family":"Vanhoucke","given":"Vincent"},{"family":"Nguyen","given":"Patrick"},{"family":"Sainath","given":"Tara N."}],"issued":{"date-parts":[["2012"]]}}}],"schema":"https://github.com/citation-style-language/schema/raw/master/csl-citation.json"} </w:instrText>
      </w:r>
      <w:r w:rsidRPr="00C13AF0">
        <w:rPr>
          <w:i w:val="0"/>
          <w:iCs/>
          <w:szCs w:val="20"/>
        </w:rPr>
        <w:fldChar w:fldCharType="separate"/>
      </w:r>
      <w:r w:rsidR="008C3226" w:rsidRPr="00C13AF0">
        <w:rPr>
          <w:szCs w:val="20"/>
        </w:rPr>
        <w:t>[24,25]</w:t>
      </w:r>
      <w:r w:rsidRPr="00C13AF0">
        <w:rPr>
          <w:i w:val="0"/>
          <w:iCs/>
          <w:szCs w:val="20"/>
        </w:rPr>
        <w:fldChar w:fldCharType="end"/>
      </w:r>
      <w:r w:rsidRPr="00C13AF0">
        <w:rPr>
          <w:i w:val="0"/>
          <w:iCs/>
          <w:szCs w:val="20"/>
        </w:rPr>
        <w:t xml:space="preserve">. </w:t>
      </w:r>
    </w:p>
    <w:p w14:paraId="71E7FFEA" w14:textId="77777777" w:rsidR="00241BE2" w:rsidRPr="00C13AF0" w:rsidRDefault="00241BE2" w:rsidP="00241BE2">
      <w:pPr>
        <w:pStyle w:val="MDPI22heading2"/>
        <w:spacing w:before="0" w:after="0" w:line="240" w:lineRule="auto"/>
        <w:ind w:left="0"/>
        <w:jc w:val="both"/>
        <w:rPr>
          <w:i w:val="0"/>
          <w:iCs/>
          <w:szCs w:val="20"/>
        </w:rPr>
      </w:pPr>
    </w:p>
    <w:p w14:paraId="6C51AB84" w14:textId="77777777" w:rsidR="00241BE2" w:rsidRPr="00C13AF0" w:rsidRDefault="00241BE2" w:rsidP="00241BE2">
      <w:pPr>
        <w:pStyle w:val="MDPI22heading2"/>
        <w:spacing w:before="0" w:after="0" w:line="240" w:lineRule="auto"/>
        <w:ind w:left="0"/>
        <w:jc w:val="both"/>
        <w:rPr>
          <w:b/>
          <w:bCs/>
          <w:i w:val="0"/>
          <w:iCs/>
          <w:szCs w:val="20"/>
        </w:rPr>
      </w:pPr>
      <w:r w:rsidRPr="00C13AF0">
        <w:rPr>
          <w:b/>
          <w:bCs/>
          <w:i w:val="0"/>
          <w:iCs/>
          <w:szCs w:val="20"/>
        </w:rPr>
        <w:t>Multilayer Perceptron (MLP)</w:t>
      </w:r>
    </w:p>
    <w:p w14:paraId="142DDC5E" w14:textId="3B83ACD0" w:rsidR="00241BE2" w:rsidRPr="00C13AF0" w:rsidRDefault="00241BE2" w:rsidP="00241BE2">
      <w:pPr>
        <w:pStyle w:val="MDPI22heading2"/>
        <w:spacing w:before="0" w:after="0" w:line="240" w:lineRule="auto"/>
        <w:ind w:left="0"/>
        <w:jc w:val="both"/>
        <w:rPr>
          <w:i w:val="0"/>
          <w:iCs/>
          <w:szCs w:val="20"/>
        </w:rPr>
      </w:pPr>
      <w:r w:rsidRPr="00C13AF0">
        <w:rPr>
          <w:i w:val="0"/>
          <w:iCs/>
          <w:szCs w:val="20"/>
        </w:rPr>
        <w:t xml:space="preserve">A multilayer perceptron (MLP) is a misnomer for a modern feedforward artificial neural network, consisting of fully connected neurons with a nonlinear kind of activation function, organized in at least three layers, notable for being able to distinguish data that is not linearly separable. It is a misnomer because the original perceptron used a heaviside step function, instead of a nonlinear kind of activation function </w:t>
      </w:r>
      <w:r w:rsidRPr="00C13AF0">
        <w:rPr>
          <w:i w:val="0"/>
          <w:iCs/>
          <w:szCs w:val="20"/>
        </w:rPr>
        <w:fldChar w:fldCharType="begin"/>
      </w:r>
      <w:r w:rsidR="008C3226" w:rsidRPr="00C13AF0">
        <w:rPr>
          <w:i w:val="0"/>
          <w:iCs/>
          <w:szCs w:val="20"/>
        </w:rPr>
        <w:instrText xml:space="preserve"> ADDIN ZOTERO_ITEM CSL_CITATION {"citationID":"FCAm4gvi","properties":{"formattedCitation":"[26,27]","plainCitation":"[26,27]","noteIndex":0},"citationItems":[{"id":3758,"uris":["http://zotero.org/users/5886698/items/D3QYHZ2B"],"itemData":{"id":3758,"type":"article-journal","container-title":"WSEAS Transactions on Circuits and Systems","issue":"7","note":"ISBN: 1109-2734\npublisher: World Scientific and Engineering Academy and Society (WSEAS) Stevens Point …","page":"579-588","title":"Multilayer perceptron and neural networks","volume":"8","author":[{"family":"Popescu","given":"Marius-Constantin"},{"family":"Balas","given":"Valentina E."},{"family":"Perescu-Popescu","given":"Liliana"},{"family":"Mastorakis","given":"Nikos"}],"issued":{"date-parts":[["2009"]]}}},{"id":3757,"uris":["http://zotero.org/users/5886698/items/4ELD6RBY"],"itemData":{"id":3757,"type":"article-journal","container-title":"IEEE transactions on neural networks and learning systems","issue":"4","note":"ISBN: 2162-237X\npublisher: Ieee","page":"809-821","title":"Extreme learning machine for multilayer perceptron","volume":"27","author":[{"family":"Tang","given":"Jiexiong"},{"family":"Deng","given":"Chenwei"},{"family":"Huang","given":"Guang-Bin"}],"issued":{"date-parts":[["2015"]]}}}],"schema":"https://github.com/citation-style-language/schema/raw/master/csl-citation.json"} </w:instrText>
      </w:r>
      <w:r w:rsidRPr="00C13AF0">
        <w:rPr>
          <w:i w:val="0"/>
          <w:iCs/>
          <w:szCs w:val="20"/>
        </w:rPr>
        <w:fldChar w:fldCharType="separate"/>
      </w:r>
      <w:r w:rsidR="008C3226" w:rsidRPr="00C13AF0">
        <w:rPr>
          <w:szCs w:val="20"/>
        </w:rPr>
        <w:t>[26,27]</w:t>
      </w:r>
      <w:r w:rsidRPr="00C13AF0">
        <w:rPr>
          <w:i w:val="0"/>
          <w:iCs/>
          <w:szCs w:val="20"/>
        </w:rPr>
        <w:fldChar w:fldCharType="end"/>
      </w:r>
      <w:r w:rsidRPr="00C13AF0">
        <w:rPr>
          <w:i w:val="0"/>
          <w:iCs/>
          <w:szCs w:val="20"/>
        </w:rPr>
        <w:t>.</w:t>
      </w:r>
    </w:p>
    <w:p w14:paraId="74341AA4" w14:textId="77777777" w:rsidR="009A32FD" w:rsidRPr="00C13AF0" w:rsidRDefault="009A32FD">
      <w:pPr>
        <w:rPr>
          <w:rFonts w:ascii="Palatino Linotype" w:hAnsi="Palatino Linotype"/>
          <w:sz w:val="20"/>
          <w:szCs w:val="20"/>
          <w:lang w:val="en-US"/>
        </w:rPr>
      </w:pPr>
    </w:p>
    <w:p w14:paraId="0BF16B5C" w14:textId="77777777" w:rsidR="00241BE2" w:rsidRPr="00C13AF0" w:rsidRDefault="00241BE2">
      <w:pPr>
        <w:rPr>
          <w:rFonts w:ascii="Palatino Linotype" w:hAnsi="Palatino Linotype"/>
          <w:sz w:val="20"/>
          <w:szCs w:val="20"/>
          <w:lang w:val="en-US"/>
        </w:rPr>
      </w:pPr>
    </w:p>
    <w:p w14:paraId="52582885" w14:textId="0FA6B476" w:rsidR="00241BE2" w:rsidRPr="00C13AF0" w:rsidRDefault="00241BE2">
      <w:pPr>
        <w:rPr>
          <w:rFonts w:ascii="Palatino Linotype" w:hAnsi="Palatino Linotype"/>
          <w:b/>
          <w:bCs/>
          <w:sz w:val="20"/>
          <w:szCs w:val="20"/>
          <w:lang w:val="en-US"/>
        </w:rPr>
      </w:pPr>
      <w:r w:rsidRPr="00C13AF0">
        <w:rPr>
          <w:rFonts w:ascii="Palatino Linotype" w:hAnsi="Palatino Linotype"/>
          <w:b/>
          <w:bCs/>
          <w:sz w:val="20"/>
          <w:szCs w:val="20"/>
          <w:lang w:val="en-US"/>
        </w:rPr>
        <w:lastRenderedPageBreak/>
        <w:t>Bibliography</w:t>
      </w:r>
    </w:p>
    <w:p w14:paraId="23E5900E" w14:textId="77777777" w:rsidR="008C3226" w:rsidRPr="00C13AF0" w:rsidRDefault="00241BE2" w:rsidP="00A71C52">
      <w:pPr>
        <w:pStyle w:val="Bibliografa"/>
        <w:jc w:val="both"/>
        <w:rPr>
          <w:rFonts w:ascii="Palatino Linotype" w:hAnsi="Palatino Linotype" w:cs="Calibri"/>
          <w:sz w:val="20"/>
          <w:szCs w:val="20"/>
          <w:lang w:val="en-US"/>
        </w:rPr>
      </w:pPr>
      <w:r w:rsidRPr="00C13AF0">
        <w:rPr>
          <w:rFonts w:ascii="Palatino Linotype" w:hAnsi="Palatino Linotype"/>
          <w:sz w:val="20"/>
          <w:szCs w:val="20"/>
          <w:lang w:val="en-US"/>
        </w:rPr>
        <w:fldChar w:fldCharType="begin"/>
      </w:r>
      <w:r w:rsidR="008C3226" w:rsidRPr="00C13AF0">
        <w:rPr>
          <w:rFonts w:ascii="Palatino Linotype" w:hAnsi="Palatino Linotype"/>
          <w:sz w:val="20"/>
          <w:szCs w:val="20"/>
          <w:lang w:val="en-US"/>
        </w:rPr>
        <w:instrText xml:space="preserve"> ADDIN ZOTERO_BIBL {"uncited":[],"omitted":[],"custom":[]} CSL_BIBLIOGRAPHY </w:instrText>
      </w:r>
      <w:r w:rsidRPr="00C13AF0">
        <w:rPr>
          <w:rFonts w:ascii="Palatino Linotype" w:hAnsi="Palatino Linotype"/>
          <w:sz w:val="20"/>
          <w:szCs w:val="20"/>
          <w:lang w:val="en-US"/>
        </w:rPr>
        <w:fldChar w:fldCharType="separate"/>
      </w:r>
      <w:r w:rsidR="008C3226" w:rsidRPr="00C13AF0">
        <w:rPr>
          <w:rFonts w:ascii="Palatino Linotype" w:hAnsi="Palatino Linotype" w:cs="Calibri"/>
          <w:sz w:val="20"/>
          <w:szCs w:val="20"/>
          <w:lang w:val="en-US"/>
        </w:rPr>
        <w:t xml:space="preserve">1. </w:t>
      </w:r>
      <w:r w:rsidR="008C3226" w:rsidRPr="00C13AF0">
        <w:rPr>
          <w:rFonts w:ascii="Palatino Linotype" w:hAnsi="Palatino Linotype" w:cs="Calibri"/>
          <w:sz w:val="20"/>
          <w:szCs w:val="20"/>
          <w:lang w:val="en-US"/>
        </w:rPr>
        <w:tab/>
        <w:t>Lewis, D.D. Naive (Bayes) at Forty: The Independence Assumption in Information Retrieval.; Springer Berlin Heidelberg: Berlin, Heidelberg, 1998; pp. 4–15.</w:t>
      </w:r>
    </w:p>
    <w:p w14:paraId="38D420E9" w14:textId="77777777" w:rsidR="008C3226" w:rsidRPr="00C13AF0" w:rsidRDefault="008C3226" w:rsidP="00A71C52">
      <w:pPr>
        <w:pStyle w:val="Bibliografa"/>
        <w:jc w:val="both"/>
        <w:rPr>
          <w:rFonts w:ascii="Palatino Linotype" w:hAnsi="Palatino Linotype" w:cs="Calibri"/>
          <w:sz w:val="20"/>
          <w:szCs w:val="20"/>
          <w:lang w:val="en-US"/>
        </w:rPr>
      </w:pPr>
      <w:r w:rsidRPr="00C13AF0">
        <w:rPr>
          <w:rFonts w:ascii="Palatino Linotype" w:hAnsi="Palatino Linotype" w:cs="Calibri"/>
          <w:sz w:val="20"/>
          <w:szCs w:val="20"/>
          <w:lang w:val="en-US"/>
        </w:rPr>
        <w:t xml:space="preserve">2. </w:t>
      </w:r>
      <w:r w:rsidRPr="00C13AF0">
        <w:rPr>
          <w:rFonts w:ascii="Palatino Linotype" w:hAnsi="Palatino Linotype" w:cs="Calibri"/>
          <w:sz w:val="20"/>
          <w:szCs w:val="20"/>
          <w:lang w:val="en-US"/>
        </w:rPr>
        <w:tab/>
      </w:r>
      <w:proofErr w:type="spellStart"/>
      <w:r w:rsidRPr="00C13AF0">
        <w:rPr>
          <w:rFonts w:ascii="Palatino Linotype" w:hAnsi="Palatino Linotype" w:cs="Calibri"/>
          <w:sz w:val="20"/>
          <w:szCs w:val="20"/>
          <w:lang w:val="en-US"/>
        </w:rPr>
        <w:t>Podgorelec</w:t>
      </w:r>
      <w:proofErr w:type="spellEnd"/>
      <w:r w:rsidRPr="00C13AF0">
        <w:rPr>
          <w:rFonts w:ascii="Palatino Linotype" w:hAnsi="Palatino Linotype" w:cs="Calibri"/>
          <w:sz w:val="20"/>
          <w:szCs w:val="20"/>
          <w:lang w:val="en-US"/>
        </w:rPr>
        <w:t xml:space="preserve">, V.; Kokol, P.; Stiglic, B.; Rozman, I. Decision Trees: An Overview and Their Use in Medicine. </w:t>
      </w:r>
      <w:r w:rsidRPr="00C13AF0">
        <w:rPr>
          <w:rFonts w:ascii="Palatino Linotype" w:hAnsi="Palatino Linotype" w:cs="Calibri"/>
          <w:i/>
          <w:iCs/>
          <w:sz w:val="20"/>
          <w:szCs w:val="20"/>
          <w:lang w:val="en-US"/>
        </w:rPr>
        <w:t>J Med Syst</w:t>
      </w:r>
      <w:r w:rsidRPr="00C13AF0">
        <w:rPr>
          <w:rFonts w:ascii="Palatino Linotype" w:hAnsi="Palatino Linotype" w:cs="Calibri"/>
          <w:sz w:val="20"/>
          <w:szCs w:val="20"/>
          <w:lang w:val="en-US"/>
        </w:rPr>
        <w:t xml:space="preserve"> </w:t>
      </w:r>
      <w:r w:rsidRPr="00C13AF0">
        <w:rPr>
          <w:rFonts w:ascii="Palatino Linotype" w:hAnsi="Palatino Linotype" w:cs="Calibri"/>
          <w:b/>
          <w:bCs/>
          <w:sz w:val="20"/>
          <w:szCs w:val="20"/>
          <w:lang w:val="en-US"/>
        </w:rPr>
        <w:t>2002</w:t>
      </w:r>
      <w:r w:rsidRPr="00C13AF0">
        <w:rPr>
          <w:rFonts w:ascii="Palatino Linotype" w:hAnsi="Palatino Linotype" w:cs="Calibri"/>
          <w:sz w:val="20"/>
          <w:szCs w:val="20"/>
          <w:lang w:val="en-US"/>
        </w:rPr>
        <w:t xml:space="preserve">, </w:t>
      </w:r>
      <w:r w:rsidRPr="00C13AF0">
        <w:rPr>
          <w:rFonts w:ascii="Palatino Linotype" w:hAnsi="Palatino Linotype" w:cs="Calibri"/>
          <w:i/>
          <w:iCs/>
          <w:sz w:val="20"/>
          <w:szCs w:val="20"/>
          <w:lang w:val="en-US"/>
        </w:rPr>
        <w:t>26</w:t>
      </w:r>
      <w:r w:rsidRPr="00C13AF0">
        <w:rPr>
          <w:rFonts w:ascii="Palatino Linotype" w:hAnsi="Palatino Linotype" w:cs="Calibri"/>
          <w:sz w:val="20"/>
          <w:szCs w:val="20"/>
          <w:lang w:val="en-US"/>
        </w:rPr>
        <w:t>, 445–463, doi:10.1023/a:1016409317640.</w:t>
      </w:r>
    </w:p>
    <w:p w14:paraId="3CFF4A7C" w14:textId="77777777" w:rsidR="008C3226" w:rsidRPr="00C13AF0" w:rsidRDefault="008C3226" w:rsidP="00A71C52">
      <w:pPr>
        <w:pStyle w:val="Bibliografa"/>
        <w:jc w:val="both"/>
        <w:rPr>
          <w:rFonts w:ascii="Palatino Linotype" w:hAnsi="Palatino Linotype" w:cs="Calibri"/>
          <w:sz w:val="20"/>
          <w:szCs w:val="20"/>
          <w:lang w:val="en-US"/>
        </w:rPr>
      </w:pPr>
      <w:r w:rsidRPr="00C13AF0">
        <w:rPr>
          <w:rFonts w:ascii="Palatino Linotype" w:hAnsi="Palatino Linotype" w:cs="Calibri"/>
          <w:sz w:val="20"/>
          <w:szCs w:val="20"/>
          <w:lang w:val="en-US"/>
        </w:rPr>
        <w:t xml:space="preserve">3. </w:t>
      </w:r>
      <w:r w:rsidRPr="00C13AF0">
        <w:rPr>
          <w:rFonts w:ascii="Palatino Linotype" w:hAnsi="Palatino Linotype" w:cs="Calibri"/>
          <w:sz w:val="20"/>
          <w:szCs w:val="20"/>
          <w:lang w:val="en-US"/>
        </w:rPr>
        <w:tab/>
        <w:t xml:space="preserve">Classification and Regression Trees | Leo </w:t>
      </w:r>
      <w:proofErr w:type="spellStart"/>
      <w:r w:rsidRPr="00C13AF0">
        <w:rPr>
          <w:rFonts w:ascii="Palatino Linotype" w:hAnsi="Palatino Linotype" w:cs="Calibri"/>
          <w:sz w:val="20"/>
          <w:szCs w:val="20"/>
          <w:lang w:val="en-US"/>
        </w:rPr>
        <w:t>Breiman</w:t>
      </w:r>
      <w:proofErr w:type="spellEnd"/>
      <w:r w:rsidRPr="00C13AF0">
        <w:rPr>
          <w:rFonts w:ascii="Palatino Linotype" w:hAnsi="Palatino Linotype" w:cs="Calibri"/>
          <w:sz w:val="20"/>
          <w:szCs w:val="20"/>
          <w:lang w:val="en-US"/>
        </w:rPr>
        <w:t xml:space="preserve"> | Taylor &amp; Francis e Available online: https://www.taylorfrancis.com/books/mono/10.1201/9781315139470/classification-regression-trees-leo-breiman (accessed on 10 January 2024).</w:t>
      </w:r>
    </w:p>
    <w:p w14:paraId="28D94799" w14:textId="77777777" w:rsidR="008C3226" w:rsidRPr="00C13AF0" w:rsidRDefault="008C3226" w:rsidP="00A71C52">
      <w:pPr>
        <w:pStyle w:val="Bibliografa"/>
        <w:jc w:val="both"/>
        <w:rPr>
          <w:rFonts w:ascii="Palatino Linotype" w:hAnsi="Palatino Linotype" w:cs="Calibri"/>
          <w:sz w:val="20"/>
          <w:szCs w:val="20"/>
          <w:lang w:val="en-US"/>
        </w:rPr>
      </w:pPr>
      <w:r w:rsidRPr="00C13AF0">
        <w:rPr>
          <w:rFonts w:ascii="Palatino Linotype" w:hAnsi="Palatino Linotype" w:cs="Calibri"/>
          <w:sz w:val="20"/>
          <w:szCs w:val="20"/>
          <w:lang w:val="en-US"/>
        </w:rPr>
        <w:t xml:space="preserve">4. </w:t>
      </w:r>
      <w:r w:rsidRPr="00C13AF0">
        <w:rPr>
          <w:rFonts w:ascii="Palatino Linotype" w:hAnsi="Palatino Linotype" w:cs="Calibri"/>
          <w:sz w:val="20"/>
          <w:szCs w:val="20"/>
          <w:lang w:val="en-US"/>
        </w:rPr>
        <w:tab/>
        <w:t xml:space="preserve">Quinlan, J.R. Induction of Decision Trees. </w:t>
      </w:r>
      <w:r w:rsidRPr="00C13AF0">
        <w:rPr>
          <w:rFonts w:ascii="Palatino Linotype" w:hAnsi="Palatino Linotype" w:cs="Calibri"/>
          <w:i/>
          <w:iCs/>
          <w:sz w:val="20"/>
          <w:szCs w:val="20"/>
          <w:lang w:val="en-US"/>
        </w:rPr>
        <w:t>Machine learning</w:t>
      </w:r>
      <w:r w:rsidRPr="00C13AF0">
        <w:rPr>
          <w:rFonts w:ascii="Palatino Linotype" w:hAnsi="Palatino Linotype" w:cs="Calibri"/>
          <w:sz w:val="20"/>
          <w:szCs w:val="20"/>
          <w:lang w:val="en-US"/>
        </w:rPr>
        <w:t xml:space="preserve"> </w:t>
      </w:r>
      <w:r w:rsidRPr="00C13AF0">
        <w:rPr>
          <w:rFonts w:ascii="Palatino Linotype" w:hAnsi="Palatino Linotype" w:cs="Calibri"/>
          <w:b/>
          <w:bCs/>
          <w:sz w:val="20"/>
          <w:szCs w:val="20"/>
          <w:lang w:val="en-US"/>
        </w:rPr>
        <w:t>1986</w:t>
      </w:r>
      <w:r w:rsidRPr="00C13AF0">
        <w:rPr>
          <w:rFonts w:ascii="Palatino Linotype" w:hAnsi="Palatino Linotype" w:cs="Calibri"/>
          <w:sz w:val="20"/>
          <w:szCs w:val="20"/>
          <w:lang w:val="en-US"/>
        </w:rPr>
        <w:t xml:space="preserve">, </w:t>
      </w:r>
      <w:r w:rsidRPr="00C13AF0">
        <w:rPr>
          <w:rFonts w:ascii="Palatino Linotype" w:hAnsi="Palatino Linotype" w:cs="Calibri"/>
          <w:i/>
          <w:iCs/>
          <w:sz w:val="20"/>
          <w:szCs w:val="20"/>
          <w:lang w:val="en-US"/>
        </w:rPr>
        <w:t>1</w:t>
      </w:r>
      <w:r w:rsidRPr="00C13AF0">
        <w:rPr>
          <w:rFonts w:ascii="Palatino Linotype" w:hAnsi="Palatino Linotype" w:cs="Calibri"/>
          <w:sz w:val="20"/>
          <w:szCs w:val="20"/>
          <w:lang w:val="en-US"/>
        </w:rPr>
        <w:t>, 81–106.</w:t>
      </w:r>
    </w:p>
    <w:p w14:paraId="329C762D" w14:textId="77777777" w:rsidR="008C3226" w:rsidRPr="00C13AF0" w:rsidRDefault="008C3226" w:rsidP="00A71C52">
      <w:pPr>
        <w:pStyle w:val="Bibliografa"/>
        <w:jc w:val="both"/>
        <w:rPr>
          <w:rFonts w:ascii="Palatino Linotype" w:hAnsi="Palatino Linotype" w:cs="Calibri"/>
          <w:sz w:val="20"/>
          <w:szCs w:val="20"/>
          <w:lang w:val="en-US"/>
        </w:rPr>
      </w:pPr>
      <w:r w:rsidRPr="00C13AF0">
        <w:rPr>
          <w:rFonts w:ascii="Palatino Linotype" w:hAnsi="Palatino Linotype" w:cs="Calibri"/>
          <w:sz w:val="20"/>
          <w:szCs w:val="20"/>
          <w:lang w:val="en-US"/>
        </w:rPr>
        <w:t xml:space="preserve">5. </w:t>
      </w:r>
      <w:r w:rsidRPr="00C13AF0">
        <w:rPr>
          <w:rFonts w:ascii="Palatino Linotype" w:hAnsi="Palatino Linotype" w:cs="Calibri"/>
          <w:sz w:val="20"/>
          <w:szCs w:val="20"/>
          <w:lang w:val="en-US"/>
        </w:rPr>
        <w:tab/>
        <w:t xml:space="preserve">Cortes, C.; </w:t>
      </w:r>
      <w:proofErr w:type="spellStart"/>
      <w:r w:rsidRPr="00C13AF0">
        <w:rPr>
          <w:rFonts w:ascii="Palatino Linotype" w:hAnsi="Palatino Linotype" w:cs="Calibri"/>
          <w:sz w:val="20"/>
          <w:szCs w:val="20"/>
          <w:lang w:val="en-US"/>
        </w:rPr>
        <w:t>Vapnik</w:t>
      </w:r>
      <w:proofErr w:type="spellEnd"/>
      <w:r w:rsidRPr="00C13AF0">
        <w:rPr>
          <w:rFonts w:ascii="Palatino Linotype" w:hAnsi="Palatino Linotype" w:cs="Calibri"/>
          <w:sz w:val="20"/>
          <w:szCs w:val="20"/>
          <w:lang w:val="en-US"/>
        </w:rPr>
        <w:t xml:space="preserve">, V. Support-Vector Networks. </w:t>
      </w:r>
      <w:r w:rsidRPr="00C13AF0">
        <w:rPr>
          <w:rFonts w:ascii="Palatino Linotype" w:hAnsi="Palatino Linotype" w:cs="Calibri"/>
          <w:i/>
          <w:iCs/>
          <w:sz w:val="20"/>
          <w:szCs w:val="20"/>
          <w:lang w:val="en-US"/>
        </w:rPr>
        <w:t>Machine learning</w:t>
      </w:r>
      <w:r w:rsidRPr="00C13AF0">
        <w:rPr>
          <w:rFonts w:ascii="Palatino Linotype" w:hAnsi="Palatino Linotype" w:cs="Calibri"/>
          <w:sz w:val="20"/>
          <w:szCs w:val="20"/>
          <w:lang w:val="en-US"/>
        </w:rPr>
        <w:t xml:space="preserve"> </w:t>
      </w:r>
      <w:r w:rsidRPr="00C13AF0">
        <w:rPr>
          <w:rFonts w:ascii="Palatino Linotype" w:hAnsi="Palatino Linotype" w:cs="Calibri"/>
          <w:b/>
          <w:bCs/>
          <w:sz w:val="20"/>
          <w:szCs w:val="20"/>
          <w:lang w:val="en-US"/>
        </w:rPr>
        <w:t>1995</w:t>
      </w:r>
      <w:r w:rsidRPr="00C13AF0">
        <w:rPr>
          <w:rFonts w:ascii="Palatino Linotype" w:hAnsi="Palatino Linotype" w:cs="Calibri"/>
          <w:sz w:val="20"/>
          <w:szCs w:val="20"/>
          <w:lang w:val="en-US"/>
        </w:rPr>
        <w:t xml:space="preserve">, </w:t>
      </w:r>
      <w:r w:rsidRPr="00C13AF0">
        <w:rPr>
          <w:rFonts w:ascii="Palatino Linotype" w:hAnsi="Palatino Linotype" w:cs="Calibri"/>
          <w:i/>
          <w:iCs/>
          <w:sz w:val="20"/>
          <w:szCs w:val="20"/>
          <w:lang w:val="en-US"/>
        </w:rPr>
        <w:t>20</w:t>
      </w:r>
      <w:r w:rsidRPr="00C13AF0">
        <w:rPr>
          <w:rFonts w:ascii="Palatino Linotype" w:hAnsi="Palatino Linotype" w:cs="Calibri"/>
          <w:sz w:val="20"/>
          <w:szCs w:val="20"/>
          <w:lang w:val="en-US"/>
        </w:rPr>
        <w:t>, 273–297.</w:t>
      </w:r>
    </w:p>
    <w:p w14:paraId="376E5BAA" w14:textId="77777777" w:rsidR="008C3226" w:rsidRPr="00C13AF0" w:rsidRDefault="008C3226" w:rsidP="00A71C52">
      <w:pPr>
        <w:pStyle w:val="Bibliografa"/>
        <w:jc w:val="both"/>
        <w:rPr>
          <w:rFonts w:ascii="Palatino Linotype" w:hAnsi="Palatino Linotype" w:cs="Calibri"/>
          <w:sz w:val="20"/>
          <w:szCs w:val="20"/>
          <w:lang w:val="en-US"/>
        </w:rPr>
      </w:pPr>
      <w:r w:rsidRPr="00C13AF0">
        <w:rPr>
          <w:rFonts w:ascii="Palatino Linotype" w:hAnsi="Palatino Linotype" w:cs="Calibri"/>
          <w:sz w:val="20"/>
          <w:szCs w:val="20"/>
          <w:lang w:val="en-US"/>
        </w:rPr>
        <w:t xml:space="preserve">6. </w:t>
      </w:r>
      <w:r w:rsidRPr="00C13AF0">
        <w:rPr>
          <w:rFonts w:ascii="Palatino Linotype" w:hAnsi="Palatino Linotype" w:cs="Calibri"/>
          <w:sz w:val="20"/>
          <w:szCs w:val="20"/>
          <w:lang w:val="en-US"/>
        </w:rPr>
        <w:tab/>
        <w:t xml:space="preserve">Suthaharan, S. Machine Learning Models and Algorithms for Big Data Classification. </w:t>
      </w:r>
      <w:proofErr w:type="spellStart"/>
      <w:r w:rsidRPr="00C13AF0">
        <w:rPr>
          <w:rFonts w:ascii="Palatino Linotype" w:hAnsi="Palatino Linotype" w:cs="Calibri"/>
          <w:i/>
          <w:iCs/>
          <w:sz w:val="20"/>
          <w:szCs w:val="20"/>
          <w:lang w:val="en-US"/>
        </w:rPr>
        <w:t>Integr</w:t>
      </w:r>
      <w:proofErr w:type="spellEnd"/>
      <w:r w:rsidRPr="00C13AF0">
        <w:rPr>
          <w:rFonts w:ascii="Palatino Linotype" w:hAnsi="Palatino Linotype" w:cs="Calibri"/>
          <w:i/>
          <w:iCs/>
          <w:sz w:val="20"/>
          <w:szCs w:val="20"/>
          <w:lang w:val="en-US"/>
        </w:rPr>
        <w:t>. Ser. Inf. Syst</w:t>
      </w:r>
      <w:r w:rsidRPr="00C13AF0">
        <w:rPr>
          <w:rFonts w:ascii="Palatino Linotype" w:hAnsi="Palatino Linotype" w:cs="Calibri"/>
          <w:sz w:val="20"/>
          <w:szCs w:val="20"/>
          <w:lang w:val="en-US"/>
        </w:rPr>
        <w:t xml:space="preserve"> </w:t>
      </w:r>
      <w:r w:rsidRPr="00C13AF0">
        <w:rPr>
          <w:rFonts w:ascii="Palatino Linotype" w:hAnsi="Palatino Linotype" w:cs="Calibri"/>
          <w:b/>
          <w:bCs/>
          <w:sz w:val="20"/>
          <w:szCs w:val="20"/>
          <w:lang w:val="en-US"/>
        </w:rPr>
        <w:t>2016</w:t>
      </w:r>
      <w:r w:rsidRPr="00C13AF0">
        <w:rPr>
          <w:rFonts w:ascii="Palatino Linotype" w:hAnsi="Palatino Linotype" w:cs="Calibri"/>
          <w:sz w:val="20"/>
          <w:szCs w:val="20"/>
          <w:lang w:val="en-US"/>
        </w:rPr>
        <w:t xml:space="preserve">, </w:t>
      </w:r>
      <w:r w:rsidRPr="00C13AF0">
        <w:rPr>
          <w:rFonts w:ascii="Palatino Linotype" w:hAnsi="Palatino Linotype" w:cs="Calibri"/>
          <w:i/>
          <w:iCs/>
          <w:sz w:val="20"/>
          <w:szCs w:val="20"/>
          <w:lang w:val="en-US"/>
        </w:rPr>
        <w:t>36</w:t>
      </w:r>
      <w:r w:rsidRPr="00C13AF0">
        <w:rPr>
          <w:rFonts w:ascii="Palatino Linotype" w:hAnsi="Palatino Linotype" w:cs="Calibri"/>
          <w:sz w:val="20"/>
          <w:szCs w:val="20"/>
          <w:lang w:val="en-US"/>
        </w:rPr>
        <w:t>, 1–12.</w:t>
      </w:r>
    </w:p>
    <w:p w14:paraId="1FBF4EE5" w14:textId="77777777" w:rsidR="008C3226" w:rsidRPr="00C13AF0" w:rsidRDefault="008C3226" w:rsidP="00A71C52">
      <w:pPr>
        <w:pStyle w:val="Bibliografa"/>
        <w:jc w:val="both"/>
        <w:rPr>
          <w:rFonts w:ascii="Palatino Linotype" w:hAnsi="Palatino Linotype" w:cs="Calibri"/>
          <w:sz w:val="20"/>
          <w:szCs w:val="20"/>
          <w:lang w:val="en-US"/>
        </w:rPr>
      </w:pPr>
      <w:r w:rsidRPr="00C13AF0">
        <w:rPr>
          <w:rFonts w:ascii="Palatino Linotype" w:hAnsi="Palatino Linotype" w:cs="Calibri"/>
          <w:sz w:val="20"/>
          <w:szCs w:val="20"/>
          <w:lang w:val="en-US"/>
        </w:rPr>
        <w:t xml:space="preserve">7. </w:t>
      </w:r>
      <w:r w:rsidRPr="00C13AF0">
        <w:rPr>
          <w:rFonts w:ascii="Palatino Linotype" w:hAnsi="Palatino Linotype" w:cs="Calibri"/>
          <w:sz w:val="20"/>
          <w:szCs w:val="20"/>
          <w:lang w:val="en-US"/>
        </w:rPr>
        <w:tab/>
        <w:t xml:space="preserve">Abu </w:t>
      </w:r>
      <w:proofErr w:type="spellStart"/>
      <w:r w:rsidRPr="00C13AF0">
        <w:rPr>
          <w:rFonts w:ascii="Palatino Linotype" w:hAnsi="Palatino Linotype" w:cs="Calibri"/>
          <w:sz w:val="20"/>
          <w:szCs w:val="20"/>
          <w:lang w:val="en-US"/>
        </w:rPr>
        <w:t>Alfeilat</w:t>
      </w:r>
      <w:proofErr w:type="spellEnd"/>
      <w:r w:rsidRPr="00C13AF0">
        <w:rPr>
          <w:rFonts w:ascii="Palatino Linotype" w:hAnsi="Palatino Linotype" w:cs="Calibri"/>
          <w:sz w:val="20"/>
          <w:szCs w:val="20"/>
          <w:lang w:val="en-US"/>
        </w:rPr>
        <w:t xml:space="preserve">, H.A.; </w:t>
      </w:r>
      <w:proofErr w:type="spellStart"/>
      <w:r w:rsidRPr="00C13AF0">
        <w:rPr>
          <w:rFonts w:ascii="Palatino Linotype" w:hAnsi="Palatino Linotype" w:cs="Calibri"/>
          <w:sz w:val="20"/>
          <w:szCs w:val="20"/>
          <w:lang w:val="en-US"/>
        </w:rPr>
        <w:t>Hassanat</w:t>
      </w:r>
      <w:proofErr w:type="spellEnd"/>
      <w:r w:rsidRPr="00C13AF0">
        <w:rPr>
          <w:rFonts w:ascii="Palatino Linotype" w:hAnsi="Palatino Linotype" w:cs="Calibri"/>
          <w:sz w:val="20"/>
          <w:szCs w:val="20"/>
          <w:lang w:val="en-US"/>
        </w:rPr>
        <w:t xml:space="preserve">, A.B.A.; </w:t>
      </w:r>
      <w:proofErr w:type="spellStart"/>
      <w:r w:rsidRPr="00C13AF0">
        <w:rPr>
          <w:rFonts w:ascii="Palatino Linotype" w:hAnsi="Palatino Linotype" w:cs="Calibri"/>
          <w:sz w:val="20"/>
          <w:szCs w:val="20"/>
          <w:lang w:val="en-US"/>
        </w:rPr>
        <w:t>Lasassmeh</w:t>
      </w:r>
      <w:proofErr w:type="spellEnd"/>
      <w:r w:rsidRPr="00C13AF0">
        <w:rPr>
          <w:rFonts w:ascii="Palatino Linotype" w:hAnsi="Palatino Linotype" w:cs="Calibri"/>
          <w:sz w:val="20"/>
          <w:szCs w:val="20"/>
          <w:lang w:val="en-US"/>
        </w:rPr>
        <w:t xml:space="preserve">, O.; </w:t>
      </w:r>
      <w:proofErr w:type="spellStart"/>
      <w:r w:rsidRPr="00C13AF0">
        <w:rPr>
          <w:rFonts w:ascii="Palatino Linotype" w:hAnsi="Palatino Linotype" w:cs="Calibri"/>
          <w:sz w:val="20"/>
          <w:szCs w:val="20"/>
          <w:lang w:val="en-US"/>
        </w:rPr>
        <w:t>Tarawneh</w:t>
      </w:r>
      <w:proofErr w:type="spellEnd"/>
      <w:r w:rsidRPr="00C13AF0">
        <w:rPr>
          <w:rFonts w:ascii="Palatino Linotype" w:hAnsi="Palatino Linotype" w:cs="Calibri"/>
          <w:sz w:val="20"/>
          <w:szCs w:val="20"/>
          <w:lang w:val="en-US"/>
        </w:rPr>
        <w:t xml:space="preserve">, A.S.; </w:t>
      </w:r>
      <w:proofErr w:type="spellStart"/>
      <w:r w:rsidRPr="00C13AF0">
        <w:rPr>
          <w:rFonts w:ascii="Palatino Linotype" w:hAnsi="Palatino Linotype" w:cs="Calibri"/>
          <w:sz w:val="20"/>
          <w:szCs w:val="20"/>
          <w:lang w:val="en-US"/>
        </w:rPr>
        <w:t>Alhasanat</w:t>
      </w:r>
      <w:proofErr w:type="spellEnd"/>
      <w:r w:rsidRPr="00C13AF0">
        <w:rPr>
          <w:rFonts w:ascii="Palatino Linotype" w:hAnsi="Palatino Linotype" w:cs="Calibri"/>
          <w:sz w:val="20"/>
          <w:szCs w:val="20"/>
          <w:lang w:val="en-US"/>
        </w:rPr>
        <w:t xml:space="preserve">, M.B.; Eyal Salman, H.S.; Prasath, V.B.S. Effects of Distance Measure Choice on K-Nearest Neighbor Classifier Performance: A Review. </w:t>
      </w:r>
      <w:r w:rsidRPr="00C13AF0">
        <w:rPr>
          <w:rFonts w:ascii="Palatino Linotype" w:hAnsi="Palatino Linotype" w:cs="Calibri"/>
          <w:i/>
          <w:iCs/>
          <w:sz w:val="20"/>
          <w:szCs w:val="20"/>
          <w:lang w:val="en-US"/>
        </w:rPr>
        <w:t>Big Data</w:t>
      </w:r>
      <w:r w:rsidRPr="00C13AF0">
        <w:rPr>
          <w:rFonts w:ascii="Palatino Linotype" w:hAnsi="Palatino Linotype" w:cs="Calibri"/>
          <w:sz w:val="20"/>
          <w:szCs w:val="20"/>
          <w:lang w:val="en-US"/>
        </w:rPr>
        <w:t xml:space="preserve"> </w:t>
      </w:r>
      <w:r w:rsidRPr="00C13AF0">
        <w:rPr>
          <w:rFonts w:ascii="Palatino Linotype" w:hAnsi="Palatino Linotype" w:cs="Calibri"/>
          <w:b/>
          <w:bCs/>
          <w:sz w:val="20"/>
          <w:szCs w:val="20"/>
          <w:lang w:val="en-US"/>
        </w:rPr>
        <w:t>2019</w:t>
      </w:r>
      <w:r w:rsidRPr="00C13AF0">
        <w:rPr>
          <w:rFonts w:ascii="Palatino Linotype" w:hAnsi="Palatino Linotype" w:cs="Calibri"/>
          <w:sz w:val="20"/>
          <w:szCs w:val="20"/>
          <w:lang w:val="en-US"/>
        </w:rPr>
        <w:t xml:space="preserve">, </w:t>
      </w:r>
      <w:r w:rsidRPr="00C13AF0">
        <w:rPr>
          <w:rFonts w:ascii="Palatino Linotype" w:hAnsi="Palatino Linotype" w:cs="Calibri"/>
          <w:i/>
          <w:iCs/>
          <w:sz w:val="20"/>
          <w:szCs w:val="20"/>
          <w:lang w:val="en-US"/>
        </w:rPr>
        <w:t>7</w:t>
      </w:r>
      <w:r w:rsidRPr="00C13AF0">
        <w:rPr>
          <w:rFonts w:ascii="Palatino Linotype" w:hAnsi="Palatino Linotype" w:cs="Calibri"/>
          <w:sz w:val="20"/>
          <w:szCs w:val="20"/>
          <w:lang w:val="en-US"/>
        </w:rPr>
        <w:t>, 221–248, doi:10.1089/big.2018.0175.</w:t>
      </w:r>
    </w:p>
    <w:p w14:paraId="09425B45" w14:textId="77777777" w:rsidR="008C3226" w:rsidRPr="00C13AF0" w:rsidRDefault="008C3226" w:rsidP="00A71C52">
      <w:pPr>
        <w:pStyle w:val="Bibliografa"/>
        <w:jc w:val="both"/>
        <w:rPr>
          <w:rFonts w:ascii="Palatino Linotype" w:hAnsi="Palatino Linotype" w:cs="Calibri"/>
          <w:sz w:val="20"/>
          <w:szCs w:val="20"/>
          <w:lang w:val="en-US"/>
        </w:rPr>
      </w:pPr>
      <w:r w:rsidRPr="00C13AF0">
        <w:rPr>
          <w:rFonts w:ascii="Palatino Linotype" w:hAnsi="Palatino Linotype" w:cs="Calibri"/>
          <w:sz w:val="20"/>
          <w:szCs w:val="20"/>
          <w:lang w:val="en-US"/>
        </w:rPr>
        <w:t xml:space="preserve">8. </w:t>
      </w:r>
      <w:r w:rsidRPr="00C13AF0">
        <w:rPr>
          <w:rFonts w:ascii="Palatino Linotype" w:hAnsi="Palatino Linotype" w:cs="Calibri"/>
          <w:sz w:val="20"/>
          <w:szCs w:val="20"/>
          <w:lang w:val="en-US"/>
        </w:rPr>
        <w:tab/>
        <w:t xml:space="preserve">Cover, T.; Hart, P. Nearest Neighbor Pattern Classification. </w:t>
      </w:r>
      <w:r w:rsidRPr="00C13AF0">
        <w:rPr>
          <w:rFonts w:ascii="Palatino Linotype" w:hAnsi="Palatino Linotype" w:cs="Calibri"/>
          <w:i/>
          <w:iCs/>
          <w:sz w:val="20"/>
          <w:szCs w:val="20"/>
          <w:lang w:val="en-US"/>
        </w:rPr>
        <w:t>IEEE transactions on information theory</w:t>
      </w:r>
      <w:r w:rsidRPr="00C13AF0">
        <w:rPr>
          <w:rFonts w:ascii="Palatino Linotype" w:hAnsi="Palatino Linotype" w:cs="Calibri"/>
          <w:sz w:val="20"/>
          <w:szCs w:val="20"/>
          <w:lang w:val="en-US"/>
        </w:rPr>
        <w:t xml:space="preserve"> </w:t>
      </w:r>
      <w:r w:rsidRPr="00C13AF0">
        <w:rPr>
          <w:rFonts w:ascii="Palatino Linotype" w:hAnsi="Palatino Linotype" w:cs="Calibri"/>
          <w:b/>
          <w:bCs/>
          <w:sz w:val="20"/>
          <w:szCs w:val="20"/>
          <w:lang w:val="en-US"/>
        </w:rPr>
        <w:t>1967</w:t>
      </w:r>
      <w:r w:rsidRPr="00C13AF0">
        <w:rPr>
          <w:rFonts w:ascii="Palatino Linotype" w:hAnsi="Palatino Linotype" w:cs="Calibri"/>
          <w:sz w:val="20"/>
          <w:szCs w:val="20"/>
          <w:lang w:val="en-US"/>
        </w:rPr>
        <w:t xml:space="preserve">, </w:t>
      </w:r>
      <w:r w:rsidRPr="00C13AF0">
        <w:rPr>
          <w:rFonts w:ascii="Palatino Linotype" w:hAnsi="Palatino Linotype" w:cs="Calibri"/>
          <w:i/>
          <w:iCs/>
          <w:sz w:val="20"/>
          <w:szCs w:val="20"/>
          <w:lang w:val="en-US"/>
        </w:rPr>
        <w:t>13</w:t>
      </w:r>
      <w:r w:rsidRPr="00C13AF0">
        <w:rPr>
          <w:rFonts w:ascii="Palatino Linotype" w:hAnsi="Palatino Linotype" w:cs="Calibri"/>
          <w:sz w:val="20"/>
          <w:szCs w:val="20"/>
          <w:lang w:val="en-US"/>
        </w:rPr>
        <w:t>, 21–27.</w:t>
      </w:r>
    </w:p>
    <w:p w14:paraId="51B422C2" w14:textId="77777777" w:rsidR="008C3226" w:rsidRPr="00C13AF0" w:rsidRDefault="008C3226" w:rsidP="00A71C52">
      <w:pPr>
        <w:pStyle w:val="Bibliografa"/>
        <w:jc w:val="both"/>
        <w:rPr>
          <w:rFonts w:ascii="Palatino Linotype" w:hAnsi="Palatino Linotype" w:cs="Calibri"/>
          <w:sz w:val="20"/>
          <w:szCs w:val="20"/>
          <w:lang w:val="en-US"/>
        </w:rPr>
      </w:pPr>
      <w:r w:rsidRPr="00C13AF0">
        <w:rPr>
          <w:rFonts w:ascii="Palatino Linotype" w:hAnsi="Palatino Linotype" w:cs="Calibri"/>
          <w:sz w:val="20"/>
          <w:szCs w:val="20"/>
          <w:lang w:val="en-US"/>
        </w:rPr>
        <w:t xml:space="preserve">9. </w:t>
      </w:r>
      <w:r w:rsidRPr="00C13AF0">
        <w:rPr>
          <w:rFonts w:ascii="Palatino Linotype" w:hAnsi="Palatino Linotype" w:cs="Calibri"/>
          <w:sz w:val="20"/>
          <w:szCs w:val="20"/>
          <w:lang w:val="en-US"/>
        </w:rPr>
        <w:tab/>
      </w:r>
      <w:proofErr w:type="spellStart"/>
      <w:r w:rsidRPr="00C13AF0">
        <w:rPr>
          <w:rFonts w:ascii="Palatino Linotype" w:hAnsi="Palatino Linotype" w:cs="Calibri"/>
          <w:sz w:val="20"/>
          <w:szCs w:val="20"/>
          <w:lang w:val="en-US"/>
        </w:rPr>
        <w:t>Talevi</w:t>
      </w:r>
      <w:proofErr w:type="spellEnd"/>
      <w:r w:rsidRPr="00C13AF0">
        <w:rPr>
          <w:rFonts w:ascii="Palatino Linotype" w:hAnsi="Palatino Linotype" w:cs="Calibri"/>
          <w:sz w:val="20"/>
          <w:szCs w:val="20"/>
          <w:lang w:val="en-US"/>
        </w:rPr>
        <w:t xml:space="preserve">, A.; Morales, J.F.; Hather, G.; </w:t>
      </w:r>
      <w:proofErr w:type="spellStart"/>
      <w:r w:rsidRPr="00C13AF0">
        <w:rPr>
          <w:rFonts w:ascii="Palatino Linotype" w:hAnsi="Palatino Linotype" w:cs="Calibri"/>
          <w:sz w:val="20"/>
          <w:szCs w:val="20"/>
          <w:lang w:val="en-US"/>
        </w:rPr>
        <w:t>Podichetty</w:t>
      </w:r>
      <w:proofErr w:type="spellEnd"/>
      <w:r w:rsidRPr="00C13AF0">
        <w:rPr>
          <w:rFonts w:ascii="Palatino Linotype" w:hAnsi="Palatino Linotype" w:cs="Calibri"/>
          <w:sz w:val="20"/>
          <w:szCs w:val="20"/>
          <w:lang w:val="en-US"/>
        </w:rPr>
        <w:t xml:space="preserve">, J.T.; Kim, S.; Bloomingdale, P.C.; Kim, S.; Burton, J.; Brown, J.D.; Winterstein, A.G.; et al. Machine Learning in Drug Discovery and Development Part 1: A Primer. </w:t>
      </w:r>
      <w:r w:rsidRPr="00C13AF0">
        <w:rPr>
          <w:rFonts w:ascii="Palatino Linotype" w:hAnsi="Palatino Linotype" w:cs="Calibri"/>
          <w:i/>
          <w:iCs/>
          <w:sz w:val="20"/>
          <w:szCs w:val="20"/>
          <w:lang w:val="en-US"/>
        </w:rPr>
        <w:t>CPT: Pharmacometrics &amp; Systems Pharmacology</w:t>
      </w:r>
      <w:r w:rsidRPr="00C13AF0">
        <w:rPr>
          <w:rFonts w:ascii="Palatino Linotype" w:hAnsi="Palatino Linotype" w:cs="Calibri"/>
          <w:sz w:val="20"/>
          <w:szCs w:val="20"/>
          <w:lang w:val="en-US"/>
        </w:rPr>
        <w:t xml:space="preserve"> </w:t>
      </w:r>
      <w:r w:rsidRPr="00C13AF0">
        <w:rPr>
          <w:rFonts w:ascii="Palatino Linotype" w:hAnsi="Palatino Linotype" w:cs="Calibri"/>
          <w:b/>
          <w:bCs/>
          <w:sz w:val="20"/>
          <w:szCs w:val="20"/>
          <w:lang w:val="en-US"/>
        </w:rPr>
        <w:t>2020</w:t>
      </w:r>
      <w:r w:rsidRPr="00C13AF0">
        <w:rPr>
          <w:rFonts w:ascii="Palatino Linotype" w:hAnsi="Palatino Linotype" w:cs="Calibri"/>
          <w:sz w:val="20"/>
          <w:szCs w:val="20"/>
          <w:lang w:val="en-US"/>
        </w:rPr>
        <w:t xml:space="preserve">, </w:t>
      </w:r>
      <w:r w:rsidRPr="00C13AF0">
        <w:rPr>
          <w:rFonts w:ascii="Palatino Linotype" w:hAnsi="Palatino Linotype" w:cs="Calibri"/>
          <w:i/>
          <w:iCs/>
          <w:sz w:val="20"/>
          <w:szCs w:val="20"/>
          <w:lang w:val="en-US"/>
        </w:rPr>
        <w:t>9</w:t>
      </w:r>
      <w:r w:rsidRPr="00C13AF0">
        <w:rPr>
          <w:rFonts w:ascii="Palatino Linotype" w:hAnsi="Palatino Linotype" w:cs="Calibri"/>
          <w:sz w:val="20"/>
          <w:szCs w:val="20"/>
          <w:lang w:val="en-US"/>
        </w:rPr>
        <w:t>, 129–142, doi:10.1002/psp4.12491.</w:t>
      </w:r>
    </w:p>
    <w:p w14:paraId="06A64B44" w14:textId="77777777" w:rsidR="008C3226" w:rsidRPr="00C13AF0" w:rsidRDefault="008C3226" w:rsidP="00A71C52">
      <w:pPr>
        <w:pStyle w:val="Bibliografa"/>
        <w:jc w:val="both"/>
        <w:rPr>
          <w:rFonts w:ascii="Palatino Linotype" w:hAnsi="Palatino Linotype" w:cs="Calibri"/>
          <w:sz w:val="20"/>
          <w:szCs w:val="20"/>
          <w:lang w:val="en-US"/>
        </w:rPr>
      </w:pPr>
      <w:r w:rsidRPr="00C13AF0">
        <w:rPr>
          <w:rFonts w:ascii="Palatino Linotype" w:hAnsi="Palatino Linotype" w:cs="Calibri"/>
          <w:sz w:val="20"/>
          <w:szCs w:val="20"/>
          <w:lang w:val="en-US"/>
        </w:rPr>
        <w:t xml:space="preserve">10. </w:t>
      </w:r>
      <w:r w:rsidRPr="00C13AF0">
        <w:rPr>
          <w:rFonts w:ascii="Palatino Linotype" w:hAnsi="Palatino Linotype" w:cs="Calibri"/>
          <w:sz w:val="20"/>
          <w:szCs w:val="20"/>
          <w:lang w:val="en-US"/>
        </w:rPr>
        <w:tab/>
        <w:t xml:space="preserve">Hastie, T.; </w:t>
      </w:r>
      <w:proofErr w:type="spellStart"/>
      <w:r w:rsidRPr="00C13AF0">
        <w:rPr>
          <w:rFonts w:ascii="Palatino Linotype" w:hAnsi="Palatino Linotype" w:cs="Calibri"/>
          <w:sz w:val="20"/>
          <w:szCs w:val="20"/>
          <w:lang w:val="en-US"/>
        </w:rPr>
        <w:t>Tibshirani</w:t>
      </w:r>
      <w:proofErr w:type="spellEnd"/>
      <w:r w:rsidRPr="00C13AF0">
        <w:rPr>
          <w:rFonts w:ascii="Palatino Linotype" w:hAnsi="Palatino Linotype" w:cs="Calibri"/>
          <w:sz w:val="20"/>
          <w:szCs w:val="20"/>
          <w:lang w:val="en-US"/>
        </w:rPr>
        <w:t xml:space="preserve">, R.; Friedman, J.H.; Friedman, J.H. </w:t>
      </w:r>
      <w:r w:rsidRPr="00C13AF0">
        <w:rPr>
          <w:rFonts w:ascii="Palatino Linotype" w:hAnsi="Palatino Linotype" w:cs="Calibri"/>
          <w:i/>
          <w:iCs/>
          <w:sz w:val="20"/>
          <w:szCs w:val="20"/>
          <w:lang w:val="en-US"/>
        </w:rPr>
        <w:t>The Elements of Statistical Learning: Data Mining, Inference, and Prediction</w:t>
      </w:r>
      <w:r w:rsidRPr="00C13AF0">
        <w:rPr>
          <w:rFonts w:ascii="Palatino Linotype" w:hAnsi="Palatino Linotype" w:cs="Calibri"/>
          <w:sz w:val="20"/>
          <w:szCs w:val="20"/>
          <w:lang w:val="en-US"/>
        </w:rPr>
        <w:t xml:space="preserve">; Springer, 2009; Vol. </w:t>
      </w:r>
      <w:proofErr w:type="gramStart"/>
      <w:r w:rsidRPr="00C13AF0">
        <w:rPr>
          <w:rFonts w:ascii="Palatino Linotype" w:hAnsi="Palatino Linotype" w:cs="Calibri"/>
          <w:sz w:val="20"/>
          <w:szCs w:val="20"/>
          <w:lang w:val="en-US"/>
        </w:rPr>
        <w:t>2;.</w:t>
      </w:r>
      <w:proofErr w:type="gramEnd"/>
    </w:p>
    <w:p w14:paraId="34A21A90" w14:textId="77777777" w:rsidR="008C3226" w:rsidRPr="00C13AF0" w:rsidRDefault="008C3226" w:rsidP="00A71C52">
      <w:pPr>
        <w:pStyle w:val="Bibliografa"/>
        <w:jc w:val="both"/>
        <w:rPr>
          <w:rFonts w:ascii="Palatino Linotype" w:hAnsi="Palatino Linotype" w:cs="Calibri"/>
          <w:sz w:val="20"/>
          <w:szCs w:val="20"/>
          <w:lang w:val="en-US"/>
        </w:rPr>
      </w:pPr>
      <w:r w:rsidRPr="00C13AF0">
        <w:rPr>
          <w:rFonts w:ascii="Palatino Linotype" w:hAnsi="Palatino Linotype" w:cs="Calibri"/>
          <w:sz w:val="20"/>
          <w:szCs w:val="20"/>
          <w:lang w:val="en-US"/>
        </w:rPr>
        <w:t xml:space="preserve">11. </w:t>
      </w:r>
      <w:r w:rsidRPr="00C13AF0">
        <w:rPr>
          <w:rFonts w:ascii="Palatino Linotype" w:hAnsi="Palatino Linotype" w:cs="Calibri"/>
          <w:sz w:val="20"/>
          <w:szCs w:val="20"/>
          <w:lang w:val="en-US"/>
        </w:rPr>
        <w:tab/>
        <w:t xml:space="preserve">Hoerl, A.E.; Kennard, R.W. Ridge Regression: Biased Estimation for Nonorthogonal Problems. </w:t>
      </w:r>
      <w:proofErr w:type="spellStart"/>
      <w:r w:rsidRPr="00C13AF0">
        <w:rPr>
          <w:rFonts w:ascii="Palatino Linotype" w:hAnsi="Palatino Linotype" w:cs="Calibri"/>
          <w:i/>
          <w:iCs/>
          <w:sz w:val="20"/>
          <w:szCs w:val="20"/>
          <w:lang w:val="en-US"/>
        </w:rPr>
        <w:t>Technometrics</w:t>
      </w:r>
      <w:proofErr w:type="spellEnd"/>
      <w:r w:rsidRPr="00C13AF0">
        <w:rPr>
          <w:rFonts w:ascii="Palatino Linotype" w:hAnsi="Palatino Linotype" w:cs="Calibri"/>
          <w:sz w:val="20"/>
          <w:szCs w:val="20"/>
          <w:lang w:val="en-US"/>
        </w:rPr>
        <w:t xml:space="preserve"> </w:t>
      </w:r>
      <w:r w:rsidRPr="00C13AF0">
        <w:rPr>
          <w:rFonts w:ascii="Palatino Linotype" w:hAnsi="Palatino Linotype" w:cs="Calibri"/>
          <w:b/>
          <w:bCs/>
          <w:sz w:val="20"/>
          <w:szCs w:val="20"/>
          <w:lang w:val="en-US"/>
        </w:rPr>
        <w:t>1970</w:t>
      </w:r>
      <w:r w:rsidRPr="00C13AF0">
        <w:rPr>
          <w:rFonts w:ascii="Palatino Linotype" w:hAnsi="Palatino Linotype" w:cs="Calibri"/>
          <w:sz w:val="20"/>
          <w:szCs w:val="20"/>
          <w:lang w:val="en-US"/>
        </w:rPr>
        <w:t xml:space="preserve">, </w:t>
      </w:r>
      <w:r w:rsidRPr="00C13AF0">
        <w:rPr>
          <w:rFonts w:ascii="Palatino Linotype" w:hAnsi="Palatino Linotype" w:cs="Calibri"/>
          <w:i/>
          <w:iCs/>
          <w:sz w:val="20"/>
          <w:szCs w:val="20"/>
          <w:lang w:val="en-US"/>
        </w:rPr>
        <w:t>12</w:t>
      </w:r>
      <w:r w:rsidRPr="00C13AF0">
        <w:rPr>
          <w:rFonts w:ascii="Palatino Linotype" w:hAnsi="Palatino Linotype" w:cs="Calibri"/>
          <w:sz w:val="20"/>
          <w:szCs w:val="20"/>
          <w:lang w:val="en-US"/>
        </w:rPr>
        <w:t>, 55–67, doi:10.2307/1267351.</w:t>
      </w:r>
    </w:p>
    <w:p w14:paraId="49E1DC41" w14:textId="77777777" w:rsidR="008C3226" w:rsidRPr="00C13AF0" w:rsidRDefault="008C3226" w:rsidP="00A71C52">
      <w:pPr>
        <w:pStyle w:val="Bibliografa"/>
        <w:jc w:val="both"/>
        <w:rPr>
          <w:rFonts w:ascii="Palatino Linotype" w:hAnsi="Palatino Linotype" w:cs="Calibri"/>
          <w:sz w:val="20"/>
          <w:szCs w:val="20"/>
          <w:lang w:val="en-US"/>
        </w:rPr>
      </w:pPr>
      <w:r w:rsidRPr="00C13AF0">
        <w:rPr>
          <w:rFonts w:ascii="Palatino Linotype" w:hAnsi="Palatino Linotype" w:cs="Calibri"/>
          <w:sz w:val="20"/>
          <w:szCs w:val="20"/>
          <w:lang w:val="en-US"/>
        </w:rPr>
        <w:t xml:space="preserve">12. </w:t>
      </w:r>
      <w:r w:rsidRPr="00C13AF0">
        <w:rPr>
          <w:rFonts w:ascii="Palatino Linotype" w:hAnsi="Palatino Linotype" w:cs="Calibri"/>
          <w:sz w:val="20"/>
          <w:szCs w:val="20"/>
          <w:lang w:val="en-US"/>
        </w:rPr>
        <w:tab/>
        <w:t xml:space="preserve">Hoerl, A.E.; Kennard, R.W. Ridge Regression: Applications to Nonorthogonal Problems. </w:t>
      </w:r>
      <w:proofErr w:type="spellStart"/>
      <w:r w:rsidRPr="00C13AF0">
        <w:rPr>
          <w:rFonts w:ascii="Palatino Linotype" w:hAnsi="Palatino Linotype" w:cs="Calibri"/>
          <w:i/>
          <w:iCs/>
          <w:sz w:val="20"/>
          <w:szCs w:val="20"/>
          <w:lang w:val="en-US"/>
        </w:rPr>
        <w:t>Technometrics</w:t>
      </w:r>
      <w:proofErr w:type="spellEnd"/>
      <w:r w:rsidRPr="00C13AF0">
        <w:rPr>
          <w:rFonts w:ascii="Palatino Linotype" w:hAnsi="Palatino Linotype" w:cs="Calibri"/>
          <w:sz w:val="20"/>
          <w:szCs w:val="20"/>
          <w:lang w:val="en-US"/>
        </w:rPr>
        <w:t xml:space="preserve"> </w:t>
      </w:r>
      <w:r w:rsidRPr="00C13AF0">
        <w:rPr>
          <w:rFonts w:ascii="Palatino Linotype" w:hAnsi="Palatino Linotype" w:cs="Calibri"/>
          <w:b/>
          <w:bCs/>
          <w:sz w:val="20"/>
          <w:szCs w:val="20"/>
          <w:lang w:val="en-US"/>
        </w:rPr>
        <w:t>1970</w:t>
      </w:r>
      <w:r w:rsidRPr="00C13AF0">
        <w:rPr>
          <w:rFonts w:ascii="Palatino Linotype" w:hAnsi="Palatino Linotype" w:cs="Calibri"/>
          <w:sz w:val="20"/>
          <w:szCs w:val="20"/>
          <w:lang w:val="en-US"/>
        </w:rPr>
        <w:t xml:space="preserve">, </w:t>
      </w:r>
      <w:r w:rsidRPr="00C13AF0">
        <w:rPr>
          <w:rFonts w:ascii="Palatino Linotype" w:hAnsi="Palatino Linotype" w:cs="Calibri"/>
          <w:i/>
          <w:iCs/>
          <w:sz w:val="20"/>
          <w:szCs w:val="20"/>
          <w:lang w:val="en-US"/>
        </w:rPr>
        <w:t>12</w:t>
      </w:r>
      <w:r w:rsidRPr="00C13AF0">
        <w:rPr>
          <w:rFonts w:ascii="Palatino Linotype" w:hAnsi="Palatino Linotype" w:cs="Calibri"/>
          <w:sz w:val="20"/>
          <w:szCs w:val="20"/>
          <w:lang w:val="en-US"/>
        </w:rPr>
        <w:t>, 69–82, doi:10.2307/1267352.</w:t>
      </w:r>
    </w:p>
    <w:p w14:paraId="78CB9090" w14:textId="77777777" w:rsidR="008C3226" w:rsidRPr="00C13AF0" w:rsidRDefault="008C3226" w:rsidP="00A71C52">
      <w:pPr>
        <w:pStyle w:val="Bibliografa"/>
        <w:jc w:val="both"/>
        <w:rPr>
          <w:rFonts w:ascii="Palatino Linotype" w:hAnsi="Palatino Linotype" w:cs="Calibri"/>
          <w:sz w:val="20"/>
          <w:szCs w:val="20"/>
          <w:lang w:val="en-US"/>
        </w:rPr>
      </w:pPr>
      <w:r w:rsidRPr="00C13AF0">
        <w:rPr>
          <w:rFonts w:ascii="Palatino Linotype" w:hAnsi="Palatino Linotype" w:cs="Calibri"/>
          <w:sz w:val="20"/>
          <w:szCs w:val="20"/>
          <w:lang w:val="en-US"/>
        </w:rPr>
        <w:t xml:space="preserve">13. </w:t>
      </w:r>
      <w:r w:rsidRPr="00C13AF0">
        <w:rPr>
          <w:rFonts w:ascii="Palatino Linotype" w:hAnsi="Palatino Linotype" w:cs="Calibri"/>
          <w:sz w:val="20"/>
          <w:szCs w:val="20"/>
          <w:lang w:val="en-US"/>
        </w:rPr>
        <w:tab/>
      </w:r>
      <w:proofErr w:type="spellStart"/>
      <w:r w:rsidRPr="00C13AF0">
        <w:rPr>
          <w:rFonts w:ascii="Palatino Linotype" w:hAnsi="Palatino Linotype" w:cs="Calibri"/>
          <w:sz w:val="20"/>
          <w:szCs w:val="20"/>
          <w:lang w:val="en-US"/>
        </w:rPr>
        <w:t>Tibshirani</w:t>
      </w:r>
      <w:proofErr w:type="spellEnd"/>
      <w:r w:rsidRPr="00C13AF0">
        <w:rPr>
          <w:rFonts w:ascii="Palatino Linotype" w:hAnsi="Palatino Linotype" w:cs="Calibri"/>
          <w:sz w:val="20"/>
          <w:szCs w:val="20"/>
          <w:lang w:val="en-US"/>
        </w:rPr>
        <w:t xml:space="preserve">, R. Regression Shrinkage and Selection via the Lasso. </w:t>
      </w:r>
      <w:r w:rsidRPr="00C13AF0">
        <w:rPr>
          <w:rFonts w:ascii="Palatino Linotype" w:hAnsi="Palatino Linotype" w:cs="Calibri"/>
          <w:i/>
          <w:iCs/>
          <w:sz w:val="20"/>
          <w:szCs w:val="20"/>
          <w:lang w:val="en-US"/>
        </w:rPr>
        <w:t>Journal of the Royal Statistical Society. Series B (Methodological)</w:t>
      </w:r>
      <w:r w:rsidRPr="00C13AF0">
        <w:rPr>
          <w:rFonts w:ascii="Palatino Linotype" w:hAnsi="Palatino Linotype" w:cs="Calibri"/>
          <w:sz w:val="20"/>
          <w:szCs w:val="20"/>
          <w:lang w:val="en-US"/>
        </w:rPr>
        <w:t xml:space="preserve"> </w:t>
      </w:r>
      <w:r w:rsidRPr="00C13AF0">
        <w:rPr>
          <w:rFonts w:ascii="Palatino Linotype" w:hAnsi="Palatino Linotype" w:cs="Calibri"/>
          <w:b/>
          <w:bCs/>
          <w:sz w:val="20"/>
          <w:szCs w:val="20"/>
          <w:lang w:val="en-US"/>
        </w:rPr>
        <w:t>1996</w:t>
      </w:r>
      <w:r w:rsidRPr="00C13AF0">
        <w:rPr>
          <w:rFonts w:ascii="Palatino Linotype" w:hAnsi="Palatino Linotype" w:cs="Calibri"/>
          <w:sz w:val="20"/>
          <w:szCs w:val="20"/>
          <w:lang w:val="en-US"/>
        </w:rPr>
        <w:t xml:space="preserve">, </w:t>
      </w:r>
      <w:r w:rsidRPr="00C13AF0">
        <w:rPr>
          <w:rFonts w:ascii="Palatino Linotype" w:hAnsi="Palatino Linotype" w:cs="Calibri"/>
          <w:i/>
          <w:iCs/>
          <w:sz w:val="20"/>
          <w:szCs w:val="20"/>
          <w:lang w:val="en-US"/>
        </w:rPr>
        <w:t>58</w:t>
      </w:r>
      <w:r w:rsidRPr="00C13AF0">
        <w:rPr>
          <w:rFonts w:ascii="Palatino Linotype" w:hAnsi="Palatino Linotype" w:cs="Calibri"/>
          <w:sz w:val="20"/>
          <w:szCs w:val="20"/>
          <w:lang w:val="en-US"/>
        </w:rPr>
        <w:t>, 267–288.</w:t>
      </w:r>
    </w:p>
    <w:p w14:paraId="3475D42E" w14:textId="77777777" w:rsidR="008C3226" w:rsidRPr="00C13AF0" w:rsidRDefault="008C3226" w:rsidP="00A71C52">
      <w:pPr>
        <w:pStyle w:val="Bibliografa"/>
        <w:jc w:val="both"/>
        <w:rPr>
          <w:rFonts w:ascii="Palatino Linotype" w:hAnsi="Palatino Linotype" w:cs="Calibri"/>
          <w:sz w:val="20"/>
          <w:szCs w:val="20"/>
          <w:lang w:val="en-US"/>
        </w:rPr>
      </w:pPr>
      <w:r w:rsidRPr="00C13AF0">
        <w:rPr>
          <w:rFonts w:ascii="Palatino Linotype" w:hAnsi="Palatino Linotype" w:cs="Calibri"/>
          <w:sz w:val="20"/>
          <w:szCs w:val="20"/>
          <w:lang w:val="en-US"/>
        </w:rPr>
        <w:t xml:space="preserve">14. </w:t>
      </w:r>
      <w:r w:rsidRPr="00C13AF0">
        <w:rPr>
          <w:rFonts w:ascii="Palatino Linotype" w:hAnsi="Palatino Linotype" w:cs="Calibri"/>
          <w:sz w:val="20"/>
          <w:szCs w:val="20"/>
          <w:lang w:val="en-US"/>
        </w:rPr>
        <w:tab/>
        <w:t xml:space="preserve">Zou, H.; Hastie, T. Regularization and Variable Selection via the Elastic Net. </w:t>
      </w:r>
      <w:r w:rsidRPr="00C13AF0">
        <w:rPr>
          <w:rFonts w:ascii="Palatino Linotype" w:hAnsi="Palatino Linotype" w:cs="Calibri"/>
          <w:i/>
          <w:iCs/>
          <w:sz w:val="20"/>
          <w:szCs w:val="20"/>
          <w:lang w:val="en-US"/>
        </w:rPr>
        <w:t>Journal of the Royal Statistical Society. Series B (Statistical Methodology)</w:t>
      </w:r>
      <w:r w:rsidRPr="00C13AF0">
        <w:rPr>
          <w:rFonts w:ascii="Palatino Linotype" w:hAnsi="Palatino Linotype" w:cs="Calibri"/>
          <w:sz w:val="20"/>
          <w:szCs w:val="20"/>
          <w:lang w:val="en-US"/>
        </w:rPr>
        <w:t xml:space="preserve"> </w:t>
      </w:r>
      <w:r w:rsidRPr="00C13AF0">
        <w:rPr>
          <w:rFonts w:ascii="Palatino Linotype" w:hAnsi="Palatino Linotype" w:cs="Calibri"/>
          <w:b/>
          <w:bCs/>
          <w:sz w:val="20"/>
          <w:szCs w:val="20"/>
          <w:lang w:val="en-US"/>
        </w:rPr>
        <w:t>2005</w:t>
      </w:r>
      <w:r w:rsidRPr="00C13AF0">
        <w:rPr>
          <w:rFonts w:ascii="Palatino Linotype" w:hAnsi="Palatino Linotype" w:cs="Calibri"/>
          <w:sz w:val="20"/>
          <w:szCs w:val="20"/>
          <w:lang w:val="en-US"/>
        </w:rPr>
        <w:t xml:space="preserve">, </w:t>
      </w:r>
      <w:r w:rsidRPr="00C13AF0">
        <w:rPr>
          <w:rFonts w:ascii="Palatino Linotype" w:hAnsi="Palatino Linotype" w:cs="Calibri"/>
          <w:i/>
          <w:iCs/>
          <w:sz w:val="20"/>
          <w:szCs w:val="20"/>
          <w:lang w:val="en-US"/>
        </w:rPr>
        <w:t>67</w:t>
      </w:r>
      <w:r w:rsidRPr="00C13AF0">
        <w:rPr>
          <w:rFonts w:ascii="Palatino Linotype" w:hAnsi="Palatino Linotype" w:cs="Calibri"/>
          <w:sz w:val="20"/>
          <w:szCs w:val="20"/>
          <w:lang w:val="en-US"/>
        </w:rPr>
        <w:t>, 301–320.</w:t>
      </w:r>
    </w:p>
    <w:p w14:paraId="2759C9E5" w14:textId="77777777" w:rsidR="008C3226" w:rsidRPr="00C13AF0" w:rsidRDefault="008C3226" w:rsidP="00A71C52">
      <w:pPr>
        <w:pStyle w:val="Bibliografa"/>
        <w:jc w:val="both"/>
        <w:rPr>
          <w:rFonts w:ascii="Palatino Linotype" w:hAnsi="Palatino Linotype" w:cs="Calibri"/>
          <w:sz w:val="20"/>
          <w:szCs w:val="20"/>
          <w:lang w:val="en-US"/>
        </w:rPr>
      </w:pPr>
      <w:r w:rsidRPr="00C13AF0">
        <w:rPr>
          <w:rFonts w:ascii="Palatino Linotype" w:hAnsi="Palatino Linotype" w:cs="Calibri"/>
          <w:sz w:val="20"/>
          <w:szCs w:val="20"/>
          <w:lang w:val="en-US"/>
        </w:rPr>
        <w:t xml:space="preserve">15. </w:t>
      </w:r>
      <w:r w:rsidRPr="00C13AF0">
        <w:rPr>
          <w:rFonts w:ascii="Palatino Linotype" w:hAnsi="Palatino Linotype" w:cs="Calibri"/>
          <w:sz w:val="20"/>
          <w:szCs w:val="20"/>
          <w:lang w:val="en-US"/>
        </w:rPr>
        <w:tab/>
        <w:t xml:space="preserve">James, G.; Witten, D.; Hastie, T.; </w:t>
      </w:r>
      <w:proofErr w:type="spellStart"/>
      <w:r w:rsidRPr="00C13AF0">
        <w:rPr>
          <w:rFonts w:ascii="Palatino Linotype" w:hAnsi="Palatino Linotype" w:cs="Calibri"/>
          <w:sz w:val="20"/>
          <w:szCs w:val="20"/>
          <w:lang w:val="en-US"/>
        </w:rPr>
        <w:t>Tibshirani</w:t>
      </w:r>
      <w:proofErr w:type="spellEnd"/>
      <w:r w:rsidRPr="00C13AF0">
        <w:rPr>
          <w:rFonts w:ascii="Palatino Linotype" w:hAnsi="Palatino Linotype" w:cs="Calibri"/>
          <w:sz w:val="20"/>
          <w:szCs w:val="20"/>
          <w:lang w:val="en-US"/>
        </w:rPr>
        <w:t xml:space="preserve">, R. </w:t>
      </w:r>
      <w:r w:rsidRPr="00C13AF0">
        <w:rPr>
          <w:rFonts w:ascii="Palatino Linotype" w:hAnsi="Palatino Linotype" w:cs="Calibri"/>
          <w:i/>
          <w:iCs/>
          <w:sz w:val="20"/>
          <w:szCs w:val="20"/>
          <w:lang w:val="en-US"/>
        </w:rPr>
        <w:t>An Introduction to Statistical Learning</w:t>
      </w:r>
      <w:r w:rsidRPr="00C13AF0">
        <w:rPr>
          <w:rFonts w:ascii="Palatino Linotype" w:hAnsi="Palatino Linotype" w:cs="Calibri"/>
          <w:sz w:val="20"/>
          <w:szCs w:val="20"/>
          <w:lang w:val="en-US"/>
        </w:rPr>
        <w:t xml:space="preserve">; Springer, 2013; Vol. </w:t>
      </w:r>
      <w:proofErr w:type="gramStart"/>
      <w:r w:rsidRPr="00C13AF0">
        <w:rPr>
          <w:rFonts w:ascii="Palatino Linotype" w:hAnsi="Palatino Linotype" w:cs="Calibri"/>
          <w:sz w:val="20"/>
          <w:szCs w:val="20"/>
          <w:lang w:val="en-US"/>
        </w:rPr>
        <w:t>112;.</w:t>
      </w:r>
      <w:proofErr w:type="gramEnd"/>
    </w:p>
    <w:p w14:paraId="3AA32039" w14:textId="77777777" w:rsidR="008C3226" w:rsidRPr="00C13AF0" w:rsidRDefault="008C3226" w:rsidP="00A71C52">
      <w:pPr>
        <w:pStyle w:val="Bibliografa"/>
        <w:jc w:val="both"/>
        <w:rPr>
          <w:rFonts w:ascii="Palatino Linotype" w:hAnsi="Palatino Linotype" w:cs="Calibri"/>
          <w:sz w:val="20"/>
          <w:szCs w:val="20"/>
          <w:lang w:val="en-US"/>
        </w:rPr>
      </w:pPr>
      <w:r w:rsidRPr="00C13AF0">
        <w:rPr>
          <w:rFonts w:ascii="Palatino Linotype" w:hAnsi="Palatino Linotype" w:cs="Calibri"/>
          <w:sz w:val="20"/>
          <w:szCs w:val="20"/>
          <w:lang w:val="en-US"/>
        </w:rPr>
        <w:t xml:space="preserve">16. </w:t>
      </w:r>
      <w:r w:rsidRPr="00C13AF0">
        <w:rPr>
          <w:rFonts w:ascii="Palatino Linotype" w:hAnsi="Palatino Linotype" w:cs="Calibri"/>
          <w:sz w:val="20"/>
          <w:szCs w:val="20"/>
          <w:lang w:val="en-US"/>
        </w:rPr>
        <w:tab/>
        <w:t xml:space="preserve">Friedman, J.H. Greedy Function Approximation: A Gradient Boosting Machine. </w:t>
      </w:r>
      <w:r w:rsidRPr="00C13AF0">
        <w:rPr>
          <w:rFonts w:ascii="Palatino Linotype" w:hAnsi="Palatino Linotype" w:cs="Calibri"/>
          <w:i/>
          <w:iCs/>
          <w:sz w:val="20"/>
          <w:szCs w:val="20"/>
          <w:lang w:val="en-US"/>
        </w:rPr>
        <w:t>Annals of statistics</w:t>
      </w:r>
      <w:r w:rsidRPr="00C13AF0">
        <w:rPr>
          <w:rFonts w:ascii="Palatino Linotype" w:hAnsi="Palatino Linotype" w:cs="Calibri"/>
          <w:sz w:val="20"/>
          <w:szCs w:val="20"/>
          <w:lang w:val="en-US"/>
        </w:rPr>
        <w:t xml:space="preserve"> </w:t>
      </w:r>
      <w:r w:rsidRPr="00C13AF0">
        <w:rPr>
          <w:rFonts w:ascii="Palatino Linotype" w:hAnsi="Palatino Linotype" w:cs="Calibri"/>
          <w:b/>
          <w:bCs/>
          <w:sz w:val="20"/>
          <w:szCs w:val="20"/>
          <w:lang w:val="en-US"/>
        </w:rPr>
        <w:t>2001</w:t>
      </w:r>
      <w:r w:rsidRPr="00C13AF0">
        <w:rPr>
          <w:rFonts w:ascii="Palatino Linotype" w:hAnsi="Palatino Linotype" w:cs="Calibri"/>
          <w:sz w:val="20"/>
          <w:szCs w:val="20"/>
          <w:lang w:val="en-US"/>
        </w:rPr>
        <w:t>, 1189–1232.</w:t>
      </w:r>
    </w:p>
    <w:p w14:paraId="1F17EFDE" w14:textId="77777777" w:rsidR="008C3226" w:rsidRPr="00C13AF0" w:rsidRDefault="008C3226" w:rsidP="00A71C52">
      <w:pPr>
        <w:pStyle w:val="Bibliografa"/>
        <w:jc w:val="both"/>
        <w:rPr>
          <w:rFonts w:ascii="Palatino Linotype" w:hAnsi="Palatino Linotype" w:cs="Calibri"/>
          <w:sz w:val="20"/>
          <w:szCs w:val="20"/>
          <w:lang w:val="en-US"/>
        </w:rPr>
      </w:pPr>
      <w:r w:rsidRPr="00C13AF0">
        <w:rPr>
          <w:rFonts w:ascii="Palatino Linotype" w:hAnsi="Palatino Linotype" w:cs="Calibri"/>
          <w:sz w:val="20"/>
          <w:szCs w:val="20"/>
          <w:lang w:val="en-US"/>
        </w:rPr>
        <w:t xml:space="preserve">17. </w:t>
      </w:r>
      <w:r w:rsidRPr="00C13AF0">
        <w:rPr>
          <w:rFonts w:ascii="Palatino Linotype" w:hAnsi="Palatino Linotype" w:cs="Calibri"/>
          <w:sz w:val="20"/>
          <w:szCs w:val="20"/>
          <w:lang w:val="en-US"/>
        </w:rPr>
        <w:tab/>
        <w:t xml:space="preserve">Chen, T.; He, T.; </w:t>
      </w:r>
      <w:proofErr w:type="spellStart"/>
      <w:r w:rsidRPr="00C13AF0">
        <w:rPr>
          <w:rFonts w:ascii="Palatino Linotype" w:hAnsi="Palatino Linotype" w:cs="Calibri"/>
          <w:sz w:val="20"/>
          <w:szCs w:val="20"/>
          <w:lang w:val="en-US"/>
        </w:rPr>
        <w:t>Benesty</w:t>
      </w:r>
      <w:proofErr w:type="spellEnd"/>
      <w:r w:rsidRPr="00C13AF0">
        <w:rPr>
          <w:rFonts w:ascii="Palatino Linotype" w:hAnsi="Palatino Linotype" w:cs="Calibri"/>
          <w:sz w:val="20"/>
          <w:szCs w:val="20"/>
          <w:lang w:val="en-US"/>
        </w:rPr>
        <w:t xml:space="preserve">, M.; </w:t>
      </w:r>
      <w:proofErr w:type="spellStart"/>
      <w:r w:rsidRPr="00C13AF0">
        <w:rPr>
          <w:rFonts w:ascii="Palatino Linotype" w:hAnsi="Palatino Linotype" w:cs="Calibri"/>
          <w:sz w:val="20"/>
          <w:szCs w:val="20"/>
          <w:lang w:val="en-US"/>
        </w:rPr>
        <w:t>Khotilovich</w:t>
      </w:r>
      <w:proofErr w:type="spellEnd"/>
      <w:r w:rsidRPr="00C13AF0">
        <w:rPr>
          <w:rFonts w:ascii="Palatino Linotype" w:hAnsi="Palatino Linotype" w:cs="Calibri"/>
          <w:sz w:val="20"/>
          <w:szCs w:val="20"/>
          <w:lang w:val="en-US"/>
        </w:rPr>
        <w:t xml:space="preserve">, V.; Tang, Y.; Cho, H.; Chen, K.; Mitchell, R.; </w:t>
      </w:r>
      <w:proofErr w:type="spellStart"/>
      <w:r w:rsidRPr="00C13AF0">
        <w:rPr>
          <w:rFonts w:ascii="Palatino Linotype" w:hAnsi="Palatino Linotype" w:cs="Calibri"/>
          <w:sz w:val="20"/>
          <w:szCs w:val="20"/>
          <w:lang w:val="en-US"/>
        </w:rPr>
        <w:t>Cano</w:t>
      </w:r>
      <w:proofErr w:type="spellEnd"/>
      <w:r w:rsidRPr="00C13AF0">
        <w:rPr>
          <w:rFonts w:ascii="Palatino Linotype" w:hAnsi="Palatino Linotype" w:cs="Calibri"/>
          <w:sz w:val="20"/>
          <w:szCs w:val="20"/>
          <w:lang w:val="en-US"/>
        </w:rPr>
        <w:t xml:space="preserve">, I.; Zhou, T. </w:t>
      </w:r>
      <w:proofErr w:type="spellStart"/>
      <w:r w:rsidRPr="00C13AF0">
        <w:rPr>
          <w:rFonts w:ascii="Palatino Linotype" w:hAnsi="Palatino Linotype" w:cs="Calibri"/>
          <w:sz w:val="20"/>
          <w:szCs w:val="20"/>
          <w:lang w:val="en-US"/>
        </w:rPr>
        <w:t>Xgboost</w:t>
      </w:r>
      <w:proofErr w:type="spellEnd"/>
      <w:r w:rsidRPr="00C13AF0">
        <w:rPr>
          <w:rFonts w:ascii="Palatino Linotype" w:hAnsi="Palatino Linotype" w:cs="Calibri"/>
          <w:sz w:val="20"/>
          <w:szCs w:val="20"/>
          <w:lang w:val="en-US"/>
        </w:rPr>
        <w:t xml:space="preserve">: Extreme Gradient Boosting. </w:t>
      </w:r>
      <w:r w:rsidRPr="00C13AF0">
        <w:rPr>
          <w:rFonts w:ascii="Palatino Linotype" w:hAnsi="Palatino Linotype" w:cs="Calibri"/>
          <w:i/>
          <w:iCs/>
          <w:sz w:val="20"/>
          <w:szCs w:val="20"/>
          <w:lang w:val="en-US"/>
        </w:rPr>
        <w:t>R package version 0.4-2</w:t>
      </w:r>
      <w:r w:rsidRPr="00C13AF0">
        <w:rPr>
          <w:rFonts w:ascii="Palatino Linotype" w:hAnsi="Palatino Linotype" w:cs="Calibri"/>
          <w:sz w:val="20"/>
          <w:szCs w:val="20"/>
          <w:lang w:val="en-US"/>
        </w:rPr>
        <w:t xml:space="preserve"> </w:t>
      </w:r>
      <w:r w:rsidRPr="00C13AF0">
        <w:rPr>
          <w:rFonts w:ascii="Palatino Linotype" w:hAnsi="Palatino Linotype" w:cs="Calibri"/>
          <w:b/>
          <w:bCs/>
          <w:sz w:val="20"/>
          <w:szCs w:val="20"/>
          <w:lang w:val="en-US"/>
        </w:rPr>
        <w:t>2015</w:t>
      </w:r>
      <w:r w:rsidRPr="00C13AF0">
        <w:rPr>
          <w:rFonts w:ascii="Palatino Linotype" w:hAnsi="Palatino Linotype" w:cs="Calibri"/>
          <w:sz w:val="20"/>
          <w:szCs w:val="20"/>
          <w:lang w:val="en-US"/>
        </w:rPr>
        <w:t xml:space="preserve">, </w:t>
      </w:r>
      <w:r w:rsidRPr="00C13AF0">
        <w:rPr>
          <w:rFonts w:ascii="Palatino Linotype" w:hAnsi="Palatino Linotype" w:cs="Calibri"/>
          <w:i/>
          <w:iCs/>
          <w:sz w:val="20"/>
          <w:szCs w:val="20"/>
          <w:lang w:val="en-US"/>
        </w:rPr>
        <w:t>1</w:t>
      </w:r>
      <w:r w:rsidRPr="00C13AF0">
        <w:rPr>
          <w:rFonts w:ascii="Palatino Linotype" w:hAnsi="Palatino Linotype" w:cs="Calibri"/>
          <w:sz w:val="20"/>
          <w:szCs w:val="20"/>
          <w:lang w:val="en-US"/>
        </w:rPr>
        <w:t>, 1–4.</w:t>
      </w:r>
    </w:p>
    <w:p w14:paraId="7459E439" w14:textId="77777777" w:rsidR="008C3226" w:rsidRPr="00C13AF0" w:rsidRDefault="008C3226" w:rsidP="00A71C52">
      <w:pPr>
        <w:pStyle w:val="Bibliografa"/>
        <w:jc w:val="both"/>
        <w:rPr>
          <w:rFonts w:ascii="Palatino Linotype" w:hAnsi="Palatino Linotype" w:cs="Calibri"/>
          <w:sz w:val="20"/>
          <w:szCs w:val="20"/>
          <w:lang w:val="en-US"/>
        </w:rPr>
      </w:pPr>
      <w:r w:rsidRPr="00C13AF0">
        <w:rPr>
          <w:rFonts w:ascii="Palatino Linotype" w:hAnsi="Palatino Linotype" w:cs="Calibri"/>
          <w:sz w:val="20"/>
          <w:szCs w:val="20"/>
          <w:lang w:val="en-US"/>
        </w:rPr>
        <w:t xml:space="preserve">18. </w:t>
      </w:r>
      <w:r w:rsidRPr="00C13AF0">
        <w:rPr>
          <w:rFonts w:ascii="Palatino Linotype" w:hAnsi="Palatino Linotype" w:cs="Calibri"/>
          <w:sz w:val="20"/>
          <w:szCs w:val="20"/>
          <w:lang w:val="en-US"/>
        </w:rPr>
        <w:tab/>
      </w:r>
      <w:proofErr w:type="spellStart"/>
      <w:r w:rsidRPr="00C13AF0">
        <w:rPr>
          <w:rFonts w:ascii="Palatino Linotype" w:hAnsi="Palatino Linotype" w:cs="Calibri"/>
          <w:sz w:val="20"/>
          <w:szCs w:val="20"/>
          <w:lang w:val="en-US"/>
        </w:rPr>
        <w:t>Dorogush</w:t>
      </w:r>
      <w:proofErr w:type="spellEnd"/>
      <w:r w:rsidRPr="00C13AF0">
        <w:rPr>
          <w:rFonts w:ascii="Palatino Linotype" w:hAnsi="Palatino Linotype" w:cs="Calibri"/>
          <w:sz w:val="20"/>
          <w:szCs w:val="20"/>
          <w:lang w:val="en-US"/>
        </w:rPr>
        <w:t xml:space="preserve">, A.V.; Ershov, V.; Gulin, A. </w:t>
      </w:r>
      <w:proofErr w:type="spellStart"/>
      <w:r w:rsidRPr="00C13AF0">
        <w:rPr>
          <w:rFonts w:ascii="Palatino Linotype" w:hAnsi="Palatino Linotype" w:cs="Calibri"/>
          <w:sz w:val="20"/>
          <w:szCs w:val="20"/>
          <w:lang w:val="en-US"/>
        </w:rPr>
        <w:t>CatBoost</w:t>
      </w:r>
      <w:proofErr w:type="spellEnd"/>
      <w:r w:rsidRPr="00C13AF0">
        <w:rPr>
          <w:rFonts w:ascii="Palatino Linotype" w:hAnsi="Palatino Linotype" w:cs="Calibri"/>
          <w:sz w:val="20"/>
          <w:szCs w:val="20"/>
          <w:lang w:val="en-US"/>
        </w:rPr>
        <w:t xml:space="preserve">: Gradient Boosting with Categorical Features Support. </w:t>
      </w:r>
      <w:proofErr w:type="spellStart"/>
      <w:r w:rsidRPr="00C13AF0">
        <w:rPr>
          <w:rFonts w:ascii="Palatino Linotype" w:hAnsi="Palatino Linotype" w:cs="Calibri"/>
          <w:i/>
          <w:iCs/>
          <w:sz w:val="20"/>
          <w:szCs w:val="20"/>
          <w:lang w:val="en-US"/>
        </w:rPr>
        <w:t>arXiv</w:t>
      </w:r>
      <w:proofErr w:type="spellEnd"/>
      <w:r w:rsidRPr="00C13AF0">
        <w:rPr>
          <w:rFonts w:ascii="Palatino Linotype" w:hAnsi="Palatino Linotype" w:cs="Calibri"/>
          <w:i/>
          <w:iCs/>
          <w:sz w:val="20"/>
          <w:szCs w:val="20"/>
          <w:lang w:val="en-US"/>
        </w:rPr>
        <w:t xml:space="preserve"> preprint arXiv:1810.11363</w:t>
      </w:r>
      <w:r w:rsidRPr="00C13AF0">
        <w:rPr>
          <w:rFonts w:ascii="Palatino Linotype" w:hAnsi="Palatino Linotype" w:cs="Calibri"/>
          <w:sz w:val="20"/>
          <w:szCs w:val="20"/>
          <w:lang w:val="en-US"/>
        </w:rPr>
        <w:t xml:space="preserve"> </w:t>
      </w:r>
      <w:r w:rsidRPr="00C13AF0">
        <w:rPr>
          <w:rFonts w:ascii="Palatino Linotype" w:hAnsi="Palatino Linotype" w:cs="Calibri"/>
          <w:b/>
          <w:bCs/>
          <w:sz w:val="20"/>
          <w:szCs w:val="20"/>
          <w:lang w:val="en-US"/>
        </w:rPr>
        <w:t>2018</w:t>
      </w:r>
      <w:r w:rsidRPr="00C13AF0">
        <w:rPr>
          <w:rFonts w:ascii="Palatino Linotype" w:hAnsi="Palatino Linotype" w:cs="Calibri"/>
          <w:sz w:val="20"/>
          <w:szCs w:val="20"/>
          <w:lang w:val="en-US"/>
        </w:rPr>
        <w:t>.</w:t>
      </w:r>
    </w:p>
    <w:p w14:paraId="379550F9" w14:textId="77777777" w:rsidR="008C3226" w:rsidRPr="00C13AF0" w:rsidRDefault="008C3226" w:rsidP="00A71C52">
      <w:pPr>
        <w:pStyle w:val="Bibliografa"/>
        <w:jc w:val="both"/>
        <w:rPr>
          <w:rFonts w:ascii="Palatino Linotype" w:hAnsi="Palatino Linotype" w:cs="Calibri"/>
          <w:sz w:val="20"/>
          <w:szCs w:val="20"/>
          <w:lang w:val="en-US"/>
        </w:rPr>
      </w:pPr>
      <w:r w:rsidRPr="00C13AF0">
        <w:rPr>
          <w:rFonts w:ascii="Palatino Linotype" w:hAnsi="Palatino Linotype" w:cs="Calibri"/>
          <w:sz w:val="20"/>
          <w:szCs w:val="20"/>
          <w:lang w:val="en-US"/>
        </w:rPr>
        <w:t xml:space="preserve">19. </w:t>
      </w:r>
      <w:r w:rsidRPr="00C13AF0">
        <w:rPr>
          <w:rFonts w:ascii="Palatino Linotype" w:hAnsi="Palatino Linotype" w:cs="Calibri"/>
          <w:sz w:val="20"/>
          <w:szCs w:val="20"/>
          <w:lang w:val="en-US"/>
        </w:rPr>
        <w:tab/>
        <w:t xml:space="preserve">Hancock, J.T.; </w:t>
      </w:r>
      <w:proofErr w:type="spellStart"/>
      <w:r w:rsidRPr="00C13AF0">
        <w:rPr>
          <w:rFonts w:ascii="Palatino Linotype" w:hAnsi="Palatino Linotype" w:cs="Calibri"/>
          <w:sz w:val="20"/>
          <w:szCs w:val="20"/>
          <w:lang w:val="en-US"/>
        </w:rPr>
        <w:t>Khoshgoftaar</w:t>
      </w:r>
      <w:proofErr w:type="spellEnd"/>
      <w:r w:rsidRPr="00C13AF0">
        <w:rPr>
          <w:rFonts w:ascii="Palatino Linotype" w:hAnsi="Palatino Linotype" w:cs="Calibri"/>
          <w:sz w:val="20"/>
          <w:szCs w:val="20"/>
          <w:lang w:val="en-US"/>
        </w:rPr>
        <w:t xml:space="preserve">, T.M. </w:t>
      </w:r>
      <w:proofErr w:type="spellStart"/>
      <w:r w:rsidRPr="00C13AF0">
        <w:rPr>
          <w:rFonts w:ascii="Palatino Linotype" w:hAnsi="Palatino Linotype" w:cs="Calibri"/>
          <w:sz w:val="20"/>
          <w:szCs w:val="20"/>
          <w:lang w:val="en-US"/>
        </w:rPr>
        <w:t>CatBoost</w:t>
      </w:r>
      <w:proofErr w:type="spellEnd"/>
      <w:r w:rsidRPr="00C13AF0">
        <w:rPr>
          <w:rFonts w:ascii="Palatino Linotype" w:hAnsi="Palatino Linotype" w:cs="Calibri"/>
          <w:sz w:val="20"/>
          <w:szCs w:val="20"/>
          <w:lang w:val="en-US"/>
        </w:rPr>
        <w:t xml:space="preserve"> for Big Data: An Interdisciplinary Review. </w:t>
      </w:r>
      <w:r w:rsidRPr="00C13AF0">
        <w:rPr>
          <w:rFonts w:ascii="Palatino Linotype" w:hAnsi="Palatino Linotype" w:cs="Calibri"/>
          <w:i/>
          <w:iCs/>
          <w:sz w:val="20"/>
          <w:szCs w:val="20"/>
          <w:lang w:val="en-US"/>
        </w:rPr>
        <w:t>J Big Data</w:t>
      </w:r>
      <w:r w:rsidRPr="00C13AF0">
        <w:rPr>
          <w:rFonts w:ascii="Palatino Linotype" w:hAnsi="Palatino Linotype" w:cs="Calibri"/>
          <w:sz w:val="20"/>
          <w:szCs w:val="20"/>
          <w:lang w:val="en-US"/>
        </w:rPr>
        <w:t xml:space="preserve"> </w:t>
      </w:r>
      <w:r w:rsidRPr="00C13AF0">
        <w:rPr>
          <w:rFonts w:ascii="Palatino Linotype" w:hAnsi="Palatino Linotype" w:cs="Calibri"/>
          <w:b/>
          <w:bCs/>
          <w:sz w:val="20"/>
          <w:szCs w:val="20"/>
          <w:lang w:val="en-US"/>
        </w:rPr>
        <w:t>2020</w:t>
      </w:r>
      <w:r w:rsidRPr="00C13AF0">
        <w:rPr>
          <w:rFonts w:ascii="Palatino Linotype" w:hAnsi="Palatino Linotype" w:cs="Calibri"/>
          <w:sz w:val="20"/>
          <w:szCs w:val="20"/>
          <w:lang w:val="en-US"/>
        </w:rPr>
        <w:t xml:space="preserve">, </w:t>
      </w:r>
      <w:r w:rsidRPr="00C13AF0">
        <w:rPr>
          <w:rFonts w:ascii="Palatino Linotype" w:hAnsi="Palatino Linotype" w:cs="Calibri"/>
          <w:i/>
          <w:iCs/>
          <w:sz w:val="20"/>
          <w:szCs w:val="20"/>
          <w:lang w:val="en-US"/>
        </w:rPr>
        <w:t>7</w:t>
      </w:r>
      <w:r w:rsidRPr="00C13AF0">
        <w:rPr>
          <w:rFonts w:ascii="Palatino Linotype" w:hAnsi="Palatino Linotype" w:cs="Calibri"/>
          <w:sz w:val="20"/>
          <w:szCs w:val="20"/>
          <w:lang w:val="en-US"/>
        </w:rPr>
        <w:t>, 94, doi:10.1186/s40537-020-00369-8.</w:t>
      </w:r>
    </w:p>
    <w:p w14:paraId="76503A71" w14:textId="77777777" w:rsidR="008C3226" w:rsidRPr="00C13AF0" w:rsidRDefault="008C3226" w:rsidP="00A71C52">
      <w:pPr>
        <w:pStyle w:val="Bibliografa"/>
        <w:jc w:val="both"/>
        <w:rPr>
          <w:rFonts w:ascii="Palatino Linotype" w:hAnsi="Palatino Linotype" w:cs="Calibri"/>
          <w:sz w:val="20"/>
          <w:szCs w:val="20"/>
          <w:lang w:val="en-US"/>
        </w:rPr>
      </w:pPr>
      <w:r w:rsidRPr="00C13AF0">
        <w:rPr>
          <w:rFonts w:ascii="Palatino Linotype" w:hAnsi="Palatino Linotype" w:cs="Calibri"/>
          <w:sz w:val="20"/>
          <w:szCs w:val="20"/>
          <w:lang w:val="en-US"/>
        </w:rPr>
        <w:t xml:space="preserve">20. </w:t>
      </w:r>
      <w:r w:rsidRPr="00C13AF0">
        <w:rPr>
          <w:rFonts w:ascii="Palatino Linotype" w:hAnsi="Palatino Linotype" w:cs="Calibri"/>
          <w:sz w:val="20"/>
          <w:szCs w:val="20"/>
          <w:lang w:val="en-US"/>
        </w:rPr>
        <w:tab/>
        <w:t xml:space="preserve">Sheridan, R.P.; Liaw, A.; Tudor, M. Light Gradient Boosting Machine as a Regression Method for Quantitative Structure-Activity Relationships. </w:t>
      </w:r>
      <w:proofErr w:type="spellStart"/>
      <w:r w:rsidRPr="00C13AF0">
        <w:rPr>
          <w:rFonts w:ascii="Palatino Linotype" w:hAnsi="Palatino Linotype" w:cs="Calibri"/>
          <w:i/>
          <w:iCs/>
          <w:sz w:val="20"/>
          <w:szCs w:val="20"/>
          <w:lang w:val="en-US"/>
        </w:rPr>
        <w:t>arXiv</w:t>
      </w:r>
      <w:proofErr w:type="spellEnd"/>
      <w:r w:rsidRPr="00C13AF0">
        <w:rPr>
          <w:rFonts w:ascii="Palatino Linotype" w:hAnsi="Palatino Linotype" w:cs="Calibri"/>
          <w:i/>
          <w:iCs/>
          <w:sz w:val="20"/>
          <w:szCs w:val="20"/>
          <w:lang w:val="en-US"/>
        </w:rPr>
        <w:t xml:space="preserve"> preprint arXiv:2105.08626</w:t>
      </w:r>
      <w:r w:rsidRPr="00C13AF0">
        <w:rPr>
          <w:rFonts w:ascii="Palatino Linotype" w:hAnsi="Palatino Linotype" w:cs="Calibri"/>
          <w:sz w:val="20"/>
          <w:szCs w:val="20"/>
          <w:lang w:val="en-US"/>
        </w:rPr>
        <w:t xml:space="preserve"> </w:t>
      </w:r>
      <w:r w:rsidRPr="00C13AF0">
        <w:rPr>
          <w:rFonts w:ascii="Palatino Linotype" w:hAnsi="Palatino Linotype" w:cs="Calibri"/>
          <w:b/>
          <w:bCs/>
          <w:sz w:val="20"/>
          <w:szCs w:val="20"/>
          <w:lang w:val="en-US"/>
        </w:rPr>
        <w:t>2021</w:t>
      </w:r>
      <w:r w:rsidRPr="00C13AF0">
        <w:rPr>
          <w:rFonts w:ascii="Palatino Linotype" w:hAnsi="Palatino Linotype" w:cs="Calibri"/>
          <w:sz w:val="20"/>
          <w:szCs w:val="20"/>
          <w:lang w:val="en-US"/>
        </w:rPr>
        <w:t>.</w:t>
      </w:r>
    </w:p>
    <w:p w14:paraId="7EDF0705" w14:textId="77777777" w:rsidR="008C3226" w:rsidRPr="00C13AF0" w:rsidRDefault="008C3226" w:rsidP="00A71C52">
      <w:pPr>
        <w:pStyle w:val="Bibliografa"/>
        <w:jc w:val="both"/>
        <w:rPr>
          <w:rFonts w:ascii="Palatino Linotype" w:hAnsi="Palatino Linotype" w:cs="Calibri"/>
          <w:sz w:val="20"/>
          <w:szCs w:val="20"/>
          <w:lang w:val="en-US"/>
        </w:rPr>
      </w:pPr>
      <w:r w:rsidRPr="00C13AF0">
        <w:rPr>
          <w:rFonts w:ascii="Palatino Linotype" w:hAnsi="Palatino Linotype" w:cs="Calibri"/>
          <w:sz w:val="20"/>
          <w:szCs w:val="20"/>
          <w:lang w:val="en-US"/>
        </w:rPr>
        <w:t xml:space="preserve">21. </w:t>
      </w:r>
      <w:r w:rsidRPr="00C13AF0">
        <w:rPr>
          <w:rFonts w:ascii="Palatino Linotype" w:hAnsi="Palatino Linotype" w:cs="Calibri"/>
          <w:sz w:val="20"/>
          <w:szCs w:val="20"/>
          <w:lang w:val="en-US"/>
        </w:rPr>
        <w:tab/>
      </w:r>
      <w:proofErr w:type="spellStart"/>
      <w:r w:rsidRPr="00C13AF0">
        <w:rPr>
          <w:rFonts w:ascii="Palatino Linotype" w:hAnsi="Palatino Linotype" w:cs="Calibri"/>
          <w:sz w:val="20"/>
          <w:szCs w:val="20"/>
          <w:lang w:val="en-US"/>
        </w:rPr>
        <w:t>Hatwell</w:t>
      </w:r>
      <w:proofErr w:type="spellEnd"/>
      <w:r w:rsidRPr="00C13AF0">
        <w:rPr>
          <w:rFonts w:ascii="Palatino Linotype" w:hAnsi="Palatino Linotype" w:cs="Calibri"/>
          <w:sz w:val="20"/>
          <w:szCs w:val="20"/>
          <w:lang w:val="en-US"/>
        </w:rPr>
        <w:t xml:space="preserve">, J.; Gaber, M.M.; Atif Azad, R.M. Ada-WHIPS: Explaining AdaBoost Classification with Applications in the Health Sciences. </w:t>
      </w:r>
      <w:r w:rsidRPr="00C13AF0">
        <w:rPr>
          <w:rFonts w:ascii="Palatino Linotype" w:hAnsi="Palatino Linotype" w:cs="Calibri"/>
          <w:i/>
          <w:iCs/>
          <w:sz w:val="20"/>
          <w:szCs w:val="20"/>
          <w:lang w:val="en-US"/>
        </w:rPr>
        <w:t xml:space="preserve">BMC Med Inform </w:t>
      </w:r>
      <w:proofErr w:type="spellStart"/>
      <w:r w:rsidRPr="00C13AF0">
        <w:rPr>
          <w:rFonts w:ascii="Palatino Linotype" w:hAnsi="Palatino Linotype" w:cs="Calibri"/>
          <w:i/>
          <w:iCs/>
          <w:sz w:val="20"/>
          <w:szCs w:val="20"/>
          <w:lang w:val="en-US"/>
        </w:rPr>
        <w:t>Decis</w:t>
      </w:r>
      <w:proofErr w:type="spellEnd"/>
      <w:r w:rsidRPr="00C13AF0">
        <w:rPr>
          <w:rFonts w:ascii="Palatino Linotype" w:hAnsi="Palatino Linotype" w:cs="Calibri"/>
          <w:i/>
          <w:iCs/>
          <w:sz w:val="20"/>
          <w:szCs w:val="20"/>
          <w:lang w:val="en-US"/>
        </w:rPr>
        <w:t xml:space="preserve"> Mak</w:t>
      </w:r>
      <w:r w:rsidRPr="00C13AF0">
        <w:rPr>
          <w:rFonts w:ascii="Palatino Linotype" w:hAnsi="Palatino Linotype" w:cs="Calibri"/>
          <w:sz w:val="20"/>
          <w:szCs w:val="20"/>
          <w:lang w:val="en-US"/>
        </w:rPr>
        <w:t xml:space="preserve"> </w:t>
      </w:r>
      <w:r w:rsidRPr="00C13AF0">
        <w:rPr>
          <w:rFonts w:ascii="Palatino Linotype" w:hAnsi="Palatino Linotype" w:cs="Calibri"/>
          <w:b/>
          <w:bCs/>
          <w:sz w:val="20"/>
          <w:szCs w:val="20"/>
          <w:lang w:val="en-US"/>
        </w:rPr>
        <w:t>2020</w:t>
      </w:r>
      <w:r w:rsidRPr="00C13AF0">
        <w:rPr>
          <w:rFonts w:ascii="Palatino Linotype" w:hAnsi="Palatino Linotype" w:cs="Calibri"/>
          <w:sz w:val="20"/>
          <w:szCs w:val="20"/>
          <w:lang w:val="en-US"/>
        </w:rPr>
        <w:t xml:space="preserve">, </w:t>
      </w:r>
      <w:r w:rsidRPr="00C13AF0">
        <w:rPr>
          <w:rFonts w:ascii="Palatino Linotype" w:hAnsi="Palatino Linotype" w:cs="Calibri"/>
          <w:i/>
          <w:iCs/>
          <w:sz w:val="20"/>
          <w:szCs w:val="20"/>
          <w:lang w:val="en-US"/>
        </w:rPr>
        <w:t>20</w:t>
      </w:r>
      <w:r w:rsidRPr="00C13AF0">
        <w:rPr>
          <w:rFonts w:ascii="Palatino Linotype" w:hAnsi="Palatino Linotype" w:cs="Calibri"/>
          <w:sz w:val="20"/>
          <w:szCs w:val="20"/>
          <w:lang w:val="en-US"/>
        </w:rPr>
        <w:t>, 250, doi:10.1186/s12911-020-01201-2.</w:t>
      </w:r>
    </w:p>
    <w:p w14:paraId="4D1D4254" w14:textId="77777777" w:rsidR="008C3226" w:rsidRPr="00C13AF0" w:rsidRDefault="008C3226" w:rsidP="00A71C52">
      <w:pPr>
        <w:pStyle w:val="Bibliografa"/>
        <w:jc w:val="both"/>
        <w:rPr>
          <w:rFonts w:ascii="Palatino Linotype" w:hAnsi="Palatino Linotype" w:cs="Calibri"/>
          <w:sz w:val="20"/>
          <w:szCs w:val="20"/>
          <w:lang w:val="en-US"/>
        </w:rPr>
      </w:pPr>
      <w:r w:rsidRPr="00C13AF0">
        <w:rPr>
          <w:rFonts w:ascii="Palatino Linotype" w:hAnsi="Palatino Linotype" w:cs="Calibri"/>
          <w:sz w:val="20"/>
          <w:szCs w:val="20"/>
          <w:lang w:val="en-US"/>
        </w:rPr>
        <w:t xml:space="preserve">22. </w:t>
      </w:r>
      <w:r w:rsidRPr="00C13AF0">
        <w:rPr>
          <w:rFonts w:ascii="Palatino Linotype" w:hAnsi="Palatino Linotype" w:cs="Calibri"/>
          <w:sz w:val="20"/>
          <w:szCs w:val="20"/>
          <w:lang w:val="en-US"/>
        </w:rPr>
        <w:tab/>
      </w:r>
      <w:proofErr w:type="spellStart"/>
      <w:r w:rsidRPr="00C13AF0">
        <w:rPr>
          <w:rFonts w:ascii="Palatino Linotype" w:hAnsi="Palatino Linotype" w:cs="Calibri"/>
          <w:sz w:val="20"/>
          <w:szCs w:val="20"/>
          <w:lang w:val="en-US"/>
        </w:rPr>
        <w:t>Breiman</w:t>
      </w:r>
      <w:proofErr w:type="spellEnd"/>
      <w:r w:rsidRPr="00C13AF0">
        <w:rPr>
          <w:rFonts w:ascii="Palatino Linotype" w:hAnsi="Palatino Linotype" w:cs="Calibri"/>
          <w:sz w:val="20"/>
          <w:szCs w:val="20"/>
          <w:lang w:val="en-US"/>
        </w:rPr>
        <w:t xml:space="preserve">, L. Random Forests. </w:t>
      </w:r>
      <w:r w:rsidRPr="00C13AF0">
        <w:rPr>
          <w:rFonts w:ascii="Palatino Linotype" w:hAnsi="Palatino Linotype" w:cs="Calibri"/>
          <w:i/>
          <w:iCs/>
          <w:sz w:val="20"/>
          <w:szCs w:val="20"/>
          <w:lang w:val="en-US"/>
        </w:rPr>
        <w:t>Machine learning</w:t>
      </w:r>
      <w:r w:rsidRPr="00C13AF0">
        <w:rPr>
          <w:rFonts w:ascii="Palatino Linotype" w:hAnsi="Palatino Linotype" w:cs="Calibri"/>
          <w:sz w:val="20"/>
          <w:szCs w:val="20"/>
          <w:lang w:val="en-US"/>
        </w:rPr>
        <w:t xml:space="preserve"> </w:t>
      </w:r>
      <w:r w:rsidRPr="00C13AF0">
        <w:rPr>
          <w:rFonts w:ascii="Palatino Linotype" w:hAnsi="Palatino Linotype" w:cs="Calibri"/>
          <w:b/>
          <w:bCs/>
          <w:sz w:val="20"/>
          <w:szCs w:val="20"/>
          <w:lang w:val="en-US"/>
        </w:rPr>
        <w:t>2001</w:t>
      </w:r>
      <w:r w:rsidRPr="00C13AF0">
        <w:rPr>
          <w:rFonts w:ascii="Palatino Linotype" w:hAnsi="Palatino Linotype" w:cs="Calibri"/>
          <w:sz w:val="20"/>
          <w:szCs w:val="20"/>
          <w:lang w:val="en-US"/>
        </w:rPr>
        <w:t xml:space="preserve">, </w:t>
      </w:r>
      <w:r w:rsidRPr="00C13AF0">
        <w:rPr>
          <w:rFonts w:ascii="Palatino Linotype" w:hAnsi="Palatino Linotype" w:cs="Calibri"/>
          <w:i/>
          <w:iCs/>
          <w:sz w:val="20"/>
          <w:szCs w:val="20"/>
          <w:lang w:val="en-US"/>
        </w:rPr>
        <w:t>45</w:t>
      </w:r>
      <w:r w:rsidRPr="00C13AF0">
        <w:rPr>
          <w:rFonts w:ascii="Palatino Linotype" w:hAnsi="Palatino Linotype" w:cs="Calibri"/>
          <w:sz w:val="20"/>
          <w:szCs w:val="20"/>
          <w:lang w:val="en-US"/>
        </w:rPr>
        <w:t>, 5–32.</w:t>
      </w:r>
    </w:p>
    <w:p w14:paraId="76865F90" w14:textId="77777777" w:rsidR="008C3226" w:rsidRPr="00C13AF0" w:rsidRDefault="008C3226" w:rsidP="00A71C52">
      <w:pPr>
        <w:pStyle w:val="Bibliografa"/>
        <w:jc w:val="both"/>
        <w:rPr>
          <w:rFonts w:ascii="Palatino Linotype" w:hAnsi="Palatino Linotype" w:cs="Calibri"/>
          <w:sz w:val="20"/>
          <w:szCs w:val="20"/>
          <w:lang w:val="en-US"/>
        </w:rPr>
      </w:pPr>
      <w:r w:rsidRPr="00C13AF0">
        <w:rPr>
          <w:rFonts w:ascii="Palatino Linotype" w:hAnsi="Palatino Linotype" w:cs="Calibri"/>
          <w:sz w:val="20"/>
          <w:szCs w:val="20"/>
          <w:lang w:val="en-US"/>
        </w:rPr>
        <w:t xml:space="preserve">23. </w:t>
      </w:r>
      <w:r w:rsidRPr="00C13AF0">
        <w:rPr>
          <w:rFonts w:ascii="Palatino Linotype" w:hAnsi="Palatino Linotype" w:cs="Calibri"/>
          <w:sz w:val="20"/>
          <w:szCs w:val="20"/>
          <w:lang w:val="en-US"/>
        </w:rPr>
        <w:tab/>
        <w:t xml:space="preserve">Geurts, P.; Ernst, D.; </w:t>
      </w:r>
      <w:proofErr w:type="spellStart"/>
      <w:r w:rsidRPr="00C13AF0">
        <w:rPr>
          <w:rFonts w:ascii="Palatino Linotype" w:hAnsi="Palatino Linotype" w:cs="Calibri"/>
          <w:sz w:val="20"/>
          <w:szCs w:val="20"/>
          <w:lang w:val="en-US"/>
        </w:rPr>
        <w:t>Wehenkel</w:t>
      </w:r>
      <w:proofErr w:type="spellEnd"/>
      <w:r w:rsidRPr="00C13AF0">
        <w:rPr>
          <w:rFonts w:ascii="Palatino Linotype" w:hAnsi="Palatino Linotype" w:cs="Calibri"/>
          <w:sz w:val="20"/>
          <w:szCs w:val="20"/>
          <w:lang w:val="en-US"/>
        </w:rPr>
        <w:t xml:space="preserve">, L. Extremely Randomized Trees. </w:t>
      </w:r>
      <w:r w:rsidRPr="00C13AF0">
        <w:rPr>
          <w:rFonts w:ascii="Palatino Linotype" w:hAnsi="Palatino Linotype" w:cs="Calibri"/>
          <w:i/>
          <w:iCs/>
          <w:sz w:val="20"/>
          <w:szCs w:val="20"/>
          <w:lang w:val="en-US"/>
        </w:rPr>
        <w:t>Machine learning</w:t>
      </w:r>
      <w:r w:rsidRPr="00C13AF0">
        <w:rPr>
          <w:rFonts w:ascii="Palatino Linotype" w:hAnsi="Palatino Linotype" w:cs="Calibri"/>
          <w:sz w:val="20"/>
          <w:szCs w:val="20"/>
          <w:lang w:val="en-US"/>
        </w:rPr>
        <w:t xml:space="preserve"> </w:t>
      </w:r>
      <w:r w:rsidRPr="00C13AF0">
        <w:rPr>
          <w:rFonts w:ascii="Palatino Linotype" w:hAnsi="Palatino Linotype" w:cs="Calibri"/>
          <w:b/>
          <w:bCs/>
          <w:sz w:val="20"/>
          <w:szCs w:val="20"/>
          <w:lang w:val="en-US"/>
        </w:rPr>
        <w:t>2006</w:t>
      </w:r>
      <w:r w:rsidRPr="00C13AF0">
        <w:rPr>
          <w:rFonts w:ascii="Palatino Linotype" w:hAnsi="Palatino Linotype" w:cs="Calibri"/>
          <w:sz w:val="20"/>
          <w:szCs w:val="20"/>
          <w:lang w:val="en-US"/>
        </w:rPr>
        <w:t xml:space="preserve">, </w:t>
      </w:r>
      <w:r w:rsidRPr="00C13AF0">
        <w:rPr>
          <w:rFonts w:ascii="Palatino Linotype" w:hAnsi="Palatino Linotype" w:cs="Calibri"/>
          <w:i/>
          <w:iCs/>
          <w:sz w:val="20"/>
          <w:szCs w:val="20"/>
          <w:lang w:val="en-US"/>
        </w:rPr>
        <w:t>63</w:t>
      </w:r>
      <w:r w:rsidRPr="00C13AF0">
        <w:rPr>
          <w:rFonts w:ascii="Palatino Linotype" w:hAnsi="Palatino Linotype" w:cs="Calibri"/>
          <w:sz w:val="20"/>
          <w:szCs w:val="20"/>
          <w:lang w:val="en-US"/>
        </w:rPr>
        <w:t>, 3–42.</w:t>
      </w:r>
    </w:p>
    <w:p w14:paraId="1C0D095B" w14:textId="77777777" w:rsidR="008C3226" w:rsidRPr="00C13AF0" w:rsidRDefault="008C3226" w:rsidP="00A71C52">
      <w:pPr>
        <w:pStyle w:val="Bibliografa"/>
        <w:jc w:val="both"/>
        <w:rPr>
          <w:rFonts w:ascii="Palatino Linotype" w:hAnsi="Palatino Linotype" w:cs="Calibri"/>
          <w:sz w:val="20"/>
          <w:szCs w:val="20"/>
          <w:lang w:val="en-US"/>
        </w:rPr>
      </w:pPr>
      <w:r w:rsidRPr="00C13AF0">
        <w:rPr>
          <w:rFonts w:ascii="Palatino Linotype" w:hAnsi="Palatino Linotype" w:cs="Calibri"/>
          <w:sz w:val="20"/>
          <w:szCs w:val="20"/>
          <w:lang w:val="en-US"/>
        </w:rPr>
        <w:lastRenderedPageBreak/>
        <w:t xml:space="preserve">24. </w:t>
      </w:r>
      <w:r w:rsidRPr="00C13AF0">
        <w:rPr>
          <w:rFonts w:ascii="Palatino Linotype" w:hAnsi="Palatino Linotype" w:cs="Calibri"/>
          <w:sz w:val="20"/>
          <w:szCs w:val="20"/>
          <w:lang w:val="en-US"/>
        </w:rPr>
        <w:tab/>
        <w:t xml:space="preserve">Ma, J.; Sheridan, R.P.; Liaw, A.; Dahl, G.E.; </w:t>
      </w:r>
      <w:proofErr w:type="spellStart"/>
      <w:r w:rsidRPr="00C13AF0">
        <w:rPr>
          <w:rFonts w:ascii="Palatino Linotype" w:hAnsi="Palatino Linotype" w:cs="Calibri"/>
          <w:sz w:val="20"/>
          <w:szCs w:val="20"/>
          <w:lang w:val="en-US"/>
        </w:rPr>
        <w:t>Svetnik</w:t>
      </w:r>
      <w:proofErr w:type="spellEnd"/>
      <w:r w:rsidRPr="00C13AF0">
        <w:rPr>
          <w:rFonts w:ascii="Palatino Linotype" w:hAnsi="Palatino Linotype" w:cs="Calibri"/>
          <w:sz w:val="20"/>
          <w:szCs w:val="20"/>
          <w:lang w:val="en-US"/>
        </w:rPr>
        <w:t xml:space="preserve">, V. Deep Neural Nets as a Method for Quantitative Structure–Activity Relationships. </w:t>
      </w:r>
      <w:r w:rsidRPr="00C13AF0">
        <w:rPr>
          <w:rFonts w:ascii="Palatino Linotype" w:hAnsi="Palatino Linotype" w:cs="Calibri"/>
          <w:i/>
          <w:iCs/>
          <w:sz w:val="20"/>
          <w:szCs w:val="20"/>
          <w:lang w:val="en-US"/>
        </w:rPr>
        <w:t>Journal of chemical information and modeling</w:t>
      </w:r>
      <w:r w:rsidRPr="00C13AF0">
        <w:rPr>
          <w:rFonts w:ascii="Palatino Linotype" w:hAnsi="Palatino Linotype" w:cs="Calibri"/>
          <w:sz w:val="20"/>
          <w:szCs w:val="20"/>
          <w:lang w:val="en-US"/>
        </w:rPr>
        <w:t xml:space="preserve"> </w:t>
      </w:r>
      <w:r w:rsidRPr="00C13AF0">
        <w:rPr>
          <w:rFonts w:ascii="Palatino Linotype" w:hAnsi="Palatino Linotype" w:cs="Calibri"/>
          <w:b/>
          <w:bCs/>
          <w:sz w:val="20"/>
          <w:szCs w:val="20"/>
          <w:lang w:val="en-US"/>
        </w:rPr>
        <w:t>2015</w:t>
      </w:r>
      <w:r w:rsidRPr="00C13AF0">
        <w:rPr>
          <w:rFonts w:ascii="Palatino Linotype" w:hAnsi="Palatino Linotype" w:cs="Calibri"/>
          <w:sz w:val="20"/>
          <w:szCs w:val="20"/>
          <w:lang w:val="en-US"/>
        </w:rPr>
        <w:t xml:space="preserve">, </w:t>
      </w:r>
      <w:r w:rsidRPr="00C13AF0">
        <w:rPr>
          <w:rFonts w:ascii="Palatino Linotype" w:hAnsi="Palatino Linotype" w:cs="Calibri"/>
          <w:i/>
          <w:iCs/>
          <w:sz w:val="20"/>
          <w:szCs w:val="20"/>
          <w:lang w:val="en-US"/>
        </w:rPr>
        <w:t>55</w:t>
      </w:r>
      <w:r w:rsidRPr="00C13AF0">
        <w:rPr>
          <w:rFonts w:ascii="Palatino Linotype" w:hAnsi="Palatino Linotype" w:cs="Calibri"/>
          <w:sz w:val="20"/>
          <w:szCs w:val="20"/>
          <w:lang w:val="en-US"/>
        </w:rPr>
        <w:t>, 263–274.</w:t>
      </w:r>
    </w:p>
    <w:p w14:paraId="3B2CAD38" w14:textId="77777777" w:rsidR="008C3226" w:rsidRPr="00C13AF0" w:rsidRDefault="008C3226" w:rsidP="00A71C52">
      <w:pPr>
        <w:pStyle w:val="Bibliografa"/>
        <w:jc w:val="both"/>
        <w:rPr>
          <w:rFonts w:ascii="Palatino Linotype" w:hAnsi="Palatino Linotype" w:cs="Calibri"/>
          <w:sz w:val="20"/>
          <w:szCs w:val="20"/>
          <w:lang w:val="en-US"/>
        </w:rPr>
      </w:pPr>
      <w:r w:rsidRPr="00C13AF0">
        <w:rPr>
          <w:rFonts w:ascii="Palatino Linotype" w:hAnsi="Palatino Linotype" w:cs="Calibri"/>
          <w:sz w:val="20"/>
          <w:szCs w:val="20"/>
          <w:lang w:val="en-US"/>
        </w:rPr>
        <w:t xml:space="preserve">25. </w:t>
      </w:r>
      <w:r w:rsidRPr="00C13AF0">
        <w:rPr>
          <w:rFonts w:ascii="Palatino Linotype" w:hAnsi="Palatino Linotype" w:cs="Calibri"/>
          <w:sz w:val="20"/>
          <w:szCs w:val="20"/>
          <w:lang w:val="en-US"/>
        </w:rPr>
        <w:tab/>
        <w:t xml:space="preserve">Hinton, G.; Deng, L.; Yu, D.; Dahl, G.E.; Mohamed, A.; Jaitly, N.; Senior, A.; </w:t>
      </w:r>
      <w:proofErr w:type="spellStart"/>
      <w:r w:rsidRPr="00C13AF0">
        <w:rPr>
          <w:rFonts w:ascii="Palatino Linotype" w:hAnsi="Palatino Linotype" w:cs="Calibri"/>
          <w:sz w:val="20"/>
          <w:szCs w:val="20"/>
          <w:lang w:val="en-US"/>
        </w:rPr>
        <w:t>Vanhoucke</w:t>
      </w:r>
      <w:proofErr w:type="spellEnd"/>
      <w:r w:rsidRPr="00C13AF0">
        <w:rPr>
          <w:rFonts w:ascii="Palatino Linotype" w:hAnsi="Palatino Linotype" w:cs="Calibri"/>
          <w:sz w:val="20"/>
          <w:szCs w:val="20"/>
          <w:lang w:val="en-US"/>
        </w:rPr>
        <w:t xml:space="preserve">, V.; Nguyen, P.; Sainath, T.N. Deep Neural Networks for Acoustic Modeling in Speech Recognition: The Shared Views of Four Research Groups. </w:t>
      </w:r>
      <w:r w:rsidRPr="00C13AF0">
        <w:rPr>
          <w:rFonts w:ascii="Palatino Linotype" w:hAnsi="Palatino Linotype" w:cs="Calibri"/>
          <w:i/>
          <w:iCs/>
          <w:sz w:val="20"/>
          <w:szCs w:val="20"/>
          <w:lang w:val="en-US"/>
        </w:rPr>
        <w:t>IEEE Signal processing magazine</w:t>
      </w:r>
      <w:r w:rsidRPr="00C13AF0">
        <w:rPr>
          <w:rFonts w:ascii="Palatino Linotype" w:hAnsi="Palatino Linotype" w:cs="Calibri"/>
          <w:sz w:val="20"/>
          <w:szCs w:val="20"/>
          <w:lang w:val="en-US"/>
        </w:rPr>
        <w:t xml:space="preserve"> </w:t>
      </w:r>
      <w:r w:rsidRPr="00C13AF0">
        <w:rPr>
          <w:rFonts w:ascii="Palatino Linotype" w:hAnsi="Palatino Linotype" w:cs="Calibri"/>
          <w:b/>
          <w:bCs/>
          <w:sz w:val="20"/>
          <w:szCs w:val="20"/>
          <w:lang w:val="en-US"/>
        </w:rPr>
        <w:t>2012</w:t>
      </w:r>
      <w:r w:rsidRPr="00C13AF0">
        <w:rPr>
          <w:rFonts w:ascii="Palatino Linotype" w:hAnsi="Palatino Linotype" w:cs="Calibri"/>
          <w:sz w:val="20"/>
          <w:szCs w:val="20"/>
          <w:lang w:val="en-US"/>
        </w:rPr>
        <w:t xml:space="preserve">, </w:t>
      </w:r>
      <w:r w:rsidRPr="00C13AF0">
        <w:rPr>
          <w:rFonts w:ascii="Palatino Linotype" w:hAnsi="Palatino Linotype" w:cs="Calibri"/>
          <w:i/>
          <w:iCs/>
          <w:sz w:val="20"/>
          <w:szCs w:val="20"/>
          <w:lang w:val="en-US"/>
        </w:rPr>
        <w:t>29</w:t>
      </w:r>
      <w:r w:rsidRPr="00C13AF0">
        <w:rPr>
          <w:rFonts w:ascii="Palatino Linotype" w:hAnsi="Palatino Linotype" w:cs="Calibri"/>
          <w:sz w:val="20"/>
          <w:szCs w:val="20"/>
          <w:lang w:val="en-US"/>
        </w:rPr>
        <w:t>, 82–97.</w:t>
      </w:r>
    </w:p>
    <w:p w14:paraId="3BFE09EC" w14:textId="77777777" w:rsidR="008C3226" w:rsidRPr="00C13AF0" w:rsidRDefault="008C3226" w:rsidP="00A71C52">
      <w:pPr>
        <w:pStyle w:val="Bibliografa"/>
        <w:jc w:val="both"/>
        <w:rPr>
          <w:rFonts w:ascii="Palatino Linotype" w:hAnsi="Palatino Linotype" w:cs="Calibri"/>
          <w:sz w:val="20"/>
          <w:szCs w:val="20"/>
          <w:lang w:val="en-US"/>
        </w:rPr>
      </w:pPr>
      <w:r w:rsidRPr="00C13AF0">
        <w:rPr>
          <w:rFonts w:ascii="Palatino Linotype" w:hAnsi="Palatino Linotype" w:cs="Calibri"/>
          <w:sz w:val="20"/>
          <w:szCs w:val="20"/>
          <w:lang w:val="en-US"/>
        </w:rPr>
        <w:t xml:space="preserve">26. </w:t>
      </w:r>
      <w:r w:rsidRPr="00C13AF0">
        <w:rPr>
          <w:rFonts w:ascii="Palatino Linotype" w:hAnsi="Palatino Linotype" w:cs="Calibri"/>
          <w:sz w:val="20"/>
          <w:szCs w:val="20"/>
          <w:lang w:val="en-US"/>
        </w:rPr>
        <w:tab/>
        <w:t xml:space="preserve">Popescu, M.-C.; Balas, V.E.; </w:t>
      </w:r>
      <w:proofErr w:type="spellStart"/>
      <w:r w:rsidRPr="00C13AF0">
        <w:rPr>
          <w:rFonts w:ascii="Palatino Linotype" w:hAnsi="Palatino Linotype" w:cs="Calibri"/>
          <w:sz w:val="20"/>
          <w:szCs w:val="20"/>
          <w:lang w:val="en-US"/>
        </w:rPr>
        <w:t>Perescu</w:t>
      </w:r>
      <w:proofErr w:type="spellEnd"/>
      <w:r w:rsidRPr="00C13AF0">
        <w:rPr>
          <w:rFonts w:ascii="Palatino Linotype" w:hAnsi="Palatino Linotype" w:cs="Calibri"/>
          <w:sz w:val="20"/>
          <w:szCs w:val="20"/>
          <w:lang w:val="en-US"/>
        </w:rPr>
        <w:t xml:space="preserve">-Popescu, L.; Mastorakis, N. Multilayer Perceptron and Neural Networks. </w:t>
      </w:r>
      <w:r w:rsidRPr="00C13AF0">
        <w:rPr>
          <w:rFonts w:ascii="Palatino Linotype" w:hAnsi="Palatino Linotype" w:cs="Calibri"/>
          <w:i/>
          <w:iCs/>
          <w:sz w:val="20"/>
          <w:szCs w:val="20"/>
          <w:lang w:val="en-US"/>
        </w:rPr>
        <w:t>WSEAS Transactions on Circuits and Systems</w:t>
      </w:r>
      <w:r w:rsidRPr="00C13AF0">
        <w:rPr>
          <w:rFonts w:ascii="Palatino Linotype" w:hAnsi="Palatino Linotype" w:cs="Calibri"/>
          <w:sz w:val="20"/>
          <w:szCs w:val="20"/>
          <w:lang w:val="en-US"/>
        </w:rPr>
        <w:t xml:space="preserve"> </w:t>
      </w:r>
      <w:r w:rsidRPr="00C13AF0">
        <w:rPr>
          <w:rFonts w:ascii="Palatino Linotype" w:hAnsi="Palatino Linotype" w:cs="Calibri"/>
          <w:b/>
          <w:bCs/>
          <w:sz w:val="20"/>
          <w:szCs w:val="20"/>
          <w:lang w:val="en-US"/>
        </w:rPr>
        <w:t>2009</w:t>
      </w:r>
      <w:r w:rsidRPr="00C13AF0">
        <w:rPr>
          <w:rFonts w:ascii="Palatino Linotype" w:hAnsi="Palatino Linotype" w:cs="Calibri"/>
          <w:sz w:val="20"/>
          <w:szCs w:val="20"/>
          <w:lang w:val="en-US"/>
        </w:rPr>
        <w:t xml:space="preserve">, </w:t>
      </w:r>
      <w:r w:rsidRPr="00C13AF0">
        <w:rPr>
          <w:rFonts w:ascii="Palatino Linotype" w:hAnsi="Palatino Linotype" w:cs="Calibri"/>
          <w:i/>
          <w:iCs/>
          <w:sz w:val="20"/>
          <w:szCs w:val="20"/>
          <w:lang w:val="en-US"/>
        </w:rPr>
        <w:t>8</w:t>
      </w:r>
      <w:r w:rsidRPr="00C13AF0">
        <w:rPr>
          <w:rFonts w:ascii="Palatino Linotype" w:hAnsi="Palatino Linotype" w:cs="Calibri"/>
          <w:sz w:val="20"/>
          <w:szCs w:val="20"/>
          <w:lang w:val="en-US"/>
        </w:rPr>
        <w:t>, 579–588.</w:t>
      </w:r>
    </w:p>
    <w:p w14:paraId="1BCF6EA4" w14:textId="77777777" w:rsidR="008C3226" w:rsidRPr="00C13AF0" w:rsidRDefault="008C3226" w:rsidP="00A71C52">
      <w:pPr>
        <w:pStyle w:val="Bibliografa"/>
        <w:jc w:val="both"/>
        <w:rPr>
          <w:rFonts w:ascii="Palatino Linotype" w:hAnsi="Palatino Linotype" w:cs="Calibri"/>
          <w:sz w:val="20"/>
          <w:szCs w:val="20"/>
          <w:lang w:val="en-US"/>
        </w:rPr>
      </w:pPr>
      <w:r w:rsidRPr="00C13AF0">
        <w:rPr>
          <w:rFonts w:ascii="Palatino Linotype" w:hAnsi="Palatino Linotype" w:cs="Calibri"/>
          <w:sz w:val="20"/>
          <w:szCs w:val="20"/>
          <w:lang w:val="en-US"/>
        </w:rPr>
        <w:t xml:space="preserve">27. </w:t>
      </w:r>
      <w:r w:rsidRPr="00C13AF0">
        <w:rPr>
          <w:rFonts w:ascii="Palatino Linotype" w:hAnsi="Palatino Linotype" w:cs="Calibri"/>
          <w:sz w:val="20"/>
          <w:szCs w:val="20"/>
          <w:lang w:val="en-US"/>
        </w:rPr>
        <w:tab/>
        <w:t xml:space="preserve">Tang, J.; Deng, C.; Huang, G.-B. Extreme Learning Machine for Multilayer Perceptron. </w:t>
      </w:r>
      <w:r w:rsidRPr="00C13AF0">
        <w:rPr>
          <w:rFonts w:ascii="Palatino Linotype" w:hAnsi="Palatino Linotype" w:cs="Calibri"/>
          <w:i/>
          <w:iCs/>
          <w:sz w:val="20"/>
          <w:szCs w:val="20"/>
          <w:lang w:val="en-US"/>
        </w:rPr>
        <w:t>IEEE transactions on neural networks and learning systems</w:t>
      </w:r>
      <w:r w:rsidRPr="00C13AF0">
        <w:rPr>
          <w:rFonts w:ascii="Palatino Linotype" w:hAnsi="Palatino Linotype" w:cs="Calibri"/>
          <w:sz w:val="20"/>
          <w:szCs w:val="20"/>
          <w:lang w:val="en-US"/>
        </w:rPr>
        <w:t xml:space="preserve"> </w:t>
      </w:r>
      <w:r w:rsidRPr="00C13AF0">
        <w:rPr>
          <w:rFonts w:ascii="Palatino Linotype" w:hAnsi="Palatino Linotype" w:cs="Calibri"/>
          <w:b/>
          <w:bCs/>
          <w:sz w:val="20"/>
          <w:szCs w:val="20"/>
          <w:lang w:val="en-US"/>
        </w:rPr>
        <w:t>2015</w:t>
      </w:r>
      <w:r w:rsidRPr="00C13AF0">
        <w:rPr>
          <w:rFonts w:ascii="Palatino Linotype" w:hAnsi="Palatino Linotype" w:cs="Calibri"/>
          <w:sz w:val="20"/>
          <w:szCs w:val="20"/>
          <w:lang w:val="en-US"/>
        </w:rPr>
        <w:t xml:space="preserve">, </w:t>
      </w:r>
      <w:r w:rsidRPr="00C13AF0">
        <w:rPr>
          <w:rFonts w:ascii="Palatino Linotype" w:hAnsi="Palatino Linotype" w:cs="Calibri"/>
          <w:i/>
          <w:iCs/>
          <w:sz w:val="20"/>
          <w:szCs w:val="20"/>
          <w:lang w:val="en-US"/>
        </w:rPr>
        <w:t>27</w:t>
      </w:r>
      <w:r w:rsidRPr="00C13AF0">
        <w:rPr>
          <w:rFonts w:ascii="Palatino Linotype" w:hAnsi="Palatino Linotype" w:cs="Calibri"/>
          <w:sz w:val="20"/>
          <w:szCs w:val="20"/>
          <w:lang w:val="en-US"/>
        </w:rPr>
        <w:t>, 809–821.</w:t>
      </w:r>
    </w:p>
    <w:p w14:paraId="2020B386" w14:textId="0C39F3A2" w:rsidR="00241BE2" w:rsidRPr="00C13AF0" w:rsidRDefault="00241BE2" w:rsidP="00A71C52">
      <w:pPr>
        <w:jc w:val="both"/>
        <w:rPr>
          <w:rFonts w:ascii="Palatino Linotype" w:hAnsi="Palatino Linotype"/>
          <w:sz w:val="20"/>
          <w:szCs w:val="20"/>
          <w:lang w:val="en-US"/>
        </w:rPr>
      </w:pPr>
      <w:r w:rsidRPr="00C13AF0">
        <w:rPr>
          <w:rFonts w:ascii="Palatino Linotype" w:hAnsi="Palatino Linotype"/>
          <w:sz w:val="20"/>
          <w:szCs w:val="20"/>
          <w:lang w:val="en-US"/>
        </w:rPr>
        <w:fldChar w:fldCharType="end"/>
      </w:r>
    </w:p>
    <w:sectPr w:rsidR="00241BE2" w:rsidRPr="00C13A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BE2"/>
    <w:rsid w:val="00130EFB"/>
    <w:rsid w:val="00241BE2"/>
    <w:rsid w:val="00633264"/>
    <w:rsid w:val="006912F3"/>
    <w:rsid w:val="00830A57"/>
    <w:rsid w:val="008C3226"/>
    <w:rsid w:val="009771CF"/>
    <w:rsid w:val="009A32FD"/>
    <w:rsid w:val="00A71C52"/>
    <w:rsid w:val="00AD7743"/>
    <w:rsid w:val="00C13AF0"/>
    <w:rsid w:val="00C86C91"/>
    <w:rsid w:val="00F013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EF4D"/>
  <w15:chartTrackingRefBased/>
  <w15:docId w15:val="{D24FC403-06C3-42ED-8AFF-DC3343895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DPI51figurecaption">
    <w:name w:val="MDPI_5.1_figure_caption"/>
    <w:qFormat/>
    <w:rsid w:val="00241BE2"/>
    <w:pPr>
      <w:adjustRightInd w:val="0"/>
      <w:snapToGrid w:val="0"/>
      <w:spacing w:before="120" w:after="240" w:line="228" w:lineRule="auto"/>
      <w:ind w:left="2608"/>
      <w:jc w:val="both"/>
    </w:pPr>
    <w:rPr>
      <w:rFonts w:ascii="Palatino Linotype" w:eastAsia="Times New Roman" w:hAnsi="Palatino Linotype" w:cs="Times New Roman"/>
      <w:color w:val="000000"/>
      <w:sz w:val="18"/>
      <w:szCs w:val="20"/>
      <w:lang w:val="en-US" w:eastAsia="de-DE" w:bidi="en-US"/>
    </w:rPr>
  </w:style>
  <w:style w:type="paragraph" w:customStyle="1" w:styleId="MDPI22heading2">
    <w:name w:val="MDPI_2.2_heading2"/>
    <w:qFormat/>
    <w:rsid w:val="00241BE2"/>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val="en-US" w:eastAsia="de-DE" w:bidi="en-US"/>
    </w:rPr>
  </w:style>
  <w:style w:type="paragraph" w:styleId="Bibliografa">
    <w:name w:val="Bibliography"/>
    <w:basedOn w:val="Normal"/>
    <w:next w:val="Normal"/>
    <w:uiPriority w:val="37"/>
    <w:unhideWhenUsed/>
    <w:rsid w:val="00241BE2"/>
    <w:pPr>
      <w:tabs>
        <w:tab w:val="left" w:pos="504"/>
      </w:tabs>
      <w:spacing w:after="0" w:line="240" w:lineRule="auto"/>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7834</Words>
  <Characters>43087</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Iria Varela Rey</dc:creator>
  <cp:keywords/>
  <dc:description/>
  <cp:lastModifiedBy>Iria Varela Rey</cp:lastModifiedBy>
  <cp:revision>5</cp:revision>
  <dcterms:created xsi:type="dcterms:W3CDTF">2024-05-30T08:57:00Z</dcterms:created>
  <dcterms:modified xsi:type="dcterms:W3CDTF">2024-11-10T15:42:00Z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id="aiqk9ONt"/&gt;&lt;style id="http://www.zotero.org/styles/antibiotics" hasBibliography="1" bibliographyStyleHasBeenSet="1"/&gt;&lt;prefs&gt;&lt;pref name="fieldType" value="Field"/&gt;&lt;/prefs&gt;&lt;/data&gt;</vt:lpwstr>
  </property>
</Properties>
</file>