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391F6" w14:textId="1CD54840" w:rsidR="009470AB" w:rsidRPr="00F536B3" w:rsidRDefault="00E23DD2" w:rsidP="00E23DD2">
      <w:pPr>
        <w:pStyle w:val="Title"/>
        <w:jc w:val="center"/>
        <w:rPr>
          <w:rFonts w:ascii="Palatino Linotype" w:hAnsi="Palatino Linotype"/>
          <w:sz w:val="52"/>
          <w:szCs w:val="52"/>
          <w:u w:val="single"/>
        </w:rPr>
      </w:pPr>
      <w:r w:rsidRPr="00F536B3">
        <w:rPr>
          <w:rFonts w:ascii="Palatino Linotype" w:hAnsi="Palatino Linotype"/>
          <w:sz w:val="52"/>
          <w:szCs w:val="52"/>
          <w:u w:val="single"/>
        </w:rPr>
        <w:t>Supplementary Information</w:t>
      </w:r>
    </w:p>
    <w:p w14:paraId="34CB88CF" w14:textId="140EAD68" w:rsidR="00E23DD2" w:rsidRPr="00F536B3" w:rsidRDefault="00E23DD2" w:rsidP="00E23DD2"/>
    <w:p w14:paraId="121F3538" w14:textId="1768E630" w:rsidR="00E23DD2" w:rsidRPr="00F536B3" w:rsidRDefault="00E23DD2" w:rsidP="00E23DD2">
      <w:pPr>
        <w:jc w:val="center"/>
        <w:rPr>
          <w:rFonts w:ascii="Palatino Linotype" w:hAnsi="Palatino Linotype"/>
          <w:i/>
          <w:iCs/>
          <w:sz w:val="28"/>
          <w:szCs w:val="28"/>
        </w:rPr>
      </w:pPr>
      <w:r w:rsidRPr="00F536B3">
        <w:rPr>
          <w:rFonts w:ascii="Palatino Linotype" w:hAnsi="Palatino Linotype"/>
          <w:i/>
          <w:iCs/>
          <w:sz w:val="28"/>
          <w:szCs w:val="28"/>
        </w:rPr>
        <w:t>for the article:</w:t>
      </w:r>
    </w:p>
    <w:p w14:paraId="51BD4F3E" w14:textId="2427C33C" w:rsidR="00DE4F05" w:rsidRPr="00701761" w:rsidRDefault="00431A8C" w:rsidP="00E23DD2">
      <w:pPr>
        <w:jc w:val="center"/>
        <w:rPr>
          <w:rFonts w:ascii="Palatino Linotype" w:eastAsiaTheme="majorEastAsia" w:hAnsi="Palatino Linotype" w:cstheme="majorBidi"/>
          <w:i/>
          <w:iCs/>
          <w:spacing w:val="-10"/>
          <w:kern w:val="28"/>
          <w:sz w:val="52"/>
          <w:szCs w:val="52"/>
        </w:rPr>
      </w:pPr>
      <w:r w:rsidRPr="00431A8C">
        <w:rPr>
          <w:rFonts w:ascii="Palatino Linotype" w:eastAsiaTheme="majorEastAsia" w:hAnsi="Palatino Linotype" w:cstheme="majorBidi"/>
          <w:i/>
          <w:iCs/>
          <w:spacing w:val="-10"/>
          <w:kern w:val="28"/>
          <w:sz w:val="52"/>
          <w:szCs w:val="52"/>
        </w:rPr>
        <w:t>Significance of Time Value When Comparing Alternatives for Building Decarbonization</w:t>
      </w:r>
    </w:p>
    <w:p w14:paraId="54B15650" w14:textId="77777777" w:rsidR="00701761" w:rsidRDefault="00701761" w:rsidP="00E23DD2">
      <w:pPr>
        <w:jc w:val="center"/>
        <w:rPr>
          <w:rFonts w:ascii="Palatino Linotype" w:eastAsiaTheme="majorEastAsia" w:hAnsi="Palatino Linotype" w:cstheme="majorBidi"/>
          <w:spacing w:val="-10"/>
          <w:kern w:val="28"/>
          <w:sz w:val="52"/>
          <w:szCs w:val="52"/>
        </w:rPr>
      </w:pPr>
    </w:p>
    <w:p w14:paraId="35A25B31" w14:textId="0806D738" w:rsidR="00337DA0" w:rsidRDefault="00431A8C" w:rsidP="00E23DD2">
      <w:pPr>
        <w:jc w:val="center"/>
        <w:rPr>
          <w:rFonts w:ascii="Palatino Linotype" w:eastAsiaTheme="majorEastAsia" w:hAnsi="Palatino Linotype" w:cstheme="majorBidi"/>
          <w:spacing w:val="-10"/>
          <w:kern w:val="28"/>
          <w:sz w:val="52"/>
          <w:szCs w:val="52"/>
        </w:rPr>
      </w:pPr>
      <w:r>
        <w:rPr>
          <w:rFonts w:ascii="Palatino Linotype" w:eastAsiaTheme="majorEastAsia" w:hAnsi="Palatino Linotype" w:cstheme="majorBidi"/>
          <w:spacing w:val="-10"/>
          <w:kern w:val="28"/>
          <w:sz w:val="52"/>
          <w:szCs w:val="52"/>
        </w:rPr>
        <w:t>Additional Tables</w:t>
      </w:r>
    </w:p>
    <w:p w14:paraId="3C400AB9" w14:textId="77777777" w:rsidR="00701761" w:rsidRDefault="00701761" w:rsidP="00E23DD2">
      <w:pPr>
        <w:jc w:val="center"/>
        <w:rPr>
          <w:rFonts w:ascii="Palatino Linotype" w:eastAsiaTheme="majorEastAsia" w:hAnsi="Palatino Linotype" w:cstheme="majorBidi"/>
          <w:spacing w:val="-10"/>
          <w:kern w:val="28"/>
          <w:sz w:val="52"/>
          <w:szCs w:val="52"/>
        </w:rPr>
      </w:pPr>
    </w:p>
    <w:p w14:paraId="0A871C31" w14:textId="77777777" w:rsidR="00701761" w:rsidRPr="00701761" w:rsidRDefault="00701761" w:rsidP="00E23DD2">
      <w:pPr>
        <w:jc w:val="center"/>
        <w:rPr>
          <w:rFonts w:ascii="Palatino Linotype" w:eastAsiaTheme="majorEastAsia" w:hAnsi="Palatino Linotype" w:cstheme="majorBidi"/>
          <w:spacing w:val="-10"/>
          <w:kern w:val="28"/>
          <w:sz w:val="52"/>
          <w:szCs w:val="52"/>
        </w:rPr>
      </w:pPr>
    </w:p>
    <w:p w14:paraId="7F42B565" w14:textId="39AC4C9F" w:rsidR="000A2F07" w:rsidRDefault="00431A8C" w:rsidP="00E23DD2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Kate Chilton, Jay </w:t>
      </w:r>
      <w:proofErr w:type="spellStart"/>
      <w:r>
        <w:rPr>
          <w:rFonts w:ascii="Palatino Linotype" w:hAnsi="Palatino Linotype"/>
          <w:sz w:val="24"/>
          <w:szCs w:val="24"/>
        </w:rPr>
        <w:t>Arehart</w:t>
      </w:r>
      <w:proofErr w:type="spellEnd"/>
      <w:r>
        <w:rPr>
          <w:rFonts w:ascii="Palatino Linotype" w:hAnsi="Palatino Linotype"/>
          <w:sz w:val="24"/>
          <w:szCs w:val="24"/>
        </w:rPr>
        <w:t>, Hal Hinkle</w:t>
      </w:r>
    </w:p>
    <w:p w14:paraId="5D7CDF37" w14:textId="1AA21DF2" w:rsidR="00E23DD2" w:rsidRPr="00F536B3" w:rsidRDefault="005F2E14" w:rsidP="00E23DD2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December</w:t>
      </w:r>
      <w:r w:rsidR="00337DA0">
        <w:rPr>
          <w:rFonts w:ascii="Palatino Linotype" w:hAnsi="Palatino Linotype"/>
          <w:sz w:val="24"/>
          <w:szCs w:val="24"/>
        </w:rPr>
        <w:t xml:space="preserve"> </w:t>
      </w:r>
      <w:r w:rsidR="00E23DD2" w:rsidRPr="00F536B3">
        <w:rPr>
          <w:rFonts w:ascii="Palatino Linotype" w:hAnsi="Palatino Linotype"/>
          <w:sz w:val="24"/>
          <w:szCs w:val="24"/>
        </w:rPr>
        <w:t>202</w:t>
      </w:r>
      <w:r w:rsidR="00431A8C">
        <w:rPr>
          <w:rFonts w:ascii="Palatino Linotype" w:hAnsi="Palatino Linotype"/>
          <w:sz w:val="24"/>
          <w:szCs w:val="24"/>
        </w:rPr>
        <w:t>4</w:t>
      </w:r>
    </w:p>
    <w:p w14:paraId="5FF91417" w14:textId="5424EE3A" w:rsidR="00E23DD2" w:rsidRPr="00F536B3" w:rsidRDefault="00E23DD2" w:rsidP="00E23DD2"/>
    <w:p w14:paraId="534FD0C1" w14:textId="77777777" w:rsidR="00ED17AF" w:rsidRDefault="00ED17AF" w:rsidP="00174E8D">
      <w:pPr>
        <w:jc w:val="both"/>
      </w:pPr>
    </w:p>
    <w:p w14:paraId="6F2B5DE6" w14:textId="77777777" w:rsidR="00C172B2" w:rsidRDefault="00C172B2" w:rsidP="00174E8D">
      <w:pPr>
        <w:jc w:val="both"/>
      </w:pPr>
    </w:p>
    <w:p w14:paraId="35742ED8" w14:textId="77777777" w:rsidR="00C172B2" w:rsidRDefault="00C172B2" w:rsidP="00174E8D">
      <w:pPr>
        <w:jc w:val="both"/>
      </w:pPr>
    </w:p>
    <w:p w14:paraId="74C2050C" w14:textId="78097760" w:rsidR="00EE7044" w:rsidRDefault="00ED17AF" w:rsidP="00DE4F05">
      <w:pPr>
        <w:jc w:val="both"/>
        <w:rPr>
          <w:rFonts w:ascii="Palatino Linotype" w:hAnsi="Palatino Linotype"/>
        </w:rPr>
      </w:pPr>
      <w:r w:rsidRPr="00ED17AF">
        <w:rPr>
          <w:rFonts w:ascii="Palatino Linotype" w:hAnsi="Palatino Linotype"/>
          <w:b/>
          <w:bCs/>
        </w:rPr>
        <w:t>Note</w:t>
      </w:r>
      <w:r w:rsidR="006006E7">
        <w:rPr>
          <w:rFonts w:ascii="Palatino Linotype" w:hAnsi="Palatino Linotype"/>
          <w:b/>
          <w:bCs/>
        </w:rPr>
        <w:t>s</w:t>
      </w:r>
      <w:r w:rsidRPr="00ED17AF">
        <w:rPr>
          <w:rFonts w:ascii="Palatino Linotype" w:hAnsi="Palatino Linotype"/>
        </w:rPr>
        <w:t xml:space="preserve">: </w:t>
      </w:r>
      <w:r w:rsidR="00431A8C" w:rsidRPr="00431A8C">
        <w:rPr>
          <w:rFonts w:ascii="Palatino Linotype" w:hAnsi="Palatino Linotype"/>
        </w:rPr>
        <w:t>The following information</w:t>
      </w:r>
      <w:r w:rsidR="00431A8C">
        <w:rPr>
          <w:rFonts w:ascii="Palatino Linotype" w:hAnsi="Palatino Linotype"/>
        </w:rPr>
        <w:t xml:space="preserve"> is intended to support the comprehension of the analysis contained within the article. References of the tables contained within this document can be found within the main document by searching for “</w:t>
      </w:r>
      <w:r w:rsidR="00431A8C" w:rsidRPr="00431A8C">
        <w:rPr>
          <w:rFonts w:ascii="Palatino Linotype" w:hAnsi="Palatino Linotype"/>
        </w:rPr>
        <w:t>Table S</w:t>
      </w:r>
      <w:r w:rsidR="00431A8C">
        <w:rPr>
          <w:rFonts w:ascii="Palatino Linotype" w:hAnsi="Palatino Linotype"/>
        </w:rPr>
        <w:t>#</w:t>
      </w:r>
      <w:r w:rsidR="00431A8C" w:rsidRPr="00431A8C">
        <w:rPr>
          <w:rFonts w:ascii="Palatino Linotype" w:hAnsi="Palatino Linotype"/>
        </w:rPr>
        <w:t>.</w:t>
      </w:r>
      <w:r w:rsidR="00431A8C">
        <w:rPr>
          <w:rFonts w:ascii="Palatino Linotype" w:hAnsi="Palatino Linotype"/>
        </w:rPr>
        <w:t>”</w:t>
      </w:r>
    </w:p>
    <w:p w14:paraId="6A645A41" w14:textId="77777777" w:rsidR="00FE145F" w:rsidRDefault="00FE145F" w:rsidP="004A191A">
      <w:pPr>
        <w:pStyle w:val="ListParagraph"/>
        <w:spacing w:line="360" w:lineRule="auto"/>
        <w:rPr>
          <w:rFonts w:ascii="Palatino Linotype" w:hAnsi="Palatino Linotype"/>
        </w:rPr>
      </w:pPr>
    </w:p>
    <w:p w14:paraId="7E511B66" w14:textId="77777777" w:rsidR="003A542D" w:rsidRDefault="003A542D" w:rsidP="004A191A">
      <w:pPr>
        <w:pStyle w:val="ListParagraph"/>
        <w:spacing w:line="360" w:lineRule="auto"/>
        <w:rPr>
          <w:rFonts w:ascii="Palatino Linotype" w:hAnsi="Palatino Linotype"/>
        </w:rPr>
      </w:pPr>
    </w:p>
    <w:p w14:paraId="5A99D01B" w14:textId="77777777" w:rsidR="003A542D" w:rsidRDefault="003A542D" w:rsidP="004A191A">
      <w:pPr>
        <w:pStyle w:val="ListParagraph"/>
        <w:spacing w:line="360" w:lineRule="auto"/>
        <w:rPr>
          <w:rFonts w:ascii="Palatino Linotype" w:hAnsi="Palatino Linotype"/>
        </w:rPr>
      </w:pPr>
    </w:p>
    <w:p w14:paraId="12D0ACCC" w14:textId="7F62F1B2" w:rsidR="003E3F7B" w:rsidRDefault="003E3F7B" w:rsidP="00E23DD2">
      <w:pPr>
        <w:rPr>
          <w:rFonts w:ascii="Palatino Linotype" w:hAnsi="Palatino Linotype"/>
        </w:rPr>
      </w:pPr>
    </w:p>
    <w:p w14:paraId="25FE4D74" w14:textId="77777777" w:rsidR="00431A8C" w:rsidRPr="00FA04F1" w:rsidRDefault="00431A8C" w:rsidP="00431A8C">
      <w:pPr>
        <w:pStyle w:val="MDPI41tablecaption"/>
        <w:ind w:left="0"/>
        <w:jc w:val="left"/>
      </w:pPr>
      <w:r>
        <w:rPr>
          <w:b/>
        </w:rPr>
        <w:lastRenderedPageBreak/>
        <w:t>Table S1</w:t>
      </w:r>
      <w:r w:rsidRPr="00B07E0E">
        <w:rPr>
          <w:b/>
        </w:rPr>
        <w:t xml:space="preserve">. </w:t>
      </w:r>
      <w:r w:rsidRPr="00957849">
        <w:t>Material inventory for the four framing systems.</w:t>
      </w:r>
    </w:p>
    <w:tbl>
      <w:tblPr>
        <w:tblW w:w="83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350"/>
        <w:gridCol w:w="1350"/>
        <w:gridCol w:w="2610"/>
        <w:gridCol w:w="1530"/>
        <w:gridCol w:w="1350"/>
      </w:tblGrid>
      <w:tr w:rsidR="00431A8C" w:rsidRPr="00D53D92" w14:paraId="505F0498" w14:textId="77777777" w:rsidTr="003542FD">
        <w:trPr>
          <w:jc w:val="center"/>
        </w:trPr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E1E47" w14:textId="77777777" w:rsidR="00431A8C" w:rsidRPr="00D53D92" w:rsidRDefault="00431A8C" w:rsidP="003542FD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Framing System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C5A0A" w14:textId="77777777" w:rsidR="00431A8C" w:rsidRPr="00D53D92" w:rsidRDefault="00431A8C" w:rsidP="003542FD">
            <w:pPr>
              <w:pStyle w:val="MDPI42tablebody"/>
              <w:rPr>
                <w:b/>
                <w:bCs/>
              </w:rPr>
            </w:pPr>
            <w:r w:rsidRPr="00D53D92">
              <w:rPr>
                <w:b/>
                <w:bCs/>
              </w:rPr>
              <w:t>Material No.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72013" w14:textId="77777777" w:rsidR="00431A8C" w:rsidRPr="00D53D92" w:rsidRDefault="00431A8C" w:rsidP="003542FD">
            <w:pPr>
              <w:pStyle w:val="MDPI42tablebody"/>
              <w:rPr>
                <w:b/>
                <w:bCs/>
              </w:rPr>
            </w:pPr>
            <w:r w:rsidRPr="00D53D92">
              <w:rPr>
                <w:b/>
                <w:bCs/>
              </w:rPr>
              <w:t>Material Name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66F11" w14:textId="77777777" w:rsidR="00431A8C" w:rsidRPr="00D53D92" w:rsidRDefault="00431A8C" w:rsidP="003542FD">
            <w:pPr>
              <w:pStyle w:val="MDPI42tablebody"/>
              <w:rPr>
                <w:b/>
                <w:bCs/>
              </w:rPr>
            </w:pPr>
            <w:r w:rsidRPr="00D53D92">
              <w:rPr>
                <w:b/>
                <w:bCs/>
              </w:rPr>
              <w:t>Quantity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9FA3E2" w14:textId="77777777" w:rsidR="00431A8C" w:rsidRPr="00D53D92" w:rsidRDefault="00431A8C" w:rsidP="003542FD">
            <w:pPr>
              <w:pStyle w:val="MDPI42tablebody"/>
              <w:rPr>
                <w:b/>
                <w:bCs/>
              </w:rPr>
            </w:pPr>
            <w:r w:rsidRPr="00D53D92">
              <w:rPr>
                <w:b/>
                <w:bCs/>
              </w:rPr>
              <w:t>Unit</w:t>
            </w:r>
          </w:p>
        </w:tc>
      </w:tr>
      <w:tr w:rsidR="00431A8C" w:rsidRPr="00D53D92" w14:paraId="3724844F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 w:val="restart"/>
            <w:vAlign w:val="center"/>
          </w:tcPr>
          <w:p w14:paraId="68401FD8" w14:textId="77777777" w:rsidR="00431A8C" w:rsidRPr="00D53D92" w:rsidRDefault="00431A8C" w:rsidP="003542FD">
            <w:pPr>
              <w:pStyle w:val="MDPI42tablebody"/>
            </w:pPr>
            <w:r>
              <w:t>CMU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129F7F" w14:textId="77777777" w:rsidR="00431A8C" w:rsidRPr="00D53D92" w:rsidRDefault="00431A8C" w:rsidP="003542FD">
            <w:pPr>
              <w:pStyle w:val="MDPI42tablebody"/>
            </w:pPr>
            <w:r w:rsidRPr="00D53D92"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87DB8E9" w14:textId="77777777" w:rsidR="00431A8C" w:rsidRPr="00D53D92" w:rsidRDefault="00431A8C" w:rsidP="003542FD">
            <w:pPr>
              <w:pStyle w:val="MDPI42tablebody"/>
            </w:pPr>
            <w:r w:rsidRPr="00D53D92">
              <w:t>CMU block 8" x 8" x 16"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2B7A2A" w14:textId="77777777" w:rsidR="00431A8C" w:rsidRPr="00D53D92" w:rsidRDefault="00431A8C" w:rsidP="003542FD">
            <w:pPr>
              <w:pStyle w:val="MDPI42tablebody"/>
            </w:pPr>
            <w:r w:rsidRPr="00D53D92">
              <w:t>1500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FA8DF3" w14:textId="77777777" w:rsidR="00431A8C" w:rsidRPr="00D53D92" w:rsidRDefault="00431A8C" w:rsidP="003542FD">
            <w:pPr>
              <w:pStyle w:val="MDPI42tablebody"/>
            </w:pPr>
            <w:r w:rsidRPr="00D53D92">
              <w:t>EA</w:t>
            </w:r>
          </w:p>
        </w:tc>
      </w:tr>
      <w:tr w:rsidR="00431A8C" w:rsidRPr="00D53D92" w14:paraId="4469AF01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0EF4AD29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A3A4EE" w14:textId="77777777" w:rsidR="00431A8C" w:rsidRPr="00D53D92" w:rsidRDefault="00431A8C" w:rsidP="003542FD">
            <w:pPr>
              <w:pStyle w:val="MDPI42tablebody"/>
            </w:pPr>
            <w:r w:rsidRPr="00D53D92"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FFB30A7" w14:textId="77777777" w:rsidR="00431A8C" w:rsidRPr="00D53D92" w:rsidRDefault="00431A8C" w:rsidP="003542FD">
            <w:pPr>
              <w:pStyle w:val="MDPI42tablebody"/>
            </w:pPr>
            <w:r w:rsidRPr="00D53D92">
              <w:t>CMU bond beam block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286499D" w14:textId="77777777" w:rsidR="00431A8C" w:rsidRPr="00D53D92" w:rsidRDefault="00431A8C" w:rsidP="003542FD">
            <w:pPr>
              <w:pStyle w:val="MDPI42tablebody"/>
            </w:pPr>
            <w:r w:rsidRPr="00D53D92">
              <w:t>151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C2E8CD" w14:textId="77777777" w:rsidR="00431A8C" w:rsidRPr="00D53D92" w:rsidRDefault="00431A8C" w:rsidP="003542FD">
            <w:pPr>
              <w:pStyle w:val="MDPI42tablebody"/>
            </w:pPr>
            <w:r w:rsidRPr="00D53D92">
              <w:t>EA</w:t>
            </w:r>
          </w:p>
        </w:tc>
      </w:tr>
      <w:tr w:rsidR="00431A8C" w:rsidRPr="00D53D92" w14:paraId="224080C9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256B8B7D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9D2F0E2" w14:textId="77777777" w:rsidR="00431A8C" w:rsidRPr="00D53D92" w:rsidRDefault="00431A8C" w:rsidP="003542FD">
            <w:pPr>
              <w:pStyle w:val="MDPI42tablebody"/>
            </w:pPr>
            <w:r w:rsidRPr="00D53D92"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C6FE9F7" w14:textId="77777777" w:rsidR="00431A8C" w:rsidRPr="00D53D92" w:rsidRDefault="00431A8C" w:rsidP="003542FD">
            <w:pPr>
              <w:pStyle w:val="MDPI42tablebody"/>
            </w:pPr>
            <w:r w:rsidRPr="00D53D92">
              <w:t>Rebar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6F76BC" w14:textId="77777777" w:rsidR="00431A8C" w:rsidRPr="00D53D92" w:rsidRDefault="00431A8C" w:rsidP="003542FD">
            <w:pPr>
              <w:pStyle w:val="MDPI42tablebody"/>
            </w:pPr>
            <w:r w:rsidRPr="00D53D92">
              <w:t>0.85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2AC125" w14:textId="77777777" w:rsidR="00431A8C" w:rsidRPr="00D53D92" w:rsidRDefault="00431A8C" w:rsidP="003542FD">
            <w:pPr>
              <w:pStyle w:val="MDPI42tablebody"/>
            </w:pPr>
            <w:r w:rsidRPr="00D53D92">
              <w:t>TON</w:t>
            </w:r>
          </w:p>
        </w:tc>
      </w:tr>
      <w:tr w:rsidR="00431A8C" w:rsidRPr="00D53D92" w14:paraId="5FC33E30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1F99586B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E1B997" w14:textId="77777777" w:rsidR="00431A8C" w:rsidRPr="00D53D92" w:rsidRDefault="00431A8C" w:rsidP="003542FD">
            <w:pPr>
              <w:pStyle w:val="MDPI42tablebody"/>
            </w:pPr>
            <w:r w:rsidRPr="00D53D92"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699C2F3" w14:textId="77777777" w:rsidR="00431A8C" w:rsidRPr="00D53D92" w:rsidRDefault="00431A8C" w:rsidP="003542FD">
            <w:pPr>
              <w:pStyle w:val="MDPI42tablebody"/>
            </w:pPr>
            <w:r w:rsidRPr="00D53D92">
              <w:t>Grout fill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D8D01A" w14:textId="77777777" w:rsidR="00431A8C" w:rsidRPr="00D53D92" w:rsidRDefault="00431A8C" w:rsidP="003542FD">
            <w:pPr>
              <w:pStyle w:val="MDPI42tablebody"/>
            </w:pPr>
            <w:r w:rsidRPr="00D53D92">
              <w:t>768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B43789" w14:textId="77777777" w:rsidR="00431A8C" w:rsidRPr="00D53D92" w:rsidRDefault="00431A8C" w:rsidP="003542FD">
            <w:pPr>
              <w:pStyle w:val="MDPI42tablebody"/>
            </w:pPr>
            <w:r w:rsidRPr="00D53D92">
              <w:t>BAG</w:t>
            </w:r>
          </w:p>
        </w:tc>
      </w:tr>
      <w:tr w:rsidR="00431A8C" w:rsidRPr="00D53D92" w14:paraId="7EBB8D10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603592D9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24F7FC1" w14:textId="77777777" w:rsidR="00431A8C" w:rsidRPr="00D53D92" w:rsidRDefault="00431A8C" w:rsidP="003542FD">
            <w:pPr>
              <w:pStyle w:val="MDPI42tablebody"/>
            </w:pPr>
            <w:r w:rsidRPr="00D53D92">
              <w:t>5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EE4B853" w14:textId="77777777" w:rsidR="00431A8C" w:rsidRPr="00D53D92" w:rsidRDefault="00431A8C" w:rsidP="003542FD">
            <w:pPr>
              <w:pStyle w:val="MDPI42tablebody"/>
            </w:pPr>
            <w:r w:rsidRPr="00D53D92">
              <w:t>Cement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7801E3F" w14:textId="77777777" w:rsidR="00431A8C" w:rsidRPr="00D53D92" w:rsidRDefault="00431A8C" w:rsidP="003542FD">
            <w:pPr>
              <w:pStyle w:val="MDPI42tablebody"/>
            </w:pPr>
            <w:r w:rsidRPr="00D53D92">
              <w:t>920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9153C6A" w14:textId="77777777" w:rsidR="00431A8C" w:rsidRPr="00D53D92" w:rsidRDefault="00431A8C" w:rsidP="003542FD">
            <w:pPr>
              <w:pStyle w:val="MDPI42tablebody"/>
            </w:pPr>
            <w:r w:rsidRPr="00D53D92">
              <w:t>LBS</w:t>
            </w:r>
          </w:p>
        </w:tc>
      </w:tr>
      <w:tr w:rsidR="00431A8C" w:rsidRPr="00D53D92" w14:paraId="01311A3E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7C1FA7DA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775EF0" w14:textId="77777777" w:rsidR="00431A8C" w:rsidRPr="00D53D92" w:rsidRDefault="00431A8C" w:rsidP="003542FD">
            <w:pPr>
              <w:pStyle w:val="MDPI42tablebody"/>
            </w:pPr>
            <w:r w:rsidRPr="00D53D92">
              <w:t>6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F820A0F" w14:textId="77777777" w:rsidR="00431A8C" w:rsidRPr="00D53D92" w:rsidRDefault="00431A8C" w:rsidP="003542FD">
            <w:pPr>
              <w:pStyle w:val="MDPI42tablebody"/>
            </w:pPr>
            <w:r w:rsidRPr="00D53D92">
              <w:t>Type S hydrated lime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C8B85E" w14:textId="77777777" w:rsidR="00431A8C" w:rsidRPr="00D53D92" w:rsidRDefault="00431A8C" w:rsidP="003542FD">
            <w:pPr>
              <w:pStyle w:val="MDPI42tablebody"/>
            </w:pPr>
            <w:r w:rsidRPr="00D53D92">
              <w:t>40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55BC98" w14:textId="77777777" w:rsidR="00431A8C" w:rsidRPr="00D53D92" w:rsidRDefault="00431A8C" w:rsidP="003542FD">
            <w:pPr>
              <w:pStyle w:val="MDPI42tablebody"/>
            </w:pPr>
            <w:r w:rsidRPr="00D53D92">
              <w:t>BAG</w:t>
            </w:r>
          </w:p>
        </w:tc>
      </w:tr>
      <w:tr w:rsidR="00431A8C" w:rsidRPr="00D53D92" w14:paraId="0980CAD2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53C87C23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D4F2CB9" w14:textId="77777777" w:rsidR="00431A8C" w:rsidRPr="00D53D92" w:rsidRDefault="00431A8C" w:rsidP="003542FD">
            <w:pPr>
              <w:pStyle w:val="MDPI42tablebody"/>
            </w:pPr>
            <w:r w:rsidRPr="00D53D92">
              <w:t>7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1738A9F" w14:textId="77777777" w:rsidR="00431A8C" w:rsidRPr="00D53D92" w:rsidRDefault="00431A8C" w:rsidP="003542FD">
            <w:pPr>
              <w:pStyle w:val="MDPI42tablebody"/>
            </w:pPr>
            <w:r w:rsidRPr="00D53D92">
              <w:t>Sand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99F8A9" w14:textId="77777777" w:rsidR="00431A8C" w:rsidRPr="00D53D92" w:rsidRDefault="00431A8C" w:rsidP="003542FD">
            <w:pPr>
              <w:pStyle w:val="MDPI42tablebody"/>
            </w:pPr>
            <w:r w:rsidRPr="00D53D92">
              <w:t>4.25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E551D2" w14:textId="77777777" w:rsidR="00431A8C" w:rsidRPr="00D53D92" w:rsidRDefault="00431A8C" w:rsidP="003542FD">
            <w:pPr>
              <w:pStyle w:val="MDPI42tablebody"/>
            </w:pPr>
            <w:r w:rsidRPr="00D53D92">
              <w:t>TON</w:t>
            </w:r>
          </w:p>
        </w:tc>
      </w:tr>
      <w:tr w:rsidR="00431A8C" w:rsidRPr="00D53D92" w14:paraId="4D7A9A90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2CF1927D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A8D81BA" w14:textId="77777777" w:rsidR="00431A8C" w:rsidRPr="00D53D92" w:rsidRDefault="00431A8C" w:rsidP="003542FD">
            <w:pPr>
              <w:pStyle w:val="MDPI42tablebody"/>
            </w:pPr>
            <w:r w:rsidRPr="00D53D92">
              <w:t>8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B69EE1" w14:textId="77777777" w:rsidR="00431A8C" w:rsidRPr="00D53D92" w:rsidRDefault="00431A8C" w:rsidP="003542FD">
            <w:pPr>
              <w:pStyle w:val="MDPI42tablebody"/>
            </w:pPr>
            <w:r w:rsidRPr="00D53D92">
              <w:t>Dimensional lumber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5F9DD34" w14:textId="77777777" w:rsidR="00431A8C" w:rsidRPr="00D53D92" w:rsidRDefault="00431A8C" w:rsidP="003542FD">
            <w:pPr>
              <w:pStyle w:val="MDPI42tablebody"/>
            </w:pPr>
            <w:r w:rsidRPr="00D53D92">
              <w:t>1385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A7E7F6" w14:textId="77777777" w:rsidR="00431A8C" w:rsidRPr="00D53D92" w:rsidRDefault="00431A8C" w:rsidP="003542FD">
            <w:pPr>
              <w:pStyle w:val="MDPI42tablebody"/>
            </w:pPr>
            <w:r w:rsidRPr="00D53D92">
              <w:t>LF</w:t>
            </w:r>
          </w:p>
        </w:tc>
      </w:tr>
      <w:tr w:rsidR="00431A8C" w:rsidRPr="00D53D92" w14:paraId="5B28AFF1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73886A1D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5BD8A3" w14:textId="77777777" w:rsidR="00431A8C" w:rsidRPr="00D53D92" w:rsidRDefault="00431A8C" w:rsidP="003542FD">
            <w:pPr>
              <w:pStyle w:val="MDPI42tablebody"/>
            </w:pPr>
            <w:r w:rsidRPr="00D53D92">
              <w:t>9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592DA08" w14:textId="77777777" w:rsidR="00431A8C" w:rsidRPr="00D53D92" w:rsidRDefault="00431A8C" w:rsidP="003542FD">
            <w:pPr>
              <w:pStyle w:val="MDPI42tablebody"/>
            </w:pPr>
            <w:r w:rsidRPr="00D53D92">
              <w:t>Anchor bolts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C31F33" w14:textId="77777777" w:rsidR="00431A8C" w:rsidRPr="00D53D92" w:rsidRDefault="00431A8C" w:rsidP="003542FD">
            <w:pPr>
              <w:pStyle w:val="MDPI42tablebody"/>
            </w:pPr>
            <w:r w:rsidRPr="00D53D92">
              <w:t>77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90CD81" w14:textId="77777777" w:rsidR="00431A8C" w:rsidRPr="00D53D92" w:rsidRDefault="00431A8C" w:rsidP="003542FD">
            <w:pPr>
              <w:pStyle w:val="MDPI42tablebody"/>
            </w:pPr>
            <w:r w:rsidRPr="00D53D92">
              <w:t>EA</w:t>
            </w:r>
          </w:p>
        </w:tc>
      </w:tr>
      <w:tr w:rsidR="00431A8C" w:rsidRPr="00D53D92" w14:paraId="4528E69C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42F2A7E9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207D0B" w14:textId="77777777" w:rsidR="00431A8C" w:rsidRPr="00D53D92" w:rsidRDefault="00431A8C" w:rsidP="003542FD">
            <w:pPr>
              <w:pStyle w:val="MDPI42tablebody"/>
            </w:pPr>
            <w:r w:rsidRPr="00D53D92">
              <w:t>10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36A024F" w14:textId="77777777" w:rsidR="00431A8C" w:rsidRPr="00D53D92" w:rsidRDefault="00431A8C" w:rsidP="003542FD">
            <w:pPr>
              <w:pStyle w:val="MDPI42tablebody"/>
            </w:pPr>
            <w:r w:rsidRPr="00D53D92">
              <w:t>Concrete 3500 PSI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E77F84" w14:textId="77777777" w:rsidR="00431A8C" w:rsidRPr="00D53D92" w:rsidRDefault="00431A8C" w:rsidP="003542FD">
            <w:pPr>
              <w:pStyle w:val="MDPI42tablebody"/>
            </w:pPr>
            <w:r w:rsidRPr="00D53D92"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13DD97" w14:textId="77777777" w:rsidR="00431A8C" w:rsidRPr="00D53D92" w:rsidRDefault="00431A8C" w:rsidP="003542FD">
            <w:pPr>
              <w:pStyle w:val="MDPI42tablebody"/>
            </w:pPr>
            <w:r w:rsidRPr="00D53D92">
              <w:t>CY</w:t>
            </w:r>
          </w:p>
        </w:tc>
      </w:tr>
      <w:tr w:rsidR="00431A8C" w:rsidRPr="00D53D92" w14:paraId="51BB3967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4D23D925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34E3E8C" w14:textId="77777777" w:rsidR="00431A8C" w:rsidRPr="00D53D92" w:rsidRDefault="00431A8C" w:rsidP="003542FD">
            <w:pPr>
              <w:pStyle w:val="MDPI42tablebody"/>
            </w:pPr>
            <w:r w:rsidRPr="00D53D92">
              <w:t>11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BC28676" w14:textId="77777777" w:rsidR="00431A8C" w:rsidRPr="00D53D92" w:rsidRDefault="00431A8C" w:rsidP="003542FD">
            <w:pPr>
              <w:pStyle w:val="MDPI42tablebody"/>
            </w:pPr>
            <w:r w:rsidRPr="00D53D92">
              <w:t>Connector screws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AD0B40" w14:textId="77777777" w:rsidR="00431A8C" w:rsidRPr="00D53D92" w:rsidRDefault="00431A8C" w:rsidP="003542FD">
            <w:pPr>
              <w:pStyle w:val="MDPI42tablebody"/>
            </w:pPr>
            <w:r w:rsidRPr="00D53D92">
              <w:t>19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955A6F" w14:textId="77777777" w:rsidR="00431A8C" w:rsidRPr="00D53D92" w:rsidRDefault="00431A8C" w:rsidP="003542FD">
            <w:pPr>
              <w:pStyle w:val="MDPI42tablebody"/>
            </w:pPr>
            <w:r w:rsidRPr="00D53D92">
              <w:t>LBS</w:t>
            </w:r>
          </w:p>
        </w:tc>
      </w:tr>
      <w:tr w:rsidR="00431A8C" w:rsidRPr="00D53D92" w14:paraId="4E974184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1695FF89" w14:textId="77777777" w:rsidR="00431A8C" w:rsidRPr="00D53D92" w:rsidRDefault="00431A8C" w:rsidP="003542FD">
            <w:pPr>
              <w:pStyle w:val="MDPI42tablebody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8D974" w14:textId="77777777" w:rsidR="00431A8C" w:rsidRPr="00D53D92" w:rsidRDefault="00431A8C" w:rsidP="003542FD">
            <w:pPr>
              <w:pStyle w:val="MDPI42tablebody"/>
            </w:pPr>
            <w:r w:rsidRPr="00D53D92">
              <w:t>12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AF0D6" w14:textId="77777777" w:rsidR="00431A8C" w:rsidRPr="00D53D92" w:rsidRDefault="00431A8C" w:rsidP="003542FD">
            <w:pPr>
              <w:pStyle w:val="MDPI42tablebody"/>
            </w:pPr>
            <w:r w:rsidRPr="00D53D92">
              <w:t>Framing nails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61656" w14:textId="77777777" w:rsidR="00431A8C" w:rsidRPr="00D53D92" w:rsidRDefault="00431A8C" w:rsidP="003542FD">
            <w:pPr>
              <w:pStyle w:val="MDPI42tablebody"/>
            </w:pPr>
            <w:r w:rsidRPr="00D53D92">
              <w:t>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3BDDA" w14:textId="77777777" w:rsidR="00431A8C" w:rsidRPr="00D53D92" w:rsidRDefault="00431A8C" w:rsidP="003542FD">
            <w:pPr>
              <w:pStyle w:val="MDPI42tablebody"/>
            </w:pPr>
            <w:r w:rsidRPr="00D53D92">
              <w:t>LBS</w:t>
            </w:r>
          </w:p>
        </w:tc>
      </w:tr>
      <w:tr w:rsidR="00431A8C" w:rsidRPr="003C7D3E" w14:paraId="0E244245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1BB93F65" w14:textId="77777777" w:rsidR="00431A8C" w:rsidRPr="003C7D3E" w:rsidRDefault="00431A8C" w:rsidP="003542FD">
            <w:pPr>
              <w:pStyle w:val="MDPI42tablebody"/>
            </w:pPr>
            <w:r>
              <w:t>2x6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1C263" w14:textId="77777777" w:rsidR="00431A8C" w:rsidRPr="003C7D3E" w:rsidRDefault="00431A8C" w:rsidP="003542FD">
            <w:pPr>
              <w:pStyle w:val="MDPI42tablebody"/>
            </w:pPr>
            <w:r w:rsidRPr="003C7D3E">
              <w:t>1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B0863" w14:textId="77777777" w:rsidR="00431A8C" w:rsidRPr="003C7D3E" w:rsidRDefault="00431A8C" w:rsidP="003542FD">
            <w:pPr>
              <w:pStyle w:val="MDPI42tablebody"/>
            </w:pPr>
            <w:r w:rsidRPr="003C7D3E">
              <w:t>Dimensional lumber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D8F2F" w14:textId="77777777" w:rsidR="00431A8C" w:rsidRPr="003C7D3E" w:rsidRDefault="00431A8C" w:rsidP="003542FD">
            <w:pPr>
              <w:pStyle w:val="MDPI42tablebody"/>
            </w:pPr>
            <w:r w:rsidRPr="003C7D3E">
              <w:t>2836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AFA61" w14:textId="77777777" w:rsidR="00431A8C" w:rsidRPr="003C7D3E" w:rsidRDefault="00431A8C" w:rsidP="003542FD">
            <w:pPr>
              <w:pStyle w:val="MDPI42tablebody"/>
            </w:pPr>
            <w:r w:rsidRPr="003C7D3E">
              <w:t>LF</w:t>
            </w:r>
          </w:p>
        </w:tc>
      </w:tr>
      <w:tr w:rsidR="00431A8C" w:rsidRPr="003C7D3E" w14:paraId="1A249263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200EFB2E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9C6CA55" w14:textId="77777777" w:rsidR="00431A8C" w:rsidRPr="003C7D3E" w:rsidRDefault="00431A8C" w:rsidP="003542FD">
            <w:pPr>
              <w:pStyle w:val="MDPI42tablebody"/>
            </w:pPr>
            <w:r w:rsidRPr="003C7D3E"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A4D08AD" w14:textId="77777777" w:rsidR="00431A8C" w:rsidRPr="003C7D3E" w:rsidRDefault="00431A8C" w:rsidP="003542FD">
            <w:pPr>
              <w:pStyle w:val="MDPI42tablebody"/>
            </w:pPr>
            <w:r w:rsidRPr="003C7D3E">
              <w:t>Laminated veneer lumber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52C0F8" w14:textId="77777777" w:rsidR="00431A8C" w:rsidRPr="003C7D3E" w:rsidRDefault="00431A8C" w:rsidP="003542FD">
            <w:pPr>
              <w:pStyle w:val="MDPI42tablebody"/>
            </w:pPr>
            <w:r w:rsidRPr="003C7D3E">
              <w:t>16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C1C80D" w14:textId="77777777" w:rsidR="00431A8C" w:rsidRPr="003C7D3E" w:rsidRDefault="00431A8C" w:rsidP="003542FD">
            <w:pPr>
              <w:pStyle w:val="MDPI42tablebody"/>
            </w:pPr>
            <w:r w:rsidRPr="003C7D3E">
              <w:t>LF</w:t>
            </w:r>
          </w:p>
        </w:tc>
      </w:tr>
      <w:tr w:rsidR="00431A8C" w:rsidRPr="003C7D3E" w14:paraId="37D6D494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08109697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F6DE24A" w14:textId="77777777" w:rsidR="00431A8C" w:rsidRPr="003C7D3E" w:rsidRDefault="00431A8C" w:rsidP="003542FD">
            <w:pPr>
              <w:pStyle w:val="MDPI42tablebody"/>
            </w:pPr>
            <w:r w:rsidRPr="003C7D3E"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8F1D01" w14:textId="77777777" w:rsidR="00431A8C" w:rsidRPr="003C7D3E" w:rsidRDefault="00431A8C" w:rsidP="003542FD">
            <w:pPr>
              <w:pStyle w:val="MDPI42tablebody"/>
            </w:pPr>
            <w:r w:rsidRPr="003C7D3E">
              <w:t>Oriented strand board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588D66" w14:textId="77777777" w:rsidR="00431A8C" w:rsidRPr="003C7D3E" w:rsidRDefault="00431A8C" w:rsidP="003542FD">
            <w:pPr>
              <w:pStyle w:val="MDPI42tablebody"/>
            </w:pPr>
            <w:r w:rsidRPr="003C7D3E">
              <w:t>1358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355A52" w14:textId="77777777" w:rsidR="00431A8C" w:rsidRPr="003C7D3E" w:rsidRDefault="00431A8C" w:rsidP="003542FD">
            <w:pPr>
              <w:pStyle w:val="MDPI42tablebody"/>
            </w:pPr>
            <w:r w:rsidRPr="003C7D3E">
              <w:t>SF</w:t>
            </w:r>
          </w:p>
        </w:tc>
      </w:tr>
      <w:tr w:rsidR="00431A8C" w:rsidRPr="003C7D3E" w14:paraId="3AE332CE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47A614F8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97F5AD0" w14:textId="77777777" w:rsidR="00431A8C" w:rsidRPr="003C7D3E" w:rsidRDefault="00431A8C" w:rsidP="003542FD">
            <w:pPr>
              <w:pStyle w:val="MDPI42tablebody"/>
            </w:pPr>
            <w:r w:rsidRPr="003C7D3E"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CBCCE8" w14:textId="77777777" w:rsidR="00431A8C" w:rsidRPr="003C7D3E" w:rsidRDefault="00431A8C" w:rsidP="003542FD">
            <w:pPr>
              <w:pStyle w:val="MDPI42tablebody"/>
            </w:pPr>
            <w:r w:rsidRPr="003C7D3E">
              <w:t>Concrete 3500 PSI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680B6F9" w14:textId="77777777" w:rsidR="00431A8C" w:rsidRPr="003C7D3E" w:rsidRDefault="00431A8C" w:rsidP="003542FD">
            <w:pPr>
              <w:pStyle w:val="MDPI42tablebody"/>
            </w:pPr>
            <w:r w:rsidRPr="003C7D3E"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F84E5D" w14:textId="77777777" w:rsidR="00431A8C" w:rsidRPr="003C7D3E" w:rsidRDefault="00431A8C" w:rsidP="003542FD">
            <w:pPr>
              <w:pStyle w:val="MDPI42tablebody"/>
            </w:pPr>
            <w:r w:rsidRPr="003C7D3E">
              <w:t>CY</w:t>
            </w:r>
          </w:p>
        </w:tc>
      </w:tr>
      <w:tr w:rsidR="00431A8C" w:rsidRPr="003C7D3E" w14:paraId="40F98965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3920EDC4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4E4561" w14:textId="77777777" w:rsidR="00431A8C" w:rsidRPr="003C7D3E" w:rsidRDefault="00431A8C" w:rsidP="003542FD">
            <w:pPr>
              <w:pStyle w:val="MDPI42tablebody"/>
            </w:pPr>
            <w:r w:rsidRPr="003C7D3E">
              <w:t>5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8C87786" w14:textId="77777777" w:rsidR="00431A8C" w:rsidRPr="003C7D3E" w:rsidRDefault="00431A8C" w:rsidP="003542FD">
            <w:pPr>
              <w:pStyle w:val="MDPI42tablebody"/>
            </w:pPr>
            <w:r w:rsidRPr="003C7D3E">
              <w:t>Rebar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9E2EFC" w14:textId="77777777" w:rsidR="00431A8C" w:rsidRPr="003C7D3E" w:rsidRDefault="00431A8C" w:rsidP="003542FD">
            <w:pPr>
              <w:pStyle w:val="MDPI42tablebody"/>
            </w:pPr>
            <w:r w:rsidRPr="003C7D3E">
              <w:t>0.25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7D7B8C" w14:textId="77777777" w:rsidR="00431A8C" w:rsidRPr="003C7D3E" w:rsidRDefault="00431A8C" w:rsidP="003542FD">
            <w:pPr>
              <w:pStyle w:val="MDPI42tablebody"/>
            </w:pPr>
            <w:r w:rsidRPr="003C7D3E">
              <w:t>TON</w:t>
            </w:r>
          </w:p>
        </w:tc>
      </w:tr>
      <w:tr w:rsidR="00431A8C" w:rsidRPr="003C7D3E" w14:paraId="595D4056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4018B1DF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6C8B1C" w14:textId="77777777" w:rsidR="00431A8C" w:rsidRPr="003C7D3E" w:rsidRDefault="00431A8C" w:rsidP="003542FD">
            <w:pPr>
              <w:pStyle w:val="MDPI42tablebody"/>
            </w:pPr>
            <w:r w:rsidRPr="003C7D3E">
              <w:t>6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5217581" w14:textId="77777777" w:rsidR="00431A8C" w:rsidRPr="003C7D3E" w:rsidRDefault="00431A8C" w:rsidP="003542FD">
            <w:pPr>
              <w:pStyle w:val="MDPI42tablebody"/>
            </w:pPr>
            <w:r w:rsidRPr="003C7D3E">
              <w:t>Anchor bolts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FA5C8E1" w14:textId="77777777" w:rsidR="00431A8C" w:rsidRPr="003C7D3E" w:rsidRDefault="00431A8C" w:rsidP="003542FD">
            <w:pPr>
              <w:pStyle w:val="MDPI42tablebody"/>
            </w:pPr>
            <w:r w:rsidRPr="003C7D3E">
              <w:t>52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1832AF" w14:textId="77777777" w:rsidR="00431A8C" w:rsidRPr="003C7D3E" w:rsidRDefault="00431A8C" w:rsidP="003542FD">
            <w:pPr>
              <w:pStyle w:val="MDPI42tablebody"/>
            </w:pPr>
            <w:r w:rsidRPr="003C7D3E">
              <w:t>EA</w:t>
            </w:r>
          </w:p>
        </w:tc>
      </w:tr>
      <w:tr w:rsidR="00431A8C" w:rsidRPr="003C7D3E" w14:paraId="480F6DB2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6979F822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73128D7" w14:textId="77777777" w:rsidR="00431A8C" w:rsidRPr="003C7D3E" w:rsidRDefault="00431A8C" w:rsidP="003542FD">
            <w:pPr>
              <w:pStyle w:val="MDPI42tablebody"/>
            </w:pPr>
            <w:r w:rsidRPr="003C7D3E">
              <w:t>7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3F87695" w14:textId="77777777" w:rsidR="00431A8C" w:rsidRPr="003C7D3E" w:rsidRDefault="00431A8C" w:rsidP="003542FD">
            <w:pPr>
              <w:pStyle w:val="MDPI42tablebody"/>
            </w:pPr>
            <w:r w:rsidRPr="003C7D3E">
              <w:t>Post bases and caps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E9E7A0" w14:textId="77777777" w:rsidR="00431A8C" w:rsidRPr="003C7D3E" w:rsidRDefault="00431A8C" w:rsidP="003542FD">
            <w:pPr>
              <w:pStyle w:val="MDPI42tablebody"/>
            </w:pPr>
            <w:r w:rsidRPr="003C7D3E">
              <w:t>42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67D97D" w14:textId="77777777" w:rsidR="00431A8C" w:rsidRPr="003C7D3E" w:rsidRDefault="00431A8C" w:rsidP="003542FD">
            <w:pPr>
              <w:pStyle w:val="MDPI42tablebody"/>
            </w:pPr>
            <w:r w:rsidRPr="003C7D3E">
              <w:t>EA</w:t>
            </w:r>
          </w:p>
        </w:tc>
      </w:tr>
      <w:tr w:rsidR="00431A8C" w:rsidRPr="003C7D3E" w14:paraId="0CA5CF7A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12F024FA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1C74019" w14:textId="77777777" w:rsidR="00431A8C" w:rsidRPr="003C7D3E" w:rsidRDefault="00431A8C" w:rsidP="003542FD">
            <w:pPr>
              <w:pStyle w:val="MDPI42tablebody"/>
            </w:pPr>
            <w:r w:rsidRPr="003C7D3E">
              <w:t>8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3F2B82D" w14:textId="77777777" w:rsidR="00431A8C" w:rsidRPr="003C7D3E" w:rsidRDefault="00431A8C" w:rsidP="003542FD">
            <w:pPr>
              <w:pStyle w:val="MDPI42tablebody"/>
            </w:pPr>
            <w:r w:rsidRPr="003C7D3E">
              <w:t>Hold</w:t>
            </w:r>
            <w:r>
              <w:t>-d</w:t>
            </w:r>
            <w:r w:rsidRPr="003C7D3E">
              <w:t>owns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907FEC" w14:textId="77777777" w:rsidR="00431A8C" w:rsidRPr="003C7D3E" w:rsidRDefault="00431A8C" w:rsidP="003542FD">
            <w:pPr>
              <w:pStyle w:val="MDPI42tablebody"/>
            </w:pPr>
            <w:r w:rsidRPr="003C7D3E">
              <w:t>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885806" w14:textId="77777777" w:rsidR="00431A8C" w:rsidRPr="003C7D3E" w:rsidRDefault="00431A8C" w:rsidP="003542FD">
            <w:pPr>
              <w:pStyle w:val="MDPI42tablebody"/>
            </w:pPr>
            <w:r w:rsidRPr="003C7D3E">
              <w:t>EA</w:t>
            </w:r>
          </w:p>
        </w:tc>
      </w:tr>
      <w:tr w:rsidR="00431A8C" w:rsidRPr="003C7D3E" w14:paraId="207E0115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50152102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3194" w14:textId="77777777" w:rsidR="00431A8C" w:rsidRPr="003C7D3E" w:rsidRDefault="00431A8C" w:rsidP="003542FD">
            <w:pPr>
              <w:pStyle w:val="MDPI42tablebody"/>
            </w:pPr>
            <w:r w:rsidRPr="003C7D3E">
              <w:t>9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ACB29" w14:textId="77777777" w:rsidR="00431A8C" w:rsidRPr="003C7D3E" w:rsidRDefault="00431A8C" w:rsidP="003542FD">
            <w:pPr>
              <w:pStyle w:val="MDPI42tablebody"/>
            </w:pPr>
            <w:r w:rsidRPr="003C7D3E">
              <w:t>Framing nails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0E047" w14:textId="77777777" w:rsidR="00431A8C" w:rsidRPr="003C7D3E" w:rsidRDefault="00431A8C" w:rsidP="003542FD">
            <w:pPr>
              <w:pStyle w:val="MDPI42tablebody"/>
            </w:pPr>
            <w:r w:rsidRPr="003C7D3E">
              <w:t>37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8CB5A" w14:textId="77777777" w:rsidR="00431A8C" w:rsidRPr="003C7D3E" w:rsidRDefault="00431A8C" w:rsidP="003542FD">
            <w:pPr>
              <w:pStyle w:val="MDPI42tablebody"/>
            </w:pPr>
            <w:r w:rsidRPr="003C7D3E">
              <w:t>LBS</w:t>
            </w:r>
          </w:p>
        </w:tc>
      </w:tr>
      <w:tr w:rsidR="00431A8C" w:rsidRPr="003C7D3E" w14:paraId="16B5D0A4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1CFC3DC0" w14:textId="77777777" w:rsidR="00431A8C" w:rsidRDefault="00431A8C" w:rsidP="003542FD">
            <w:pPr>
              <w:pStyle w:val="MDPI42tablebody"/>
            </w:pPr>
            <w:r>
              <w:t>Bamboo-</w:t>
            </w:r>
          </w:p>
          <w:p w14:paraId="13D9AE4B" w14:textId="77777777" w:rsidR="00431A8C" w:rsidRPr="003C7D3E" w:rsidRDefault="00431A8C" w:rsidP="003542FD">
            <w:pPr>
              <w:pStyle w:val="MDPI42tablebody"/>
            </w:pPr>
            <w:r>
              <w:t>hybrid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027EC" w14:textId="77777777" w:rsidR="00431A8C" w:rsidRPr="003C7D3E" w:rsidRDefault="00431A8C" w:rsidP="003542FD">
            <w:pPr>
              <w:pStyle w:val="MDPI42tablebody"/>
            </w:pPr>
            <w:r w:rsidRPr="003C7D3E">
              <w:t>1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856D0" w14:textId="77777777" w:rsidR="00431A8C" w:rsidRPr="003C7D3E" w:rsidRDefault="00431A8C" w:rsidP="003542FD">
            <w:pPr>
              <w:pStyle w:val="MDPI42tablebody"/>
            </w:pPr>
            <w:r w:rsidRPr="003C7D3E">
              <w:t>Bamboo-hybrid panels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72761" w14:textId="77777777" w:rsidR="00431A8C" w:rsidRPr="003C7D3E" w:rsidRDefault="00431A8C" w:rsidP="003542FD">
            <w:pPr>
              <w:pStyle w:val="MDPI42tablebody"/>
            </w:pPr>
            <w:r w:rsidRPr="003C7D3E">
              <w:t>3488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E8875" w14:textId="77777777" w:rsidR="00431A8C" w:rsidRPr="003C7D3E" w:rsidRDefault="00431A8C" w:rsidP="003542FD">
            <w:pPr>
              <w:pStyle w:val="MDPI42tablebody"/>
            </w:pPr>
            <w:r w:rsidRPr="003C7D3E">
              <w:t>SF</w:t>
            </w:r>
          </w:p>
        </w:tc>
      </w:tr>
      <w:tr w:rsidR="00431A8C" w:rsidRPr="003C7D3E" w14:paraId="3A8257D0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5811D8C7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B622C9" w14:textId="77777777" w:rsidR="00431A8C" w:rsidRPr="003C7D3E" w:rsidRDefault="00431A8C" w:rsidP="003542FD">
            <w:pPr>
              <w:pStyle w:val="MDPI42tablebody"/>
            </w:pPr>
            <w:r w:rsidRPr="003C7D3E"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961405A" w14:textId="77777777" w:rsidR="00431A8C" w:rsidRPr="003C7D3E" w:rsidRDefault="00431A8C" w:rsidP="003542FD">
            <w:pPr>
              <w:pStyle w:val="MDPI42tablebody"/>
            </w:pPr>
            <w:r w:rsidRPr="003C7D3E">
              <w:t>Dimensional lumber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EE938A" w14:textId="77777777" w:rsidR="00431A8C" w:rsidRPr="003C7D3E" w:rsidRDefault="00431A8C" w:rsidP="003542FD">
            <w:pPr>
              <w:pStyle w:val="MDPI42tablebody"/>
            </w:pPr>
            <w:r w:rsidRPr="003C7D3E">
              <w:t>993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9EDC9E" w14:textId="77777777" w:rsidR="00431A8C" w:rsidRPr="003C7D3E" w:rsidRDefault="00431A8C" w:rsidP="003542FD">
            <w:pPr>
              <w:pStyle w:val="MDPI42tablebody"/>
            </w:pPr>
            <w:r w:rsidRPr="003C7D3E">
              <w:t>LF</w:t>
            </w:r>
          </w:p>
        </w:tc>
      </w:tr>
      <w:tr w:rsidR="00431A8C" w:rsidRPr="003C7D3E" w14:paraId="633820AB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356FAC2B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2CACCA" w14:textId="77777777" w:rsidR="00431A8C" w:rsidRPr="003C7D3E" w:rsidRDefault="00431A8C" w:rsidP="003542FD">
            <w:pPr>
              <w:pStyle w:val="MDPI42tablebody"/>
            </w:pPr>
            <w:r w:rsidRPr="003C7D3E"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4ED7995" w14:textId="77777777" w:rsidR="00431A8C" w:rsidRPr="003C7D3E" w:rsidRDefault="00431A8C" w:rsidP="003542FD">
            <w:pPr>
              <w:pStyle w:val="MDPI42tablebody"/>
            </w:pPr>
            <w:r w:rsidRPr="003C7D3E">
              <w:t>Laminated veneer lumber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5E0573" w14:textId="77777777" w:rsidR="00431A8C" w:rsidRPr="003C7D3E" w:rsidRDefault="00431A8C" w:rsidP="003542FD">
            <w:pPr>
              <w:pStyle w:val="MDPI42tablebody"/>
            </w:pPr>
            <w:r w:rsidRPr="003C7D3E">
              <w:t>16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03C8B9" w14:textId="77777777" w:rsidR="00431A8C" w:rsidRPr="003C7D3E" w:rsidRDefault="00431A8C" w:rsidP="003542FD">
            <w:pPr>
              <w:pStyle w:val="MDPI42tablebody"/>
            </w:pPr>
            <w:r w:rsidRPr="003C7D3E">
              <w:t>LF</w:t>
            </w:r>
          </w:p>
        </w:tc>
      </w:tr>
      <w:tr w:rsidR="00431A8C" w:rsidRPr="003C7D3E" w14:paraId="104AA641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7B4A3A8D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9B52BC8" w14:textId="77777777" w:rsidR="00431A8C" w:rsidRPr="003C7D3E" w:rsidRDefault="00431A8C" w:rsidP="003542FD">
            <w:pPr>
              <w:pStyle w:val="MDPI42tablebody"/>
            </w:pPr>
            <w:r w:rsidRPr="003C7D3E"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65D7B89" w14:textId="77777777" w:rsidR="00431A8C" w:rsidRPr="003C7D3E" w:rsidRDefault="00431A8C" w:rsidP="003542FD">
            <w:pPr>
              <w:pStyle w:val="MDPI42tablebody"/>
            </w:pPr>
            <w:r w:rsidRPr="003C7D3E">
              <w:t>Concrete 3500 PSI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B59157B" w14:textId="77777777" w:rsidR="00431A8C" w:rsidRPr="003C7D3E" w:rsidRDefault="00431A8C" w:rsidP="003542FD">
            <w:pPr>
              <w:pStyle w:val="MDPI42tablebody"/>
            </w:pPr>
            <w:r w:rsidRPr="003C7D3E"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99D9F1" w14:textId="77777777" w:rsidR="00431A8C" w:rsidRPr="003C7D3E" w:rsidRDefault="00431A8C" w:rsidP="003542FD">
            <w:pPr>
              <w:pStyle w:val="MDPI42tablebody"/>
            </w:pPr>
            <w:r w:rsidRPr="003C7D3E">
              <w:t>CY</w:t>
            </w:r>
          </w:p>
        </w:tc>
      </w:tr>
      <w:tr w:rsidR="00431A8C" w:rsidRPr="003C7D3E" w14:paraId="30E42F78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1AD8CBD4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10510C" w14:textId="77777777" w:rsidR="00431A8C" w:rsidRPr="003C7D3E" w:rsidRDefault="00431A8C" w:rsidP="003542FD">
            <w:pPr>
              <w:pStyle w:val="MDPI42tablebody"/>
            </w:pPr>
            <w:r w:rsidRPr="003C7D3E">
              <w:t>5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F01E259" w14:textId="77777777" w:rsidR="00431A8C" w:rsidRPr="003C7D3E" w:rsidRDefault="00431A8C" w:rsidP="003542FD">
            <w:pPr>
              <w:pStyle w:val="MDPI42tablebody"/>
            </w:pPr>
            <w:r w:rsidRPr="003C7D3E">
              <w:t>Rebar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6553184" w14:textId="77777777" w:rsidR="00431A8C" w:rsidRPr="003C7D3E" w:rsidRDefault="00431A8C" w:rsidP="003542FD">
            <w:pPr>
              <w:pStyle w:val="MDPI42tablebody"/>
            </w:pPr>
            <w:r w:rsidRPr="003C7D3E">
              <w:t>0.25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599634" w14:textId="77777777" w:rsidR="00431A8C" w:rsidRPr="003C7D3E" w:rsidRDefault="00431A8C" w:rsidP="003542FD">
            <w:pPr>
              <w:pStyle w:val="MDPI42tablebody"/>
            </w:pPr>
            <w:r w:rsidRPr="003C7D3E">
              <w:t>TON</w:t>
            </w:r>
          </w:p>
        </w:tc>
      </w:tr>
      <w:tr w:rsidR="00431A8C" w:rsidRPr="003C7D3E" w14:paraId="1940F6C5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3CFDDB9F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1DF321C" w14:textId="77777777" w:rsidR="00431A8C" w:rsidRPr="003C7D3E" w:rsidRDefault="00431A8C" w:rsidP="003542FD">
            <w:pPr>
              <w:pStyle w:val="MDPI42tablebody"/>
            </w:pPr>
            <w:r w:rsidRPr="003C7D3E">
              <w:t>6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A9243BA" w14:textId="77777777" w:rsidR="00431A8C" w:rsidRPr="003C7D3E" w:rsidRDefault="00431A8C" w:rsidP="003542FD">
            <w:pPr>
              <w:pStyle w:val="MDPI42tablebody"/>
            </w:pPr>
            <w:r w:rsidRPr="003C7D3E">
              <w:t>Anchor bolts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3CEB18" w14:textId="77777777" w:rsidR="00431A8C" w:rsidRPr="003C7D3E" w:rsidRDefault="00431A8C" w:rsidP="003542FD">
            <w:pPr>
              <w:pStyle w:val="MDPI42tablebody"/>
            </w:pPr>
            <w:r w:rsidRPr="003C7D3E">
              <w:t>52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13DE38" w14:textId="77777777" w:rsidR="00431A8C" w:rsidRPr="003C7D3E" w:rsidRDefault="00431A8C" w:rsidP="003542FD">
            <w:pPr>
              <w:pStyle w:val="MDPI42tablebody"/>
            </w:pPr>
            <w:r w:rsidRPr="003C7D3E">
              <w:t>EA</w:t>
            </w:r>
          </w:p>
        </w:tc>
      </w:tr>
      <w:tr w:rsidR="00431A8C" w:rsidRPr="003C7D3E" w14:paraId="1C60F759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C4790AC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5FDAA" w14:textId="77777777" w:rsidR="00431A8C" w:rsidRPr="003C7D3E" w:rsidRDefault="00431A8C" w:rsidP="003542FD">
            <w:pPr>
              <w:pStyle w:val="MDPI42tablebody"/>
            </w:pPr>
            <w:r w:rsidRPr="003C7D3E">
              <w:t>7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11AE0" w14:textId="77777777" w:rsidR="00431A8C" w:rsidRPr="003C7D3E" w:rsidRDefault="00431A8C" w:rsidP="003542FD">
            <w:pPr>
              <w:pStyle w:val="MDPI42tablebody"/>
            </w:pPr>
            <w:r w:rsidRPr="003C7D3E">
              <w:t>Framing nails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10573" w14:textId="77777777" w:rsidR="00431A8C" w:rsidRPr="003C7D3E" w:rsidRDefault="00431A8C" w:rsidP="003542FD">
            <w:pPr>
              <w:pStyle w:val="MDPI42tablebody"/>
            </w:pPr>
            <w:r w:rsidRPr="003C7D3E">
              <w:t>69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AF333" w14:textId="77777777" w:rsidR="00431A8C" w:rsidRPr="003C7D3E" w:rsidRDefault="00431A8C" w:rsidP="003542FD">
            <w:pPr>
              <w:pStyle w:val="MDPI42tablebody"/>
            </w:pPr>
            <w:r w:rsidRPr="003C7D3E">
              <w:t>LBS</w:t>
            </w:r>
          </w:p>
        </w:tc>
      </w:tr>
      <w:tr w:rsidR="00431A8C" w:rsidRPr="003C7D3E" w14:paraId="20CFBF57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4EFDC28F" w14:textId="77777777" w:rsidR="00431A8C" w:rsidRPr="003C7D3E" w:rsidRDefault="00431A8C" w:rsidP="003542FD">
            <w:pPr>
              <w:pStyle w:val="MDPI42tablebody"/>
            </w:pPr>
            <w:r>
              <w:t>Euc-hybrid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DCEBF" w14:textId="77777777" w:rsidR="00431A8C" w:rsidRPr="003C7D3E" w:rsidRDefault="00431A8C" w:rsidP="003542FD">
            <w:pPr>
              <w:pStyle w:val="MDPI42tablebody"/>
            </w:pPr>
            <w:r w:rsidRPr="003C7D3E">
              <w:t>1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917DAF" w14:textId="77777777" w:rsidR="00431A8C" w:rsidRPr="003C7D3E" w:rsidRDefault="00431A8C" w:rsidP="003542FD">
            <w:pPr>
              <w:pStyle w:val="MDPI42tablebody"/>
            </w:pPr>
            <w:r w:rsidRPr="003C7D3E">
              <w:t>Eucalyptus-hybrid panels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F65A3" w14:textId="77777777" w:rsidR="00431A8C" w:rsidRPr="003C7D3E" w:rsidRDefault="00431A8C" w:rsidP="003542FD">
            <w:pPr>
              <w:pStyle w:val="MDPI42tablebody"/>
            </w:pPr>
            <w:r w:rsidRPr="003C7D3E">
              <w:t>3488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AE77E" w14:textId="77777777" w:rsidR="00431A8C" w:rsidRPr="003C7D3E" w:rsidRDefault="00431A8C" w:rsidP="003542FD">
            <w:pPr>
              <w:pStyle w:val="MDPI42tablebody"/>
            </w:pPr>
            <w:r w:rsidRPr="003C7D3E">
              <w:t>SF</w:t>
            </w:r>
          </w:p>
        </w:tc>
      </w:tr>
      <w:tr w:rsidR="00431A8C" w:rsidRPr="003C7D3E" w14:paraId="6BCA908C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5CEC3C07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C7C70F" w14:textId="77777777" w:rsidR="00431A8C" w:rsidRPr="003C7D3E" w:rsidRDefault="00431A8C" w:rsidP="003542FD">
            <w:pPr>
              <w:pStyle w:val="MDPI42tablebody"/>
            </w:pPr>
            <w:r w:rsidRPr="003C7D3E"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42C8795" w14:textId="77777777" w:rsidR="00431A8C" w:rsidRPr="003C7D3E" w:rsidRDefault="00431A8C" w:rsidP="003542FD">
            <w:pPr>
              <w:pStyle w:val="MDPI42tablebody"/>
            </w:pPr>
            <w:r w:rsidRPr="003C7D3E">
              <w:t>Dimensional lumber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5A1FA4" w14:textId="77777777" w:rsidR="00431A8C" w:rsidRPr="003C7D3E" w:rsidRDefault="00431A8C" w:rsidP="003542FD">
            <w:pPr>
              <w:pStyle w:val="MDPI42tablebody"/>
            </w:pPr>
            <w:r w:rsidRPr="003C7D3E">
              <w:t>993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7CBF7B" w14:textId="77777777" w:rsidR="00431A8C" w:rsidRPr="003C7D3E" w:rsidRDefault="00431A8C" w:rsidP="003542FD">
            <w:pPr>
              <w:pStyle w:val="MDPI42tablebody"/>
            </w:pPr>
            <w:r w:rsidRPr="003C7D3E">
              <w:t>LF</w:t>
            </w:r>
          </w:p>
        </w:tc>
      </w:tr>
      <w:tr w:rsidR="00431A8C" w:rsidRPr="003C7D3E" w14:paraId="2D6A70BA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551833E8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8C3E73" w14:textId="77777777" w:rsidR="00431A8C" w:rsidRPr="003C7D3E" w:rsidRDefault="00431A8C" w:rsidP="003542FD">
            <w:pPr>
              <w:pStyle w:val="MDPI42tablebody"/>
            </w:pPr>
            <w:r w:rsidRPr="003C7D3E"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B447C39" w14:textId="77777777" w:rsidR="00431A8C" w:rsidRPr="003C7D3E" w:rsidRDefault="00431A8C" w:rsidP="003542FD">
            <w:pPr>
              <w:pStyle w:val="MDPI42tablebody"/>
            </w:pPr>
            <w:r w:rsidRPr="003C7D3E">
              <w:t>Laminated veneer lumber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5E6443" w14:textId="77777777" w:rsidR="00431A8C" w:rsidRPr="003C7D3E" w:rsidRDefault="00431A8C" w:rsidP="003542FD">
            <w:pPr>
              <w:pStyle w:val="MDPI42tablebody"/>
            </w:pPr>
            <w:r w:rsidRPr="003C7D3E">
              <w:t>016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3911BE" w14:textId="77777777" w:rsidR="00431A8C" w:rsidRPr="003C7D3E" w:rsidRDefault="00431A8C" w:rsidP="003542FD">
            <w:pPr>
              <w:pStyle w:val="MDPI42tablebody"/>
            </w:pPr>
            <w:r w:rsidRPr="003C7D3E">
              <w:t>LF</w:t>
            </w:r>
          </w:p>
        </w:tc>
      </w:tr>
      <w:tr w:rsidR="00431A8C" w:rsidRPr="003C7D3E" w14:paraId="0E8E75A1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67736D14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22C8C7B" w14:textId="77777777" w:rsidR="00431A8C" w:rsidRPr="003C7D3E" w:rsidRDefault="00431A8C" w:rsidP="003542FD">
            <w:pPr>
              <w:pStyle w:val="MDPI42tablebody"/>
            </w:pPr>
            <w:r w:rsidRPr="003C7D3E"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21619F6" w14:textId="77777777" w:rsidR="00431A8C" w:rsidRPr="003C7D3E" w:rsidRDefault="00431A8C" w:rsidP="003542FD">
            <w:pPr>
              <w:pStyle w:val="MDPI42tablebody"/>
            </w:pPr>
            <w:r w:rsidRPr="003C7D3E">
              <w:t>Concrete 3500 PSI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EEAC95" w14:textId="77777777" w:rsidR="00431A8C" w:rsidRPr="003C7D3E" w:rsidRDefault="00431A8C" w:rsidP="003542FD">
            <w:pPr>
              <w:pStyle w:val="MDPI42tablebody"/>
            </w:pPr>
            <w:r w:rsidRPr="003C7D3E"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5FD581" w14:textId="77777777" w:rsidR="00431A8C" w:rsidRPr="003C7D3E" w:rsidRDefault="00431A8C" w:rsidP="003542FD">
            <w:pPr>
              <w:pStyle w:val="MDPI42tablebody"/>
            </w:pPr>
            <w:r w:rsidRPr="003C7D3E">
              <w:t>CY</w:t>
            </w:r>
          </w:p>
        </w:tc>
      </w:tr>
      <w:tr w:rsidR="00431A8C" w:rsidRPr="003C7D3E" w14:paraId="34D01B13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0A436B12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6F5340" w14:textId="77777777" w:rsidR="00431A8C" w:rsidRPr="003C7D3E" w:rsidRDefault="00431A8C" w:rsidP="003542FD">
            <w:pPr>
              <w:pStyle w:val="MDPI42tablebody"/>
            </w:pPr>
            <w:r w:rsidRPr="003C7D3E">
              <w:t>5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4D9A38D" w14:textId="77777777" w:rsidR="00431A8C" w:rsidRPr="003C7D3E" w:rsidRDefault="00431A8C" w:rsidP="003542FD">
            <w:pPr>
              <w:pStyle w:val="MDPI42tablebody"/>
            </w:pPr>
            <w:r w:rsidRPr="003C7D3E">
              <w:t>Rebar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64483E" w14:textId="77777777" w:rsidR="00431A8C" w:rsidRPr="003C7D3E" w:rsidRDefault="00431A8C" w:rsidP="003542FD">
            <w:pPr>
              <w:pStyle w:val="MDPI42tablebody"/>
            </w:pPr>
            <w:r w:rsidRPr="003C7D3E">
              <w:t>0.25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343B33" w14:textId="77777777" w:rsidR="00431A8C" w:rsidRPr="003C7D3E" w:rsidRDefault="00431A8C" w:rsidP="003542FD">
            <w:pPr>
              <w:pStyle w:val="MDPI42tablebody"/>
            </w:pPr>
            <w:r w:rsidRPr="003C7D3E">
              <w:t>TON</w:t>
            </w:r>
          </w:p>
        </w:tc>
      </w:tr>
      <w:tr w:rsidR="00431A8C" w:rsidRPr="003C7D3E" w14:paraId="121E2FDA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</w:tcPr>
          <w:p w14:paraId="2EAB7202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24182DC" w14:textId="77777777" w:rsidR="00431A8C" w:rsidRPr="003C7D3E" w:rsidRDefault="00431A8C" w:rsidP="003542FD">
            <w:pPr>
              <w:pStyle w:val="MDPI42tablebody"/>
            </w:pPr>
            <w:r w:rsidRPr="003C7D3E">
              <w:t>6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645D404" w14:textId="77777777" w:rsidR="00431A8C" w:rsidRPr="003C7D3E" w:rsidRDefault="00431A8C" w:rsidP="003542FD">
            <w:pPr>
              <w:pStyle w:val="MDPI42tablebody"/>
            </w:pPr>
            <w:r w:rsidRPr="003C7D3E">
              <w:t>Anchor bolts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FE369BB" w14:textId="77777777" w:rsidR="00431A8C" w:rsidRPr="003C7D3E" w:rsidRDefault="00431A8C" w:rsidP="003542FD">
            <w:pPr>
              <w:pStyle w:val="MDPI42tablebody"/>
            </w:pPr>
            <w:r w:rsidRPr="003C7D3E">
              <w:t>52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5C1854" w14:textId="77777777" w:rsidR="00431A8C" w:rsidRPr="003C7D3E" w:rsidRDefault="00431A8C" w:rsidP="003542FD">
            <w:pPr>
              <w:pStyle w:val="MDPI42tablebody"/>
            </w:pPr>
            <w:r w:rsidRPr="003C7D3E">
              <w:t>EA</w:t>
            </w:r>
          </w:p>
        </w:tc>
      </w:tr>
      <w:tr w:rsidR="00431A8C" w:rsidRPr="003C7D3E" w14:paraId="00F0F895" w14:textId="77777777" w:rsidTr="003542FD">
        <w:trPr>
          <w:gridBefore w:val="1"/>
          <w:wBefore w:w="180" w:type="dxa"/>
          <w:jc w:val="center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2B1E6FCD" w14:textId="77777777" w:rsidR="00431A8C" w:rsidRPr="003C7D3E" w:rsidRDefault="00431A8C" w:rsidP="003542FD">
            <w:pPr>
              <w:pStyle w:val="MDPI42tablebody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3C864" w14:textId="77777777" w:rsidR="00431A8C" w:rsidRPr="003C7D3E" w:rsidRDefault="00431A8C" w:rsidP="003542FD">
            <w:pPr>
              <w:pStyle w:val="MDPI42tablebody"/>
            </w:pPr>
            <w:r w:rsidRPr="003C7D3E">
              <w:t>7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B71A8" w14:textId="77777777" w:rsidR="00431A8C" w:rsidRPr="003C7D3E" w:rsidRDefault="00431A8C" w:rsidP="003542FD">
            <w:pPr>
              <w:pStyle w:val="MDPI42tablebody"/>
            </w:pPr>
            <w:r w:rsidRPr="003C7D3E">
              <w:t>Framing nails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3FEE3" w14:textId="77777777" w:rsidR="00431A8C" w:rsidRPr="003C7D3E" w:rsidRDefault="00431A8C" w:rsidP="003542FD">
            <w:pPr>
              <w:pStyle w:val="MDPI42tablebody"/>
            </w:pPr>
            <w:r w:rsidRPr="003C7D3E">
              <w:t>69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647E6" w14:textId="77777777" w:rsidR="00431A8C" w:rsidRPr="003C7D3E" w:rsidRDefault="00431A8C" w:rsidP="003542FD">
            <w:pPr>
              <w:pStyle w:val="MDPI42tablebody"/>
            </w:pPr>
            <w:r w:rsidRPr="003C7D3E">
              <w:t>LBS</w:t>
            </w:r>
          </w:p>
        </w:tc>
      </w:tr>
    </w:tbl>
    <w:p w14:paraId="377D1E2F" w14:textId="77777777" w:rsidR="00431A8C" w:rsidRDefault="00431A8C" w:rsidP="00431A8C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</w:p>
    <w:p w14:paraId="55FBB170" w14:textId="77777777" w:rsidR="00431A8C" w:rsidRDefault="00431A8C" w:rsidP="00431A8C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</w:p>
    <w:p w14:paraId="33D2FC1E" w14:textId="77777777" w:rsidR="00431A8C" w:rsidRDefault="00431A8C" w:rsidP="00431A8C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</w:p>
    <w:p w14:paraId="042B7614" w14:textId="77777777" w:rsidR="00431A8C" w:rsidRDefault="00431A8C" w:rsidP="00431A8C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</w:p>
    <w:p w14:paraId="289B10D0" w14:textId="77777777" w:rsidR="00431A8C" w:rsidRDefault="00431A8C" w:rsidP="00431A8C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</w:p>
    <w:p w14:paraId="401EC9FD" w14:textId="77777777" w:rsidR="00431A8C" w:rsidRDefault="00431A8C" w:rsidP="00431A8C">
      <w:pPr>
        <w:pStyle w:val="MDPI41tablecaption"/>
        <w:ind w:left="0"/>
      </w:pPr>
      <w:r w:rsidRPr="00B07E0E">
        <w:rPr>
          <w:b/>
        </w:rPr>
        <w:lastRenderedPageBreak/>
        <w:t xml:space="preserve">Table </w:t>
      </w:r>
      <w:r>
        <w:rPr>
          <w:b/>
        </w:rPr>
        <w:t>S2</w:t>
      </w:r>
      <w:r w:rsidRPr="00B07E0E">
        <w:rPr>
          <w:b/>
        </w:rPr>
        <w:t xml:space="preserve">. </w:t>
      </w:r>
      <w:r w:rsidRPr="002F5277">
        <w:rPr>
          <w:rFonts w:cs="Times New Roman"/>
        </w:rPr>
        <w:t>Summary of A1-A3 GHG emissions and biogenic carbon uptake per material.</w:t>
      </w:r>
    </w:p>
    <w:tbl>
      <w:tblPr>
        <w:tblW w:w="972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710"/>
        <w:gridCol w:w="1620"/>
        <w:gridCol w:w="900"/>
        <w:gridCol w:w="2880"/>
      </w:tblGrid>
      <w:tr w:rsidR="00431A8C" w:rsidRPr="00655E61" w14:paraId="4A5F173D" w14:textId="77777777" w:rsidTr="004C0208">
        <w:trPr>
          <w:jc w:val="center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7C680" w14:textId="77777777" w:rsidR="00431A8C" w:rsidRPr="00196D5A" w:rsidRDefault="00431A8C" w:rsidP="003542FD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Material Name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7034E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Emissions </w:t>
            </w:r>
          </w:p>
          <w:p w14:paraId="03D682E8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Coefficient</w:t>
            </w:r>
          </w:p>
          <w:p w14:paraId="5768C144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A508D5">
              <w:rPr>
                <w:b/>
                <w:bCs/>
                <w:sz w:val="18"/>
                <w:szCs w:val="18"/>
              </w:rPr>
              <w:t>(kg CO</w:t>
            </w:r>
            <w:r w:rsidRPr="00A508D5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A508D5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q</w:t>
            </w:r>
            <w:r w:rsidRPr="00A508D5">
              <w:rPr>
                <w:b/>
                <w:bCs/>
                <w:sz w:val="18"/>
                <w:szCs w:val="18"/>
              </w:rPr>
              <w:t>/unit)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B3660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Biogenic Carbon</w:t>
            </w:r>
          </w:p>
          <w:p w14:paraId="56F1F78F" w14:textId="77777777" w:rsidR="00431A8C" w:rsidRPr="00196D5A" w:rsidRDefault="00431A8C" w:rsidP="003542FD">
            <w:pPr>
              <w:pStyle w:val="MDPI42tablebody"/>
              <w:rPr>
                <w:b/>
                <w:bCs/>
              </w:rPr>
            </w:pPr>
            <w:r w:rsidRPr="00A508D5">
              <w:rPr>
                <w:b/>
                <w:bCs/>
                <w:sz w:val="18"/>
                <w:szCs w:val="18"/>
              </w:rPr>
              <w:t>(kg CO</w:t>
            </w:r>
            <w:r w:rsidRPr="00A508D5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A508D5">
              <w:rPr>
                <w:b/>
                <w:bCs/>
                <w:sz w:val="18"/>
                <w:szCs w:val="18"/>
              </w:rPr>
              <w:t>/unit)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B31E5D" w14:textId="77777777" w:rsidR="00431A8C" w:rsidRPr="00196D5A" w:rsidRDefault="00431A8C" w:rsidP="003542FD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0A177" w14:textId="77777777" w:rsidR="00431A8C" w:rsidRPr="00196D5A" w:rsidRDefault="00431A8C" w:rsidP="003542FD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</w:tr>
      <w:tr w:rsidR="00431A8C" w:rsidRPr="00655E61" w14:paraId="57BE4B10" w14:textId="77777777" w:rsidTr="004C0208">
        <w:trPr>
          <w:jc w:val="center"/>
        </w:trPr>
        <w:tc>
          <w:tcPr>
            <w:tcW w:w="2610" w:type="dxa"/>
            <w:tcBorders>
              <w:top w:val="single" w:sz="4" w:space="0" w:color="auto"/>
              <w:bottom w:val="nil"/>
            </w:tcBorders>
            <w:vAlign w:val="center"/>
          </w:tcPr>
          <w:p w14:paraId="3D0B642A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Dimensional Lumber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0E7366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63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6E0F95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795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58A6D0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m</w:t>
            </w:r>
            <w:r w:rsidRPr="002F5277">
              <w:rPr>
                <w:vertAlign w:val="superscript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0451AF" w14:textId="056C51CF" w:rsidR="004C0208" w:rsidRPr="004C0208" w:rsidRDefault="00431A8C" w:rsidP="004C0208">
            <w:pPr>
              <w:pStyle w:val="MDPI42tablebody"/>
            </w:pPr>
            <w:r w:rsidRPr="002F5277">
              <w:t>CLF 2023 Baselines</w:t>
            </w:r>
            <w:r w:rsidR="004C0208">
              <w:t xml:space="preserve"> [27]</w:t>
            </w:r>
          </w:p>
        </w:tc>
      </w:tr>
      <w:tr w:rsidR="00431A8C" w:rsidRPr="00655E61" w14:paraId="56018AE8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3A529043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Cold-Formed Steel Framing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536F4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2.44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9F59A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DFC8F1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kg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CC800" w14:textId="776E6228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CLF 2023 Baselines</w:t>
            </w:r>
            <w:r w:rsidR="004C0208">
              <w:t xml:space="preserve"> [27]</w:t>
            </w:r>
          </w:p>
        </w:tc>
      </w:tr>
      <w:tr w:rsidR="00431A8C" w:rsidRPr="00655E61" w14:paraId="40F938EE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143AB722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Laminated Veneer Lumber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04674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361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BA555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998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29BDF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m</w:t>
            </w:r>
            <w:r w:rsidRPr="002F5277">
              <w:rPr>
                <w:vertAlign w:val="superscript"/>
              </w:rPr>
              <w:t>3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92ACBB" w14:textId="4F860D22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CLF 2023 Baselines</w:t>
            </w:r>
            <w:r w:rsidR="004C0208">
              <w:t xml:space="preserve"> [27]</w:t>
            </w:r>
          </w:p>
        </w:tc>
      </w:tr>
      <w:tr w:rsidR="00431A8C" w:rsidRPr="00655E61" w14:paraId="723140A6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3409E8BD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Oriented Strand Board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32722C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243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53082E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1092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DB2D6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m</w:t>
            </w:r>
            <w:r w:rsidRPr="002F5277">
              <w:rPr>
                <w:vertAlign w:val="superscript"/>
              </w:rPr>
              <w:t>3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2ABAF" w14:textId="69548F5F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CLF 2023 Baselines</w:t>
            </w:r>
            <w:r w:rsidR="004C0208">
              <w:t xml:space="preserve"> [27]</w:t>
            </w:r>
          </w:p>
        </w:tc>
      </w:tr>
      <w:tr w:rsidR="00431A8C" w:rsidRPr="00655E61" w14:paraId="4E1291D0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668A059B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3500 psi Concrete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5FB53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285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78E31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6F55A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m</w:t>
            </w:r>
            <w:r w:rsidRPr="002F5277">
              <w:rPr>
                <w:vertAlign w:val="superscript"/>
              </w:rPr>
              <w:t>3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DF2170" w14:textId="55F8F83F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CLF 2023 Baselines</w:t>
            </w:r>
            <w:r w:rsidR="004C0208">
              <w:t xml:space="preserve"> [27]</w:t>
            </w:r>
          </w:p>
        </w:tc>
      </w:tr>
      <w:tr w:rsidR="00431A8C" w:rsidRPr="00655E61" w14:paraId="668FF03D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3970C762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Rebar–- Fabricated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9DC6E1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854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E37C21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1DE862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tonne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68F51B" w14:textId="6FE9181C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CLF 2023 Baselines</w:t>
            </w:r>
            <w:r w:rsidR="004C0208">
              <w:t xml:space="preserve"> [27]</w:t>
            </w:r>
          </w:p>
        </w:tc>
      </w:tr>
      <w:tr w:rsidR="00431A8C" w:rsidRPr="00655E61" w14:paraId="41E5823A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3B002F6C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Galvanized Steel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282538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1.71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2886CC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81574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kg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BD8B6" w14:textId="106DB708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EPD</w:t>
            </w:r>
            <w:r>
              <w:t>:</w:t>
            </w:r>
            <w:r w:rsidRPr="002F5277">
              <w:t xml:space="preserve"> Hot-Dip Galvanized Steel – American Galvanizers Association</w:t>
            </w:r>
            <w:r w:rsidR="004C0208">
              <w:t xml:space="preserve"> [38]</w:t>
            </w:r>
          </w:p>
        </w:tc>
      </w:tr>
      <w:tr w:rsidR="00431A8C" w:rsidRPr="00655E61" w14:paraId="6780223F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1CC1C92F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CMU Block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4FC8F2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240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CC094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D4F7B6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m</w:t>
            </w:r>
            <w:r w:rsidRPr="002F5277">
              <w:rPr>
                <w:vertAlign w:val="superscript"/>
              </w:rPr>
              <w:t>3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2FC406" w14:textId="013297B1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CLF 2023 Baselines</w:t>
            </w:r>
            <w:r w:rsidR="004C0208">
              <w:t xml:space="preserve"> [27]</w:t>
            </w:r>
          </w:p>
        </w:tc>
      </w:tr>
      <w:tr w:rsidR="00431A8C" w:rsidRPr="00655E61" w14:paraId="26EB482F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39AEC5B2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Masonry Cement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E30C58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0.5</w:t>
            </w:r>
            <w:r>
              <w:t>9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D34CF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F9C74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tonne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E1D669" w14:textId="2E450284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CLF 2023 Baselines</w:t>
            </w:r>
            <w:r w:rsidR="004C0208">
              <w:t xml:space="preserve"> [27]</w:t>
            </w:r>
          </w:p>
        </w:tc>
      </w:tr>
      <w:tr w:rsidR="00431A8C" w:rsidRPr="00655E61" w14:paraId="09E5E4FC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2B3D00A0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Masonry Grout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4DD3E3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0.1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C69C88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6FEAEA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kg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40739" w14:textId="5A8D5284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Building Transparency EC3</w:t>
            </w:r>
            <w:r w:rsidR="004C0208">
              <w:t xml:space="preserve"> [39]</w:t>
            </w:r>
          </w:p>
        </w:tc>
      </w:tr>
      <w:tr w:rsidR="00431A8C" w:rsidRPr="00655E61" w14:paraId="2F375724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538E51C4" w14:textId="371DF14B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Hydrated Lime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E3AB37" w14:textId="77777777" w:rsidR="00431A8C" w:rsidRPr="00A508D5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1.10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2C1CBE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5794F7" w14:textId="77777777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kg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FAAFCE" w14:textId="0C966DEC" w:rsidR="00431A8C" w:rsidRDefault="00431A8C" w:rsidP="003542FD">
            <w:pPr>
              <w:pStyle w:val="MDPI42tablebody"/>
              <w:rPr>
                <w:b/>
                <w:bCs/>
              </w:rPr>
            </w:pPr>
            <w:r w:rsidRPr="002F5277">
              <w:t>EPD</w:t>
            </w:r>
            <w:r>
              <w:t xml:space="preserve">: </w:t>
            </w:r>
            <w:r w:rsidRPr="002F5277">
              <w:t>Lime and Limestone Products – Boral</w:t>
            </w:r>
            <w:r w:rsidR="004C0208">
              <w:t xml:space="preserve"> [40]</w:t>
            </w:r>
          </w:p>
        </w:tc>
      </w:tr>
      <w:tr w:rsidR="00431A8C" w:rsidRPr="00655E61" w14:paraId="60443DA9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7916C9BB" w14:textId="77777777" w:rsidR="00431A8C" w:rsidRPr="002F5277" w:rsidRDefault="00431A8C" w:rsidP="003542FD">
            <w:pPr>
              <w:pStyle w:val="MDPI42tablebody"/>
            </w:pPr>
            <w:r w:rsidRPr="002F5277">
              <w:t>Masonry Sand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45F9F9" w14:textId="77777777" w:rsidR="00431A8C" w:rsidRPr="002F5277" w:rsidRDefault="00431A8C" w:rsidP="003542FD">
            <w:pPr>
              <w:pStyle w:val="MDPI42tablebody"/>
            </w:pPr>
            <w:r w:rsidRPr="002F5277">
              <w:t>0.00</w:t>
            </w:r>
            <w:r>
              <w:t>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93CD00" w14:textId="77777777" w:rsidR="00431A8C" w:rsidRPr="002F5277" w:rsidRDefault="00431A8C" w:rsidP="003542FD">
            <w:pPr>
              <w:pStyle w:val="MDPI42tablebody"/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2C6977" w14:textId="77777777" w:rsidR="00431A8C" w:rsidRPr="002F5277" w:rsidRDefault="00431A8C" w:rsidP="003542FD">
            <w:pPr>
              <w:pStyle w:val="MDPI42tablebody"/>
            </w:pPr>
            <w:r w:rsidRPr="002F5277">
              <w:t>kg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D6ECB8" w14:textId="60A2E5B5" w:rsidR="00431A8C" w:rsidRPr="002F5277" w:rsidRDefault="00431A8C" w:rsidP="003542FD">
            <w:pPr>
              <w:pStyle w:val="MDPI42tablebody"/>
            </w:pPr>
            <w:r w:rsidRPr="002F5277">
              <w:t>EPD</w:t>
            </w:r>
            <w:r>
              <w:t xml:space="preserve">: </w:t>
            </w:r>
            <w:r w:rsidRPr="002F5277">
              <w:t>Durbin Sand &amp; Gravel – Vulcan</w:t>
            </w:r>
            <w:r w:rsidR="004C0208">
              <w:t xml:space="preserve"> [41]</w:t>
            </w:r>
          </w:p>
        </w:tc>
      </w:tr>
      <w:tr w:rsidR="00431A8C" w:rsidRPr="00655E61" w14:paraId="29265C96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34FE6F09" w14:textId="77777777" w:rsidR="00431A8C" w:rsidRPr="002F5277" w:rsidRDefault="00431A8C" w:rsidP="003542FD">
            <w:pPr>
              <w:pStyle w:val="MDPI42tablebody"/>
            </w:pPr>
            <w:r w:rsidRPr="002F5277">
              <w:t>Nails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682AA" w14:textId="77777777" w:rsidR="00431A8C" w:rsidRPr="002F5277" w:rsidRDefault="00431A8C" w:rsidP="003542FD">
            <w:pPr>
              <w:pStyle w:val="MDPI42tablebody"/>
            </w:pPr>
            <w:r w:rsidRPr="002F5277">
              <w:t>0.94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FF77CB" w14:textId="77777777" w:rsidR="00431A8C" w:rsidRPr="002F5277" w:rsidRDefault="00431A8C" w:rsidP="003542FD">
            <w:pPr>
              <w:pStyle w:val="MDPI42tablebody"/>
            </w:pPr>
            <w:r w:rsidRPr="002F5277"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A37DE3" w14:textId="77777777" w:rsidR="00431A8C" w:rsidRPr="002F5277" w:rsidRDefault="00431A8C" w:rsidP="003542FD">
            <w:pPr>
              <w:pStyle w:val="MDPI42tablebody"/>
            </w:pPr>
            <w:r w:rsidRPr="002F5277">
              <w:t>kg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150D2" w14:textId="34420EED" w:rsidR="00431A8C" w:rsidRPr="002F5277" w:rsidRDefault="00431A8C" w:rsidP="003542FD">
            <w:pPr>
              <w:pStyle w:val="MDPI42tablebody"/>
            </w:pPr>
            <w:r w:rsidRPr="00090712">
              <w:t>Athena Impact Estimator for Buildings</w:t>
            </w:r>
            <w:r>
              <w:t xml:space="preserve"> (IE4B)</w:t>
            </w:r>
            <w:r w:rsidR="004C0208">
              <w:t xml:space="preserve"> [42]</w:t>
            </w:r>
          </w:p>
        </w:tc>
      </w:tr>
      <w:tr w:rsidR="00431A8C" w:rsidRPr="00655E61" w14:paraId="1372E20B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3FBAA73B" w14:textId="77777777" w:rsidR="00431A8C" w:rsidRPr="002F5277" w:rsidRDefault="00431A8C" w:rsidP="003542FD">
            <w:pPr>
              <w:pStyle w:val="MDPI42tablebody"/>
            </w:pPr>
            <w:r w:rsidRPr="002F5277">
              <w:t>Bamboo</w:t>
            </w:r>
            <w:r>
              <w:t>-h</w:t>
            </w:r>
            <w:r w:rsidRPr="002F5277">
              <w:t>ybrid</w:t>
            </w:r>
            <w:r>
              <w:t xml:space="preserve"> Panel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AE59DF" w14:textId="77777777" w:rsidR="00431A8C" w:rsidRPr="002F5277" w:rsidRDefault="00431A8C" w:rsidP="003542FD">
            <w:pPr>
              <w:pStyle w:val="MDPI42tablebody"/>
            </w:pPr>
            <w:r w:rsidRPr="002F5277">
              <w:t>2.38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ABF3E" w14:textId="77777777" w:rsidR="00431A8C" w:rsidRPr="002F5277" w:rsidRDefault="00431A8C" w:rsidP="003542FD">
            <w:pPr>
              <w:pStyle w:val="MDPI42tablebody"/>
            </w:pPr>
            <w:r w:rsidRPr="002F5277">
              <w:t>3.075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77156" w14:textId="77777777" w:rsidR="00431A8C" w:rsidRPr="002F5277" w:rsidRDefault="00431A8C" w:rsidP="003542FD">
            <w:pPr>
              <w:pStyle w:val="MDPI42tablebody"/>
            </w:pPr>
            <w:r w:rsidRPr="002F5277">
              <w:t>ft</w:t>
            </w:r>
            <w:r w:rsidRPr="002F5277">
              <w:rPr>
                <w:vertAlign w:val="superscript"/>
              </w:rPr>
              <w:t>2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D3B27A" w14:textId="6E87D5D9" w:rsidR="00431A8C" w:rsidRPr="002F5277" w:rsidRDefault="00431A8C" w:rsidP="003542FD">
            <w:pPr>
              <w:pStyle w:val="MDPI42tablebody"/>
            </w:pPr>
            <w:r>
              <w:t xml:space="preserve">EPD: </w:t>
            </w:r>
            <w:r w:rsidRPr="002F5277">
              <w:t>Prime Wall System – BamCore</w:t>
            </w:r>
            <w:r w:rsidR="004C0208">
              <w:t xml:space="preserve"> [43]</w:t>
            </w:r>
          </w:p>
        </w:tc>
      </w:tr>
      <w:tr w:rsidR="00431A8C" w:rsidRPr="00655E61" w14:paraId="78E27559" w14:textId="77777777" w:rsidTr="004C0208">
        <w:trPr>
          <w:jc w:val="center"/>
        </w:trPr>
        <w:tc>
          <w:tcPr>
            <w:tcW w:w="2610" w:type="dxa"/>
            <w:tcBorders>
              <w:top w:val="nil"/>
              <w:bottom w:val="single" w:sz="4" w:space="0" w:color="auto"/>
            </w:tcBorders>
            <w:vAlign w:val="center"/>
          </w:tcPr>
          <w:p w14:paraId="39566CCE" w14:textId="77777777" w:rsidR="00431A8C" w:rsidRPr="002F5277" w:rsidRDefault="00431A8C" w:rsidP="003542FD">
            <w:pPr>
              <w:pStyle w:val="MDPI42tablebody"/>
            </w:pPr>
            <w:r w:rsidRPr="00DB6B30">
              <w:t>Euc-</w:t>
            </w:r>
            <w:r>
              <w:t>h</w:t>
            </w:r>
            <w:r w:rsidRPr="002F5277">
              <w:t>ybrid</w:t>
            </w:r>
            <w:r>
              <w:t xml:space="preserve"> Panel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98E624" w14:textId="77777777" w:rsidR="00431A8C" w:rsidRPr="002F5277" w:rsidRDefault="00431A8C" w:rsidP="003542FD">
            <w:pPr>
              <w:pStyle w:val="MDPI42tablebody"/>
            </w:pPr>
            <w:r w:rsidRPr="002F5277">
              <w:t>0.9</w:t>
            </w:r>
            <w:r>
              <w:t>3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C1BB9B" w14:textId="77777777" w:rsidR="00431A8C" w:rsidRPr="002F5277" w:rsidRDefault="00431A8C" w:rsidP="003542FD">
            <w:pPr>
              <w:pStyle w:val="MDPI42tablebody"/>
            </w:pPr>
            <w:r w:rsidRPr="002F5277">
              <w:t>3.137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4722EB" w14:textId="77777777" w:rsidR="00431A8C" w:rsidRPr="002F5277" w:rsidRDefault="00431A8C" w:rsidP="003542FD">
            <w:pPr>
              <w:pStyle w:val="MDPI42tablebody"/>
            </w:pPr>
            <w:r w:rsidRPr="002F5277">
              <w:t>ft</w:t>
            </w:r>
            <w:r w:rsidRPr="002F5277">
              <w:rPr>
                <w:vertAlign w:val="superscript"/>
              </w:rPr>
              <w:t>2</w:t>
            </w: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1363A4" w14:textId="77777777" w:rsidR="00431A8C" w:rsidRPr="00090712" w:rsidRDefault="00431A8C" w:rsidP="003542FD">
            <w:pPr>
              <w:pStyle w:val="MDPI42tablebody"/>
            </w:pPr>
            <w:proofErr w:type="spellStart"/>
            <w:r w:rsidRPr="00090712">
              <w:t>SimaPro</w:t>
            </w:r>
            <w:proofErr w:type="spellEnd"/>
          </w:p>
        </w:tc>
      </w:tr>
    </w:tbl>
    <w:p w14:paraId="22BCD164" w14:textId="77777777" w:rsidR="00431A8C" w:rsidRDefault="00431A8C" w:rsidP="00431A8C">
      <w:pPr>
        <w:pStyle w:val="MDPI41tablecaption"/>
        <w:ind w:left="0"/>
        <w:rPr>
          <w:b/>
        </w:rPr>
      </w:pPr>
    </w:p>
    <w:p w14:paraId="40B9BF1F" w14:textId="77777777" w:rsidR="00431A8C" w:rsidRPr="00FA04F1" w:rsidRDefault="00431A8C" w:rsidP="00431A8C">
      <w:pPr>
        <w:pStyle w:val="MDPI41tablecaption"/>
        <w:ind w:left="0"/>
      </w:pPr>
      <w:r>
        <w:rPr>
          <w:b/>
        </w:rPr>
        <w:t>Table</w:t>
      </w:r>
      <w:r w:rsidRPr="00B07E0E">
        <w:rPr>
          <w:b/>
        </w:rPr>
        <w:t xml:space="preserve"> </w:t>
      </w:r>
      <w:r>
        <w:rPr>
          <w:b/>
        </w:rPr>
        <w:t>S3</w:t>
      </w:r>
      <w:r w:rsidRPr="00B07E0E">
        <w:rPr>
          <w:b/>
        </w:rPr>
        <w:t xml:space="preserve">. </w:t>
      </w:r>
      <w:r w:rsidRPr="002F5277">
        <w:rPr>
          <w:rFonts w:cs="Times New Roman"/>
        </w:rPr>
        <w:t xml:space="preserve">Summary </w:t>
      </w:r>
      <w:r>
        <w:rPr>
          <w:rFonts w:cs="Times New Roman"/>
        </w:rPr>
        <w:t>scenario modeling parameters.</w:t>
      </w:r>
    </w:p>
    <w:tbl>
      <w:tblPr>
        <w:tblW w:w="1089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10"/>
        <w:gridCol w:w="2160"/>
        <w:gridCol w:w="720"/>
        <w:gridCol w:w="720"/>
        <w:gridCol w:w="900"/>
        <w:gridCol w:w="540"/>
        <w:gridCol w:w="630"/>
        <w:gridCol w:w="630"/>
        <w:gridCol w:w="540"/>
        <w:gridCol w:w="720"/>
        <w:gridCol w:w="540"/>
        <w:gridCol w:w="720"/>
        <w:gridCol w:w="540"/>
      </w:tblGrid>
      <w:tr w:rsidR="00431A8C" w:rsidRPr="00360A63" w14:paraId="077DE8B5" w14:textId="77777777" w:rsidTr="003542FD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30E5E147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Scenario No.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7E003289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Scenario Name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FB87D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7583E0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Growth Rate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01511ADF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Starting Year of Growth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07F1B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Year of Max Adoption Rate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8FB17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% Adoption of 2x6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55CE3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% Adoption of CMU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94326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% Adoption of Bamboo-Hybrid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1E066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% Adoption of</w:t>
            </w:r>
          </w:p>
          <w:p w14:paraId="010A697F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Euc-Hybrid</w:t>
            </w:r>
          </w:p>
        </w:tc>
      </w:tr>
      <w:tr w:rsidR="00431A8C" w:rsidRPr="00360A63" w14:paraId="1389756C" w14:textId="77777777" w:rsidTr="003542FD">
        <w:trPr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04552ABF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525588D6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F58B7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B33FA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0AF5F350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83F059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84739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Year 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14BA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Year 75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4CDD5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Year 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928F0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Year 75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460BF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Year 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045E5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Year 75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6391C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Year 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9B59F" w14:textId="77777777" w:rsidR="00431A8C" w:rsidRPr="00360A63" w:rsidRDefault="00431A8C" w:rsidP="003542FD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360A63">
              <w:rPr>
                <w:b/>
                <w:bCs/>
                <w:sz w:val="16"/>
                <w:szCs w:val="16"/>
              </w:rPr>
              <w:t>Year 75</w:t>
            </w:r>
          </w:p>
        </w:tc>
      </w:tr>
      <w:tr w:rsidR="00431A8C" w:rsidRPr="00360A63" w14:paraId="685908B1" w14:textId="77777777" w:rsidTr="003542FD">
        <w:trPr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6A6FDA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D51B9D6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Business as Usual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533710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No change in the current makeup of structural systems used in new construction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741F01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63D63A0F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7E4357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2EA3E0C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89%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5AF2E0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89%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247524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11%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4AE9091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11%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7ECBDC7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39507D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D1930C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02D959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</w:tr>
      <w:tr w:rsidR="00431A8C" w:rsidRPr="00360A63" w14:paraId="1D058C7F" w14:textId="77777777" w:rsidTr="003542FD">
        <w:trPr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AF6B95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F0193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proofErr w:type="gramStart"/>
            <w:r w:rsidRPr="00360A63">
              <w:rPr>
                <w:sz w:val="16"/>
                <w:szCs w:val="16"/>
              </w:rPr>
              <w:t>Early-Slow</w:t>
            </w:r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AC6B6D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Adoption of fast-growing fiber-based systems starts immediately and grows at a slow pace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A1F437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5229DA0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2029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05CD14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2050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95CD1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89%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AB4FD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35%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E1970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11%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32BB1F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4%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18182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122BA0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30%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2052F9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1BD6A0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31%</w:t>
            </w:r>
          </w:p>
        </w:tc>
      </w:tr>
      <w:tr w:rsidR="00431A8C" w:rsidRPr="00360A63" w14:paraId="06F917DD" w14:textId="77777777" w:rsidTr="003542FD">
        <w:trPr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BABD7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C50CB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proofErr w:type="gramStart"/>
            <w:r w:rsidRPr="00360A63">
              <w:rPr>
                <w:sz w:val="16"/>
                <w:szCs w:val="16"/>
              </w:rPr>
              <w:t>Late-Fast</w:t>
            </w:r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42EA0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Adoption fast-growing fiber-based systems is delayed but grows at a fast pace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D706B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A6E6681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2062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F2E18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2070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781049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89%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157187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30%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0F394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11%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7D3CB3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2%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8E60E4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27D7B5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33%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AFC2B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F8C70C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35%</w:t>
            </w:r>
          </w:p>
        </w:tc>
      </w:tr>
      <w:tr w:rsidR="00431A8C" w:rsidRPr="00360A63" w14:paraId="69FA0DE2" w14:textId="77777777" w:rsidTr="003542FD">
        <w:trPr>
          <w:jc w:val="center"/>
        </w:trPr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15408B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59E45E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Highly Optimistic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9ADC1D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The level of adoption needed to achieve net-cooling by the end of the century occurs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FB28F0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0.8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7B5E684F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2025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D498D4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2028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F80011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89%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275A2D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BB4D8F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11%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9B3F4A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D7D9A4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C547AA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45%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5B0B7E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0%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D4A63C" w14:textId="77777777" w:rsidR="00431A8C" w:rsidRPr="00360A63" w:rsidRDefault="00431A8C" w:rsidP="003542FD">
            <w:pPr>
              <w:pStyle w:val="MDPI42tablebody"/>
              <w:rPr>
                <w:sz w:val="16"/>
                <w:szCs w:val="16"/>
              </w:rPr>
            </w:pPr>
            <w:r w:rsidRPr="00360A63">
              <w:rPr>
                <w:sz w:val="16"/>
                <w:szCs w:val="16"/>
              </w:rPr>
              <w:t>55%</w:t>
            </w:r>
          </w:p>
        </w:tc>
      </w:tr>
    </w:tbl>
    <w:p w14:paraId="3E007146" w14:textId="77777777" w:rsidR="00431A8C" w:rsidRPr="00457990" w:rsidRDefault="00431A8C" w:rsidP="00E23DD2">
      <w:pPr>
        <w:rPr>
          <w:rFonts w:ascii="Palatino Linotype" w:hAnsi="Palatino Linotype"/>
        </w:rPr>
      </w:pPr>
    </w:p>
    <w:sectPr w:rsidR="00431A8C" w:rsidRPr="00457990" w:rsidSect="005211D4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811E8" w14:textId="77777777" w:rsidR="00D067E9" w:rsidRDefault="00D067E9" w:rsidP="00ED17AF">
      <w:pPr>
        <w:spacing w:after="0" w:line="240" w:lineRule="auto"/>
      </w:pPr>
      <w:r>
        <w:separator/>
      </w:r>
    </w:p>
  </w:endnote>
  <w:endnote w:type="continuationSeparator" w:id="0">
    <w:p w14:paraId="4AE6D9BD" w14:textId="77777777" w:rsidR="00D067E9" w:rsidRDefault="00D067E9" w:rsidP="00ED17AF">
      <w:pPr>
        <w:spacing w:after="0" w:line="240" w:lineRule="auto"/>
      </w:pPr>
      <w:r>
        <w:continuationSeparator/>
      </w:r>
    </w:p>
  </w:endnote>
  <w:endnote w:type="continuationNotice" w:id="1">
    <w:p w14:paraId="3D59B769" w14:textId="77777777" w:rsidR="00D067E9" w:rsidRDefault="00D06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0083141"/>
      <w:docPartObj>
        <w:docPartGallery w:val="Page Numbers (Bottom of Page)"/>
        <w:docPartUnique/>
      </w:docPartObj>
    </w:sdtPr>
    <w:sdtEndPr>
      <w:rPr>
        <w:rFonts w:ascii="Palatino Linotype" w:hAnsi="Palatino Linotype"/>
        <w:i/>
        <w:iCs/>
        <w:noProof/>
        <w:sz w:val="20"/>
        <w:szCs w:val="20"/>
      </w:rPr>
    </w:sdtEndPr>
    <w:sdtContent>
      <w:p w14:paraId="166D3856" w14:textId="54C7C4A8" w:rsidR="00ED17AF" w:rsidRPr="005211D4" w:rsidRDefault="00ED17AF" w:rsidP="005211D4">
        <w:pPr>
          <w:pStyle w:val="Footer"/>
          <w:jc w:val="center"/>
          <w:rPr>
            <w:rFonts w:ascii="Palatino Linotype" w:hAnsi="Palatino Linotype"/>
            <w:i/>
            <w:iCs/>
            <w:sz w:val="20"/>
            <w:szCs w:val="20"/>
          </w:rPr>
        </w:pPr>
        <w:r w:rsidRPr="005211D4">
          <w:rPr>
            <w:rFonts w:ascii="Palatino Linotype" w:hAnsi="Palatino Linotype"/>
            <w:i/>
            <w:iCs/>
            <w:sz w:val="20"/>
            <w:szCs w:val="20"/>
          </w:rPr>
          <w:t>P</w:t>
        </w:r>
        <w:r w:rsidR="005211D4" w:rsidRPr="005211D4">
          <w:rPr>
            <w:rFonts w:ascii="Palatino Linotype" w:hAnsi="Palatino Linotype"/>
            <w:i/>
            <w:iCs/>
            <w:sz w:val="20"/>
            <w:szCs w:val="20"/>
          </w:rPr>
          <w:t>a</w:t>
        </w:r>
        <w:r w:rsidRPr="005211D4">
          <w:rPr>
            <w:rFonts w:ascii="Palatino Linotype" w:hAnsi="Palatino Linotype"/>
            <w:i/>
            <w:iCs/>
            <w:sz w:val="20"/>
            <w:szCs w:val="20"/>
          </w:rPr>
          <w:t>g</w:t>
        </w:r>
        <w:r w:rsidR="005211D4" w:rsidRPr="005211D4">
          <w:rPr>
            <w:rFonts w:ascii="Palatino Linotype" w:hAnsi="Palatino Linotype"/>
            <w:i/>
            <w:iCs/>
            <w:sz w:val="20"/>
            <w:szCs w:val="20"/>
          </w:rPr>
          <w:t>e</w:t>
        </w:r>
        <w:r w:rsidRPr="005211D4">
          <w:rPr>
            <w:rFonts w:ascii="Palatino Linotype" w:hAnsi="Palatino Linotype"/>
            <w:i/>
            <w:iCs/>
            <w:sz w:val="20"/>
            <w:szCs w:val="20"/>
          </w:rPr>
          <w:t xml:space="preserve"> </w:t>
        </w:r>
        <w:r w:rsidRPr="005211D4">
          <w:rPr>
            <w:rFonts w:ascii="Palatino Linotype" w:hAnsi="Palatino Linotype"/>
            <w:i/>
            <w:iCs/>
            <w:sz w:val="20"/>
            <w:szCs w:val="20"/>
          </w:rPr>
          <w:fldChar w:fldCharType="begin"/>
        </w:r>
        <w:r w:rsidRPr="005211D4">
          <w:rPr>
            <w:rFonts w:ascii="Palatino Linotype" w:hAnsi="Palatino Linotype"/>
            <w:i/>
            <w:iCs/>
            <w:sz w:val="20"/>
            <w:szCs w:val="20"/>
          </w:rPr>
          <w:instrText xml:space="preserve"> PAGE   \* MERGEFORMAT </w:instrText>
        </w:r>
        <w:r w:rsidRPr="005211D4">
          <w:rPr>
            <w:rFonts w:ascii="Palatino Linotype" w:hAnsi="Palatino Linotype"/>
            <w:i/>
            <w:iCs/>
            <w:sz w:val="20"/>
            <w:szCs w:val="20"/>
          </w:rPr>
          <w:fldChar w:fldCharType="separate"/>
        </w:r>
        <w:r w:rsidRPr="005211D4">
          <w:rPr>
            <w:rFonts w:ascii="Palatino Linotype" w:hAnsi="Palatino Linotype"/>
            <w:i/>
            <w:iCs/>
            <w:noProof/>
            <w:sz w:val="20"/>
            <w:szCs w:val="20"/>
          </w:rPr>
          <w:t>2</w:t>
        </w:r>
        <w:r w:rsidRPr="005211D4">
          <w:rPr>
            <w:rFonts w:ascii="Palatino Linotype" w:hAnsi="Palatino Linotype"/>
            <w:i/>
            <w:iCs/>
            <w:noProof/>
            <w:sz w:val="20"/>
            <w:szCs w:val="20"/>
          </w:rPr>
          <w:fldChar w:fldCharType="end"/>
        </w:r>
      </w:p>
    </w:sdtContent>
  </w:sdt>
  <w:p w14:paraId="4704D159" w14:textId="77777777" w:rsidR="00ED17AF" w:rsidRDefault="00ED1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70B52" w14:textId="77777777" w:rsidR="00D067E9" w:rsidRDefault="00D067E9" w:rsidP="00ED17AF">
      <w:pPr>
        <w:spacing w:after="0" w:line="240" w:lineRule="auto"/>
      </w:pPr>
      <w:r>
        <w:separator/>
      </w:r>
    </w:p>
  </w:footnote>
  <w:footnote w:type="continuationSeparator" w:id="0">
    <w:p w14:paraId="0010AC7F" w14:textId="77777777" w:rsidR="00D067E9" w:rsidRDefault="00D067E9" w:rsidP="00ED17AF">
      <w:pPr>
        <w:spacing w:after="0" w:line="240" w:lineRule="auto"/>
      </w:pPr>
      <w:r>
        <w:continuationSeparator/>
      </w:r>
    </w:p>
  </w:footnote>
  <w:footnote w:type="continuationNotice" w:id="1">
    <w:p w14:paraId="5A9A5E0E" w14:textId="77777777" w:rsidR="00D067E9" w:rsidRDefault="00D067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E40"/>
    <w:multiLevelType w:val="hybridMultilevel"/>
    <w:tmpl w:val="F5F2D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599"/>
    <w:multiLevelType w:val="hybridMultilevel"/>
    <w:tmpl w:val="9982BC66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92FD5"/>
    <w:multiLevelType w:val="multilevel"/>
    <w:tmpl w:val="6AC44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7101D6"/>
    <w:multiLevelType w:val="multilevel"/>
    <w:tmpl w:val="2A3E1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07645A"/>
    <w:multiLevelType w:val="hybridMultilevel"/>
    <w:tmpl w:val="0560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C7C77"/>
    <w:multiLevelType w:val="multilevel"/>
    <w:tmpl w:val="079AE4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381A3D"/>
    <w:multiLevelType w:val="hybridMultilevel"/>
    <w:tmpl w:val="A77A69B0"/>
    <w:lvl w:ilvl="0" w:tplc="AD0E75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21591"/>
    <w:multiLevelType w:val="hybridMultilevel"/>
    <w:tmpl w:val="00983186"/>
    <w:lvl w:ilvl="0" w:tplc="12244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34B28"/>
    <w:multiLevelType w:val="multilevel"/>
    <w:tmpl w:val="F69097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D40AE"/>
    <w:multiLevelType w:val="multilevel"/>
    <w:tmpl w:val="31A28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E1B7951"/>
    <w:multiLevelType w:val="hybridMultilevel"/>
    <w:tmpl w:val="07549D52"/>
    <w:lvl w:ilvl="0" w:tplc="0BE0FD0A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126A8"/>
    <w:multiLevelType w:val="hybridMultilevel"/>
    <w:tmpl w:val="6DB41164"/>
    <w:lvl w:ilvl="0" w:tplc="9BE897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56A2"/>
    <w:multiLevelType w:val="multilevel"/>
    <w:tmpl w:val="BE9CF7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CC395A"/>
    <w:multiLevelType w:val="hybridMultilevel"/>
    <w:tmpl w:val="A77A69B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768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A41D4F"/>
    <w:multiLevelType w:val="hybridMultilevel"/>
    <w:tmpl w:val="9D0C743C"/>
    <w:lvl w:ilvl="0" w:tplc="692C132A">
      <w:start w:val="125"/>
      <w:numFmt w:val="decimal"/>
      <w:lvlText w:val="%1"/>
      <w:lvlJc w:val="left"/>
      <w:pPr>
        <w:ind w:left="1080" w:hanging="360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C10E11"/>
    <w:multiLevelType w:val="hybridMultilevel"/>
    <w:tmpl w:val="97CE1F0A"/>
    <w:lvl w:ilvl="0" w:tplc="29AE4DEA">
      <w:start w:val="125"/>
      <w:numFmt w:val="decimal"/>
      <w:lvlText w:val="%1"/>
      <w:lvlJc w:val="left"/>
      <w:pPr>
        <w:ind w:left="1080" w:hanging="360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C86274"/>
    <w:multiLevelType w:val="hybridMultilevel"/>
    <w:tmpl w:val="F5F2D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213B1"/>
    <w:multiLevelType w:val="hybridMultilevel"/>
    <w:tmpl w:val="FAE273C0"/>
    <w:lvl w:ilvl="0" w:tplc="29005D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4A5"/>
    <w:multiLevelType w:val="multilevel"/>
    <w:tmpl w:val="D8F241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B20147"/>
    <w:multiLevelType w:val="multilevel"/>
    <w:tmpl w:val="84B0ED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EB2B46"/>
    <w:multiLevelType w:val="hybridMultilevel"/>
    <w:tmpl w:val="0560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505E9"/>
    <w:multiLevelType w:val="hybridMultilevel"/>
    <w:tmpl w:val="0560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459C6"/>
    <w:multiLevelType w:val="hybridMultilevel"/>
    <w:tmpl w:val="A524E3D6"/>
    <w:lvl w:ilvl="0" w:tplc="03507B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A2CAD"/>
    <w:multiLevelType w:val="multilevel"/>
    <w:tmpl w:val="46580E3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842C02"/>
    <w:multiLevelType w:val="multilevel"/>
    <w:tmpl w:val="6AC44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9EA295A"/>
    <w:multiLevelType w:val="hybridMultilevel"/>
    <w:tmpl w:val="0560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F1590"/>
    <w:multiLevelType w:val="multilevel"/>
    <w:tmpl w:val="D682E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7C144D"/>
    <w:multiLevelType w:val="multilevel"/>
    <w:tmpl w:val="0174F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CA3AF2"/>
    <w:multiLevelType w:val="multilevel"/>
    <w:tmpl w:val="079AE4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480BAC"/>
    <w:multiLevelType w:val="hybridMultilevel"/>
    <w:tmpl w:val="F5F2D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4256A"/>
    <w:multiLevelType w:val="multilevel"/>
    <w:tmpl w:val="3F703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EFC3E01"/>
    <w:multiLevelType w:val="multilevel"/>
    <w:tmpl w:val="C8F02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881F53"/>
    <w:multiLevelType w:val="multilevel"/>
    <w:tmpl w:val="F4DAF1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514ADB"/>
    <w:multiLevelType w:val="hybridMultilevel"/>
    <w:tmpl w:val="F5F2D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1236B"/>
    <w:multiLevelType w:val="multilevel"/>
    <w:tmpl w:val="CBB6B8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8D87DE7"/>
    <w:multiLevelType w:val="multilevel"/>
    <w:tmpl w:val="6AC44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ED1688"/>
    <w:multiLevelType w:val="multilevel"/>
    <w:tmpl w:val="42F03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761213"/>
    <w:multiLevelType w:val="hybridMultilevel"/>
    <w:tmpl w:val="9982BC66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F0B7E"/>
    <w:multiLevelType w:val="hybridMultilevel"/>
    <w:tmpl w:val="0C4048DE"/>
    <w:lvl w:ilvl="0" w:tplc="A48894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206E3"/>
    <w:multiLevelType w:val="hybridMultilevel"/>
    <w:tmpl w:val="D852799E"/>
    <w:lvl w:ilvl="0" w:tplc="45867A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510C9"/>
    <w:multiLevelType w:val="hybridMultilevel"/>
    <w:tmpl w:val="35F8EA0A"/>
    <w:lvl w:ilvl="0" w:tplc="00F06CF4">
      <w:start w:val="125"/>
      <w:numFmt w:val="decimal"/>
      <w:lvlText w:val="%1"/>
      <w:lvlJc w:val="left"/>
      <w:pPr>
        <w:ind w:left="1080" w:hanging="360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533050"/>
    <w:multiLevelType w:val="multilevel"/>
    <w:tmpl w:val="1ED63A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A462B1A"/>
    <w:multiLevelType w:val="multilevel"/>
    <w:tmpl w:val="7AE296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9059171">
    <w:abstractNumId w:val="14"/>
  </w:num>
  <w:num w:numId="2" w16cid:durableId="279606703">
    <w:abstractNumId w:val="7"/>
  </w:num>
  <w:num w:numId="3" w16cid:durableId="1248996560">
    <w:abstractNumId w:val="23"/>
  </w:num>
  <w:num w:numId="4" w16cid:durableId="1666518635">
    <w:abstractNumId w:val="22"/>
  </w:num>
  <w:num w:numId="5" w16cid:durableId="2027126197">
    <w:abstractNumId w:val="25"/>
  </w:num>
  <w:num w:numId="6" w16cid:durableId="358707016">
    <w:abstractNumId w:val="4"/>
  </w:num>
  <w:num w:numId="7" w16cid:durableId="1845899316">
    <w:abstractNumId w:val="42"/>
  </w:num>
  <w:num w:numId="8" w16cid:durableId="438568387">
    <w:abstractNumId w:val="38"/>
  </w:num>
  <w:num w:numId="9" w16cid:durableId="1278760171">
    <w:abstractNumId w:val="21"/>
  </w:num>
  <w:num w:numId="10" w16cid:durableId="1514876046">
    <w:abstractNumId w:val="36"/>
  </w:num>
  <w:num w:numId="11" w16cid:durableId="1028530265">
    <w:abstractNumId w:val="1"/>
  </w:num>
  <w:num w:numId="12" w16cid:durableId="1897550475">
    <w:abstractNumId w:val="40"/>
  </w:num>
  <w:num w:numId="13" w16cid:durableId="757168712">
    <w:abstractNumId w:val="18"/>
  </w:num>
  <w:num w:numId="14" w16cid:durableId="1107887762">
    <w:abstractNumId w:val="11"/>
  </w:num>
  <w:num w:numId="15" w16cid:durableId="798651655">
    <w:abstractNumId w:val="39"/>
  </w:num>
  <w:num w:numId="16" w16cid:durableId="1061371348">
    <w:abstractNumId w:val="6"/>
  </w:num>
  <w:num w:numId="17" w16cid:durableId="795299562">
    <w:abstractNumId w:val="5"/>
  </w:num>
  <w:num w:numId="18" w16cid:durableId="700210958">
    <w:abstractNumId w:val="26"/>
  </w:num>
  <w:num w:numId="19" w16cid:durableId="1142844242">
    <w:abstractNumId w:val="2"/>
  </w:num>
  <w:num w:numId="20" w16cid:durableId="2012680432">
    <w:abstractNumId w:val="13"/>
  </w:num>
  <w:num w:numId="21" w16cid:durableId="432432327">
    <w:abstractNumId w:val="29"/>
  </w:num>
  <w:num w:numId="22" w16cid:durableId="109278829">
    <w:abstractNumId w:val="30"/>
  </w:num>
  <w:num w:numId="23" w16cid:durableId="1846817214">
    <w:abstractNumId w:val="34"/>
  </w:num>
  <w:num w:numId="24" w16cid:durableId="995037900">
    <w:abstractNumId w:val="0"/>
  </w:num>
  <w:num w:numId="25" w16cid:durableId="1463384327">
    <w:abstractNumId w:val="17"/>
  </w:num>
  <w:num w:numId="26" w16cid:durableId="599335290">
    <w:abstractNumId w:val="10"/>
  </w:num>
  <w:num w:numId="27" w16cid:durableId="766389769">
    <w:abstractNumId w:val="31"/>
  </w:num>
  <w:num w:numId="28" w16cid:durableId="128281602">
    <w:abstractNumId w:val="3"/>
  </w:num>
  <w:num w:numId="29" w16cid:durableId="1200824764">
    <w:abstractNumId w:val="27"/>
  </w:num>
  <w:num w:numId="30" w16cid:durableId="1668896200">
    <w:abstractNumId w:val="9"/>
  </w:num>
  <w:num w:numId="31" w16cid:durableId="831608082">
    <w:abstractNumId w:val="20"/>
  </w:num>
  <w:num w:numId="32" w16cid:durableId="1850370476">
    <w:abstractNumId w:val="37"/>
  </w:num>
  <w:num w:numId="33" w16cid:durableId="845095386">
    <w:abstractNumId w:val="28"/>
  </w:num>
  <w:num w:numId="34" w16cid:durableId="1824466487">
    <w:abstractNumId w:val="33"/>
  </w:num>
  <w:num w:numId="35" w16cid:durableId="1527055741">
    <w:abstractNumId w:val="12"/>
  </w:num>
  <w:num w:numId="36" w16cid:durableId="1650595869">
    <w:abstractNumId w:val="32"/>
  </w:num>
  <w:num w:numId="37" w16cid:durableId="56712105">
    <w:abstractNumId w:val="35"/>
  </w:num>
  <w:num w:numId="38" w16cid:durableId="1650207346">
    <w:abstractNumId w:val="16"/>
  </w:num>
  <w:num w:numId="39" w16cid:durableId="77214312">
    <w:abstractNumId w:val="8"/>
  </w:num>
  <w:num w:numId="40" w16cid:durableId="1093472406">
    <w:abstractNumId w:val="24"/>
  </w:num>
  <w:num w:numId="41" w16cid:durableId="1316296847">
    <w:abstractNumId w:val="43"/>
  </w:num>
  <w:num w:numId="42" w16cid:durableId="1797404331">
    <w:abstractNumId w:val="41"/>
  </w:num>
  <w:num w:numId="43" w16cid:durableId="1953441002">
    <w:abstractNumId w:val="19"/>
  </w:num>
  <w:num w:numId="44" w16cid:durableId="1081483947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D2"/>
    <w:rsid w:val="000004FB"/>
    <w:rsid w:val="0000107F"/>
    <w:rsid w:val="00001A31"/>
    <w:rsid w:val="00001C89"/>
    <w:rsid w:val="000028FD"/>
    <w:rsid w:val="00003158"/>
    <w:rsid w:val="000034BE"/>
    <w:rsid w:val="00003648"/>
    <w:rsid w:val="00003735"/>
    <w:rsid w:val="00003BCC"/>
    <w:rsid w:val="00005963"/>
    <w:rsid w:val="00005C4C"/>
    <w:rsid w:val="00005D56"/>
    <w:rsid w:val="000068A7"/>
    <w:rsid w:val="00006CD9"/>
    <w:rsid w:val="0000706D"/>
    <w:rsid w:val="00010870"/>
    <w:rsid w:val="00010AB6"/>
    <w:rsid w:val="00010BD6"/>
    <w:rsid w:val="00011577"/>
    <w:rsid w:val="00011C6A"/>
    <w:rsid w:val="00012A58"/>
    <w:rsid w:val="0001313D"/>
    <w:rsid w:val="0001397B"/>
    <w:rsid w:val="00013C9C"/>
    <w:rsid w:val="0001463D"/>
    <w:rsid w:val="00014D13"/>
    <w:rsid w:val="0001518A"/>
    <w:rsid w:val="000163E0"/>
    <w:rsid w:val="00016541"/>
    <w:rsid w:val="00016D1A"/>
    <w:rsid w:val="00017A42"/>
    <w:rsid w:val="00017D76"/>
    <w:rsid w:val="000210C9"/>
    <w:rsid w:val="00022903"/>
    <w:rsid w:val="00022B42"/>
    <w:rsid w:val="00023EEC"/>
    <w:rsid w:val="00025781"/>
    <w:rsid w:val="00026132"/>
    <w:rsid w:val="00026417"/>
    <w:rsid w:val="00030A82"/>
    <w:rsid w:val="000319DC"/>
    <w:rsid w:val="000322D2"/>
    <w:rsid w:val="00033C99"/>
    <w:rsid w:val="00034140"/>
    <w:rsid w:val="0003420A"/>
    <w:rsid w:val="00034DD5"/>
    <w:rsid w:val="00035453"/>
    <w:rsid w:val="00035474"/>
    <w:rsid w:val="000408C1"/>
    <w:rsid w:val="000408FF"/>
    <w:rsid w:val="0004163D"/>
    <w:rsid w:val="0004197B"/>
    <w:rsid w:val="00041A51"/>
    <w:rsid w:val="000437F2"/>
    <w:rsid w:val="00043AD0"/>
    <w:rsid w:val="0004488E"/>
    <w:rsid w:val="00045629"/>
    <w:rsid w:val="00045633"/>
    <w:rsid w:val="00046E73"/>
    <w:rsid w:val="00047BD2"/>
    <w:rsid w:val="00047FE6"/>
    <w:rsid w:val="00051C21"/>
    <w:rsid w:val="00052D74"/>
    <w:rsid w:val="00053D6D"/>
    <w:rsid w:val="000557C6"/>
    <w:rsid w:val="0005583D"/>
    <w:rsid w:val="00060934"/>
    <w:rsid w:val="000618B3"/>
    <w:rsid w:val="000618EF"/>
    <w:rsid w:val="00061B7D"/>
    <w:rsid w:val="0006212B"/>
    <w:rsid w:val="0006234C"/>
    <w:rsid w:val="0006357F"/>
    <w:rsid w:val="00063776"/>
    <w:rsid w:val="0006380D"/>
    <w:rsid w:val="000638B5"/>
    <w:rsid w:val="00064481"/>
    <w:rsid w:val="00064CBD"/>
    <w:rsid w:val="000663F9"/>
    <w:rsid w:val="000676FD"/>
    <w:rsid w:val="00071FBD"/>
    <w:rsid w:val="000728A2"/>
    <w:rsid w:val="0007410D"/>
    <w:rsid w:val="00075329"/>
    <w:rsid w:val="00076E5D"/>
    <w:rsid w:val="0008059C"/>
    <w:rsid w:val="000807D6"/>
    <w:rsid w:val="00080F25"/>
    <w:rsid w:val="00082D51"/>
    <w:rsid w:val="00082E29"/>
    <w:rsid w:val="000841B4"/>
    <w:rsid w:val="00084534"/>
    <w:rsid w:val="00084756"/>
    <w:rsid w:val="00085472"/>
    <w:rsid w:val="00086175"/>
    <w:rsid w:val="000867D8"/>
    <w:rsid w:val="00086CB2"/>
    <w:rsid w:val="00087553"/>
    <w:rsid w:val="00087C4B"/>
    <w:rsid w:val="00090366"/>
    <w:rsid w:val="00090C4E"/>
    <w:rsid w:val="00090DD3"/>
    <w:rsid w:val="00090E7A"/>
    <w:rsid w:val="000918CB"/>
    <w:rsid w:val="00091F4E"/>
    <w:rsid w:val="00094120"/>
    <w:rsid w:val="00094A2F"/>
    <w:rsid w:val="00094E43"/>
    <w:rsid w:val="00095B7E"/>
    <w:rsid w:val="00095BFA"/>
    <w:rsid w:val="00095E93"/>
    <w:rsid w:val="00096B1F"/>
    <w:rsid w:val="00097B4D"/>
    <w:rsid w:val="000A0C3B"/>
    <w:rsid w:val="000A1167"/>
    <w:rsid w:val="000A2665"/>
    <w:rsid w:val="000A2D1B"/>
    <w:rsid w:val="000A2F07"/>
    <w:rsid w:val="000A35CA"/>
    <w:rsid w:val="000A48A1"/>
    <w:rsid w:val="000A5735"/>
    <w:rsid w:val="000A606A"/>
    <w:rsid w:val="000A746F"/>
    <w:rsid w:val="000B1F23"/>
    <w:rsid w:val="000B34FC"/>
    <w:rsid w:val="000B3679"/>
    <w:rsid w:val="000B3E38"/>
    <w:rsid w:val="000B61F6"/>
    <w:rsid w:val="000B6295"/>
    <w:rsid w:val="000B632D"/>
    <w:rsid w:val="000B7878"/>
    <w:rsid w:val="000B78F0"/>
    <w:rsid w:val="000C0C88"/>
    <w:rsid w:val="000C11EC"/>
    <w:rsid w:val="000C13C3"/>
    <w:rsid w:val="000C1A9E"/>
    <w:rsid w:val="000C3BBA"/>
    <w:rsid w:val="000C4664"/>
    <w:rsid w:val="000C4B00"/>
    <w:rsid w:val="000C727A"/>
    <w:rsid w:val="000C7719"/>
    <w:rsid w:val="000C7A53"/>
    <w:rsid w:val="000D1B72"/>
    <w:rsid w:val="000D239E"/>
    <w:rsid w:val="000D2676"/>
    <w:rsid w:val="000D309F"/>
    <w:rsid w:val="000D33A2"/>
    <w:rsid w:val="000D3A32"/>
    <w:rsid w:val="000D3CFF"/>
    <w:rsid w:val="000D4DAA"/>
    <w:rsid w:val="000D5140"/>
    <w:rsid w:val="000D518E"/>
    <w:rsid w:val="000D5D78"/>
    <w:rsid w:val="000D5E8B"/>
    <w:rsid w:val="000D6B0D"/>
    <w:rsid w:val="000D708D"/>
    <w:rsid w:val="000D7BCD"/>
    <w:rsid w:val="000D7D3A"/>
    <w:rsid w:val="000E11E4"/>
    <w:rsid w:val="000E143E"/>
    <w:rsid w:val="000E1E8A"/>
    <w:rsid w:val="000E25A2"/>
    <w:rsid w:val="000E4268"/>
    <w:rsid w:val="000E4A3C"/>
    <w:rsid w:val="000E4D8E"/>
    <w:rsid w:val="000E4F9C"/>
    <w:rsid w:val="000E5C25"/>
    <w:rsid w:val="000E7FAB"/>
    <w:rsid w:val="000F2252"/>
    <w:rsid w:val="000F4E8B"/>
    <w:rsid w:val="000F52B9"/>
    <w:rsid w:val="000F78A6"/>
    <w:rsid w:val="001007CF"/>
    <w:rsid w:val="001013E5"/>
    <w:rsid w:val="0010370B"/>
    <w:rsid w:val="00103824"/>
    <w:rsid w:val="00103CC9"/>
    <w:rsid w:val="00104E7D"/>
    <w:rsid w:val="00106106"/>
    <w:rsid w:val="00106D80"/>
    <w:rsid w:val="00107FBC"/>
    <w:rsid w:val="00110AFB"/>
    <w:rsid w:val="00110CDD"/>
    <w:rsid w:val="0011142E"/>
    <w:rsid w:val="00111D53"/>
    <w:rsid w:val="00112BE8"/>
    <w:rsid w:val="00113553"/>
    <w:rsid w:val="00114376"/>
    <w:rsid w:val="00114C04"/>
    <w:rsid w:val="00114E1B"/>
    <w:rsid w:val="00115382"/>
    <w:rsid w:val="001156F6"/>
    <w:rsid w:val="00115770"/>
    <w:rsid w:val="00115873"/>
    <w:rsid w:val="00115DB0"/>
    <w:rsid w:val="0011618D"/>
    <w:rsid w:val="001167AB"/>
    <w:rsid w:val="001172A0"/>
    <w:rsid w:val="0011746C"/>
    <w:rsid w:val="00117676"/>
    <w:rsid w:val="00117B36"/>
    <w:rsid w:val="00120383"/>
    <w:rsid w:val="00121DE2"/>
    <w:rsid w:val="001254CB"/>
    <w:rsid w:val="00125B1A"/>
    <w:rsid w:val="00125B55"/>
    <w:rsid w:val="00126072"/>
    <w:rsid w:val="00126302"/>
    <w:rsid w:val="00126462"/>
    <w:rsid w:val="001310BD"/>
    <w:rsid w:val="00131275"/>
    <w:rsid w:val="00131770"/>
    <w:rsid w:val="00132C8B"/>
    <w:rsid w:val="00133614"/>
    <w:rsid w:val="00133DA7"/>
    <w:rsid w:val="0013410D"/>
    <w:rsid w:val="0013526B"/>
    <w:rsid w:val="00135767"/>
    <w:rsid w:val="00135C4A"/>
    <w:rsid w:val="00135CF2"/>
    <w:rsid w:val="001368AF"/>
    <w:rsid w:val="00137838"/>
    <w:rsid w:val="001378DC"/>
    <w:rsid w:val="001401DC"/>
    <w:rsid w:val="00140962"/>
    <w:rsid w:val="001416A1"/>
    <w:rsid w:val="00141D88"/>
    <w:rsid w:val="00142E7F"/>
    <w:rsid w:val="00143222"/>
    <w:rsid w:val="0014380C"/>
    <w:rsid w:val="0014399D"/>
    <w:rsid w:val="001450D2"/>
    <w:rsid w:val="0014768B"/>
    <w:rsid w:val="00147F7A"/>
    <w:rsid w:val="00150BE7"/>
    <w:rsid w:val="0015122B"/>
    <w:rsid w:val="00151A63"/>
    <w:rsid w:val="00151DA4"/>
    <w:rsid w:val="00152AC1"/>
    <w:rsid w:val="001543E9"/>
    <w:rsid w:val="00154573"/>
    <w:rsid w:val="00154868"/>
    <w:rsid w:val="00155978"/>
    <w:rsid w:val="001567E2"/>
    <w:rsid w:val="001573FA"/>
    <w:rsid w:val="00157776"/>
    <w:rsid w:val="00157B0C"/>
    <w:rsid w:val="00161217"/>
    <w:rsid w:val="00161848"/>
    <w:rsid w:val="00161EE4"/>
    <w:rsid w:val="00162070"/>
    <w:rsid w:val="00162719"/>
    <w:rsid w:val="00162733"/>
    <w:rsid w:val="00162BA9"/>
    <w:rsid w:val="00163754"/>
    <w:rsid w:val="001647B5"/>
    <w:rsid w:val="00165014"/>
    <w:rsid w:val="00165450"/>
    <w:rsid w:val="0016593C"/>
    <w:rsid w:val="00165CC2"/>
    <w:rsid w:val="001662B0"/>
    <w:rsid w:val="00170EB4"/>
    <w:rsid w:val="00170F0C"/>
    <w:rsid w:val="00171F25"/>
    <w:rsid w:val="001723A6"/>
    <w:rsid w:val="0017252E"/>
    <w:rsid w:val="00173151"/>
    <w:rsid w:val="0017361C"/>
    <w:rsid w:val="00173901"/>
    <w:rsid w:val="00174112"/>
    <w:rsid w:val="00174B06"/>
    <w:rsid w:val="00174E8D"/>
    <w:rsid w:val="00175EF0"/>
    <w:rsid w:val="00176223"/>
    <w:rsid w:val="001763A3"/>
    <w:rsid w:val="0017652F"/>
    <w:rsid w:val="00176DCE"/>
    <w:rsid w:val="00177258"/>
    <w:rsid w:val="00177903"/>
    <w:rsid w:val="00177DE9"/>
    <w:rsid w:val="0018036E"/>
    <w:rsid w:val="001810B5"/>
    <w:rsid w:val="00181B15"/>
    <w:rsid w:val="00181F6F"/>
    <w:rsid w:val="001834F7"/>
    <w:rsid w:val="00183600"/>
    <w:rsid w:val="00183D2D"/>
    <w:rsid w:val="00184406"/>
    <w:rsid w:val="00184D9A"/>
    <w:rsid w:val="00186E3D"/>
    <w:rsid w:val="001871F4"/>
    <w:rsid w:val="0019021D"/>
    <w:rsid w:val="001905FC"/>
    <w:rsid w:val="00191C21"/>
    <w:rsid w:val="0019293D"/>
    <w:rsid w:val="00192A64"/>
    <w:rsid w:val="00194527"/>
    <w:rsid w:val="00194878"/>
    <w:rsid w:val="001953D0"/>
    <w:rsid w:val="00195F32"/>
    <w:rsid w:val="0019718D"/>
    <w:rsid w:val="001973E3"/>
    <w:rsid w:val="001976E6"/>
    <w:rsid w:val="001A033C"/>
    <w:rsid w:val="001A04AC"/>
    <w:rsid w:val="001A0BB1"/>
    <w:rsid w:val="001A223F"/>
    <w:rsid w:val="001A731D"/>
    <w:rsid w:val="001A7FA2"/>
    <w:rsid w:val="001B3045"/>
    <w:rsid w:val="001B348E"/>
    <w:rsid w:val="001B496E"/>
    <w:rsid w:val="001C006F"/>
    <w:rsid w:val="001C0253"/>
    <w:rsid w:val="001C1311"/>
    <w:rsid w:val="001C229A"/>
    <w:rsid w:val="001C393A"/>
    <w:rsid w:val="001C42DC"/>
    <w:rsid w:val="001C590B"/>
    <w:rsid w:val="001C657F"/>
    <w:rsid w:val="001C68DA"/>
    <w:rsid w:val="001C723D"/>
    <w:rsid w:val="001C7F9A"/>
    <w:rsid w:val="001D122E"/>
    <w:rsid w:val="001D2970"/>
    <w:rsid w:val="001D2A69"/>
    <w:rsid w:val="001D4066"/>
    <w:rsid w:val="001D4C0C"/>
    <w:rsid w:val="001D5795"/>
    <w:rsid w:val="001E0539"/>
    <w:rsid w:val="001E3D21"/>
    <w:rsid w:val="001E3ECE"/>
    <w:rsid w:val="001E456C"/>
    <w:rsid w:val="001E477E"/>
    <w:rsid w:val="001E4E28"/>
    <w:rsid w:val="001E5579"/>
    <w:rsid w:val="001E645A"/>
    <w:rsid w:val="001E6FA5"/>
    <w:rsid w:val="001E7AF5"/>
    <w:rsid w:val="001F12D3"/>
    <w:rsid w:val="001F1562"/>
    <w:rsid w:val="001F1BD3"/>
    <w:rsid w:val="001F1FE5"/>
    <w:rsid w:val="001F2509"/>
    <w:rsid w:val="001F288E"/>
    <w:rsid w:val="001F30F2"/>
    <w:rsid w:val="001F3230"/>
    <w:rsid w:val="001F3C04"/>
    <w:rsid w:val="001F4F17"/>
    <w:rsid w:val="001F5D25"/>
    <w:rsid w:val="001F7C89"/>
    <w:rsid w:val="001F7EB1"/>
    <w:rsid w:val="00200718"/>
    <w:rsid w:val="00201A55"/>
    <w:rsid w:val="002020FF"/>
    <w:rsid w:val="00202289"/>
    <w:rsid w:val="00202887"/>
    <w:rsid w:val="00202AC9"/>
    <w:rsid w:val="002030CD"/>
    <w:rsid w:val="00203987"/>
    <w:rsid w:val="00204241"/>
    <w:rsid w:val="00205568"/>
    <w:rsid w:val="002058DC"/>
    <w:rsid w:val="00205BFC"/>
    <w:rsid w:val="00205DBC"/>
    <w:rsid w:val="00207931"/>
    <w:rsid w:val="00207AE8"/>
    <w:rsid w:val="00207B80"/>
    <w:rsid w:val="002136E2"/>
    <w:rsid w:val="0021502A"/>
    <w:rsid w:val="00217382"/>
    <w:rsid w:val="0021738A"/>
    <w:rsid w:val="002201E3"/>
    <w:rsid w:val="00220304"/>
    <w:rsid w:val="002209B7"/>
    <w:rsid w:val="00221533"/>
    <w:rsid w:val="002216D0"/>
    <w:rsid w:val="00221B47"/>
    <w:rsid w:val="00221E3C"/>
    <w:rsid w:val="00223CE7"/>
    <w:rsid w:val="00224C2D"/>
    <w:rsid w:val="002278F0"/>
    <w:rsid w:val="002279E0"/>
    <w:rsid w:val="00231687"/>
    <w:rsid w:val="00231B95"/>
    <w:rsid w:val="00231F23"/>
    <w:rsid w:val="0023280F"/>
    <w:rsid w:val="0023302F"/>
    <w:rsid w:val="0023397B"/>
    <w:rsid w:val="00237317"/>
    <w:rsid w:val="0023779E"/>
    <w:rsid w:val="00237C56"/>
    <w:rsid w:val="002402D7"/>
    <w:rsid w:val="00240C8C"/>
    <w:rsid w:val="00242835"/>
    <w:rsid w:val="00242B16"/>
    <w:rsid w:val="0024342B"/>
    <w:rsid w:val="0024403E"/>
    <w:rsid w:val="00245577"/>
    <w:rsid w:val="00247796"/>
    <w:rsid w:val="00247A73"/>
    <w:rsid w:val="00250855"/>
    <w:rsid w:val="00250F79"/>
    <w:rsid w:val="002518FD"/>
    <w:rsid w:val="00251E99"/>
    <w:rsid w:val="002524EC"/>
    <w:rsid w:val="00252A53"/>
    <w:rsid w:val="00254D60"/>
    <w:rsid w:val="002559C9"/>
    <w:rsid w:val="00257DFD"/>
    <w:rsid w:val="00260372"/>
    <w:rsid w:val="00260BD2"/>
    <w:rsid w:val="00261197"/>
    <w:rsid w:val="002612F2"/>
    <w:rsid w:val="00262D72"/>
    <w:rsid w:val="00263A22"/>
    <w:rsid w:val="00264770"/>
    <w:rsid w:val="00264DF6"/>
    <w:rsid w:val="00264F14"/>
    <w:rsid w:val="00265A45"/>
    <w:rsid w:val="00265ACF"/>
    <w:rsid w:val="00266A1B"/>
    <w:rsid w:val="002674D4"/>
    <w:rsid w:val="0027003D"/>
    <w:rsid w:val="00270097"/>
    <w:rsid w:val="00270AE0"/>
    <w:rsid w:val="0027123B"/>
    <w:rsid w:val="0027270E"/>
    <w:rsid w:val="002728FB"/>
    <w:rsid w:val="002730C3"/>
    <w:rsid w:val="00275CB6"/>
    <w:rsid w:val="002760DB"/>
    <w:rsid w:val="002761E8"/>
    <w:rsid w:val="0027708E"/>
    <w:rsid w:val="00277E10"/>
    <w:rsid w:val="0028164C"/>
    <w:rsid w:val="002817DA"/>
    <w:rsid w:val="0028199A"/>
    <w:rsid w:val="00283CD2"/>
    <w:rsid w:val="00285452"/>
    <w:rsid w:val="0028573F"/>
    <w:rsid w:val="002859EC"/>
    <w:rsid w:val="0028627E"/>
    <w:rsid w:val="002928C8"/>
    <w:rsid w:val="00292AA4"/>
    <w:rsid w:val="00294625"/>
    <w:rsid w:val="00294EE8"/>
    <w:rsid w:val="00295917"/>
    <w:rsid w:val="00295FEF"/>
    <w:rsid w:val="00296822"/>
    <w:rsid w:val="002970DD"/>
    <w:rsid w:val="002A3A93"/>
    <w:rsid w:val="002A4A51"/>
    <w:rsid w:val="002A4B20"/>
    <w:rsid w:val="002A56D6"/>
    <w:rsid w:val="002A5CC4"/>
    <w:rsid w:val="002B01D6"/>
    <w:rsid w:val="002B058C"/>
    <w:rsid w:val="002B07A1"/>
    <w:rsid w:val="002B1653"/>
    <w:rsid w:val="002B1C74"/>
    <w:rsid w:val="002B36DC"/>
    <w:rsid w:val="002B46CB"/>
    <w:rsid w:val="002B5EF7"/>
    <w:rsid w:val="002B61E8"/>
    <w:rsid w:val="002B685A"/>
    <w:rsid w:val="002B72CA"/>
    <w:rsid w:val="002B7A65"/>
    <w:rsid w:val="002C29ED"/>
    <w:rsid w:val="002C481D"/>
    <w:rsid w:val="002C59C3"/>
    <w:rsid w:val="002C7C44"/>
    <w:rsid w:val="002D0281"/>
    <w:rsid w:val="002D0AEC"/>
    <w:rsid w:val="002D1025"/>
    <w:rsid w:val="002D12FD"/>
    <w:rsid w:val="002D1943"/>
    <w:rsid w:val="002D207D"/>
    <w:rsid w:val="002D2307"/>
    <w:rsid w:val="002D2681"/>
    <w:rsid w:val="002D290C"/>
    <w:rsid w:val="002D29A7"/>
    <w:rsid w:val="002D308D"/>
    <w:rsid w:val="002D4C3A"/>
    <w:rsid w:val="002D64D9"/>
    <w:rsid w:val="002D740D"/>
    <w:rsid w:val="002E0A20"/>
    <w:rsid w:val="002E10CD"/>
    <w:rsid w:val="002E1F36"/>
    <w:rsid w:val="002E1FAE"/>
    <w:rsid w:val="002E276E"/>
    <w:rsid w:val="002E3198"/>
    <w:rsid w:val="002E33F3"/>
    <w:rsid w:val="002E412B"/>
    <w:rsid w:val="002E435E"/>
    <w:rsid w:val="002E46AE"/>
    <w:rsid w:val="002E4DD6"/>
    <w:rsid w:val="002E600F"/>
    <w:rsid w:val="002E6CA6"/>
    <w:rsid w:val="002E7065"/>
    <w:rsid w:val="002E7891"/>
    <w:rsid w:val="002E78A2"/>
    <w:rsid w:val="002F0ABC"/>
    <w:rsid w:val="002F1460"/>
    <w:rsid w:val="002F14A2"/>
    <w:rsid w:val="002F1617"/>
    <w:rsid w:val="002F1AA6"/>
    <w:rsid w:val="002F1B64"/>
    <w:rsid w:val="002F2222"/>
    <w:rsid w:val="002F2334"/>
    <w:rsid w:val="002F2A58"/>
    <w:rsid w:val="002F2B68"/>
    <w:rsid w:val="002F2E5A"/>
    <w:rsid w:val="002F3C5E"/>
    <w:rsid w:val="002F3CA5"/>
    <w:rsid w:val="002F522F"/>
    <w:rsid w:val="002F5272"/>
    <w:rsid w:val="002F5424"/>
    <w:rsid w:val="002F5428"/>
    <w:rsid w:val="002F74EE"/>
    <w:rsid w:val="002F7940"/>
    <w:rsid w:val="003014D8"/>
    <w:rsid w:val="00303311"/>
    <w:rsid w:val="00303A00"/>
    <w:rsid w:val="0030479C"/>
    <w:rsid w:val="00306661"/>
    <w:rsid w:val="003109B0"/>
    <w:rsid w:val="003115AF"/>
    <w:rsid w:val="00311845"/>
    <w:rsid w:val="00312D1C"/>
    <w:rsid w:val="003139AB"/>
    <w:rsid w:val="003175D6"/>
    <w:rsid w:val="00317A0B"/>
    <w:rsid w:val="003209FA"/>
    <w:rsid w:val="00320DB7"/>
    <w:rsid w:val="00320F23"/>
    <w:rsid w:val="00320FE7"/>
    <w:rsid w:val="00321A32"/>
    <w:rsid w:val="00321EB1"/>
    <w:rsid w:val="003229F2"/>
    <w:rsid w:val="003236CE"/>
    <w:rsid w:val="00324FA2"/>
    <w:rsid w:val="00325064"/>
    <w:rsid w:val="00326684"/>
    <w:rsid w:val="003304B4"/>
    <w:rsid w:val="00331CE7"/>
    <w:rsid w:val="00332708"/>
    <w:rsid w:val="00332C5E"/>
    <w:rsid w:val="00332F21"/>
    <w:rsid w:val="00332FFD"/>
    <w:rsid w:val="00333436"/>
    <w:rsid w:val="00334008"/>
    <w:rsid w:val="00335F16"/>
    <w:rsid w:val="00337618"/>
    <w:rsid w:val="00337DA0"/>
    <w:rsid w:val="0034112D"/>
    <w:rsid w:val="00341726"/>
    <w:rsid w:val="00342938"/>
    <w:rsid w:val="0034326D"/>
    <w:rsid w:val="0034356D"/>
    <w:rsid w:val="00344974"/>
    <w:rsid w:val="00344BBC"/>
    <w:rsid w:val="00345248"/>
    <w:rsid w:val="00346310"/>
    <w:rsid w:val="00346390"/>
    <w:rsid w:val="00346D02"/>
    <w:rsid w:val="00347015"/>
    <w:rsid w:val="00353A69"/>
    <w:rsid w:val="00353F33"/>
    <w:rsid w:val="00354D4D"/>
    <w:rsid w:val="00356243"/>
    <w:rsid w:val="00356C27"/>
    <w:rsid w:val="00356C88"/>
    <w:rsid w:val="00356D05"/>
    <w:rsid w:val="00357DD9"/>
    <w:rsid w:val="00361864"/>
    <w:rsid w:val="0036204F"/>
    <w:rsid w:val="00362182"/>
    <w:rsid w:val="003640F8"/>
    <w:rsid w:val="003660CB"/>
    <w:rsid w:val="00366B0B"/>
    <w:rsid w:val="00366E07"/>
    <w:rsid w:val="00367C15"/>
    <w:rsid w:val="00367F63"/>
    <w:rsid w:val="00370D81"/>
    <w:rsid w:val="0037302E"/>
    <w:rsid w:val="0037389E"/>
    <w:rsid w:val="0037426A"/>
    <w:rsid w:val="00374C93"/>
    <w:rsid w:val="00375DD8"/>
    <w:rsid w:val="00376399"/>
    <w:rsid w:val="0037779F"/>
    <w:rsid w:val="00380E8E"/>
    <w:rsid w:val="00382C7B"/>
    <w:rsid w:val="00383A94"/>
    <w:rsid w:val="003861EE"/>
    <w:rsid w:val="00386834"/>
    <w:rsid w:val="0038755F"/>
    <w:rsid w:val="00390477"/>
    <w:rsid w:val="00390DAD"/>
    <w:rsid w:val="00391224"/>
    <w:rsid w:val="00391622"/>
    <w:rsid w:val="00391C68"/>
    <w:rsid w:val="003944C5"/>
    <w:rsid w:val="00394BA1"/>
    <w:rsid w:val="003955A9"/>
    <w:rsid w:val="003967B1"/>
    <w:rsid w:val="00396BB3"/>
    <w:rsid w:val="003971A4"/>
    <w:rsid w:val="00397EC7"/>
    <w:rsid w:val="00397FF0"/>
    <w:rsid w:val="003A00F8"/>
    <w:rsid w:val="003A1361"/>
    <w:rsid w:val="003A1AF7"/>
    <w:rsid w:val="003A4176"/>
    <w:rsid w:val="003A45E6"/>
    <w:rsid w:val="003A468F"/>
    <w:rsid w:val="003A542D"/>
    <w:rsid w:val="003A5EE8"/>
    <w:rsid w:val="003A7FF0"/>
    <w:rsid w:val="003B0AA1"/>
    <w:rsid w:val="003B0FCC"/>
    <w:rsid w:val="003B2C01"/>
    <w:rsid w:val="003B3315"/>
    <w:rsid w:val="003B37C8"/>
    <w:rsid w:val="003B393C"/>
    <w:rsid w:val="003B3DDF"/>
    <w:rsid w:val="003B3F30"/>
    <w:rsid w:val="003B3FB9"/>
    <w:rsid w:val="003B487E"/>
    <w:rsid w:val="003B4A6F"/>
    <w:rsid w:val="003B608B"/>
    <w:rsid w:val="003B6519"/>
    <w:rsid w:val="003B6FA2"/>
    <w:rsid w:val="003B7DF7"/>
    <w:rsid w:val="003C0D0E"/>
    <w:rsid w:val="003C0D75"/>
    <w:rsid w:val="003C1662"/>
    <w:rsid w:val="003C209E"/>
    <w:rsid w:val="003C2DA4"/>
    <w:rsid w:val="003C3036"/>
    <w:rsid w:val="003C45DB"/>
    <w:rsid w:val="003C52DD"/>
    <w:rsid w:val="003C5581"/>
    <w:rsid w:val="003C5A06"/>
    <w:rsid w:val="003C5B48"/>
    <w:rsid w:val="003C6927"/>
    <w:rsid w:val="003D0621"/>
    <w:rsid w:val="003D197D"/>
    <w:rsid w:val="003D1C04"/>
    <w:rsid w:val="003D25D4"/>
    <w:rsid w:val="003D299F"/>
    <w:rsid w:val="003D29B7"/>
    <w:rsid w:val="003D2C59"/>
    <w:rsid w:val="003D328F"/>
    <w:rsid w:val="003D4497"/>
    <w:rsid w:val="003D44BA"/>
    <w:rsid w:val="003D52F4"/>
    <w:rsid w:val="003D5C49"/>
    <w:rsid w:val="003D5F6A"/>
    <w:rsid w:val="003D65E0"/>
    <w:rsid w:val="003D6B8E"/>
    <w:rsid w:val="003D7B21"/>
    <w:rsid w:val="003E1524"/>
    <w:rsid w:val="003E19CC"/>
    <w:rsid w:val="003E3F7B"/>
    <w:rsid w:val="003E46D4"/>
    <w:rsid w:val="003E5040"/>
    <w:rsid w:val="003E5469"/>
    <w:rsid w:val="003E5E79"/>
    <w:rsid w:val="003E6118"/>
    <w:rsid w:val="003E6D42"/>
    <w:rsid w:val="003E79A5"/>
    <w:rsid w:val="003E7F0C"/>
    <w:rsid w:val="003F07DF"/>
    <w:rsid w:val="003F0989"/>
    <w:rsid w:val="003F2BDA"/>
    <w:rsid w:val="003F3099"/>
    <w:rsid w:val="003F3372"/>
    <w:rsid w:val="003F4139"/>
    <w:rsid w:val="003F5190"/>
    <w:rsid w:val="003F5284"/>
    <w:rsid w:val="003F546F"/>
    <w:rsid w:val="003F610C"/>
    <w:rsid w:val="003F6199"/>
    <w:rsid w:val="003F67F0"/>
    <w:rsid w:val="003F6E00"/>
    <w:rsid w:val="003F7412"/>
    <w:rsid w:val="00400802"/>
    <w:rsid w:val="004017E3"/>
    <w:rsid w:val="00401CAC"/>
    <w:rsid w:val="004023ED"/>
    <w:rsid w:val="00403246"/>
    <w:rsid w:val="004034D9"/>
    <w:rsid w:val="0040408A"/>
    <w:rsid w:val="0040433F"/>
    <w:rsid w:val="00404BD1"/>
    <w:rsid w:val="00404ECA"/>
    <w:rsid w:val="00406474"/>
    <w:rsid w:val="0040653E"/>
    <w:rsid w:val="00410415"/>
    <w:rsid w:val="00410C3F"/>
    <w:rsid w:val="00411F4F"/>
    <w:rsid w:val="0041215F"/>
    <w:rsid w:val="0041244F"/>
    <w:rsid w:val="00413602"/>
    <w:rsid w:val="00415CCC"/>
    <w:rsid w:val="00415F5F"/>
    <w:rsid w:val="004167E7"/>
    <w:rsid w:val="00417ED7"/>
    <w:rsid w:val="00420D8E"/>
    <w:rsid w:val="00421B2F"/>
    <w:rsid w:val="00421C70"/>
    <w:rsid w:val="004227D5"/>
    <w:rsid w:val="004228B3"/>
    <w:rsid w:val="00423CA0"/>
    <w:rsid w:val="0042486B"/>
    <w:rsid w:val="00425A6F"/>
    <w:rsid w:val="004260EE"/>
    <w:rsid w:val="00427503"/>
    <w:rsid w:val="00427AC5"/>
    <w:rsid w:val="00430905"/>
    <w:rsid w:val="00431A8C"/>
    <w:rsid w:val="00432DAA"/>
    <w:rsid w:val="0043307E"/>
    <w:rsid w:val="004346B0"/>
    <w:rsid w:val="004350FC"/>
    <w:rsid w:val="0043681C"/>
    <w:rsid w:val="00436F23"/>
    <w:rsid w:val="004377E5"/>
    <w:rsid w:val="00440B04"/>
    <w:rsid w:val="00440C12"/>
    <w:rsid w:val="00441ADF"/>
    <w:rsid w:val="00441DBE"/>
    <w:rsid w:val="00442670"/>
    <w:rsid w:val="00442745"/>
    <w:rsid w:val="00442A7B"/>
    <w:rsid w:val="00445423"/>
    <w:rsid w:val="00446DB3"/>
    <w:rsid w:val="00447AD5"/>
    <w:rsid w:val="00447CAF"/>
    <w:rsid w:val="00450AC4"/>
    <w:rsid w:val="00450EF7"/>
    <w:rsid w:val="00451301"/>
    <w:rsid w:val="0045291C"/>
    <w:rsid w:val="00452CFE"/>
    <w:rsid w:val="0045439F"/>
    <w:rsid w:val="004549E4"/>
    <w:rsid w:val="004555C3"/>
    <w:rsid w:val="00455CBD"/>
    <w:rsid w:val="0045624D"/>
    <w:rsid w:val="00456AA7"/>
    <w:rsid w:val="00457990"/>
    <w:rsid w:val="004608B1"/>
    <w:rsid w:val="004613FC"/>
    <w:rsid w:val="0046305F"/>
    <w:rsid w:val="00464306"/>
    <w:rsid w:val="004645FB"/>
    <w:rsid w:val="00464D6A"/>
    <w:rsid w:val="004654AA"/>
    <w:rsid w:val="00466E81"/>
    <w:rsid w:val="00470FB3"/>
    <w:rsid w:val="0047153B"/>
    <w:rsid w:val="00471574"/>
    <w:rsid w:val="00471965"/>
    <w:rsid w:val="00471E3A"/>
    <w:rsid w:val="00472D17"/>
    <w:rsid w:val="00474852"/>
    <w:rsid w:val="00475853"/>
    <w:rsid w:val="00475D7A"/>
    <w:rsid w:val="00475F3B"/>
    <w:rsid w:val="00476344"/>
    <w:rsid w:val="00476A87"/>
    <w:rsid w:val="00481CD8"/>
    <w:rsid w:val="00482B25"/>
    <w:rsid w:val="00482B6D"/>
    <w:rsid w:val="004831EF"/>
    <w:rsid w:val="00483D28"/>
    <w:rsid w:val="00485F56"/>
    <w:rsid w:val="0048605D"/>
    <w:rsid w:val="00486D75"/>
    <w:rsid w:val="004870B5"/>
    <w:rsid w:val="00490283"/>
    <w:rsid w:val="004907E5"/>
    <w:rsid w:val="00490BCC"/>
    <w:rsid w:val="004919E8"/>
    <w:rsid w:val="00491C65"/>
    <w:rsid w:val="00492A3F"/>
    <w:rsid w:val="00494409"/>
    <w:rsid w:val="00494BF3"/>
    <w:rsid w:val="00495313"/>
    <w:rsid w:val="00495E1C"/>
    <w:rsid w:val="004A14E6"/>
    <w:rsid w:val="004A15DB"/>
    <w:rsid w:val="004A1619"/>
    <w:rsid w:val="004A1750"/>
    <w:rsid w:val="004A191A"/>
    <w:rsid w:val="004A2205"/>
    <w:rsid w:val="004A4096"/>
    <w:rsid w:val="004A44F8"/>
    <w:rsid w:val="004A4963"/>
    <w:rsid w:val="004A4B36"/>
    <w:rsid w:val="004A4D62"/>
    <w:rsid w:val="004A518D"/>
    <w:rsid w:val="004A5986"/>
    <w:rsid w:val="004A5D38"/>
    <w:rsid w:val="004A6ADF"/>
    <w:rsid w:val="004A75A0"/>
    <w:rsid w:val="004A780F"/>
    <w:rsid w:val="004B0A0C"/>
    <w:rsid w:val="004B0DFF"/>
    <w:rsid w:val="004B147F"/>
    <w:rsid w:val="004B1B47"/>
    <w:rsid w:val="004B24A4"/>
    <w:rsid w:val="004B3577"/>
    <w:rsid w:val="004B3944"/>
    <w:rsid w:val="004B4947"/>
    <w:rsid w:val="004B6B61"/>
    <w:rsid w:val="004B6C6D"/>
    <w:rsid w:val="004B7369"/>
    <w:rsid w:val="004C0208"/>
    <w:rsid w:val="004C18EF"/>
    <w:rsid w:val="004C1A79"/>
    <w:rsid w:val="004C24A6"/>
    <w:rsid w:val="004C2E4E"/>
    <w:rsid w:val="004C2F1C"/>
    <w:rsid w:val="004C2F8C"/>
    <w:rsid w:val="004C3DB5"/>
    <w:rsid w:val="004C6766"/>
    <w:rsid w:val="004D011E"/>
    <w:rsid w:val="004D03A0"/>
    <w:rsid w:val="004D19BC"/>
    <w:rsid w:val="004D1DEE"/>
    <w:rsid w:val="004D1F17"/>
    <w:rsid w:val="004D3E65"/>
    <w:rsid w:val="004D4227"/>
    <w:rsid w:val="004D45EB"/>
    <w:rsid w:val="004D4907"/>
    <w:rsid w:val="004D4CB1"/>
    <w:rsid w:val="004D57FE"/>
    <w:rsid w:val="004E0964"/>
    <w:rsid w:val="004E0FED"/>
    <w:rsid w:val="004E2966"/>
    <w:rsid w:val="004E3907"/>
    <w:rsid w:val="004E3B30"/>
    <w:rsid w:val="004E3BA5"/>
    <w:rsid w:val="004E5285"/>
    <w:rsid w:val="004E5646"/>
    <w:rsid w:val="004E6694"/>
    <w:rsid w:val="004F0226"/>
    <w:rsid w:val="004F131A"/>
    <w:rsid w:val="004F2FC2"/>
    <w:rsid w:val="004F3798"/>
    <w:rsid w:val="004F44FF"/>
    <w:rsid w:val="004F4C3E"/>
    <w:rsid w:val="004F5F2F"/>
    <w:rsid w:val="004F68DD"/>
    <w:rsid w:val="004F7B5C"/>
    <w:rsid w:val="00500D9A"/>
    <w:rsid w:val="005019F5"/>
    <w:rsid w:val="0050249C"/>
    <w:rsid w:val="005027F8"/>
    <w:rsid w:val="00502FCA"/>
    <w:rsid w:val="00503D3D"/>
    <w:rsid w:val="0050473A"/>
    <w:rsid w:val="00505A0A"/>
    <w:rsid w:val="005101C9"/>
    <w:rsid w:val="00510357"/>
    <w:rsid w:val="00510759"/>
    <w:rsid w:val="0051082A"/>
    <w:rsid w:val="005112DF"/>
    <w:rsid w:val="00511BA0"/>
    <w:rsid w:val="00513561"/>
    <w:rsid w:val="0051399D"/>
    <w:rsid w:val="00513F00"/>
    <w:rsid w:val="005146A8"/>
    <w:rsid w:val="00514C4A"/>
    <w:rsid w:val="00516273"/>
    <w:rsid w:val="00516BDF"/>
    <w:rsid w:val="00520498"/>
    <w:rsid w:val="00520756"/>
    <w:rsid w:val="00520C1B"/>
    <w:rsid w:val="005211D4"/>
    <w:rsid w:val="005215EE"/>
    <w:rsid w:val="005222CA"/>
    <w:rsid w:val="005225A3"/>
    <w:rsid w:val="00522AC1"/>
    <w:rsid w:val="00523417"/>
    <w:rsid w:val="005236E1"/>
    <w:rsid w:val="0052483F"/>
    <w:rsid w:val="00524B7C"/>
    <w:rsid w:val="00525953"/>
    <w:rsid w:val="00525DEE"/>
    <w:rsid w:val="0052674A"/>
    <w:rsid w:val="00526DF5"/>
    <w:rsid w:val="00527F2D"/>
    <w:rsid w:val="00530659"/>
    <w:rsid w:val="0053100E"/>
    <w:rsid w:val="005312DD"/>
    <w:rsid w:val="00532390"/>
    <w:rsid w:val="00532752"/>
    <w:rsid w:val="00532D74"/>
    <w:rsid w:val="005335F5"/>
    <w:rsid w:val="00533973"/>
    <w:rsid w:val="00534D5C"/>
    <w:rsid w:val="005351EE"/>
    <w:rsid w:val="0053776D"/>
    <w:rsid w:val="00540471"/>
    <w:rsid w:val="00541FE1"/>
    <w:rsid w:val="00542201"/>
    <w:rsid w:val="0054276C"/>
    <w:rsid w:val="005442CC"/>
    <w:rsid w:val="00544FCB"/>
    <w:rsid w:val="00545B73"/>
    <w:rsid w:val="00545FEE"/>
    <w:rsid w:val="00546902"/>
    <w:rsid w:val="0054703A"/>
    <w:rsid w:val="005473FE"/>
    <w:rsid w:val="005478C1"/>
    <w:rsid w:val="005503DB"/>
    <w:rsid w:val="00550853"/>
    <w:rsid w:val="005508D0"/>
    <w:rsid w:val="00551575"/>
    <w:rsid w:val="00551AA1"/>
    <w:rsid w:val="00552108"/>
    <w:rsid w:val="00552A20"/>
    <w:rsid w:val="00553FD2"/>
    <w:rsid w:val="005550C5"/>
    <w:rsid w:val="005552A7"/>
    <w:rsid w:val="00557348"/>
    <w:rsid w:val="00560121"/>
    <w:rsid w:val="00560916"/>
    <w:rsid w:val="00562A14"/>
    <w:rsid w:val="00562B43"/>
    <w:rsid w:val="00562CCF"/>
    <w:rsid w:val="00562F83"/>
    <w:rsid w:val="005637CB"/>
    <w:rsid w:val="00563E1F"/>
    <w:rsid w:val="0056528F"/>
    <w:rsid w:val="00565511"/>
    <w:rsid w:val="00565727"/>
    <w:rsid w:val="005660A7"/>
    <w:rsid w:val="00566435"/>
    <w:rsid w:val="005667A2"/>
    <w:rsid w:val="0056721A"/>
    <w:rsid w:val="00570F47"/>
    <w:rsid w:val="00571839"/>
    <w:rsid w:val="00572105"/>
    <w:rsid w:val="00572A26"/>
    <w:rsid w:val="005733E5"/>
    <w:rsid w:val="00574B15"/>
    <w:rsid w:val="00574CE8"/>
    <w:rsid w:val="0057674E"/>
    <w:rsid w:val="005768E8"/>
    <w:rsid w:val="005778D2"/>
    <w:rsid w:val="0058056E"/>
    <w:rsid w:val="00580FE1"/>
    <w:rsid w:val="005810C3"/>
    <w:rsid w:val="0058136C"/>
    <w:rsid w:val="00581B44"/>
    <w:rsid w:val="00583EEB"/>
    <w:rsid w:val="005846E0"/>
    <w:rsid w:val="00584E44"/>
    <w:rsid w:val="00584E8E"/>
    <w:rsid w:val="0058616F"/>
    <w:rsid w:val="00586D47"/>
    <w:rsid w:val="00590D6B"/>
    <w:rsid w:val="0059288D"/>
    <w:rsid w:val="0059290D"/>
    <w:rsid w:val="00593DD1"/>
    <w:rsid w:val="00594B91"/>
    <w:rsid w:val="00595875"/>
    <w:rsid w:val="00595A02"/>
    <w:rsid w:val="00597822"/>
    <w:rsid w:val="00597A74"/>
    <w:rsid w:val="00597CAD"/>
    <w:rsid w:val="005A0376"/>
    <w:rsid w:val="005A03A5"/>
    <w:rsid w:val="005A0880"/>
    <w:rsid w:val="005A0F37"/>
    <w:rsid w:val="005A100C"/>
    <w:rsid w:val="005A2A30"/>
    <w:rsid w:val="005A319A"/>
    <w:rsid w:val="005A633E"/>
    <w:rsid w:val="005A65CF"/>
    <w:rsid w:val="005A72B2"/>
    <w:rsid w:val="005A72FB"/>
    <w:rsid w:val="005B11F6"/>
    <w:rsid w:val="005B3CD6"/>
    <w:rsid w:val="005B3E0A"/>
    <w:rsid w:val="005B3F74"/>
    <w:rsid w:val="005B42EB"/>
    <w:rsid w:val="005B47EE"/>
    <w:rsid w:val="005B60FC"/>
    <w:rsid w:val="005B6ABC"/>
    <w:rsid w:val="005C16F3"/>
    <w:rsid w:val="005C2115"/>
    <w:rsid w:val="005C4865"/>
    <w:rsid w:val="005C4CAE"/>
    <w:rsid w:val="005C5E07"/>
    <w:rsid w:val="005C615E"/>
    <w:rsid w:val="005C68F2"/>
    <w:rsid w:val="005C75C5"/>
    <w:rsid w:val="005C7F54"/>
    <w:rsid w:val="005D0577"/>
    <w:rsid w:val="005D0936"/>
    <w:rsid w:val="005D0F58"/>
    <w:rsid w:val="005D11E0"/>
    <w:rsid w:val="005D218B"/>
    <w:rsid w:val="005D2F0B"/>
    <w:rsid w:val="005D33D4"/>
    <w:rsid w:val="005D3A2D"/>
    <w:rsid w:val="005D3AD9"/>
    <w:rsid w:val="005D3E8E"/>
    <w:rsid w:val="005D4767"/>
    <w:rsid w:val="005D4B16"/>
    <w:rsid w:val="005D4BAF"/>
    <w:rsid w:val="005D5215"/>
    <w:rsid w:val="005D5422"/>
    <w:rsid w:val="005D5549"/>
    <w:rsid w:val="005D58BC"/>
    <w:rsid w:val="005D6478"/>
    <w:rsid w:val="005E0243"/>
    <w:rsid w:val="005E0393"/>
    <w:rsid w:val="005E06F0"/>
    <w:rsid w:val="005E1625"/>
    <w:rsid w:val="005E1C30"/>
    <w:rsid w:val="005E1D15"/>
    <w:rsid w:val="005E21CC"/>
    <w:rsid w:val="005E26D3"/>
    <w:rsid w:val="005E3820"/>
    <w:rsid w:val="005E3B47"/>
    <w:rsid w:val="005E4015"/>
    <w:rsid w:val="005E4175"/>
    <w:rsid w:val="005E4BCF"/>
    <w:rsid w:val="005E5384"/>
    <w:rsid w:val="005E5720"/>
    <w:rsid w:val="005E6678"/>
    <w:rsid w:val="005E77EF"/>
    <w:rsid w:val="005F0AE6"/>
    <w:rsid w:val="005F1D22"/>
    <w:rsid w:val="005F2E14"/>
    <w:rsid w:val="005F405E"/>
    <w:rsid w:val="005F50FF"/>
    <w:rsid w:val="005F60AA"/>
    <w:rsid w:val="005F7993"/>
    <w:rsid w:val="006006E7"/>
    <w:rsid w:val="00600C2B"/>
    <w:rsid w:val="00600E74"/>
    <w:rsid w:val="00601BC6"/>
    <w:rsid w:val="0060216F"/>
    <w:rsid w:val="006028C8"/>
    <w:rsid w:val="00602D12"/>
    <w:rsid w:val="00602DC4"/>
    <w:rsid w:val="006039EE"/>
    <w:rsid w:val="00603EDB"/>
    <w:rsid w:val="006042DB"/>
    <w:rsid w:val="006054B4"/>
    <w:rsid w:val="00606830"/>
    <w:rsid w:val="00606C9C"/>
    <w:rsid w:val="00606D97"/>
    <w:rsid w:val="00606DE8"/>
    <w:rsid w:val="0061019D"/>
    <w:rsid w:val="0061101C"/>
    <w:rsid w:val="00611A74"/>
    <w:rsid w:val="00612185"/>
    <w:rsid w:val="006129BD"/>
    <w:rsid w:val="006150DA"/>
    <w:rsid w:val="00615D9C"/>
    <w:rsid w:val="00617845"/>
    <w:rsid w:val="00621441"/>
    <w:rsid w:val="006215D6"/>
    <w:rsid w:val="00621D80"/>
    <w:rsid w:val="006222E1"/>
    <w:rsid w:val="00622427"/>
    <w:rsid w:val="006235FD"/>
    <w:rsid w:val="006237C5"/>
    <w:rsid w:val="00624AD6"/>
    <w:rsid w:val="00624B2D"/>
    <w:rsid w:val="006252B9"/>
    <w:rsid w:val="00625E15"/>
    <w:rsid w:val="00626854"/>
    <w:rsid w:val="0062691B"/>
    <w:rsid w:val="006309CB"/>
    <w:rsid w:val="0063338D"/>
    <w:rsid w:val="00634306"/>
    <w:rsid w:val="00635454"/>
    <w:rsid w:val="00635696"/>
    <w:rsid w:val="00636499"/>
    <w:rsid w:val="006364B3"/>
    <w:rsid w:val="006367BF"/>
    <w:rsid w:val="00637EF2"/>
    <w:rsid w:val="006405AB"/>
    <w:rsid w:val="0064061E"/>
    <w:rsid w:val="00640ABB"/>
    <w:rsid w:val="00640B81"/>
    <w:rsid w:val="00640F63"/>
    <w:rsid w:val="006413D2"/>
    <w:rsid w:val="00641480"/>
    <w:rsid w:val="00641A8A"/>
    <w:rsid w:val="00642DF4"/>
    <w:rsid w:val="0064329F"/>
    <w:rsid w:val="00643B3E"/>
    <w:rsid w:val="006450C7"/>
    <w:rsid w:val="00645AEF"/>
    <w:rsid w:val="00645DAD"/>
    <w:rsid w:val="006469E8"/>
    <w:rsid w:val="00646B34"/>
    <w:rsid w:val="0064759B"/>
    <w:rsid w:val="00647C7D"/>
    <w:rsid w:val="00650470"/>
    <w:rsid w:val="00650512"/>
    <w:rsid w:val="006519CA"/>
    <w:rsid w:val="00651AD6"/>
    <w:rsid w:val="00651EAA"/>
    <w:rsid w:val="006524CA"/>
    <w:rsid w:val="00652CA4"/>
    <w:rsid w:val="006530CF"/>
    <w:rsid w:val="00653171"/>
    <w:rsid w:val="0065318D"/>
    <w:rsid w:val="0065345B"/>
    <w:rsid w:val="006537FC"/>
    <w:rsid w:val="006542BD"/>
    <w:rsid w:val="00654DD9"/>
    <w:rsid w:val="006574AA"/>
    <w:rsid w:val="00657AD2"/>
    <w:rsid w:val="006602EE"/>
    <w:rsid w:val="00660B0E"/>
    <w:rsid w:val="00660FB2"/>
    <w:rsid w:val="00661C52"/>
    <w:rsid w:val="006629F8"/>
    <w:rsid w:val="00662E58"/>
    <w:rsid w:val="00663ADA"/>
    <w:rsid w:val="00663D02"/>
    <w:rsid w:val="00664849"/>
    <w:rsid w:val="00664B20"/>
    <w:rsid w:val="006651A8"/>
    <w:rsid w:val="00666E1F"/>
    <w:rsid w:val="006718D0"/>
    <w:rsid w:val="00671984"/>
    <w:rsid w:val="00671FFB"/>
    <w:rsid w:val="006722FF"/>
    <w:rsid w:val="006736FA"/>
    <w:rsid w:val="00675EA9"/>
    <w:rsid w:val="00675EED"/>
    <w:rsid w:val="00676353"/>
    <w:rsid w:val="00676B19"/>
    <w:rsid w:val="00677A46"/>
    <w:rsid w:val="00677F59"/>
    <w:rsid w:val="006804C9"/>
    <w:rsid w:val="006817E0"/>
    <w:rsid w:val="00681C6B"/>
    <w:rsid w:val="00681F0A"/>
    <w:rsid w:val="006830B2"/>
    <w:rsid w:val="0068549B"/>
    <w:rsid w:val="00685ECA"/>
    <w:rsid w:val="00686AE1"/>
    <w:rsid w:val="00686AEF"/>
    <w:rsid w:val="00686C21"/>
    <w:rsid w:val="00686DD5"/>
    <w:rsid w:val="006929E6"/>
    <w:rsid w:val="00692A00"/>
    <w:rsid w:val="00694560"/>
    <w:rsid w:val="00696933"/>
    <w:rsid w:val="00696A31"/>
    <w:rsid w:val="0069732C"/>
    <w:rsid w:val="006A22D2"/>
    <w:rsid w:val="006A23A9"/>
    <w:rsid w:val="006A2650"/>
    <w:rsid w:val="006A36AB"/>
    <w:rsid w:val="006A372B"/>
    <w:rsid w:val="006A4065"/>
    <w:rsid w:val="006A48A7"/>
    <w:rsid w:val="006A51D6"/>
    <w:rsid w:val="006A6011"/>
    <w:rsid w:val="006B02B8"/>
    <w:rsid w:val="006B08A6"/>
    <w:rsid w:val="006B0DD4"/>
    <w:rsid w:val="006B1B8C"/>
    <w:rsid w:val="006B2002"/>
    <w:rsid w:val="006B361D"/>
    <w:rsid w:val="006B3C68"/>
    <w:rsid w:val="006B54AD"/>
    <w:rsid w:val="006B788E"/>
    <w:rsid w:val="006C135E"/>
    <w:rsid w:val="006C1611"/>
    <w:rsid w:val="006C1F14"/>
    <w:rsid w:val="006C2A3F"/>
    <w:rsid w:val="006C300D"/>
    <w:rsid w:val="006C3249"/>
    <w:rsid w:val="006C339F"/>
    <w:rsid w:val="006C35A7"/>
    <w:rsid w:val="006C381B"/>
    <w:rsid w:val="006C4582"/>
    <w:rsid w:val="006C5505"/>
    <w:rsid w:val="006C66CC"/>
    <w:rsid w:val="006C696F"/>
    <w:rsid w:val="006C7AFF"/>
    <w:rsid w:val="006C7BC4"/>
    <w:rsid w:val="006D0B5B"/>
    <w:rsid w:val="006D125A"/>
    <w:rsid w:val="006D1740"/>
    <w:rsid w:val="006D25D0"/>
    <w:rsid w:val="006D2CE5"/>
    <w:rsid w:val="006D3A99"/>
    <w:rsid w:val="006D4512"/>
    <w:rsid w:val="006D6CA7"/>
    <w:rsid w:val="006D7222"/>
    <w:rsid w:val="006D73B2"/>
    <w:rsid w:val="006D7B39"/>
    <w:rsid w:val="006E0A86"/>
    <w:rsid w:val="006E16EA"/>
    <w:rsid w:val="006E199A"/>
    <w:rsid w:val="006E3309"/>
    <w:rsid w:val="006E36D8"/>
    <w:rsid w:val="006E36E7"/>
    <w:rsid w:val="006E3C15"/>
    <w:rsid w:val="006E477B"/>
    <w:rsid w:val="006E492E"/>
    <w:rsid w:val="006E64C0"/>
    <w:rsid w:val="006E6592"/>
    <w:rsid w:val="006E6618"/>
    <w:rsid w:val="006E6A32"/>
    <w:rsid w:val="006E7292"/>
    <w:rsid w:val="006E7F01"/>
    <w:rsid w:val="006F01BF"/>
    <w:rsid w:val="006F149D"/>
    <w:rsid w:val="006F16A5"/>
    <w:rsid w:val="006F3BEB"/>
    <w:rsid w:val="006F40B3"/>
    <w:rsid w:val="006F4DCB"/>
    <w:rsid w:val="006F5AB9"/>
    <w:rsid w:val="006F644E"/>
    <w:rsid w:val="006F6FEF"/>
    <w:rsid w:val="006F7713"/>
    <w:rsid w:val="006F778B"/>
    <w:rsid w:val="006F7E16"/>
    <w:rsid w:val="006F7ED6"/>
    <w:rsid w:val="00701761"/>
    <w:rsid w:val="00701BF1"/>
    <w:rsid w:val="00701C9B"/>
    <w:rsid w:val="00702118"/>
    <w:rsid w:val="00704288"/>
    <w:rsid w:val="0070493F"/>
    <w:rsid w:val="00704C69"/>
    <w:rsid w:val="00705F4B"/>
    <w:rsid w:val="00705F5C"/>
    <w:rsid w:val="00706407"/>
    <w:rsid w:val="00706854"/>
    <w:rsid w:val="00706D74"/>
    <w:rsid w:val="0070747D"/>
    <w:rsid w:val="00710344"/>
    <w:rsid w:val="0071096D"/>
    <w:rsid w:val="00711575"/>
    <w:rsid w:val="00713099"/>
    <w:rsid w:val="007147B7"/>
    <w:rsid w:val="00714C83"/>
    <w:rsid w:val="00715584"/>
    <w:rsid w:val="00715B6A"/>
    <w:rsid w:val="007161A4"/>
    <w:rsid w:val="0071668C"/>
    <w:rsid w:val="00716DD6"/>
    <w:rsid w:val="00720CCA"/>
    <w:rsid w:val="007213C2"/>
    <w:rsid w:val="00721FC7"/>
    <w:rsid w:val="0072261A"/>
    <w:rsid w:val="00722764"/>
    <w:rsid w:val="007237F2"/>
    <w:rsid w:val="0072445C"/>
    <w:rsid w:val="00724701"/>
    <w:rsid w:val="0072510E"/>
    <w:rsid w:val="00726238"/>
    <w:rsid w:val="007263F2"/>
    <w:rsid w:val="00726E11"/>
    <w:rsid w:val="00726E7A"/>
    <w:rsid w:val="00727446"/>
    <w:rsid w:val="00727FD9"/>
    <w:rsid w:val="00730BCA"/>
    <w:rsid w:val="0073121B"/>
    <w:rsid w:val="00731C64"/>
    <w:rsid w:val="0073492D"/>
    <w:rsid w:val="007362C0"/>
    <w:rsid w:val="007371EF"/>
    <w:rsid w:val="00740B7A"/>
    <w:rsid w:val="00740FBC"/>
    <w:rsid w:val="00741FF6"/>
    <w:rsid w:val="007426DF"/>
    <w:rsid w:val="00742E82"/>
    <w:rsid w:val="0074325B"/>
    <w:rsid w:val="00744E49"/>
    <w:rsid w:val="00744EFB"/>
    <w:rsid w:val="00746126"/>
    <w:rsid w:val="007468D3"/>
    <w:rsid w:val="00746A23"/>
    <w:rsid w:val="0074750C"/>
    <w:rsid w:val="00747CB3"/>
    <w:rsid w:val="0075064E"/>
    <w:rsid w:val="00751801"/>
    <w:rsid w:val="00752082"/>
    <w:rsid w:val="007523AB"/>
    <w:rsid w:val="007525B8"/>
    <w:rsid w:val="00752809"/>
    <w:rsid w:val="0075615F"/>
    <w:rsid w:val="00756286"/>
    <w:rsid w:val="007566A0"/>
    <w:rsid w:val="007575F6"/>
    <w:rsid w:val="00760E7B"/>
    <w:rsid w:val="0076328E"/>
    <w:rsid w:val="00763303"/>
    <w:rsid w:val="007636C2"/>
    <w:rsid w:val="00766B5E"/>
    <w:rsid w:val="00766E22"/>
    <w:rsid w:val="00766F3C"/>
    <w:rsid w:val="007671DF"/>
    <w:rsid w:val="00767B58"/>
    <w:rsid w:val="00770D4D"/>
    <w:rsid w:val="00773B21"/>
    <w:rsid w:val="00776192"/>
    <w:rsid w:val="007765AD"/>
    <w:rsid w:val="00776F4E"/>
    <w:rsid w:val="00776FAE"/>
    <w:rsid w:val="00780DF0"/>
    <w:rsid w:val="00780FB1"/>
    <w:rsid w:val="0078300B"/>
    <w:rsid w:val="0078460B"/>
    <w:rsid w:val="007849EB"/>
    <w:rsid w:val="0078519E"/>
    <w:rsid w:val="0078522A"/>
    <w:rsid w:val="00785345"/>
    <w:rsid w:val="00785B15"/>
    <w:rsid w:val="00786F10"/>
    <w:rsid w:val="0078791A"/>
    <w:rsid w:val="00787DEF"/>
    <w:rsid w:val="007902B0"/>
    <w:rsid w:val="0079305C"/>
    <w:rsid w:val="00793807"/>
    <w:rsid w:val="00794F39"/>
    <w:rsid w:val="007955A6"/>
    <w:rsid w:val="00795809"/>
    <w:rsid w:val="00795E0B"/>
    <w:rsid w:val="00795FBA"/>
    <w:rsid w:val="00797BCC"/>
    <w:rsid w:val="007A0654"/>
    <w:rsid w:val="007A2CFA"/>
    <w:rsid w:val="007A3869"/>
    <w:rsid w:val="007A40CE"/>
    <w:rsid w:val="007A412E"/>
    <w:rsid w:val="007A5523"/>
    <w:rsid w:val="007A6942"/>
    <w:rsid w:val="007A6B5E"/>
    <w:rsid w:val="007A713C"/>
    <w:rsid w:val="007B0E9A"/>
    <w:rsid w:val="007B100C"/>
    <w:rsid w:val="007B1620"/>
    <w:rsid w:val="007B28CC"/>
    <w:rsid w:val="007B2FAC"/>
    <w:rsid w:val="007B3098"/>
    <w:rsid w:val="007B44F2"/>
    <w:rsid w:val="007B4C3F"/>
    <w:rsid w:val="007B5883"/>
    <w:rsid w:val="007B6B2B"/>
    <w:rsid w:val="007B786A"/>
    <w:rsid w:val="007B7DC6"/>
    <w:rsid w:val="007C042C"/>
    <w:rsid w:val="007C0776"/>
    <w:rsid w:val="007C1203"/>
    <w:rsid w:val="007C14E2"/>
    <w:rsid w:val="007C17C4"/>
    <w:rsid w:val="007C25AD"/>
    <w:rsid w:val="007C3CE4"/>
    <w:rsid w:val="007C5262"/>
    <w:rsid w:val="007C5BBC"/>
    <w:rsid w:val="007D1426"/>
    <w:rsid w:val="007D147E"/>
    <w:rsid w:val="007D192A"/>
    <w:rsid w:val="007D256B"/>
    <w:rsid w:val="007D265F"/>
    <w:rsid w:val="007D26C3"/>
    <w:rsid w:val="007D4675"/>
    <w:rsid w:val="007D4B08"/>
    <w:rsid w:val="007D6517"/>
    <w:rsid w:val="007D67A2"/>
    <w:rsid w:val="007E10D6"/>
    <w:rsid w:val="007E2823"/>
    <w:rsid w:val="007E3490"/>
    <w:rsid w:val="007E3CBA"/>
    <w:rsid w:val="007E66A1"/>
    <w:rsid w:val="007F01D7"/>
    <w:rsid w:val="007F11B6"/>
    <w:rsid w:val="007F1F57"/>
    <w:rsid w:val="007F43CC"/>
    <w:rsid w:val="007F4A37"/>
    <w:rsid w:val="007F4D88"/>
    <w:rsid w:val="007F5C36"/>
    <w:rsid w:val="007F7663"/>
    <w:rsid w:val="0080009D"/>
    <w:rsid w:val="008015ED"/>
    <w:rsid w:val="008032ED"/>
    <w:rsid w:val="008033E8"/>
    <w:rsid w:val="00803768"/>
    <w:rsid w:val="00803C0D"/>
    <w:rsid w:val="00803DAD"/>
    <w:rsid w:val="00805BFC"/>
    <w:rsid w:val="00805D5A"/>
    <w:rsid w:val="008064EF"/>
    <w:rsid w:val="008068BE"/>
    <w:rsid w:val="00811B1F"/>
    <w:rsid w:val="00812BEE"/>
    <w:rsid w:val="00813FC3"/>
    <w:rsid w:val="0081421E"/>
    <w:rsid w:val="00814801"/>
    <w:rsid w:val="008166B7"/>
    <w:rsid w:val="00816CD4"/>
    <w:rsid w:val="00816E6E"/>
    <w:rsid w:val="00816FC0"/>
    <w:rsid w:val="00817177"/>
    <w:rsid w:val="00817829"/>
    <w:rsid w:val="00820F14"/>
    <w:rsid w:val="00820FBB"/>
    <w:rsid w:val="0082109E"/>
    <w:rsid w:val="00822467"/>
    <w:rsid w:val="00823441"/>
    <w:rsid w:val="00823F44"/>
    <w:rsid w:val="008248B5"/>
    <w:rsid w:val="00824B85"/>
    <w:rsid w:val="0082532F"/>
    <w:rsid w:val="008256EE"/>
    <w:rsid w:val="008278B5"/>
    <w:rsid w:val="008307BD"/>
    <w:rsid w:val="0083142D"/>
    <w:rsid w:val="0083160A"/>
    <w:rsid w:val="00831832"/>
    <w:rsid w:val="00832E14"/>
    <w:rsid w:val="00833078"/>
    <w:rsid w:val="008335DB"/>
    <w:rsid w:val="008353BC"/>
    <w:rsid w:val="00835CE3"/>
    <w:rsid w:val="008377C1"/>
    <w:rsid w:val="00837BD4"/>
    <w:rsid w:val="00837DA5"/>
    <w:rsid w:val="0084191C"/>
    <w:rsid w:val="00841D61"/>
    <w:rsid w:val="00841EFB"/>
    <w:rsid w:val="00841F95"/>
    <w:rsid w:val="0084233E"/>
    <w:rsid w:val="00843479"/>
    <w:rsid w:val="00843B28"/>
    <w:rsid w:val="0084420A"/>
    <w:rsid w:val="008452C9"/>
    <w:rsid w:val="00850BF4"/>
    <w:rsid w:val="00850F60"/>
    <w:rsid w:val="00851EAF"/>
    <w:rsid w:val="0085217D"/>
    <w:rsid w:val="00854351"/>
    <w:rsid w:val="00854B51"/>
    <w:rsid w:val="008559EE"/>
    <w:rsid w:val="00855B9E"/>
    <w:rsid w:val="00857B3A"/>
    <w:rsid w:val="00857D3F"/>
    <w:rsid w:val="00861901"/>
    <w:rsid w:val="00863804"/>
    <w:rsid w:val="0086427F"/>
    <w:rsid w:val="008643C7"/>
    <w:rsid w:val="00864F2A"/>
    <w:rsid w:val="00866EF2"/>
    <w:rsid w:val="0086721B"/>
    <w:rsid w:val="00867721"/>
    <w:rsid w:val="00867795"/>
    <w:rsid w:val="0086791D"/>
    <w:rsid w:val="00870EA0"/>
    <w:rsid w:val="008710B3"/>
    <w:rsid w:val="00871B3C"/>
    <w:rsid w:val="00872589"/>
    <w:rsid w:val="0087299B"/>
    <w:rsid w:val="00873013"/>
    <w:rsid w:val="008748D6"/>
    <w:rsid w:val="00874DE7"/>
    <w:rsid w:val="008753F1"/>
    <w:rsid w:val="0087634A"/>
    <w:rsid w:val="0087659B"/>
    <w:rsid w:val="00876AFC"/>
    <w:rsid w:val="00877D4B"/>
    <w:rsid w:val="00877E87"/>
    <w:rsid w:val="00880842"/>
    <w:rsid w:val="00880A61"/>
    <w:rsid w:val="00880B57"/>
    <w:rsid w:val="00880ED1"/>
    <w:rsid w:val="008819E0"/>
    <w:rsid w:val="00882B93"/>
    <w:rsid w:val="0088312F"/>
    <w:rsid w:val="008859B1"/>
    <w:rsid w:val="00887CB8"/>
    <w:rsid w:val="008901DC"/>
    <w:rsid w:val="00890308"/>
    <w:rsid w:val="00890BE9"/>
    <w:rsid w:val="00891A12"/>
    <w:rsid w:val="00891FFA"/>
    <w:rsid w:val="0089383E"/>
    <w:rsid w:val="008943B9"/>
    <w:rsid w:val="00895128"/>
    <w:rsid w:val="008A01A1"/>
    <w:rsid w:val="008A2AEA"/>
    <w:rsid w:val="008A307B"/>
    <w:rsid w:val="008A3364"/>
    <w:rsid w:val="008A3447"/>
    <w:rsid w:val="008A4402"/>
    <w:rsid w:val="008A485A"/>
    <w:rsid w:val="008A684A"/>
    <w:rsid w:val="008A698E"/>
    <w:rsid w:val="008B0912"/>
    <w:rsid w:val="008B0EE6"/>
    <w:rsid w:val="008B229A"/>
    <w:rsid w:val="008B2CD9"/>
    <w:rsid w:val="008B3A27"/>
    <w:rsid w:val="008B3EB1"/>
    <w:rsid w:val="008B4290"/>
    <w:rsid w:val="008B4974"/>
    <w:rsid w:val="008B56BE"/>
    <w:rsid w:val="008B5A2D"/>
    <w:rsid w:val="008B7420"/>
    <w:rsid w:val="008C075A"/>
    <w:rsid w:val="008C0968"/>
    <w:rsid w:val="008C0D6D"/>
    <w:rsid w:val="008C0F91"/>
    <w:rsid w:val="008C1013"/>
    <w:rsid w:val="008C11AE"/>
    <w:rsid w:val="008C1287"/>
    <w:rsid w:val="008C1D26"/>
    <w:rsid w:val="008C355C"/>
    <w:rsid w:val="008C3953"/>
    <w:rsid w:val="008C3C28"/>
    <w:rsid w:val="008C41AB"/>
    <w:rsid w:val="008C4443"/>
    <w:rsid w:val="008C48D2"/>
    <w:rsid w:val="008C4D73"/>
    <w:rsid w:val="008C4E69"/>
    <w:rsid w:val="008C71C8"/>
    <w:rsid w:val="008D09F0"/>
    <w:rsid w:val="008D0B47"/>
    <w:rsid w:val="008D179B"/>
    <w:rsid w:val="008D179F"/>
    <w:rsid w:val="008D1D5F"/>
    <w:rsid w:val="008D26DA"/>
    <w:rsid w:val="008D2BEC"/>
    <w:rsid w:val="008D3666"/>
    <w:rsid w:val="008D3767"/>
    <w:rsid w:val="008D46F6"/>
    <w:rsid w:val="008D4EF8"/>
    <w:rsid w:val="008D4FC6"/>
    <w:rsid w:val="008D5784"/>
    <w:rsid w:val="008D5920"/>
    <w:rsid w:val="008D63B7"/>
    <w:rsid w:val="008D789F"/>
    <w:rsid w:val="008E1B9C"/>
    <w:rsid w:val="008E1BF6"/>
    <w:rsid w:val="008E3C34"/>
    <w:rsid w:val="008E4C11"/>
    <w:rsid w:val="008E52C6"/>
    <w:rsid w:val="008E6267"/>
    <w:rsid w:val="008E653D"/>
    <w:rsid w:val="008E6AF8"/>
    <w:rsid w:val="008E6ED4"/>
    <w:rsid w:val="008E765B"/>
    <w:rsid w:val="008E7F6D"/>
    <w:rsid w:val="008F1110"/>
    <w:rsid w:val="008F1E95"/>
    <w:rsid w:val="008F24D5"/>
    <w:rsid w:val="008F55BB"/>
    <w:rsid w:val="008F5D68"/>
    <w:rsid w:val="008F7FB2"/>
    <w:rsid w:val="009005E7"/>
    <w:rsid w:val="009024F7"/>
    <w:rsid w:val="00902563"/>
    <w:rsid w:val="009033FD"/>
    <w:rsid w:val="009036BD"/>
    <w:rsid w:val="009037AD"/>
    <w:rsid w:val="00903813"/>
    <w:rsid w:val="00903930"/>
    <w:rsid w:val="00905548"/>
    <w:rsid w:val="00905BCD"/>
    <w:rsid w:val="0090739A"/>
    <w:rsid w:val="00907C16"/>
    <w:rsid w:val="00910792"/>
    <w:rsid w:val="00910F46"/>
    <w:rsid w:val="00911E05"/>
    <w:rsid w:val="009120CA"/>
    <w:rsid w:val="0091533F"/>
    <w:rsid w:val="0091641A"/>
    <w:rsid w:val="009165D4"/>
    <w:rsid w:val="00920151"/>
    <w:rsid w:val="0092068B"/>
    <w:rsid w:val="0092071A"/>
    <w:rsid w:val="00920C2A"/>
    <w:rsid w:val="00921308"/>
    <w:rsid w:val="00921B7D"/>
    <w:rsid w:val="00922A8E"/>
    <w:rsid w:val="009231B3"/>
    <w:rsid w:val="00925214"/>
    <w:rsid w:val="00925F2F"/>
    <w:rsid w:val="00926A9A"/>
    <w:rsid w:val="00930600"/>
    <w:rsid w:val="00930973"/>
    <w:rsid w:val="00930A17"/>
    <w:rsid w:val="00932362"/>
    <w:rsid w:val="0093275D"/>
    <w:rsid w:val="00932FC3"/>
    <w:rsid w:val="00933AE8"/>
    <w:rsid w:val="00934FE2"/>
    <w:rsid w:val="009350FE"/>
    <w:rsid w:val="009357C8"/>
    <w:rsid w:val="00936934"/>
    <w:rsid w:val="00936C36"/>
    <w:rsid w:val="0094050E"/>
    <w:rsid w:val="009407CB"/>
    <w:rsid w:val="00942A2D"/>
    <w:rsid w:val="00943B12"/>
    <w:rsid w:val="009440D8"/>
    <w:rsid w:val="009442F7"/>
    <w:rsid w:val="009449D9"/>
    <w:rsid w:val="0094580F"/>
    <w:rsid w:val="00945FAF"/>
    <w:rsid w:val="009463B9"/>
    <w:rsid w:val="00946EBD"/>
    <w:rsid w:val="009470AB"/>
    <w:rsid w:val="009471B1"/>
    <w:rsid w:val="00950264"/>
    <w:rsid w:val="00951083"/>
    <w:rsid w:val="00952230"/>
    <w:rsid w:val="009531F5"/>
    <w:rsid w:val="00954548"/>
    <w:rsid w:val="00955083"/>
    <w:rsid w:val="00955AB5"/>
    <w:rsid w:val="00955D5B"/>
    <w:rsid w:val="00956D23"/>
    <w:rsid w:val="009572B2"/>
    <w:rsid w:val="0096026A"/>
    <w:rsid w:val="00962271"/>
    <w:rsid w:val="0096290D"/>
    <w:rsid w:val="00963A71"/>
    <w:rsid w:val="009642E5"/>
    <w:rsid w:val="009645CB"/>
    <w:rsid w:val="00964D11"/>
    <w:rsid w:val="0096665A"/>
    <w:rsid w:val="00966884"/>
    <w:rsid w:val="0096741B"/>
    <w:rsid w:val="0097100A"/>
    <w:rsid w:val="00971A9B"/>
    <w:rsid w:val="009730BC"/>
    <w:rsid w:val="00974651"/>
    <w:rsid w:val="00975546"/>
    <w:rsid w:val="00977CAF"/>
    <w:rsid w:val="009800DD"/>
    <w:rsid w:val="00980703"/>
    <w:rsid w:val="00980AB5"/>
    <w:rsid w:val="00980CE2"/>
    <w:rsid w:val="00981167"/>
    <w:rsid w:val="00981F54"/>
    <w:rsid w:val="00982821"/>
    <w:rsid w:val="00982C25"/>
    <w:rsid w:val="009842FB"/>
    <w:rsid w:val="009843EC"/>
    <w:rsid w:val="00985275"/>
    <w:rsid w:val="00986222"/>
    <w:rsid w:val="00986898"/>
    <w:rsid w:val="00986A9A"/>
    <w:rsid w:val="00987231"/>
    <w:rsid w:val="0098760B"/>
    <w:rsid w:val="00987980"/>
    <w:rsid w:val="0099026F"/>
    <w:rsid w:val="009920D3"/>
    <w:rsid w:val="009921BE"/>
    <w:rsid w:val="00992606"/>
    <w:rsid w:val="00993464"/>
    <w:rsid w:val="00994449"/>
    <w:rsid w:val="0099513A"/>
    <w:rsid w:val="00995144"/>
    <w:rsid w:val="009955D7"/>
    <w:rsid w:val="009975A6"/>
    <w:rsid w:val="00997F45"/>
    <w:rsid w:val="009A04E8"/>
    <w:rsid w:val="009A05D6"/>
    <w:rsid w:val="009A0F74"/>
    <w:rsid w:val="009A21F2"/>
    <w:rsid w:val="009A24A8"/>
    <w:rsid w:val="009A54DB"/>
    <w:rsid w:val="009A58CA"/>
    <w:rsid w:val="009A61E1"/>
    <w:rsid w:val="009B0180"/>
    <w:rsid w:val="009B01E0"/>
    <w:rsid w:val="009B0A5F"/>
    <w:rsid w:val="009B0D05"/>
    <w:rsid w:val="009B0ECD"/>
    <w:rsid w:val="009B115E"/>
    <w:rsid w:val="009B1825"/>
    <w:rsid w:val="009B2D08"/>
    <w:rsid w:val="009B349A"/>
    <w:rsid w:val="009B3B8F"/>
    <w:rsid w:val="009B4476"/>
    <w:rsid w:val="009B4C9C"/>
    <w:rsid w:val="009B5CDC"/>
    <w:rsid w:val="009B640B"/>
    <w:rsid w:val="009B7AB8"/>
    <w:rsid w:val="009C0060"/>
    <w:rsid w:val="009C3434"/>
    <w:rsid w:val="009C4821"/>
    <w:rsid w:val="009C4CF6"/>
    <w:rsid w:val="009C4E1E"/>
    <w:rsid w:val="009D00CD"/>
    <w:rsid w:val="009D00E0"/>
    <w:rsid w:val="009D0DF7"/>
    <w:rsid w:val="009D1CE6"/>
    <w:rsid w:val="009D2CFC"/>
    <w:rsid w:val="009D413F"/>
    <w:rsid w:val="009D4143"/>
    <w:rsid w:val="009D611B"/>
    <w:rsid w:val="009D6364"/>
    <w:rsid w:val="009D6732"/>
    <w:rsid w:val="009E116A"/>
    <w:rsid w:val="009E1EF2"/>
    <w:rsid w:val="009E32D6"/>
    <w:rsid w:val="009E32E2"/>
    <w:rsid w:val="009E4693"/>
    <w:rsid w:val="009E4B18"/>
    <w:rsid w:val="009E5654"/>
    <w:rsid w:val="009E5D4F"/>
    <w:rsid w:val="009E683E"/>
    <w:rsid w:val="009E6CA3"/>
    <w:rsid w:val="009E7BB6"/>
    <w:rsid w:val="009F074F"/>
    <w:rsid w:val="009F217B"/>
    <w:rsid w:val="009F2C6E"/>
    <w:rsid w:val="009F3D3D"/>
    <w:rsid w:val="009F473F"/>
    <w:rsid w:val="009F5585"/>
    <w:rsid w:val="009F67DA"/>
    <w:rsid w:val="009F74DC"/>
    <w:rsid w:val="009F761D"/>
    <w:rsid w:val="009F7FE4"/>
    <w:rsid w:val="00A00E7E"/>
    <w:rsid w:val="00A01D67"/>
    <w:rsid w:val="00A02DE6"/>
    <w:rsid w:val="00A03DB3"/>
    <w:rsid w:val="00A045D1"/>
    <w:rsid w:val="00A0468C"/>
    <w:rsid w:val="00A0661A"/>
    <w:rsid w:val="00A0668A"/>
    <w:rsid w:val="00A06EEB"/>
    <w:rsid w:val="00A07874"/>
    <w:rsid w:val="00A10414"/>
    <w:rsid w:val="00A1081B"/>
    <w:rsid w:val="00A10B83"/>
    <w:rsid w:val="00A10EC4"/>
    <w:rsid w:val="00A1110D"/>
    <w:rsid w:val="00A13752"/>
    <w:rsid w:val="00A14DF8"/>
    <w:rsid w:val="00A152C6"/>
    <w:rsid w:val="00A16797"/>
    <w:rsid w:val="00A172F1"/>
    <w:rsid w:val="00A17895"/>
    <w:rsid w:val="00A17C02"/>
    <w:rsid w:val="00A21C85"/>
    <w:rsid w:val="00A2260F"/>
    <w:rsid w:val="00A22734"/>
    <w:rsid w:val="00A2341D"/>
    <w:rsid w:val="00A23E6F"/>
    <w:rsid w:val="00A2519A"/>
    <w:rsid w:val="00A25575"/>
    <w:rsid w:val="00A26285"/>
    <w:rsid w:val="00A27481"/>
    <w:rsid w:val="00A3023B"/>
    <w:rsid w:val="00A30254"/>
    <w:rsid w:val="00A3163B"/>
    <w:rsid w:val="00A31674"/>
    <w:rsid w:val="00A32319"/>
    <w:rsid w:val="00A33CB8"/>
    <w:rsid w:val="00A33DC0"/>
    <w:rsid w:val="00A340E4"/>
    <w:rsid w:val="00A3439A"/>
    <w:rsid w:val="00A35C46"/>
    <w:rsid w:val="00A36C67"/>
    <w:rsid w:val="00A400BF"/>
    <w:rsid w:val="00A40176"/>
    <w:rsid w:val="00A40A03"/>
    <w:rsid w:val="00A4126A"/>
    <w:rsid w:val="00A41702"/>
    <w:rsid w:val="00A42606"/>
    <w:rsid w:val="00A4455B"/>
    <w:rsid w:val="00A44861"/>
    <w:rsid w:val="00A451B5"/>
    <w:rsid w:val="00A45CC8"/>
    <w:rsid w:val="00A46CC8"/>
    <w:rsid w:val="00A50527"/>
    <w:rsid w:val="00A50CA8"/>
    <w:rsid w:val="00A50FE7"/>
    <w:rsid w:val="00A51C9D"/>
    <w:rsid w:val="00A52711"/>
    <w:rsid w:val="00A53FED"/>
    <w:rsid w:val="00A54963"/>
    <w:rsid w:val="00A54FD0"/>
    <w:rsid w:val="00A56E82"/>
    <w:rsid w:val="00A56FD3"/>
    <w:rsid w:val="00A57434"/>
    <w:rsid w:val="00A62F75"/>
    <w:rsid w:val="00A636FB"/>
    <w:rsid w:val="00A63D86"/>
    <w:rsid w:val="00A651FE"/>
    <w:rsid w:val="00A67FF0"/>
    <w:rsid w:val="00A70134"/>
    <w:rsid w:val="00A70297"/>
    <w:rsid w:val="00A70AF1"/>
    <w:rsid w:val="00A711A0"/>
    <w:rsid w:val="00A73AB0"/>
    <w:rsid w:val="00A73B07"/>
    <w:rsid w:val="00A73C8A"/>
    <w:rsid w:val="00A73FB1"/>
    <w:rsid w:val="00A75BDE"/>
    <w:rsid w:val="00A763A7"/>
    <w:rsid w:val="00A76ABE"/>
    <w:rsid w:val="00A77D14"/>
    <w:rsid w:val="00A80351"/>
    <w:rsid w:val="00A846BE"/>
    <w:rsid w:val="00A8476E"/>
    <w:rsid w:val="00A84ACB"/>
    <w:rsid w:val="00A859A4"/>
    <w:rsid w:val="00A85A48"/>
    <w:rsid w:val="00A86181"/>
    <w:rsid w:val="00A909E1"/>
    <w:rsid w:val="00A90CA8"/>
    <w:rsid w:val="00A90CC8"/>
    <w:rsid w:val="00A9235E"/>
    <w:rsid w:val="00A934A5"/>
    <w:rsid w:val="00A93604"/>
    <w:rsid w:val="00A9366D"/>
    <w:rsid w:val="00A936AA"/>
    <w:rsid w:val="00A944FF"/>
    <w:rsid w:val="00A94A8E"/>
    <w:rsid w:val="00A95C09"/>
    <w:rsid w:val="00A973E2"/>
    <w:rsid w:val="00AA0575"/>
    <w:rsid w:val="00AA18D6"/>
    <w:rsid w:val="00AA2961"/>
    <w:rsid w:val="00AA2C0C"/>
    <w:rsid w:val="00AA2EA8"/>
    <w:rsid w:val="00AA306E"/>
    <w:rsid w:val="00AA3E68"/>
    <w:rsid w:val="00AA503E"/>
    <w:rsid w:val="00AA6101"/>
    <w:rsid w:val="00AA67A0"/>
    <w:rsid w:val="00AA76C2"/>
    <w:rsid w:val="00AA77A6"/>
    <w:rsid w:val="00AA7B8D"/>
    <w:rsid w:val="00AB01C7"/>
    <w:rsid w:val="00AB1BB9"/>
    <w:rsid w:val="00AB3A01"/>
    <w:rsid w:val="00AB4169"/>
    <w:rsid w:val="00AB499D"/>
    <w:rsid w:val="00AB5479"/>
    <w:rsid w:val="00AB598B"/>
    <w:rsid w:val="00AB61BF"/>
    <w:rsid w:val="00AB7721"/>
    <w:rsid w:val="00AB78B4"/>
    <w:rsid w:val="00AB7C55"/>
    <w:rsid w:val="00AC1158"/>
    <w:rsid w:val="00AC2567"/>
    <w:rsid w:val="00AC3D87"/>
    <w:rsid w:val="00AC40AB"/>
    <w:rsid w:val="00AC45CC"/>
    <w:rsid w:val="00AC5017"/>
    <w:rsid w:val="00AC67CC"/>
    <w:rsid w:val="00AC7049"/>
    <w:rsid w:val="00AC7675"/>
    <w:rsid w:val="00AC7F17"/>
    <w:rsid w:val="00AC7FC9"/>
    <w:rsid w:val="00AD05DB"/>
    <w:rsid w:val="00AD0F7D"/>
    <w:rsid w:val="00AD1653"/>
    <w:rsid w:val="00AD16A5"/>
    <w:rsid w:val="00AD1AE2"/>
    <w:rsid w:val="00AD1BA6"/>
    <w:rsid w:val="00AD1E85"/>
    <w:rsid w:val="00AD3377"/>
    <w:rsid w:val="00AD45D2"/>
    <w:rsid w:val="00AD4640"/>
    <w:rsid w:val="00AE02A9"/>
    <w:rsid w:val="00AE12B7"/>
    <w:rsid w:val="00AE1685"/>
    <w:rsid w:val="00AE1B63"/>
    <w:rsid w:val="00AE2B33"/>
    <w:rsid w:val="00AE2F0F"/>
    <w:rsid w:val="00AE3043"/>
    <w:rsid w:val="00AE34FE"/>
    <w:rsid w:val="00AE35C8"/>
    <w:rsid w:val="00AE4540"/>
    <w:rsid w:val="00AE4C4E"/>
    <w:rsid w:val="00AE4EF8"/>
    <w:rsid w:val="00AE5F6B"/>
    <w:rsid w:val="00AE6E19"/>
    <w:rsid w:val="00AF0223"/>
    <w:rsid w:val="00AF26F4"/>
    <w:rsid w:val="00AF2793"/>
    <w:rsid w:val="00AF2BB6"/>
    <w:rsid w:val="00AF3B1E"/>
    <w:rsid w:val="00AF3BCD"/>
    <w:rsid w:val="00AF48CB"/>
    <w:rsid w:val="00AF5083"/>
    <w:rsid w:val="00AF517F"/>
    <w:rsid w:val="00AF59F3"/>
    <w:rsid w:val="00AF7320"/>
    <w:rsid w:val="00AF7505"/>
    <w:rsid w:val="00AF781D"/>
    <w:rsid w:val="00AF7B68"/>
    <w:rsid w:val="00B00225"/>
    <w:rsid w:val="00B0055E"/>
    <w:rsid w:val="00B00A9B"/>
    <w:rsid w:val="00B00ECD"/>
    <w:rsid w:val="00B021E4"/>
    <w:rsid w:val="00B02980"/>
    <w:rsid w:val="00B02F68"/>
    <w:rsid w:val="00B03348"/>
    <w:rsid w:val="00B03FF6"/>
    <w:rsid w:val="00B045DF"/>
    <w:rsid w:val="00B04A60"/>
    <w:rsid w:val="00B04EC2"/>
    <w:rsid w:val="00B07BDD"/>
    <w:rsid w:val="00B07F18"/>
    <w:rsid w:val="00B106B8"/>
    <w:rsid w:val="00B10C1F"/>
    <w:rsid w:val="00B10F4B"/>
    <w:rsid w:val="00B11869"/>
    <w:rsid w:val="00B11F71"/>
    <w:rsid w:val="00B12118"/>
    <w:rsid w:val="00B1219E"/>
    <w:rsid w:val="00B1369C"/>
    <w:rsid w:val="00B13C26"/>
    <w:rsid w:val="00B13CB9"/>
    <w:rsid w:val="00B15158"/>
    <w:rsid w:val="00B166B9"/>
    <w:rsid w:val="00B2139E"/>
    <w:rsid w:val="00B21B4C"/>
    <w:rsid w:val="00B21C90"/>
    <w:rsid w:val="00B22EBA"/>
    <w:rsid w:val="00B23F9F"/>
    <w:rsid w:val="00B242D1"/>
    <w:rsid w:val="00B247E4"/>
    <w:rsid w:val="00B26A65"/>
    <w:rsid w:val="00B276A5"/>
    <w:rsid w:val="00B30093"/>
    <w:rsid w:val="00B30FFC"/>
    <w:rsid w:val="00B31473"/>
    <w:rsid w:val="00B3245C"/>
    <w:rsid w:val="00B3290E"/>
    <w:rsid w:val="00B33E09"/>
    <w:rsid w:val="00B34608"/>
    <w:rsid w:val="00B365B2"/>
    <w:rsid w:val="00B36D5D"/>
    <w:rsid w:val="00B405E7"/>
    <w:rsid w:val="00B4109E"/>
    <w:rsid w:val="00B418CC"/>
    <w:rsid w:val="00B41F09"/>
    <w:rsid w:val="00B425D9"/>
    <w:rsid w:val="00B42CB1"/>
    <w:rsid w:val="00B44A3E"/>
    <w:rsid w:val="00B44CC1"/>
    <w:rsid w:val="00B501E8"/>
    <w:rsid w:val="00B52043"/>
    <w:rsid w:val="00B520CC"/>
    <w:rsid w:val="00B538B1"/>
    <w:rsid w:val="00B577C2"/>
    <w:rsid w:val="00B60340"/>
    <w:rsid w:val="00B60737"/>
    <w:rsid w:val="00B609CF"/>
    <w:rsid w:val="00B61E09"/>
    <w:rsid w:val="00B63DFA"/>
    <w:rsid w:val="00B63EC8"/>
    <w:rsid w:val="00B66EAD"/>
    <w:rsid w:val="00B67091"/>
    <w:rsid w:val="00B6796A"/>
    <w:rsid w:val="00B67AF1"/>
    <w:rsid w:val="00B70014"/>
    <w:rsid w:val="00B7020E"/>
    <w:rsid w:val="00B7087F"/>
    <w:rsid w:val="00B716C7"/>
    <w:rsid w:val="00B71996"/>
    <w:rsid w:val="00B71AD3"/>
    <w:rsid w:val="00B73181"/>
    <w:rsid w:val="00B74811"/>
    <w:rsid w:val="00B74B91"/>
    <w:rsid w:val="00B74C0F"/>
    <w:rsid w:val="00B75969"/>
    <w:rsid w:val="00B75A9D"/>
    <w:rsid w:val="00B77387"/>
    <w:rsid w:val="00B77BB9"/>
    <w:rsid w:val="00B81D00"/>
    <w:rsid w:val="00B81F96"/>
    <w:rsid w:val="00B824E9"/>
    <w:rsid w:val="00B82E47"/>
    <w:rsid w:val="00B82FF8"/>
    <w:rsid w:val="00B83CD8"/>
    <w:rsid w:val="00B83D1B"/>
    <w:rsid w:val="00B85CD9"/>
    <w:rsid w:val="00B85F23"/>
    <w:rsid w:val="00B86590"/>
    <w:rsid w:val="00B903FA"/>
    <w:rsid w:val="00B90538"/>
    <w:rsid w:val="00B906D6"/>
    <w:rsid w:val="00B90839"/>
    <w:rsid w:val="00B90D41"/>
    <w:rsid w:val="00B917E0"/>
    <w:rsid w:val="00B9357B"/>
    <w:rsid w:val="00B9605E"/>
    <w:rsid w:val="00B972A3"/>
    <w:rsid w:val="00B97553"/>
    <w:rsid w:val="00B97971"/>
    <w:rsid w:val="00BA071A"/>
    <w:rsid w:val="00BA2B85"/>
    <w:rsid w:val="00BA3F00"/>
    <w:rsid w:val="00BA7DAE"/>
    <w:rsid w:val="00BB00E8"/>
    <w:rsid w:val="00BB0B57"/>
    <w:rsid w:val="00BB0EC2"/>
    <w:rsid w:val="00BB18DC"/>
    <w:rsid w:val="00BB3B29"/>
    <w:rsid w:val="00BB4452"/>
    <w:rsid w:val="00BB55D3"/>
    <w:rsid w:val="00BB57AC"/>
    <w:rsid w:val="00BB5F3F"/>
    <w:rsid w:val="00BB6184"/>
    <w:rsid w:val="00BB66B1"/>
    <w:rsid w:val="00BB6893"/>
    <w:rsid w:val="00BB6A03"/>
    <w:rsid w:val="00BB7263"/>
    <w:rsid w:val="00BB7C8D"/>
    <w:rsid w:val="00BB7DD6"/>
    <w:rsid w:val="00BC1637"/>
    <w:rsid w:val="00BC29B3"/>
    <w:rsid w:val="00BC3C57"/>
    <w:rsid w:val="00BC4559"/>
    <w:rsid w:val="00BC53B2"/>
    <w:rsid w:val="00BC5A76"/>
    <w:rsid w:val="00BC5A9C"/>
    <w:rsid w:val="00BC5FBD"/>
    <w:rsid w:val="00BC624A"/>
    <w:rsid w:val="00BC650A"/>
    <w:rsid w:val="00BC7060"/>
    <w:rsid w:val="00BC71A3"/>
    <w:rsid w:val="00BC7DB4"/>
    <w:rsid w:val="00BD16AC"/>
    <w:rsid w:val="00BD2876"/>
    <w:rsid w:val="00BD2C1B"/>
    <w:rsid w:val="00BD41FE"/>
    <w:rsid w:val="00BD4214"/>
    <w:rsid w:val="00BD5AE8"/>
    <w:rsid w:val="00BD6C10"/>
    <w:rsid w:val="00BD72A3"/>
    <w:rsid w:val="00BE1BEA"/>
    <w:rsid w:val="00BE1CD9"/>
    <w:rsid w:val="00BE2CB1"/>
    <w:rsid w:val="00BE4E8D"/>
    <w:rsid w:val="00BE5FDB"/>
    <w:rsid w:val="00BE67EC"/>
    <w:rsid w:val="00BE6B8E"/>
    <w:rsid w:val="00BE7B52"/>
    <w:rsid w:val="00BE7C6C"/>
    <w:rsid w:val="00BF0300"/>
    <w:rsid w:val="00BF0782"/>
    <w:rsid w:val="00BF3C2E"/>
    <w:rsid w:val="00BF51A6"/>
    <w:rsid w:val="00BF5507"/>
    <w:rsid w:val="00BF5FFD"/>
    <w:rsid w:val="00BF7603"/>
    <w:rsid w:val="00BF7D8D"/>
    <w:rsid w:val="00C008E4"/>
    <w:rsid w:val="00C00A7D"/>
    <w:rsid w:val="00C019CA"/>
    <w:rsid w:val="00C01E40"/>
    <w:rsid w:val="00C049D7"/>
    <w:rsid w:val="00C06099"/>
    <w:rsid w:val="00C060FF"/>
    <w:rsid w:val="00C1008A"/>
    <w:rsid w:val="00C1028D"/>
    <w:rsid w:val="00C10B40"/>
    <w:rsid w:val="00C10BC9"/>
    <w:rsid w:val="00C121D9"/>
    <w:rsid w:val="00C122AD"/>
    <w:rsid w:val="00C1269A"/>
    <w:rsid w:val="00C12B99"/>
    <w:rsid w:val="00C12D65"/>
    <w:rsid w:val="00C13911"/>
    <w:rsid w:val="00C151CA"/>
    <w:rsid w:val="00C172B2"/>
    <w:rsid w:val="00C17B6C"/>
    <w:rsid w:val="00C17DA0"/>
    <w:rsid w:val="00C17F87"/>
    <w:rsid w:val="00C20217"/>
    <w:rsid w:val="00C223AE"/>
    <w:rsid w:val="00C22B15"/>
    <w:rsid w:val="00C22BCC"/>
    <w:rsid w:val="00C26BF7"/>
    <w:rsid w:val="00C274DD"/>
    <w:rsid w:val="00C30222"/>
    <w:rsid w:val="00C30EC7"/>
    <w:rsid w:val="00C317E8"/>
    <w:rsid w:val="00C31BD1"/>
    <w:rsid w:val="00C32B97"/>
    <w:rsid w:val="00C3373F"/>
    <w:rsid w:val="00C342E0"/>
    <w:rsid w:val="00C3461C"/>
    <w:rsid w:val="00C34C0B"/>
    <w:rsid w:val="00C35495"/>
    <w:rsid w:val="00C3559E"/>
    <w:rsid w:val="00C36342"/>
    <w:rsid w:val="00C36DFF"/>
    <w:rsid w:val="00C40136"/>
    <w:rsid w:val="00C40ED6"/>
    <w:rsid w:val="00C40F96"/>
    <w:rsid w:val="00C42D58"/>
    <w:rsid w:val="00C42EEC"/>
    <w:rsid w:val="00C434CA"/>
    <w:rsid w:val="00C4372A"/>
    <w:rsid w:val="00C44379"/>
    <w:rsid w:val="00C44DEA"/>
    <w:rsid w:val="00C4650C"/>
    <w:rsid w:val="00C47258"/>
    <w:rsid w:val="00C510C6"/>
    <w:rsid w:val="00C51729"/>
    <w:rsid w:val="00C51C4C"/>
    <w:rsid w:val="00C5407A"/>
    <w:rsid w:val="00C548F0"/>
    <w:rsid w:val="00C54F8A"/>
    <w:rsid w:val="00C556E7"/>
    <w:rsid w:val="00C56050"/>
    <w:rsid w:val="00C573E0"/>
    <w:rsid w:val="00C61CC8"/>
    <w:rsid w:val="00C63160"/>
    <w:rsid w:val="00C64607"/>
    <w:rsid w:val="00C64813"/>
    <w:rsid w:val="00C64FD6"/>
    <w:rsid w:val="00C652CF"/>
    <w:rsid w:val="00C66160"/>
    <w:rsid w:val="00C66753"/>
    <w:rsid w:val="00C66D5F"/>
    <w:rsid w:val="00C66F84"/>
    <w:rsid w:val="00C67375"/>
    <w:rsid w:val="00C67670"/>
    <w:rsid w:val="00C6774B"/>
    <w:rsid w:val="00C67CF2"/>
    <w:rsid w:val="00C7016B"/>
    <w:rsid w:val="00C705E7"/>
    <w:rsid w:val="00C70D28"/>
    <w:rsid w:val="00C712D7"/>
    <w:rsid w:val="00C7151B"/>
    <w:rsid w:val="00C716DD"/>
    <w:rsid w:val="00C71E63"/>
    <w:rsid w:val="00C7465D"/>
    <w:rsid w:val="00C759FB"/>
    <w:rsid w:val="00C76A37"/>
    <w:rsid w:val="00C76A52"/>
    <w:rsid w:val="00C77CCA"/>
    <w:rsid w:val="00C77D78"/>
    <w:rsid w:val="00C8186B"/>
    <w:rsid w:val="00C82223"/>
    <w:rsid w:val="00C82611"/>
    <w:rsid w:val="00C82755"/>
    <w:rsid w:val="00C82F9B"/>
    <w:rsid w:val="00C83399"/>
    <w:rsid w:val="00C83C86"/>
    <w:rsid w:val="00C83DC4"/>
    <w:rsid w:val="00C85C90"/>
    <w:rsid w:val="00C86F3D"/>
    <w:rsid w:val="00C876D6"/>
    <w:rsid w:val="00C87852"/>
    <w:rsid w:val="00C87A31"/>
    <w:rsid w:val="00C92CBA"/>
    <w:rsid w:val="00C9317E"/>
    <w:rsid w:val="00C94730"/>
    <w:rsid w:val="00C9487A"/>
    <w:rsid w:val="00C949BD"/>
    <w:rsid w:val="00C95BD5"/>
    <w:rsid w:val="00C95CAD"/>
    <w:rsid w:val="00C9707C"/>
    <w:rsid w:val="00C972EE"/>
    <w:rsid w:val="00C97795"/>
    <w:rsid w:val="00CA0C49"/>
    <w:rsid w:val="00CA146A"/>
    <w:rsid w:val="00CA210D"/>
    <w:rsid w:val="00CA23F2"/>
    <w:rsid w:val="00CA3BBF"/>
    <w:rsid w:val="00CA4A0D"/>
    <w:rsid w:val="00CA58B5"/>
    <w:rsid w:val="00CA5D3B"/>
    <w:rsid w:val="00CA6713"/>
    <w:rsid w:val="00CB13C3"/>
    <w:rsid w:val="00CB2391"/>
    <w:rsid w:val="00CB25BC"/>
    <w:rsid w:val="00CB2C12"/>
    <w:rsid w:val="00CB3A54"/>
    <w:rsid w:val="00CB4C48"/>
    <w:rsid w:val="00CB51CF"/>
    <w:rsid w:val="00CB575A"/>
    <w:rsid w:val="00CB5A0D"/>
    <w:rsid w:val="00CB78D3"/>
    <w:rsid w:val="00CB7B95"/>
    <w:rsid w:val="00CC14B0"/>
    <w:rsid w:val="00CC1D2B"/>
    <w:rsid w:val="00CC1DBD"/>
    <w:rsid w:val="00CC233E"/>
    <w:rsid w:val="00CC24A9"/>
    <w:rsid w:val="00CC5375"/>
    <w:rsid w:val="00CC5D4F"/>
    <w:rsid w:val="00CD1819"/>
    <w:rsid w:val="00CD28DE"/>
    <w:rsid w:val="00CD3BF5"/>
    <w:rsid w:val="00CD57FC"/>
    <w:rsid w:val="00CD75D1"/>
    <w:rsid w:val="00CD767F"/>
    <w:rsid w:val="00CD7C8E"/>
    <w:rsid w:val="00CE0192"/>
    <w:rsid w:val="00CE0458"/>
    <w:rsid w:val="00CE4F29"/>
    <w:rsid w:val="00CE58FE"/>
    <w:rsid w:val="00CE6FA9"/>
    <w:rsid w:val="00CE7884"/>
    <w:rsid w:val="00CE7DE7"/>
    <w:rsid w:val="00CF15C5"/>
    <w:rsid w:val="00CF20C5"/>
    <w:rsid w:val="00CF283D"/>
    <w:rsid w:val="00CF3515"/>
    <w:rsid w:val="00CF3F30"/>
    <w:rsid w:val="00CF56CC"/>
    <w:rsid w:val="00CF62BB"/>
    <w:rsid w:val="00CF62C8"/>
    <w:rsid w:val="00CF6306"/>
    <w:rsid w:val="00CF6BD0"/>
    <w:rsid w:val="00CF7785"/>
    <w:rsid w:val="00CF7D3B"/>
    <w:rsid w:val="00D01E8E"/>
    <w:rsid w:val="00D01FBF"/>
    <w:rsid w:val="00D01FC2"/>
    <w:rsid w:val="00D0255D"/>
    <w:rsid w:val="00D02F67"/>
    <w:rsid w:val="00D04413"/>
    <w:rsid w:val="00D04E93"/>
    <w:rsid w:val="00D067E9"/>
    <w:rsid w:val="00D070E5"/>
    <w:rsid w:val="00D07D73"/>
    <w:rsid w:val="00D1120B"/>
    <w:rsid w:val="00D12D99"/>
    <w:rsid w:val="00D154C6"/>
    <w:rsid w:val="00D160C3"/>
    <w:rsid w:val="00D163D5"/>
    <w:rsid w:val="00D168B8"/>
    <w:rsid w:val="00D16D86"/>
    <w:rsid w:val="00D170F1"/>
    <w:rsid w:val="00D205C5"/>
    <w:rsid w:val="00D20669"/>
    <w:rsid w:val="00D206FF"/>
    <w:rsid w:val="00D20A22"/>
    <w:rsid w:val="00D20AC1"/>
    <w:rsid w:val="00D21694"/>
    <w:rsid w:val="00D22AA1"/>
    <w:rsid w:val="00D236D7"/>
    <w:rsid w:val="00D23B8E"/>
    <w:rsid w:val="00D25D55"/>
    <w:rsid w:val="00D26A0D"/>
    <w:rsid w:val="00D26A9F"/>
    <w:rsid w:val="00D26BC0"/>
    <w:rsid w:val="00D27286"/>
    <w:rsid w:val="00D272E0"/>
    <w:rsid w:val="00D30118"/>
    <w:rsid w:val="00D32B3B"/>
    <w:rsid w:val="00D33810"/>
    <w:rsid w:val="00D339FC"/>
    <w:rsid w:val="00D34A15"/>
    <w:rsid w:val="00D34BDF"/>
    <w:rsid w:val="00D34BFC"/>
    <w:rsid w:val="00D34D58"/>
    <w:rsid w:val="00D360A3"/>
    <w:rsid w:val="00D37078"/>
    <w:rsid w:val="00D4176D"/>
    <w:rsid w:val="00D4277D"/>
    <w:rsid w:val="00D43572"/>
    <w:rsid w:val="00D43620"/>
    <w:rsid w:val="00D43ABE"/>
    <w:rsid w:val="00D443E9"/>
    <w:rsid w:val="00D4497D"/>
    <w:rsid w:val="00D44BE5"/>
    <w:rsid w:val="00D47C2D"/>
    <w:rsid w:val="00D5079A"/>
    <w:rsid w:val="00D50FA1"/>
    <w:rsid w:val="00D5197D"/>
    <w:rsid w:val="00D52744"/>
    <w:rsid w:val="00D52DF0"/>
    <w:rsid w:val="00D54E65"/>
    <w:rsid w:val="00D5614B"/>
    <w:rsid w:val="00D60737"/>
    <w:rsid w:val="00D60A7F"/>
    <w:rsid w:val="00D61948"/>
    <w:rsid w:val="00D61A5C"/>
    <w:rsid w:val="00D61F79"/>
    <w:rsid w:val="00D63BDB"/>
    <w:rsid w:val="00D653AE"/>
    <w:rsid w:val="00D65A35"/>
    <w:rsid w:val="00D65C69"/>
    <w:rsid w:val="00D66971"/>
    <w:rsid w:val="00D66BA8"/>
    <w:rsid w:val="00D66CE6"/>
    <w:rsid w:val="00D67960"/>
    <w:rsid w:val="00D67A8B"/>
    <w:rsid w:val="00D708FF"/>
    <w:rsid w:val="00D71555"/>
    <w:rsid w:val="00D717FE"/>
    <w:rsid w:val="00D7282C"/>
    <w:rsid w:val="00D728AE"/>
    <w:rsid w:val="00D72900"/>
    <w:rsid w:val="00D72EB7"/>
    <w:rsid w:val="00D72FCB"/>
    <w:rsid w:val="00D76300"/>
    <w:rsid w:val="00D80859"/>
    <w:rsid w:val="00D815D3"/>
    <w:rsid w:val="00D816DF"/>
    <w:rsid w:val="00D8394A"/>
    <w:rsid w:val="00D852F6"/>
    <w:rsid w:val="00D860AA"/>
    <w:rsid w:val="00D87D44"/>
    <w:rsid w:val="00D90DA6"/>
    <w:rsid w:val="00D90FF1"/>
    <w:rsid w:val="00D914E6"/>
    <w:rsid w:val="00D9151B"/>
    <w:rsid w:val="00D91B3C"/>
    <w:rsid w:val="00D92375"/>
    <w:rsid w:val="00D923B3"/>
    <w:rsid w:val="00D926B9"/>
    <w:rsid w:val="00D9295A"/>
    <w:rsid w:val="00D92CEF"/>
    <w:rsid w:val="00D93F3A"/>
    <w:rsid w:val="00D9480C"/>
    <w:rsid w:val="00D95003"/>
    <w:rsid w:val="00D95890"/>
    <w:rsid w:val="00D95A89"/>
    <w:rsid w:val="00D97653"/>
    <w:rsid w:val="00D97D87"/>
    <w:rsid w:val="00DA0043"/>
    <w:rsid w:val="00DA01DF"/>
    <w:rsid w:val="00DA089C"/>
    <w:rsid w:val="00DA108A"/>
    <w:rsid w:val="00DA247C"/>
    <w:rsid w:val="00DA338C"/>
    <w:rsid w:val="00DA4992"/>
    <w:rsid w:val="00DA4CA5"/>
    <w:rsid w:val="00DA7952"/>
    <w:rsid w:val="00DA7AB9"/>
    <w:rsid w:val="00DB06EC"/>
    <w:rsid w:val="00DB080D"/>
    <w:rsid w:val="00DB1FB8"/>
    <w:rsid w:val="00DB21CB"/>
    <w:rsid w:val="00DB2A78"/>
    <w:rsid w:val="00DB306B"/>
    <w:rsid w:val="00DB315E"/>
    <w:rsid w:val="00DB39FD"/>
    <w:rsid w:val="00DB4449"/>
    <w:rsid w:val="00DB5323"/>
    <w:rsid w:val="00DB69F4"/>
    <w:rsid w:val="00DB6FDD"/>
    <w:rsid w:val="00DB7101"/>
    <w:rsid w:val="00DB76DB"/>
    <w:rsid w:val="00DC05C2"/>
    <w:rsid w:val="00DC0F08"/>
    <w:rsid w:val="00DC1A9B"/>
    <w:rsid w:val="00DC242C"/>
    <w:rsid w:val="00DC3009"/>
    <w:rsid w:val="00DC3152"/>
    <w:rsid w:val="00DC335C"/>
    <w:rsid w:val="00DC5722"/>
    <w:rsid w:val="00DC7038"/>
    <w:rsid w:val="00DD0FE5"/>
    <w:rsid w:val="00DD1058"/>
    <w:rsid w:val="00DD1870"/>
    <w:rsid w:val="00DD25C6"/>
    <w:rsid w:val="00DD2738"/>
    <w:rsid w:val="00DD2D5D"/>
    <w:rsid w:val="00DD4F21"/>
    <w:rsid w:val="00DD560B"/>
    <w:rsid w:val="00DD6085"/>
    <w:rsid w:val="00DD6223"/>
    <w:rsid w:val="00DD6F3A"/>
    <w:rsid w:val="00DD7268"/>
    <w:rsid w:val="00DE0F1E"/>
    <w:rsid w:val="00DE0FE2"/>
    <w:rsid w:val="00DE2946"/>
    <w:rsid w:val="00DE47D1"/>
    <w:rsid w:val="00DE49CD"/>
    <w:rsid w:val="00DE4F05"/>
    <w:rsid w:val="00DE576E"/>
    <w:rsid w:val="00DE686C"/>
    <w:rsid w:val="00DE7F41"/>
    <w:rsid w:val="00DF0499"/>
    <w:rsid w:val="00DF1251"/>
    <w:rsid w:val="00DF1A92"/>
    <w:rsid w:val="00DF1E30"/>
    <w:rsid w:val="00DF3B57"/>
    <w:rsid w:val="00DF4880"/>
    <w:rsid w:val="00DF5673"/>
    <w:rsid w:val="00DF6115"/>
    <w:rsid w:val="00DF7AD8"/>
    <w:rsid w:val="00E01FE9"/>
    <w:rsid w:val="00E02984"/>
    <w:rsid w:val="00E03287"/>
    <w:rsid w:val="00E03F65"/>
    <w:rsid w:val="00E04160"/>
    <w:rsid w:val="00E04BDB"/>
    <w:rsid w:val="00E0682F"/>
    <w:rsid w:val="00E07BFC"/>
    <w:rsid w:val="00E10A67"/>
    <w:rsid w:val="00E110ED"/>
    <w:rsid w:val="00E141D9"/>
    <w:rsid w:val="00E14DB7"/>
    <w:rsid w:val="00E177E9"/>
    <w:rsid w:val="00E17A5A"/>
    <w:rsid w:val="00E17CFD"/>
    <w:rsid w:val="00E17DE3"/>
    <w:rsid w:val="00E205E4"/>
    <w:rsid w:val="00E209AD"/>
    <w:rsid w:val="00E217D0"/>
    <w:rsid w:val="00E23282"/>
    <w:rsid w:val="00E23DD2"/>
    <w:rsid w:val="00E24D71"/>
    <w:rsid w:val="00E2633B"/>
    <w:rsid w:val="00E271B5"/>
    <w:rsid w:val="00E27886"/>
    <w:rsid w:val="00E33538"/>
    <w:rsid w:val="00E342EC"/>
    <w:rsid w:val="00E3550A"/>
    <w:rsid w:val="00E36571"/>
    <w:rsid w:val="00E36F6D"/>
    <w:rsid w:val="00E409CD"/>
    <w:rsid w:val="00E42D03"/>
    <w:rsid w:val="00E43284"/>
    <w:rsid w:val="00E43FE8"/>
    <w:rsid w:val="00E44B2C"/>
    <w:rsid w:val="00E45904"/>
    <w:rsid w:val="00E460CC"/>
    <w:rsid w:val="00E4674B"/>
    <w:rsid w:val="00E47110"/>
    <w:rsid w:val="00E47311"/>
    <w:rsid w:val="00E50B62"/>
    <w:rsid w:val="00E50D4F"/>
    <w:rsid w:val="00E510FA"/>
    <w:rsid w:val="00E52D5C"/>
    <w:rsid w:val="00E534DA"/>
    <w:rsid w:val="00E535E8"/>
    <w:rsid w:val="00E53BDE"/>
    <w:rsid w:val="00E54143"/>
    <w:rsid w:val="00E560AD"/>
    <w:rsid w:val="00E56A44"/>
    <w:rsid w:val="00E5723A"/>
    <w:rsid w:val="00E60078"/>
    <w:rsid w:val="00E609E1"/>
    <w:rsid w:val="00E6148B"/>
    <w:rsid w:val="00E6159A"/>
    <w:rsid w:val="00E63B4C"/>
    <w:rsid w:val="00E64429"/>
    <w:rsid w:val="00E64DA7"/>
    <w:rsid w:val="00E660D2"/>
    <w:rsid w:val="00E6711E"/>
    <w:rsid w:val="00E67362"/>
    <w:rsid w:val="00E67A18"/>
    <w:rsid w:val="00E67C64"/>
    <w:rsid w:val="00E703FA"/>
    <w:rsid w:val="00E706EB"/>
    <w:rsid w:val="00E70765"/>
    <w:rsid w:val="00E7143C"/>
    <w:rsid w:val="00E7176B"/>
    <w:rsid w:val="00E718E8"/>
    <w:rsid w:val="00E72458"/>
    <w:rsid w:val="00E74F7D"/>
    <w:rsid w:val="00E75245"/>
    <w:rsid w:val="00E7555F"/>
    <w:rsid w:val="00E75900"/>
    <w:rsid w:val="00E75D07"/>
    <w:rsid w:val="00E76E2E"/>
    <w:rsid w:val="00E77035"/>
    <w:rsid w:val="00E773FA"/>
    <w:rsid w:val="00E7777B"/>
    <w:rsid w:val="00E778D8"/>
    <w:rsid w:val="00E807E8"/>
    <w:rsid w:val="00E80C00"/>
    <w:rsid w:val="00E8133E"/>
    <w:rsid w:val="00E815FD"/>
    <w:rsid w:val="00E836BD"/>
    <w:rsid w:val="00E85771"/>
    <w:rsid w:val="00E8645B"/>
    <w:rsid w:val="00E86C7D"/>
    <w:rsid w:val="00E8709C"/>
    <w:rsid w:val="00E87394"/>
    <w:rsid w:val="00E92C94"/>
    <w:rsid w:val="00E933FD"/>
    <w:rsid w:val="00E94C5A"/>
    <w:rsid w:val="00E951F0"/>
    <w:rsid w:val="00E95522"/>
    <w:rsid w:val="00E958BD"/>
    <w:rsid w:val="00E96474"/>
    <w:rsid w:val="00E964E2"/>
    <w:rsid w:val="00E9695A"/>
    <w:rsid w:val="00EA015F"/>
    <w:rsid w:val="00EA051F"/>
    <w:rsid w:val="00EA056D"/>
    <w:rsid w:val="00EA0AAF"/>
    <w:rsid w:val="00EA117F"/>
    <w:rsid w:val="00EA17F6"/>
    <w:rsid w:val="00EA2259"/>
    <w:rsid w:val="00EA25A1"/>
    <w:rsid w:val="00EA2803"/>
    <w:rsid w:val="00EA68EC"/>
    <w:rsid w:val="00EA6B56"/>
    <w:rsid w:val="00EA6FE3"/>
    <w:rsid w:val="00EA7367"/>
    <w:rsid w:val="00EA76F5"/>
    <w:rsid w:val="00EB04CB"/>
    <w:rsid w:val="00EB1585"/>
    <w:rsid w:val="00EB2063"/>
    <w:rsid w:val="00EB2920"/>
    <w:rsid w:val="00EB307E"/>
    <w:rsid w:val="00EB3A12"/>
    <w:rsid w:val="00EB3B2F"/>
    <w:rsid w:val="00EB4171"/>
    <w:rsid w:val="00EB5090"/>
    <w:rsid w:val="00EB607C"/>
    <w:rsid w:val="00EB7600"/>
    <w:rsid w:val="00EC07FD"/>
    <w:rsid w:val="00EC0ED3"/>
    <w:rsid w:val="00EC2402"/>
    <w:rsid w:val="00EC24B6"/>
    <w:rsid w:val="00EC299D"/>
    <w:rsid w:val="00EC2E2B"/>
    <w:rsid w:val="00EC457D"/>
    <w:rsid w:val="00EC5D6B"/>
    <w:rsid w:val="00EC609B"/>
    <w:rsid w:val="00EC60A6"/>
    <w:rsid w:val="00EC6531"/>
    <w:rsid w:val="00EC69DC"/>
    <w:rsid w:val="00EC6C21"/>
    <w:rsid w:val="00EC71C0"/>
    <w:rsid w:val="00EC7BA6"/>
    <w:rsid w:val="00ED0474"/>
    <w:rsid w:val="00ED0AD3"/>
    <w:rsid w:val="00ED1558"/>
    <w:rsid w:val="00ED17AF"/>
    <w:rsid w:val="00ED3124"/>
    <w:rsid w:val="00ED341E"/>
    <w:rsid w:val="00ED4273"/>
    <w:rsid w:val="00ED46FE"/>
    <w:rsid w:val="00ED489D"/>
    <w:rsid w:val="00ED5789"/>
    <w:rsid w:val="00ED7A21"/>
    <w:rsid w:val="00EE16AF"/>
    <w:rsid w:val="00EE1B86"/>
    <w:rsid w:val="00EE217A"/>
    <w:rsid w:val="00EE3086"/>
    <w:rsid w:val="00EE3B61"/>
    <w:rsid w:val="00EE3C3E"/>
    <w:rsid w:val="00EE3EF9"/>
    <w:rsid w:val="00EE4229"/>
    <w:rsid w:val="00EE46FD"/>
    <w:rsid w:val="00EE5180"/>
    <w:rsid w:val="00EE5BA6"/>
    <w:rsid w:val="00EE635F"/>
    <w:rsid w:val="00EE6F97"/>
    <w:rsid w:val="00EE7000"/>
    <w:rsid w:val="00EE7044"/>
    <w:rsid w:val="00EE757B"/>
    <w:rsid w:val="00EF01E7"/>
    <w:rsid w:val="00EF087A"/>
    <w:rsid w:val="00EF0B07"/>
    <w:rsid w:val="00EF0D9F"/>
    <w:rsid w:val="00EF13D8"/>
    <w:rsid w:val="00EF1E36"/>
    <w:rsid w:val="00EF1F00"/>
    <w:rsid w:val="00EF2D24"/>
    <w:rsid w:val="00EF2E34"/>
    <w:rsid w:val="00EF3B3A"/>
    <w:rsid w:val="00EF3C8F"/>
    <w:rsid w:val="00EF4B44"/>
    <w:rsid w:val="00EF5186"/>
    <w:rsid w:val="00EF51FB"/>
    <w:rsid w:val="00EF7276"/>
    <w:rsid w:val="00EF7B11"/>
    <w:rsid w:val="00EF7D62"/>
    <w:rsid w:val="00F0017B"/>
    <w:rsid w:val="00F00AB2"/>
    <w:rsid w:val="00F00CA4"/>
    <w:rsid w:val="00F01E11"/>
    <w:rsid w:val="00F03F07"/>
    <w:rsid w:val="00F044BA"/>
    <w:rsid w:val="00F050A7"/>
    <w:rsid w:val="00F0510D"/>
    <w:rsid w:val="00F06EA0"/>
    <w:rsid w:val="00F07F74"/>
    <w:rsid w:val="00F1007F"/>
    <w:rsid w:val="00F10B71"/>
    <w:rsid w:val="00F113DF"/>
    <w:rsid w:val="00F12035"/>
    <w:rsid w:val="00F12F32"/>
    <w:rsid w:val="00F12F71"/>
    <w:rsid w:val="00F13103"/>
    <w:rsid w:val="00F13877"/>
    <w:rsid w:val="00F13880"/>
    <w:rsid w:val="00F13F46"/>
    <w:rsid w:val="00F1427D"/>
    <w:rsid w:val="00F14786"/>
    <w:rsid w:val="00F14EAF"/>
    <w:rsid w:val="00F157AB"/>
    <w:rsid w:val="00F1588A"/>
    <w:rsid w:val="00F1665B"/>
    <w:rsid w:val="00F1736D"/>
    <w:rsid w:val="00F2052F"/>
    <w:rsid w:val="00F20C8A"/>
    <w:rsid w:val="00F21C1F"/>
    <w:rsid w:val="00F23388"/>
    <w:rsid w:val="00F23E3E"/>
    <w:rsid w:val="00F24C43"/>
    <w:rsid w:val="00F250D4"/>
    <w:rsid w:val="00F2581B"/>
    <w:rsid w:val="00F267B0"/>
    <w:rsid w:val="00F27052"/>
    <w:rsid w:val="00F27B8F"/>
    <w:rsid w:val="00F31E6B"/>
    <w:rsid w:val="00F32CA9"/>
    <w:rsid w:val="00F32D1B"/>
    <w:rsid w:val="00F32D6A"/>
    <w:rsid w:val="00F335A7"/>
    <w:rsid w:val="00F34C60"/>
    <w:rsid w:val="00F34D00"/>
    <w:rsid w:val="00F35221"/>
    <w:rsid w:val="00F404F8"/>
    <w:rsid w:val="00F40EA7"/>
    <w:rsid w:val="00F41995"/>
    <w:rsid w:val="00F41AD4"/>
    <w:rsid w:val="00F423E7"/>
    <w:rsid w:val="00F42F66"/>
    <w:rsid w:val="00F43365"/>
    <w:rsid w:val="00F436F1"/>
    <w:rsid w:val="00F43715"/>
    <w:rsid w:val="00F4375F"/>
    <w:rsid w:val="00F44063"/>
    <w:rsid w:val="00F44478"/>
    <w:rsid w:val="00F44E89"/>
    <w:rsid w:val="00F45609"/>
    <w:rsid w:val="00F45762"/>
    <w:rsid w:val="00F47149"/>
    <w:rsid w:val="00F50AD0"/>
    <w:rsid w:val="00F536B3"/>
    <w:rsid w:val="00F5385A"/>
    <w:rsid w:val="00F551FF"/>
    <w:rsid w:val="00F5545F"/>
    <w:rsid w:val="00F55599"/>
    <w:rsid w:val="00F555C9"/>
    <w:rsid w:val="00F555CF"/>
    <w:rsid w:val="00F55943"/>
    <w:rsid w:val="00F56F0C"/>
    <w:rsid w:val="00F577C8"/>
    <w:rsid w:val="00F6051E"/>
    <w:rsid w:val="00F612EE"/>
    <w:rsid w:val="00F61369"/>
    <w:rsid w:val="00F640A9"/>
    <w:rsid w:val="00F64DB4"/>
    <w:rsid w:val="00F64ED3"/>
    <w:rsid w:val="00F65797"/>
    <w:rsid w:val="00F6582C"/>
    <w:rsid w:val="00F65F22"/>
    <w:rsid w:val="00F6612C"/>
    <w:rsid w:val="00F70351"/>
    <w:rsid w:val="00F704AF"/>
    <w:rsid w:val="00F71CEA"/>
    <w:rsid w:val="00F75904"/>
    <w:rsid w:val="00F75E6E"/>
    <w:rsid w:val="00F762C6"/>
    <w:rsid w:val="00F80A1D"/>
    <w:rsid w:val="00F80C2F"/>
    <w:rsid w:val="00F80FA1"/>
    <w:rsid w:val="00F81C17"/>
    <w:rsid w:val="00F81D1B"/>
    <w:rsid w:val="00F84F70"/>
    <w:rsid w:val="00F85405"/>
    <w:rsid w:val="00F8621F"/>
    <w:rsid w:val="00F87890"/>
    <w:rsid w:val="00F90B3A"/>
    <w:rsid w:val="00F91653"/>
    <w:rsid w:val="00F92AE7"/>
    <w:rsid w:val="00F9376C"/>
    <w:rsid w:val="00F943C1"/>
    <w:rsid w:val="00F94B17"/>
    <w:rsid w:val="00F94FEC"/>
    <w:rsid w:val="00F95987"/>
    <w:rsid w:val="00F95FA0"/>
    <w:rsid w:val="00F97A9B"/>
    <w:rsid w:val="00F97ADC"/>
    <w:rsid w:val="00F97C7C"/>
    <w:rsid w:val="00FA0102"/>
    <w:rsid w:val="00FA020B"/>
    <w:rsid w:val="00FA161D"/>
    <w:rsid w:val="00FA1CDB"/>
    <w:rsid w:val="00FA290F"/>
    <w:rsid w:val="00FA46D6"/>
    <w:rsid w:val="00FA4E33"/>
    <w:rsid w:val="00FA4FDA"/>
    <w:rsid w:val="00FA511A"/>
    <w:rsid w:val="00FA5E19"/>
    <w:rsid w:val="00FA606C"/>
    <w:rsid w:val="00FA6F7B"/>
    <w:rsid w:val="00FA7993"/>
    <w:rsid w:val="00FA7B02"/>
    <w:rsid w:val="00FA7C6F"/>
    <w:rsid w:val="00FB156A"/>
    <w:rsid w:val="00FB1A83"/>
    <w:rsid w:val="00FB1EDB"/>
    <w:rsid w:val="00FB21C6"/>
    <w:rsid w:val="00FB31F8"/>
    <w:rsid w:val="00FB3D30"/>
    <w:rsid w:val="00FB460F"/>
    <w:rsid w:val="00FB503E"/>
    <w:rsid w:val="00FB50D4"/>
    <w:rsid w:val="00FB518B"/>
    <w:rsid w:val="00FB5269"/>
    <w:rsid w:val="00FB533F"/>
    <w:rsid w:val="00FB5D9F"/>
    <w:rsid w:val="00FB6515"/>
    <w:rsid w:val="00FB6F1B"/>
    <w:rsid w:val="00FB7606"/>
    <w:rsid w:val="00FC066B"/>
    <w:rsid w:val="00FC0ABF"/>
    <w:rsid w:val="00FC253F"/>
    <w:rsid w:val="00FC27C6"/>
    <w:rsid w:val="00FC329F"/>
    <w:rsid w:val="00FC3BA4"/>
    <w:rsid w:val="00FC3EFB"/>
    <w:rsid w:val="00FC41F9"/>
    <w:rsid w:val="00FC4699"/>
    <w:rsid w:val="00FC47E0"/>
    <w:rsid w:val="00FC5EBD"/>
    <w:rsid w:val="00FC7544"/>
    <w:rsid w:val="00FC7DCB"/>
    <w:rsid w:val="00FD07B8"/>
    <w:rsid w:val="00FD0D9C"/>
    <w:rsid w:val="00FD1302"/>
    <w:rsid w:val="00FD2248"/>
    <w:rsid w:val="00FD2A1C"/>
    <w:rsid w:val="00FD4568"/>
    <w:rsid w:val="00FD4A0E"/>
    <w:rsid w:val="00FD4E73"/>
    <w:rsid w:val="00FD50F3"/>
    <w:rsid w:val="00FD52EF"/>
    <w:rsid w:val="00FD7D34"/>
    <w:rsid w:val="00FE0215"/>
    <w:rsid w:val="00FE03FC"/>
    <w:rsid w:val="00FE145F"/>
    <w:rsid w:val="00FE1918"/>
    <w:rsid w:val="00FE3033"/>
    <w:rsid w:val="00FE5C67"/>
    <w:rsid w:val="00FE6759"/>
    <w:rsid w:val="00FE7B02"/>
    <w:rsid w:val="00FF2332"/>
    <w:rsid w:val="00FF35F2"/>
    <w:rsid w:val="00FF3E46"/>
    <w:rsid w:val="00FF3FCF"/>
    <w:rsid w:val="00FF412E"/>
    <w:rsid w:val="00FF53CC"/>
    <w:rsid w:val="00FF543E"/>
    <w:rsid w:val="00FF56F3"/>
    <w:rsid w:val="16D200FB"/>
    <w:rsid w:val="42FB8E7F"/>
    <w:rsid w:val="445BB348"/>
    <w:rsid w:val="6947AB55"/>
    <w:rsid w:val="7397C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BABB"/>
  <w15:chartTrackingRefBased/>
  <w15:docId w15:val="{A7284363-25EF-41B4-8D54-6D20C0B2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B9"/>
  </w:style>
  <w:style w:type="paragraph" w:styleId="Heading1">
    <w:name w:val="heading 1"/>
    <w:basedOn w:val="Normal"/>
    <w:next w:val="Normal"/>
    <w:link w:val="Heading1Char"/>
    <w:uiPriority w:val="9"/>
    <w:qFormat/>
    <w:rsid w:val="00E23D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6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3D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3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3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6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9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197D"/>
    <w:rPr>
      <w:color w:val="808080"/>
    </w:rPr>
  </w:style>
  <w:style w:type="table" w:styleId="TableGrid">
    <w:name w:val="Table Grid"/>
    <w:basedOn w:val="TableNormal"/>
    <w:uiPriority w:val="39"/>
    <w:rsid w:val="00AC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AF"/>
  </w:style>
  <w:style w:type="paragraph" w:styleId="Footer">
    <w:name w:val="footer"/>
    <w:basedOn w:val="Normal"/>
    <w:link w:val="FooterChar"/>
    <w:uiPriority w:val="99"/>
    <w:unhideWhenUsed/>
    <w:rsid w:val="00ED1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AF"/>
  </w:style>
  <w:style w:type="character" w:styleId="Hyperlink">
    <w:name w:val="Hyperlink"/>
    <w:basedOn w:val="DefaultParagraphFont"/>
    <w:uiPriority w:val="99"/>
    <w:unhideWhenUsed/>
    <w:rsid w:val="00CE7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D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9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9E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A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A1750"/>
  </w:style>
  <w:style w:type="character" w:styleId="LineNumber">
    <w:name w:val="line number"/>
    <w:basedOn w:val="DefaultParagraphFont"/>
    <w:uiPriority w:val="99"/>
    <w:semiHidden/>
    <w:unhideWhenUsed/>
    <w:rsid w:val="004A1750"/>
  </w:style>
  <w:style w:type="character" w:styleId="SubtleEmphasis">
    <w:name w:val="Subtle Emphasis"/>
    <w:basedOn w:val="DefaultParagraphFont"/>
    <w:uiPriority w:val="19"/>
    <w:qFormat/>
    <w:rsid w:val="004A1750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4A175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1750"/>
    <w:pPr>
      <w:spacing w:after="0" w:line="240" w:lineRule="auto"/>
    </w:pPr>
  </w:style>
  <w:style w:type="paragraph" w:customStyle="1" w:styleId="MDPI41tablecaption">
    <w:name w:val="MDPI_4.1_table_caption"/>
    <w:qFormat/>
    <w:rsid w:val="00431A8C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431A8C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EEC811E-74A2-49FE-B5D0-A549F1E8CE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Links>
    <vt:vector size="18" baseType="variant">
      <vt:variant>
        <vt:i4>1966108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_4._References</vt:lpwstr>
      </vt:variant>
      <vt:variant>
        <vt:i4>7012472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_3._Glossary</vt:lpwstr>
      </vt:variant>
      <vt:variant>
        <vt:i4>6881375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_1._Structural_Methodologies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Broyles, Jonathan Michael</dc:creator>
  <cp:keywords/>
  <dc:description/>
  <cp:lastModifiedBy>Kate Chilton</cp:lastModifiedBy>
  <cp:revision>4</cp:revision>
  <dcterms:created xsi:type="dcterms:W3CDTF">2024-12-05T17:45:00Z</dcterms:created>
  <dcterms:modified xsi:type="dcterms:W3CDTF">2024-12-05T23:32:00Z</dcterms:modified>
</cp:coreProperties>
</file>