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1E960" w14:textId="77777777" w:rsidR="003C5778" w:rsidRPr="00B23EA7" w:rsidRDefault="003C5778" w:rsidP="003C5778">
      <w:pPr>
        <w:rPr>
          <w:rFonts w:ascii="Palatino Linotype" w:hAnsi="Palatino Linotype" w:cs="Times New Roman"/>
          <w:szCs w:val="21"/>
        </w:rPr>
      </w:pPr>
      <w:r w:rsidRPr="00B23EA7">
        <w:rPr>
          <w:rFonts w:ascii="Palatino Linotype" w:hAnsi="Palatino Linotype" w:cs="Times New Roman"/>
          <w:szCs w:val="21"/>
        </w:rPr>
        <w:t>Supplemental figures</w:t>
      </w:r>
    </w:p>
    <w:p w14:paraId="2EB2E41D" w14:textId="29C2829B" w:rsidR="003C5778" w:rsidRPr="00A279F6" w:rsidRDefault="00B23EA7" w:rsidP="003C577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C9E05D" wp14:editId="00DB55D5">
            <wp:extent cx="5274310" cy="4018280"/>
            <wp:effectExtent l="0" t="0" r="2540" b="1270"/>
            <wp:docPr id="137794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9F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DA79B72" w14:textId="5F6886F9" w:rsidR="003C5778" w:rsidRDefault="003C5778" w:rsidP="00B23EA7">
      <w:pPr>
        <w:rPr>
          <w:rFonts w:ascii="Palatino Linotype" w:hAnsi="Palatino Linotype" w:cs="Times New Roman"/>
          <w:sz w:val="18"/>
          <w:szCs w:val="18"/>
        </w:rPr>
      </w:pPr>
      <w:r w:rsidRPr="00B23EA7">
        <w:rPr>
          <w:rFonts w:ascii="Palatino Linotype" w:hAnsi="Palatino Linotype" w:cs="Times New Roman"/>
          <w:b/>
          <w:bCs/>
          <w:sz w:val="18"/>
          <w:szCs w:val="18"/>
        </w:rPr>
        <w:t>Figure S1</w:t>
      </w:r>
      <w:r w:rsidR="00B23EA7" w:rsidRPr="00B23EA7">
        <w:rPr>
          <w:rFonts w:ascii="Palatino Linotype" w:hAnsi="Palatino Linotype" w:cs="Times New Roman"/>
          <w:sz w:val="18"/>
          <w:szCs w:val="18"/>
        </w:rPr>
        <w:t>.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Seasonal variations in climate of Beijing</w:t>
      </w:r>
      <w:r w:rsidR="00B23EA7">
        <w:rPr>
          <w:rFonts w:ascii="Palatino Linotype" w:hAnsi="Palatino Linotype" w:cs="Times New Roman" w:hint="eastAsia"/>
          <w:sz w:val="18"/>
          <w:szCs w:val="18"/>
        </w:rPr>
        <w:t xml:space="preserve">. (a) </w:t>
      </w:r>
      <w:r w:rsidRPr="00B23EA7">
        <w:rPr>
          <w:rFonts w:ascii="Palatino Linotype" w:hAnsi="Palatino Linotype" w:cs="Times New Roman"/>
          <w:sz w:val="18"/>
          <w:szCs w:val="18"/>
        </w:rPr>
        <w:t>Mean sunlight duration across months in Beijing</w:t>
      </w:r>
      <w:r w:rsidR="00B23EA7">
        <w:rPr>
          <w:rFonts w:ascii="Palatino Linotype" w:hAnsi="Palatino Linotype" w:cs="Times New Roman" w:hint="eastAsia"/>
          <w:sz w:val="18"/>
          <w:szCs w:val="18"/>
        </w:rPr>
        <w:t>;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</w:t>
      </w:r>
      <w:r w:rsidR="00B23EA7">
        <w:rPr>
          <w:rFonts w:ascii="Palatino Linotype" w:hAnsi="Palatino Linotype" w:cs="Times New Roman" w:hint="eastAsia"/>
          <w:sz w:val="18"/>
          <w:szCs w:val="18"/>
        </w:rPr>
        <w:t>(b)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Mean air temperature across months in Beijing</w:t>
      </w:r>
      <w:r w:rsidR="00B23EA7">
        <w:rPr>
          <w:rFonts w:ascii="Palatino Linotype" w:hAnsi="Palatino Linotype" w:cs="Times New Roman" w:hint="eastAsia"/>
          <w:sz w:val="18"/>
          <w:szCs w:val="18"/>
        </w:rPr>
        <w:t>;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</w:t>
      </w:r>
      <w:r w:rsidR="00B23EA7">
        <w:rPr>
          <w:rFonts w:ascii="Palatino Linotype" w:hAnsi="Palatino Linotype" w:cs="Times New Roman" w:hint="eastAsia"/>
          <w:sz w:val="18"/>
          <w:szCs w:val="18"/>
        </w:rPr>
        <w:t>(c)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Mean </w:t>
      </w:r>
      <w:bookmarkStart w:id="0" w:name="OLE_LINK7"/>
      <w:r w:rsidRPr="00B23EA7">
        <w:rPr>
          <w:rFonts w:ascii="Palatino Linotype" w:hAnsi="Palatino Linotype" w:cs="Times New Roman"/>
          <w:sz w:val="18"/>
          <w:szCs w:val="18"/>
        </w:rPr>
        <w:t>relative humidity</w:t>
      </w:r>
      <w:bookmarkEnd w:id="0"/>
      <w:r w:rsidRPr="00B23EA7">
        <w:rPr>
          <w:rFonts w:ascii="Palatino Linotype" w:hAnsi="Palatino Linotype" w:cs="Times New Roman"/>
          <w:sz w:val="18"/>
          <w:szCs w:val="18"/>
        </w:rPr>
        <w:t xml:space="preserve"> across months in Beijing</w:t>
      </w:r>
      <w:r w:rsidR="00B23EA7">
        <w:rPr>
          <w:rFonts w:ascii="Palatino Linotype" w:hAnsi="Palatino Linotype" w:cs="Times New Roman" w:hint="eastAsia"/>
          <w:sz w:val="18"/>
          <w:szCs w:val="18"/>
        </w:rPr>
        <w:t>;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</w:t>
      </w:r>
      <w:r w:rsidR="00B23EA7">
        <w:rPr>
          <w:rFonts w:ascii="Palatino Linotype" w:hAnsi="Palatino Linotype" w:cs="Times New Roman" w:hint="eastAsia"/>
          <w:sz w:val="18"/>
          <w:szCs w:val="18"/>
        </w:rPr>
        <w:t>(d)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Mean </w:t>
      </w:r>
      <w:bookmarkStart w:id="1" w:name="OLE_LINK8"/>
      <w:r w:rsidRPr="00B23EA7">
        <w:rPr>
          <w:rFonts w:ascii="Palatino Linotype" w:hAnsi="Palatino Linotype" w:cs="Times New Roman"/>
          <w:sz w:val="18"/>
          <w:szCs w:val="18"/>
        </w:rPr>
        <w:t>atmospheric pressure</w:t>
      </w:r>
      <w:bookmarkEnd w:id="1"/>
      <w:r w:rsidRPr="00B23EA7">
        <w:rPr>
          <w:rFonts w:ascii="Palatino Linotype" w:hAnsi="Palatino Linotype" w:cs="Times New Roman"/>
          <w:sz w:val="18"/>
          <w:szCs w:val="18"/>
        </w:rPr>
        <w:t xml:space="preserve"> across months in Beijing.</w:t>
      </w:r>
    </w:p>
    <w:p w14:paraId="5C22AF38" w14:textId="77777777" w:rsidR="00A15FA0" w:rsidRPr="00A15FA0" w:rsidRDefault="00A15FA0" w:rsidP="00B23EA7">
      <w:pPr>
        <w:rPr>
          <w:rFonts w:ascii="Palatino Linotype" w:hAnsi="Palatino Linotype" w:cs="Times New Roman"/>
          <w:sz w:val="18"/>
          <w:szCs w:val="18"/>
        </w:rPr>
      </w:pPr>
    </w:p>
    <w:p w14:paraId="47AA21E8" w14:textId="2856B98A" w:rsidR="003C5778" w:rsidRPr="00A279F6" w:rsidRDefault="00B23EA7" w:rsidP="003C5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E3772" wp14:editId="14BA8D32">
            <wp:extent cx="3631522" cy="2150669"/>
            <wp:effectExtent l="0" t="0" r="7620" b="2540"/>
            <wp:docPr id="1408314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54" cy="215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C810" w14:textId="5464D251" w:rsidR="003C5778" w:rsidRPr="00B23EA7" w:rsidRDefault="003C5778" w:rsidP="003C5778">
      <w:pPr>
        <w:rPr>
          <w:rFonts w:ascii="Palatino Linotype" w:hAnsi="Palatino Linotype" w:cs="Times New Roman"/>
          <w:sz w:val="18"/>
          <w:szCs w:val="18"/>
        </w:rPr>
      </w:pPr>
      <w:r w:rsidRPr="00B23EA7">
        <w:rPr>
          <w:rFonts w:ascii="Palatino Linotype" w:hAnsi="Palatino Linotype" w:cs="Times New Roman"/>
          <w:b/>
          <w:bCs/>
          <w:sz w:val="18"/>
          <w:szCs w:val="18"/>
        </w:rPr>
        <w:t>Fig</w:t>
      </w:r>
      <w:r w:rsidRPr="00B23EA7">
        <w:rPr>
          <w:rFonts w:ascii="Palatino Linotype" w:hAnsi="Palatino Linotype" w:cs="Times New Roman" w:hint="eastAsia"/>
          <w:b/>
          <w:bCs/>
          <w:sz w:val="18"/>
          <w:szCs w:val="18"/>
        </w:rPr>
        <w:t xml:space="preserve">ure </w:t>
      </w:r>
      <w:r w:rsidRPr="00B23EA7">
        <w:rPr>
          <w:rFonts w:ascii="Palatino Linotype" w:hAnsi="Palatino Linotype" w:cs="Times New Roman"/>
          <w:b/>
          <w:bCs/>
          <w:sz w:val="18"/>
          <w:szCs w:val="18"/>
        </w:rPr>
        <w:t>S2</w:t>
      </w:r>
      <w:r w:rsidR="00B23EA7" w:rsidRPr="00B23EA7">
        <w:rPr>
          <w:rFonts w:ascii="Palatino Linotype" w:hAnsi="Palatino Linotype" w:cs="Times New Roman" w:hint="eastAsia"/>
          <w:sz w:val="18"/>
          <w:szCs w:val="18"/>
        </w:rPr>
        <w:t>.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Editing efficiency in oocytes post-microinjection based on fluorescent intensity. </w:t>
      </w:r>
      <w:r w:rsidR="00B23EA7">
        <w:rPr>
          <w:rFonts w:ascii="Palatino Linotype" w:hAnsi="Palatino Linotype" w:cs="Times New Roman" w:hint="eastAsia"/>
          <w:sz w:val="18"/>
          <w:szCs w:val="18"/>
        </w:rPr>
        <w:t xml:space="preserve">(a) </w:t>
      </w:r>
      <w:r w:rsidRPr="00B23EA7">
        <w:rPr>
          <w:rFonts w:ascii="Palatino Linotype" w:hAnsi="Palatino Linotype" w:cs="Times New Roman"/>
          <w:sz w:val="18"/>
          <w:szCs w:val="18"/>
        </w:rPr>
        <w:t>Variation in fluorescent intensity of oocytes post-microinjection</w:t>
      </w:r>
      <w:r w:rsidR="00B23EA7">
        <w:rPr>
          <w:rFonts w:ascii="Palatino Linotype" w:hAnsi="Palatino Linotype" w:cs="Times New Roman" w:hint="eastAsia"/>
          <w:sz w:val="18"/>
          <w:szCs w:val="18"/>
        </w:rPr>
        <w:t>;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</w:t>
      </w:r>
      <w:r w:rsidR="00B23EA7">
        <w:rPr>
          <w:rFonts w:ascii="Palatino Linotype" w:hAnsi="Palatino Linotype" w:cs="Times New Roman" w:hint="eastAsia"/>
          <w:sz w:val="18"/>
          <w:szCs w:val="18"/>
        </w:rPr>
        <w:t>(b)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Significant differences between low and high fluorescent intensity oocytes. All data are presented as mean ± standard deviation (SD). For oocytes with higher fluorescence intensity, n=10; for those with lower fluorescence intensity, n=8. The difference is highly significant (</w:t>
      </w:r>
      <w:r w:rsidRPr="00B23EA7">
        <w:rPr>
          <w:rFonts w:ascii="MS Mincho" w:eastAsia="MS Mincho" w:hAnsi="MS Mincho" w:cs="MS Mincho" w:hint="eastAsia"/>
          <w:sz w:val="18"/>
          <w:szCs w:val="18"/>
        </w:rPr>
        <w:t>∗∗∗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P &lt; 0.001).</w:t>
      </w:r>
    </w:p>
    <w:p w14:paraId="673D9DF2" w14:textId="29F0110D" w:rsidR="003C5778" w:rsidRDefault="0086243A" w:rsidP="0086243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5893F7" w14:textId="6CE418EE" w:rsidR="003C5778" w:rsidRPr="00A279F6" w:rsidRDefault="00B23EA7" w:rsidP="003C5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A463483" wp14:editId="23EA1C07">
            <wp:extent cx="4337914" cy="2845809"/>
            <wp:effectExtent l="0" t="0" r="5715" b="0"/>
            <wp:docPr id="18271682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568" cy="284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12BD8" w14:textId="4A24BE47" w:rsidR="003C5778" w:rsidRPr="00B23EA7" w:rsidRDefault="003C5778" w:rsidP="003C5778">
      <w:pPr>
        <w:rPr>
          <w:rFonts w:ascii="Palatino Linotype" w:hAnsi="Palatino Linotype" w:cs="Times New Roman"/>
          <w:sz w:val="18"/>
          <w:szCs w:val="18"/>
        </w:rPr>
      </w:pPr>
      <w:r w:rsidRPr="00B8789E">
        <w:rPr>
          <w:rFonts w:ascii="Palatino Linotype" w:hAnsi="Palatino Linotype" w:cs="Times New Roman"/>
          <w:b/>
          <w:bCs/>
          <w:sz w:val="18"/>
          <w:szCs w:val="18"/>
        </w:rPr>
        <w:t>Figure S3</w:t>
      </w:r>
      <w:r w:rsidR="00B8789E" w:rsidRPr="00B8789E">
        <w:rPr>
          <w:rFonts w:ascii="Palatino Linotype" w:hAnsi="Palatino Linotype" w:cs="Times New Roman" w:hint="eastAsia"/>
          <w:b/>
          <w:bCs/>
          <w:sz w:val="18"/>
          <w:szCs w:val="18"/>
        </w:rPr>
        <w:t>.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Genotype analysis of edited oocytes using Cas9 protein or mRNA.</w:t>
      </w:r>
      <w:r w:rsidR="00B23EA7">
        <w:rPr>
          <w:rFonts w:ascii="Palatino Linotype" w:hAnsi="Palatino Linotype" w:cs="Times New Roman" w:hint="eastAsia"/>
          <w:sz w:val="18"/>
          <w:szCs w:val="18"/>
        </w:rPr>
        <w:t xml:space="preserve"> (a) </w:t>
      </w:r>
      <w:r w:rsidRPr="00B23EA7">
        <w:rPr>
          <w:rFonts w:ascii="Palatino Linotype" w:hAnsi="Palatino Linotype" w:cs="Times New Roman"/>
          <w:sz w:val="18"/>
          <w:szCs w:val="18"/>
        </w:rPr>
        <w:t>Genotype of edited oocytes using Cas9 mRNA and SOCS2 sgRNA</w:t>
      </w:r>
      <w:r w:rsidR="00B23EA7">
        <w:rPr>
          <w:rFonts w:ascii="Palatino Linotype" w:hAnsi="Palatino Linotype" w:cs="Times New Roman" w:hint="eastAsia"/>
          <w:sz w:val="18"/>
          <w:szCs w:val="18"/>
        </w:rPr>
        <w:t>;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</w:t>
      </w:r>
      <w:r w:rsidR="00B23EA7">
        <w:rPr>
          <w:rFonts w:ascii="Palatino Linotype" w:hAnsi="Palatino Linotype" w:cs="Times New Roman" w:hint="eastAsia"/>
          <w:sz w:val="18"/>
          <w:szCs w:val="18"/>
        </w:rPr>
        <w:t>(b)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Genotype of edited oocytes using Cas9 protein and SOCS2 sgRNA</w:t>
      </w:r>
      <w:r w:rsidR="00B8789E">
        <w:rPr>
          <w:rFonts w:ascii="Palatino Linotype" w:hAnsi="Palatino Linotype" w:cs="Times New Roman" w:hint="eastAsia"/>
          <w:sz w:val="18"/>
          <w:szCs w:val="18"/>
        </w:rPr>
        <w:t>;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</w:t>
      </w:r>
      <w:r w:rsidR="00B8789E">
        <w:rPr>
          <w:rFonts w:ascii="Palatino Linotype" w:hAnsi="Palatino Linotype" w:cs="Times New Roman" w:hint="eastAsia"/>
          <w:sz w:val="18"/>
          <w:szCs w:val="18"/>
        </w:rPr>
        <w:t>(c)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Genotype of edited oocytes using Cas9 mRNA and TBXT sgRNA</w:t>
      </w:r>
      <w:r w:rsidR="00B8789E">
        <w:rPr>
          <w:rFonts w:ascii="Palatino Linotype" w:hAnsi="Palatino Linotype" w:cs="Times New Roman" w:hint="eastAsia"/>
          <w:sz w:val="18"/>
          <w:szCs w:val="18"/>
        </w:rPr>
        <w:t>;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</w:t>
      </w:r>
      <w:r w:rsidR="00B8789E">
        <w:rPr>
          <w:rFonts w:ascii="Palatino Linotype" w:hAnsi="Palatino Linotype" w:cs="Times New Roman" w:hint="eastAsia"/>
          <w:sz w:val="18"/>
          <w:szCs w:val="18"/>
        </w:rPr>
        <w:t>(d)</w:t>
      </w:r>
      <w:r w:rsidRPr="00B23EA7">
        <w:rPr>
          <w:rFonts w:ascii="Palatino Linotype" w:hAnsi="Palatino Linotype" w:cs="Times New Roman"/>
          <w:sz w:val="18"/>
          <w:szCs w:val="18"/>
        </w:rPr>
        <w:t xml:space="preserve"> Genotype of edited oocytes using Cas9 protein and TBXT sgRNA.</w:t>
      </w:r>
    </w:p>
    <w:p w14:paraId="1DF639CD" w14:textId="2BBF44EE" w:rsidR="003C5778" w:rsidRPr="00A279F6" w:rsidRDefault="003C5778" w:rsidP="0086243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1AC3F8A" w14:textId="77777777" w:rsidR="003C5778" w:rsidRPr="00B8789E" w:rsidRDefault="003C5778" w:rsidP="003C5778">
      <w:pPr>
        <w:rPr>
          <w:rFonts w:ascii="Palatino Linotype" w:hAnsi="Palatino Linotype" w:cs="Times New Roman"/>
          <w:b/>
          <w:bCs/>
          <w:sz w:val="18"/>
          <w:szCs w:val="18"/>
        </w:rPr>
      </w:pPr>
      <w:r w:rsidRPr="00B8789E">
        <w:rPr>
          <w:rFonts w:ascii="Palatino Linotype" w:hAnsi="Palatino Linotype" w:cs="Times New Roman"/>
          <w:b/>
          <w:bCs/>
          <w:sz w:val="18"/>
          <w:szCs w:val="18"/>
        </w:rPr>
        <w:t>Supplemental Tables</w:t>
      </w:r>
    </w:p>
    <w:p w14:paraId="680E681F" w14:textId="50F86444" w:rsidR="003C5778" w:rsidRPr="00B8789E" w:rsidRDefault="003C5778" w:rsidP="003C5778">
      <w:pPr>
        <w:rPr>
          <w:rFonts w:ascii="Palatino Linotype" w:hAnsi="Palatino Linotype" w:cs="Times New Roman"/>
          <w:sz w:val="18"/>
          <w:szCs w:val="18"/>
        </w:rPr>
      </w:pPr>
      <w:r w:rsidRPr="00B8789E">
        <w:rPr>
          <w:rFonts w:ascii="Palatino Linotype" w:hAnsi="Palatino Linotype" w:cs="Times New Roman"/>
          <w:b/>
          <w:bCs/>
          <w:sz w:val="18"/>
          <w:szCs w:val="18"/>
        </w:rPr>
        <w:t>Table</w:t>
      </w:r>
      <w:r w:rsidRPr="00B8789E">
        <w:rPr>
          <w:rFonts w:ascii="Palatino Linotype" w:hAnsi="Palatino Linotype" w:cs="Times New Roman" w:hint="eastAsia"/>
          <w:b/>
          <w:bCs/>
          <w:sz w:val="18"/>
          <w:szCs w:val="18"/>
        </w:rPr>
        <w:t xml:space="preserve"> </w:t>
      </w:r>
      <w:r w:rsidRPr="00B8789E">
        <w:rPr>
          <w:rFonts w:ascii="Palatino Linotype" w:hAnsi="Palatino Linotype" w:cs="Times New Roman"/>
          <w:b/>
          <w:bCs/>
          <w:sz w:val="18"/>
          <w:szCs w:val="18"/>
        </w:rPr>
        <w:t>S1</w:t>
      </w:r>
      <w:r w:rsidR="00B8789E" w:rsidRPr="00B8789E">
        <w:rPr>
          <w:rFonts w:ascii="Palatino Linotype" w:hAnsi="Palatino Linotype" w:cs="Times New Roman" w:hint="eastAsia"/>
          <w:b/>
          <w:bCs/>
          <w:sz w:val="18"/>
          <w:szCs w:val="18"/>
        </w:rPr>
        <w:t>.</w:t>
      </w:r>
      <w:r w:rsidRPr="00B8789E"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  <w:r w:rsidRPr="00B8789E">
        <w:rPr>
          <w:rFonts w:ascii="Palatino Linotype" w:hAnsi="Palatino Linotype" w:cs="Times New Roman"/>
          <w:sz w:val="18"/>
          <w:szCs w:val="18"/>
        </w:rPr>
        <w:t>Spearman's rank correlation coefficient of climate parameter in seasons</w:t>
      </w:r>
    </w:p>
    <w:tbl>
      <w:tblPr>
        <w:tblW w:w="8011" w:type="dxa"/>
        <w:jc w:val="center"/>
        <w:tblLook w:val="04A0" w:firstRow="1" w:lastRow="0" w:firstColumn="1" w:lastColumn="0" w:noHBand="0" w:noVBand="1"/>
      </w:tblPr>
      <w:tblGrid>
        <w:gridCol w:w="2127"/>
        <w:gridCol w:w="991"/>
        <w:gridCol w:w="3334"/>
        <w:gridCol w:w="1559"/>
      </w:tblGrid>
      <w:tr w:rsidR="003C5778" w:rsidRPr="00B8789E" w14:paraId="7859AAE5" w14:textId="77777777" w:rsidTr="004C3A78">
        <w:trPr>
          <w:trHeight w:val="371"/>
          <w:jc w:val="center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BD690C" w14:textId="7246EA2E" w:rsidR="003C5778" w:rsidRPr="00B8789E" w:rsidRDefault="00B8789E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eastAsia="等线" w:hAnsi="Palatino Linotype" w:cs="Times New Roman" w:hint="eastAsia"/>
                <w:b/>
                <w:bCs/>
                <w:color w:val="000000"/>
                <w:sz w:val="20"/>
                <w:szCs w:val="20"/>
              </w:rPr>
              <w:t>C</w:t>
            </w:r>
            <w:r w:rsidR="003C5778" w:rsidRPr="00B8789E">
              <w:rPr>
                <w:rFonts w:ascii="Palatino Linotype" w:eastAsia="等线" w:hAnsi="Palatino Linotype" w:cs="Times New Roman"/>
                <w:b/>
                <w:bCs/>
                <w:color w:val="000000"/>
                <w:sz w:val="20"/>
                <w:szCs w:val="20"/>
              </w:rPr>
              <w:t>limate parameter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C73A787" w14:textId="73B4FA38" w:rsidR="003C5778" w:rsidRPr="00B8789E" w:rsidRDefault="00B8789E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alatino Linotype" w:eastAsia="等线" w:hAnsi="Palatino Linotype" w:cs="Times New Roman" w:hint="eastAsia"/>
                <w:b/>
                <w:bCs/>
                <w:color w:val="000000"/>
                <w:sz w:val="20"/>
                <w:szCs w:val="20"/>
              </w:rPr>
              <w:t>S</w:t>
            </w:r>
            <w:r w:rsidR="003C5778" w:rsidRPr="00B8789E">
              <w:rPr>
                <w:rFonts w:ascii="Palatino Linotype" w:eastAsia="等线" w:hAnsi="Palatino Linotype" w:cs="Times New Roman"/>
                <w:b/>
                <w:bCs/>
                <w:sz w:val="20"/>
                <w:szCs w:val="20"/>
              </w:rPr>
              <w:t>eason</w:t>
            </w:r>
          </w:p>
        </w:tc>
        <w:tc>
          <w:tcPr>
            <w:tcW w:w="3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EEF2C1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</w:t>
            </w:r>
            <w:r w:rsidRPr="00B8789E">
              <w:rPr>
                <w:rStyle w:val="font41"/>
                <w:rFonts w:ascii="Palatino Linotype" w:eastAsia="等线" w:hAnsi="Palatino Linotype"/>
                <w:b/>
                <w:bCs/>
                <w:sz w:val="20"/>
                <w:szCs w:val="20"/>
                <w:lang w:bidi="ar"/>
              </w:rPr>
              <w:t>s</w:t>
            </w:r>
            <w:proofErr w:type="spellEnd"/>
            <w:r w:rsidRPr="00B8789E">
              <w:rPr>
                <w:rStyle w:val="font11"/>
                <w:rFonts w:ascii="Palatino Linotype" w:eastAsia="等线" w:hAnsi="Palatino Linotype"/>
                <w:b/>
                <w:bCs/>
                <w:sz w:val="20"/>
                <w:szCs w:val="20"/>
                <w:lang w:bidi="ar"/>
              </w:rPr>
              <w:t>(95%CI)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E3DB1D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3C5778" w:rsidRPr="00B8789E" w14:paraId="3078B35B" w14:textId="77777777" w:rsidTr="004C3A78">
        <w:trPr>
          <w:trHeight w:val="296"/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2FDF859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color w:val="000000"/>
                <w:sz w:val="20"/>
                <w:szCs w:val="20"/>
                <w:shd w:val="clear" w:color="auto" w:fill="FFFFFF"/>
              </w:rPr>
              <w:t>air temperature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2A34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pring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C563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0.149(-0.256, 0.51)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3F27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0.457 </w:t>
            </w:r>
          </w:p>
        </w:tc>
      </w:tr>
      <w:tr w:rsidR="003C5778" w:rsidRPr="00B8789E" w14:paraId="1D8F38F8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21856B06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8B2A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96C3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-0.659(-0.906, -0.078)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7BC7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0.027 </w:t>
            </w:r>
          </w:p>
        </w:tc>
      </w:tr>
      <w:tr w:rsidR="003C5778" w:rsidRPr="00B8789E" w14:paraId="1EF51E26" w14:textId="77777777" w:rsidTr="004C3A78">
        <w:trPr>
          <w:trHeight w:val="293"/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1A893400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9C966E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a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utumn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43B6CE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0.032(-0.454, 0.503)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C8C332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0.900 </w:t>
            </w:r>
          </w:p>
        </w:tc>
      </w:tr>
      <w:tr w:rsidR="003C5778" w:rsidRPr="00B8789E" w14:paraId="26AA66FC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C924822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62042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w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inter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7070FF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-0.056(-0.622, 0.549)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BCB7E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0.863 </w:t>
            </w:r>
          </w:p>
        </w:tc>
      </w:tr>
      <w:tr w:rsidR="003C5778" w:rsidRPr="00B8789E" w14:paraId="648EB4C1" w14:textId="77777777" w:rsidTr="004C3A78">
        <w:trPr>
          <w:trHeight w:val="296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3D8C96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sunlight duration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475BCA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pring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99339E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0.167(-0.239, 0.523)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5E0911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0.406 </w:t>
            </w:r>
          </w:p>
        </w:tc>
      </w:tr>
      <w:tr w:rsidR="003C5778" w:rsidRPr="00B8789E" w14:paraId="3FAD318C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51B93950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D88CCD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ummer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9E6D0A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-0.659(-0.906, -0.078)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C9E6EF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0.027 </w:t>
            </w:r>
          </w:p>
        </w:tc>
      </w:tr>
      <w:tr w:rsidR="003C5778" w:rsidRPr="00B8789E" w14:paraId="327C420F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72528FB6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6040BC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a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utumn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A063CE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0.079(-0.416, 0.537)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21CB2D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0.757 </w:t>
            </w:r>
          </w:p>
        </w:tc>
      </w:tr>
      <w:tr w:rsidR="003C5778" w:rsidRPr="00B8789E" w14:paraId="1C7A38E7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FF0294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2CC65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w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inter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8165B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0.190(-0.447, 0.699)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E8ED5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0.554 </w:t>
            </w:r>
          </w:p>
        </w:tc>
      </w:tr>
      <w:tr w:rsidR="003C5778" w:rsidRPr="00B8789E" w14:paraId="46BBD4B3" w14:textId="77777777" w:rsidTr="004C3A78">
        <w:trPr>
          <w:trHeight w:val="296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5C040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atmospheric pressure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0D11EB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pring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7546D3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-0.013(-0.401, 0.379)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2B006C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0.950 </w:t>
            </w:r>
          </w:p>
        </w:tc>
      </w:tr>
      <w:tr w:rsidR="003C5778" w:rsidRPr="00B8789E" w14:paraId="334FCE51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2EDBA9FA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14A939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ummer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ACBB88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0.009(-0.607, 0.619)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A349B8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0.978 </w:t>
            </w:r>
          </w:p>
        </w:tc>
      </w:tr>
      <w:tr w:rsidR="003C5778" w:rsidRPr="00B8789E" w14:paraId="4B41DC2D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17AAD54A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C545E3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a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utumn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16CC51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-0.032(-0.503, 0.454)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A8F167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0.900 </w:t>
            </w:r>
          </w:p>
        </w:tc>
      </w:tr>
      <w:tr w:rsidR="003C5778" w:rsidRPr="00B8789E" w14:paraId="2A541C74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A88995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2EDCD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w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inter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98EB0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-0.212(-0.711, 0.428)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C3DF23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0.508 </w:t>
            </w:r>
          </w:p>
        </w:tc>
      </w:tr>
      <w:tr w:rsidR="003C5778" w:rsidRPr="00B8789E" w14:paraId="6D0B4C3B" w14:textId="77777777" w:rsidTr="004C3A78">
        <w:trPr>
          <w:trHeight w:val="296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D466B4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relative humidity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74FC0E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pring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F677E1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0.005(-0.386, 0.394)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61E7ED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0.980 </w:t>
            </w:r>
          </w:p>
        </w:tc>
      </w:tr>
      <w:tr w:rsidR="003C5778" w:rsidRPr="00B8789E" w14:paraId="15AADB7C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65786B2B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B434A6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s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ummer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54B0F4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0.697(0.147, 0.918)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1542A7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0.017 </w:t>
            </w:r>
          </w:p>
        </w:tc>
      </w:tr>
      <w:tr w:rsidR="003C5778" w:rsidRPr="00B8789E" w14:paraId="188D1D25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56B2DD37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DD7786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a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utumn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3F22C7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0.193(-0.314, 0.615)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25F0A1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0.442 </w:t>
            </w:r>
          </w:p>
        </w:tc>
      </w:tr>
      <w:tr w:rsidR="003C5778" w:rsidRPr="00B8789E" w14:paraId="04323F22" w14:textId="77777777" w:rsidTr="004C3A78">
        <w:trPr>
          <w:trHeight w:val="296"/>
          <w:jc w:val="center"/>
        </w:trPr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8A3C0F2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2E0012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w</w:t>
            </w:r>
            <w:r w:rsidRPr="00B8789E">
              <w:rPr>
                <w:rFonts w:ascii="Palatino Linotype" w:eastAsia="等线" w:hAnsi="Palatino Linotype" w:cs="Times New Roman"/>
                <w:sz w:val="20"/>
                <w:szCs w:val="20"/>
              </w:rPr>
              <w:t>inter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C58BA1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>-0.056(-0.622, 0.549)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A7834" w14:textId="77777777" w:rsidR="003C5778" w:rsidRPr="00B8789E" w:rsidRDefault="003C5778" w:rsidP="004C3A78">
            <w:pPr>
              <w:widowControl/>
              <w:jc w:val="center"/>
              <w:textAlignment w:val="center"/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0.863 </w:t>
            </w:r>
          </w:p>
        </w:tc>
      </w:tr>
    </w:tbl>
    <w:p w14:paraId="776E8732" w14:textId="77777777" w:rsidR="003C5778" w:rsidRDefault="003C5778" w:rsidP="003C5778">
      <w:pPr>
        <w:rPr>
          <w:rFonts w:ascii="Times New Roman" w:hAnsi="Times New Roman" w:cs="Times New Roman"/>
          <w:sz w:val="24"/>
          <w:szCs w:val="24"/>
        </w:rPr>
      </w:pPr>
    </w:p>
    <w:p w14:paraId="59DAB282" w14:textId="35A5E30C" w:rsidR="005612B6" w:rsidRPr="00B8789E" w:rsidRDefault="005612B6" w:rsidP="005612B6">
      <w:pPr>
        <w:rPr>
          <w:rFonts w:ascii="Palatino Linotype" w:hAnsi="Palatino Linotype" w:cs="Times New Roman"/>
          <w:sz w:val="18"/>
          <w:szCs w:val="18"/>
        </w:rPr>
      </w:pPr>
      <w:r w:rsidRPr="00B8789E">
        <w:rPr>
          <w:rFonts w:ascii="Palatino Linotype" w:hAnsi="Palatino Linotype" w:cs="Times New Roman"/>
          <w:b/>
          <w:bCs/>
          <w:sz w:val="18"/>
          <w:szCs w:val="18"/>
        </w:rPr>
        <w:t>Table S</w:t>
      </w:r>
      <w:r>
        <w:rPr>
          <w:rFonts w:ascii="Palatino Linotype" w:hAnsi="Palatino Linotype" w:cs="Times New Roman" w:hint="eastAsia"/>
          <w:b/>
          <w:bCs/>
          <w:sz w:val="18"/>
          <w:szCs w:val="18"/>
        </w:rPr>
        <w:t>2.</w:t>
      </w:r>
      <w:r w:rsidRPr="00B8789E">
        <w:rPr>
          <w:rFonts w:ascii="Palatino Linotype" w:hAnsi="Palatino Linotype" w:cs="Times New Roman"/>
          <w:sz w:val="18"/>
          <w:szCs w:val="18"/>
        </w:rPr>
        <w:t xml:space="preserve"> Editing efficiency of different target gene by using of Cas9 protein or mRNA</w:t>
      </w:r>
    </w:p>
    <w:tbl>
      <w:tblPr>
        <w:tblStyle w:val="2"/>
        <w:tblW w:w="8253" w:type="dxa"/>
        <w:jc w:val="center"/>
        <w:tblLook w:val="04A0" w:firstRow="1" w:lastRow="0" w:firstColumn="1" w:lastColumn="0" w:noHBand="0" w:noVBand="1"/>
      </w:tblPr>
      <w:tblGrid>
        <w:gridCol w:w="1427"/>
        <w:gridCol w:w="1552"/>
        <w:gridCol w:w="1747"/>
        <w:gridCol w:w="1706"/>
        <w:gridCol w:w="1821"/>
      </w:tblGrid>
      <w:tr w:rsidR="005612B6" w:rsidRPr="00B8789E" w14:paraId="7559533E" w14:textId="77777777" w:rsidTr="00586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5FF1266" w14:textId="77777777" w:rsidR="005612B6" w:rsidRPr="00B8789E" w:rsidRDefault="005612B6" w:rsidP="00586665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Target gene</w:t>
            </w:r>
          </w:p>
        </w:tc>
        <w:tc>
          <w:tcPr>
            <w:tcW w:w="2701" w:type="dxa"/>
            <w:gridSpan w:val="2"/>
          </w:tcPr>
          <w:p w14:paraId="15719F7C" w14:textId="77777777" w:rsidR="005612B6" w:rsidRPr="00B8789E" w:rsidRDefault="005612B6" w:rsidP="00586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SOCS2 </w:t>
            </w: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editing efficiency</w:t>
            </w:r>
          </w:p>
        </w:tc>
        <w:tc>
          <w:tcPr>
            <w:tcW w:w="3851" w:type="dxa"/>
            <w:gridSpan w:val="2"/>
          </w:tcPr>
          <w:p w14:paraId="43001603" w14:textId="77777777" w:rsidR="005612B6" w:rsidRPr="00B8789E" w:rsidRDefault="005612B6" w:rsidP="00586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TBXT</w:t>
            </w: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editing efficiency</w:t>
            </w:r>
          </w:p>
        </w:tc>
      </w:tr>
      <w:tr w:rsidR="005612B6" w:rsidRPr="00B8789E" w14:paraId="2BFF3235" w14:textId="77777777" w:rsidTr="005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7EDB6FC6" w14:textId="77777777" w:rsidR="005612B6" w:rsidRPr="00B8789E" w:rsidRDefault="005612B6" w:rsidP="00586665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Cas9 protein</w:t>
            </w:r>
          </w:p>
        </w:tc>
        <w:tc>
          <w:tcPr>
            <w:tcW w:w="860" w:type="dxa"/>
          </w:tcPr>
          <w:p w14:paraId="435C01AE" w14:textId="77777777" w:rsidR="005612B6" w:rsidRPr="00B8789E" w:rsidRDefault="005612B6" w:rsidP="00586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homozygous</w:t>
            </w:r>
          </w:p>
        </w:tc>
        <w:tc>
          <w:tcPr>
            <w:tcW w:w="1841" w:type="dxa"/>
          </w:tcPr>
          <w:p w14:paraId="3BB948B4" w14:textId="77777777" w:rsidR="005612B6" w:rsidRPr="00B8789E" w:rsidRDefault="005612B6" w:rsidP="00586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Total</w:t>
            </w:r>
          </w:p>
        </w:tc>
        <w:tc>
          <w:tcPr>
            <w:tcW w:w="1780" w:type="dxa"/>
          </w:tcPr>
          <w:p w14:paraId="4E26E8B9" w14:textId="77777777" w:rsidR="005612B6" w:rsidRPr="00B8789E" w:rsidRDefault="005612B6" w:rsidP="00586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homozygous</w:t>
            </w:r>
          </w:p>
        </w:tc>
        <w:tc>
          <w:tcPr>
            <w:tcW w:w="2071" w:type="dxa"/>
          </w:tcPr>
          <w:p w14:paraId="45BAD80D" w14:textId="77777777" w:rsidR="005612B6" w:rsidRPr="00B8789E" w:rsidRDefault="005612B6" w:rsidP="00586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Total</w:t>
            </w:r>
          </w:p>
        </w:tc>
      </w:tr>
      <w:tr w:rsidR="005612B6" w:rsidRPr="00B8789E" w14:paraId="7369D477" w14:textId="77777777" w:rsidTr="00586665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7835D9AB" w14:textId="77777777" w:rsidR="005612B6" w:rsidRPr="00B8789E" w:rsidRDefault="005612B6" w:rsidP="00586665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</w:tcPr>
          <w:p w14:paraId="44EC5AB9" w14:textId="77777777" w:rsidR="005612B6" w:rsidRPr="00B8789E" w:rsidRDefault="005612B6" w:rsidP="00586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79.41%±13.75%</w:t>
            </w:r>
          </w:p>
        </w:tc>
        <w:tc>
          <w:tcPr>
            <w:tcW w:w="1841" w:type="dxa"/>
          </w:tcPr>
          <w:p w14:paraId="3A6150BC" w14:textId="77777777" w:rsidR="005612B6" w:rsidRPr="00B8789E" w:rsidRDefault="005612B6" w:rsidP="00586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90.63%±10.97%</w:t>
            </w:r>
          </w:p>
        </w:tc>
        <w:tc>
          <w:tcPr>
            <w:tcW w:w="1780" w:type="dxa"/>
          </w:tcPr>
          <w:p w14:paraId="42631ADB" w14:textId="77777777" w:rsidR="005612B6" w:rsidRPr="00B8789E" w:rsidRDefault="005612B6" w:rsidP="00586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43.41%±30.46%</w:t>
            </w:r>
          </w:p>
        </w:tc>
        <w:tc>
          <w:tcPr>
            <w:tcW w:w="2071" w:type="dxa"/>
          </w:tcPr>
          <w:p w14:paraId="6F0A263D" w14:textId="77777777" w:rsidR="005612B6" w:rsidRPr="00B8789E" w:rsidRDefault="005612B6" w:rsidP="00586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76%±16.27%</w:t>
            </w:r>
          </w:p>
        </w:tc>
      </w:tr>
      <w:tr w:rsidR="005612B6" w:rsidRPr="00B8789E" w14:paraId="1A3E70DA" w14:textId="77777777" w:rsidTr="005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14:paraId="3E08BF0F" w14:textId="77777777" w:rsidR="005612B6" w:rsidRPr="00B8789E" w:rsidRDefault="005612B6" w:rsidP="00586665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lastRenderedPageBreak/>
              <w:t>Cas9 mRNA</w:t>
            </w:r>
          </w:p>
        </w:tc>
        <w:tc>
          <w:tcPr>
            <w:tcW w:w="860" w:type="dxa"/>
          </w:tcPr>
          <w:p w14:paraId="70967697" w14:textId="77777777" w:rsidR="005612B6" w:rsidRPr="00B8789E" w:rsidRDefault="005612B6" w:rsidP="00586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homozygous</w:t>
            </w:r>
          </w:p>
        </w:tc>
        <w:tc>
          <w:tcPr>
            <w:tcW w:w="1841" w:type="dxa"/>
          </w:tcPr>
          <w:p w14:paraId="57507E62" w14:textId="77777777" w:rsidR="005612B6" w:rsidRPr="00B8789E" w:rsidRDefault="005612B6" w:rsidP="00586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Total</w:t>
            </w:r>
          </w:p>
        </w:tc>
        <w:tc>
          <w:tcPr>
            <w:tcW w:w="1780" w:type="dxa"/>
          </w:tcPr>
          <w:p w14:paraId="460D556F" w14:textId="77777777" w:rsidR="005612B6" w:rsidRPr="00B8789E" w:rsidRDefault="005612B6" w:rsidP="00586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homozygous</w:t>
            </w:r>
          </w:p>
        </w:tc>
        <w:tc>
          <w:tcPr>
            <w:tcW w:w="2071" w:type="dxa"/>
          </w:tcPr>
          <w:p w14:paraId="08936961" w14:textId="77777777" w:rsidR="005612B6" w:rsidRPr="00B8789E" w:rsidRDefault="005612B6" w:rsidP="00586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Total</w:t>
            </w:r>
          </w:p>
        </w:tc>
      </w:tr>
      <w:tr w:rsidR="005612B6" w:rsidRPr="00B8789E" w14:paraId="7E4EB618" w14:textId="77777777" w:rsidTr="00586665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14:paraId="687C2107" w14:textId="77777777" w:rsidR="005612B6" w:rsidRPr="00B8789E" w:rsidRDefault="005612B6" w:rsidP="00586665">
            <w:pPr>
              <w:rPr>
                <w:rFonts w:ascii="Palatino Linotype" w:hAnsi="Palatino Linotype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860" w:type="dxa"/>
          </w:tcPr>
          <w:p w14:paraId="7D0BEE78" w14:textId="77777777" w:rsidR="005612B6" w:rsidRPr="00B8789E" w:rsidRDefault="005612B6" w:rsidP="00586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48.89%±1.92%</w:t>
            </w:r>
          </w:p>
        </w:tc>
        <w:tc>
          <w:tcPr>
            <w:tcW w:w="1841" w:type="dxa"/>
          </w:tcPr>
          <w:p w14:paraId="4DC86522" w14:textId="77777777" w:rsidR="005612B6" w:rsidRPr="00B8789E" w:rsidRDefault="005612B6" w:rsidP="00586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74.28%±11.16%</w:t>
            </w:r>
          </w:p>
        </w:tc>
        <w:tc>
          <w:tcPr>
            <w:tcW w:w="1780" w:type="dxa"/>
          </w:tcPr>
          <w:p w14:paraId="1BDCA6CA" w14:textId="77777777" w:rsidR="005612B6" w:rsidRPr="00B8789E" w:rsidRDefault="005612B6" w:rsidP="00586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3.33%±5.77%</w:t>
            </w:r>
          </w:p>
        </w:tc>
        <w:tc>
          <w:tcPr>
            <w:tcW w:w="2071" w:type="dxa"/>
          </w:tcPr>
          <w:p w14:paraId="7AF75A43" w14:textId="77777777" w:rsidR="005612B6" w:rsidRPr="00B8789E" w:rsidRDefault="005612B6" w:rsidP="00586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62%±20.26%</w:t>
            </w:r>
          </w:p>
        </w:tc>
      </w:tr>
    </w:tbl>
    <w:p w14:paraId="451AF85F" w14:textId="77777777" w:rsidR="005612B6" w:rsidRPr="00A279F6" w:rsidRDefault="005612B6" w:rsidP="003C5778">
      <w:pPr>
        <w:rPr>
          <w:rFonts w:ascii="Times New Roman" w:hAnsi="Times New Roman" w:cs="Times New Roman"/>
          <w:sz w:val="24"/>
          <w:szCs w:val="24"/>
        </w:rPr>
      </w:pPr>
    </w:p>
    <w:p w14:paraId="664589BD" w14:textId="7AB89ECD" w:rsidR="003C5778" w:rsidRPr="00B8789E" w:rsidRDefault="003C5778" w:rsidP="003C5778">
      <w:pPr>
        <w:rPr>
          <w:rFonts w:ascii="Palatino Linotype" w:hAnsi="Palatino Linotype" w:cs="Times New Roman"/>
          <w:b/>
          <w:bCs/>
          <w:sz w:val="18"/>
          <w:szCs w:val="18"/>
        </w:rPr>
      </w:pPr>
      <w:r w:rsidRPr="00B8789E">
        <w:rPr>
          <w:rFonts w:ascii="Palatino Linotype" w:hAnsi="Palatino Linotype" w:cs="Times New Roman"/>
          <w:b/>
          <w:bCs/>
          <w:sz w:val="18"/>
          <w:szCs w:val="18"/>
        </w:rPr>
        <w:t>Table S</w:t>
      </w:r>
      <w:r w:rsidR="005612B6">
        <w:rPr>
          <w:rFonts w:ascii="Palatino Linotype" w:hAnsi="Palatino Linotype" w:cs="Times New Roman" w:hint="eastAsia"/>
          <w:b/>
          <w:bCs/>
          <w:sz w:val="18"/>
          <w:szCs w:val="18"/>
        </w:rPr>
        <w:t>3</w:t>
      </w:r>
      <w:r w:rsidR="00B8789E">
        <w:rPr>
          <w:rFonts w:ascii="Palatino Linotype" w:hAnsi="Palatino Linotype" w:cs="Times New Roman" w:hint="eastAsia"/>
          <w:b/>
          <w:bCs/>
          <w:sz w:val="18"/>
          <w:szCs w:val="18"/>
        </w:rPr>
        <w:t>.</w:t>
      </w:r>
      <w:r w:rsidRPr="00B8789E"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  <w:r w:rsidRPr="00B8789E">
        <w:rPr>
          <w:rFonts w:ascii="Palatino Linotype" w:hAnsi="Palatino Linotype" w:cs="Times New Roman"/>
          <w:sz w:val="18"/>
          <w:szCs w:val="18"/>
        </w:rPr>
        <w:t>sg sequences targeted to genes in this study</w:t>
      </w:r>
      <w:r w:rsidRPr="00B8789E"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3261"/>
      </w:tblGrid>
      <w:tr w:rsidR="003C5778" w:rsidRPr="00B8789E" w14:paraId="65427B5C" w14:textId="77777777" w:rsidTr="004C3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4C20C2D" w14:textId="77777777" w:rsidR="003C5778" w:rsidRPr="00B8789E" w:rsidRDefault="003C5778" w:rsidP="004C3A78">
            <w:pPr>
              <w:widowControl/>
              <w:textAlignment w:val="center"/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</w:pPr>
            <w:r w:rsidRPr="00B8789E">
              <w:rPr>
                <w:rFonts w:ascii="Palatino Linotype" w:eastAsia="等线" w:hAnsi="Palatino Linotype" w:cs="Times New Roman"/>
                <w:color w:val="000000"/>
                <w:sz w:val="20"/>
                <w:szCs w:val="20"/>
              </w:rPr>
              <w:t>Target gene</w:t>
            </w:r>
          </w:p>
        </w:tc>
        <w:tc>
          <w:tcPr>
            <w:tcW w:w="2074" w:type="dxa"/>
          </w:tcPr>
          <w:p w14:paraId="7359DF21" w14:textId="77777777" w:rsidR="003C5778" w:rsidRPr="00B8789E" w:rsidRDefault="003C5778" w:rsidP="004C3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Exon</w:t>
            </w:r>
          </w:p>
        </w:tc>
        <w:tc>
          <w:tcPr>
            <w:tcW w:w="2074" w:type="dxa"/>
          </w:tcPr>
          <w:p w14:paraId="59D1EB73" w14:textId="77777777" w:rsidR="003C5778" w:rsidRPr="00B8789E" w:rsidRDefault="003C5778" w:rsidP="004C3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Sequence (5‘-3‘)</w:t>
            </w:r>
          </w:p>
        </w:tc>
      </w:tr>
      <w:tr w:rsidR="003C5778" w:rsidRPr="00B8789E" w14:paraId="0FCCCCE7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283576E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SOCS2sg1</w:t>
            </w:r>
          </w:p>
        </w:tc>
        <w:tc>
          <w:tcPr>
            <w:tcW w:w="2074" w:type="dxa"/>
          </w:tcPr>
          <w:p w14:paraId="43BDFD17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E1</w:t>
            </w:r>
          </w:p>
        </w:tc>
        <w:tc>
          <w:tcPr>
            <w:tcW w:w="2074" w:type="dxa"/>
          </w:tcPr>
          <w:p w14:paraId="6AA324EF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TCCTCCGGGAATGGCGGCGGA</w:t>
            </w:r>
          </w:p>
        </w:tc>
      </w:tr>
      <w:tr w:rsidR="003C5778" w:rsidRPr="00B8789E" w14:paraId="6CD23598" w14:textId="77777777" w:rsidTr="004C3A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DD78DC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SOCS2sg2</w:t>
            </w:r>
          </w:p>
        </w:tc>
        <w:tc>
          <w:tcPr>
            <w:tcW w:w="2074" w:type="dxa"/>
          </w:tcPr>
          <w:p w14:paraId="51725993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E1</w:t>
            </w:r>
          </w:p>
        </w:tc>
        <w:tc>
          <w:tcPr>
            <w:tcW w:w="2074" w:type="dxa"/>
          </w:tcPr>
          <w:p w14:paraId="2AE34B73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GGCGGAGGAGCCGTCCCCAG</w:t>
            </w:r>
          </w:p>
        </w:tc>
      </w:tr>
      <w:tr w:rsidR="003C5778" w:rsidRPr="00B8789E" w14:paraId="12BAAB14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75EF89C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DYAsg1</w:t>
            </w:r>
          </w:p>
        </w:tc>
        <w:tc>
          <w:tcPr>
            <w:tcW w:w="2074" w:type="dxa"/>
          </w:tcPr>
          <w:p w14:paraId="71746431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E1</w:t>
            </w:r>
          </w:p>
        </w:tc>
        <w:tc>
          <w:tcPr>
            <w:tcW w:w="2074" w:type="dxa"/>
          </w:tcPr>
          <w:p w14:paraId="19349EBE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GAAGAAAGCTCTGATTCTGA</w:t>
            </w:r>
          </w:p>
        </w:tc>
      </w:tr>
      <w:tr w:rsidR="003C5778" w:rsidRPr="00B8789E" w14:paraId="09AB5A3B" w14:textId="77777777" w:rsidTr="004C3A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1E41DFC1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DYAsg2</w:t>
            </w:r>
          </w:p>
        </w:tc>
        <w:tc>
          <w:tcPr>
            <w:tcW w:w="2074" w:type="dxa"/>
          </w:tcPr>
          <w:p w14:paraId="6031BF82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E1</w:t>
            </w:r>
          </w:p>
        </w:tc>
        <w:tc>
          <w:tcPr>
            <w:tcW w:w="2074" w:type="dxa"/>
          </w:tcPr>
          <w:p w14:paraId="6F8CDA9B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TGTGGAGGTGAAGACATCGT</w:t>
            </w:r>
          </w:p>
        </w:tc>
      </w:tr>
      <w:tr w:rsidR="003C5778" w:rsidRPr="00B8789E" w14:paraId="49CFA4D1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DB14EE5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TBXTsg1</w:t>
            </w:r>
          </w:p>
        </w:tc>
        <w:tc>
          <w:tcPr>
            <w:tcW w:w="2074" w:type="dxa"/>
          </w:tcPr>
          <w:p w14:paraId="662C6947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E2</w:t>
            </w:r>
          </w:p>
        </w:tc>
        <w:tc>
          <w:tcPr>
            <w:tcW w:w="2074" w:type="dxa"/>
          </w:tcPr>
          <w:p w14:paraId="50CFAA93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GAAGGTGAACGTATCCGGC</w:t>
            </w:r>
          </w:p>
        </w:tc>
      </w:tr>
      <w:tr w:rsidR="003C5778" w:rsidRPr="00B8789E" w14:paraId="4F783110" w14:textId="77777777" w:rsidTr="004C3A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DF2B07B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TBXTsg2</w:t>
            </w:r>
          </w:p>
        </w:tc>
        <w:tc>
          <w:tcPr>
            <w:tcW w:w="2074" w:type="dxa"/>
          </w:tcPr>
          <w:p w14:paraId="22692E42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E2</w:t>
            </w:r>
          </w:p>
        </w:tc>
        <w:tc>
          <w:tcPr>
            <w:tcW w:w="2074" w:type="dxa"/>
          </w:tcPr>
          <w:p w14:paraId="38207012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CGTTCACGTACTTCCAGCGG</w:t>
            </w:r>
          </w:p>
        </w:tc>
      </w:tr>
    </w:tbl>
    <w:p w14:paraId="50FF1A70" w14:textId="77777777" w:rsidR="003C5778" w:rsidRPr="00A279F6" w:rsidRDefault="003C5778" w:rsidP="003C5778">
      <w:pPr>
        <w:rPr>
          <w:rFonts w:ascii="Times New Roman" w:hAnsi="Times New Roman" w:cs="Times New Roman"/>
          <w:sz w:val="24"/>
          <w:szCs w:val="24"/>
        </w:rPr>
      </w:pPr>
    </w:p>
    <w:p w14:paraId="65A61C8B" w14:textId="3DA5A68D" w:rsidR="003C5778" w:rsidRPr="00B8789E" w:rsidRDefault="003C5778" w:rsidP="003C5778">
      <w:pPr>
        <w:rPr>
          <w:rFonts w:ascii="Palatino Linotype" w:hAnsi="Palatino Linotype" w:cs="Times New Roman"/>
          <w:sz w:val="18"/>
          <w:szCs w:val="18"/>
        </w:rPr>
      </w:pPr>
      <w:r w:rsidRPr="00B8789E">
        <w:rPr>
          <w:rFonts w:ascii="Palatino Linotype" w:hAnsi="Palatino Linotype" w:cs="Times New Roman"/>
          <w:b/>
          <w:bCs/>
          <w:sz w:val="18"/>
          <w:szCs w:val="18"/>
        </w:rPr>
        <w:t>Table S</w:t>
      </w:r>
      <w:r w:rsidR="005612B6">
        <w:rPr>
          <w:rFonts w:ascii="Palatino Linotype" w:hAnsi="Palatino Linotype" w:cs="Times New Roman" w:hint="eastAsia"/>
          <w:b/>
          <w:bCs/>
          <w:sz w:val="18"/>
          <w:szCs w:val="18"/>
        </w:rPr>
        <w:t>4</w:t>
      </w:r>
      <w:r w:rsidR="00B8789E">
        <w:rPr>
          <w:rFonts w:ascii="Palatino Linotype" w:hAnsi="Palatino Linotype" w:cs="Times New Roman" w:hint="eastAsia"/>
          <w:b/>
          <w:bCs/>
          <w:sz w:val="18"/>
          <w:szCs w:val="18"/>
        </w:rPr>
        <w:t>.</w:t>
      </w:r>
      <w:r w:rsidRPr="00B8789E"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  <w:r w:rsidRPr="00B8789E">
        <w:rPr>
          <w:rFonts w:ascii="Palatino Linotype" w:hAnsi="Palatino Linotype" w:cs="Times New Roman"/>
          <w:sz w:val="18"/>
          <w:szCs w:val="18"/>
        </w:rPr>
        <w:t>primers of targeting genes in this study</w:t>
      </w:r>
    </w:p>
    <w:tbl>
      <w:tblPr>
        <w:tblStyle w:val="2"/>
        <w:tblW w:w="8628" w:type="dxa"/>
        <w:jc w:val="center"/>
        <w:tblLook w:val="04A0" w:firstRow="1" w:lastRow="0" w:firstColumn="1" w:lastColumn="0" w:noHBand="0" w:noVBand="1"/>
      </w:tblPr>
      <w:tblGrid>
        <w:gridCol w:w="1627"/>
        <w:gridCol w:w="1721"/>
        <w:gridCol w:w="3605"/>
        <w:gridCol w:w="1675"/>
      </w:tblGrid>
      <w:tr w:rsidR="003C5778" w:rsidRPr="00B8789E" w14:paraId="6CB010F9" w14:textId="77777777" w:rsidTr="00B87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</w:tcPr>
          <w:p w14:paraId="30A1E2E1" w14:textId="77777777" w:rsidR="003C5778" w:rsidRPr="00B8789E" w:rsidRDefault="003C5778" w:rsidP="004C3A7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Target gene</w:t>
            </w:r>
          </w:p>
        </w:tc>
        <w:tc>
          <w:tcPr>
            <w:tcW w:w="1721" w:type="dxa"/>
          </w:tcPr>
          <w:p w14:paraId="4D89982C" w14:textId="77777777" w:rsidR="003C5778" w:rsidRPr="00B8789E" w:rsidRDefault="003C5778" w:rsidP="004C3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Name</w:t>
            </w:r>
          </w:p>
        </w:tc>
        <w:tc>
          <w:tcPr>
            <w:tcW w:w="3605" w:type="dxa"/>
          </w:tcPr>
          <w:p w14:paraId="329F9FEF" w14:textId="549DD647" w:rsidR="003C5778" w:rsidRPr="00B8789E" w:rsidRDefault="00B8789E" w:rsidP="004C3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 w:hint="eastAsia"/>
                <w:sz w:val="20"/>
                <w:szCs w:val="20"/>
              </w:rPr>
              <w:t>S</w:t>
            </w:r>
            <w:r w:rsidR="003C5778" w:rsidRPr="00B8789E">
              <w:rPr>
                <w:rFonts w:ascii="Palatino Linotype" w:hAnsi="Palatino Linotype" w:cs="Times New Roman"/>
                <w:sz w:val="20"/>
                <w:szCs w:val="20"/>
              </w:rPr>
              <w:t>equence</w:t>
            </w:r>
            <w:r>
              <w:rPr>
                <w:rFonts w:ascii="Palatino Linotype" w:hAnsi="Palatino Linotype" w:cs="Times New Roman" w:hint="eastAsia"/>
                <w:sz w:val="20"/>
                <w:szCs w:val="20"/>
              </w:rPr>
              <w:t xml:space="preserve"> </w:t>
            </w: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(5‘-3‘)</w:t>
            </w:r>
          </w:p>
        </w:tc>
        <w:tc>
          <w:tcPr>
            <w:tcW w:w="1675" w:type="dxa"/>
          </w:tcPr>
          <w:p w14:paraId="30C76665" w14:textId="77777777" w:rsidR="003C5778" w:rsidRPr="00B8789E" w:rsidRDefault="003C5778" w:rsidP="004C3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Production size</w:t>
            </w:r>
          </w:p>
        </w:tc>
      </w:tr>
      <w:tr w:rsidR="003C5778" w:rsidRPr="00B8789E" w14:paraId="46DC0EDD" w14:textId="77777777" w:rsidTr="00B87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vMerge w:val="restart"/>
          </w:tcPr>
          <w:p w14:paraId="398809F5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i/>
                <w:iCs/>
                <w:sz w:val="20"/>
                <w:szCs w:val="20"/>
              </w:rPr>
              <w:t>SOCS2</w:t>
            </w:r>
          </w:p>
        </w:tc>
        <w:tc>
          <w:tcPr>
            <w:tcW w:w="1721" w:type="dxa"/>
          </w:tcPr>
          <w:p w14:paraId="32F2CC41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SOCS2F1</w:t>
            </w:r>
          </w:p>
        </w:tc>
        <w:tc>
          <w:tcPr>
            <w:tcW w:w="3605" w:type="dxa"/>
          </w:tcPr>
          <w:p w14:paraId="2792A1B2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eastAsia="楷体_GB2312" w:hAnsi="Palatino Linotype" w:cs="Times New Roman"/>
                <w:sz w:val="20"/>
                <w:szCs w:val="20"/>
              </w:rPr>
              <w:t>CTCTCTGTCCTTTCTCTGGAACG</w:t>
            </w:r>
          </w:p>
        </w:tc>
        <w:tc>
          <w:tcPr>
            <w:tcW w:w="1675" w:type="dxa"/>
            <w:vMerge w:val="restart"/>
          </w:tcPr>
          <w:p w14:paraId="3F51F977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759bp</w:t>
            </w:r>
          </w:p>
        </w:tc>
      </w:tr>
      <w:tr w:rsidR="003C5778" w:rsidRPr="00B8789E" w14:paraId="32491372" w14:textId="77777777" w:rsidTr="00B8789E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vMerge/>
          </w:tcPr>
          <w:p w14:paraId="03331CD0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1" w:type="dxa"/>
          </w:tcPr>
          <w:p w14:paraId="5AE519F3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SOCS2R1</w:t>
            </w:r>
          </w:p>
        </w:tc>
        <w:tc>
          <w:tcPr>
            <w:tcW w:w="3605" w:type="dxa"/>
          </w:tcPr>
          <w:p w14:paraId="22215693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eastAsia="楷体_GB2312" w:hAnsi="Palatino Linotype" w:cs="Times New Roman"/>
                <w:sz w:val="20"/>
                <w:szCs w:val="20"/>
              </w:rPr>
              <w:t>GATTTCCAAGGAACCCTCCTCG</w:t>
            </w:r>
          </w:p>
        </w:tc>
        <w:tc>
          <w:tcPr>
            <w:tcW w:w="1675" w:type="dxa"/>
            <w:vMerge/>
          </w:tcPr>
          <w:p w14:paraId="740300F8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3C5778" w:rsidRPr="00B8789E" w14:paraId="7D3EC581" w14:textId="77777777" w:rsidTr="00B87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vMerge w:val="restart"/>
          </w:tcPr>
          <w:p w14:paraId="387BBEE0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i/>
                <w:iCs/>
                <w:sz w:val="20"/>
                <w:szCs w:val="20"/>
              </w:rPr>
              <w:t>DYA</w:t>
            </w:r>
          </w:p>
        </w:tc>
        <w:tc>
          <w:tcPr>
            <w:tcW w:w="1721" w:type="dxa"/>
          </w:tcPr>
          <w:p w14:paraId="7E5675A2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DYAF1</w:t>
            </w:r>
          </w:p>
        </w:tc>
        <w:tc>
          <w:tcPr>
            <w:tcW w:w="3605" w:type="dxa"/>
          </w:tcPr>
          <w:p w14:paraId="55EBB505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eastAsia="楷体_GB2312" w:hAnsi="Palatino Linotype" w:cs="Times New Roman"/>
                <w:sz w:val="20"/>
                <w:szCs w:val="20"/>
              </w:rPr>
              <w:t>AGCTTTACTCTTTGATGATTCCTC</w:t>
            </w:r>
          </w:p>
        </w:tc>
        <w:tc>
          <w:tcPr>
            <w:tcW w:w="1675" w:type="dxa"/>
            <w:vMerge w:val="restart"/>
          </w:tcPr>
          <w:p w14:paraId="4E8C73AE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960bp</w:t>
            </w:r>
          </w:p>
        </w:tc>
      </w:tr>
      <w:tr w:rsidR="003C5778" w:rsidRPr="00B8789E" w14:paraId="6120B034" w14:textId="77777777" w:rsidTr="00B8789E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vMerge/>
          </w:tcPr>
          <w:p w14:paraId="6C2BEA42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1" w:type="dxa"/>
          </w:tcPr>
          <w:p w14:paraId="6BC6E4AE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DYAR1</w:t>
            </w:r>
          </w:p>
        </w:tc>
        <w:tc>
          <w:tcPr>
            <w:tcW w:w="3605" w:type="dxa"/>
          </w:tcPr>
          <w:p w14:paraId="483FC70B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eastAsia="楷体_GB2312" w:hAnsi="Palatino Linotype" w:cs="Times New Roman"/>
                <w:sz w:val="20"/>
                <w:szCs w:val="20"/>
              </w:rPr>
              <w:t>CATGCTATACTTGGGCATTACG</w:t>
            </w:r>
          </w:p>
        </w:tc>
        <w:tc>
          <w:tcPr>
            <w:tcW w:w="1675" w:type="dxa"/>
            <w:vMerge/>
          </w:tcPr>
          <w:p w14:paraId="51C3D71F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3C5778" w:rsidRPr="00B8789E" w14:paraId="7F38D079" w14:textId="77777777" w:rsidTr="00B87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vMerge w:val="restart"/>
          </w:tcPr>
          <w:p w14:paraId="3E14A2F7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i/>
                <w:iCs/>
                <w:sz w:val="20"/>
                <w:szCs w:val="20"/>
              </w:rPr>
              <w:t>TBXT</w:t>
            </w:r>
          </w:p>
        </w:tc>
        <w:tc>
          <w:tcPr>
            <w:tcW w:w="1721" w:type="dxa"/>
          </w:tcPr>
          <w:p w14:paraId="38BCC309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TBXTF1</w:t>
            </w:r>
          </w:p>
        </w:tc>
        <w:tc>
          <w:tcPr>
            <w:tcW w:w="3605" w:type="dxa"/>
          </w:tcPr>
          <w:p w14:paraId="3C92F9ED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TGCGCCCCTTCCTTTTCAG   </w:t>
            </w:r>
          </w:p>
        </w:tc>
        <w:tc>
          <w:tcPr>
            <w:tcW w:w="1675" w:type="dxa"/>
            <w:vMerge w:val="restart"/>
          </w:tcPr>
          <w:p w14:paraId="6D8AC1C7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520bp</w:t>
            </w:r>
          </w:p>
        </w:tc>
      </w:tr>
      <w:tr w:rsidR="003C5778" w:rsidRPr="00B8789E" w14:paraId="70D1E5E2" w14:textId="77777777" w:rsidTr="00B8789E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dxa"/>
            <w:vMerge/>
          </w:tcPr>
          <w:p w14:paraId="41A2A26D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1" w:type="dxa"/>
          </w:tcPr>
          <w:p w14:paraId="173DFBC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TBXTR1</w:t>
            </w:r>
          </w:p>
        </w:tc>
        <w:tc>
          <w:tcPr>
            <w:tcW w:w="3605" w:type="dxa"/>
          </w:tcPr>
          <w:p w14:paraId="3FF1B6E6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AGGCTAGGACGCAGAAGTTC</w:t>
            </w:r>
          </w:p>
        </w:tc>
        <w:tc>
          <w:tcPr>
            <w:tcW w:w="1675" w:type="dxa"/>
            <w:vMerge/>
          </w:tcPr>
          <w:p w14:paraId="37025DB6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2E917177" w14:textId="77777777" w:rsidR="003C5778" w:rsidRPr="00A279F6" w:rsidRDefault="003C5778" w:rsidP="003C5778">
      <w:pPr>
        <w:rPr>
          <w:rFonts w:ascii="Times New Roman" w:hAnsi="Times New Roman" w:cs="Times New Roman"/>
          <w:sz w:val="24"/>
          <w:szCs w:val="24"/>
        </w:rPr>
      </w:pPr>
    </w:p>
    <w:p w14:paraId="1CBAB015" w14:textId="5FDEF530" w:rsidR="003C5778" w:rsidRPr="00B8789E" w:rsidRDefault="003C5778" w:rsidP="003C5778">
      <w:pPr>
        <w:rPr>
          <w:rFonts w:ascii="Palatino Linotype" w:hAnsi="Palatino Linotype" w:cs="Times New Roman"/>
          <w:b/>
          <w:bCs/>
          <w:sz w:val="18"/>
          <w:szCs w:val="18"/>
        </w:rPr>
      </w:pPr>
      <w:r w:rsidRPr="00B8789E">
        <w:rPr>
          <w:rFonts w:ascii="Palatino Linotype" w:hAnsi="Palatino Linotype" w:cs="Times New Roman"/>
          <w:b/>
          <w:bCs/>
          <w:sz w:val="18"/>
          <w:szCs w:val="18"/>
        </w:rPr>
        <w:t>Table S5</w:t>
      </w:r>
      <w:r w:rsidR="00B8789E">
        <w:rPr>
          <w:rFonts w:ascii="Palatino Linotype" w:hAnsi="Palatino Linotype" w:cs="Times New Roman" w:hint="eastAsia"/>
          <w:b/>
          <w:bCs/>
          <w:sz w:val="18"/>
          <w:szCs w:val="18"/>
        </w:rPr>
        <w:t>.</w:t>
      </w:r>
      <w:r w:rsidRPr="00B8789E"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  <w:r w:rsidR="00B8789E" w:rsidRPr="00B8789E">
        <w:rPr>
          <w:rFonts w:ascii="Palatino Linotype" w:hAnsi="Palatino Linotype" w:cs="Times New Roman" w:hint="eastAsia"/>
          <w:sz w:val="18"/>
          <w:szCs w:val="18"/>
        </w:rPr>
        <w:t>C</w:t>
      </w:r>
      <w:r w:rsidRPr="00B8789E">
        <w:rPr>
          <w:rFonts w:ascii="Palatino Linotype" w:hAnsi="Palatino Linotype" w:cs="Times New Roman"/>
          <w:sz w:val="18"/>
          <w:szCs w:val="18"/>
        </w:rPr>
        <w:t xml:space="preserve">ommercial recombinant CRISPR/Cas proteins </w:t>
      </w:r>
    </w:p>
    <w:tbl>
      <w:tblPr>
        <w:tblStyle w:val="2"/>
        <w:tblW w:w="835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3684"/>
      </w:tblGrid>
      <w:tr w:rsidR="003C5778" w:rsidRPr="00B8789E" w14:paraId="3EAB8424" w14:textId="77777777" w:rsidTr="004C3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101E4E7" w14:textId="77777777" w:rsidR="003C5778" w:rsidRPr="00B8789E" w:rsidRDefault="003C5778" w:rsidP="004C3A78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Name</w:t>
            </w:r>
          </w:p>
        </w:tc>
        <w:tc>
          <w:tcPr>
            <w:tcW w:w="1276" w:type="dxa"/>
          </w:tcPr>
          <w:p w14:paraId="00B75281" w14:textId="3FD88EA3" w:rsidR="003C5778" w:rsidRPr="00B8789E" w:rsidRDefault="00B8789E" w:rsidP="004C3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 w:hint="eastAsia"/>
                <w:sz w:val="20"/>
                <w:szCs w:val="20"/>
              </w:rPr>
              <w:t>C</w:t>
            </w:r>
            <w:r w:rsidR="003C5778" w:rsidRPr="00B8789E">
              <w:rPr>
                <w:rFonts w:ascii="Palatino Linotype" w:hAnsi="Palatino Linotype" w:cs="Times New Roman"/>
                <w:sz w:val="20"/>
                <w:szCs w:val="20"/>
              </w:rPr>
              <w:t>atalog number</w:t>
            </w:r>
          </w:p>
        </w:tc>
        <w:tc>
          <w:tcPr>
            <w:tcW w:w="1559" w:type="dxa"/>
          </w:tcPr>
          <w:p w14:paraId="13E4D783" w14:textId="77777777" w:rsidR="003C5778" w:rsidRPr="00B8789E" w:rsidRDefault="003C5778" w:rsidP="004C3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Company</w:t>
            </w:r>
          </w:p>
        </w:tc>
        <w:tc>
          <w:tcPr>
            <w:tcW w:w="3684" w:type="dxa"/>
          </w:tcPr>
          <w:p w14:paraId="4D2C7C5B" w14:textId="77777777" w:rsidR="003C5778" w:rsidRPr="00B8789E" w:rsidRDefault="003C5778" w:rsidP="004C3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Prduction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Details</w:t>
            </w:r>
          </w:p>
        </w:tc>
      </w:tr>
      <w:tr w:rsidR="003C5778" w:rsidRPr="00B8789E" w14:paraId="545E556E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4F92966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TrueCut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 Cas9 protein v2</w:t>
            </w:r>
          </w:p>
        </w:tc>
        <w:tc>
          <w:tcPr>
            <w:tcW w:w="1276" w:type="dxa"/>
          </w:tcPr>
          <w:p w14:paraId="75B62377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A36496/7/8/9</w:t>
            </w:r>
          </w:p>
        </w:tc>
        <w:tc>
          <w:tcPr>
            <w:tcW w:w="1559" w:type="dxa"/>
          </w:tcPr>
          <w:p w14:paraId="677B7E45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3684" w:type="dxa"/>
          </w:tcPr>
          <w:p w14:paraId="07A80898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recombinant Streptococcus pyogenes Cas9 (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Cas9) protein</w:t>
            </w:r>
          </w:p>
        </w:tc>
      </w:tr>
      <w:tr w:rsidR="003C5778" w:rsidRPr="00B8789E" w14:paraId="017FC95C" w14:textId="77777777" w:rsidTr="004C3A78">
        <w:trPr>
          <w:trHeight w:val="6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004F3A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TrueCut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™ HiFi Cas9 Protein</w:t>
            </w:r>
          </w:p>
        </w:tc>
        <w:tc>
          <w:tcPr>
            <w:tcW w:w="1276" w:type="dxa"/>
          </w:tcPr>
          <w:p w14:paraId="20EC3DF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A50574/5/6//7</w:t>
            </w:r>
          </w:p>
        </w:tc>
        <w:tc>
          <w:tcPr>
            <w:tcW w:w="1559" w:type="dxa"/>
          </w:tcPr>
          <w:p w14:paraId="2212C530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3684" w:type="dxa"/>
          </w:tcPr>
          <w:p w14:paraId="452397B5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engineered high fidelity Cas9 protein</w:t>
            </w:r>
          </w:p>
        </w:tc>
      </w:tr>
      <w:tr w:rsidR="003C5778" w:rsidRPr="00B8789E" w14:paraId="6B6F4009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E5C704B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CTS™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TrueCut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™ Cas9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Prote</w:t>
            </w:r>
            <w:proofErr w:type="spellEnd"/>
          </w:p>
        </w:tc>
        <w:tc>
          <w:tcPr>
            <w:tcW w:w="1276" w:type="dxa"/>
          </w:tcPr>
          <w:p w14:paraId="5B4CA49E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A45220/1</w:t>
            </w:r>
          </w:p>
        </w:tc>
        <w:tc>
          <w:tcPr>
            <w:tcW w:w="1559" w:type="dxa"/>
          </w:tcPr>
          <w:p w14:paraId="26542FA8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3684" w:type="dxa"/>
          </w:tcPr>
          <w:p w14:paraId="06B5118F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</w:t>
            </w:r>
          </w:p>
        </w:tc>
      </w:tr>
      <w:tr w:rsidR="003C5778" w:rsidRPr="00B8789E" w14:paraId="45FC0E49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5F8961A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Guide-it Recombinant Cas9</w:t>
            </w:r>
          </w:p>
        </w:tc>
        <w:tc>
          <w:tcPr>
            <w:tcW w:w="1276" w:type="dxa"/>
          </w:tcPr>
          <w:p w14:paraId="4CA32E99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632640/1; 632678/9</w:t>
            </w:r>
          </w:p>
        </w:tc>
        <w:tc>
          <w:tcPr>
            <w:tcW w:w="1559" w:type="dxa"/>
          </w:tcPr>
          <w:p w14:paraId="2B3F848A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TaKaRa</w:t>
            </w:r>
            <w:proofErr w:type="spellEnd"/>
          </w:p>
        </w:tc>
        <w:tc>
          <w:tcPr>
            <w:tcW w:w="3684" w:type="dxa"/>
          </w:tcPr>
          <w:p w14:paraId="3ECC7D9F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</w:t>
            </w:r>
          </w:p>
        </w:tc>
      </w:tr>
      <w:tr w:rsidR="003C5778" w:rsidRPr="00B8789E" w14:paraId="373AAA9D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1BCD1F8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EnGen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® Spy Cas9 HF1</w:t>
            </w:r>
          </w:p>
        </w:tc>
        <w:tc>
          <w:tcPr>
            <w:tcW w:w="1276" w:type="dxa"/>
          </w:tcPr>
          <w:p w14:paraId="73D013EC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M0667M/T-</w:t>
            </w:r>
          </w:p>
        </w:tc>
        <w:tc>
          <w:tcPr>
            <w:tcW w:w="1559" w:type="dxa"/>
          </w:tcPr>
          <w:p w14:paraId="10993641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NEW ENGLAND Biolabs (NEB)</w:t>
            </w:r>
          </w:p>
        </w:tc>
        <w:tc>
          <w:tcPr>
            <w:tcW w:w="3684" w:type="dxa"/>
          </w:tcPr>
          <w:p w14:paraId="60C31648" w14:textId="0BA104C6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Mutant of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</w:t>
            </w:r>
            <w:r w:rsidR="005612B6">
              <w:rPr>
                <w:rFonts w:ascii="Palatino Linotype" w:hAnsi="Palatino Linotype" w:cs="Times New Roman" w:hint="eastAsia"/>
                <w:sz w:val="20"/>
                <w:szCs w:val="20"/>
              </w:rPr>
              <w:t xml:space="preserve"> </w:t>
            </w: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(N497A/R661A/Q695A/Q926A)</w:t>
            </w:r>
          </w:p>
        </w:tc>
      </w:tr>
      <w:tr w:rsidR="003C5778" w:rsidRPr="00B8789E" w14:paraId="6DDD4051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B0166F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EnGen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® Spy Cas9 NLS</w:t>
            </w:r>
          </w:p>
        </w:tc>
        <w:tc>
          <w:tcPr>
            <w:tcW w:w="1276" w:type="dxa"/>
          </w:tcPr>
          <w:p w14:paraId="5E599283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M0646T/M</w:t>
            </w:r>
          </w:p>
        </w:tc>
        <w:tc>
          <w:tcPr>
            <w:tcW w:w="1559" w:type="dxa"/>
          </w:tcPr>
          <w:p w14:paraId="2D56A4E6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NEB</w:t>
            </w:r>
          </w:p>
        </w:tc>
        <w:tc>
          <w:tcPr>
            <w:tcW w:w="3684" w:type="dxa"/>
          </w:tcPr>
          <w:p w14:paraId="7000E850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 with NLS (nuclear localization signal) and 6×His tag at N-terminal</w:t>
            </w:r>
          </w:p>
        </w:tc>
      </w:tr>
      <w:tr w:rsidR="003C5778" w:rsidRPr="00B8789E" w14:paraId="49DAECB4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BF95BFC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EnGen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® Sau Cas9</w:t>
            </w:r>
          </w:p>
        </w:tc>
        <w:tc>
          <w:tcPr>
            <w:tcW w:w="1276" w:type="dxa"/>
          </w:tcPr>
          <w:p w14:paraId="084AB66E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M0654T</w:t>
            </w:r>
          </w:p>
        </w:tc>
        <w:tc>
          <w:tcPr>
            <w:tcW w:w="1559" w:type="dxa"/>
          </w:tcPr>
          <w:p w14:paraId="3545524F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NEB</w:t>
            </w:r>
          </w:p>
        </w:tc>
        <w:tc>
          <w:tcPr>
            <w:tcW w:w="3684" w:type="dxa"/>
          </w:tcPr>
          <w:p w14:paraId="3F736AF4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recombinant Staphylococcus aureus Cas9 with 6×His tag at C-terminal</w:t>
            </w:r>
          </w:p>
        </w:tc>
      </w:tr>
      <w:tr w:rsidR="003C5778" w:rsidRPr="00B8789E" w14:paraId="527FFF98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EB79BF7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EnGen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® Seq1 </w:t>
            </w: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lastRenderedPageBreak/>
              <w:t>Cas9</w:t>
            </w:r>
          </w:p>
        </w:tc>
        <w:tc>
          <w:tcPr>
            <w:tcW w:w="1276" w:type="dxa"/>
          </w:tcPr>
          <w:p w14:paraId="14E7461F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M0668T</w:t>
            </w:r>
          </w:p>
        </w:tc>
        <w:tc>
          <w:tcPr>
            <w:tcW w:w="1559" w:type="dxa"/>
          </w:tcPr>
          <w:p w14:paraId="0779E29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NEB</w:t>
            </w:r>
          </w:p>
        </w:tc>
        <w:tc>
          <w:tcPr>
            <w:tcW w:w="3684" w:type="dxa"/>
          </w:tcPr>
          <w:p w14:paraId="69F76238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Streptococcus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equinus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Cas9 with N- and C-terminal Simian virus 40 (SV40) T antigen NLS and a C-terminal 6×His tag</w:t>
            </w:r>
          </w:p>
        </w:tc>
      </w:tr>
      <w:tr w:rsidR="003C5778" w:rsidRPr="00B8789E" w14:paraId="41891561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37D50B9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lastRenderedPageBreak/>
              <w:t>EnGen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®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Lba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 Cas12a(Cpf1)</w:t>
            </w:r>
          </w:p>
        </w:tc>
        <w:tc>
          <w:tcPr>
            <w:tcW w:w="1276" w:type="dxa"/>
          </w:tcPr>
          <w:p w14:paraId="498E8F44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M0653S/T</w:t>
            </w:r>
          </w:p>
        </w:tc>
        <w:tc>
          <w:tcPr>
            <w:tcW w:w="1559" w:type="dxa"/>
          </w:tcPr>
          <w:p w14:paraId="7D1AF72B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NEB</w:t>
            </w:r>
          </w:p>
        </w:tc>
        <w:tc>
          <w:tcPr>
            <w:tcW w:w="3684" w:type="dxa"/>
          </w:tcPr>
          <w:p w14:paraId="0E893A2A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Lachnospiraceae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bacterium ND2006 Cas12a</w:t>
            </w:r>
          </w:p>
        </w:tc>
      </w:tr>
      <w:tr w:rsidR="003C5778" w:rsidRPr="00B8789E" w14:paraId="5616B740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30605F3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Spy Cas9</w:t>
            </w:r>
          </w:p>
        </w:tc>
        <w:tc>
          <w:tcPr>
            <w:tcW w:w="1276" w:type="dxa"/>
          </w:tcPr>
          <w:p w14:paraId="591F21B4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M0386S/T/M</w:t>
            </w:r>
          </w:p>
        </w:tc>
        <w:tc>
          <w:tcPr>
            <w:tcW w:w="1559" w:type="dxa"/>
          </w:tcPr>
          <w:p w14:paraId="1A5CDBD9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NEB</w:t>
            </w:r>
          </w:p>
        </w:tc>
        <w:tc>
          <w:tcPr>
            <w:tcW w:w="3684" w:type="dxa"/>
          </w:tcPr>
          <w:p w14:paraId="776AC50F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</w:t>
            </w:r>
          </w:p>
        </w:tc>
      </w:tr>
      <w:tr w:rsidR="003C5778" w:rsidRPr="00B8789E" w14:paraId="2ACD2A54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080F42E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EnGen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® Spy Cas9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nickase</w:t>
            </w:r>
            <w:proofErr w:type="spellEnd"/>
          </w:p>
        </w:tc>
        <w:tc>
          <w:tcPr>
            <w:tcW w:w="1276" w:type="dxa"/>
          </w:tcPr>
          <w:p w14:paraId="2E247210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M0650S/M</w:t>
            </w:r>
          </w:p>
        </w:tc>
        <w:tc>
          <w:tcPr>
            <w:tcW w:w="1559" w:type="dxa"/>
          </w:tcPr>
          <w:p w14:paraId="47389220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NEB</w:t>
            </w:r>
          </w:p>
        </w:tc>
        <w:tc>
          <w:tcPr>
            <w:tcW w:w="3684" w:type="dxa"/>
          </w:tcPr>
          <w:p w14:paraId="604AA5F2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Mutant of 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protein(D10A)</w:t>
            </w:r>
          </w:p>
        </w:tc>
      </w:tr>
      <w:tr w:rsidR="003C5778" w:rsidRPr="00B8789E" w14:paraId="2F368741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BDDA432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EnGen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® Spy dCas9</w:t>
            </w:r>
          </w:p>
        </w:tc>
        <w:tc>
          <w:tcPr>
            <w:tcW w:w="1276" w:type="dxa"/>
          </w:tcPr>
          <w:p w14:paraId="20F0D72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M0652S/T</w:t>
            </w:r>
          </w:p>
        </w:tc>
        <w:tc>
          <w:tcPr>
            <w:tcW w:w="1559" w:type="dxa"/>
          </w:tcPr>
          <w:p w14:paraId="527B97F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NEB</w:t>
            </w:r>
          </w:p>
        </w:tc>
        <w:tc>
          <w:tcPr>
            <w:tcW w:w="3684" w:type="dxa"/>
          </w:tcPr>
          <w:p w14:paraId="6A82990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S.p.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dCas9</w:t>
            </w:r>
          </w:p>
        </w:tc>
      </w:tr>
      <w:tr w:rsidR="003C5778" w:rsidRPr="00B8789E" w14:paraId="23277D42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9EF81EF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Alt-R S.</w:t>
            </w:r>
            <w:proofErr w:type="gram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p.Cas</w:t>
            </w:r>
            <w:proofErr w:type="gram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9 Nuclease V3</w:t>
            </w:r>
          </w:p>
        </w:tc>
        <w:tc>
          <w:tcPr>
            <w:tcW w:w="1276" w:type="dxa"/>
          </w:tcPr>
          <w:p w14:paraId="545885F0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108158/9; 10000735</w:t>
            </w:r>
          </w:p>
        </w:tc>
        <w:tc>
          <w:tcPr>
            <w:tcW w:w="1559" w:type="dxa"/>
          </w:tcPr>
          <w:p w14:paraId="63173967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Integrated DNA Technologies (IDT)</w:t>
            </w:r>
          </w:p>
        </w:tc>
        <w:tc>
          <w:tcPr>
            <w:tcW w:w="3684" w:type="dxa"/>
          </w:tcPr>
          <w:p w14:paraId="0D020FDE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 with NLS and C-terminal 6-His tag</w:t>
            </w:r>
          </w:p>
        </w:tc>
      </w:tr>
      <w:tr w:rsidR="003C5778" w:rsidRPr="00B8789E" w14:paraId="3BF0E0FD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FD1D00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Alt-R S.</w:t>
            </w:r>
            <w:proofErr w:type="gram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p.Cas</w:t>
            </w:r>
            <w:proofErr w:type="gram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9 V3, glycerol-free</w:t>
            </w:r>
          </w:p>
        </w:tc>
        <w:tc>
          <w:tcPr>
            <w:tcW w:w="1276" w:type="dxa"/>
          </w:tcPr>
          <w:p w14:paraId="554E628A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10007806/7/8</w:t>
            </w:r>
          </w:p>
        </w:tc>
        <w:tc>
          <w:tcPr>
            <w:tcW w:w="1559" w:type="dxa"/>
          </w:tcPr>
          <w:p w14:paraId="3B27244C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67A83B1E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S.p.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protein, glycerol-free with NLS and C-terminal 6-His tag</w:t>
            </w:r>
          </w:p>
        </w:tc>
      </w:tr>
      <w:tr w:rsidR="003C5778" w:rsidRPr="00B8789E" w14:paraId="3C07BE73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2F423C0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Alt-R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S.p.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 HiFi Cas9 Nuclease V3</w:t>
            </w:r>
          </w:p>
        </w:tc>
        <w:tc>
          <w:tcPr>
            <w:tcW w:w="1276" w:type="dxa"/>
          </w:tcPr>
          <w:p w14:paraId="0B0C4E6D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108160/1;10007803</w:t>
            </w:r>
          </w:p>
        </w:tc>
        <w:tc>
          <w:tcPr>
            <w:tcW w:w="1559" w:type="dxa"/>
          </w:tcPr>
          <w:p w14:paraId="72295E9F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381FEE5A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high fidelity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S.p.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 with NLS and C-terminal 6-His tag</w:t>
            </w:r>
          </w:p>
        </w:tc>
      </w:tr>
      <w:tr w:rsidR="003C5778" w:rsidRPr="00B8789E" w14:paraId="4DCDC96D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0220DC2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Alt-R S.</w:t>
            </w:r>
            <w:proofErr w:type="gram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p.Cas</w:t>
            </w:r>
            <w:proofErr w:type="gram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9-GFP V3</w:t>
            </w:r>
          </w:p>
        </w:tc>
        <w:tc>
          <w:tcPr>
            <w:tcW w:w="1276" w:type="dxa"/>
          </w:tcPr>
          <w:p w14:paraId="05768600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10008100/1</w:t>
            </w:r>
          </w:p>
        </w:tc>
        <w:tc>
          <w:tcPr>
            <w:tcW w:w="1559" w:type="dxa"/>
          </w:tcPr>
          <w:p w14:paraId="2EFF5C28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157F402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 with GFP with NLS and C-terminal 6-His tag</w:t>
            </w:r>
          </w:p>
        </w:tc>
      </w:tr>
      <w:tr w:rsidR="003C5778" w:rsidRPr="00B8789E" w14:paraId="799EDCDF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B53496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Alt-R S.</w:t>
            </w:r>
            <w:proofErr w:type="gram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p.Cas</w:t>
            </w:r>
            <w:proofErr w:type="gram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9-RFP V3</w:t>
            </w:r>
          </w:p>
        </w:tc>
        <w:tc>
          <w:tcPr>
            <w:tcW w:w="1276" w:type="dxa"/>
          </w:tcPr>
          <w:p w14:paraId="44AF3E1A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10008162/3</w:t>
            </w:r>
          </w:p>
        </w:tc>
        <w:tc>
          <w:tcPr>
            <w:tcW w:w="1559" w:type="dxa"/>
          </w:tcPr>
          <w:p w14:paraId="11EE3C99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7B976231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 with RFP with NLS and C-terminal 6-His tag</w:t>
            </w:r>
          </w:p>
        </w:tc>
      </w:tr>
      <w:tr w:rsidR="003C5778" w:rsidRPr="00B8789E" w14:paraId="36302FE3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E8C4694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Alt-R S.</w:t>
            </w:r>
            <w:proofErr w:type="gram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p.Cas</w:t>
            </w:r>
            <w:proofErr w:type="gram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9 D10A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nickase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 V3</w:t>
            </w:r>
          </w:p>
        </w:tc>
        <w:tc>
          <w:tcPr>
            <w:tcW w:w="1276" w:type="dxa"/>
          </w:tcPr>
          <w:p w14:paraId="467C8770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1081062/3</w:t>
            </w:r>
          </w:p>
        </w:tc>
        <w:tc>
          <w:tcPr>
            <w:tcW w:w="1559" w:type="dxa"/>
          </w:tcPr>
          <w:p w14:paraId="3264AE34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5B7BC48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S.p.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nickase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(D10A) with NLS and C-terminal 6-His tag</w:t>
            </w:r>
          </w:p>
        </w:tc>
      </w:tr>
      <w:tr w:rsidR="003C5778" w:rsidRPr="00B8789E" w14:paraId="13CC26CA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1A9E90F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Alt-R S.</w:t>
            </w:r>
            <w:proofErr w:type="gram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p.Cas</w:t>
            </w:r>
            <w:proofErr w:type="gram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9 DH840A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nickase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 V3</w:t>
            </w:r>
          </w:p>
        </w:tc>
        <w:tc>
          <w:tcPr>
            <w:tcW w:w="1276" w:type="dxa"/>
          </w:tcPr>
          <w:p w14:paraId="1E5EDD3C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1081064/5</w:t>
            </w:r>
          </w:p>
        </w:tc>
        <w:tc>
          <w:tcPr>
            <w:tcW w:w="1559" w:type="dxa"/>
          </w:tcPr>
          <w:p w14:paraId="385A1925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73836BD1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S.p.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nickase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(H840A) with NLS and C-terminal 6-His tag</w:t>
            </w:r>
          </w:p>
        </w:tc>
      </w:tr>
      <w:tr w:rsidR="003C5778" w:rsidRPr="00B8789E" w14:paraId="6A6B52C7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9F8E296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Alt-R dCas9 protein V3</w:t>
            </w:r>
          </w:p>
        </w:tc>
        <w:tc>
          <w:tcPr>
            <w:tcW w:w="1276" w:type="dxa"/>
          </w:tcPr>
          <w:p w14:paraId="7C1947BD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1081066/7</w:t>
            </w:r>
          </w:p>
        </w:tc>
        <w:tc>
          <w:tcPr>
            <w:tcW w:w="1559" w:type="dxa"/>
          </w:tcPr>
          <w:p w14:paraId="70E22727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2F04E8FF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S.p.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dCas9 with NLS and C-terminal 6-His tag</w:t>
            </w:r>
          </w:p>
        </w:tc>
      </w:tr>
      <w:tr w:rsidR="003C5778" w:rsidRPr="00B8789E" w14:paraId="56469922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539BD2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Alt-R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A.s.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 Cas12a(cpf1) V3</w:t>
            </w:r>
          </w:p>
        </w:tc>
        <w:tc>
          <w:tcPr>
            <w:tcW w:w="1276" w:type="dxa"/>
          </w:tcPr>
          <w:p w14:paraId="4C8DA6F9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1081068/9</w:t>
            </w:r>
          </w:p>
        </w:tc>
        <w:tc>
          <w:tcPr>
            <w:tcW w:w="1559" w:type="dxa"/>
          </w:tcPr>
          <w:p w14:paraId="714B7692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7710B041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Acidaminococcus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sp. BV3L6 (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A.s.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) nuclease with NLS and C-terminal 6-His tag</w:t>
            </w:r>
          </w:p>
        </w:tc>
      </w:tr>
      <w:tr w:rsidR="003C5778" w:rsidRPr="00B8789E" w14:paraId="2E6BE478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D6DA05D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Alt-R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A.s.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 Cas12a(cpf</w:t>
            </w:r>
            <w:proofErr w:type="gram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1)Ultra</w:t>
            </w:r>
            <w:proofErr w:type="gramEnd"/>
          </w:p>
        </w:tc>
        <w:tc>
          <w:tcPr>
            <w:tcW w:w="1276" w:type="dxa"/>
          </w:tcPr>
          <w:p w14:paraId="21AE0905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10001272/3; 10007804</w:t>
            </w:r>
          </w:p>
        </w:tc>
        <w:tc>
          <w:tcPr>
            <w:tcW w:w="1559" w:type="dxa"/>
          </w:tcPr>
          <w:p w14:paraId="2C9CDAC3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18812B6E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A.s.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nuclease with NLS and C-terminal 6-His tag</w:t>
            </w:r>
          </w:p>
        </w:tc>
      </w:tr>
      <w:tr w:rsidR="003C5778" w:rsidRPr="00B8789E" w14:paraId="569B9313" w14:textId="77777777" w:rsidTr="004C3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C288A56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 xml:space="preserve">Alt-R </w:t>
            </w:r>
            <w:proofErr w:type="spell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L.b</w:t>
            </w:r>
            <w:proofErr w:type="spellEnd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. Cas12a(cpf</w:t>
            </w:r>
            <w:proofErr w:type="gramStart"/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1)Ultra</w:t>
            </w:r>
            <w:proofErr w:type="gramEnd"/>
          </w:p>
        </w:tc>
        <w:tc>
          <w:tcPr>
            <w:tcW w:w="1276" w:type="dxa"/>
          </w:tcPr>
          <w:p w14:paraId="3A4FEEAB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10007922/3/4</w:t>
            </w:r>
          </w:p>
        </w:tc>
        <w:tc>
          <w:tcPr>
            <w:tcW w:w="1559" w:type="dxa"/>
          </w:tcPr>
          <w:p w14:paraId="2783DF7A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IDT</w:t>
            </w:r>
          </w:p>
        </w:tc>
        <w:tc>
          <w:tcPr>
            <w:tcW w:w="3684" w:type="dxa"/>
          </w:tcPr>
          <w:p w14:paraId="09211E7F" w14:textId="77777777" w:rsidR="003C5778" w:rsidRPr="00B8789E" w:rsidRDefault="003C5778" w:rsidP="004C3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Lachnospiraceae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bacterium ND2006 (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L.b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.) nuclease with NLS and C-terminal 6-His tag</w:t>
            </w:r>
          </w:p>
        </w:tc>
      </w:tr>
      <w:tr w:rsidR="003C5778" w:rsidRPr="00B8789E" w14:paraId="2E572B81" w14:textId="77777777" w:rsidTr="004C3A78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9662ECC" w14:textId="77777777" w:rsidR="003C5778" w:rsidRPr="00B8789E" w:rsidRDefault="003C5778" w:rsidP="004C3A78">
            <w:pPr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Cas9 Nuclease</w:t>
            </w:r>
          </w:p>
        </w:tc>
        <w:tc>
          <w:tcPr>
            <w:tcW w:w="1276" w:type="dxa"/>
          </w:tcPr>
          <w:p w14:paraId="501E1B5B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D0511</w:t>
            </w:r>
          </w:p>
        </w:tc>
        <w:tc>
          <w:tcPr>
            <w:tcW w:w="1559" w:type="dxa"/>
            <w:vAlign w:val="center"/>
          </w:tcPr>
          <w:p w14:paraId="2E0C4455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Beyotime</w:t>
            </w:r>
            <w:proofErr w:type="spellEnd"/>
          </w:p>
        </w:tc>
        <w:tc>
          <w:tcPr>
            <w:tcW w:w="3684" w:type="dxa"/>
          </w:tcPr>
          <w:p w14:paraId="27A6354A" w14:textId="77777777" w:rsidR="003C5778" w:rsidRPr="00B8789E" w:rsidRDefault="003C5778" w:rsidP="004C3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recombinant </w:t>
            </w:r>
            <w:proofErr w:type="spellStart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>S.p</w:t>
            </w:r>
            <w:proofErr w:type="spellEnd"/>
            <w:r w:rsidRPr="00B8789E">
              <w:rPr>
                <w:rFonts w:ascii="Palatino Linotype" w:hAnsi="Palatino Linotype" w:cs="Times New Roman"/>
                <w:sz w:val="20"/>
                <w:szCs w:val="20"/>
              </w:rPr>
              <w:t xml:space="preserve"> Cas9 protein</w:t>
            </w:r>
          </w:p>
        </w:tc>
      </w:tr>
    </w:tbl>
    <w:p w14:paraId="08AE27E0" w14:textId="77777777" w:rsidR="00771ED2" w:rsidRPr="003C5778" w:rsidRDefault="00771ED2" w:rsidP="0086243A">
      <w:pPr>
        <w:rPr>
          <w:rFonts w:hint="eastAsia"/>
        </w:rPr>
      </w:pPr>
    </w:p>
    <w:sectPr w:rsidR="00771ED2" w:rsidRPr="003C5778" w:rsidSect="003C5778">
      <w:footerReference w:type="defaul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2E56A" w14:textId="77777777" w:rsidR="00D828CC" w:rsidRDefault="00D828CC" w:rsidP="003C5778">
      <w:pPr>
        <w:rPr>
          <w:rFonts w:hint="eastAsia"/>
        </w:rPr>
      </w:pPr>
      <w:r>
        <w:separator/>
      </w:r>
    </w:p>
  </w:endnote>
  <w:endnote w:type="continuationSeparator" w:id="0">
    <w:p w14:paraId="67CF9E3B" w14:textId="77777777" w:rsidR="00D828CC" w:rsidRDefault="00D828CC" w:rsidP="003C57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1443434"/>
      <w:docPartObj>
        <w:docPartGallery w:val="Page Numbers (Bottom of Page)"/>
        <w:docPartUnique/>
      </w:docPartObj>
    </w:sdtPr>
    <w:sdtContent>
      <w:p w14:paraId="666F0B84" w14:textId="77777777" w:rsidR="00630450" w:rsidRDefault="00000000" w:rsidP="00995E5D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19AC08" w14:textId="77777777" w:rsidR="00630450" w:rsidRDefault="0063045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AFC06" w14:textId="77777777" w:rsidR="00D828CC" w:rsidRDefault="00D828CC" w:rsidP="003C5778">
      <w:pPr>
        <w:rPr>
          <w:rFonts w:hint="eastAsia"/>
        </w:rPr>
      </w:pPr>
      <w:r>
        <w:separator/>
      </w:r>
    </w:p>
  </w:footnote>
  <w:footnote w:type="continuationSeparator" w:id="0">
    <w:p w14:paraId="367ED56F" w14:textId="77777777" w:rsidR="00D828CC" w:rsidRDefault="00D828CC" w:rsidP="003C57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2D16"/>
    <w:multiLevelType w:val="hybridMultilevel"/>
    <w:tmpl w:val="7652C47A"/>
    <w:lvl w:ilvl="0" w:tplc="E07204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CCD7864"/>
    <w:multiLevelType w:val="hybridMultilevel"/>
    <w:tmpl w:val="0AA4B240"/>
    <w:lvl w:ilvl="0" w:tplc="14FC49D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42E75DD"/>
    <w:multiLevelType w:val="hybridMultilevel"/>
    <w:tmpl w:val="BB6E1AC6"/>
    <w:lvl w:ilvl="0" w:tplc="89F4F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2357959">
    <w:abstractNumId w:val="1"/>
  </w:num>
  <w:num w:numId="2" w16cid:durableId="1614052960">
    <w:abstractNumId w:val="0"/>
  </w:num>
  <w:num w:numId="3" w16cid:durableId="157577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2"/>
    <w:rsid w:val="003C5778"/>
    <w:rsid w:val="004378C4"/>
    <w:rsid w:val="005612B6"/>
    <w:rsid w:val="00630450"/>
    <w:rsid w:val="00746C97"/>
    <w:rsid w:val="00771ED2"/>
    <w:rsid w:val="007B3D6D"/>
    <w:rsid w:val="0086243A"/>
    <w:rsid w:val="00A15FA0"/>
    <w:rsid w:val="00A267BB"/>
    <w:rsid w:val="00A6302D"/>
    <w:rsid w:val="00AC3E0E"/>
    <w:rsid w:val="00AE00E4"/>
    <w:rsid w:val="00B23EA7"/>
    <w:rsid w:val="00B8789E"/>
    <w:rsid w:val="00CF27DE"/>
    <w:rsid w:val="00D828CC"/>
    <w:rsid w:val="00DC3ABD"/>
    <w:rsid w:val="00E17758"/>
    <w:rsid w:val="00F6567D"/>
    <w:rsid w:val="00F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3640B"/>
  <w15:chartTrackingRefBased/>
  <w15:docId w15:val="{2D678620-20DD-416A-A2F4-75C9A609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7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778"/>
    <w:rPr>
      <w:sz w:val="18"/>
      <w:szCs w:val="18"/>
    </w:rPr>
  </w:style>
  <w:style w:type="paragraph" w:styleId="a7">
    <w:name w:val="List Paragraph"/>
    <w:basedOn w:val="a"/>
    <w:uiPriority w:val="34"/>
    <w:qFormat/>
    <w:rsid w:val="003C5778"/>
    <w:pPr>
      <w:ind w:firstLineChars="200" w:firstLine="420"/>
    </w:pPr>
  </w:style>
  <w:style w:type="table" w:styleId="2">
    <w:name w:val="Plain Table 2"/>
    <w:basedOn w:val="a1"/>
    <w:uiPriority w:val="42"/>
    <w:rsid w:val="003C577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41">
    <w:name w:val="font41"/>
    <w:basedOn w:val="a0"/>
    <w:qFormat/>
    <w:rsid w:val="003C5778"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11">
    <w:name w:val="font11"/>
    <w:basedOn w:val="a0"/>
    <w:qFormat/>
    <w:rsid w:val="003C577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styleId="a8">
    <w:name w:val="line number"/>
    <w:basedOn w:val="a0"/>
    <w:uiPriority w:val="99"/>
    <w:semiHidden/>
    <w:unhideWhenUsed/>
    <w:rsid w:val="003C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wht fight</dc:creator>
  <cp:keywords/>
  <dc:description/>
  <cp:lastModifiedBy>wht fight</cp:lastModifiedBy>
  <cp:revision>7</cp:revision>
  <dcterms:created xsi:type="dcterms:W3CDTF">2024-10-31T15:27:00Z</dcterms:created>
  <dcterms:modified xsi:type="dcterms:W3CDTF">2024-11-21T03:23:00Z</dcterms:modified>
</cp:coreProperties>
</file>