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C75DE" w14:textId="78464E76" w:rsidR="00A753DD" w:rsidRPr="003B1AF1" w:rsidRDefault="00102DB4" w:rsidP="00A753DD">
      <w:pPr>
        <w:pStyle w:val="MDPI12title"/>
      </w:pPr>
      <w:r>
        <w:t>Appendix</w:t>
      </w:r>
    </w:p>
    <w:p w14:paraId="5CBD18C4" w14:textId="77777777" w:rsidR="00102DB4" w:rsidRPr="00102DB4" w:rsidRDefault="00102DB4" w:rsidP="00102DB4">
      <w:pPr>
        <w:pStyle w:val="MDPI31text"/>
      </w:pPr>
      <w:r w:rsidRPr="00102DB4">
        <w:t>This appendix presents the research items that derived from the SLR pertaining to:</w:t>
      </w:r>
    </w:p>
    <w:p w14:paraId="5D6BEEDE" w14:textId="77777777" w:rsidR="00102DB4" w:rsidRPr="00102DB4" w:rsidRDefault="00102DB4" w:rsidP="00102DB4">
      <w:pPr>
        <w:pStyle w:val="MDPI31text"/>
        <w:ind w:left="3240" w:hanging="630"/>
      </w:pPr>
      <w:r w:rsidRPr="00102DB4">
        <w:t xml:space="preserve">RQ1 - </w:t>
      </w:r>
      <w:r w:rsidRPr="00102DB4">
        <w:rPr>
          <w:i/>
          <w:iCs/>
        </w:rPr>
        <w:t>Do BPR methodologies generally describe a systematic set of methods and principles for process redesign? Are these methodologies themselves developed through systematic approaches?</w:t>
      </w:r>
    </w:p>
    <w:p w14:paraId="10B7A86C" w14:textId="77777777" w:rsidR="00102DB4" w:rsidRPr="00102DB4" w:rsidRDefault="00102DB4" w:rsidP="00102DB4">
      <w:pPr>
        <w:pStyle w:val="MDPI31text"/>
        <w:ind w:left="3240" w:hanging="630"/>
      </w:pPr>
      <w:r w:rsidRPr="00102DB4">
        <w:t xml:space="preserve">RQ2 - </w:t>
      </w:r>
      <w:r w:rsidRPr="00102DB4">
        <w:rPr>
          <w:i/>
          <w:iCs/>
        </w:rPr>
        <w:t>Are the identified BPR methodologies generalizable across diverse industries, contexts, and process types, and to what extent do they fulfill the criteria for broad applicability?</w:t>
      </w:r>
    </w:p>
    <w:p w14:paraId="040C8DF6" w14:textId="70C4EEAE" w:rsidR="00102DB4" w:rsidRDefault="00102DB4" w:rsidP="00102DB4">
      <w:pPr>
        <w:pStyle w:val="MDPI31text"/>
      </w:pPr>
      <w:r w:rsidRPr="00102DB4">
        <w:t>The appendix is supplemented with additional information such as demographic statistics, detailed results of the data extraction, basic framework or methodology information, etc.</w:t>
      </w:r>
    </w:p>
    <w:p w14:paraId="1338AC00" w14:textId="57D610D7" w:rsidR="00A753DD" w:rsidRPr="00D429B6" w:rsidRDefault="00A753DD" w:rsidP="00D429B6">
      <w:pPr>
        <w:pStyle w:val="MDPI21heading1"/>
      </w:pPr>
      <w:r w:rsidRPr="00D429B6">
        <w:t xml:space="preserve">1. </w:t>
      </w:r>
      <w:r w:rsidR="00102DB4" w:rsidRPr="00102DB4">
        <w:t>Papers in the final data set</w:t>
      </w:r>
    </w:p>
    <w:p w14:paraId="002B3985" w14:textId="4BBD179D" w:rsidR="00A753DD" w:rsidRDefault="00102DB4" w:rsidP="00102DB4">
      <w:pPr>
        <w:pStyle w:val="MDPI31text"/>
        <w:spacing w:after="120"/>
        <w:ind w:left="2606" w:firstLine="432"/>
      </w:pPr>
      <w:r w:rsidRPr="00102DB4">
        <w:t>The following table presents the research items (papers) in the final data set, where they have been enumerated in ascending order of their publication year (2000 to 2022). Further information is listed (authors, paper title and source).</w:t>
      </w:r>
    </w:p>
    <w:p w14:paraId="1EEFB4B2" w14:textId="0CEECD15" w:rsidR="0013390A" w:rsidRPr="0013390A" w:rsidRDefault="0013390A" w:rsidP="0013390A">
      <w:pPr>
        <w:pStyle w:val="MDPI41tablecaption"/>
      </w:pPr>
      <w:r>
        <w:rPr>
          <w:b/>
        </w:rPr>
        <w:t xml:space="preserve">Table </w:t>
      </w:r>
      <w:r>
        <w:rPr>
          <w:b/>
        </w:rPr>
        <w:t>A</w:t>
      </w:r>
      <w:r>
        <w:rPr>
          <w:b/>
        </w:rPr>
        <w:t>1</w:t>
      </w:r>
      <w:r w:rsidRPr="00325902">
        <w:rPr>
          <w:b/>
        </w:rPr>
        <w:t>.</w:t>
      </w:r>
      <w:r w:rsidRPr="00325902">
        <w:t xml:space="preserve"> </w:t>
      </w:r>
      <w:r w:rsidRPr="0013390A">
        <w:t>Papers resulting from the SLR</w:t>
      </w:r>
    </w:p>
    <w:tbl>
      <w:tblPr>
        <w:tblW w:w="110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2877"/>
        <w:gridCol w:w="630"/>
        <w:gridCol w:w="4050"/>
        <w:gridCol w:w="2610"/>
      </w:tblGrid>
      <w:tr w:rsidR="00102DB4" w:rsidRPr="00102DB4" w14:paraId="2C36EEBF" w14:textId="77777777" w:rsidTr="00102DB4">
        <w:trPr>
          <w:trHeight w:val="307"/>
        </w:trPr>
        <w:tc>
          <w:tcPr>
            <w:tcW w:w="856" w:type="dxa"/>
            <w:shd w:val="clear" w:color="auto" w:fill="auto"/>
            <w:noWrap/>
            <w:vAlign w:val="bottom"/>
            <w:hideMark/>
          </w:tcPr>
          <w:p w14:paraId="19FD6BF5" w14:textId="77777777" w:rsidR="00102DB4" w:rsidRPr="00102DB4" w:rsidRDefault="00102DB4" w:rsidP="00415AE4">
            <w:pPr>
              <w:spacing w:before="60" w:after="60" w:line="240" w:lineRule="auto"/>
              <w:jc w:val="center"/>
              <w:rPr>
                <w:rFonts w:ascii="Palatino Linotype" w:eastAsia="Times New Roman" w:hAnsi="Palatino Linotype" w:cstheme="minorHAnsi"/>
                <w:b/>
                <w:bCs/>
                <w:color w:val="000000"/>
                <w:sz w:val="16"/>
                <w:szCs w:val="16"/>
                <w:lang w:val="en-US" w:eastAsia="el-GR"/>
              </w:rPr>
            </w:pPr>
            <w:r w:rsidRPr="00102DB4">
              <w:rPr>
                <w:rFonts w:ascii="Palatino Linotype" w:eastAsia="Times New Roman" w:hAnsi="Palatino Linotype" w:cstheme="minorHAnsi"/>
                <w:b/>
                <w:bCs/>
                <w:color w:val="000000"/>
                <w:sz w:val="16"/>
                <w:szCs w:val="16"/>
                <w:lang w:eastAsia="el-GR"/>
              </w:rPr>
              <w:t>N</w:t>
            </w:r>
            <w:r w:rsidRPr="00102DB4">
              <w:rPr>
                <w:rFonts w:ascii="Palatino Linotype" w:eastAsia="Times New Roman" w:hAnsi="Palatino Linotype" w:cstheme="minorHAnsi"/>
                <w:b/>
                <w:bCs/>
                <w:color w:val="000000"/>
                <w:sz w:val="16"/>
                <w:szCs w:val="16"/>
                <w:lang w:val="en-US" w:eastAsia="el-GR"/>
              </w:rPr>
              <w:t>umber</w:t>
            </w:r>
          </w:p>
        </w:tc>
        <w:tc>
          <w:tcPr>
            <w:tcW w:w="2877" w:type="dxa"/>
            <w:shd w:val="clear" w:color="auto" w:fill="auto"/>
            <w:vAlign w:val="bottom"/>
            <w:hideMark/>
          </w:tcPr>
          <w:p w14:paraId="2A235DB6" w14:textId="77777777" w:rsidR="00102DB4" w:rsidRPr="00102DB4" w:rsidRDefault="00102DB4" w:rsidP="00415AE4">
            <w:pPr>
              <w:spacing w:before="60" w:after="60" w:line="240" w:lineRule="auto"/>
              <w:rPr>
                <w:rFonts w:ascii="Palatino Linotype" w:eastAsia="Times New Roman" w:hAnsi="Palatino Linotype" w:cstheme="minorHAnsi"/>
                <w:b/>
                <w:bCs/>
                <w:color w:val="000000"/>
                <w:sz w:val="16"/>
                <w:szCs w:val="16"/>
                <w:lang w:val="en-US" w:eastAsia="el-GR"/>
              </w:rPr>
            </w:pPr>
            <w:r w:rsidRPr="00102DB4">
              <w:rPr>
                <w:rFonts w:ascii="Palatino Linotype" w:eastAsia="Times New Roman" w:hAnsi="Palatino Linotype" w:cstheme="minorHAnsi"/>
                <w:b/>
                <w:bCs/>
                <w:color w:val="000000"/>
                <w:sz w:val="16"/>
                <w:szCs w:val="16"/>
                <w:lang w:val="en-US" w:eastAsia="el-GR"/>
              </w:rPr>
              <w:t>Authors</w:t>
            </w:r>
          </w:p>
        </w:tc>
        <w:tc>
          <w:tcPr>
            <w:tcW w:w="630" w:type="dxa"/>
            <w:shd w:val="clear" w:color="auto" w:fill="auto"/>
            <w:vAlign w:val="bottom"/>
            <w:hideMark/>
          </w:tcPr>
          <w:p w14:paraId="29CEE270" w14:textId="77777777" w:rsidR="00102DB4" w:rsidRPr="00102DB4" w:rsidRDefault="00102DB4" w:rsidP="00415AE4">
            <w:pPr>
              <w:spacing w:before="60" w:after="60" w:line="240" w:lineRule="auto"/>
              <w:jc w:val="center"/>
              <w:rPr>
                <w:rFonts w:ascii="Palatino Linotype" w:eastAsia="Times New Roman" w:hAnsi="Palatino Linotype" w:cstheme="minorHAnsi"/>
                <w:b/>
                <w:bCs/>
                <w:color w:val="000000"/>
                <w:sz w:val="16"/>
                <w:szCs w:val="16"/>
                <w:lang w:val="en-US" w:eastAsia="el-GR"/>
              </w:rPr>
            </w:pPr>
            <w:r w:rsidRPr="00102DB4">
              <w:rPr>
                <w:rFonts w:ascii="Palatino Linotype" w:eastAsia="Times New Roman" w:hAnsi="Palatino Linotype" w:cstheme="minorHAnsi"/>
                <w:b/>
                <w:bCs/>
                <w:color w:val="000000"/>
                <w:sz w:val="16"/>
                <w:szCs w:val="16"/>
                <w:lang w:eastAsia="el-GR"/>
              </w:rPr>
              <w:t>Y</w:t>
            </w:r>
            <w:r w:rsidRPr="00102DB4">
              <w:rPr>
                <w:rFonts w:ascii="Palatino Linotype" w:eastAsia="Times New Roman" w:hAnsi="Palatino Linotype" w:cstheme="minorHAnsi"/>
                <w:b/>
                <w:bCs/>
                <w:color w:val="000000"/>
                <w:sz w:val="16"/>
                <w:szCs w:val="16"/>
                <w:lang w:val="en-US" w:eastAsia="el-GR"/>
              </w:rPr>
              <w:t>ear</w:t>
            </w:r>
          </w:p>
        </w:tc>
        <w:tc>
          <w:tcPr>
            <w:tcW w:w="4050" w:type="dxa"/>
            <w:shd w:val="clear" w:color="auto" w:fill="auto"/>
            <w:noWrap/>
            <w:vAlign w:val="bottom"/>
            <w:hideMark/>
          </w:tcPr>
          <w:p w14:paraId="00D1BBEE" w14:textId="77777777" w:rsidR="00102DB4" w:rsidRPr="00102DB4" w:rsidRDefault="00102DB4" w:rsidP="00415AE4">
            <w:pPr>
              <w:spacing w:before="60" w:after="60" w:line="240" w:lineRule="auto"/>
              <w:rPr>
                <w:rFonts w:ascii="Palatino Linotype" w:eastAsia="Times New Roman" w:hAnsi="Palatino Linotype" w:cstheme="minorHAnsi"/>
                <w:b/>
                <w:bCs/>
                <w:color w:val="000000"/>
                <w:sz w:val="16"/>
                <w:szCs w:val="16"/>
                <w:lang w:val="en-US" w:eastAsia="el-GR"/>
              </w:rPr>
            </w:pPr>
            <w:r w:rsidRPr="00102DB4">
              <w:rPr>
                <w:rFonts w:ascii="Palatino Linotype" w:eastAsia="Times New Roman" w:hAnsi="Palatino Linotype" w:cstheme="minorHAnsi"/>
                <w:b/>
                <w:bCs/>
                <w:color w:val="000000"/>
                <w:sz w:val="16"/>
                <w:szCs w:val="16"/>
                <w:lang w:val="en-US" w:eastAsia="el-GR"/>
              </w:rPr>
              <w:t>Title</w:t>
            </w:r>
          </w:p>
        </w:tc>
        <w:tc>
          <w:tcPr>
            <w:tcW w:w="2610" w:type="dxa"/>
            <w:shd w:val="clear" w:color="auto" w:fill="auto"/>
            <w:vAlign w:val="bottom"/>
            <w:hideMark/>
          </w:tcPr>
          <w:p w14:paraId="092359C1" w14:textId="77777777" w:rsidR="00102DB4" w:rsidRPr="00102DB4" w:rsidRDefault="00102DB4" w:rsidP="00415AE4">
            <w:pPr>
              <w:spacing w:before="60" w:after="60" w:line="240" w:lineRule="auto"/>
              <w:rPr>
                <w:rFonts w:ascii="Palatino Linotype" w:eastAsia="Times New Roman" w:hAnsi="Palatino Linotype" w:cstheme="minorHAnsi"/>
                <w:b/>
                <w:bCs/>
                <w:color w:val="000000"/>
                <w:sz w:val="16"/>
                <w:szCs w:val="16"/>
                <w:lang w:val="en-US" w:eastAsia="el-GR"/>
              </w:rPr>
            </w:pPr>
            <w:r w:rsidRPr="00102DB4">
              <w:rPr>
                <w:rFonts w:ascii="Palatino Linotype" w:eastAsia="Times New Roman" w:hAnsi="Palatino Linotype" w:cstheme="minorHAnsi"/>
                <w:b/>
                <w:bCs/>
                <w:color w:val="000000"/>
                <w:sz w:val="16"/>
                <w:szCs w:val="16"/>
                <w:lang w:val="en-US" w:eastAsia="el-GR"/>
              </w:rPr>
              <w:t>Source</w:t>
            </w:r>
          </w:p>
        </w:tc>
      </w:tr>
      <w:tr w:rsidR="00102DB4" w:rsidRPr="00102DB4" w14:paraId="3506350E" w14:textId="77777777" w:rsidTr="00102DB4">
        <w:trPr>
          <w:trHeight w:val="525"/>
        </w:trPr>
        <w:tc>
          <w:tcPr>
            <w:tcW w:w="856" w:type="dxa"/>
            <w:shd w:val="clear" w:color="auto" w:fill="auto"/>
            <w:noWrap/>
            <w:hideMark/>
          </w:tcPr>
          <w:p w14:paraId="5271EC1E"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1</w:t>
            </w:r>
          </w:p>
        </w:tc>
        <w:tc>
          <w:tcPr>
            <w:tcW w:w="2877" w:type="dxa"/>
            <w:shd w:val="clear" w:color="auto" w:fill="auto"/>
            <w:noWrap/>
            <w:hideMark/>
          </w:tcPr>
          <w:p w14:paraId="777C0B1B"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Lee, K. T., and K. B. Chuah</w:t>
            </w:r>
          </w:p>
        </w:tc>
        <w:tc>
          <w:tcPr>
            <w:tcW w:w="630" w:type="dxa"/>
            <w:shd w:val="clear" w:color="auto" w:fill="auto"/>
            <w:noWrap/>
            <w:hideMark/>
          </w:tcPr>
          <w:p w14:paraId="6CC308FC"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2001</w:t>
            </w:r>
          </w:p>
        </w:tc>
        <w:tc>
          <w:tcPr>
            <w:tcW w:w="4050" w:type="dxa"/>
            <w:shd w:val="clear" w:color="auto" w:fill="auto"/>
            <w:hideMark/>
          </w:tcPr>
          <w:p w14:paraId="113CA742"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A SUPER methodology for business process improvement‐An industrial case study in Hong Kong/China</w:t>
            </w:r>
          </w:p>
        </w:tc>
        <w:tc>
          <w:tcPr>
            <w:tcW w:w="2610" w:type="dxa"/>
            <w:shd w:val="clear" w:color="auto" w:fill="auto"/>
            <w:hideMark/>
          </w:tcPr>
          <w:p w14:paraId="5EE93E41"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International Journal of Operations &amp; Production Management</w:t>
            </w:r>
          </w:p>
        </w:tc>
      </w:tr>
      <w:tr w:rsidR="00102DB4" w:rsidRPr="00102DB4" w14:paraId="012C58F9" w14:textId="77777777" w:rsidTr="00102DB4">
        <w:trPr>
          <w:trHeight w:val="525"/>
        </w:trPr>
        <w:tc>
          <w:tcPr>
            <w:tcW w:w="856" w:type="dxa"/>
            <w:shd w:val="clear" w:color="auto" w:fill="auto"/>
            <w:noWrap/>
            <w:hideMark/>
          </w:tcPr>
          <w:p w14:paraId="4A2E3413"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2</w:t>
            </w:r>
          </w:p>
        </w:tc>
        <w:tc>
          <w:tcPr>
            <w:tcW w:w="2877" w:type="dxa"/>
            <w:shd w:val="clear" w:color="auto" w:fill="auto"/>
            <w:noWrap/>
            <w:hideMark/>
          </w:tcPr>
          <w:p w14:paraId="69909C82"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Chan, K. K., and Trevor A. Spedding</w:t>
            </w:r>
          </w:p>
        </w:tc>
        <w:tc>
          <w:tcPr>
            <w:tcW w:w="630" w:type="dxa"/>
            <w:shd w:val="clear" w:color="auto" w:fill="auto"/>
            <w:noWrap/>
            <w:hideMark/>
          </w:tcPr>
          <w:p w14:paraId="6BD11EBC"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2003</w:t>
            </w:r>
          </w:p>
        </w:tc>
        <w:tc>
          <w:tcPr>
            <w:tcW w:w="4050" w:type="dxa"/>
            <w:shd w:val="clear" w:color="auto" w:fill="auto"/>
            <w:hideMark/>
          </w:tcPr>
          <w:p w14:paraId="509507A2"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An integrated multidimensional process improvement methodology for manufacturing systems</w:t>
            </w:r>
          </w:p>
        </w:tc>
        <w:tc>
          <w:tcPr>
            <w:tcW w:w="2610" w:type="dxa"/>
            <w:shd w:val="clear" w:color="auto" w:fill="auto"/>
            <w:hideMark/>
          </w:tcPr>
          <w:p w14:paraId="0052BD14"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Computers &amp; Industrial Engineering</w:t>
            </w:r>
          </w:p>
        </w:tc>
      </w:tr>
      <w:tr w:rsidR="00102DB4" w:rsidRPr="00102DB4" w14:paraId="54D948A9" w14:textId="77777777" w:rsidTr="00102DB4">
        <w:trPr>
          <w:trHeight w:val="525"/>
        </w:trPr>
        <w:tc>
          <w:tcPr>
            <w:tcW w:w="856" w:type="dxa"/>
            <w:shd w:val="clear" w:color="auto" w:fill="auto"/>
            <w:noWrap/>
            <w:hideMark/>
          </w:tcPr>
          <w:p w14:paraId="1D5DFE7C"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3</w:t>
            </w:r>
          </w:p>
        </w:tc>
        <w:tc>
          <w:tcPr>
            <w:tcW w:w="2877" w:type="dxa"/>
            <w:shd w:val="clear" w:color="auto" w:fill="auto"/>
            <w:noWrap/>
            <w:hideMark/>
          </w:tcPr>
          <w:p w14:paraId="39F89B79"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eastAsia="el-GR"/>
              </w:rPr>
            </w:pPr>
            <w:r w:rsidRPr="00102DB4">
              <w:rPr>
                <w:rFonts w:ascii="Palatino Linotype" w:eastAsia="Times New Roman" w:hAnsi="Palatino Linotype" w:cstheme="minorHAnsi"/>
                <w:color w:val="222222"/>
                <w:sz w:val="16"/>
                <w:szCs w:val="16"/>
                <w:lang w:eastAsia="el-GR"/>
              </w:rPr>
              <w:t>Harmon, Paul</w:t>
            </w:r>
          </w:p>
        </w:tc>
        <w:tc>
          <w:tcPr>
            <w:tcW w:w="630" w:type="dxa"/>
            <w:shd w:val="clear" w:color="auto" w:fill="auto"/>
            <w:noWrap/>
            <w:hideMark/>
          </w:tcPr>
          <w:p w14:paraId="11714781"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2003</w:t>
            </w:r>
          </w:p>
        </w:tc>
        <w:tc>
          <w:tcPr>
            <w:tcW w:w="4050" w:type="dxa"/>
            <w:shd w:val="clear" w:color="auto" w:fill="auto"/>
            <w:hideMark/>
          </w:tcPr>
          <w:p w14:paraId="41D0CB79"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Business process change: a manager's guide to improving, redesigning, and automating processes</w:t>
            </w:r>
          </w:p>
        </w:tc>
        <w:tc>
          <w:tcPr>
            <w:tcW w:w="2610" w:type="dxa"/>
            <w:shd w:val="clear" w:color="auto" w:fill="auto"/>
            <w:hideMark/>
          </w:tcPr>
          <w:p w14:paraId="021AAFDC"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Book (Morgan Kaufmann Publishers)</w:t>
            </w:r>
          </w:p>
        </w:tc>
      </w:tr>
      <w:tr w:rsidR="00102DB4" w:rsidRPr="00102DB4" w14:paraId="7BB81BA5" w14:textId="77777777" w:rsidTr="00102DB4">
        <w:trPr>
          <w:trHeight w:val="525"/>
        </w:trPr>
        <w:tc>
          <w:tcPr>
            <w:tcW w:w="856" w:type="dxa"/>
            <w:shd w:val="clear" w:color="auto" w:fill="auto"/>
            <w:noWrap/>
            <w:hideMark/>
          </w:tcPr>
          <w:p w14:paraId="2EC56F03"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4</w:t>
            </w:r>
          </w:p>
        </w:tc>
        <w:tc>
          <w:tcPr>
            <w:tcW w:w="2877" w:type="dxa"/>
            <w:shd w:val="clear" w:color="auto" w:fill="auto"/>
            <w:noWrap/>
            <w:hideMark/>
          </w:tcPr>
          <w:p w14:paraId="67409AFB"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Zhou, Yonghua, and Yuliu Chen</w:t>
            </w:r>
          </w:p>
        </w:tc>
        <w:tc>
          <w:tcPr>
            <w:tcW w:w="630" w:type="dxa"/>
            <w:shd w:val="clear" w:color="auto" w:fill="auto"/>
            <w:noWrap/>
            <w:hideMark/>
          </w:tcPr>
          <w:p w14:paraId="348687AB"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2003</w:t>
            </w:r>
          </w:p>
        </w:tc>
        <w:tc>
          <w:tcPr>
            <w:tcW w:w="4050" w:type="dxa"/>
            <w:shd w:val="clear" w:color="auto" w:fill="auto"/>
            <w:hideMark/>
          </w:tcPr>
          <w:p w14:paraId="280F87F6"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The methodology for business process optimized design</w:t>
            </w:r>
          </w:p>
        </w:tc>
        <w:tc>
          <w:tcPr>
            <w:tcW w:w="2610" w:type="dxa"/>
            <w:shd w:val="clear" w:color="auto" w:fill="auto"/>
            <w:hideMark/>
          </w:tcPr>
          <w:p w14:paraId="76DF9DDD" w14:textId="19285AB9"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Annual Conference of the IEEE Industrial Electronics Society (IECON'03)</w:t>
            </w:r>
          </w:p>
        </w:tc>
      </w:tr>
      <w:tr w:rsidR="00102DB4" w:rsidRPr="00102DB4" w14:paraId="5910D545" w14:textId="77777777" w:rsidTr="00102DB4">
        <w:trPr>
          <w:trHeight w:val="572"/>
        </w:trPr>
        <w:tc>
          <w:tcPr>
            <w:tcW w:w="856" w:type="dxa"/>
            <w:shd w:val="clear" w:color="auto" w:fill="auto"/>
            <w:noWrap/>
            <w:hideMark/>
          </w:tcPr>
          <w:p w14:paraId="61098C97"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5</w:t>
            </w:r>
          </w:p>
        </w:tc>
        <w:tc>
          <w:tcPr>
            <w:tcW w:w="2877" w:type="dxa"/>
            <w:shd w:val="clear" w:color="auto" w:fill="auto"/>
            <w:noWrap/>
            <w:hideMark/>
          </w:tcPr>
          <w:p w14:paraId="46635C3D"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Čičin-Šain, Marina, Slavomir Vukmirović, and Zvonko Čapko.</w:t>
            </w:r>
          </w:p>
        </w:tc>
        <w:tc>
          <w:tcPr>
            <w:tcW w:w="630" w:type="dxa"/>
            <w:shd w:val="clear" w:color="auto" w:fill="auto"/>
            <w:noWrap/>
            <w:hideMark/>
          </w:tcPr>
          <w:p w14:paraId="6CD672C3"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2004</w:t>
            </w:r>
          </w:p>
        </w:tc>
        <w:tc>
          <w:tcPr>
            <w:tcW w:w="4050" w:type="dxa"/>
            <w:shd w:val="clear" w:color="auto" w:fill="auto"/>
            <w:hideMark/>
          </w:tcPr>
          <w:p w14:paraId="79FDA48A"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Methodological framework of business reengineering within logistics system</w:t>
            </w:r>
          </w:p>
        </w:tc>
        <w:tc>
          <w:tcPr>
            <w:tcW w:w="2610" w:type="dxa"/>
            <w:shd w:val="clear" w:color="auto" w:fill="auto"/>
            <w:hideMark/>
          </w:tcPr>
          <w:p w14:paraId="129E2C29"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 xml:space="preserve">Journal of </w:t>
            </w:r>
            <w:proofErr w:type="gramStart"/>
            <w:r w:rsidRPr="00102DB4">
              <w:rPr>
                <w:rFonts w:ascii="Palatino Linotype" w:eastAsia="Times New Roman" w:hAnsi="Palatino Linotype" w:cstheme="minorHAnsi"/>
                <w:color w:val="222222"/>
                <w:sz w:val="16"/>
                <w:szCs w:val="16"/>
                <w:lang w:val="en-US" w:eastAsia="el-GR"/>
              </w:rPr>
              <w:t>computing</w:t>
            </w:r>
            <w:proofErr w:type="gramEnd"/>
            <w:r w:rsidRPr="00102DB4">
              <w:rPr>
                <w:rFonts w:ascii="Palatino Linotype" w:eastAsia="Times New Roman" w:hAnsi="Palatino Linotype" w:cstheme="minorHAnsi"/>
                <w:color w:val="222222"/>
                <w:sz w:val="16"/>
                <w:szCs w:val="16"/>
                <w:lang w:val="en-US" w:eastAsia="el-GR"/>
              </w:rPr>
              <w:t xml:space="preserve"> and information technology</w:t>
            </w:r>
          </w:p>
        </w:tc>
      </w:tr>
      <w:tr w:rsidR="00102DB4" w:rsidRPr="00102DB4" w14:paraId="5CA54794" w14:textId="77777777" w:rsidTr="00102DB4">
        <w:trPr>
          <w:trHeight w:val="525"/>
        </w:trPr>
        <w:tc>
          <w:tcPr>
            <w:tcW w:w="856" w:type="dxa"/>
            <w:shd w:val="clear" w:color="auto" w:fill="auto"/>
            <w:noWrap/>
            <w:hideMark/>
          </w:tcPr>
          <w:p w14:paraId="75D290A1"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6</w:t>
            </w:r>
          </w:p>
        </w:tc>
        <w:tc>
          <w:tcPr>
            <w:tcW w:w="2877" w:type="dxa"/>
            <w:shd w:val="clear" w:color="auto" w:fill="auto"/>
            <w:noWrap/>
            <w:hideMark/>
          </w:tcPr>
          <w:p w14:paraId="2A036527"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Reijers, Hajo A., and S. Liman Mansar.</w:t>
            </w:r>
          </w:p>
        </w:tc>
        <w:tc>
          <w:tcPr>
            <w:tcW w:w="630" w:type="dxa"/>
            <w:shd w:val="clear" w:color="auto" w:fill="auto"/>
            <w:noWrap/>
            <w:hideMark/>
          </w:tcPr>
          <w:p w14:paraId="5F4C5BF6"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2005</w:t>
            </w:r>
          </w:p>
        </w:tc>
        <w:tc>
          <w:tcPr>
            <w:tcW w:w="4050" w:type="dxa"/>
            <w:shd w:val="clear" w:color="auto" w:fill="auto"/>
            <w:hideMark/>
          </w:tcPr>
          <w:p w14:paraId="0F70E18F"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Best practices in business process redesign: an overview and qualitative evaluation of successful redesign heuristics</w:t>
            </w:r>
          </w:p>
        </w:tc>
        <w:tc>
          <w:tcPr>
            <w:tcW w:w="2610" w:type="dxa"/>
            <w:shd w:val="clear" w:color="auto" w:fill="auto"/>
            <w:hideMark/>
          </w:tcPr>
          <w:p w14:paraId="7889E1B8"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Omega</w:t>
            </w:r>
          </w:p>
        </w:tc>
      </w:tr>
      <w:tr w:rsidR="00102DB4" w:rsidRPr="00102DB4" w14:paraId="6BE14DC6" w14:textId="77777777" w:rsidTr="00102DB4">
        <w:trPr>
          <w:trHeight w:val="377"/>
        </w:trPr>
        <w:tc>
          <w:tcPr>
            <w:tcW w:w="856" w:type="dxa"/>
            <w:shd w:val="clear" w:color="auto" w:fill="auto"/>
            <w:noWrap/>
            <w:hideMark/>
          </w:tcPr>
          <w:p w14:paraId="4BB7DCCB"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7</w:t>
            </w:r>
          </w:p>
        </w:tc>
        <w:tc>
          <w:tcPr>
            <w:tcW w:w="2877" w:type="dxa"/>
            <w:shd w:val="clear" w:color="auto" w:fill="auto"/>
            <w:noWrap/>
            <w:hideMark/>
          </w:tcPr>
          <w:p w14:paraId="679E4464"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Mansar, Selma Limam, and Hajo A. Reijers</w:t>
            </w:r>
          </w:p>
        </w:tc>
        <w:tc>
          <w:tcPr>
            <w:tcW w:w="630" w:type="dxa"/>
            <w:shd w:val="clear" w:color="auto" w:fill="auto"/>
            <w:noWrap/>
            <w:hideMark/>
          </w:tcPr>
          <w:p w14:paraId="3DB298B4"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2005</w:t>
            </w:r>
          </w:p>
        </w:tc>
        <w:tc>
          <w:tcPr>
            <w:tcW w:w="4050" w:type="dxa"/>
            <w:shd w:val="clear" w:color="auto" w:fill="auto"/>
            <w:hideMark/>
          </w:tcPr>
          <w:p w14:paraId="07990C35"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 xml:space="preserve">Best practices in </w:t>
            </w:r>
            <w:proofErr w:type="gramStart"/>
            <w:r w:rsidRPr="00102DB4">
              <w:rPr>
                <w:rFonts w:ascii="Palatino Linotype" w:eastAsia="Times New Roman" w:hAnsi="Palatino Linotype" w:cstheme="minorHAnsi"/>
                <w:color w:val="000000"/>
                <w:sz w:val="16"/>
                <w:szCs w:val="16"/>
                <w:lang w:val="en-US" w:eastAsia="el-GR"/>
              </w:rPr>
              <w:t>business</w:t>
            </w:r>
            <w:proofErr w:type="gramEnd"/>
            <w:r w:rsidRPr="00102DB4">
              <w:rPr>
                <w:rFonts w:ascii="Palatino Linotype" w:eastAsia="Times New Roman" w:hAnsi="Palatino Linotype" w:cstheme="minorHAnsi"/>
                <w:color w:val="000000"/>
                <w:sz w:val="16"/>
                <w:szCs w:val="16"/>
                <w:lang w:val="en-US" w:eastAsia="el-GR"/>
              </w:rPr>
              <w:t xml:space="preserve"> process redesign: validation of a redesign framework</w:t>
            </w:r>
          </w:p>
        </w:tc>
        <w:tc>
          <w:tcPr>
            <w:tcW w:w="2610" w:type="dxa"/>
            <w:shd w:val="clear" w:color="auto" w:fill="auto"/>
            <w:hideMark/>
          </w:tcPr>
          <w:p w14:paraId="1576066D"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Computers in industry</w:t>
            </w:r>
          </w:p>
        </w:tc>
      </w:tr>
      <w:tr w:rsidR="00102DB4" w:rsidRPr="00102DB4" w14:paraId="26A01F46" w14:textId="77777777" w:rsidTr="00102DB4">
        <w:trPr>
          <w:trHeight w:val="525"/>
        </w:trPr>
        <w:tc>
          <w:tcPr>
            <w:tcW w:w="856" w:type="dxa"/>
            <w:shd w:val="clear" w:color="auto" w:fill="auto"/>
            <w:noWrap/>
            <w:hideMark/>
          </w:tcPr>
          <w:p w14:paraId="3D719E64"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8</w:t>
            </w:r>
          </w:p>
        </w:tc>
        <w:tc>
          <w:tcPr>
            <w:tcW w:w="2877" w:type="dxa"/>
            <w:shd w:val="clear" w:color="auto" w:fill="auto"/>
            <w:noWrap/>
            <w:hideMark/>
          </w:tcPr>
          <w:p w14:paraId="4AD626BD"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Mansar, Selma Limam, Hajo A. Reijers, and Fouzia Ounnar</w:t>
            </w:r>
          </w:p>
        </w:tc>
        <w:tc>
          <w:tcPr>
            <w:tcW w:w="630" w:type="dxa"/>
            <w:shd w:val="clear" w:color="auto" w:fill="auto"/>
            <w:noWrap/>
            <w:hideMark/>
          </w:tcPr>
          <w:p w14:paraId="1498F448"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2005</w:t>
            </w:r>
          </w:p>
        </w:tc>
        <w:tc>
          <w:tcPr>
            <w:tcW w:w="4050" w:type="dxa"/>
            <w:shd w:val="clear" w:color="auto" w:fill="auto"/>
            <w:hideMark/>
          </w:tcPr>
          <w:p w14:paraId="4AE03CE8"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BPR implementation: A decision-making strategy</w:t>
            </w:r>
          </w:p>
        </w:tc>
        <w:tc>
          <w:tcPr>
            <w:tcW w:w="2610" w:type="dxa"/>
            <w:shd w:val="clear" w:color="auto" w:fill="auto"/>
            <w:hideMark/>
          </w:tcPr>
          <w:p w14:paraId="178D6674"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International Conference on Business Process Management 2005</w:t>
            </w:r>
          </w:p>
        </w:tc>
      </w:tr>
      <w:tr w:rsidR="00102DB4" w:rsidRPr="00102DB4" w14:paraId="14C959B8" w14:textId="77777777" w:rsidTr="00102DB4">
        <w:trPr>
          <w:trHeight w:val="525"/>
        </w:trPr>
        <w:tc>
          <w:tcPr>
            <w:tcW w:w="856" w:type="dxa"/>
            <w:shd w:val="clear" w:color="auto" w:fill="auto"/>
            <w:noWrap/>
            <w:hideMark/>
          </w:tcPr>
          <w:p w14:paraId="67DC7D92"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9</w:t>
            </w:r>
          </w:p>
        </w:tc>
        <w:tc>
          <w:tcPr>
            <w:tcW w:w="2877" w:type="dxa"/>
            <w:shd w:val="clear" w:color="auto" w:fill="auto"/>
            <w:noWrap/>
            <w:hideMark/>
          </w:tcPr>
          <w:p w14:paraId="10CA2C46"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Jansen-Vullers, Monique, and Hajo Reijers</w:t>
            </w:r>
          </w:p>
        </w:tc>
        <w:tc>
          <w:tcPr>
            <w:tcW w:w="630" w:type="dxa"/>
            <w:shd w:val="clear" w:color="auto" w:fill="auto"/>
            <w:noWrap/>
            <w:hideMark/>
          </w:tcPr>
          <w:p w14:paraId="371131ED"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2005</w:t>
            </w:r>
          </w:p>
        </w:tc>
        <w:tc>
          <w:tcPr>
            <w:tcW w:w="4050" w:type="dxa"/>
            <w:shd w:val="clear" w:color="auto" w:fill="auto"/>
            <w:hideMark/>
          </w:tcPr>
          <w:p w14:paraId="29B5294A"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Business process redesign in healthcare: towards a structured approach</w:t>
            </w:r>
          </w:p>
        </w:tc>
        <w:tc>
          <w:tcPr>
            <w:tcW w:w="2610" w:type="dxa"/>
            <w:shd w:val="clear" w:color="auto" w:fill="auto"/>
            <w:hideMark/>
          </w:tcPr>
          <w:p w14:paraId="25FDCDB5"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INFOR: Information Systems and Operational Research</w:t>
            </w:r>
          </w:p>
        </w:tc>
      </w:tr>
      <w:tr w:rsidR="00102DB4" w:rsidRPr="00102DB4" w14:paraId="6AAC65C1" w14:textId="77777777" w:rsidTr="00102DB4">
        <w:trPr>
          <w:trHeight w:val="343"/>
        </w:trPr>
        <w:tc>
          <w:tcPr>
            <w:tcW w:w="856" w:type="dxa"/>
            <w:shd w:val="clear" w:color="auto" w:fill="auto"/>
            <w:noWrap/>
            <w:hideMark/>
          </w:tcPr>
          <w:p w14:paraId="0B83ADD5"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lastRenderedPageBreak/>
              <w:t>Paper 10</w:t>
            </w:r>
          </w:p>
        </w:tc>
        <w:tc>
          <w:tcPr>
            <w:tcW w:w="2877" w:type="dxa"/>
            <w:shd w:val="clear" w:color="auto" w:fill="auto"/>
            <w:noWrap/>
            <w:hideMark/>
          </w:tcPr>
          <w:p w14:paraId="55B06A84"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s-ES_tradnl" w:eastAsia="el-GR"/>
              </w:rPr>
            </w:pPr>
            <w:proofErr w:type="spellStart"/>
            <w:r w:rsidRPr="00102DB4">
              <w:rPr>
                <w:rFonts w:ascii="Palatino Linotype" w:eastAsia="Times New Roman" w:hAnsi="Palatino Linotype" w:cstheme="minorHAnsi"/>
                <w:color w:val="222222"/>
                <w:sz w:val="16"/>
                <w:szCs w:val="16"/>
                <w:lang w:val="es-ES_tradnl" w:eastAsia="el-GR"/>
              </w:rPr>
              <w:t>Adesola</w:t>
            </w:r>
            <w:proofErr w:type="spellEnd"/>
            <w:r w:rsidRPr="00102DB4">
              <w:rPr>
                <w:rFonts w:ascii="Palatino Linotype" w:eastAsia="Times New Roman" w:hAnsi="Palatino Linotype" w:cstheme="minorHAnsi"/>
                <w:color w:val="222222"/>
                <w:sz w:val="16"/>
                <w:szCs w:val="16"/>
                <w:lang w:val="es-ES_tradnl" w:eastAsia="el-GR"/>
              </w:rPr>
              <w:t>, Sola, and Tim Baines</w:t>
            </w:r>
          </w:p>
        </w:tc>
        <w:tc>
          <w:tcPr>
            <w:tcW w:w="630" w:type="dxa"/>
            <w:shd w:val="clear" w:color="auto" w:fill="auto"/>
            <w:noWrap/>
            <w:hideMark/>
          </w:tcPr>
          <w:p w14:paraId="6BF33540"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2005</w:t>
            </w:r>
          </w:p>
        </w:tc>
        <w:tc>
          <w:tcPr>
            <w:tcW w:w="4050" w:type="dxa"/>
            <w:shd w:val="clear" w:color="auto" w:fill="auto"/>
            <w:hideMark/>
          </w:tcPr>
          <w:p w14:paraId="6C4EB648"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Developing and evaluating a methodology for business process improvement</w:t>
            </w:r>
          </w:p>
        </w:tc>
        <w:tc>
          <w:tcPr>
            <w:tcW w:w="2610" w:type="dxa"/>
            <w:shd w:val="clear" w:color="auto" w:fill="auto"/>
            <w:hideMark/>
          </w:tcPr>
          <w:p w14:paraId="22B3E6DD"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Business Process Management Journal</w:t>
            </w:r>
          </w:p>
        </w:tc>
      </w:tr>
      <w:tr w:rsidR="00102DB4" w:rsidRPr="00102DB4" w14:paraId="428E2ED9" w14:textId="77777777" w:rsidTr="00102DB4">
        <w:trPr>
          <w:trHeight w:val="525"/>
        </w:trPr>
        <w:tc>
          <w:tcPr>
            <w:tcW w:w="856" w:type="dxa"/>
            <w:shd w:val="clear" w:color="auto" w:fill="auto"/>
            <w:noWrap/>
            <w:hideMark/>
          </w:tcPr>
          <w:p w14:paraId="72C8832A"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11</w:t>
            </w:r>
          </w:p>
        </w:tc>
        <w:tc>
          <w:tcPr>
            <w:tcW w:w="2877" w:type="dxa"/>
            <w:shd w:val="clear" w:color="auto" w:fill="auto"/>
            <w:noWrap/>
            <w:hideMark/>
          </w:tcPr>
          <w:p w14:paraId="115CCB3C"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M. H. Jansen-Vullers M. Netjes H. A. Reijers M. J. Stegeman</w:t>
            </w:r>
          </w:p>
        </w:tc>
        <w:tc>
          <w:tcPr>
            <w:tcW w:w="630" w:type="dxa"/>
            <w:shd w:val="clear" w:color="auto" w:fill="auto"/>
            <w:noWrap/>
            <w:hideMark/>
          </w:tcPr>
          <w:p w14:paraId="2FED82B5"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2006</w:t>
            </w:r>
          </w:p>
        </w:tc>
        <w:tc>
          <w:tcPr>
            <w:tcW w:w="4050" w:type="dxa"/>
            <w:shd w:val="clear" w:color="auto" w:fill="auto"/>
            <w:hideMark/>
          </w:tcPr>
          <w:p w14:paraId="45BC1F4A"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A Redesign Framework for Call Centers</w:t>
            </w:r>
          </w:p>
        </w:tc>
        <w:tc>
          <w:tcPr>
            <w:tcW w:w="2610" w:type="dxa"/>
            <w:shd w:val="clear" w:color="auto" w:fill="auto"/>
            <w:hideMark/>
          </w:tcPr>
          <w:p w14:paraId="5D0922F0"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International Conference on Business Process Management 2006</w:t>
            </w:r>
          </w:p>
        </w:tc>
      </w:tr>
      <w:tr w:rsidR="00102DB4" w:rsidRPr="00102DB4" w14:paraId="227033CF" w14:textId="77777777" w:rsidTr="00102DB4">
        <w:trPr>
          <w:trHeight w:val="300"/>
        </w:trPr>
        <w:tc>
          <w:tcPr>
            <w:tcW w:w="856" w:type="dxa"/>
            <w:shd w:val="clear" w:color="auto" w:fill="auto"/>
            <w:noWrap/>
            <w:hideMark/>
          </w:tcPr>
          <w:p w14:paraId="63A8169E"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12</w:t>
            </w:r>
          </w:p>
        </w:tc>
        <w:tc>
          <w:tcPr>
            <w:tcW w:w="2877" w:type="dxa"/>
            <w:shd w:val="clear" w:color="auto" w:fill="auto"/>
            <w:noWrap/>
            <w:hideMark/>
          </w:tcPr>
          <w:p w14:paraId="427898CB"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Gu, Huei-Zhen, and Hsiu-Yin Lu</w:t>
            </w:r>
          </w:p>
        </w:tc>
        <w:tc>
          <w:tcPr>
            <w:tcW w:w="630" w:type="dxa"/>
            <w:shd w:val="clear" w:color="auto" w:fill="auto"/>
            <w:noWrap/>
            <w:hideMark/>
          </w:tcPr>
          <w:p w14:paraId="278A8514"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2006</w:t>
            </w:r>
          </w:p>
        </w:tc>
        <w:tc>
          <w:tcPr>
            <w:tcW w:w="4050" w:type="dxa"/>
            <w:shd w:val="clear" w:color="auto" w:fill="auto"/>
            <w:hideMark/>
          </w:tcPr>
          <w:p w14:paraId="0820283C"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Applying cmmi approach to business process improvement</w:t>
            </w:r>
          </w:p>
        </w:tc>
        <w:tc>
          <w:tcPr>
            <w:tcW w:w="2610" w:type="dxa"/>
            <w:shd w:val="clear" w:color="auto" w:fill="auto"/>
            <w:hideMark/>
          </w:tcPr>
          <w:p w14:paraId="54B442B6"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Electronic Commerce Studies</w:t>
            </w:r>
          </w:p>
        </w:tc>
      </w:tr>
      <w:tr w:rsidR="00102DB4" w:rsidRPr="00102DB4" w14:paraId="351C9689" w14:textId="77777777" w:rsidTr="00102DB4">
        <w:trPr>
          <w:trHeight w:val="300"/>
        </w:trPr>
        <w:tc>
          <w:tcPr>
            <w:tcW w:w="856" w:type="dxa"/>
            <w:shd w:val="clear" w:color="auto" w:fill="auto"/>
            <w:noWrap/>
            <w:hideMark/>
          </w:tcPr>
          <w:p w14:paraId="4580510F"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13</w:t>
            </w:r>
          </w:p>
        </w:tc>
        <w:tc>
          <w:tcPr>
            <w:tcW w:w="2877" w:type="dxa"/>
            <w:shd w:val="clear" w:color="auto" w:fill="auto"/>
            <w:noWrap/>
            <w:hideMark/>
          </w:tcPr>
          <w:p w14:paraId="66B28384"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Vergidis, K., Ashutosh Tiwari, and Basim Majeed.</w:t>
            </w:r>
          </w:p>
        </w:tc>
        <w:tc>
          <w:tcPr>
            <w:tcW w:w="630" w:type="dxa"/>
            <w:shd w:val="clear" w:color="auto" w:fill="auto"/>
            <w:noWrap/>
            <w:hideMark/>
          </w:tcPr>
          <w:p w14:paraId="696C3B56"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2006</w:t>
            </w:r>
          </w:p>
        </w:tc>
        <w:tc>
          <w:tcPr>
            <w:tcW w:w="4050" w:type="dxa"/>
            <w:shd w:val="clear" w:color="auto" w:fill="auto"/>
            <w:hideMark/>
          </w:tcPr>
          <w:p w14:paraId="782D5105"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Business process improvement using multi-objective optimisation</w:t>
            </w:r>
          </w:p>
        </w:tc>
        <w:tc>
          <w:tcPr>
            <w:tcW w:w="2610" w:type="dxa"/>
            <w:shd w:val="clear" w:color="auto" w:fill="auto"/>
            <w:hideMark/>
          </w:tcPr>
          <w:p w14:paraId="7D8A138A"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BT Technology Journal</w:t>
            </w:r>
          </w:p>
        </w:tc>
      </w:tr>
      <w:tr w:rsidR="00102DB4" w:rsidRPr="00102DB4" w14:paraId="2C53C306" w14:textId="77777777" w:rsidTr="00102DB4">
        <w:trPr>
          <w:trHeight w:val="485"/>
        </w:trPr>
        <w:tc>
          <w:tcPr>
            <w:tcW w:w="856" w:type="dxa"/>
            <w:shd w:val="clear" w:color="auto" w:fill="auto"/>
            <w:noWrap/>
            <w:hideMark/>
          </w:tcPr>
          <w:p w14:paraId="24C7D3EC"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14</w:t>
            </w:r>
          </w:p>
        </w:tc>
        <w:tc>
          <w:tcPr>
            <w:tcW w:w="2877" w:type="dxa"/>
            <w:shd w:val="clear" w:color="auto" w:fill="auto"/>
            <w:noWrap/>
            <w:hideMark/>
          </w:tcPr>
          <w:p w14:paraId="2119C985"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Tiwari, Ashutosh, Kostas Vergidis, and Basim Majeed.</w:t>
            </w:r>
          </w:p>
        </w:tc>
        <w:tc>
          <w:tcPr>
            <w:tcW w:w="630" w:type="dxa"/>
            <w:shd w:val="clear" w:color="auto" w:fill="auto"/>
            <w:noWrap/>
            <w:hideMark/>
          </w:tcPr>
          <w:p w14:paraId="7554C369"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2006</w:t>
            </w:r>
          </w:p>
        </w:tc>
        <w:tc>
          <w:tcPr>
            <w:tcW w:w="4050" w:type="dxa"/>
            <w:shd w:val="clear" w:color="auto" w:fill="auto"/>
            <w:hideMark/>
          </w:tcPr>
          <w:p w14:paraId="4FD99A04"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Evolutionary Multi-objective Optimisation of Business Processes</w:t>
            </w:r>
          </w:p>
        </w:tc>
        <w:tc>
          <w:tcPr>
            <w:tcW w:w="2610" w:type="dxa"/>
            <w:shd w:val="clear" w:color="auto" w:fill="auto"/>
            <w:hideMark/>
          </w:tcPr>
          <w:p w14:paraId="69F6637E" w14:textId="3C2D25CD"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IEEE International Conference on Evolutionary Computation 2006</w:t>
            </w:r>
          </w:p>
        </w:tc>
      </w:tr>
      <w:tr w:rsidR="00102DB4" w:rsidRPr="00102DB4" w14:paraId="33762B26" w14:textId="77777777" w:rsidTr="00102DB4">
        <w:trPr>
          <w:trHeight w:val="397"/>
        </w:trPr>
        <w:tc>
          <w:tcPr>
            <w:tcW w:w="856" w:type="dxa"/>
            <w:shd w:val="clear" w:color="auto" w:fill="auto"/>
            <w:noWrap/>
            <w:hideMark/>
          </w:tcPr>
          <w:p w14:paraId="246D8663"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15</w:t>
            </w:r>
          </w:p>
        </w:tc>
        <w:tc>
          <w:tcPr>
            <w:tcW w:w="2877" w:type="dxa"/>
            <w:shd w:val="clear" w:color="auto" w:fill="auto"/>
            <w:noWrap/>
            <w:hideMark/>
          </w:tcPr>
          <w:p w14:paraId="18C94934"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Peter Dalmaris, Eric Tsui, Bill Hall and Bob Smith</w:t>
            </w:r>
          </w:p>
        </w:tc>
        <w:tc>
          <w:tcPr>
            <w:tcW w:w="630" w:type="dxa"/>
            <w:shd w:val="clear" w:color="auto" w:fill="auto"/>
            <w:noWrap/>
            <w:hideMark/>
          </w:tcPr>
          <w:p w14:paraId="7D09FD12"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2007</w:t>
            </w:r>
          </w:p>
        </w:tc>
        <w:tc>
          <w:tcPr>
            <w:tcW w:w="4050" w:type="dxa"/>
            <w:shd w:val="clear" w:color="auto" w:fill="auto"/>
            <w:hideMark/>
          </w:tcPr>
          <w:p w14:paraId="033E89B0"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A framework for the improvement of knowledge‐intensive business processes</w:t>
            </w:r>
          </w:p>
        </w:tc>
        <w:tc>
          <w:tcPr>
            <w:tcW w:w="2610" w:type="dxa"/>
            <w:shd w:val="clear" w:color="auto" w:fill="auto"/>
            <w:hideMark/>
          </w:tcPr>
          <w:p w14:paraId="1134D904"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Business Process Management Journal</w:t>
            </w:r>
          </w:p>
        </w:tc>
      </w:tr>
      <w:tr w:rsidR="00102DB4" w:rsidRPr="00102DB4" w14:paraId="6C2E47C3" w14:textId="77777777" w:rsidTr="00102DB4">
        <w:trPr>
          <w:trHeight w:val="275"/>
        </w:trPr>
        <w:tc>
          <w:tcPr>
            <w:tcW w:w="856" w:type="dxa"/>
            <w:shd w:val="clear" w:color="auto" w:fill="auto"/>
            <w:noWrap/>
            <w:hideMark/>
          </w:tcPr>
          <w:p w14:paraId="5762203A"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16</w:t>
            </w:r>
          </w:p>
        </w:tc>
        <w:tc>
          <w:tcPr>
            <w:tcW w:w="2877" w:type="dxa"/>
            <w:shd w:val="clear" w:color="auto" w:fill="auto"/>
            <w:noWrap/>
            <w:hideMark/>
          </w:tcPr>
          <w:p w14:paraId="6A7B3F96"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Mansar, S. Limam, and Hajo A. Reijers</w:t>
            </w:r>
          </w:p>
        </w:tc>
        <w:tc>
          <w:tcPr>
            <w:tcW w:w="630" w:type="dxa"/>
            <w:shd w:val="clear" w:color="auto" w:fill="auto"/>
            <w:noWrap/>
            <w:hideMark/>
          </w:tcPr>
          <w:p w14:paraId="15435AA0"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2007</w:t>
            </w:r>
          </w:p>
        </w:tc>
        <w:tc>
          <w:tcPr>
            <w:tcW w:w="4050" w:type="dxa"/>
            <w:shd w:val="clear" w:color="auto" w:fill="auto"/>
            <w:hideMark/>
          </w:tcPr>
          <w:p w14:paraId="53F86CA3"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Best practices in business process redesign: use and impact</w:t>
            </w:r>
          </w:p>
        </w:tc>
        <w:tc>
          <w:tcPr>
            <w:tcW w:w="2610" w:type="dxa"/>
            <w:shd w:val="clear" w:color="auto" w:fill="auto"/>
            <w:hideMark/>
          </w:tcPr>
          <w:p w14:paraId="7C6C921C" w14:textId="2B1004F6"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Business Process Management Journal</w:t>
            </w:r>
          </w:p>
        </w:tc>
      </w:tr>
      <w:tr w:rsidR="00102DB4" w:rsidRPr="00102DB4" w14:paraId="0E9E1F60" w14:textId="77777777" w:rsidTr="00102DB4">
        <w:trPr>
          <w:trHeight w:val="443"/>
        </w:trPr>
        <w:tc>
          <w:tcPr>
            <w:tcW w:w="856" w:type="dxa"/>
            <w:shd w:val="clear" w:color="auto" w:fill="auto"/>
            <w:noWrap/>
            <w:hideMark/>
          </w:tcPr>
          <w:p w14:paraId="4683ECF7"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17</w:t>
            </w:r>
          </w:p>
        </w:tc>
        <w:tc>
          <w:tcPr>
            <w:tcW w:w="2877" w:type="dxa"/>
            <w:shd w:val="clear" w:color="auto" w:fill="auto"/>
            <w:noWrap/>
            <w:hideMark/>
          </w:tcPr>
          <w:p w14:paraId="4E269393"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eastAsia="el-GR"/>
              </w:rPr>
            </w:pPr>
            <w:r w:rsidRPr="00102DB4">
              <w:rPr>
                <w:rFonts w:ascii="Palatino Linotype" w:eastAsia="Times New Roman" w:hAnsi="Palatino Linotype" w:cstheme="minorHAnsi"/>
                <w:color w:val="222222"/>
                <w:sz w:val="16"/>
                <w:szCs w:val="16"/>
                <w:lang w:eastAsia="el-GR"/>
              </w:rPr>
              <w:t>Andersen, Bjørn.</w:t>
            </w:r>
          </w:p>
        </w:tc>
        <w:tc>
          <w:tcPr>
            <w:tcW w:w="630" w:type="dxa"/>
            <w:shd w:val="clear" w:color="auto" w:fill="auto"/>
            <w:noWrap/>
            <w:hideMark/>
          </w:tcPr>
          <w:p w14:paraId="38F8520F"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2007</w:t>
            </w:r>
          </w:p>
        </w:tc>
        <w:tc>
          <w:tcPr>
            <w:tcW w:w="4050" w:type="dxa"/>
            <w:shd w:val="clear" w:color="auto" w:fill="auto"/>
            <w:hideMark/>
          </w:tcPr>
          <w:p w14:paraId="2970D341"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Business process improvement toolbox</w:t>
            </w:r>
          </w:p>
        </w:tc>
        <w:tc>
          <w:tcPr>
            <w:tcW w:w="2610" w:type="dxa"/>
            <w:shd w:val="clear" w:color="auto" w:fill="auto"/>
            <w:hideMark/>
          </w:tcPr>
          <w:p w14:paraId="68653B3A"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Book (ASQ Quality Press)</w:t>
            </w:r>
          </w:p>
        </w:tc>
      </w:tr>
      <w:tr w:rsidR="00102DB4" w:rsidRPr="00102DB4" w14:paraId="5AE20D3A" w14:textId="77777777" w:rsidTr="00102DB4">
        <w:trPr>
          <w:trHeight w:val="525"/>
        </w:trPr>
        <w:tc>
          <w:tcPr>
            <w:tcW w:w="856" w:type="dxa"/>
            <w:shd w:val="clear" w:color="auto" w:fill="auto"/>
            <w:noWrap/>
            <w:hideMark/>
          </w:tcPr>
          <w:p w14:paraId="632670A7"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18</w:t>
            </w:r>
          </w:p>
        </w:tc>
        <w:tc>
          <w:tcPr>
            <w:tcW w:w="2877" w:type="dxa"/>
            <w:shd w:val="clear" w:color="auto" w:fill="auto"/>
            <w:noWrap/>
            <w:hideMark/>
          </w:tcPr>
          <w:p w14:paraId="54BC9B25"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Abdolvand, Neda, Zahra Ferdowsi, and Amir Albadvi.</w:t>
            </w:r>
          </w:p>
        </w:tc>
        <w:tc>
          <w:tcPr>
            <w:tcW w:w="630" w:type="dxa"/>
            <w:shd w:val="clear" w:color="auto" w:fill="auto"/>
            <w:noWrap/>
            <w:hideMark/>
          </w:tcPr>
          <w:p w14:paraId="6298CA88"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2007</w:t>
            </w:r>
          </w:p>
        </w:tc>
        <w:tc>
          <w:tcPr>
            <w:tcW w:w="4050" w:type="dxa"/>
            <w:shd w:val="clear" w:color="auto" w:fill="auto"/>
            <w:hideMark/>
          </w:tcPr>
          <w:p w14:paraId="1A9EB96C"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Towards a unified perspective of business process reengineering methodologies</w:t>
            </w:r>
          </w:p>
        </w:tc>
        <w:tc>
          <w:tcPr>
            <w:tcW w:w="2610" w:type="dxa"/>
            <w:shd w:val="clear" w:color="auto" w:fill="auto"/>
            <w:hideMark/>
          </w:tcPr>
          <w:p w14:paraId="563C1AEE"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International journal of technology transfer and commercialisation</w:t>
            </w:r>
          </w:p>
        </w:tc>
      </w:tr>
      <w:tr w:rsidR="00102DB4" w:rsidRPr="00102DB4" w14:paraId="14D15508" w14:textId="77777777" w:rsidTr="00102DB4">
        <w:trPr>
          <w:trHeight w:val="525"/>
        </w:trPr>
        <w:tc>
          <w:tcPr>
            <w:tcW w:w="856" w:type="dxa"/>
            <w:shd w:val="clear" w:color="auto" w:fill="auto"/>
            <w:noWrap/>
            <w:hideMark/>
          </w:tcPr>
          <w:p w14:paraId="2D225212"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19</w:t>
            </w:r>
          </w:p>
        </w:tc>
        <w:tc>
          <w:tcPr>
            <w:tcW w:w="2877" w:type="dxa"/>
            <w:shd w:val="clear" w:color="auto" w:fill="auto"/>
            <w:noWrap/>
            <w:hideMark/>
          </w:tcPr>
          <w:p w14:paraId="18B35AE0"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Coskun, Semih, Huseyin Basligil, and Hayri Baracli.</w:t>
            </w:r>
          </w:p>
        </w:tc>
        <w:tc>
          <w:tcPr>
            <w:tcW w:w="630" w:type="dxa"/>
            <w:shd w:val="clear" w:color="auto" w:fill="auto"/>
            <w:noWrap/>
            <w:hideMark/>
          </w:tcPr>
          <w:p w14:paraId="33B21127"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2008</w:t>
            </w:r>
          </w:p>
        </w:tc>
        <w:tc>
          <w:tcPr>
            <w:tcW w:w="4050" w:type="dxa"/>
            <w:shd w:val="clear" w:color="auto" w:fill="auto"/>
            <w:hideMark/>
          </w:tcPr>
          <w:p w14:paraId="5148CD79"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A weakness determination and analysis model for business process improvement</w:t>
            </w:r>
          </w:p>
        </w:tc>
        <w:tc>
          <w:tcPr>
            <w:tcW w:w="2610" w:type="dxa"/>
            <w:shd w:val="clear" w:color="auto" w:fill="auto"/>
            <w:hideMark/>
          </w:tcPr>
          <w:p w14:paraId="70FF7FA8"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Business Process Management Journal</w:t>
            </w:r>
          </w:p>
        </w:tc>
      </w:tr>
      <w:tr w:rsidR="00102DB4" w:rsidRPr="00102DB4" w14:paraId="5236EAE5" w14:textId="77777777" w:rsidTr="00102DB4">
        <w:trPr>
          <w:trHeight w:val="525"/>
        </w:trPr>
        <w:tc>
          <w:tcPr>
            <w:tcW w:w="856" w:type="dxa"/>
            <w:shd w:val="clear" w:color="auto" w:fill="auto"/>
            <w:noWrap/>
            <w:hideMark/>
          </w:tcPr>
          <w:p w14:paraId="3DB7D744"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20</w:t>
            </w:r>
          </w:p>
        </w:tc>
        <w:tc>
          <w:tcPr>
            <w:tcW w:w="2877" w:type="dxa"/>
            <w:shd w:val="clear" w:color="auto" w:fill="auto"/>
            <w:noWrap/>
            <w:hideMark/>
          </w:tcPr>
          <w:p w14:paraId="50CA30DB"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Khan, Zulfiqar, Rajeev K. Bali, and Nilmini Wickramasinghe.</w:t>
            </w:r>
          </w:p>
        </w:tc>
        <w:tc>
          <w:tcPr>
            <w:tcW w:w="630" w:type="dxa"/>
            <w:shd w:val="clear" w:color="auto" w:fill="auto"/>
            <w:noWrap/>
            <w:hideMark/>
          </w:tcPr>
          <w:p w14:paraId="77C123A3"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2008</w:t>
            </w:r>
          </w:p>
        </w:tc>
        <w:tc>
          <w:tcPr>
            <w:tcW w:w="4050" w:type="dxa"/>
            <w:shd w:val="clear" w:color="auto" w:fill="auto"/>
            <w:hideMark/>
          </w:tcPr>
          <w:p w14:paraId="47811B80"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A business process improvement framework to facilitate superior SME operations</w:t>
            </w:r>
          </w:p>
        </w:tc>
        <w:tc>
          <w:tcPr>
            <w:tcW w:w="2610" w:type="dxa"/>
            <w:shd w:val="clear" w:color="auto" w:fill="auto"/>
            <w:hideMark/>
          </w:tcPr>
          <w:p w14:paraId="3F08DDEF"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International journal of networking and virtual organisations</w:t>
            </w:r>
          </w:p>
        </w:tc>
      </w:tr>
      <w:tr w:rsidR="00102DB4" w:rsidRPr="00102DB4" w14:paraId="280121C7" w14:textId="77777777" w:rsidTr="00102DB4">
        <w:trPr>
          <w:trHeight w:val="369"/>
        </w:trPr>
        <w:tc>
          <w:tcPr>
            <w:tcW w:w="856" w:type="dxa"/>
            <w:shd w:val="clear" w:color="auto" w:fill="auto"/>
            <w:noWrap/>
            <w:hideMark/>
          </w:tcPr>
          <w:p w14:paraId="1FDE4190"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21</w:t>
            </w:r>
          </w:p>
        </w:tc>
        <w:tc>
          <w:tcPr>
            <w:tcW w:w="2877" w:type="dxa"/>
            <w:shd w:val="clear" w:color="auto" w:fill="auto"/>
            <w:noWrap/>
            <w:hideMark/>
          </w:tcPr>
          <w:p w14:paraId="2C85FA25"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Siha, Samia M., and Germaine H. Saad</w:t>
            </w:r>
          </w:p>
        </w:tc>
        <w:tc>
          <w:tcPr>
            <w:tcW w:w="630" w:type="dxa"/>
            <w:shd w:val="clear" w:color="auto" w:fill="auto"/>
            <w:noWrap/>
            <w:hideMark/>
          </w:tcPr>
          <w:p w14:paraId="2ADA2633"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2008</w:t>
            </w:r>
          </w:p>
        </w:tc>
        <w:tc>
          <w:tcPr>
            <w:tcW w:w="4050" w:type="dxa"/>
            <w:shd w:val="clear" w:color="auto" w:fill="auto"/>
            <w:hideMark/>
          </w:tcPr>
          <w:p w14:paraId="0DF83451"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Business process improvement: empirical assessment and extensions</w:t>
            </w:r>
          </w:p>
        </w:tc>
        <w:tc>
          <w:tcPr>
            <w:tcW w:w="2610" w:type="dxa"/>
            <w:shd w:val="clear" w:color="auto" w:fill="auto"/>
            <w:hideMark/>
          </w:tcPr>
          <w:p w14:paraId="05FBCD56" w14:textId="209B22E4"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Business Process Management Journal</w:t>
            </w:r>
          </w:p>
        </w:tc>
      </w:tr>
      <w:tr w:rsidR="00102DB4" w:rsidRPr="00102DB4" w14:paraId="19D3F671" w14:textId="77777777" w:rsidTr="00102DB4">
        <w:trPr>
          <w:trHeight w:val="274"/>
        </w:trPr>
        <w:tc>
          <w:tcPr>
            <w:tcW w:w="856" w:type="dxa"/>
            <w:shd w:val="clear" w:color="auto" w:fill="auto"/>
            <w:noWrap/>
            <w:hideMark/>
          </w:tcPr>
          <w:p w14:paraId="4E799859"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22</w:t>
            </w:r>
          </w:p>
        </w:tc>
        <w:tc>
          <w:tcPr>
            <w:tcW w:w="2877" w:type="dxa"/>
            <w:shd w:val="clear" w:color="auto" w:fill="auto"/>
            <w:noWrap/>
            <w:hideMark/>
          </w:tcPr>
          <w:p w14:paraId="29D66BFE"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eastAsia="el-GR"/>
              </w:rPr>
            </w:pPr>
            <w:r w:rsidRPr="00102DB4">
              <w:rPr>
                <w:rFonts w:ascii="Palatino Linotype" w:eastAsia="Times New Roman" w:hAnsi="Palatino Linotype" w:cstheme="minorHAnsi"/>
                <w:color w:val="222222"/>
                <w:sz w:val="16"/>
                <w:szCs w:val="16"/>
                <w:lang w:eastAsia="el-GR"/>
              </w:rPr>
              <w:t>Greasley, Andrew</w:t>
            </w:r>
          </w:p>
        </w:tc>
        <w:tc>
          <w:tcPr>
            <w:tcW w:w="630" w:type="dxa"/>
            <w:shd w:val="clear" w:color="auto" w:fill="auto"/>
            <w:noWrap/>
            <w:hideMark/>
          </w:tcPr>
          <w:p w14:paraId="21F9CB10"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2008</w:t>
            </w:r>
          </w:p>
        </w:tc>
        <w:tc>
          <w:tcPr>
            <w:tcW w:w="4050" w:type="dxa"/>
            <w:shd w:val="clear" w:color="auto" w:fill="auto"/>
            <w:hideMark/>
          </w:tcPr>
          <w:p w14:paraId="06EFEBD9"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Enabling Simulation – Simulation and Process Improvement Methodology</w:t>
            </w:r>
          </w:p>
        </w:tc>
        <w:tc>
          <w:tcPr>
            <w:tcW w:w="2610" w:type="dxa"/>
            <w:shd w:val="clear" w:color="auto" w:fill="auto"/>
            <w:hideMark/>
          </w:tcPr>
          <w:p w14:paraId="3D379ECD"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"Decision Engineering" book (Springer)</w:t>
            </w:r>
          </w:p>
        </w:tc>
      </w:tr>
      <w:tr w:rsidR="00102DB4" w:rsidRPr="00102DB4" w14:paraId="27D08433" w14:textId="77777777" w:rsidTr="00102DB4">
        <w:trPr>
          <w:trHeight w:val="557"/>
        </w:trPr>
        <w:tc>
          <w:tcPr>
            <w:tcW w:w="856" w:type="dxa"/>
            <w:shd w:val="clear" w:color="auto" w:fill="auto"/>
            <w:noWrap/>
            <w:hideMark/>
          </w:tcPr>
          <w:p w14:paraId="73A209F7"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23</w:t>
            </w:r>
          </w:p>
        </w:tc>
        <w:tc>
          <w:tcPr>
            <w:tcW w:w="2877" w:type="dxa"/>
            <w:shd w:val="clear" w:color="auto" w:fill="auto"/>
            <w:noWrap/>
            <w:hideMark/>
          </w:tcPr>
          <w:p w14:paraId="2A653C6C"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Goel, Sanjay, and Vicki Chen</w:t>
            </w:r>
          </w:p>
        </w:tc>
        <w:tc>
          <w:tcPr>
            <w:tcW w:w="630" w:type="dxa"/>
            <w:shd w:val="clear" w:color="auto" w:fill="auto"/>
            <w:noWrap/>
            <w:hideMark/>
          </w:tcPr>
          <w:p w14:paraId="08CBC019"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2008</w:t>
            </w:r>
          </w:p>
        </w:tc>
        <w:tc>
          <w:tcPr>
            <w:tcW w:w="4050" w:type="dxa"/>
            <w:shd w:val="clear" w:color="auto" w:fill="auto"/>
            <w:hideMark/>
          </w:tcPr>
          <w:p w14:paraId="0B952FCA"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Integrating the global enterprise using Six Sigma: business process reengineering at General Electric Wind Energy</w:t>
            </w:r>
          </w:p>
        </w:tc>
        <w:tc>
          <w:tcPr>
            <w:tcW w:w="2610" w:type="dxa"/>
            <w:shd w:val="clear" w:color="auto" w:fill="auto"/>
            <w:hideMark/>
          </w:tcPr>
          <w:p w14:paraId="75570E67"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International Journal of Production Economics</w:t>
            </w:r>
          </w:p>
        </w:tc>
      </w:tr>
      <w:tr w:rsidR="00102DB4" w:rsidRPr="00102DB4" w14:paraId="78D201E9" w14:textId="77777777" w:rsidTr="00102DB4">
        <w:trPr>
          <w:trHeight w:val="525"/>
        </w:trPr>
        <w:tc>
          <w:tcPr>
            <w:tcW w:w="856" w:type="dxa"/>
            <w:shd w:val="clear" w:color="auto" w:fill="auto"/>
            <w:noWrap/>
            <w:hideMark/>
          </w:tcPr>
          <w:p w14:paraId="056C58E5"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24</w:t>
            </w:r>
          </w:p>
        </w:tc>
        <w:tc>
          <w:tcPr>
            <w:tcW w:w="2877" w:type="dxa"/>
            <w:shd w:val="clear" w:color="auto" w:fill="auto"/>
            <w:noWrap/>
            <w:hideMark/>
          </w:tcPr>
          <w:p w14:paraId="289AFDCB"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Tao Zhao, Qingfu Su, Changxin Zhao and Liaohua Chang</w:t>
            </w:r>
          </w:p>
        </w:tc>
        <w:tc>
          <w:tcPr>
            <w:tcW w:w="630" w:type="dxa"/>
            <w:shd w:val="clear" w:color="auto" w:fill="auto"/>
            <w:noWrap/>
            <w:hideMark/>
          </w:tcPr>
          <w:p w14:paraId="5D071BDA"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2009</w:t>
            </w:r>
          </w:p>
        </w:tc>
        <w:tc>
          <w:tcPr>
            <w:tcW w:w="4050" w:type="dxa"/>
            <w:shd w:val="clear" w:color="auto" w:fill="auto"/>
            <w:hideMark/>
          </w:tcPr>
          <w:p w14:paraId="74C4627E"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 xml:space="preserve">A four-dimensional framework for </w:t>
            </w:r>
            <w:proofErr w:type="gramStart"/>
            <w:r w:rsidRPr="00102DB4">
              <w:rPr>
                <w:rFonts w:ascii="Palatino Linotype" w:eastAsia="Times New Roman" w:hAnsi="Palatino Linotype" w:cstheme="minorHAnsi"/>
                <w:color w:val="000000"/>
                <w:sz w:val="16"/>
                <w:szCs w:val="16"/>
                <w:lang w:val="en-US" w:eastAsia="el-GR"/>
              </w:rPr>
              <w:t>broad band</w:t>
            </w:r>
            <w:proofErr w:type="gramEnd"/>
            <w:r w:rsidRPr="00102DB4">
              <w:rPr>
                <w:rFonts w:ascii="Palatino Linotype" w:eastAsia="Times New Roman" w:hAnsi="Palatino Linotype" w:cstheme="minorHAnsi"/>
                <w:color w:val="000000"/>
                <w:sz w:val="16"/>
                <w:szCs w:val="16"/>
                <w:lang w:val="en-US" w:eastAsia="el-GR"/>
              </w:rPr>
              <w:t> business process improvement in HT Company</w:t>
            </w:r>
          </w:p>
        </w:tc>
        <w:tc>
          <w:tcPr>
            <w:tcW w:w="2610" w:type="dxa"/>
            <w:shd w:val="clear" w:color="auto" w:fill="auto"/>
            <w:hideMark/>
          </w:tcPr>
          <w:p w14:paraId="2D0375FC"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IEEE International Conference on Computers &amp; Industrial Engineering 2009</w:t>
            </w:r>
          </w:p>
        </w:tc>
      </w:tr>
      <w:tr w:rsidR="00102DB4" w:rsidRPr="00102DB4" w14:paraId="38EBE3F5" w14:textId="77777777" w:rsidTr="00102DB4">
        <w:trPr>
          <w:trHeight w:val="525"/>
        </w:trPr>
        <w:tc>
          <w:tcPr>
            <w:tcW w:w="856" w:type="dxa"/>
            <w:shd w:val="clear" w:color="auto" w:fill="auto"/>
            <w:noWrap/>
            <w:hideMark/>
          </w:tcPr>
          <w:p w14:paraId="2BA03EC8"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25</w:t>
            </w:r>
          </w:p>
        </w:tc>
        <w:tc>
          <w:tcPr>
            <w:tcW w:w="2877" w:type="dxa"/>
            <w:shd w:val="clear" w:color="auto" w:fill="auto"/>
            <w:noWrap/>
            <w:hideMark/>
          </w:tcPr>
          <w:p w14:paraId="3D95514D"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Chen, Liang, Tao Xue, and Ali Yang</w:t>
            </w:r>
          </w:p>
        </w:tc>
        <w:tc>
          <w:tcPr>
            <w:tcW w:w="630" w:type="dxa"/>
            <w:shd w:val="clear" w:color="auto" w:fill="auto"/>
            <w:noWrap/>
            <w:hideMark/>
          </w:tcPr>
          <w:p w14:paraId="245CDE3A"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2009</w:t>
            </w:r>
          </w:p>
        </w:tc>
        <w:tc>
          <w:tcPr>
            <w:tcW w:w="4050" w:type="dxa"/>
            <w:shd w:val="clear" w:color="auto" w:fill="auto"/>
            <w:hideMark/>
          </w:tcPr>
          <w:p w14:paraId="19C61616"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Business process continuous improvement system based on workflow mining technology</w:t>
            </w:r>
          </w:p>
        </w:tc>
        <w:tc>
          <w:tcPr>
            <w:tcW w:w="2610" w:type="dxa"/>
            <w:shd w:val="clear" w:color="auto" w:fill="auto"/>
            <w:hideMark/>
          </w:tcPr>
          <w:p w14:paraId="5F4A1A9D"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World Congress on Computer Science and Information Engineering WRI 2009</w:t>
            </w:r>
          </w:p>
        </w:tc>
      </w:tr>
      <w:tr w:rsidR="00102DB4" w:rsidRPr="00102DB4" w14:paraId="030EA336" w14:textId="77777777" w:rsidTr="00102DB4">
        <w:trPr>
          <w:trHeight w:val="525"/>
        </w:trPr>
        <w:tc>
          <w:tcPr>
            <w:tcW w:w="856" w:type="dxa"/>
            <w:shd w:val="clear" w:color="auto" w:fill="auto"/>
            <w:noWrap/>
            <w:hideMark/>
          </w:tcPr>
          <w:p w14:paraId="4C950F8F"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26</w:t>
            </w:r>
          </w:p>
        </w:tc>
        <w:tc>
          <w:tcPr>
            <w:tcW w:w="2877" w:type="dxa"/>
            <w:shd w:val="clear" w:color="auto" w:fill="auto"/>
            <w:noWrap/>
            <w:hideMark/>
          </w:tcPr>
          <w:p w14:paraId="0D82CDD3"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eastAsia="el-GR"/>
              </w:rPr>
            </w:pPr>
            <w:r w:rsidRPr="00102DB4">
              <w:rPr>
                <w:rFonts w:ascii="Palatino Linotype" w:eastAsia="Times New Roman" w:hAnsi="Palatino Linotype" w:cstheme="minorHAnsi"/>
                <w:color w:val="222222"/>
                <w:sz w:val="16"/>
                <w:szCs w:val="16"/>
                <w:lang w:eastAsia="el-GR"/>
              </w:rPr>
              <w:t>Samaranayake, Premaratne</w:t>
            </w:r>
          </w:p>
        </w:tc>
        <w:tc>
          <w:tcPr>
            <w:tcW w:w="630" w:type="dxa"/>
            <w:shd w:val="clear" w:color="auto" w:fill="auto"/>
            <w:noWrap/>
            <w:hideMark/>
          </w:tcPr>
          <w:p w14:paraId="6E1EC834"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2009</w:t>
            </w:r>
          </w:p>
        </w:tc>
        <w:tc>
          <w:tcPr>
            <w:tcW w:w="4050" w:type="dxa"/>
            <w:shd w:val="clear" w:color="auto" w:fill="auto"/>
            <w:hideMark/>
          </w:tcPr>
          <w:p w14:paraId="2DF367B5"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Business process integration, automation, and optimization in ERP: Integrated approach using enhanced process models</w:t>
            </w:r>
          </w:p>
        </w:tc>
        <w:tc>
          <w:tcPr>
            <w:tcW w:w="2610" w:type="dxa"/>
            <w:shd w:val="clear" w:color="auto" w:fill="auto"/>
            <w:hideMark/>
          </w:tcPr>
          <w:p w14:paraId="6DDE451F" w14:textId="7A96504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Business Process Management Journal</w:t>
            </w:r>
          </w:p>
        </w:tc>
      </w:tr>
      <w:tr w:rsidR="00102DB4" w:rsidRPr="00102DB4" w14:paraId="01D2563D" w14:textId="77777777" w:rsidTr="00102DB4">
        <w:trPr>
          <w:trHeight w:val="525"/>
        </w:trPr>
        <w:tc>
          <w:tcPr>
            <w:tcW w:w="856" w:type="dxa"/>
            <w:shd w:val="clear" w:color="auto" w:fill="auto"/>
            <w:noWrap/>
            <w:hideMark/>
          </w:tcPr>
          <w:p w14:paraId="63980649"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27</w:t>
            </w:r>
          </w:p>
        </w:tc>
        <w:tc>
          <w:tcPr>
            <w:tcW w:w="2877" w:type="dxa"/>
            <w:shd w:val="clear" w:color="auto" w:fill="auto"/>
            <w:noWrap/>
            <w:hideMark/>
          </w:tcPr>
          <w:p w14:paraId="5A361D26"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Mansar, Selma Limam, Hajo A. Reijers, and Fouzia Ounnar.</w:t>
            </w:r>
          </w:p>
        </w:tc>
        <w:tc>
          <w:tcPr>
            <w:tcW w:w="630" w:type="dxa"/>
            <w:shd w:val="clear" w:color="auto" w:fill="auto"/>
            <w:noWrap/>
            <w:hideMark/>
          </w:tcPr>
          <w:p w14:paraId="69092A98"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2009</w:t>
            </w:r>
          </w:p>
        </w:tc>
        <w:tc>
          <w:tcPr>
            <w:tcW w:w="4050" w:type="dxa"/>
            <w:shd w:val="clear" w:color="auto" w:fill="auto"/>
            <w:hideMark/>
          </w:tcPr>
          <w:p w14:paraId="1FB409B9"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Development of a decision-making strategy to improve the efficiency of BPR</w:t>
            </w:r>
          </w:p>
        </w:tc>
        <w:tc>
          <w:tcPr>
            <w:tcW w:w="2610" w:type="dxa"/>
            <w:shd w:val="clear" w:color="auto" w:fill="auto"/>
            <w:hideMark/>
          </w:tcPr>
          <w:p w14:paraId="58E5C563"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Expert Systems with Applications</w:t>
            </w:r>
          </w:p>
        </w:tc>
      </w:tr>
      <w:tr w:rsidR="00102DB4" w:rsidRPr="00102DB4" w14:paraId="76BB96DC" w14:textId="77777777" w:rsidTr="00102DB4">
        <w:trPr>
          <w:trHeight w:val="525"/>
        </w:trPr>
        <w:tc>
          <w:tcPr>
            <w:tcW w:w="856" w:type="dxa"/>
            <w:shd w:val="clear" w:color="auto" w:fill="auto"/>
            <w:noWrap/>
            <w:hideMark/>
          </w:tcPr>
          <w:p w14:paraId="7D430B84"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28</w:t>
            </w:r>
          </w:p>
        </w:tc>
        <w:tc>
          <w:tcPr>
            <w:tcW w:w="2877" w:type="dxa"/>
            <w:shd w:val="clear" w:color="auto" w:fill="auto"/>
            <w:noWrap/>
            <w:hideMark/>
          </w:tcPr>
          <w:p w14:paraId="101DD15A"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Zagloel, T. Yuri, M. Dachyar, and Febi Nur Arfiyanto</w:t>
            </w:r>
          </w:p>
        </w:tc>
        <w:tc>
          <w:tcPr>
            <w:tcW w:w="630" w:type="dxa"/>
            <w:shd w:val="clear" w:color="auto" w:fill="auto"/>
            <w:noWrap/>
            <w:hideMark/>
          </w:tcPr>
          <w:p w14:paraId="62F5209E"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2009</w:t>
            </w:r>
          </w:p>
        </w:tc>
        <w:tc>
          <w:tcPr>
            <w:tcW w:w="4050" w:type="dxa"/>
            <w:shd w:val="clear" w:color="auto" w:fill="auto"/>
            <w:hideMark/>
          </w:tcPr>
          <w:p w14:paraId="70F12CB4"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Quality Improvement Using Model-Based and Integrated Process Improvement (MIPI) Methodology</w:t>
            </w:r>
          </w:p>
        </w:tc>
        <w:tc>
          <w:tcPr>
            <w:tcW w:w="2610" w:type="dxa"/>
            <w:shd w:val="clear" w:color="auto" w:fill="auto"/>
            <w:hideMark/>
          </w:tcPr>
          <w:p w14:paraId="6F4CF763"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International Conference on QiR (Quality in Research) 2009</w:t>
            </w:r>
          </w:p>
        </w:tc>
      </w:tr>
      <w:tr w:rsidR="00102DB4" w:rsidRPr="00102DB4" w14:paraId="0F2B1F3E" w14:textId="77777777" w:rsidTr="00102DB4">
        <w:trPr>
          <w:trHeight w:val="525"/>
        </w:trPr>
        <w:tc>
          <w:tcPr>
            <w:tcW w:w="856" w:type="dxa"/>
            <w:shd w:val="clear" w:color="auto" w:fill="auto"/>
            <w:noWrap/>
            <w:hideMark/>
          </w:tcPr>
          <w:p w14:paraId="1597668B"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lastRenderedPageBreak/>
              <w:t>Paper 29</w:t>
            </w:r>
          </w:p>
        </w:tc>
        <w:tc>
          <w:tcPr>
            <w:tcW w:w="2877" w:type="dxa"/>
            <w:shd w:val="clear" w:color="auto" w:fill="auto"/>
            <w:noWrap/>
            <w:hideMark/>
          </w:tcPr>
          <w:p w14:paraId="6C459645"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Seethamraju, Ravi, and Olivera Marjanovic</w:t>
            </w:r>
          </w:p>
        </w:tc>
        <w:tc>
          <w:tcPr>
            <w:tcW w:w="630" w:type="dxa"/>
            <w:shd w:val="clear" w:color="auto" w:fill="auto"/>
            <w:noWrap/>
            <w:hideMark/>
          </w:tcPr>
          <w:p w14:paraId="44A2C29D"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2009</w:t>
            </w:r>
          </w:p>
        </w:tc>
        <w:tc>
          <w:tcPr>
            <w:tcW w:w="4050" w:type="dxa"/>
            <w:shd w:val="clear" w:color="auto" w:fill="auto"/>
            <w:hideMark/>
          </w:tcPr>
          <w:p w14:paraId="3310CA17"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Role of process knowledge in business process improvement methodology: a case study</w:t>
            </w:r>
          </w:p>
        </w:tc>
        <w:tc>
          <w:tcPr>
            <w:tcW w:w="2610" w:type="dxa"/>
            <w:shd w:val="clear" w:color="auto" w:fill="auto"/>
            <w:hideMark/>
          </w:tcPr>
          <w:p w14:paraId="2625B205"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Business Process Management Journal</w:t>
            </w:r>
          </w:p>
        </w:tc>
      </w:tr>
      <w:tr w:rsidR="00102DB4" w:rsidRPr="00102DB4" w14:paraId="2AE85896" w14:textId="77777777" w:rsidTr="00102DB4">
        <w:trPr>
          <w:trHeight w:val="300"/>
        </w:trPr>
        <w:tc>
          <w:tcPr>
            <w:tcW w:w="856" w:type="dxa"/>
            <w:shd w:val="clear" w:color="auto" w:fill="auto"/>
            <w:noWrap/>
            <w:hideMark/>
          </w:tcPr>
          <w:p w14:paraId="045A548F"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30</w:t>
            </w:r>
          </w:p>
        </w:tc>
        <w:tc>
          <w:tcPr>
            <w:tcW w:w="2877" w:type="dxa"/>
            <w:shd w:val="clear" w:color="auto" w:fill="auto"/>
            <w:noWrap/>
            <w:hideMark/>
          </w:tcPr>
          <w:p w14:paraId="186AACEC"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Hanafizadeh, Payam, Morteza Moosakhani, and Javad Bakhshi</w:t>
            </w:r>
          </w:p>
        </w:tc>
        <w:tc>
          <w:tcPr>
            <w:tcW w:w="630" w:type="dxa"/>
            <w:shd w:val="clear" w:color="auto" w:fill="auto"/>
            <w:noWrap/>
            <w:hideMark/>
          </w:tcPr>
          <w:p w14:paraId="4F788B56"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2009</w:t>
            </w:r>
          </w:p>
        </w:tc>
        <w:tc>
          <w:tcPr>
            <w:tcW w:w="4050" w:type="dxa"/>
            <w:shd w:val="clear" w:color="auto" w:fill="auto"/>
            <w:hideMark/>
          </w:tcPr>
          <w:p w14:paraId="5E864585"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Selecting the best strategic practices for business process redesign</w:t>
            </w:r>
          </w:p>
        </w:tc>
        <w:tc>
          <w:tcPr>
            <w:tcW w:w="2610" w:type="dxa"/>
            <w:shd w:val="clear" w:color="auto" w:fill="auto"/>
            <w:hideMark/>
          </w:tcPr>
          <w:p w14:paraId="6025F301"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Business Process Management Journal</w:t>
            </w:r>
          </w:p>
        </w:tc>
      </w:tr>
      <w:tr w:rsidR="00102DB4" w:rsidRPr="00102DB4" w14:paraId="0F2E6050" w14:textId="77777777" w:rsidTr="00102DB4">
        <w:trPr>
          <w:trHeight w:val="525"/>
        </w:trPr>
        <w:tc>
          <w:tcPr>
            <w:tcW w:w="856" w:type="dxa"/>
            <w:shd w:val="clear" w:color="auto" w:fill="auto"/>
            <w:noWrap/>
            <w:hideMark/>
          </w:tcPr>
          <w:p w14:paraId="2E9B498F"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31</w:t>
            </w:r>
          </w:p>
        </w:tc>
        <w:tc>
          <w:tcPr>
            <w:tcW w:w="2877" w:type="dxa"/>
            <w:shd w:val="clear" w:color="auto" w:fill="auto"/>
            <w:noWrap/>
            <w:hideMark/>
          </w:tcPr>
          <w:p w14:paraId="1661CF57"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Ramias, Alan J., and Richard Rummler</w:t>
            </w:r>
          </w:p>
        </w:tc>
        <w:tc>
          <w:tcPr>
            <w:tcW w:w="630" w:type="dxa"/>
            <w:shd w:val="clear" w:color="auto" w:fill="auto"/>
            <w:noWrap/>
            <w:hideMark/>
          </w:tcPr>
          <w:p w14:paraId="415BEEA8"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2009</w:t>
            </w:r>
          </w:p>
        </w:tc>
        <w:tc>
          <w:tcPr>
            <w:tcW w:w="4050" w:type="dxa"/>
            <w:shd w:val="clear" w:color="auto" w:fill="auto"/>
            <w:hideMark/>
          </w:tcPr>
          <w:p w14:paraId="7EDF89C1"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The evolution of the effective process framework: A model for redesigning business processes</w:t>
            </w:r>
          </w:p>
        </w:tc>
        <w:tc>
          <w:tcPr>
            <w:tcW w:w="2610" w:type="dxa"/>
            <w:shd w:val="clear" w:color="auto" w:fill="auto"/>
            <w:hideMark/>
          </w:tcPr>
          <w:p w14:paraId="60B4B270"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Performance Improvement</w:t>
            </w:r>
          </w:p>
        </w:tc>
      </w:tr>
      <w:tr w:rsidR="00102DB4" w:rsidRPr="00102DB4" w14:paraId="7124A38D" w14:textId="77777777" w:rsidTr="00102DB4">
        <w:trPr>
          <w:trHeight w:val="525"/>
        </w:trPr>
        <w:tc>
          <w:tcPr>
            <w:tcW w:w="856" w:type="dxa"/>
            <w:shd w:val="clear" w:color="auto" w:fill="auto"/>
            <w:noWrap/>
            <w:hideMark/>
          </w:tcPr>
          <w:p w14:paraId="01318694"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32</w:t>
            </w:r>
          </w:p>
        </w:tc>
        <w:tc>
          <w:tcPr>
            <w:tcW w:w="2877" w:type="dxa"/>
            <w:shd w:val="clear" w:color="auto" w:fill="auto"/>
            <w:noWrap/>
            <w:hideMark/>
          </w:tcPr>
          <w:p w14:paraId="64048101"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eastAsia="el-GR"/>
              </w:rPr>
            </w:pPr>
            <w:r w:rsidRPr="00102DB4">
              <w:rPr>
                <w:rFonts w:ascii="Palatino Linotype" w:eastAsia="Times New Roman" w:hAnsi="Palatino Linotype" w:cstheme="minorHAnsi"/>
                <w:color w:val="222222"/>
                <w:sz w:val="16"/>
                <w:szCs w:val="16"/>
                <w:lang w:eastAsia="el-GR"/>
              </w:rPr>
              <w:t>Harmon, Paul</w:t>
            </w:r>
          </w:p>
        </w:tc>
        <w:tc>
          <w:tcPr>
            <w:tcW w:w="630" w:type="dxa"/>
            <w:shd w:val="clear" w:color="auto" w:fill="auto"/>
            <w:noWrap/>
            <w:hideMark/>
          </w:tcPr>
          <w:p w14:paraId="1BD5E7C5"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2010</w:t>
            </w:r>
          </w:p>
        </w:tc>
        <w:tc>
          <w:tcPr>
            <w:tcW w:w="4050" w:type="dxa"/>
            <w:shd w:val="clear" w:color="auto" w:fill="auto"/>
            <w:hideMark/>
          </w:tcPr>
          <w:p w14:paraId="78293ECA"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Business process change: A guide for business managers and BPM and Six Sigma professionals</w:t>
            </w:r>
          </w:p>
        </w:tc>
        <w:tc>
          <w:tcPr>
            <w:tcW w:w="2610" w:type="dxa"/>
            <w:shd w:val="clear" w:color="auto" w:fill="auto"/>
            <w:hideMark/>
          </w:tcPr>
          <w:p w14:paraId="615ABD7F"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Book (Morgan Kaufmann Publishers)</w:t>
            </w:r>
          </w:p>
        </w:tc>
      </w:tr>
      <w:tr w:rsidR="00102DB4" w:rsidRPr="00102DB4" w14:paraId="187C145C" w14:textId="77777777" w:rsidTr="00102DB4">
        <w:trPr>
          <w:trHeight w:val="525"/>
        </w:trPr>
        <w:tc>
          <w:tcPr>
            <w:tcW w:w="856" w:type="dxa"/>
            <w:shd w:val="clear" w:color="auto" w:fill="auto"/>
            <w:noWrap/>
            <w:hideMark/>
          </w:tcPr>
          <w:p w14:paraId="25A34013"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33</w:t>
            </w:r>
          </w:p>
        </w:tc>
        <w:tc>
          <w:tcPr>
            <w:tcW w:w="2877" w:type="dxa"/>
            <w:shd w:val="clear" w:color="auto" w:fill="auto"/>
            <w:noWrap/>
            <w:hideMark/>
          </w:tcPr>
          <w:p w14:paraId="02DDE974"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Tiwari, A., Turner, C., Ball, P., &amp; Vergidis, K.</w:t>
            </w:r>
          </w:p>
        </w:tc>
        <w:tc>
          <w:tcPr>
            <w:tcW w:w="630" w:type="dxa"/>
            <w:shd w:val="clear" w:color="auto" w:fill="auto"/>
            <w:noWrap/>
            <w:hideMark/>
          </w:tcPr>
          <w:p w14:paraId="1651C4BC"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2010</w:t>
            </w:r>
          </w:p>
        </w:tc>
        <w:tc>
          <w:tcPr>
            <w:tcW w:w="4050" w:type="dxa"/>
            <w:shd w:val="clear" w:color="auto" w:fill="auto"/>
            <w:hideMark/>
          </w:tcPr>
          <w:p w14:paraId="59F51F9D"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Multi-Objective Optimisation of Web Business Processes</w:t>
            </w:r>
          </w:p>
        </w:tc>
        <w:tc>
          <w:tcPr>
            <w:tcW w:w="2610" w:type="dxa"/>
            <w:shd w:val="clear" w:color="auto" w:fill="auto"/>
            <w:hideMark/>
          </w:tcPr>
          <w:p w14:paraId="2BCAA72C"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Asia-Pacific Conference on Simulated Evolution and Learning (SEAL) 2010</w:t>
            </w:r>
          </w:p>
        </w:tc>
      </w:tr>
      <w:tr w:rsidR="00102DB4" w:rsidRPr="00102DB4" w14:paraId="30D93737" w14:textId="77777777" w:rsidTr="00102DB4">
        <w:trPr>
          <w:trHeight w:val="525"/>
        </w:trPr>
        <w:tc>
          <w:tcPr>
            <w:tcW w:w="856" w:type="dxa"/>
            <w:shd w:val="clear" w:color="auto" w:fill="auto"/>
            <w:noWrap/>
            <w:hideMark/>
          </w:tcPr>
          <w:p w14:paraId="6B25CAF0"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34</w:t>
            </w:r>
          </w:p>
        </w:tc>
        <w:tc>
          <w:tcPr>
            <w:tcW w:w="2877" w:type="dxa"/>
            <w:shd w:val="clear" w:color="auto" w:fill="auto"/>
            <w:noWrap/>
            <w:hideMark/>
          </w:tcPr>
          <w:p w14:paraId="23E737E6" w14:textId="7392B09F"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Martin, Jochen, Tobias Conte, and Rico Knapper.</w:t>
            </w:r>
          </w:p>
        </w:tc>
        <w:tc>
          <w:tcPr>
            <w:tcW w:w="630" w:type="dxa"/>
            <w:shd w:val="clear" w:color="auto" w:fill="auto"/>
            <w:noWrap/>
            <w:hideMark/>
          </w:tcPr>
          <w:p w14:paraId="78583CCE"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2010</w:t>
            </w:r>
          </w:p>
        </w:tc>
        <w:tc>
          <w:tcPr>
            <w:tcW w:w="4050" w:type="dxa"/>
            <w:shd w:val="clear" w:color="auto" w:fill="auto"/>
            <w:hideMark/>
          </w:tcPr>
          <w:p w14:paraId="6C21AB43"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Towards objectives-based process redesign</w:t>
            </w:r>
          </w:p>
        </w:tc>
        <w:tc>
          <w:tcPr>
            <w:tcW w:w="2610" w:type="dxa"/>
            <w:shd w:val="clear" w:color="auto" w:fill="auto"/>
            <w:hideMark/>
          </w:tcPr>
          <w:p w14:paraId="62B41011"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Americas Conference on Information Systems (AMCIS) 2011</w:t>
            </w:r>
          </w:p>
        </w:tc>
      </w:tr>
      <w:tr w:rsidR="00102DB4" w:rsidRPr="00102DB4" w14:paraId="5E4C9141" w14:textId="77777777" w:rsidTr="00102DB4">
        <w:trPr>
          <w:trHeight w:val="525"/>
        </w:trPr>
        <w:tc>
          <w:tcPr>
            <w:tcW w:w="856" w:type="dxa"/>
            <w:shd w:val="clear" w:color="auto" w:fill="auto"/>
            <w:noWrap/>
            <w:hideMark/>
          </w:tcPr>
          <w:p w14:paraId="1828070F"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35</w:t>
            </w:r>
          </w:p>
        </w:tc>
        <w:tc>
          <w:tcPr>
            <w:tcW w:w="2877" w:type="dxa"/>
            <w:shd w:val="clear" w:color="auto" w:fill="auto"/>
            <w:noWrap/>
            <w:hideMark/>
          </w:tcPr>
          <w:p w14:paraId="52A38844"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Vinek, Elisabeth, Peter Paul Beran, and Erich Schikuta</w:t>
            </w:r>
          </w:p>
        </w:tc>
        <w:tc>
          <w:tcPr>
            <w:tcW w:w="630" w:type="dxa"/>
            <w:shd w:val="clear" w:color="auto" w:fill="auto"/>
            <w:noWrap/>
            <w:hideMark/>
          </w:tcPr>
          <w:p w14:paraId="66AF6CEC"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2011</w:t>
            </w:r>
          </w:p>
        </w:tc>
        <w:tc>
          <w:tcPr>
            <w:tcW w:w="4050" w:type="dxa"/>
            <w:shd w:val="clear" w:color="auto" w:fill="auto"/>
            <w:hideMark/>
          </w:tcPr>
          <w:p w14:paraId="72F279DD"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A Dynamic Multi-Objective Optimization Framework for Selecting Distributed Deployments in a Heterogeneous Environment</w:t>
            </w:r>
          </w:p>
        </w:tc>
        <w:tc>
          <w:tcPr>
            <w:tcW w:w="2610" w:type="dxa"/>
            <w:shd w:val="clear" w:color="auto" w:fill="auto"/>
            <w:hideMark/>
          </w:tcPr>
          <w:p w14:paraId="5B3A1536"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Procedia Computer Science</w:t>
            </w:r>
          </w:p>
        </w:tc>
      </w:tr>
      <w:tr w:rsidR="00102DB4" w:rsidRPr="00102DB4" w14:paraId="39CC4313" w14:textId="77777777" w:rsidTr="00102DB4">
        <w:trPr>
          <w:trHeight w:val="525"/>
        </w:trPr>
        <w:tc>
          <w:tcPr>
            <w:tcW w:w="856" w:type="dxa"/>
            <w:shd w:val="clear" w:color="auto" w:fill="auto"/>
            <w:noWrap/>
            <w:hideMark/>
          </w:tcPr>
          <w:p w14:paraId="3A6D663F"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36</w:t>
            </w:r>
          </w:p>
        </w:tc>
        <w:tc>
          <w:tcPr>
            <w:tcW w:w="2877" w:type="dxa"/>
            <w:shd w:val="clear" w:color="auto" w:fill="auto"/>
            <w:noWrap/>
            <w:hideMark/>
          </w:tcPr>
          <w:p w14:paraId="11F84D7D"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Kurniawan, Tri A., Aditya K. Ghose, and Lam-Son Lê.</w:t>
            </w:r>
          </w:p>
        </w:tc>
        <w:tc>
          <w:tcPr>
            <w:tcW w:w="630" w:type="dxa"/>
            <w:shd w:val="clear" w:color="auto" w:fill="auto"/>
            <w:noWrap/>
            <w:hideMark/>
          </w:tcPr>
          <w:p w14:paraId="7DC17CA3"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2011</w:t>
            </w:r>
          </w:p>
        </w:tc>
        <w:tc>
          <w:tcPr>
            <w:tcW w:w="4050" w:type="dxa"/>
            <w:shd w:val="clear" w:color="auto" w:fill="auto"/>
            <w:hideMark/>
          </w:tcPr>
          <w:p w14:paraId="02D77D51"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A Framework for Optimizing Inter-operating Business Process Portfolio</w:t>
            </w:r>
          </w:p>
        </w:tc>
        <w:tc>
          <w:tcPr>
            <w:tcW w:w="2610" w:type="dxa"/>
            <w:shd w:val="clear" w:color="auto" w:fill="auto"/>
            <w:hideMark/>
          </w:tcPr>
          <w:p w14:paraId="1FEF48E5"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Information Systems Development</w:t>
            </w:r>
          </w:p>
        </w:tc>
      </w:tr>
      <w:tr w:rsidR="00102DB4" w:rsidRPr="00102DB4" w14:paraId="3356B980" w14:textId="77777777" w:rsidTr="00102DB4">
        <w:trPr>
          <w:trHeight w:val="525"/>
        </w:trPr>
        <w:tc>
          <w:tcPr>
            <w:tcW w:w="856" w:type="dxa"/>
            <w:shd w:val="clear" w:color="auto" w:fill="auto"/>
            <w:noWrap/>
            <w:hideMark/>
          </w:tcPr>
          <w:p w14:paraId="6C35FE20"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37</w:t>
            </w:r>
          </w:p>
        </w:tc>
        <w:tc>
          <w:tcPr>
            <w:tcW w:w="2877" w:type="dxa"/>
            <w:shd w:val="clear" w:color="auto" w:fill="auto"/>
            <w:noWrap/>
            <w:hideMark/>
          </w:tcPr>
          <w:p w14:paraId="6E6303BD"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Niedermann, Florian, Sylvia Radeschütz, and Bernhard Mitschang</w:t>
            </w:r>
          </w:p>
        </w:tc>
        <w:tc>
          <w:tcPr>
            <w:tcW w:w="630" w:type="dxa"/>
            <w:shd w:val="clear" w:color="auto" w:fill="auto"/>
            <w:noWrap/>
            <w:hideMark/>
          </w:tcPr>
          <w:p w14:paraId="67935C13"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2011</w:t>
            </w:r>
          </w:p>
        </w:tc>
        <w:tc>
          <w:tcPr>
            <w:tcW w:w="4050" w:type="dxa"/>
            <w:shd w:val="clear" w:color="auto" w:fill="auto"/>
            <w:hideMark/>
          </w:tcPr>
          <w:p w14:paraId="1B402CD5"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Business Process Optimization Using Formalized Optimization Patterns</w:t>
            </w:r>
          </w:p>
        </w:tc>
        <w:tc>
          <w:tcPr>
            <w:tcW w:w="2610" w:type="dxa"/>
            <w:shd w:val="clear" w:color="auto" w:fill="auto"/>
            <w:hideMark/>
          </w:tcPr>
          <w:p w14:paraId="08049863"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International Conference on Business Information Systems (BIS) 2011</w:t>
            </w:r>
          </w:p>
        </w:tc>
      </w:tr>
      <w:tr w:rsidR="00102DB4" w:rsidRPr="00102DB4" w14:paraId="41980BC7" w14:textId="77777777" w:rsidTr="00102DB4">
        <w:trPr>
          <w:trHeight w:val="780"/>
        </w:trPr>
        <w:tc>
          <w:tcPr>
            <w:tcW w:w="856" w:type="dxa"/>
            <w:shd w:val="clear" w:color="auto" w:fill="auto"/>
            <w:noWrap/>
            <w:hideMark/>
          </w:tcPr>
          <w:p w14:paraId="21172B6F"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38</w:t>
            </w:r>
          </w:p>
        </w:tc>
        <w:tc>
          <w:tcPr>
            <w:tcW w:w="2877" w:type="dxa"/>
            <w:shd w:val="clear" w:color="auto" w:fill="auto"/>
            <w:noWrap/>
            <w:hideMark/>
          </w:tcPr>
          <w:p w14:paraId="10EA0330"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Niedermann, Florian, and Holger Schwarz</w:t>
            </w:r>
          </w:p>
        </w:tc>
        <w:tc>
          <w:tcPr>
            <w:tcW w:w="630" w:type="dxa"/>
            <w:shd w:val="clear" w:color="auto" w:fill="auto"/>
            <w:noWrap/>
            <w:hideMark/>
          </w:tcPr>
          <w:p w14:paraId="7C891550"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2011</w:t>
            </w:r>
          </w:p>
        </w:tc>
        <w:tc>
          <w:tcPr>
            <w:tcW w:w="4050" w:type="dxa"/>
            <w:shd w:val="clear" w:color="auto" w:fill="auto"/>
            <w:hideMark/>
          </w:tcPr>
          <w:p w14:paraId="320385D7"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Deep Business Optimization: Making Business Process Optimization Theory Work in Practice</w:t>
            </w:r>
          </w:p>
        </w:tc>
        <w:tc>
          <w:tcPr>
            <w:tcW w:w="2610" w:type="dxa"/>
            <w:shd w:val="clear" w:color="auto" w:fill="auto"/>
            <w:hideMark/>
          </w:tcPr>
          <w:p w14:paraId="4C32529C"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International Conference on Exploring Modeling Methods for Systems Analysis and Design (BPMDS) 2011, (EMMSAD) 2011</w:t>
            </w:r>
          </w:p>
        </w:tc>
      </w:tr>
      <w:tr w:rsidR="00102DB4" w:rsidRPr="00102DB4" w14:paraId="5E59E13D" w14:textId="77777777" w:rsidTr="00102DB4">
        <w:trPr>
          <w:trHeight w:val="525"/>
        </w:trPr>
        <w:tc>
          <w:tcPr>
            <w:tcW w:w="856" w:type="dxa"/>
            <w:shd w:val="clear" w:color="auto" w:fill="auto"/>
            <w:noWrap/>
            <w:hideMark/>
          </w:tcPr>
          <w:p w14:paraId="0108BAB9"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39</w:t>
            </w:r>
          </w:p>
        </w:tc>
        <w:tc>
          <w:tcPr>
            <w:tcW w:w="2877" w:type="dxa"/>
            <w:shd w:val="clear" w:color="auto" w:fill="auto"/>
            <w:noWrap/>
            <w:hideMark/>
          </w:tcPr>
          <w:p w14:paraId="46EFEE20"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Setiawan, Mukhammad Andri, Shazia Sadiq, and Ryan Kirkman.</w:t>
            </w:r>
          </w:p>
        </w:tc>
        <w:tc>
          <w:tcPr>
            <w:tcW w:w="630" w:type="dxa"/>
            <w:shd w:val="clear" w:color="auto" w:fill="auto"/>
            <w:noWrap/>
            <w:hideMark/>
          </w:tcPr>
          <w:p w14:paraId="7D8F0DD3"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2011</w:t>
            </w:r>
          </w:p>
        </w:tc>
        <w:tc>
          <w:tcPr>
            <w:tcW w:w="4050" w:type="dxa"/>
            <w:shd w:val="clear" w:color="auto" w:fill="auto"/>
            <w:hideMark/>
          </w:tcPr>
          <w:p w14:paraId="741258E7"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Facilitating Business Process Improvement through Personalized Recommendation</w:t>
            </w:r>
          </w:p>
        </w:tc>
        <w:tc>
          <w:tcPr>
            <w:tcW w:w="2610" w:type="dxa"/>
            <w:shd w:val="clear" w:color="auto" w:fill="auto"/>
            <w:hideMark/>
          </w:tcPr>
          <w:p w14:paraId="7EE97C7E"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International Conference on Business Information Systems (BIS) 2011</w:t>
            </w:r>
          </w:p>
        </w:tc>
      </w:tr>
      <w:tr w:rsidR="00102DB4" w:rsidRPr="00102DB4" w14:paraId="5B770E4F" w14:textId="77777777" w:rsidTr="00102DB4">
        <w:trPr>
          <w:trHeight w:val="567"/>
        </w:trPr>
        <w:tc>
          <w:tcPr>
            <w:tcW w:w="856" w:type="dxa"/>
            <w:shd w:val="clear" w:color="auto" w:fill="auto"/>
            <w:noWrap/>
            <w:hideMark/>
          </w:tcPr>
          <w:p w14:paraId="3922B78E"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40</w:t>
            </w:r>
          </w:p>
        </w:tc>
        <w:tc>
          <w:tcPr>
            <w:tcW w:w="2877" w:type="dxa"/>
            <w:shd w:val="clear" w:color="auto" w:fill="auto"/>
            <w:noWrap/>
            <w:hideMark/>
          </w:tcPr>
          <w:p w14:paraId="03E886A0"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Martin, J., Betz, S., Conte, T., Gerhardt, C., &amp; Weinhardt, C.</w:t>
            </w:r>
          </w:p>
        </w:tc>
        <w:tc>
          <w:tcPr>
            <w:tcW w:w="630" w:type="dxa"/>
            <w:shd w:val="clear" w:color="auto" w:fill="auto"/>
            <w:noWrap/>
            <w:hideMark/>
          </w:tcPr>
          <w:p w14:paraId="0A8158E8"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2011</w:t>
            </w:r>
          </w:p>
        </w:tc>
        <w:tc>
          <w:tcPr>
            <w:tcW w:w="4050" w:type="dxa"/>
            <w:shd w:val="clear" w:color="auto" w:fill="auto"/>
            <w:hideMark/>
          </w:tcPr>
          <w:p w14:paraId="1F3C7946"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Objectives-based Business Process Redesign in Financial Planning-A Case Study</w:t>
            </w:r>
          </w:p>
        </w:tc>
        <w:tc>
          <w:tcPr>
            <w:tcW w:w="2610" w:type="dxa"/>
            <w:shd w:val="clear" w:color="auto" w:fill="auto"/>
            <w:hideMark/>
          </w:tcPr>
          <w:p w14:paraId="6E0546B9"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European Conference on Information Systems (ECIS) 2011</w:t>
            </w:r>
          </w:p>
        </w:tc>
      </w:tr>
      <w:tr w:rsidR="00102DB4" w:rsidRPr="00102DB4" w14:paraId="67F60707" w14:textId="77777777" w:rsidTr="00102DB4">
        <w:trPr>
          <w:trHeight w:val="525"/>
        </w:trPr>
        <w:tc>
          <w:tcPr>
            <w:tcW w:w="856" w:type="dxa"/>
            <w:shd w:val="clear" w:color="auto" w:fill="auto"/>
            <w:noWrap/>
            <w:hideMark/>
          </w:tcPr>
          <w:p w14:paraId="016CC425"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41</w:t>
            </w:r>
          </w:p>
        </w:tc>
        <w:tc>
          <w:tcPr>
            <w:tcW w:w="2877" w:type="dxa"/>
            <w:shd w:val="clear" w:color="auto" w:fill="auto"/>
            <w:noWrap/>
            <w:hideMark/>
          </w:tcPr>
          <w:p w14:paraId="44AD71F1"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s-ES_tradnl" w:eastAsia="el-GR"/>
              </w:rPr>
            </w:pPr>
            <w:r w:rsidRPr="00102DB4">
              <w:rPr>
                <w:rFonts w:ascii="Palatino Linotype" w:eastAsia="Times New Roman" w:hAnsi="Palatino Linotype" w:cstheme="minorHAnsi"/>
                <w:color w:val="222222"/>
                <w:sz w:val="16"/>
                <w:szCs w:val="16"/>
                <w:lang w:val="es-ES_tradnl" w:eastAsia="el-GR"/>
              </w:rPr>
              <w:t>Laura Sánchez-González, Francisco Ruiz, Félix García, Mario Piattini</w:t>
            </w:r>
          </w:p>
        </w:tc>
        <w:tc>
          <w:tcPr>
            <w:tcW w:w="630" w:type="dxa"/>
            <w:shd w:val="clear" w:color="auto" w:fill="auto"/>
            <w:noWrap/>
            <w:hideMark/>
          </w:tcPr>
          <w:p w14:paraId="4CF914BA"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2011</w:t>
            </w:r>
          </w:p>
        </w:tc>
        <w:tc>
          <w:tcPr>
            <w:tcW w:w="4050" w:type="dxa"/>
            <w:shd w:val="clear" w:color="auto" w:fill="auto"/>
            <w:hideMark/>
          </w:tcPr>
          <w:p w14:paraId="0A9CF146"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 xml:space="preserve">Improving </w:t>
            </w:r>
            <w:proofErr w:type="gramStart"/>
            <w:r w:rsidRPr="00102DB4">
              <w:rPr>
                <w:rFonts w:ascii="Palatino Linotype" w:eastAsia="Times New Roman" w:hAnsi="Palatino Linotype" w:cstheme="minorHAnsi"/>
                <w:color w:val="000000"/>
                <w:sz w:val="16"/>
                <w:szCs w:val="16"/>
                <w:lang w:val="en-US" w:eastAsia="el-GR"/>
              </w:rPr>
              <w:t>quality</w:t>
            </w:r>
            <w:proofErr w:type="gramEnd"/>
            <w:r w:rsidRPr="00102DB4">
              <w:rPr>
                <w:rFonts w:ascii="Palatino Linotype" w:eastAsia="Times New Roman" w:hAnsi="Palatino Linotype" w:cstheme="minorHAnsi"/>
                <w:color w:val="000000"/>
                <w:sz w:val="16"/>
                <w:szCs w:val="16"/>
                <w:lang w:val="en-US" w:eastAsia="el-GR"/>
              </w:rPr>
              <w:t xml:space="preserve"> of business process models</w:t>
            </w:r>
          </w:p>
        </w:tc>
        <w:tc>
          <w:tcPr>
            <w:tcW w:w="2610" w:type="dxa"/>
            <w:shd w:val="clear" w:color="auto" w:fill="auto"/>
            <w:hideMark/>
          </w:tcPr>
          <w:p w14:paraId="41E0CBC4"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International Conference on Evaluation of Novel Approaches to Software Engineering</w:t>
            </w:r>
          </w:p>
        </w:tc>
      </w:tr>
      <w:tr w:rsidR="00102DB4" w:rsidRPr="00102DB4" w14:paraId="764E5035" w14:textId="77777777" w:rsidTr="00102DB4">
        <w:trPr>
          <w:trHeight w:val="525"/>
        </w:trPr>
        <w:tc>
          <w:tcPr>
            <w:tcW w:w="856" w:type="dxa"/>
            <w:shd w:val="clear" w:color="auto" w:fill="auto"/>
            <w:noWrap/>
            <w:hideMark/>
          </w:tcPr>
          <w:p w14:paraId="647875CD"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42</w:t>
            </w:r>
          </w:p>
        </w:tc>
        <w:tc>
          <w:tcPr>
            <w:tcW w:w="2877" w:type="dxa"/>
            <w:shd w:val="clear" w:color="auto" w:fill="auto"/>
            <w:noWrap/>
            <w:hideMark/>
          </w:tcPr>
          <w:p w14:paraId="7C4C26A4"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Lodhi, Azeem, Veit Köppen, and Gunter Saake</w:t>
            </w:r>
          </w:p>
        </w:tc>
        <w:tc>
          <w:tcPr>
            <w:tcW w:w="630" w:type="dxa"/>
            <w:shd w:val="clear" w:color="auto" w:fill="auto"/>
            <w:noWrap/>
            <w:hideMark/>
          </w:tcPr>
          <w:p w14:paraId="1073545F"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2011</w:t>
            </w:r>
          </w:p>
        </w:tc>
        <w:tc>
          <w:tcPr>
            <w:tcW w:w="4050" w:type="dxa"/>
            <w:shd w:val="clear" w:color="auto" w:fill="auto"/>
            <w:hideMark/>
          </w:tcPr>
          <w:p w14:paraId="33787E7A"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Business Process Improvement Framework and Representational Support</w:t>
            </w:r>
          </w:p>
        </w:tc>
        <w:tc>
          <w:tcPr>
            <w:tcW w:w="2610" w:type="dxa"/>
            <w:shd w:val="clear" w:color="auto" w:fill="auto"/>
            <w:hideMark/>
          </w:tcPr>
          <w:p w14:paraId="3098F07A"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International Conference on Intelligent Human Computer Interaction (IHCI) 2011</w:t>
            </w:r>
          </w:p>
        </w:tc>
      </w:tr>
      <w:tr w:rsidR="00102DB4" w:rsidRPr="00102DB4" w14:paraId="13F8AE05" w14:textId="77777777" w:rsidTr="00102DB4">
        <w:trPr>
          <w:trHeight w:val="780"/>
        </w:trPr>
        <w:tc>
          <w:tcPr>
            <w:tcW w:w="856" w:type="dxa"/>
            <w:shd w:val="clear" w:color="auto" w:fill="auto"/>
            <w:noWrap/>
            <w:hideMark/>
          </w:tcPr>
          <w:p w14:paraId="356803EE"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43</w:t>
            </w:r>
          </w:p>
        </w:tc>
        <w:tc>
          <w:tcPr>
            <w:tcW w:w="2877" w:type="dxa"/>
            <w:shd w:val="clear" w:color="auto" w:fill="auto"/>
            <w:noWrap/>
            <w:hideMark/>
          </w:tcPr>
          <w:p w14:paraId="726B92E8"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Sohail, Abid, and P. Dhanapal Durai Dominic</w:t>
            </w:r>
          </w:p>
        </w:tc>
        <w:tc>
          <w:tcPr>
            <w:tcW w:w="630" w:type="dxa"/>
            <w:shd w:val="clear" w:color="auto" w:fill="auto"/>
            <w:noWrap/>
            <w:hideMark/>
          </w:tcPr>
          <w:p w14:paraId="23EFB922"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2012</w:t>
            </w:r>
          </w:p>
        </w:tc>
        <w:tc>
          <w:tcPr>
            <w:tcW w:w="4050" w:type="dxa"/>
            <w:shd w:val="clear" w:color="auto" w:fill="auto"/>
            <w:hideMark/>
          </w:tcPr>
          <w:p w14:paraId="3E9E01BA"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A gap between Business Process Intelligence and redesign process</w:t>
            </w:r>
          </w:p>
        </w:tc>
        <w:tc>
          <w:tcPr>
            <w:tcW w:w="2610" w:type="dxa"/>
            <w:shd w:val="clear" w:color="auto" w:fill="auto"/>
            <w:hideMark/>
          </w:tcPr>
          <w:p w14:paraId="4EB51523"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International Conference on Computer &amp; Information Science (ICCIS) 2012</w:t>
            </w:r>
          </w:p>
        </w:tc>
      </w:tr>
      <w:tr w:rsidR="00102DB4" w:rsidRPr="00102DB4" w14:paraId="3A2AEF54" w14:textId="77777777" w:rsidTr="00102DB4">
        <w:trPr>
          <w:trHeight w:val="525"/>
        </w:trPr>
        <w:tc>
          <w:tcPr>
            <w:tcW w:w="856" w:type="dxa"/>
            <w:shd w:val="clear" w:color="auto" w:fill="auto"/>
            <w:noWrap/>
            <w:hideMark/>
          </w:tcPr>
          <w:p w14:paraId="4638A22D"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44</w:t>
            </w:r>
          </w:p>
        </w:tc>
        <w:tc>
          <w:tcPr>
            <w:tcW w:w="2877" w:type="dxa"/>
            <w:shd w:val="clear" w:color="auto" w:fill="auto"/>
            <w:noWrap/>
            <w:hideMark/>
          </w:tcPr>
          <w:p w14:paraId="05B26035" w14:textId="5D8EB54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Vergidis, Kostas, Dhish Saxena, and Ashutosh Tiwari.</w:t>
            </w:r>
          </w:p>
        </w:tc>
        <w:tc>
          <w:tcPr>
            <w:tcW w:w="630" w:type="dxa"/>
            <w:shd w:val="clear" w:color="auto" w:fill="auto"/>
            <w:noWrap/>
            <w:hideMark/>
          </w:tcPr>
          <w:p w14:paraId="27218C26"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2012</w:t>
            </w:r>
          </w:p>
        </w:tc>
        <w:tc>
          <w:tcPr>
            <w:tcW w:w="4050" w:type="dxa"/>
            <w:shd w:val="clear" w:color="auto" w:fill="auto"/>
            <w:hideMark/>
          </w:tcPr>
          <w:p w14:paraId="4D0A5ECD"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An evolutionary multi-objective framework for business process optimisation</w:t>
            </w:r>
          </w:p>
        </w:tc>
        <w:tc>
          <w:tcPr>
            <w:tcW w:w="2610" w:type="dxa"/>
            <w:shd w:val="clear" w:color="auto" w:fill="auto"/>
            <w:hideMark/>
          </w:tcPr>
          <w:p w14:paraId="21E3C5E0"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Applied Soft Computing</w:t>
            </w:r>
          </w:p>
        </w:tc>
      </w:tr>
      <w:tr w:rsidR="00102DB4" w:rsidRPr="00102DB4" w14:paraId="71943F0C" w14:textId="77777777" w:rsidTr="00102DB4">
        <w:trPr>
          <w:trHeight w:val="525"/>
        </w:trPr>
        <w:tc>
          <w:tcPr>
            <w:tcW w:w="856" w:type="dxa"/>
            <w:shd w:val="clear" w:color="auto" w:fill="auto"/>
            <w:noWrap/>
            <w:hideMark/>
          </w:tcPr>
          <w:p w14:paraId="1C2C31E6"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lastRenderedPageBreak/>
              <w:t>Paper 45</w:t>
            </w:r>
          </w:p>
        </w:tc>
        <w:tc>
          <w:tcPr>
            <w:tcW w:w="2877" w:type="dxa"/>
            <w:shd w:val="clear" w:color="auto" w:fill="auto"/>
            <w:noWrap/>
            <w:hideMark/>
          </w:tcPr>
          <w:p w14:paraId="668309DD"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Martin, Jochen, Tobias Conte, and Athanasios Mazarakis.</w:t>
            </w:r>
          </w:p>
        </w:tc>
        <w:tc>
          <w:tcPr>
            <w:tcW w:w="630" w:type="dxa"/>
            <w:shd w:val="clear" w:color="auto" w:fill="auto"/>
            <w:noWrap/>
            <w:hideMark/>
          </w:tcPr>
          <w:p w14:paraId="4C1E3DCC"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2012</w:t>
            </w:r>
          </w:p>
        </w:tc>
        <w:tc>
          <w:tcPr>
            <w:tcW w:w="4050" w:type="dxa"/>
            <w:shd w:val="clear" w:color="auto" w:fill="auto"/>
            <w:hideMark/>
          </w:tcPr>
          <w:p w14:paraId="3F35A522"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Process Redesign for Liquidity Planning in Practice: An Empirical Assessment</w:t>
            </w:r>
          </w:p>
        </w:tc>
        <w:tc>
          <w:tcPr>
            <w:tcW w:w="2610" w:type="dxa"/>
            <w:shd w:val="clear" w:color="auto" w:fill="auto"/>
            <w:hideMark/>
          </w:tcPr>
          <w:p w14:paraId="080CE405"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International Conference on Advanced Information Systems Engineering (CAiSE) 2012</w:t>
            </w:r>
          </w:p>
        </w:tc>
      </w:tr>
      <w:tr w:rsidR="00102DB4" w:rsidRPr="00102DB4" w14:paraId="28475D95" w14:textId="77777777" w:rsidTr="00102DB4">
        <w:trPr>
          <w:trHeight w:val="525"/>
        </w:trPr>
        <w:tc>
          <w:tcPr>
            <w:tcW w:w="856" w:type="dxa"/>
            <w:shd w:val="clear" w:color="auto" w:fill="auto"/>
            <w:noWrap/>
            <w:hideMark/>
          </w:tcPr>
          <w:p w14:paraId="5F43A824"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46</w:t>
            </w:r>
          </w:p>
        </w:tc>
        <w:tc>
          <w:tcPr>
            <w:tcW w:w="2877" w:type="dxa"/>
            <w:shd w:val="clear" w:color="auto" w:fill="auto"/>
            <w:noWrap/>
            <w:hideMark/>
          </w:tcPr>
          <w:p w14:paraId="419665CA"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Mazz, Md, and Manish Kumar</w:t>
            </w:r>
          </w:p>
        </w:tc>
        <w:tc>
          <w:tcPr>
            <w:tcW w:w="630" w:type="dxa"/>
            <w:shd w:val="clear" w:color="auto" w:fill="auto"/>
            <w:noWrap/>
            <w:hideMark/>
          </w:tcPr>
          <w:p w14:paraId="41CBC1C3"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2012</w:t>
            </w:r>
          </w:p>
        </w:tc>
        <w:tc>
          <w:tcPr>
            <w:tcW w:w="4050" w:type="dxa"/>
            <w:shd w:val="clear" w:color="auto" w:fill="auto"/>
            <w:hideMark/>
          </w:tcPr>
          <w:p w14:paraId="40D52557"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Structured Method for Business Process Improvement</w:t>
            </w:r>
          </w:p>
        </w:tc>
        <w:tc>
          <w:tcPr>
            <w:tcW w:w="2610" w:type="dxa"/>
            <w:shd w:val="clear" w:color="auto" w:fill="auto"/>
            <w:hideMark/>
          </w:tcPr>
          <w:p w14:paraId="4C0649BB"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International Conference on Services in Emerging Markets 2012</w:t>
            </w:r>
          </w:p>
        </w:tc>
      </w:tr>
      <w:tr w:rsidR="00102DB4" w:rsidRPr="00102DB4" w14:paraId="17C2BC38" w14:textId="77777777" w:rsidTr="00102DB4">
        <w:trPr>
          <w:trHeight w:val="525"/>
        </w:trPr>
        <w:tc>
          <w:tcPr>
            <w:tcW w:w="856" w:type="dxa"/>
            <w:shd w:val="clear" w:color="auto" w:fill="auto"/>
            <w:noWrap/>
            <w:hideMark/>
          </w:tcPr>
          <w:p w14:paraId="54DDDE04"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47</w:t>
            </w:r>
          </w:p>
        </w:tc>
        <w:tc>
          <w:tcPr>
            <w:tcW w:w="2877" w:type="dxa"/>
            <w:shd w:val="clear" w:color="auto" w:fill="auto"/>
            <w:noWrap/>
            <w:hideMark/>
          </w:tcPr>
          <w:p w14:paraId="5E9B24D4"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Ghosh, Soumyadip, Aliza R. Heching, and Mark S. Squillante</w:t>
            </w:r>
          </w:p>
        </w:tc>
        <w:tc>
          <w:tcPr>
            <w:tcW w:w="630" w:type="dxa"/>
            <w:shd w:val="clear" w:color="auto" w:fill="auto"/>
            <w:noWrap/>
            <w:hideMark/>
          </w:tcPr>
          <w:p w14:paraId="00E0D002"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2013</w:t>
            </w:r>
          </w:p>
        </w:tc>
        <w:tc>
          <w:tcPr>
            <w:tcW w:w="4050" w:type="dxa"/>
            <w:shd w:val="clear" w:color="auto" w:fill="auto"/>
            <w:hideMark/>
          </w:tcPr>
          <w:p w14:paraId="4B987AEC"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A two-phase approach for stochastic optimization of complex business processes</w:t>
            </w:r>
          </w:p>
        </w:tc>
        <w:tc>
          <w:tcPr>
            <w:tcW w:w="2610" w:type="dxa"/>
            <w:shd w:val="clear" w:color="auto" w:fill="auto"/>
            <w:hideMark/>
          </w:tcPr>
          <w:p w14:paraId="33B0914B"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Winter Simulations Conference (WSC) 2013</w:t>
            </w:r>
          </w:p>
        </w:tc>
      </w:tr>
      <w:tr w:rsidR="00102DB4" w:rsidRPr="00102DB4" w14:paraId="29153E2D" w14:textId="77777777" w:rsidTr="00102DB4">
        <w:trPr>
          <w:trHeight w:val="239"/>
        </w:trPr>
        <w:tc>
          <w:tcPr>
            <w:tcW w:w="856" w:type="dxa"/>
            <w:shd w:val="clear" w:color="auto" w:fill="auto"/>
            <w:noWrap/>
            <w:hideMark/>
          </w:tcPr>
          <w:p w14:paraId="24BB7F3F"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48</w:t>
            </w:r>
          </w:p>
        </w:tc>
        <w:tc>
          <w:tcPr>
            <w:tcW w:w="2877" w:type="dxa"/>
            <w:shd w:val="clear" w:color="auto" w:fill="auto"/>
            <w:noWrap/>
            <w:hideMark/>
          </w:tcPr>
          <w:p w14:paraId="480D51A1"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Darmani, Anna, and Payam Hanafizadeh</w:t>
            </w:r>
          </w:p>
        </w:tc>
        <w:tc>
          <w:tcPr>
            <w:tcW w:w="630" w:type="dxa"/>
            <w:shd w:val="clear" w:color="auto" w:fill="auto"/>
            <w:noWrap/>
            <w:hideMark/>
          </w:tcPr>
          <w:p w14:paraId="42015ABD"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2013</w:t>
            </w:r>
          </w:p>
        </w:tc>
        <w:tc>
          <w:tcPr>
            <w:tcW w:w="4050" w:type="dxa"/>
            <w:shd w:val="clear" w:color="auto" w:fill="auto"/>
            <w:hideMark/>
          </w:tcPr>
          <w:p w14:paraId="4902E8EA"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Business process portfolio selection in re-engineering projects</w:t>
            </w:r>
          </w:p>
        </w:tc>
        <w:tc>
          <w:tcPr>
            <w:tcW w:w="2610" w:type="dxa"/>
            <w:shd w:val="clear" w:color="auto" w:fill="auto"/>
            <w:hideMark/>
          </w:tcPr>
          <w:p w14:paraId="0FAE3433"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Business process management journal</w:t>
            </w:r>
          </w:p>
        </w:tc>
      </w:tr>
      <w:tr w:rsidR="00102DB4" w:rsidRPr="00102DB4" w14:paraId="598578D2" w14:textId="77777777" w:rsidTr="00102DB4">
        <w:trPr>
          <w:trHeight w:val="780"/>
        </w:trPr>
        <w:tc>
          <w:tcPr>
            <w:tcW w:w="856" w:type="dxa"/>
            <w:shd w:val="clear" w:color="auto" w:fill="auto"/>
            <w:noWrap/>
            <w:hideMark/>
          </w:tcPr>
          <w:p w14:paraId="2EFF2049"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49</w:t>
            </w:r>
          </w:p>
        </w:tc>
        <w:tc>
          <w:tcPr>
            <w:tcW w:w="2877" w:type="dxa"/>
            <w:shd w:val="clear" w:color="auto" w:fill="auto"/>
            <w:noWrap/>
            <w:hideMark/>
          </w:tcPr>
          <w:p w14:paraId="0C86657E"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Lohrmann, Matthias, and Manfred Reichert</w:t>
            </w:r>
          </w:p>
        </w:tc>
        <w:tc>
          <w:tcPr>
            <w:tcW w:w="630" w:type="dxa"/>
            <w:shd w:val="clear" w:color="auto" w:fill="auto"/>
            <w:noWrap/>
            <w:hideMark/>
          </w:tcPr>
          <w:p w14:paraId="1AF04581"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2013</w:t>
            </w:r>
          </w:p>
        </w:tc>
        <w:tc>
          <w:tcPr>
            <w:tcW w:w="4050" w:type="dxa"/>
            <w:shd w:val="clear" w:color="auto" w:fill="auto"/>
            <w:hideMark/>
          </w:tcPr>
          <w:p w14:paraId="0EA71838"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Demonstrating the Effectiveness of Process Improvement Patterns</w:t>
            </w:r>
          </w:p>
        </w:tc>
        <w:tc>
          <w:tcPr>
            <w:tcW w:w="2610" w:type="dxa"/>
            <w:shd w:val="clear" w:color="auto" w:fill="auto"/>
            <w:hideMark/>
          </w:tcPr>
          <w:p w14:paraId="3B58D238"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International Workshop on Business Process Modeling, Development and Support (BPMDS) 2013</w:t>
            </w:r>
          </w:p>
        </w:tc>
      </w:tr>
      <w:tr w:rsidR="00102DB4" w:rsidRPr="00102DB4" w14:paraId="7B970F0F" w14:textId="77777777" w:rsidTr="00102DB4">
        <w:trPr>
          <w:trHeight w:val="327"/>
        </w:trPr>
        <w:tc>
          <w:tcPr>
            <w:tcW w:w="856" w:type="dxa"/>
            <w:shd w:val="clear" w:color="auto" w:fill="auto"/>
            <w:noWrap/>
            <w:hideMark/>
          </w:tcPr>
          <w:p w14:paraId="7078FF41"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50</w:t>
            </w:r>
          </w:p>
        </w:tc>
        <w:tc>
          <w:tcPr>
            <w:tcW w:w="2877" w:type="dxa"/>
            <w:shd w:val="clear" w:color="auto" w:fill="auto"/>
            <w:noWrap/>
            <w:hideMark/>
          </w:tcPr>
          <w:p w14:paraId="6CE56130"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eastAsia="el-GR"/>
              </w:rPr>
            </w:pPr>
            <w:r w:rsidRPr="00102DB4">
              <w:rPr>
                <w:rFonts w:ascii="Palatino Linotype" w:eastAsia="Times New Roman" w:hAnsi="Palatino Linotype" w:cstheme="minorHAnsi"/>
                <w:color w:val="222222"/>
                <w:sz w:val="16"/>
                <w:szCs w:val="16"/>
                <w:lang w:eastAsia="el-GR"/>
              </w:rPr>
              <w:t>Zellner, Gregor.</w:t>
            </w:r>
          </w:p>
        </w:tc>
        <w:tc>
          <w:tcPr>
            <w:tcW w:w="630" w:type="dxa"/>
            <w:shd w:val="clear" w:color="auto" w:fill="auto"/>
            <w:noWrap/>
            <w:hideMark/>
          </w:tcPr>
          <w:p w14:paraId="36CE62F4"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2013</w:t>
            </w:r>
          </w:p>
        </w:tc>
        <w:tc>
          <w:tcPr>
            <w:tcW w:w="4050" w:type="dxa"/>
            <w:shd w:val="clear" w:color="auto" w:fill="auto"/>
            <w:hideMark/>
          </w:tcPr>
          <w:p w14:paraId="26B6EF80"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Towards a framework for identifying business process redesign patterns</w:t>
            </w:r>
          </w:p>
        </w:tc>
        <w:tc>
          <w:tcPr>
            <w:tcW w:w="2610" w:type="dxa"/>
            <w:shd w:val="clear" w:color="auto" w:fill="auto"/>
            <w:hideMark/>
          </w:tcPr>
          <w:p w14:paraId="530ED891" w14:textId="46CD45D3"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Business Process Management Journal</w:t>
            </w:r>
          </w:p>
        </w:tc>
      </w:tr>
      <w:tr w:rsidR="00102DB4" w:rsidRPr="00102DB4" w14:paraId="72A6C07A" w14:textId="77777777" w:rsidTr="00102DB4">
        <w:trPr>
          <w:trHeight w:val="525"/>
        </w:trPr>
        <w:tc>
          <w:tcPr>
            <w:tcW w:w="856" w:type="dxa"/>
            <w:shd w:val="clear" w:color="auto" w:fill="auto"/>
            <w:noWrap/>
            <w:hideMark/>
          </w:tcPr>
          <w:p w14:paraId="6D29B13A"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51</w:t>
            </w:r>
          </w:p>
        </w:tc>
        <w:tc>
          <w:tcPr>
            <w:tcW w:w="2877" w:type="dxa"/>
            <w:shd w:val="clear" w:color="auto" w:fill="auto"/>
            <w:noWrap/>
            <w:hideMark/>
          </w:tcPr>
          <w:p w14:paraId="7380E4CB"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eastAsia="el-GR"/>
              </w:rPr>
            </w:pPr>
            <w:r w:rsidRPr="00102DB4">
              <w:rPr>
                <w:rFonts w:ascii="Palatino Linotype" w:eastAsia="Times New Roman" w:hAnsi="Palatino Linotype" w:cstheme="minorHAnsi"/>
                <w:color w:val="222222"/>
                <w:sz w:val="16"/>
                <w:szCs w:val="16"/>
                <w:lang w:eastAsia="el-GR"/>
              </w:rPr>
              <w:t>Riemann, Ute.</w:t>
            </w:r>
          </w:p>
        </w:tc>
        <w:tc>
          <w:tcPr>
            <w:tcW w:w="630" w:type="dxa"/>
            <w:shd w:val="clear" w:color="auto" w:fill="auto"/>
            <w:noWrap/>
            <w:hideMark/>
          </w:tcPr>
          <w:p w14:paraId="32D64126"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2013</w:t>
            </w:r>
          </w:p>
        </w:tc>
        <w:tc>
          <w:tcPr>
            <w:tcW w:w="4050" w:type="dxa"/>
            <w:shd w:val="clear" w:color="auto" w:fill="auto"/>
            <w:hideMark/>
          </w:tcPr>
          <w:p w14:paraId="608E1CF4"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Value-chain oriented identification of indicators to establish a comprehensive process improvement framework</w:t>
            </w:r>
          </w:p>
        </w:tc>
        <w:tc>
          <w:tcPr>
            <w:tcW w:w="2610" w:type="dxa"/>
            <w:shd w:val="clear" w:color="auto" w:fill="auto"/>
            <w:hideMark/>
          </w:tcPr>
          <w:p w14:paraId="46F9A7CA"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International Journal of Managing Value and Supply Chains</w:t>
            </w:r>
          </w:p>
        </w:tc>
      </w:tr>
      <w:tr w:rsidR="00102DB4" w:rsidRPr="00102DB4" w14:paraId="0A35EA0F" w14:textId="77777777" w:rsidTr="00102DB4">
        <w:trPr>
          <w:trHeight w:val="525"/>
        </w:trPr>
        <w:tc>
          <w:tcPr>
            <w:tcW w:w="856" w:type="dxa"/>
            <w:shd w:val="clear" w:color="auto" w:fill="auto"/>
            <w:noWrap/>
            <w:hideMark/>
          </w:tcPr>
          <w:p w14:paraId="02330F32"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52</w:t>
            </w:r>
          </w:p>
        </w:tc>
        <w:tc>
          <w:tcPr>
            <w:tcW w:w="2877" w:type="dxa"/>
            <w:shd w:val="clear" w:color="auto" w:fill="auto"/>
            <w:noWrap/>
            <w:hideMark/>
          </w:tcPr>
          <w:p w14:paraId="7BDAA2D7"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Palma-Mendoza, Jaime A., Kevin Neailey, and Rajat Roy</w:t>
            </w:r>
          </w:p>
        </w:tc>
        <w:tc>
          <w:tcPr>
            <w:tcW w:w="630" w:type="dxa"/>
            <w:shd w:val="clear" w:color="auto" w:fill="auto"/>
            <w:noWrap/>
            <w:hideMark/>
          </w:tcPr>
          <w:p w14:paraId="0DA5FC5C"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2014</w:t>
            </w:r>
          </w:p>
        </w:tc>
        <w:tc>
          <w:tcPr>
            <w:tcW w:w="4050" w:type="dxa"/>
            <w:shd w:val="clear" w:color="auto" w:fill="auto"/>
            <w:hideMark/>
          </w:tcPr>
          <w:p w14:paraId="33CF0F58"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A business process re-design methodology to support supply chain integration</w:t>
            </w:r>
          </w:p>
        </w:tc>
        <w:tc>
          <w:tcPr>
            <w:tcW w:w="2610" w:type="dxa"/>
            <w:shd w:val="clear" w:color="auto" w:fill="auto"/>
            <w:hideMark/>
          </w:tcPr>
          <w:p w14:paraId="298C661B"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International Journal of Information Management</w:t>
            </w:r>
          </w:p>
        </w:tc>
      </w:tr>
      <w:tr w:rsidR="00102DB4" w:rsidRPr="00102DB4" w14:paraId="53EC9FAF" w14:textId="77777777" w:rsidTr="00102DB4">
        <w:trPr>
          <w:trHeight w:val="525"/>
        </w:trPr>
        <w:tc>
          <w:tcPr>
            <w:tcW w:w="856" w:type="dxa"/>
            <w:shd w:val="clear" w:color="auto" w:fill="auto"/>
            <w:noWrap/>
            <w:hideMark/>
          </w:tcPr>
          <w:p w14:paraId="51610988"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53</w:t>
            </w:r>
          </w:p>
        </w:tc>
        <w:tc>
          <w:tcPr>
            <w:tcW w:w="2877" w:type="dxa"/>
            <w:shd w:val="clear" w:color="auto" w:fill="auto"/>
            <w:noWrap/>
            <w:hideMark/>
          </w:tcPr>
          <w:p w14:paraId="12B77635"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eastAsia="el-GR"/>
              </w:rPr>
            </w:pPr>
            <w:r w:rsidRPr="00102DB4">
              <w:rPr>
                <w:rFonts w:ascii="Palatino Linotype" w:eastAsia="Times New Roman" w:hAnsi="Palatino Linotype" w:cstheme="minorHAnsi"/>
                <w:color w:val="222222"/>
                <w:sz w:val="16"/>
                <w:szCs w:val="16"/>
                <w:lang w:eastAsia="el-GR"/>
              </w:rPr>
              <w:t>Brzostowski, K., Gąsior, D., Grzech, A., Juszczyszyn, K., Kołaczek, G., Kozik, A., ... &amp; Świątek,</w:t>
            </w:r>
          </w:p>
        </w:tc>
        <w:tc>
          <w:tcPr>
            <w:tcW w:w="630" w:type="dxa"/>
            <w:shd w:val="clear" w:color="auto" w:fill="auto"/>
            <w:noWrap/>
            <w:hideMark/>
          </w:tcPr>
          <w:p w14:paraId="233E93E4"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2014</w:t>
            </w:r>
          </w:p>
        </w:tc>
        <w:tc>
          <w:tcPr>
            <w:tcW w:w="4050" w:type="dxa"/>
            <w:shd w:val="clear" w:color="auto" w:fill="auto"/>
            <w:hideMark/>
          </w:tcPr>
          <w:p w14:paraId="32BC53FE"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Business process optimization platform for integrated information systems</w:t>
            </w:r>
          </w:p>
        </w:tc>
        <w:tc>
          <w:tcPr>
            <w:tcW w:w="2610" w:type="dxa"/>
            <w:shd w:val="clear" w:color="auto" w:fill="auto"/>
            <w:hideMark/>
          </w:tcPr>
          <w:p w14:paraId="7DEEF9A8"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"Information systems architecture and technology" Book (Wrocław University of Technology)</w:t>
            </w:r>
          </w:p>
        </w:tc>
      </w:tr>
      <w:tr w:rsidR="00102DB4" w:rsidRPr="00102DB4" w14:paraId="18D6C7A8" w14:textId="77777777" w:rsidTr="00102DB4">
        <w:trPr>
          <w:trHeight w:val="381"/>
        </w:trPr>
        <w:tc>
          <w:tcPr>
            <w:tcW w:w="856" w:type="dxa"/>
            <w:shd w:val="clear" w:color="auto" w:fill="auto"/>
            <w:noWrap/>
            <w:hideMark/>
          </w:tcPr>
          <w:p w14:paraId="37B6EDF1"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54</w:t>
            </w:r>
          </w:p>
        </w:tc>
        <w:tc>
          <w:tcPr>
            <w:tcW w:w="2877" w:type="dxa"/>
            <w:shd w:val="clear" w:color="auto" w:fill="auto"/>
            <w:noWrap/>
            <w:hideMark/>
          </w:tcPr>
          <w:p w14:paraId="7FD30991"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Heavey, Colm, Ann Ledwith, and Eamonn Murphy.</w:t>
            </w:r>
          </w:p>
        </w:tc>
        <w:tc>
          <w:tcPr>
            <w:tcW w:w="630" w:type="dxa"/>
            <w:shd w:val="clear" w:color="auto" w:fill="auto"/>
            <w:noWrap/>
            <w:hideMark/>
          </w:tcPr>
          <w:p w14:paraId="5E2309C4"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2014</w:t>
            </w:r>
          </w:p>
        </w:tc>
        <w:tc>
          <w:tcPr>
            <w:tcW w:w="4050" w:type="dxa"/>
            <w:shd w:val="clear" w:color="auto" w:fill="auto"/>
            <w:hideMark/>
          </w:tcPr>
          <w:p w14:paraId="013A9B6B"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Introducing a new continuous improvement framework for increased organisational return on investment</w:t>
            </w:r>
          </w:p>
        </w:tc>
        <w:tc>
          <w:tcPr>
            <w:tcW w:w="2610" w:type="dxa"/>
            <w:shd w:val="clear" w:color="auto" w:fill="auto"/>
            <w:hideMark/>
          </w:tcPr>
          <w:p w14:paraId="40690AF9"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The TQM Journal</w:t>
            </w:r>
          </w:p>
        </w:tc>
      </w:tr>
      <w:tr w:rsidR="00102DB4" w:rsidRPr="00102DB4" w14:paraId="06CF2B37" w14:textId="77777777" w:rsidTr="00102DB4">
        <w:trPr>
          <w:trHeight w:val="525"/>
        </w:trPr>
        <w:tc>
          <w:tcPr>
            <w:tcW w:w="856" w:type="dxa"/>
            <w:shd w:val="clear" w:color="auto" w:fill="auto"/>
            <w:noWrap/>
            <w:hideMark/>
          </w:tcPr>
          <w:p w14:paraId="02B624C4"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55</w:t>
            </w:r>
          </w:p>
        </w:tc>
        <w:tc>
          <w:tcPr>
            <w:tcW w:w="2877" w:type="dxa"/>
            <w:shd w:val="clear" w:color="auto" w:fill="auto"/>
            <w:noWrap/>
            <w:hideMark/>
          </w:tcPr>
          <w:p w14:paraId="20AD378A"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s-ES_tradnl" w:eastAsia="el-GR"/>
              </w:rPr>
            </w:pPr>
            <w:r w:rsidRPr="00102DB4">
              <w:rPr>
                <w:rFonts w:ascii="Palatino Linotype" w:eastAsia="Times New Roman" w:hAnsi="Palatino Linotype" w:cstheme="minorHAnsi"/>
                <w:color w:val="222222"/>
                <w:sz w:val="16"/>
                <w:szCs w:val="16"/>
                <w:lang w:val="es-ES_tradnl" w:eastAsia="el-GR"/>
              </w:rPr>
              <w:t xml:space="preserve">Vera-Baquero, Alejandro, Ricardo Colomo-Palacios, and Owen </w:t>
            </w:r>
            <w:proofErr w:type="spellStart"/>
            <w:r w:rsidRPr="00102DB4">
              <w:rPr>
                <w:rFonts w:ascii="Palatino Linotype" w:eastAsia="Times New Roman" w:hAnsi="Palatino Linotype" w:cstheme="minorHAnsi"/>
                <w:color w:val="222222"/>
                <w:sz w:val="16"/>
                <w:szCs w:val="16"/>
                <w:lang w:val="es-ES_tradnl" w:eastAsia="el-GR"/>
              </w:rPr>
              <w:t>Molloy</w:t>
            </w:r>
            <w:proofErr w:type="spellEnd"/>
          </w:p>
        </w:tc>
        <w:tc>
          <w:tcPr>
            <w:tcW w:w="630" w:type="dxa"/>
            <w:shd w:val="clear" w:color="auto" w:fill="auto"/>
            <w:noWrap/>
            <w:hideMark/>
          </w:tcPr>
          <w:p w14:paraId="303875CA"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2014</w:t>
            </w:r>
          </w:p>
        </w:tc>
        <w:tc>
          <w:tcPr>
            <w:tcW w:w="4050" w:type="dxa"/>
            <w:shd w:val="clear" w:color="auto" w:fill="auto"/>
            <w:hideMark/>
          </w:tcPr>
          <w:p w14:paraId="010B89E6"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Towards a Process to Guide Big Data Based Decision Support Systems for Business Processes</w:t>
            </w:r>
          </w:p>
        </w:tc>
        <w:tc>
          <w:tcPr>
            <w:tcW w:w="2610" w:type="dxa"/>
            <w:shd w:val="clear" w:color="auto" w:fill="auto"/>
            <w:hideMark/>
          </w:tcPr>
          <w:p w14:paraId="32B5E2EB"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Procedia Technology</w:t>
            </w:r>
          </w:p>
        </w:tc>
      </w:tr>
      <w:tr w:rsidR="00102DB4" w:rsidRPr="00102DB4" w14:paraId="2BBC3A8B" w14:textId="77777777" w:rsidTr="00102DB4">
        <w:trPr>
          <w:trHeight w:val="525"/>
        </w:trPr>
        <w:tc>
          <w:tcPr>
            <w:tcW w:w="856" w:type="dxa"/>
            <w:shd w:val="clear" w:color="auto" w:fill="auto"/>
            <w:noWrap/>
            <w:hideMark/>
          </w:tcPr>
          <w:p w14:paraId="54B993CA"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56</w:t>
            </w:r>
          </w:p>
        </w:tc>
        <w:tc>
          <w:tcPr>
            <w:tcW w:w="2877" w:type="dxa"/>
            <w:shd w:val="clear" w:color="auto" w:fill="auto"/>
            <w:noWrap/>
            <w:hideMark/>
          </w:tcPr>
          <w:p w14:paraId="6E67946B"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Palma-Mendoza, Jaime A., and Kevin Neailey.</w:t>
            </w:r>
          </w:p>
        </w:tc>
        <w:tc>
          <w:tcPr>
            <w:tcW w:w="630" w:type="dxa"/>
            <w:shd w:val="clear" w:color="auto" w:fill="auto"/>
            <w:noWrap/>
            <w:hideMark/>
          </w:tcPr>
          <w:p w14:paraId="16B5C1E9"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2015</w:t>
            </w:r>
          </w:p>
        </w:tc>
        <w:tc>
          <w:tcPr>
            <w:tcW w:w="4050" w:type="dxa"/>
            <w:shd w:val="clear" w:color="auto" w:fill="auto"/>
            <w:hideMark/>
          </w:tcPr>
          <w:p w14:paraId="55DCD6FE"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A business process re-design methodology to support supply chain integration: Application in an Airline MRO supply chain</w:t>
            </w:r>
          </w:p>
        </w:tc>
        <w:tc>
          <w:tcPr>
            <w:tcW w:w="2610" w:type="dxa"/>
            <w:shd w:val="clear" w:color="auto" w:fill="auto"/>
            <w:hideMark/>
          </w:tcPr>
          <w:p w14:paraId="1430B5D4"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International Journal of Information Management</w:t>
            </w:r>
          </w:p>
        </w:tc>
      </w:tr>
      <w:tr w:rsidR="00102DB4" w:rsidRPr="00102DB4" w14:paraId="64CFD7EA" w14:textId="77777777" w:rsidTr="00102DB4">
        <w:trPr>
          <w:trHeight w:val="525"/>
        </w:trPr>
        <w:tc>
          <w:tcPr>
            <w:tcW w:w="856" w:type="dxa"/>
            <w:shd w:val="clear" w:color="auto" w:fill="auto"/>
            <w:noWrap/>
            <w:hideMark/>
          </w:tcPr>
          <w:p w14:paraId="6F1EA6A2"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57</w:t>
            </w:r>
          </w:p>
        </w:tc>
        <w:tc>
          <w:tcPr>
            <w:tcW w:w="2877" w:type="dxa"/>
            <w:shd w:val="clear" w:color="auto" w:fill="auto"/>
            <w:noWrap/>
            <w:hideMark/>
          </w:tcPr>
          <w:p w14:paraId="05EB8147"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Vergidis, K., Turner, C., Alechnovic, A., &amp; Tiwari, A.</w:t>
            </w:r>
          </w:p>
        </w:tc>
        <w:tc>
          <w:tcPr>
            <w:tcW w:w="630" w:type="dxa"/>
            <w:shd w:val="clear" w:color="auto" w:fill="auto"/>
            <w:noWrap/>
            <w:hideMark/>
          </w:tcPr>
          <w:p w14:paraId="36CB2DFA"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2015</w:t>
            </w:r>
          </w:p>
        </w:tc>
        <w:tc>
          <w:tcPr>
            <w:tcW w:w="4050" w:type="dxa"/>
            <w:shd w:val="clear" w:color="auto" w:fill="auto"/>
            <w:hideMark/>
          </w:tcPr>
          <w:p w14:paraId="2BAF979A"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An automated optimisation framework for the development of re-configurable business processes: a web services approach</w:t>
            </w:r>
          </w:p>
        </w:tc>
        <w:tc>
          <w:tcPr>
            <w:tcW w:w="2610" w:type="dxa"/>
            <w:shd w:val="clear" w:color="auto" w:fill="auto"/>
            <w:hideMark/>
          </w:tcPr>
          <w:p w14:paraId="0A57C93D"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International Journal of Computer Integrated Manufacturing</w:t>
            </w:r>
          </w:p>
        </w:tc>
      </w:tr>
      <w:tr w:rsidR="00102DB4" w:rsidRPr="00102DB4" w14:paraId="21F7BA6F" w14:textId="77777777" w:rsidTr="00102DB4">
        <w:trPr>
          <w:trHeight w:val="525"/>
        </w:trPr>
        <w:tc>
          <w:tcPr>
            <w:tcW w:w="856" w:type="dxa"/>
            <w:shd w:val="clear" w:color="auto" w:fill="auto"/>
            <w:noWrap/>
            <w:hideMark/>
          </w:tcPr>
          <w:p w14:paraId="149B130A"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58</w:t>
            </w:r>
          </w:p>
        </w:tc>
        <w:tc>
          <w:tcPr>
            <w:tcW w:w="2877" w:type="dxa"/>
            <w:shd w:val="clear" w:color="auto" w:fill="auto"/>
            <w:noWrap/>
            <w:hideMark/>
          </w:tcPr>
          <w:p w14:paraId="1C3610BF"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Grzech, Adam, Krzysztof Juszczyszyn, and Paweł Świątek.</w:t>
            </w:r>
          </w:p>
        </w:tc>
        <w:tc>
          <w:tcPr>
            <w:tcW w:w="630" w:type="dxa"/>
            <w:shd w:val="clear" w:color="auto" w:fill="auto"/>
            <w:noWrap/>
            <w:hideMark/>
          </w:tcPr>
          <w:p w14:paraId="612D2602"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2015</w:t>
            </w:r>
          </w:p>
        </w:tc>
        <w:tc>
          <w:tcPr>
            <w:tcW w:w="4050" w:type="dxa"/>
            <w:shd w:val="clear" w:color="auto" w:fill="auto"/>
            <w:hideMark/>
          </w:tcPr>
          <w:p w14:paraId="1C180487"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Methodology and platform for business process optimization</w:t>
            </w:r>
          </w:p>
        </w:tc>
        <w:tc>
          <w:tcPr>
            <w:tcW w:w="2610" w:type="dxa"/>
            <w:shd w:val="clear" w:color="auto" w:fill="auto"/>
            <w:hideMark/>
          </w:tcPr>
          <w:p w14:paraId="607274CD"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Progress in Systems Engineering</w:t>
            </w:r>
          </w:p>
        </w:tc>
      </w:tr>
      <w:tr w:rsidR="00102DB4" w:rsidRPr="00102DB4" w14:paraId="2A2A1E8E" w14:textId="77777777" w:rsidTr="00102DB4">
        <w:trPr>
          <w:trHeight w:val="414"/>
        </w:trPr>
        <w:tc>
          <w:tcPr>
            <w:tcW w:w="856" w:type="dxa"/>
            <w:shd w:val="clear" w:color="auto" w:fill="auto"/>
            <w:noWrap/>
            <w:hideMark/>
          </w:tcPr>
          <w:p w14:paraId="37B8059F"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59</w:t>
            </w:r>
          </w:p>
        </w:tc>
        <w:tc>
          <w:tcPr>
            <w:tcW w:w="2877" w:type="dxa"/>
            <w:shd w:val="clear" w:color="auto" w:fill="auto"/>
            <w:noWrap/>
            <w:hideMark/>
          </w:tcPr>
          <w:p w14:paraId="29BC81AD"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Somphanpae, Salinthip, and Somjai Boonsiri.</w:t>
            </w:r>
          </w:p>
        </w:tc>
        <w:tc>
          <w:tcPr>
            <w:tcW w:w="630" w:type="dxa"/>
            <w:shd w:val="clear" w:color="auto" w:fill="auto"/>
            <w:noWrap/>
            <w:hideMark/>
          </w:tcPr>
          <w:p w14:paraId="3FC78651"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2016</w:t>
            </w:r>
          </w:p>
        </w:tc>
        <w:tc>
          <w:tcPr>
            <w:tcW w:w="4050" w:type="dxa"/>
            <w:shd w:val="clear" w:color="auto" w:fill="auto"/>
            <w:hideMark/>
          </w:tcPr>
          <w:p w14:paraId="64789B4E"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Business Process Improvement Using Adjustable Parameters on Simulation–A Case Study in Restaurant Business</w:t>
            </w:r>
          </w:p>
        </w:tc>
        <w:tc>
          <w:tcPr>
            <w:tcW w:w="2610" w:type="dxa"/>
            <w:shd w:val="clear" w:color="auto" w:fill="auto"/>
            <w:hideMark/>
          </w:tcPr>
          <w:p w14:paraId="01EADCED"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Journal of Advances in Information Technology</w:t>
            </w:r>
          </w:p>
        </w:tc>
      </w:tr>
      <w:tr w:rsidR="00102DB4" w:rsidRPr="00102DB4" w14:paraId="62ADCD67" w14:textId="77777777" w:rsidTr="00102DB4">
        <w:trPr>
          <w:trHeight w:val="525"/>
        </w:trPr>
        <w:tc>
          <w:tcPr>
            <w:tcW w:w="856" w:type="dxa"/>
            <w:shd w:val="clear" w:color="auto" w:fill="auto"/>
            <w:noWrap/>
            <w:hideMark/>
          </w:tcPr>
          <w:p w14:paraId="2CE2F8BE"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60</w:t>
            </w:r>
          </w:p>
        </w:tc>
        <w:tc>
          <w:tcPr>
            <w:tcW w:w="2877" w:type="dxa"/>
            <w:shd w:val="clear" w:color="auto" w:fill="auto"/>
            <w:noWrap/>
            <w:hideMark/>
          </w:tcPr>
          <w:p w14:paraId="1A6D629F"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Lohrmann, Matthias, and Manfred Reichert.</w:t>
            </w:r>
          </w:p>
        </w:tc>
        <w:tc>
          <w:tcPr>
            <w:tcW w:w="630" w:type="dxa"/>
            <w:shd w:val="clear" w:color="auto" w:fill="auto"/>
            <w:noWrap/>
            <w:hideMark/>
          </w:tcPr>
          <w:p w14:paraId="716D402E"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2016</w:t>
            </w:r>
          </w:p>
        </w:tc>
        <w:tc>
          <w:tcPr>
            <w:tcW w:w="4050" w:type="dxa"/>
            <w:shd w:val="clear" w:color="auto" w:fill="auto"/>
            <w:hideMark/>
          </w:tcPr>
          <w:p w14:paraId="07441D6D"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Effective application of process improvement patterns to business processes</w:t>
            </w:r>
          </w:p>
        </w:tc>
        <w:tc>
          <w:tcPr>
            <w:tcW w:w="2610" w:type="dxa"/>
            <w:shd w:val="clear" w:color="auto" w:fill="auto"/>
            <w:hideMark/>
          </w:tcPr>
          <w:p w14:paraId="5B2983B0"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Software and Systems Modeling</w:t>
            </w:r>
          </w:p>
        </w:tc>
      </w:tr>
      <w:tr w:rsidR="00102DB4" w:rsidRPr="00102DB4" w14:paraId="712B54BA" w14:textId="77777777" w:rsidTr="00102DB4">
        <w:trPr>
          <w:trHeight w:val="525"/>
        </w:trPr>
        <w:tc>
          <w:tcPr>
            <w:tcW w:w="856" w:type="dxa"/>
            <w:shd w:val="clear" w:color="auto" w:fill="auto"/>
            <w:noWrap/>
            <w:hideMark/>
          </w:tcPr>
          <w:p w14:paraId="40ADD9C9"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lastRenderedPageBreak/>
              <w:t>Paper 61</w:t>
            </w:r>
          </w:p>
        </w:tc>
        <w:tc>
          <w:tcPr>
            <w:tcW w:w="2877" w:type="dxa"/>
            <w:shd w:val="clear" w:color="auto" w:fill="auto"/>
            <w:noWrap/>
            <w:hideMark/>
          </w:tcPr>
          <w:p w14:paraId="6888C70A"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eastAsia="el-GR"/>
              </w:rPr>
            </w:pPr>
            <w:r w:rsidRPr="00102DB4">
              <w:rPr>
                <w:rFonts w:ascii="Palatino Linotype" w:eastAsia="Times New Roman" w:hAnsi="Palatino Linotype" w:cstheme="minorHAnsi"/>
                <w:color w:val="222222"/>
                <w:sz w:val="16"/>
                <w:szCs w:val="16"/>
                <w:lang w:eastAsia="el-GR"/>
              </w:rPr>
              <w:t>Stojanović, D., Slović, D., Tomašević, I., &amp; Simeunović, B.</w:t>
            </w:r>
          </w:p>
        </w:tc>
        <w:tc>
          <w:tcPr>
            <w:tcW w:w="630" w:type="dxa"/>
            <w:shd w:val="clear" w:color="auto" w:fill="auto"/>
            <w:noWrap/>
            <w:hideMark/>
          </w:tcPr>
          <w:p w14:paraId="6248AE5C"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2016</w:t>
            </w:r>
          </w:p>
        </w:tc>
        <w:tc>
          <w:tcPr>
            <w:tcW w:w="4050" w:type="dxa"/>
            <w:shd w:val="clear" w:color="auto" w:fill="auto"/>
            <w:hideMark/>
          </w:tcPr>
          <w:p w14:paraId="1955F68F"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Model for selection of business process improvement methodologies</w:t>
            </w:r>
          </w:p>
        </w:tc>
        <w:tc>
          <w:tcPr>
            <w:tcW w:w="2610" w:type="dxa"/>
            <w:shd w:val="clear" w:color="auto" w:fill="auto"/>
            <w:hideMark/>
          </w:tcPr>
          <w:p w14:paraId="11E09E73"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Toulon-Verona International Conference Excellence in Services 2016</w:t>
            </w:r>
          </w:p>
        </w:tc>
      </w:tr>
      <w:tr w:rsidR="00102DB4" w:rsidRPr="00102DB4" w14:paraId="2E27C1E2" w14:textId="77777777" w:rsidTr="00102DB4">
        <w:trPr>
          <w:trHeight w:val="525"/>
        </w:trPr>
        <w:tc>
          <w:tcPr>
            <w:tcW w:w="856" w:type="dxa"/>
            <w:shd w:val="clear" w:color="auto" w:fill="auto"/>
            <w:noWrap/>
            <w:hideMark/>
          </w:tcPr>
          <w:p w14:paraId="265E5131"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62</w:t>
            </w:r>
          </w:p>
        </w:tc>
        <w:tc>
          <w:tcPr>
            <w:tcW w:w="2877" w:type="dxa"/>
            <w:shd w:val="clear" w:color="auto" w:fill="auto"/>
            <w:noWrap/>
            <w:hideMark/>
          </w:tcPr>
          <w:p w14:paraId="0B5D94C1"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Mahammed, Nadir, and Sidi Mohamed Benslimane</w:t>
            </w:r>
          </w:p>
        </w:tc>
        <w:tc>
          <w:tcPr>
            <w:tcW w:w="630" w:type="dxa"/>
            <w:shd w:val="clear" w:color="auto" w:fill="auto"/>
            <w:noWrap/>
            <w:hideMark/>
          </w:tcPr>
          <w:p w14:paraId="20205C53"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2016</w:t>
            </w:r>
          </w:p>
        </w:tc>
        <w:tc>
          <w:tcPr>
            <w:tcW w:w="4050" w:type="dxa"/>
            <w:shd w:val="clear" w:color="auto" w:fill="auto"/>
            <w:hideMark/>
          </w:tcPr>
          <w:p w14:paraId="14829613"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Toward Multi Criteria Optimization of Business Processes Design</w:t>
            </w:r>
          </w:p>
        </w:tc>
        <w:tc>
          <w:tcPr>
            <w:tcW w:w="2610" w:type="dxa"/>
            <w:shd w:val="clear" w:color="auto" w:fill="auto"/>
            <w:hideMark/>
          </w:tcPr>
          <w:p w14:paraId="70C41A09"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International Conference on Model and Data Engineering (MEDI) 2016</w:t>
            </w:r>
          </w:p>
        </w:tc>
      </w:tr>
      <w:tr w:rsidR="00102DB4" w:rsidRPr="00102DB4" w14:paraId="5134AFF5" w14:textId="77777777" w:rsidTr="00102DB4">
        <w:trPr>
          <w:trHeight w:val="525"/>
        </w:trPr>
        <w:tc>
          <w:tcPr>
            <w:tcW w:w="856" w:type="dxa"/>
            <w:shd w:val="clear" w:color="auto" w:fill="auto"/>
            <w:noWrap/>
            <w:hideMark/>
          </w:tcPr>
          <w:p w14:paraId="4645C342"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63</w:t>
            </w:r>
          </w:p>
        </w:tc>
        <w:tc>
          <w:tcPr>
            <w:tcW w:w="2877" w:type="dxa"/>
            <w:shd w:val="clear" w:color="auto" w:fill="auto"/>
            <w:noWrap/>
            <w:hideMark/>
          </w:tcPr>
          <w:p w14:paraId="7D6091BD"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Ghanadbashi, Saeedeh, and Raman Ramsin.</w:t>
            </w:r>
          </w:p>
        </w:tc>
        <w:tc>
          <w:tcPr>
            <w:tcW w:w="630" w:type="dxa"/>
            <w:shd w:val="clear" w:color="auto" w:fill="auto"/>
            <w:noWrap/>
            <w:hideMark/>
          </w:tcPr>
          <w:p w14:paraId="7CC40CE6"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2016</w:t>
            </w:r>
          </w:p>
        </w:tc>
        <w:tc>
          <w:tcPr>
            <w:tcW w:w="4050" w:type="dxa"/>
            <w:shd w:val="clear" w:color="auto" w:fill="auto"/>
            <w:hideMark/>
          </w:tcPr>
          <w:p w14:paraId="082FBC88"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Towards a method engineering approach for business process reengineering</w:t>
            </w:r>
          </w:p>
        </w:tc>
        <w:tc>
          <w:tcPr>
            <w:tcW w:w="2610" w:type="dxa"/>
            <w:shd w:val="clear" w:color="auto" w:fill="auto"/>
            <w:hideMark/>
          </w:tcPr>
          <w:p w14:paraId="2A607351" w14:textId="4BFC921C"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The Institution of Engineering and Technology (IET) Software</w:t>
            </w:r>
          </w:p>
        </w:tc>
      </w:tr>
      <w:tr w:rsidR="00102DB4" w:rsidRPr="00102DB4" w14:paraId="5C66A96F" w14:textId="77777777" w:rsidTr="00102DB4">
        <w:trPr>
          <w:trHeight w:val="253"/>
        </w:trPr>
        <w:tc>
          <w:tcPr>
            <w:tcW w:w="856" w:type="dxa"/>
            <w:shd w:val="clear" w:color="auto" w:fill="auto"/>
            <w:noWrap/>
            <w:hideMark/>
          </w:tcPr>
          <w:p w14:paraId="6D4F396B"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eastAsia="el-GR"/>
              </w:rPr>
              <w:t xml:space="preserve">Paper </w:t>
            </w:r>
            <w:r w:rsidRPr="00102DB4">
              <w:rPr>
                <w:rFonts w:ascii="Palatino Linotype" w:eastAsia="Times New Roman" w:hAnsi="Palatino Linotype" w:cstheme="minorHAnsi"/>
                <w:color w:val="000000"/>
                <w:sz w:val="16"/>
                <w:szCs w:val="16"/>
                <w:lang w:val="en-US" w:eastAsia="el-GR"/>
              </w:rPr>
              <w:t>64</w:t>
            </w:r>
          </w:p>
        </w:tc>
        <w:tc>
          <w:tcPr>
            <w:tcW w:w="2877" w:type="dxa"/>
            <w:shd w:val="clear" w:color="auto" w:fill="auto"/>
            <w:noWrap/>
            <w:hideMark/>
          </w:tcPr>
          <w:p w14:paraId="135AC1E6"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Attong, Maxine, and Terrence Metz</w:t>
            </w:r>
          </w:p>
        </w:tc>
        <w:tc>
          <w:tcPr>
            <w:tcW w:w="630" w:type="dxa"/>
            <w:shd w:val="clear" w:color="auto" w:fill="auto"/>
            <w:noWrap/>
            <w:hideMark/>
          </w:tcPr>
          <w:p w14:paraId="1BCD4A22"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eastAsia="el-GR"/>
              </w:rPr>
              <w:t>201</w:t>
            </w:r>
            <w:r w:rsidRPr="00102DB4">
              <w:rPr>
                <w:rFonts w:ascii="Palatino Linotype" w:eastAsia="Times New Roman" w:hAnsi="Palatino Linotype" w:cstheme="minorHAnsi"/>
                <w:color w:val="000000"/>
                <w:sz w:val="16"/>
                <w:szCs w:val="16"/>
                <w:lang w:val="en-US" w:eastAsia="el-GR"/>
              </w:rPr>
              <w:t>6</w:t>
            </w:r>
          </w:p>
        </w:tc>
        <w:tc>
          <w:tcPr>
            <w:tcW w:w="4050" w:type="dxa"/>
            <w:shd w:val="clear" w:color="auto" w:fill="auto"/>
            <w:hideMark/>
          </w:tcPr>
          <w:p w14:paraId="2DA1A8F5"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Change or die: The business process improvement manual</w:t>
            </w:r>
          </w:p>
        </w:tc>
        <w:tc>
          <w:tcPr>
            <w:tcW w:w="2610" w:type="dxa"/>
            <w:shd w:val="clear" w:color="auto" w:fill="auto"/>
            <w:hideMark/>
          </w:tcPr>
          <w:p w14:paraId="2DDB9818"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Book (CRC Press)</w:t>
            </w:r>
          </w:p>
        </w:tc>
      </w:tr>
      <w:tr w:rsidR="00102DB4" w:rsidRPr="00102DB4" w14:paraId="76819DF7" w14:textId="77777777" w:rsidTr="00102DB4">
        <w:trPr>
          <w:trHeight w:val="780"/>
        </w:trPr>
        <w:tc>
          <w:tcPr>
            <w:tcW w:w="856" w:type="dxa"/>
            <w:shd w:val="clear" w:color="auto" w:fill="auto"/>
            <w:noWrap/>
            <w:hideMark/>
          </w:tcPr>
          <w:p w14:paraId="697EE38F"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eastAsia="el-GR"/>
              </w:rPr>
              <w:t>Paper 6</w:t>
            </w:r>
            <w:r w:rsidRPr="00102DB4">
              <w:rPr>
                <w:rFonts w:ascii="Palatino Linotype" w:eastAsia="Times New Roman" w:hAnsi="Palatino Linotype" w:cstheme="minorHAnsi"/>
                <w:color w:val="000000"/>
                <w:sz w:val="16"/>
                <w:szCs w:val="16"/>
                <w:lang w:val="en-US" w:eastAsia="el-GR"/>
              </w:rPr>
              <w:t>5</w:t>
            </w:r>
          </w:p>
        </w:tc>
        <w:tc>
          <w:tcPr>
            <w:tcW w:w="2877" w:type="dxa"/>
            <w:shd w:val="clear" w:color="auto" w:fill="auto"/>
            <w:noWrap/>
            <w:hideMark/>
          </w:tcPr>
          <w:p w14:paraId="43ECD5CB"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Sallos, Mark P., Esin Yoruk, and Alexeis García-Pérez.</w:t>
            </w:r>
          </w:p>
        </w:tc>
        <w:tc>
          <w:tcPr>
            <w:tcW w:w="630" w:type="dxa"/>
            <w:shd w:val="clear" w:color="auto" w:fill="auto"/>
            <w:noWrap/>
            <w:hideMark/>
          </w:tcPr>
          <w:p w14:paraId="6FD29559"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2017</w:t>
            </w:r>
          </w:p>
        </w:tc>
        <w:tc>
          <w:tcPr>
            <w:tcW w:w="4050" w:type="dxa"/>
            <w:shd w:val="clear" w:color="auto" w:fill="auto"/>
            <w:hideMark/>
          </w:tcPr>
          <w:p w14:paraId="7CB877E8"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 xml:space="preserve">A </w:t>
            </w:r>
            <w:proofErr w:type="gramStart"/>
            <w:r w:rsidRPr="00102DB4">
              <w:rPr>
                <w:rFonts w:ascii="Palatino Linotype" w:eastAsia="Times New Roman" w:hAnsi="Palatino Linotype" w:cstheme="minorHAnsi"/>
                <w:color w:val="000000"/>
                <w:sz w:val="16"/>
                <w:szCs w:val="16"/>
                <w:lang w:val="en-US" w:eastAsia="el-GR"/>
              </w:rPr>
              <w:t>business process</w:t>
            </w:r>
            <w:proofErr w:type="gramEnd"/>
            <w:r w:rsidRPr="00102DB4">
              <w:rPr>
                <w:rFonts w:ascii="Palatino Linotype" w:eastAsia="Times New Roman" w:hAnsi="Palatino Linotype" w:cstheme="minorHAnsi"/>
                <w:color w:val="000000"/>
                <w:sz w:val="16"/>
                <w:szCs w:val="16"/>
                <w:lang w:val="en-US" w:eastAsia="el-GR"/>
              </w:rPr>
              <w:t xml:space="preserve"> improvement framework for knowledge-intensive entrepreneurial ventures</w:t>
            </w:r>
          </w:p>
        </w:tc>
        <w:tc>
          <w:tcPr>
            <w:tcW w:w="2610" w:type="dxa"/>
            <w:shd w:val="clear" w:color="auto" w:fill="auto"/>
            <w:hideMark/>
          </w:tcPr>
          <w:p w14:paraId="4BDCF3CB"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The Journal of Technology Transfer</w:t>
            </w:r>
          </w:p>
        </w:tc>
      </w:tr>
      <w:tr w:rsidR="00102DB4" w:rsidRPr="00102DB4" w14:paraId="2AB17578" w14:textId="77777777" w:rsidTr="00102DB4">
        <w:trPr>
          <w:trHeight w:val="274"/>
        </w:trPr>
        <w:tc>
          <w:tcPr>
            <w:tcW w:w="856" w:type="dxa"/>
            <w:shd w:val="clear" w:color="auto" w:fill="auto"/>
            <w:noWrap/>
            <w:hideMark/>
          </w:tcPr>
          <w:p w14:paraId="65960A29"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eastAsia="el-GR"/>
              </w:rPr>
              <w:t>Paper 6</w:t>
            </w:r>
            <w:r w:rsidRPr="00102DB4">
              <w:rPr>
                <w:rFonts w:ascii="Palatino Linotype" w:eastAsia="Times New Roman" w:hAnsi="Palatino Linotype" w:cstheme="minorHAnsi"/>
                <w:color w:val="000000"/>
                <w:sz w:val="16"/>
                <w:szCs w:val="16"/>
                <w:lang w:val="en-US" w:eastAsia="el-GR"/>
              </w:rPr>
              <w:t>6</w:t>
            </w:r>
          </w:p>
        </w:tc>
        <w:tc>
          <w:tcPr>
            <w:tcW w:w="2877" w:type="dxa"/>
            <w:shd w:val="clear" w:color="auto" w:fill="auto"/>
            <w:noWrap/>
            <w:hideMark/>
          </w:tcPr>
          <w:p w14:paraId="4810A36E"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Avci, Mualla Gonca, and Hasan Selim</w:t>
            </w:r>
          </w:p>
        </w:tc>
        <w:tc>
          <w:tcPr>
            <w:tcW w:w="630" w:type="dxa"/>
            <w:shd w:val="clear" w:color="auto" w:fill="auto"/>
            <w:noWrap/>
            <w:hideMark/>
          </w:tcPr>
          <w:p w14:paraId="415A9950"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2017</w:t>
            </w:r>
          </w:p>
        </w:tc>
        <w:tc>
          <w:tcPr>
            <w:tcW w:w="4050" w:type="dxa"/>
            <w:shd w:val="clear" w:color="auto" w:fill="auto"/>
            <w:hideMark/>
          </w:tcPr>
          <w:p w14:paraId="4BB8708C"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 xml:space="preserve">A </w:t>
            </w:r>
            <w:proofErr w:type="gramStart"/>
            <w:r w:rsidRPr="00102DB4">
              <w:rPr>
                <w:rFonts w:ascii="Palatino Linotype" w:eastAsia="Times New Roman" w:hAnsi="Palatino Linotype" w:cstheme="minorHAnsi"/>
                <w:color w:val="000000"/>
                <w:sz w:val="16"/>
                <w:szCs w:val="16"/>
                <w:lang w:val="en-US" w:eastAsia="el-GR"/>
              </w:rPr>
              <w:t>Multi-objective</w:t>
            </w:r>
            <w:proofErr w:type="gramEnd"/>
            <w:r w:rsidRPr="00102DB4">
              <w:rPr>
                <w:rFonts w:ascii="Palatino Linotype" w:eastAsia="Times New Roman" w:hAnsi="Palatino Linotype" w:cstheme="minorHAnsi"/>
                <w:color w:val="000000"/>
                <w:sz w:val="16"/>
                <w:szCs w:val="16"/>
                <w:lang w:val="en-US" w:eastAsia="el-GR"/>
              </w:rPr>
              <w:t>, simulation-based optimization framework for supply chains with premium freights</w:t>
            </w:r>
          </w:p>
        </w:tc>
        <w:tc>
          <w:tcPr>
            <w:tcW w:w="2610" w:type="dxa"/>
            <w:shd w:val="clear" w:color="auto" w:fill="auto"/>
            <w:hideMark/>
          </w:tcPr>
          <w:p w14:paraId="7DC28691"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Expert Systems with Applications</w:t>
            </w:r>
          </w:p>
        </w:tc>
      </w:tr>
      <w:tr w:rsidR="00102DB4" w:rsidRPr="00102DB4" w14:paraId="59DF137A" w14:textId="77777777" w:rsidTr="00102DB4">
        <w:trPr>
          <w:trHeight w:val="525"/>
        </w:trPr>
        <w:tc>
          <w:tcPr>
            <w:tcW w:w="856" w:type="dxa"/>
            <w:shd w:val="clear" w:color="auto" w:fill="auto"/>
            <w:noWrap/>
            <w:hideMark/>
          </w:tcPr>
          <w:p w14:paraId="74F43BC1"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eastAsia="el-GR"/>
              </w:rPr>
              <w:t>Paper 6</w:t>
            </w:r>
            <w:r w:rsidRPr="00102DB4">
              <w:rPr>
                <w:rFonts w:ascii="Palatino Linotype" w:eastAsia="Times New Roman" w:hAnsi="Palatino Linotype" w:cstheme="minorHAnsi"/>
                <w:color w:val="000000"/>
                <w:sz w:val="16"/>
                <w:szCs w:val="16"/>
                <w:lang w:val="en-US" w:eastAsia="el-GR"/>
              </w:rPr>
              <w:t>7</w:t>
            </w:r>
          </w:p>
        </w:tc>
        <w:tc>
          <w:tcPr>
            <w:tcW w:w="2877" w:type="dxa"/>
            <w:shd w:val="clear" w:color="auto" w:fill="auto"/>
            <w:noWrap/>
            <w:hideMark/>
          </w:tcPr>
          <w:p w14:paraId="58A56009"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Mahammed, Nadir, and Sidi Mohamed Benslimane</w:t>
            </w:r>
          </w:p>
        </w:tc>
        <w:tc>
          <w:tcPr>
            <w:tcW w:w="630" w:type="dxa"/>
            <w:shd w:val="clear" w:color="auto" w:fill="auto"/>
            <w:noWrap/>
            <w:hideMark/>
          </w:tcPr>
          <w:p w14:paraId="5B621C19"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2017</w:t>
            </w:r>
          </w:p>
        </w:tc>
        <w:tc>
          <w:tcPr>
            <w:tcW w:w="4050" w:type="dxa"/>
            <w:shd w:val="clear" w:color="auto" w:fill="auto"/>
            <w:hideMark/>
          </w:tcPr>
          <w:p w14:paraId="5DDCDB53"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An Evolutionary Algorithm Based Approach for Business Process Multi-Criteria Optimization</w:t>
            </w:r>
          </w:p>
        </w:tc>
        <w:tc>
          <w:tcPr>
            <w:tcW w:w="2610" w:type="dxa"/>
            <w:shd w:val="clear" w:color="auto" w:fill="auto"/>
            <w:hideMark/>
          </w:tcPr>
          <w:p w14:paraId="7CD6DCBC"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International Journal of Organizational and Collective Intelligence (IJOCI)</w:t>
            </w:r>
          </w:p>
        </w:tc>
      </w:tr>
      <w:tr w:rsidR="00102DB4" w:rsidRPr="00102DB4" w14:paraId="3A962266" w14:textId="77777777" w:rsidTr="00102DB4">
        <w:trPr>
          <w:trHeight w:val="525"/>
        </w:trPr>
        <w:tc>
          <w:tcPr>
            <w:tcW w:w="856" w:type="dxa"/>
            <w:shd w:val="clear" w:color="auto" w:fill="auto"/>
            <w:noWrap/>
            <w:hideMark/>
          </w:tcPr>
          <w:p w14:paraId="5DFB20D6"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eastAsia="el-GR"/>
              </w:rPr>
              <w:t>Paper 6</w:t>
            </w:r>
            <w:r w:rsidRPr="00102DB4">
              <w:rPr>
                <w:rFonts w:ascii="Palatino Linotype" w:eastAsia="Times New Roman" w:hAnsi="Palatino Linotype" w:cstheme="minorHAnsi"/>
                <w:color w:val="000000"/>
                <w:sz w:val="16"/>
                <w:szCs w:val="16"/>
                <w:lang w:val="en-US" w:eastAsia="el-GR"/>
              </w:rPr>
              <w:t>8</w:t>
            </w:r>
          </w:p>
        </w:tc>
        <w:tc>
          <w:tcPr>
            <w:tcW w:w="2877" w:type="dxa"/>
            <w:shd w:val="clear" w:color="auto" w:fill="auto"/>
            <w:noWrap/>
            <w:hideMark/>
          </w:tcPr>
          <w:p w14:paraId="062792B4"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s-ES_tradnl" w:eastAsia="el-GR"/>
              </w:rPr>
            </w:pPr>
            <w:r w:rsidRPr="00102DB4">
              <w:rPr>
                <w:rFonts w:ascii="Palatino Linotype" w:eastAsia="Times New Roman" w:hAnsi="Palatino Linotype" w:cstheme="minorHAnsi"/>
                <w:color w:val="222222"/>
                <w:sz w:val="16"/>
                <w:szCs w:val="16"/>
                <w:lang w:val="es-ES_tradnl" w:eastAsia="el-GR"/>
              </w:rPr>
              <w:t xml:space="preserve">Georgoulakos, K., Vergidis, K., Tsakalidis, G., &amp; </w:t>
            </w:r>
            <w:proofErr w:type="spellStart"/>
            <w:r w:rsidRPr="00102DB4">
              <w:rPr>
                <w:rFonts w:ascii="Palatino Linotype" w:eastAsia="Times New Roman" w:hAnsi="Palatino Linotype" w:cstheme="minorHAnsi"/>
                <w:color w:val="222222"/>
                <w:sz w:val="16"/>
                <w:szCs w:val="16"/>
                <w:lang w:val="es-ES_tradnl" w:eastAsia="el-GR"/>
              </w:rPr>
              <w:t>Samaras</w:t>
            </w:r>
            <w:proofErr w:type="spellEnd"/>
            <w:r w:rsidRPr="00102DB4">
              <w:rPr>
                <w:rFonts w:ascii="Palatino Linotype" w:eastAsia="Times New Roman" w:hAnsi="Palatino Linotype" w:cstheme="minorHAnsi"/>
                <w:color w:val="222222"/>
                <w:sz w:val="16"/>
                <w:szCs w:val="16"/>
                <w:lang w:val="es-ES_tradnl" w:eastAsia="el-GR"/>
              </w:rPr>
              <w:t>, N.</w:t>
            </w:r>
          </w:p>
        </w:tc>
        <w:tc>
          <w:tcPr>
            <w:tcW w:w="630" w:type="dxa"/>
            <w:shd w:val="clear" w:color="auto" w:fill="auto"/>
            <w:noWrap/>
            <w:hideMark/>
          </w:tcPr>
          <w:p w14:paraId="3733B884"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2017</w:t>
            </w:r>
          </w:p>
        </w:tc>
        <w:tc>
          <w:tcPr>
            <w:tcW w:w="4050" w:type="dxa"/>
            <w:shd w:val="clear" w:color="auto" w:fill="auto"/>
            <w:hideMark/>
          </w:tcPr>
          <w:p w14:paraId="563A7179"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Evolutionary multi-objective optimization of business process designs with pre-processing</w:t>
            </w:r>
          </w:p>
        </w:tc>
        <w:tc>
          <w:tcPr>
            <w:tcW w:w="2610" w:type="dxa"/>
            <w:shd w:val="clear" w:color="auto" w:fill="auto"/>
            <w:hideMark/>
          </w:tcPr>
          <w:p w14:paraId="1B2020C7"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IEEE Congress on Evolutionary Computation (CEC) 2017</w:t>
            </w:r>
          </w:p>
        </w:tc>
      </w:tr>
      <w:tr w:rsidR="00102DB4" w:rsidRPr="00102DB4" w14:paraId="5BE00188" w14:textId="77777777" w:rsidTr="00102DB4">
        <w:trPr>
          <w:trHeight w:val="525"/>
        </w:trPr>
        <w:tc>
          <w:tcPr>
            <w:tcW w:w="856" w:type="dxa"/>
            <w:shd w:val="clear" w:color="auto" w:fill="auto"/>
            <w:noWrap/>
            <w:hideMark/>
          </w:tcPr>
          <w:p w14:paraId="2CB26E0F"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eastAsia="el-GR"/>
              </w:rPr>
              <w:t>Paper 6</w:t>
            </w:r>
            <w:r w:rsidRPr="00102DB4">
              <w:rPr>
                <w:rFonts w:ascii="Palatino Linotype" w:eastAsia="Times New Roman" w:hAnsi="Palatino Linotype" w:cstheme="minorHAnsi"/>
                <w:color w:val="000000"/>
                <w:sz w:val="16"/>
                <w:szCs w:val="16"/>
                <w:lang w:val="en-US" w:eastAsia="el-GR"/>
              </w:rPr>
              <w:t>9</w:t>
            </w:r>
          </w:p>
        </w:tc>
        <w:tc>
          <w:tcPr>
            <w:tcW w:w="2877" w:type="dxa"/>
            <w:shd w:val="clear" w:color="auto" w:fill="auto"/>
            <w:noWrap/>
            <w:hideMark/>
          </w:tcPr>
          <w:p w14:paraId="54350878"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Tsakalidis, George, and Kostas Vergidis.</w:t>
            </w:r>
          </w:p>
        </w:tc>
        <w:tc>
          <w:tcPr>
            <w:tcW w:w="630" w:type="dxa"/>
            <w:shd w:val="clear" w:color="auto" w:fill="auto"/>
            <w:noWrap/>
            <w:hideMark/>
          </w:tcPr>
          <w:p w14:paraId="1192C754"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2017</w:t>
            </w:r>
          </w:p>
        </w:tc>
        <w:tc>
          <w:tcPr>
            <w:tcW w:w="4050" w:type="dxa"/>
            <w:shd w:val="clear" w:color="auto" w:fill="auto"/>
            <w:hideMark/>
          </w:tcPr>
          <w:p w14:paraId="46F58BED"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Towards a comprehensive business process optimization framework</w:t>
            </w:r>
          </w:p>
        </w:tc>
        <w:tc>
          <w:tcPr>
            <w:tcW w:w="2610" w:type="dxa"/>
            <w:shd w:val="clear" w:color="auto" w:fill="auto"/>
            <w:hideMark/>
          </w:tcPr>
          <w:p w14:paraId="5505D598"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IEEE 19th Conference on Business Informatics (CBI) 2017</w:t>
            </w:r>
          </w:p>
        </w:tc>
      </w:tr>
      <w:tr w:rsidR="00102DB4" w:rsidRPr="00102DB4" w14:paraId="4E992AA1" w14:textId="77777777" w:rsidTr="00102DB4">
        <w:trPr>
          <w:trHeight w:val="525"/>
        </w:trPr>
        <w:tc>
          <w:tcPr>
            <w:tcW w:w="856" w:type="dxa"/>
            <w:shd w:val="clear" w:color="auto" w:fill="auto"/>
            <w:noWrap/>
            <w:hideMark/>
          </w:tcPr>
          <w:p w14:paraId="3BA7AC07"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eastAsia="el-GR"/>
              </w:rPr>
              <w:t xml:space="preserve">Paper </w:t>
            </w:r>
            <w:r w:rsidRPr="00102DB4">
              <w:rPr>
                <w:rFonts w:ascii="Palatino Linotype" w:eastAsia="Times New Roman" w:hAnsi="Palatino Linotype" w:cstheme="minorHAnsi"/>
                <w:color w:val="000000"/>
                <w:sz w:val="16"/>
                <w:szCs w:val="16"/>
                <w:lang w:val="en-US" w:eastAsia="el-GR"/>
              </w:rPr>
              <w:t>70</w:t>
            </w:r>
          </w:p>
        </w:tc>
        <w:tc>
          <w:tcPr>
            <w:tcW w:w="2877" w:type="dxa"/>
            <w:shd w:val="clear" w:color="auto" w:fill="auto"/>
            <w:noWrap/>
            <w:hideMark/>
          </w:tcPr>
          <w:p w14:paraId="2A7F586B"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s-ES_tradnl" w:eastAsia="el-GR"/>
              </w:rPr>
            </w:pPr>
            <w:r w:rsidRPr="00102DB4">
              <w:rPr>
                <w:rFonts w:ascii="Palatino Linotype" w:eastAsia="Times New Roman" w:hAnsi="Palatino Linotype" w:cstheme="minorHAnsi"/>
                <w:color w:val="222222"/>
                <w:sz w:val="16"/>
                <w:szCs w:val="16"/>
                <w:lang w:val="es-ES_tradnl" w:eastAsia="el-GR"/>
              </w:rPr>
              <w:t>Laura Sánchez-González, Félix García, Francisco Ruiz, Mario Piattini</w:t>
            </w:r>
          </w:p>
        </w:tc>
        <w:tc>
          <w:tcPr>
            <w:tcW w:w="630" w:type="dxa"/>
            <w:shd w:val="clear" w:color="auto" w:fill="auto"/>
            <w:noWrap/>
            <w:hideMark/>
          </w:tcPr>
          <w:p w14:paraId="726FCC79"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2017</w:t>
            </w:r>
          </w:p>
        </w:tc>
        <w:tc>
          <w:tcPr>
            <w:tcW w:w="4050" w:type="dxa"/>
            <w:shd w:val="clear" w:color="auto" w:fill="auto"/>
            <w:hideMark/>
          </w:tcPr>
          <w:p w14:paraId="4604225C"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A case study about the improvement of business process models driven by indicators</w:t>
            </w:r>
          </w:p>
        </w:tc>
        <w:tc>
          <w:tcPr>
            <w:tcW w:w="2610" w:type="dxa"/>
            <w:shd w:val="clear" w:color="auto" w:fill="auto"/>
            <w:hideMark/>
          </w:tcPr>
          <w:p w14:paraId="27A70C8C"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Software &amp; Systems Modeling</w:t>
            </w:r>
          </w:p>
        </w:tc>
      </w:tr>
      <w:tr w:rsidR="00102DB4" w:rsidRPr="00102DB4" w14:paraId="4FC86D37" w14:textId="77777777" w:rsidTr="00102DB4">
        <w:trPr>
          <w:trHeight w:val="525"/>
        </w:trPr>
        <w:tc>
          <w:tcPr>
            <w:tcW w:w="856" w:type="dxa"/>
            <w:shd w:val="clear" w:color="auto" w:fill="auto"/>
            <w:noWrap/>
            <w:hideMark/>
          </w:tcPr>
          <w:p w14:paraId="65053F2C"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eastAsia="el-GR"/>
              </w:rPr>
              <w:t>Paper 7</w:t>
            </w:r>
            <w:r w:rsidRPr="00102DB4">
              <w:rPr>
                <w:rFonts w:ascii="Palatino Linotype" w:eastAsia="Times New Roman" w:hAnsi="Palatino Linotype" w:cstheme="minorHAnsi"/>
                <w:color w:val="000000"/>
                <w:sz w:val="16"/>
                <w:szCs w:val="16"/>
                <w:lang w:val="en-US" w:eastAsia="el-GR"/>
              </w:rPr>
              <w:t>1</w:t>
            </w:r>
          </w:p>
        </w:tc>
        <w:tc>
          <w:tcPr>
            <w:tcW w:w="2877" w:type="dxa"/>
            <w:shd w:val="clear" w:color="auto" w:fill="auto"/>
            <w:noWrap/>
            <w:hideMark/>
          </w:tcPr>
          <w:p w14:paraId="15556F47"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Huo, Jiuyuan, and Liqun Liu.</w:t>
            </w:r>
          </w:p>
        </w:tc>
        <w:tc>
          <w:tcPr>
            <w:tcW w:w="630" w:type="dxa"/>
            <w:shd w:val="clear" w:color="auto" w:fill="auto"/>
            <w:noWrap/>
            <w:hideMark/>
          </w:tcPr>
          <w:p w14:paraId="099AA6AD"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2018</w:t>
            </w:r>
          </w:p>
        </w:tc>
        <w:tc>
          <w:tcPr>
            <w:tcW w:w="4050" w:type="dxa"/>
            <w:shd w:val="clear" w:color="auto" w:fill="auto"/>
            <w:hideMark/>
          </w:tcPr>
          <w:p w14:paraId="0CF8F0F3"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An Optimization Framework of Multiobjective Artificial Bee Colony Algorithm Based on the MOEA Framework</w:t>
            </w:r>
          </w:p>
        </w:tc>
        <w:tc>
          <w:tcPr>
            <w:tcW w:w="2610" w:type="dxa"/>
            <w:shd w:val="clear" w:color="auto" w:fill="auto"/>
            <w:hideMark/>
          </w:tcPr>
          <w:p w14:paraId="4540534C"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Computational intelligence and neuroscience</w:t>
            </w:r>
          </w:p>
        </w:tc>
      </w:tr>
      <w:tr w:rsidR="00102DB4" w:rsidRPr="00102DB4" w14:paraId="5FAF91FE" w14:textId="77777777" w:rsidTr="00102DB4">
        <w:trPr>
          <w:trHeight w:val="525"/>
        </w:trPr>
        <w:tc>
          <w:tcPr>
            <w:tcW w:w="856" w:type="dxa"/>
            <w:shd w:val="clear" w:color="auto" w:fill="auto"/>
            <w:noWrap/>
            <w:hideMark/>
          </w:tcPr>
          <w:p w14:paraId="5712B251"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eastAsia="el-GR"/>
              </w:rPr>
              <w:t>Paper 7</w:t>
            </w:r>
            <w:r w:rsidRPr="00102DB4">
              <w:rPr>
                <w:rFonts w:ascii="Palatino Linotype" w:eastAsia="Times New Roman" w:hAnsi="Palatino Linotype" w:cstheme="minorHAnsi"/>
                <w:color w:val="000000"/>
                <w:sz w:val="16"/>
                <w:szCs w:val="16"/>
                <w:lang w:val="en-US" w:eastAsia="el-GR"/>
              </w:rPr>
              <w:t>2</w:t>
            </w:r>
          </w:p>
        </w:tc>
        <w:tc>
          <w:tcPr>
            <w:tcW w:w="2877" w:type="dxa"/>
            <w:shd w:val="clear" w:color="auto" w:fill="auto"/>
            <w:noWrap/>
            <w:hideMark/>
          </w:tcPr>
          <w:p w14:paraId="034FB761"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Kang, Parminder Singh, and Rajbir Singh Bhatti</w:t>
            </w:r>
          </w:p>
        </w:tc>
        <w:tc>
          <w:tcPr>
            <w:tcW w:w="630" w:type="dxa"/>
            <w:shd w:val="clear" w:color="auto" w:fill="auto"/>
            <w:noWrap/>
            <w:hideMark/>
          </w:tcPr>
          <w:p w14:paraId="243AB192"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2018</w:t>
            </w:r>
          </w:p>
        </w:tc>
        <w:tc>
          <w:tcPr>
            <w:tcW w:w="4050" w:type="dxa"/>
            <w:shd w:val="clear" w:color="auto" w:fill="auto"/>
            <w:hideMark/>
          </w:tcPr>
          <w:p w14:paraId="7ABB03C2"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Continuous process improvement implementation framework using multi-objective genetic algorithms and discrete event simulation</w:t>
            </w:r>
          </w:p>
        </w:tc>
        <w:tc>
          <w:tcPr>
            <w:tcW w:w="2610" w:type="dxa"/>
            <w:shd w:val="clear" w:color="auto" w:fill="auto"/>
            <w:hideMark/>
          </w:tcPr>
          <w:p w14:paraId="738C1286"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Business Process Management Journal</w:t>
            </w:r>
          </w:p>
        </w:tc>
      </w:tr>
      <w:tr w:rsidR="00102DB4" w:rsidRPr="00102DB4" w14:paraId="63CF5F1A" w14:textId="77777777" w:rsidTr="00102DB4">
        <w:trPr>
          <w:trHeight w:val="525"/>
        </w:trPr>
        <w:tc>
          <w:tcPr>
            <w:tcW w:w="856" w:type="dxa"/>
            <w:shd w:val="clear" w:color="auto" w:fill="auto"/>
            <w:noWrap/>
            <w:hideMark/>
          </w:tcPr>
          <w:p w14:paraId="6D80AC17"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eastAsia="el-GR"/>
              </w:rPr>
              <w:t>Paper 7</w:t>
            </w:r>
            <w:r w:rsidRPr="00102DB4">
              <w:rPr>
                <w:rFonts w:ascii="Palatino Linotype" w:eastAsia="Times New Roman" w:hAnsi="Palatino Linotype" w:cstheme="minorHAnsi"/>
                <w:color w:val="000000"/>
                <w:sz w:val="16"/>
                <w:szCs w:val="16"/>
                <w:lang w:val="en-US" w:eastAsia="el-GR"/>
              </w:rPr>
              <w:t>3</w:t>
            </w:r>
          </w:p>
        </w:tc>
        <w:tc>
          <w:tcPr>
            <w:tcW w:w="2877" w:type="dxa"/>
            <w:shd w:val="clear" w:color="auto" w:fill="auto"/>
            <w:noWrap/>
            <w:hideMark/>
          </w:tcPr>
          <w:p w14:paraId="7C56E0FE"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Mahammed, Nadir, Sidi Mohamed Benslimane, and Nesrine Hamdani</w:t>
            </w:r>
          </w:p>
        </w:tc>
        <w:tc>
          <w:tcPr>
            <w:tcW w:w="630" w:type="dxa"/>
            <w:shd w:val="clear" w:color="auto" w:fill="auto"/>
            <w:noWrap/>
            <w:hideMark/>
          </w:tcPr>
          <w:p w14:paraId="2C026D2E"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2018</w:t>
            </w:r>
          </w:p>
        </w:tc>
        <w:tc>
          <w:tcPr>
            <w:tcW w:w="4050" w:type="dxa"/>
            <w:shd w:val="clear" w:color="auto" w:fill="auto"/>
            <w:hideMark/>
          </w:tcPr>
          <w:p w14:paraId="74234FC1"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Evolutionary Multi-objective Optimization of Business Process Designs with MA-NSGAII</w:t>
            </w:r>
          </w:p>
        </w:tc>
        <w:tc>
          <w:tcPr>
            <w:tcW w:w="2610" w:type="dxa"/>
            <w:shd w:val="clear" w:color="auto" w:fill="auto"/>
            <w:hideMark/>
          </w:tcPr>
          <w:p w14:paraId="09B79B59"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IFIP International Conference on Computational Intelligence and Its Applications (CIIA) 2018</w:t>
            </w:r>
          </w:p>
        </w:tc>
      </w:tr>
      <w:tr w:rsidR="00102DB4" w:rsidRPr="00102DB4" w14:paraId="5D94F16F" w14:textId="77777777" w:rsidTr="00102DB4">
        <w:trPr>
          <w:trHeight w:val="780"/>
        </w:trPr>
        <w:tc>
          <w:tcPr>
            <w:tcW w:w="856" w:type="dxa"/>
            <w:shd w:val="clear" w:color="auto" w:fill="auto"/>
            <w:noWrap/>
            <w:hideMark/>
          </w:tcPr>
          <w:p w14:paraId="25804402"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eastAsia="el-GR"/>
              </w:rPr>
              <w:t>Paper 7</w:t>
            </w:r>
            <w:r w:rsidRPr="00102DB4">
              <w:rPr>
                <w:rFonts w:ascii="Palatino Linotype" w:eastAsia="Times New Roman" w:hAnsi="Palatino Linotype" w:cstheme="minorHAnsi"/>
                <w:color w:val="000000"/>
                <w:sz w:val="16"/>
                <w:szCs w:val="16"/>
                <w:lang w:val="en-US" w:eastAsia="el-GR"/>
              </w:rPr>
              <w:t>4</w:t>
            </w:r>
          </w:p>
        </w:tc>
        <w:tc>
          <w:tcPr>
            <w:tcW w:w="2877" w:type="dxa"/>
            <w:shd w:val="clear" w:color="auto" w:fill="auto"/>
            <w:noWrap/>
            <w:hideMark/>
          </w:tcPr>
          <w:p w14:paraId="44BDD938"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Mahammed, N., Benslimane, S. M., Ouldkradda, A., &amp; Fahsi, M.</w:t>
            </w:r>
          </w:p>
        </w:tc>
        <w:tc>
          <w:tcPr>
            <w:tcW w:w="630" w:type="dxa"/>
            <w:shd w:val="clear" w:color="auto" w:fill="auto"/>
            <w:noWrap/>
            <w:hideMark/>
          </w:tcPr>
          <w:p w14:paraId="424300AD"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2018</w:t>
            </w:r>
          </w:p>
        </w:tc>
        <w:tc>
          <w:tcPr>
            <w:tcW w:w="4050" w:type="dxa"/>
            <w:shd w:val="clear" w:color="auto" w:fill="auto"/>
            <w:hideMark/>
          </w:tcPr>
          <w:p w14:paraId="1F7DC3B1"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Evolutionary Business Process Optimization using a Multiple-Criteria Decision Analysis method</w:t>
            </w:r>
          </w:p>
        </w:tc>
        <w:tc>
          <w:tcPr>
            <w:tcW w:w="2610" w:type="dxa"/>
            <w:shd w:val="clear" w:color="auto" w:fill="auto"/>
            <w:hideMark/>
          </w:tcPr>
          <w:p w14:paraId="36C924C9"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International conference on computer, information and telecommunication systems (CITS) 2018</w:t>
            </w:r>
          </w:p>
        </w:tc>
      </w:tr>
      <w:tr w:rsidR="00102DB4" w:rsidRPr="00102DB4" w14:paraId="70755132" w14:textId="77777777" w:rsidTr="00102DB4">
        <w:trPr>
          <w:trHeight w:val="273"/>
        </w:trPr>
        <w:tc>
          <w:tcPr>
            <w:tcW w:w="856" w:type="dxa"/>
            <w:shd w:val="clear" w:color="auto" w:fill="auto"/>
            <w:noWrap/>
            <w:hideMark/>
          </w:tcPr>
          <w:p w14:paraId="35FF14EE"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eastAsia="el-GR"/>
              </w:rPr>
              <w:t>Paper 7</w:t>
            </w:r>
            <w:r w:rsidRPr="00102DB4">
              <w:rPr>
                <w:rFonts w:ascii="Palatino Linotype" w:eastAsia="Times New Roman" w:hAnsi="Palatino Linotype" w:cstheme="minorHAnsi"/>
                <w:color w:val="000000"/>
                <w:sz w:val="16"/>
                <w:szCs w:val="16"/>
                <w:lang w:val="en-US" w:eastAsia="el-GR"/>
              </w:rPr>
              <w:t>5</w:t>
            </w:r>
          </w:p>
        </w:tc>
        <w:tc>
          <w:tcPr>
            <w:tcW w:w="2877" w:type="dxa"/>
            <w:shd w:val="clear" w:color="auto" w:fill="auto"/>
            <w:noWrap/>
            <w:hideMark/>
          </w:tcPr>
          <w:p w14:paraId="15D2ADA1"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s-ES_tradnl" w:eastAsia="el-GR"/>
              </w:rPr>
            </w:pPr>
            <w:r w:rsidRPr="00102DB4">
              <w:rPr>
                <w:rFonts w:ascii="Palatino Linotype" w:eastAsia="Times New Roman" w:hAnsi="Palatino Linotype" w:cstheme="minorHAnsi"/>
                <w:color w:val="222222"/>
                <w:sz w:val="16"/>
                <w:szCs w:val="16"/>
                <w:lang w:val="es-ES_tradnl" w:eastAsia="el-GR"/>
              </w:rPr>
              <w:t xml:space="preserve">Torkhani, R., Laval, J., Malek, H., &amp; </w:t>
            </w:r>
            <w:proofErr w:type="spellStart"/>
            <w:r w:rsidRPr="00102DB4">
              <w:rPr>
                <w:rFonts w:ascii="Palatino Linotype" w:eastAsia="Times New Roman" w:hAnsi="Palatino Linotype" w:cstheme="minorHAnsi"/>
                <w:color w:val="222222"/>
                <w:sz w:val="16"/>
                <w:szCs w:val="16"/>
                <w:lang w:val="es-ES_tradnl" w:eastAsia="el-GR"/>
              </w:rPr>
              <w:t>Moalla</w:t>
            </w:r>
            <w:proofErr w:type="spellEnd"/>
            <w:r w:rsidRPr="00102DB4">
              <w:rPr>
                <w:rFonts w:ascii="Palatino Linotype" w:eastAsia="Times New Roman" w:hAnsi="Palatino Linotype" w:cstheme="minorHAnsi"/>
                <w:color w:val="222222"/>
                <w:sz w:val="16"/>
                <w:szCs w:val="16"/>
                <w:lang w:val="es-ES_tradnl" w:eastAsia="el-GR"/>
              </w:rPr>
              <w:t>, N.</w:t>
            </w:r>
          </w:p>
        </w:tc>
        <w:tc>
          <w:tcPr>
            <w:tcW w:w="630" w:type="dxa"/>
            <w:shd w:val="clear" w:color="auto" w:fill="auto"/>
            <w:noWrap/>
            <w:hideMark/>
          </w:tcPr>
          <w:p w14:paraId="4E5BB1AF"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2018</w:t>
            </w:r>
          </w:p>
        </w:tc>
        <w:tc>
          <w:tcPr>
            <w:tcW w:w="4050" w:type="dxa"/>
            <w:shd w:val="clear" w:color="auto" w:fill="auto"/>
            <w:hideMark/>
          </w:tcPr>
          <w:p w14:paraId="2EBC6942"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Intelligent Framework for Business Process Automation and Re-engineering</w:t>
            </w:r>
          </w:p>
        </w:tc>
        <w:tc>
          <w:tcPr>
            <w:tcW w:w="2610" w:type="dxa"/>
            <w:shd w:val="clear" w:color="auto" w:fill="auto"/>
            <w:hideMark/>
          </w:tcPr>
          <w:p w14:paraId="0D1EC4EC"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International Conference on Intelligent Systems (IS) 2018</w:t>
            </w:r>
          </w:p>
        </w:tc>
      </w:tr>
      <w:tr w:rsidR="00102DB4" w:rsidRPr="00102DB4" w14:paraId="66CA71F8" w14:textId="77777777" w:rsidTr="00102DB4">
        <w:trPr>
          <w:trHeight w:val="525"/>
        </w:trPr>
        <w:tc>
          <w:tcPr>
            <w:tcW w:w="856" w:type="dxa"/>
            <w:shd w:val="clear" w:color="auto" w:fill="auto"/>
            <w:noWrap/>
            <w:hideMark/>
          </w:tcPr>
          <w:p w14:paraId="5FB8E598"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eastAsia="el-GR"/>
              </w:rPr>
              <w:t>Paper 7</w:t>
            </w:r>
            <w:r w:rsidRPr="00102DB4">
              <w:rPr>
                <w:rFonts w:ascii="Palatino Linotype" w:eastAsia="Times New Roman" w:hAnsi="Palatino Linotype" w:cstheme="minorHAnsi"/>
                <w:color w:val="000000"/>
                <w:sz w:val="16"/>
                <w:szCs w:val="16"/>
                <w:lang w:val="en-US" w:eastAsia="el-GR"/>
              </w:rPr>
              <w:t>6</w:t>
            </w:r>
          </w:p>
        </w:tc>
        <w:tc>
          <w:tcPr>
            <w:tcW w:w="2877" w:type="dxa"/>
            <w:shd w:val="clear" w:color="auto" w:fill="auto"/>
            <w:noWrap/>
            <w:hideMark/>
          </w:tcPr>
          <w:p w14:paraId="534CF0ED"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proofErr w:type="spellStart"/>
            <w:r w:rsidRPr="00102DB4">
              <w:rPr>
                <w:rFonts w:ascii="Palatino Linotype" w:eastAsia="Times New Roman" w:hAnsi="Palatino Linotype" w:cstheme="minorHAnsi"/>
                <w:color w:val="222222"/>
                <w:sz w:val="16"/>
                <w:szCs w:val="16"/>
                <w:lang w:val="en-US" w:eastAsia="el-GR"/>
              </w:rPr>
              <w:t>AbdEllatif</w:t>
            </w:r>
            <w:proofErr w:type="spellEnd"/>
            <w:r w:rsidRPr="00102DB4">
              <w:rPr>
                <w:rFonts w:ascii="Palatino Linotype" w:eastAsia="Times New Roman" w:hAnsi="Palatino Linotype" w:cstheme="minorHAnsi"/>
                <w:color w:val="222222"/>
                <w:sz w:val="16"/>
                <w:szCs w:val="16"/>
                <w:lang w:val="en-US" w:eastAsia="el-GR"/>
              </w:rPr>
              <w:t>, Mahmoud, Marwa Salah Farhan, and Naglaa Saeed Shehata.</w:t>
            </w:r>
          </w:p>
        </w:tc>
        <w:tc>
          <w:tcPr>
            <w:tcW w:w="630" w:type="dxa"/>
            <w:shd w:val="clear" w:color="auto" w:fill="auto"/>
            <w:noWrap/>
            <w:hideMark/>
          </w:tcPr>
          <w:p w14:paraId="49C3A5D7"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2018</w:t>
            </w:r>
          </w:p>
        </w:tc>
        <w:tc>
          <w:tcPr>
            <w:tcW w:w="4050" w:type="dxa"/>
            <w:shd w:val="clear" w:color="auto" w:fill="auto"/>
            <w:hideMark/>
          </w:tcPr>
          <w:p w14:paraId="71BDF89A"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Overcoming business process reengineering obstacles using ontology-based knowledge map methodology</w:t>
            </w:r>
          </w:p>
        </w:tc>
        <w:tc>
          <w:tcPr>
            <w:tcW w:w="2610" w:type="dxa"/>
            <w:shd w:val="clear" w:color="auto" w:fill="auto"/>
            <w:hideMark/>
          </w:tcPr>
          <w:p w14:paraId="1FF7216F"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Future Computing and Informatics Journal</w:t>
            </w:r>
          </w:p>
        </w:tc>
      </w:tr>
      <w:tr w:rsidR="00102DB4" w:rsidRPr="00102DB4" w14:paraId="7E613EB8" w14:textId="77777777" w:rsidTr="00102DB4">
        <w:trPr>
          <w:trHeight w:val="220"/>
        </w:trPr>
        <w:tc>
          <w:tcPr>
            <w:tcW w:w="856" w:type="dxa"/>
            <w:shd w:val="clear" w:color="auto" w:fill="auto"/>
            <w:noWrap/>
            <w:hideMark/>
          </w:tcPr>
          <w:p w14:paraId="7F831E57"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eastAsia="el-GR"/>
              </w:rPr>
              <w:t>Paper 7</w:t>
            </w:r>
            <w:r w:rsidRPr="00102DB4">
              <w:rPr>
                <w:rFonts w:ascii="Palatino Linotype" w:eastAsia="Times New Roman" w:hAnsi="Palatino Linotype" w:cstheme="minorHAnsi"/>
                <w:color w:val="000000"/>
                <w:sz w:val="16"/>
                <w:szCs w:val="16"/>
                <w:lang w:val="en-US" w:eastAsia="el-GR"/>
              </w:rPr>
              <w:t>7</w:t>
            </w:r>
          </w:p>
        </w:tc>
        <w:tc>
          <w:tcPr>
            <w:tcW w:w="2877" w:type="dxa"/>
            <w:shd w:val="clear" w:color="auto" w:fill="auto"/>
            <w:noWrap/>
            <w:hideMark/>
          </w:tcPr>
          <w:p w14:paraId="642FFB58"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eastAsia="el-GR"/>
              </w:rPr>
            </w:pPr>
            <w:r w:rsidRPr="00102DB4">
              <w:rPr>
                <w:rFonts w:ascii="Palatino Linotype" w:eastAsia="Times New Roman" w:hAnsi="Palatino Linotype" w:cstheme="minorHAnsi"/>
                <w:color w:val="222222"/>
                <w:sz w:val="16"/>
                <w:szCs w:val="16"/>
                <w:lang w:eastAsia="el-GR"/>
              </w:rPr>
              <w:t>Rosemann, Michael</w:t>
            </w:r>
          </w:p>
        </w:tc>
        <w:tc>
          <w:tcPr>
            <w:tcW w:w="630" w:type="dxa"/>
            <w:shd w:val="clear" w:color="auto" w:fill="auto"/>
            <w:noWrap/>
            <w:hideMark/>
          </w:tcPr>
          <w:p w14:paraId="1FCA5608"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2018</w:t>
            </w:r>
          </w:p>
        </w:tc>
        <w:tc>
          <w:tcPr>
            <w:tcW w:w="4050" w:type="dxa"/>
            <w:shd w:val="clear" w:color="auto" w:fill="auto"/>
            <w:hideMark/>
          </w:tcPr>
          <w:p w14:paraId="30533C6F"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The NESTT: Rapid Process Redesign at Queensland University of Technology</w:t>
            </w:r>
          </w:p>
        </w:tc>
        <w:tc>
          <w:tcPr>
            <w:tcW w:w="2610" w:type="dxa"/>
            <w:shd w:val="clear" w:color="auto" w:fill="auto"/>
            <w:hideMark/>
          </w:tcPr>
          <w:p w14:paraId="04424BC4"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“Business Process Management Cases” Book (Springer)</w:t>
            </w:r>
          </w:p>
        </w:tc>
      </w:tr>
      <w:tr w:rsidR="00102DB4" w:rsidRPr="00102DB4" w14:paraId="1382A2BC" w14:textId="77777777" w:rsidTr="00102DB4">
        <w:trPr>
          <w:trHeight w:val="525"/>
        </w:trPr>
        <w:tc>
          <w:tcPr>
            <w:tcW w:w="856" w:type="dxa"/>
            <w:shd w:val="clear" w:color="auto" w:fill="auto"/>
            <w:noWrap/>
            <w:hideMark/>
          </w:tcPr>
          <w:p w14:paraId="73B01299"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lastRenderedPageBreak/>
              <w:t>Paper 78</w:t>
            </w:r>
          </w:p>
        </w:tc>
        <w:tc>
          <w:tcPr>
            <w:tcW w:w="2877" w:type="dxa"/>
            <w:shd w:val="clear" w:color="auto" w:fill="auto"/>
            <w:noWrap/>
            <w:hideMark/>
          </w:tcPr>
          <w:p w14:paraId="44C67E3A"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Khan, M. A. A., Butt, J., Mebrahtu, H., &amp; Shirvani, H.</w:t>
            </w:r>
          </w:p>
        </w:tc>
        <w:tc>
          <w:tcPr>
            <w:tcW w:w="630" w:type="dxa"/>
            <w:shd w:val="clear" w:color="auto" w:fill="auto"/>
            <w:noWrap/>
            <w:hideMark/>
          </w:tcPr>
          <w:p w14:paraId="0DE560A6"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2020</w:t>
            </w:r>
          </w:p>
        </w:tc>
        <w:tc>
          <w:tcPr>
            <w:tcW w:w="4050" w:type="dxa"/>
            <w:shd w:val="clear" w:color="auto" w:fill="auto"/>
            <w:hideMark/>
          </w:tcPr>
          <w:p w14:paraId="33B97129"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Analyzing the Effects of Tactical Dependence for Business Process Reengineering and Optimization</w:t>
            </w:r>
          </w:p>
        </w:tc>
        <w:tc>
          <w:tcPr>
            <w:tcW w:w="2610" w:type="dxa"/>
            <w:shd w:val="clear" w:color="auto" w:fill="auto"/>
            <w:hideMark/>
          </w:tcPr>
          <w:p w14:paraId="6C36F5DA"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Designs</w:t>
            </w:r>
          </w:p>
        </w:tc>
      </w:tr>
      <w:tr w:rsidR="00102DB4" w:rsidRPr="00102DB4" w14:paraId="23FE7019" w14:textId="77777777" w:rsidTr="00102DB4">
        <w:trPr>
          <w:trHeight w:val="525"/>
        </w:trPr>
        <w:tc>
          <w:tcPr>
            <w:tcW w:w="856" w:type="dxa"/>
            <w:shd w:val="clear" w:color="auto" w:fill="auto"/>
            <w:noWrap/>
            <w:hideMark/>
          </w:tcPr>
          <w:p w14:paraId="15A9C790"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79</w:t>
            </w:r>
          </w:p>
        </w:tc>
        <w:tc>
          <w:tcPr>
            <w:tcW w:w="2877" w:type="dxa"/>
            <w:shd w:val="clear" w:color="auto" w:fill="auto"/>
            <w:noWrap/>
            <w:hideMark/>
          </w:tcPr>
          <w:p w14:paraId="2D599ACF"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Ratnasari, Anita, Devi Fitrianah, and Wachyu Hari Haji.</w:t>
            </w:r>
          </w:p>
        </w:tc>
        <w:tc>
          <w:tcPr>
            <w:tcW w:w="630" w:type="dxa"/>
            <w:shd w:val="clear" w:color="auto" w:fill="auto"/>
            <w:noWrap/>
            <w:hideMark/>
          </w:tcPr>
          <w:p w14:paraId="6194B337"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2020</w:t>
            </w:r>
          </w:p>
        </w:tc>
        <w:tc>
          <w:tcPr>
            <w:tcW w:w="4050" w:type="dxa"/>
            <w:shd w:val="clear" w:color="auto" w:fill="auto"/>
            <w:hideMark/>
          </w:tcPr>
          <w:p w14:paraId="20AC31C7"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BPTrends Redesign Methodology (BPRM) for the Development Disaster Management Prevention Information System</w:t>
            </w:r>
          </w:p>
        </w:tc>
        <w:tc>
          <w:tcPr>
            <w:tcW w:w="2610" w:type="dxa"/>
            <w:shd w:val="clear" w:color="auto" w:fill="auto"/>
            <w:hideMark/>
          </w:tcPr>
          <w:p w14:paraId="08FE6F3F"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Asia Pacific Information Technology Conference 2020</w:t>
            </w:r>
          </w:p>
        </w:tc>
      </w:tr>
      <w:tr w:rsidR="00102DB4" w:rsidRPr="00102DB4" w14:paraId="6D1C7158" w14:textId="77777777" w:rsidTr="00102DB4">
        <w:trPr>
          <w:trHeight w:val="525"/>
        </w:trPr>
        <w:tc>
          <w:tcPr>
            <w:tcW w:w="856" w:type="dxa"/>
            <w:shd w:val="clear" w:color="auto" w:fill="auto"/>
            <w:noWrap/>
            <w:hideMark/>
          </w:tcPr>
          <w:p w14:paraId="731F2900"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80</w:t>
            </w:r>
          </w:p>
        </w:tc>
        <w:tc>
          <w:tcPr>
            <w:tcW w:w="2877" w:type="dxa"/>
            <w:shd w:val="clear" w:color="auto" w:fill="auto"/>
            <w:noWrap/>
            <w:hideMark/>
          </w:tcPr>
          <w:p w14:paraId="0D74CE81"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Skoglund, Björn, and Erik Perjons</w:t>
            </w:r>
          </w:p>
        </w:tc>
        <w:tc>
          <w:tcPr>
            <w:tcW w:w="630" w:type="dxa"/>
            <w:shd w:val="clear" w:color="auto" w:fill="auto"/>
            <w:noWrap/>
            <w:hideMark/>
          </w:tcPr>
          <w:p w14:paraId="5522D4BF"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2020</w:t>
            </w:r>
          </w:p>
        </w:tc>
        <w:tc>
          <w:tcPr>
            <w:tcW w:w="4050" w:type="dxa"/>
            <w:shd w:val="clear" w:color="auto" w:fill="auto"/>
            <w:hideMark/>
          </w:tcPr>
          <w:p w14:paraId="344891D5"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Towards a goal and problem-based business process improvement framework–an experience report</w:t>
            </w:r>
          </w:p>
        </w:tc>
        <w:tc>
          <w:tcPr>
            <w:tcW w:w="2610" w:type="dxa"/>
            <w:shd w:val="clear" w:color="auto" w:fill="auto"/>
            <w:hideMark/>
          </w:tcPr>
          <w:p w14:paraId="5F0F682D"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Practice of Enterprise Modelling Conference Forum (POEM) 2019</w:t>
            </w:r>
          </w:p>
        </w:tc>
      </w:tr>
      <w:tr w:rsidR="00102DB4" w:rsidRPr="00102DB4" w14:paraId="3E2C77E0" w14:textId="77777777" w:rsidTr="00102DB4">
        <w:trPr>
          <w:trHeight w:val="525"/>
        </w:trPr>
        <w:tc>
          <w:tcPr>
            <w:tcW w:w="856" w:type="dxa"/>
            <w:shd w:val="clear" w:color="auto" w:fill="auto"/>
            <w:noWrap/>
            <w:hideMark/>
          </w:tcPr>
          <w:p w14:paraId="7735257E"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81</w:t>
            </w:r>
          </w:p>
        </w:tc>
        <w:tc>
          <w:tcPr>
            <w:tcW w:w="2877" w:type="dxa"/>
            <w:shd w:val="clear" w:color="auto" w:fill="auto"/>
            <w:noWrap/>
            <w:hideMark/>
          </w:tcPr>
          <w:p w14:paraId="4CEC3B99" w14:textId="337E0993"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Thai-Minh Truong, Lam-Son Lê, Elda Paja &amp; Paolo Giorgini</w:t>
            </w:r>
          </w:p>
        </w:tc>
        <w:tc>
          <w:tcPr>
            <w:tcW w:w="630" w:type="dxa"/>
            <w:shd w:val="clear" w:color="auto" w:fill="auto"/>
            <w:noWrap/>
            <w:hideMark/>
          </w:tcPr>
          <w:p w14:paraId="1DB73AEB"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2021</w:t>
            </w:r>
          </w:p>
        </w:tc>
        <w:tc>
          <w:tcPr>
            <w:tcW w:w="4050" w:type="dxa"/>
            <w:shd w:val="clear" w:color="auto" w:fill="auto"/>
            <w:hideMark/>
          </w:tcPr>
          <w:p w14:paraId="195C1726"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A data-driven, goal-oriented framework for process-focused enterprise re-engineering</w:t>
            </w:r>
          </w:p>
        </w:tc>
        <w:tc>
          <w:tcPr>
            <w:tcW w:w="2610" w:type="dxa"/>
            <w:shd w:val="clear" w:color="auto" w:fill="auto"/>
            <w:hideMark/>
          </w:tcPr>
          <w:p w14:paraId="7CF0D51B" w14:textId="0542183C"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Information Systems and e-Business Management</w:t>
            </w:r>
          </w:p>
        </w:tc>
      </w:tr>
      <w:tr w:rsidR="00102DB4" w:rsidRPr="00102DB4" w14:paraId="140BF403" w14:textId="77777777" w:rsidTr="00102DB4">
        <w:trPr>
          <w:trHeight w:val="525"/>
        </w:trPr>
        <w:tc>
          <w:tcPr>
            <w:tcW w:w="856" w:type="dxa"/>
            <w:shd w:val="clear" w:color="auto" w:fill="auto"/>
            <w:noWrap/>
            <w:hideMark/>
          </w:tcPr>
          <w:p w14:paraId="4AFFAB02"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82</w:t>
            </w:r>
          </w:p>
        </w:tc>
        <w:tc>
          <w:tcPr>
            <w:tcW w:w="2877" w:type="dxa"/>
            <w:shd w:val="clear" w:color="auto" w:fill="auto"/>
            <w:noWrap/>
            <w:hideMark/>
          </w:tcPr>
          <w:p w14:paraId="4D505560"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Tsakalidis, George, and Kostas Vergidis</w:t>
            </w:r>
          </w:p>
        </w:tc>
        <w:tc>
          <w:tcPr>
            <w:tcW w:w="630" w:type="dxa"/>
            <w:shd w:val="clear" w:color="auto" w:fill="auto"/>
            <w:noWrap/>
            <w:hideMark/>
          </w:tcPr>
          <w:p w14:paraId="1DE82210"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2021</w:t>
            </w:r>
          </w:p>
        </w:tc>
        <w:tc>
          <w:tcPr>
            <w:tcW w:w="4050" w:type="dxa"/>
            <w:shd w:val="clear" w:color="auto" w:fill="auto"/>
            <w:hideMark/>
          </w:tcPr>
          <w:p w14:paraId="6D6F7FA6"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A Roadmap to Critical Redesign Choices That Increase the Robustness of Business Process Redesign Initiatives</w:t>
            </w:r>
          </w:p>
        </w:tc>
        <w:tc>
          <w:tcPr>
            <w:tcW w:w="2610" w:type="dxa"/>
            <w:shd w:val="clear" w:color="auto" w:fill="auto"/>
            <w:hideMark/>
          </w:tcPr>
          <w:p w14:paraId="6980FA37"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Journal of Open Innovation: Technology, Market, and Complexity</w:t>
            </w:r>
          </w:p>
        </w:tc>
      </w:tr>
      <w:tr w:rsidR="00102DB4" w:rsidRPr="00102DB4" w14:paraId="078A0B0F" w14:textId="77777777" w:rsidTr="00102DB4">
        <w:trPr>
          <w:trHeight w:val="525"/>
        </w:trPr>
        <w:tc>
          <w:tcPr>
            <w:tcW w:w="856" w:type="dxa"/>
            <w:shd w:val="clear" w:color="auto" w:fill="auto"/>
            <w:noWrap/>
            <w:hideMark/>
          </w:tcPr>
          <w:p w14:paraId="299CDD60"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Paper 83</w:t>
            </w:r>
          </w:p>
        </w:tc>
        <w:tc>
          <w:tcPr>
            <w:tcW w:w="2877" w:type="dxa"/>
            <w:shd w:val="clear" w:color="auto" w:fill="auto"/>
            <w:noWrap/>
            <w:hideMark/>
          </w:tcPr>
          <w:p w14:paraId="01E56DE4"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Mukherjee, K. K., Reka, L., Mullahi, R., Jani, K., &amp; Taraj, J.</w:t>
            </w:r>
          </w:p>
        </w:tc>
        <w:tc>
          <w:tcPr>
            <w:tcW w:w="630" w:type="dxa"/>
            <w:shd w:val="clear" w:color="auto" w:fill="auto"/>
            <w:noWrap/>
            <w:hideMark/>
          </w:tcPr>
          <w:p w14:paraId="59B57847" w14:textId="77777777" w:rsidR="00102DB4" w:rsidRPr="00102DB4" w:rsidRDefault="00102DB4" w:rsidP="00102DB4">
            <w:pPr>
              <w:spacing w:after="0" w:line="240" w:lineRule="auto"/>
              <w:jc w:val="center"/>
              <w:rPr>
                <w:rFonts w:ascii="Palatino Linotype" w:eastAsia="Times New Roman" w:hAnsi="Palatino Linotype" w:cstheme="minorHAnsi"/>
                <w:color w:val="000000"/>
                <w:sz w:val="16"/>
                <w:szCs w:val="16"/>
                <w:lang w:eastAsia="el-GR"/>
              </w:rPr>
            </w:pPr>
            <w:r w:rsidRPr="00102DB4">
              <w:rPr>
                <w:rFonts w:ascii="Palatino Linotype" w:eastAsia="Times New Roman" w:hAnsi="Palatino Linotype" w:cstheme="minorHAnsi"/>
                <w:color w:val="000000"/>
                <w:sz w:val="16"/>
                <w:szCs w:val="16"/>
                <w:lang w:eastAsia="el-GR"/>
              </w:rPr>
              <w:t>2021</w:t>
            </w:r>
          </w:p>
        </w:tc>
        <w:tc>
          <w:tcPr>
            <w:tcW w:w="4050" w:type="dxa"/>
            <w:shd w:val="clear" w:color="auto" w:fill="auto"/>
            <w:hideMark/>
          </w:tcPr>
          <w:p w14:paraId="21D41B55" w14:textId="77777777" w:rsidR="00102DB4" w:rsidRPr="00102DB4" w:rsidRDefault="00102DB4" w:rsidP="00102DB4">
            <w:pPr>
              <w:spacing w:after="0" w:line="240" w:lineRule="auto"/>
              <w:jc w:val="left"/>
              <w:rPr>
                <w:rFonts w:ascii="Palatino Linotype" w:eastAsia="Times New Roman" w:hAnsi="Palatino Linotype" w:cstheme="minorHAnsi"/>
                <w:color w:val="000000"/>
                <w:sz w:val="16"/>
                <w:szCs w:val="16"/>
                <w:lang w:val="en-US" w:eastAsia="el-GR"/>
              </w:rPr>
            </w:pPr>
            <w:r w:rsidRPr="00102DB4">
              <w:rPr>
                <w:rFonts w:ascii="Palatino Linotype" w:eastAsia="Times New Roman" w:hAnsi="Palatino Linotype" w:cstheme="minorHAnsi"/>
                <w:color w:val="000000"/>
                <w:sz w:val="16"/>
                <w:szCs w:val="16"/>
                <w:lang w:val="en-US" w:eastAsia="el-GR"/>
              </w:rPr>
              <w:t>Public services: a standard process model following a structured process redesign</w:t>
            </w:r>
          </w:p>
        </w:tc>
        <w:tc>
          <w:tcPr>
            <w:tcW w:w="2610" w:type="dxa"/>
            <w:shd w:val="clear" w:color="auto" w:fill="auto"/>
            <w:hideMark/>
          </w:tcPr>
          <w:p w14:paraId="612946B2" w14:textId="77777777" w:rsidR="00102DB4" w:rsidRPr="00102DB4" w:rsidRDefault="00102DB4" w:rsidP="00102DB4">
            <w:pPr>
              <w:spacing w:after="0" w:line="240" w:lineRule="auto"/>
              <w:jc w:val="left"/>
              <w:rPr>
                <w:rFonts w:ascii="Palatino Linotype" w:eastAsia="Times New Roman" w:hAnsi="Palatino Linotype" w:cstheme="minorHAnsi"/>
                <w:color w:val="222222"/>
                <w:sz w:val="16"/>
                <w:szCs w:val="16"/>
                <w:lang w:val="en-US" w:eastAsia="el-GR"/>
              </w:rPr>
            </w:pPr>
            <w:r w:rsidRPr="00102DB4">
              <w:rPr>
                <w:rFonts w:ascii="Palatino Linotype" w:eastAsia="Times New Roman" w:hAnsi="Palatino Linotype" w:cstheme="minorHAnsi"/>
                <w:color w:val="222222"/>
                <w:sz w:val="16"/>
                <w:szCs w:val="16"/>
                <w:lang w:val="en-US" w:eastAsia="el-GR"/>
              </w:rPr>
              <w:t>Business Process Management Journal</w:t>
            </w:r>
          </w:p>
        </w:tc>
      </w:tr>
    </w:tbl>
    <w:p w14:paraId="154A5BAA" w14:textId="4AC054C7" w:rsidR="00A753DD" w:rsidRPr="00D429B6" w:rsidRDefault="00A753DD" w:rsidP="00D429B6">
      <w:pPr>
        <w:pStyle w:val="MDPI21heading1"/>
      </w:pPr>
      <w:r w:rsidRPr="00D429B6">
        <w:rPr>
          <w:lang w:eastAsia="zh-CN"/>
        </w:rPr>
        <w:t xml:space="preserve">2. </w:t>
      </w:r>
      <w:r w:rsidR="0013390A" w:rsidRPr="0013390A">
        <w:t>Demographic Statistics</w:t>
      </w:r>
    </w:p>
    <w:p w14:paraId="4B494984" w14:textId="77777777" w:rsidR="0013390A" w:rsidRPr="0013390A" w:rsidRDefault="0013390A" w:rsidP="0013390A">
      <w:pPr>
        <w:pStyle w:val="MDPI31text"/>
      </w:pPr>
      <w:r w:rsidRPr="0013390A">
        <w:t xml:space="preserve">Beyond the objective of this </w:t>
      </w:r>
      <w:proofErr w:type="gramStart"/>
      <w:r w:rsidRPr="0013390A">
        <w:t>SLR</w:t>
      </w:r>
      <w:proofErr w:type="gramEnd"/>
      <w:r w:rsidRPr="0013390A">
        <w:t xml:space="preserve"> which consists of determining the state of the art on business process redesign methodologies, this section provides some basic demographic statistics on business process redesign research.</w:t>
      </w:r>
    </w:p>
    <w:p w14:paraId="3A4811F7" w14:textId="55961C3A" w:rsidR="00A753DD" w:rsidRDefault="0013390A" w:rsidP="0013390A">
      <w:pPr>
        <w:pStyle w:val="MDPI31text"/>
        <w:rPr>
          <w:lang w:val="en-GB"/>
        </w:rPr>
      </w:pPr>
      <w:r w:rsidRPr="0013390A">
        <w:rPr>
          <w:lang w:val="en-GB"/>
        </w:rPr>
        <w:t>As shown in Figure A-1 there has been a fluctuation in the number of publications related to business process redesign methodologies between 2000 and 2022. A steady increase on the research topic can be observed after 2004 and a substantial increase is evident in the years 2009 and 2011. In the following years (2012 to 2018) there is an increasing rate of published papers, until 2019 where one can observe a decreasing rate for the last three years (2019 to 2021).</w:t>
      </w:r>
    </w:p>
    <w:p w14:paraId="0875D247" w14:textId="77777777" w:rsidR="0013390A" w:rsidRPr="00F447DA" w:rsidRDefault="0013390A" w:rsidP="0013390A">
      <w:pPr>
        <w:tabs>
          <w:tab w:val="left" w:pos="990"/>
        </w:tabs>
        <w:autoSpaceDE w:val="0"/>
        <w:autoSpaceDN w:val="0"/>
        <w:adjustRightInd w:val="0"/>
        <w:spacing w:after="0" w:line="240" w:lineRule="auto"/>
        <w:ind w:left="2610"/>
        <w:jc w:val="left"/>
        <w:rPr>
          <w:rFonts w:asciiTheme="minorHAnsi" w:hAnsiTheme="minorHAnsi" w:cstheme="minorHAnsi"/>
          <w:lang w:val="en-US"/>
        </w:rPr>
      </w:pPr>
      <w:r w:rsidRPr="00F447DA">
        <w:rPr>
          <w:rFonts w:asciiTheme="minorHAnsi" w:hAnsiTheme="minorHAnsi" w:cstheme="minorHAnsi"/>
          <w:noProof/>
          <w:lang w:val="el-GR" w:eastAsia="el-GR"/>
        </w:rPr>
        <w:drawing>
          <wp:inline distT="0" distB="0" distL="0" distR="0" wp14:anchorId="2B10AA90" wp14:editId="396C15B4">
            <wp:extent cx="5093970" cy="2381250"/>
            <wp:effectExtent l="0" t="0" r="0" b="0"/>
            <wp:docPr id="75" name="Γράφημα 1">
              <a:extLst xmlns:a="http://schemas.openxmlformats.org/drawingml/2006/main">
                <a:ext uri="{FF2B5EF4-FFF2-40B4-BE49-F238E27FC236}">
                  <a16:creationId xmlns:a16="http://schemas.microsoft.com/office/drawing/2014/main" id="{00000000-0008-0000-03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DEEABC1" w14:textId="5CEE997A" w:rsidR="0013390A" w:rsidRDefault="0013390A" w:rsidP="0013390A">
      <w:pPr>
        <w:pStyle w:val="MDPI51figurecaption"/>
      </w:pPr>
      <w:r w:rsidRPr="00FA04F1">
        <w:rPr>
          <w:b/>
        </w:rPr>
        <w:t xml:space="preserve">Figure </w:t>
      </w:r>
      <w:r>
        <w:rPr>
          <w:b/>
        </w:rPr>
        <w:t>A</w:t>
      </w:r>
      <w:r w:rsidRPr="00FA04F1">
        <w:rPr>
          <w:b/>
        </w:rPr>
        <w:t xml:space="preserve">1. </w:t>
      </w:r>
      <w:r w:rsidRPr="0013390A">
        <w:t>Publication’s year Overview</w:t>
      </w:r>
      <w:r>
        <w:t>.</w:t>
      </w:r>
    </w:p>
    <w:p w14:paraId="265E9C24" w14:textId="3F26094D" w:rsidR="0013390A" w:rsidRPr="0013390A" w:rsidRDefault="0013390A" w:rsidP="0013390A">
      <w:pPr>
        <w:pStyle w:val="MDPI31text"/>
      </w:pPr>
      <w:r w:rsidRPr="0013390A">
        <w:t>Main authors in the research area of business process redesign methodologies according to this SLR are shown in Figure A2.</w:t>
      </w:r>
    </w:p>
    <w:p w14:paraId="7F7F5207" w14:textId="5824CE38" w:rsidR="0013390A" w:rsidRDefault="0013390A" w:rsidP="0013390A">
      <w:pPr>
        <w:pStyle w:val="MDPI31text"/>
        <w:ind w:firstLine="2"/>
        <w:jc w:val="left"/>
      </w:pPr>
      <w:r w:rsidRPr="00F447DA">
        <w:rPr>
          <w:rFonts w:asciiTheme="minorHAnsi" w:hAnsiTheme="minorHAnsi" w:cstheme="minorHAnsi"/>
          <w:noProof/>
          <w:lang w:val="el-GR" w:eastAsia="el-GR"/>
        </w:rPr>
        <w:lastRenderedPageBreak/>
        <w:drawing>
          <wp:inline distT="0" distB="0" distL="0" distR="0" wp14:anchorId="17081695" wp14:editId="2C571C9C">
            <wp:extent cx="5029200" cy="2303253"/>
            <wp:effectExtent l="0" t="0" r="0" b="0"/>
            <wp:docPr id="76" name="Γράφημα 76">
              <a:extLst xmlns:a="http://schemas.openxmlformats.org/drawingml/2006/main">
                <a:ext uri="{FF2B5EF4-FFF2-40B4-BE49-F238E27FC236}">
                  <a16:creationId xmlns:a16="http://schemas.microsoft.com/office/drawing/2014/main" id="{8F928D19-AB82-44B9-82C1-BF5FE48184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64A5B36" w14:textId="544D25BB" w:rsidR="0013390A" w:rsidRDefault="0013390A" w:rsidP="0013390A">
      <w:pPr>
        <w:pStyle w:val="MDPI51figurecaption"/>
      </w:pPr>
      <w:r w:rsidRPr="00FA04F1">
        <w:rPr>
          <w:b/>
        </w:rPr>
        <w:t xml:space="preserve">Figure </w:t>
      </w:r>
      <w:r>
        <w:rPr>
          <w:b/>
        </w:rPr>
        <w:t>A</w:t>
      </w:r>
      <w:r>
        <w:rPr>
          <w:b/>
        </w:rPr>
        <w:t>2</w:t>
      </w:r>
      <w:r w:rsidRPr="00FA04F1">
        <w:rPr>
          <w:b/>
        </w:rPr>
        <w:t xml:space="preserve">. </w:t>
      </w:r>
      <w:r w:rsidRPr="0013390A">
        <w:t>Authors Overview</w:t>
      </w:r>
      <w:r>
        <w:t>.</w:t>
      </w:r>
    </w:p>
    <w:p w14:paraId="5D095322" w14:textId="1C58B2BA" w:rsidR="0013390A" w:rsidRDefault="0013390A" w:rsidP="0013390A">
      <w:pPr>
        <w:pStyle w:val="MDPI31text"/>
        <w:rPr>
          <w:lang w:val="en-GB"/>
        </w:rPr>
      </w:pPr>
      <w:r w:rsidRPr="0013390A">
        <w:rPr>
          <w:lang w:val="en-GB"/>
        </w:rPr>
        <w:t>If we focus on publication type (Figure A3), we can see that 47 out of 83 (57%) of the papers were published in Journals, 29 (35%) in Conference / Symposium / Workshop Proceedings and 7 out of the 83 (8%) were included in books or book chapters.</w:t>
      </w:r>
    </w:p>
    <w:p w14:paraId="76061605" w14:textId="233D0E74" w:rsidR="0013390A" w:rsidRDefault="0013390A" w:rsidP="0013390A">
      <w:pPr>
        <w:pStyle w:val="MDPI31text"/>
        <w:ind w:firstLine="2"/>
      </w:pPr>
      <w:r w:rsidRPr="00F447DA">
        <w:rPr>
          <w:rFonts w:asciiTheme="minorHAnsi" w:hAnsiTheme="minorHAnsi" w:cstheme="minorHAnsi"/>
          <w:noProof/>
          <w:lang w:val="el-GR" w:eastAsia="el-GR"/>
        </w:rPr>
        <w:drawing>
          <wp:inline distT="0" distB="0" distL="0" distR="0" wp14:anchorId="7860446A" wp14:editId="7CF12435">
            <wp:extent cx="5124450" cy="2186940"/>
            <wp:effectExtent l="0" t="0" r="0" b="3810"/>
            <wp:docPr id="77" name="Γράφημα 77">
              <a:extLst xmlns:a="http://schemas.openxmlformats.org/drawingml/2006/main">
                <a:ext uri="{FF2B5EF4-FFF2-40B4-BE49-F238E27FC236}">
                  <a16:creationId xmlns:a16="http://schemas.microsoft.com/office/drawing/2014/main" id="{00000000-0008-0000-03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E8000A8" w14:textId="47AEFD0D" w:rsidR="0013390A" w:rsidRDefault="0013390A" w:rsidP="0013390A">
      <w:pPr>
        <w:pStyle w:val="MDPI51figurecaption"/>
      </w:pPr>
      <w:r w:rsidRPr="00FA04F1">
        <w:rPr>
          <w:b/>
        </w:rPr>
        <w:t xml:space="preserve">Figure </w:t>
      </w:r>
      <w:r>
        <w:rPr>
          <w:b/>
        </w:rPr>
        <w:t>A</w:t>
      </w:r>
      <w:r>
        <w:rPr>
          <w:b/>
        </w:rPr>
        <w:t>3</w:t>
      </w:r>
      <w:r w:rsidRPr="00FA04F1">
        <w:rPr>
          <w:b/>
        </w:rPr>
        <w:t xml:space="preserve">. </w:t>
      </w:r>
      <w:r w:rsidRPr="0013390A">
        <w:t>Publications Type Overview</w:t>
      </w:r>
      <w:r>
        <w:t>.</w:t>
      </w:r>
    </w:p>
    <w:p w14:paraId="4BE351AA" w14:textId="3067EE16" w:rsidR="0013390A" w:rsidRDefault="0013390A" w:rsidP="0013390A">
      <w:pPr>
        <w:pStyle w:val="MDPI31text"/>
        <w:rPr>
          <w:lang w:val="en-GB"/>
        </w:rPr>
      </w:pPr>
      <w:r w:rsidRPr="0013390A">
        <w:rPr>
          <w:lang w:val="en-GB"/>
        </w:rPr>
        <w:t>Table A2 shows the publication outlets with the largest number of papers related to business process redesign methodologies. The first by far is the Business Process Management Journal (Emerald Publishing) with 12 published papers in the defined period.</w:t>
      </w:r>
    </w:p>
    <w:p w14:paraId="38ADEE7F" w14:textId="0CDA5771" w:rsidR="0013390A" w:rsidRPr="00577442" w:rsidRDefault="0013390A" w:rsidP="0013390A">
      <w:pPr>
        <w:pStyle w:val="MDPI41tablecaption"/>
      </w:pPr>
      <w:r>
        <w:rPr>
          <w:b/>
        </w:rPr>
        <w:t>Table A</w:t>
      </w:r>
      <w:r w:rsidR="00577442" w:rsidRPr="00577442">
        <w:rPr>
          <w:b/>
        </w:rPr>
        <w:t>2</w:t>
      </w:r>
      <w:r w:rsidRPr="00325902">
        <w:rPr>
          <w:b/>
        </w:rPr>
        <w:t>.</w:t>
      </w:r>
      <w:r w:rsidRPr="00325902">
        <w:t xml:space="preserve"> </w:t>
      </w:r>
      <w:r w:rsidR="00577442" w:rsidRPr="00577442">
        <w:t>Publications overview.</w:t>
      </w:r>
    </w:p>
    <w:tbl>
      <w:tblPr>
        <w:tblStyle w:val="TableGrid"/>
        <w:tblW w:w="0" w:type="auto"/>
        <w:tblInd w:w="625" w:type="dxa"/>
        <w:tblLook w:val="04A0" w:firstRow="1" w:lastRow="0" w:firstColumn="1" w:lastColumn="0" w:noHBand="0" w:noVBand="1"/>
      </w:tblPr>
      <w:tblGrid>
        <w:gridCol w:w="5040"/>
        <w:gridCol w:w="4050"/>
        <w:gridCol w:w="741"/>
      </w:tblGrid>
      <w:tr w:rsidR="001B59BE" w14:paraId="2B8964CE" w14:textId="77777777" w:rsidTr="001B59BE">
        <w:tc>
          <w:tcPr>
            <w:tcW w:w="5040" w:type="dxa"/>
          </w:tcPr>
          <w:p w14:paraId="38DC7958" w14:textId="26792FC7" w:rsidR="001B59BE" w:rsidRPr="001B59BE" w:rsidRDefault="001B59BE" w:rsidP="001B59BE">
            <w:pPr>
              <w:pStyle w:val="MDPI31text"/>
              <w:ind w:left="0" w:firstLine="0"/>
              <w:rPr>
                <w:b/>
                <w:bCs/>
                <w:sz w:val="16"/>
                <w:szCs w:val="16"/>
              </w:rPr>
            </w:pPr>
            <w:r w:rsidRPr="001B59BE">
              <w:rPr>
                <w:b/>
                <w:bCs/>
                <w:sz w:val="16"/>
                <w:szCs w:val="16"/>
              </w:rPr>
              <w:t>Source</w:t>
            </w:r>
          </w:p>
        </w:tc>
        <w:tc>
          <w:tcPr>
            <w:tcW w:w="4050" w:type="dxa"/>
          </w:tcPr>
          <w:p w14:paraId="7D27F391" w14:textId="122AABBB" w:rsidR="001B59BE" w:rsidRPr="001B59BE" w:rsidRDefault="001B59BE" w:rsidP="001B59BE">
            <w:pPr>
              <w:pStyle w:val="MDPI31text"/>
              <w:ind w:left="0" w:firstLine="0"/>
              <w:rPr>
                <w:b/>
                <w:bCs/>
                <w:sz w:val="16"/>
                <w:szCs w:val="16"/>
              </w:rPr>
            </w:pPr>
            <w:r w:rsidRPr="001B59BE">
              <w:rPr>
                <w:b/>
                <w:bCs/>
                <w:sz w:val="16"/>
                <w:szCs w:val="16"/>
              </w:rPr>
              <w:t>Source Type</w:t>
            </w:r>
          </w:p>
        </w:tc>
        <w:tc>
          <w:tcPr>
            <w:tcW w:w="741" w:type="dxa"/>
          </w:tcPr>
          <w:p w14:paraId="00B7F046" w14:textId="0A0ACE86" w:rsidR="001B59BE" w:rsidRPr="001B59BE" w:rsidRDefault="001B59BE" w:rsidP="001B59BE">
            <w:pPr>
              <w:pStyle w:val="MDPI31text"/>
              <w:ind w:left="0" w:firstLine="0"/>
              <w:jc w:val="center"/>
              <w:rPr>
                <w:b/>
                <w:bCs/>
                <w:sz w:val="16"/>
                <w:szCs w:val="16"/>
              </w:rPr>
            </w:pPr>
            <w:r w:rsidRPr="001B59BE">
              <w:rPr>
                <w:b/>
                <w:bCs/>
                <w:sz w:val="16"/>
                <w:szCs w:val="16"/>
              </w:rPr>
              <w:t>Count</w:t>
            </w:r>
          </w:p>
        </w:tc>
      </w:tr>
      <w:tr w:rsidR="001B59BE" w14:paraId="594B6D33" w14:textId="77777777" w:rsidTr="001B59BE">
        <w:tc>
          <w:tcPr>
            <w:tcW w:w="5040" w:type="dxa"/>
          </w:tcPr>
          <w:p w14:paraId="29CE22AB" w14:textId="5BA196E3" w:rsidR="001B59BE" w:rsidRPr="001B59BE" w:rsidRDefault="001B59BE" w:rsidP="001B59BE">
            <w:pPr>
              <w:pStyle w:val="MDPI31text"/>
              <w:ind w:left="0" w:firstLine="0"/>
              <w:rPr>
                <w:sz w:val="16"/>
                <w:szCs w:val="16"/>
              </w:rPr>
            </w:pPr>
            <w:r w:rsidRPr="001B59BE">
              <w:rPr>
                <w:sz w:val="16"/>
                <w:szCs w:val="16"/>
              </w:rPr>
              <w:t>Business Process Management Journal</w:t>
            </w:r>
          </w:p>
        </w:tc>
        <w:tc>
          <w:tcPr>
            <w:tcW w:w="4050" w:type="dxa"/>
          </w:tcPr>
          <w:p w14:paraId="6414BF47" w14:textId="612662BF" w:rsidR="001B59BE" w:rsidRPr="001B59BE" w:rsidRDefault="001B59BE" w:rsidP="001B59BE">
            <w:pPr>
              <w:pStyle w:val="MDPI31text"/>
              <w:ind w:left="0" w:firstLine="0"/>
              <w:rPr>
                <w:sz w:val="16"/>
                <w:szCs w:val="16"/>
              </w:rPr>
            </w:pPr>
            <w:r w:rsidRPr="001B59BE">
              <w:rPr>
                <w:sz w:val="16"/>
                <w:szCs w:val="16"/>
              </w:rPr>
              <w:t>Journal</w:t>
            </w:r>
          </w:p>
        </w:tc>
        <w:tc>
          <w:tcPr>
            <w:tcW w:w="741" w:type="dxa"/>
          </w:tcPr>
          <w:p w14:paraId="0AFAF9BD" w14:textId="18A722E3" w:rsidR="001B59BE" w:rsidRPr="001B59BE" w:rsidRDefault="001B59BE" w:rsidP="001B59BE">
            <w:pPr>
              <w:pStyle w:val="MDPI31text"/>
              <w:ind w:left="0" w:firstLine="0"/>
              <w:jc w:val="center"/>
              <w:rPr>
                <w:sz w:val="16"/>
                <w:szCs w:val="16"/>
              </w:rPr>
            </w:pPr>
            <w:r w:rsidRPr="001B59BE">
              <w:rPr>
                <w:sz w:val="16"/>
                <w:szCs w:val="16"/>
              </w:rPr>
              <w:t>12</w:t>
            </w:r>
          </w:p>
        </w:tc>
      </w:tr>
      <w:tr w:rsidR="001B59BE" w14:paraId="76F8009E" w14:textId="77777777" w:rsidTr="001B59BE">
        <w:tc>
          <w:tcPr>
            <w:tcW w:w="5040" w:type="dxa"/>
          </w:tcPr>
          <w:p w14:paraId="39AA081C" w14:textId="5EF22EB6" w:rsidR="001B59BE" w:rsidRPr="001B59BE" w:rsidRDefault="001B59BE" w:rsidP="001B59BE">
            <w:pPr>
              <w:pStyle w:val="MDPI31text"/>
              <w:ind w:left="0" w:firstLine="0"/>
              <w:rPr>
                <w:sz w:val="16"/>
                <w:szCs w:val="16"/>
              </w:rPr>
            </w:pPr>
            <w:r w:rsidRPr="001B59BE">
              <w:rPr>
                <w:sz w:val="16"/>
                <w:szCs w:val="16"/>
              </w:rPr>
              <w:t>International Journal of Information Management</w:t>
            </w:r>
          </w:p>
        </w:tc>
        <w:tc>
          <w:tcPr>
            <w:tcW w:w="4050" w:type="dxa"/>
          </w:tcPr>
          <w:p w14:paraId="4B05F67C" w14:textId="0BF6EA91" w:rsidR="001B59BE" w:rsidRPr="001B59BE" w:rsidRDefault="001B59BE" w:rsidP="001B59BE">
            <w:pPr>
              <w:pStyle w:val="MDPI31text"/>
              <w:ind w:left="0" w:firstLine="0"/>
              <w:rPr>
                <w:sz w:val="16"/>
                <w:szCs w:val="16"/>
              </w:rPr>
            </w:pPr>
            <w:r w:rsidRPr="001B59BE">
              <w:rPr>
                <w:sz w:val="16"/>
                <w:szCs w:val="16"/>
              </w:rPr>
              <w:t>Journal</w:t>
            </w:r>
          </w:p>
        </w:tc>
        <w:tc>
          <w:tcPr>
            <w:tcW w:w="741" w:type="dxa"/>
          </w:tcPr>
          <w:p w14:paraId="3ECDC47F" w14:textId="1A91661D" w:rsidR="001B59BE" w:rsidRPr="001B59BE" w:rsidRDefault="001B59BE" w:rsidP="001B59BE">
            <w:pPr>
              <w:pStyle w:val="MDPI31text"/>
              <w:ind w:left="0" w:firstLine="0"/>
              <w:jc w:val="center"/>
              <w:rPr>
                <w:sz w:val="16"/>
                <w:szCs w:val="16"/>
              </w:rPr>
            </w:pPr>
            <w:r w:rsidRPr="001B59BE">
              <w:rPr>
                <w:sz w:val="16"/>
                <w:szCs w:val="16"/>
              </w:rPr>
              <w:t>2</w:t>
            </w:r>
          </w:p>
        </w:tc>
      </w:tr>
      <w:tr w:rsidR="001B59BE" w14:paraId="04246DD9" w14:textId="77777777" w:rsidTr="001B59BE">
        <w:tc>
          <w:tcPr>
            <w:tcW w:w="5040" w:type="dxa"/>
          </w:tcPr>
          <w:p w14:paraId="27E7F783" w14:textId="57072B2B" w:rsidR="001B59BE" w:rsidRPr="001B59BE" w:rsidRDefault="001B59BE" w:rsidP="001B59BE">
            <w:pPr>
              <w:pStyle w:val="MDPI31text"/>
              <w:ind w:left="0" w:firstLine="0"/>
              <w:rPr>
                <w:sz w:val="16"/>
                <w:szCs w:val="16"/>
              </w:rPr>
            </w:pPr>
            <w:r w:rsidRPr="001B59BE">
              <w:rPr>
                <w:sz w:val="16"/>
                <w:szCs w:val="16"/>
              </w:rPr>
              <w:t>Expert Systems with Applications</w:t>
            </w:r>
          </w:p>
        </w:tc>
        <w:tc>
          <w:tcPr>
            <w:tcW w:w="4050" w:type="dxa"/>
          </w:tcPr>
          <w:p w14:paraId="090F2593" w14:textId="490FF925" w:rsidR="001B59BE" w:rsidRPr="001B59BE" w:rsidRDefault="001B59BE" w:rsidP="001B59BE">
            <w:pPr>
              <w:pStyle w:val="MDPI31text"/>
              <w:ind w:left="0" w:firstLine="0"/>
              <w:rPr>
                <w:sz w:val="16"/>
                <w:szCs w:val="16"/>
              </w:rPr>
            </w:pPr>
            <w:r w:rsidRPr="001B59BE">
              <w:rPr>
                <w:sz w:val="16"/>
                <w:szCs w:val="16"/>
              </w:rPr>
              <w:t>Journal</w:t>
            </w:r>
          </w:p>
        </w:tc>
        <w:tc>
          <w:tcPr>
            <w:tcW w:w="741" w:type="dxa"/>
          </w:tcPr>
          <w:p w14:paraId="252128BC" w14:textId="04D5E932" w:rsidR="001B59BE" w:rsidRPr="001B59BE" w:rsidRDefault="001B59BE" w:rsidP="001B59BE">
            <w:pPr>
              <w:pStyle w:val="MDPI31text"/>
              <w:ind w:left="0" w:firstLine="0"/>
              <w:jc w:val="center"/>
              <w:rPr>
                <w:sz w:val="16"/>
                <w:szCs w:val="16"/>
              </w:rPr>
            </w:pPr>
            <w:r w:rsidRPr="001B59BE">
              <w:rPr>
                <w:sz w:val="16"/>
                <w:szCs w:val="16"/>
              </w:rPr>
              <w:t>2</w:t>
            </w:r>
          </w:p>
        </w:tc>
      </w:tr>
      <w:tr w:rsidR="001B59BE" w14:paraId="3A5F7172" w14:textId="77777777" w:rsidTr="001B59BE">
        <w:tc>
          <w:tcPr>
            <w:tcW w:w="5040" w:type="dxa"/>
          </w:tcPr>
          <w:p w14:paraId="50ECEF3B" w14:textId="1D5FD418" w:rsidR="001B59BE" w:rsidRPr="001B59BE" w:rsidRDefault="001B59BE" w:rsidP="001B59BE">
            <w:pPr>
              <w:pStyle w:val="MDPI31text"/>
              <w:ind w:left="0" w:firstLine="0"/>
              <w:rPr>
                <w:sz w:val="16"/>
                <w:szCs w:val="16"/>
              </w:rPr>
            </w:pPr>
            <w:r w:rsidRPr="001B59BE">
              <w:rPr>
                <w:sz w:val="16"/>
                <w:szCs w:val="16"/>
              </w:rPr>
              <w:t>Business Process Change</w:t>
            </w:r>
          </w:p>
        </w:tc>
        <w:tc>
          <w:tcPr>
            <w:tcW w:w="4050" w:type="dxa"/>
          </w:tcPr>
          <w:p w14:paraId="2CA278D9" w14:textId="005867A7" w:rsidR="001B59BE" w:rsidRPr="001B59BE" w:rsidRDefault="001B59BE" w:rsidP="001B59BE">
            <w:pPr>
              <w:pStyle w:val="MDPI31text"/>
              <w:ind w:left="0" w:firstLine="0"/>
              <w:rPr>
                <w:sz w:val="16"/>
                <w:szCs w:val="16"/>
              </w:rPr>
            </w:pPr>
            <w:r w:rsidRPr="001B59BE">
              <w:rPr>
                <w:sz w:val="16"/>
                <w:szCs w:val="16"/>
              </w:rPr>
              <w:t>Book / Book Chapter</w:t>
            </w:r>
          </w:p>
        </w:tc>
        <w:tc>
          <w:tcPr>
            <w:tcW w:w="741" w:type="dxa"/>
          </w:tcPr>
          <w:p w14:paraId="7002E6DC" w14:textId="5A8D175B" w:rsidR="001B59BE" w:rsidRPr="001B59BE" w:rsidRDefault="001B59BE" w:rsidP="001B59BE">
            <w:pPr>
              <w:pStyle w:val="MDPI31text"/>
              <w:ind w:left="0" w:firstLine="0"/>
              <w:jc w:val="center"/>
              <w:rPr>
                <w:sz w:val="16"/>
                <w:szCs w:val="16"/>
              </w:rPr>
            </w:pPr>
            <w:r w:rsidRPr="001B59BE">
              <w:rPr>
                <w:sz w:val="16"/>
                <w:szCs w:val="16"/>
              </w:rPr>
              <w:t>2</w:t>
            </w:r>
          </w:p>
        </w:tc>
      </w:tr>
      <w:tr w:rsidR="001B59BE" w14:paraId="69318CFF" w14:textId="77777777" w:rsidTr="001B59BE">
        <w:tc>
          <w:tcPr>
            <w:tcW w:w="5040" w:type="dxa"/>
          </w:tcPr>
          <w:p w14:paraId="7A8FEF10" w14:textId="71C5E5E8" w:rsidR="001B59BE" w:rsidRPr="001B59BE" w:rsidRDefault="001B59BE" w:rsidP="001B59BE">
            <w:pPr>
              <w:pStyle w:val="MDPI31text"/>
              <w:ind w:left="0" w:firstLine="0"/>
              <w:rPr>
                <w:sz w:val="16"/>
                <w:szCs w:val="16"/>
              </w:rPr>
            </w:pPr>
            <w:r w:rsidRPr="001B59BE">
              <w:rPr>
                <w:sz w:val="16"/>
                <w:szCs w:val="16"/>
              </w:rPr>
              <w:t>International Conference on Business Process Management</w:t>
            </w:r>
          </w:p>
        </w:tc>
        <w:tc>
          <w:tcPr>
            <w:tcW w:w="4050" w:type="dxa"/>
          </w:tcPr>
          <w:p w14:paraId="7ED3320B" w14:textId="5011FA6E" w:rsidR="001B59BE" w:rsidRPr="001B59BE" w:rsidRDefault="001B59BE" w:rsidP="001B59BE">
            <w:pPr>
              <w:pStyle w:val="MDPI31text"/>
              <w:ind w:left="0" w:firstLine="0"/>
              <w:rPr>
                <w:sz w:val="16"/>
                <w:szCs w:val="16"/>
              </w:rPr>
            </w:pPr>
            <w:r w:rsidRPr="001B59BE">
              <w:rPr>
                <w:sz w:val="16"/>
                <w:szCs w:val="16"/>
              </w:rPr>
              <w:t>Conference / Congress / Symposium / Workshop</w:t>
            </w:r>
          </w:p>
        </w:tc>
        <w:tc>
          <w:tcPr>
            <w:tcW w:w="741" w:type="dxa"/>
          </w:tcPr>
          <w:p w14:paraId="0733CC4E" w14:textId="5CC11F42" w:rsidR="001B59BE" w:rsidRPr="001B59BE" w:rsidRDefault="001B59BE" w:rsidP="001B59BE">
            <w:pPr>
              <w:pStyle w:val="MDPI31text"/>
              <w:ind w:left="0" w:firstLine="0"/>
              <w:jc w:val="center"/>
              <w:rPr>
                <w:sz w:val="16"/>
                <w:szCs w:val="16"/>
              </w:rPr>
            </w:pPr>
            <w:r w:rsidRPr="001B59BE">
              <w:rPr>
                <w:sz w:val="16"/>
                <w:szCs w:val="16"/>
              </w:rPr>
              <w:t>2</w:t>
            </w:r>
          </w:p>
        </w:tc>
      </w:tr>
      <w:tr w:rsidR="001B59BE" w14:paraId="5CBE6874" w14:textId="77777777" w:rsidTr="001B59BE">
        <w:tc>
          <w:tcPr>
            <w:tcW w:w="5040" w:type="dxa"/>
          </w:tcPr>
          <w:p w14:paraId="2CFB0979" w14:textId="77D903E2" w:rsidR="001B59BE" w:rsidRPr="001B59BE" w:rsidRDefault="001B59BE" w:rsidP="001B59BE">
            <w:pPr>
              <w:pStyle w:val="MDPI31text"/>
              <w:ind w:left="0" w:firstLine="0"/>
              <w:rPr>
                <w:sz w:val="16"/>
                <w:szCs w:val="16"/>
              </w:rPr>
            </w:pPr>
            <w:r w:rsidRPr="001B59BE">
              <w:rPr>
                <w:sz w:val="16"/>
                <w:szCs w:val="16"/>
              </w:rPr>
              <w:t>International Conference on Business Information Systems (BIS)</w:t>
            </w:r>
          </w:p>
        </w:tc>
        <w:tc>
          <w:tcPr>
            <w:tcW w:w="4050" w:type="dxa"/>
          </w:tcPr>
          <w:p w14:paraId="35A743F2" w14:textId="5B76FE4B" w:rsidR="001B59BE" w:rsidRPr="001B59BE" w:rsidRDefault="001B59BE" w:rsidP="001B59BE">
            <w:pPr>
              <w:pStyle w:val="MDPI31text"/>
              <w:ind w:left="0" w:firstLine="0"/>
              <w:rPr>
                <w:sz w:val="16"/>
                <w:szCs w:val="16"/>
              </w:rPr>
            </w:pPr>
            <w:r w:rsidRPr="001B59BE">
              <w:rPr>
                <w:sz w:val="16"/>
                <w:szCs w:val="16"/>
              </w:rPr>
              <w:t>Conference / Congress / Symposium / Workshop</w:t>
            </w:r>
          </w:p>
        </w:tc>
        <w:tc>
          <w:tcPr>
            <w:tcW w:w="741" w:type="dxa"/>
          </w:tcPr>
          <w:p w14:paraId="6CE65E59" w14:textId="7F06738F" w:rsidR="001B59BE" w:rsidRPr="001B59BE" w:rsidRDefault="001B59BE" w:rsidP="001B59BE">
            <w:pPr>
              <w:pStyle w:val="MDPI31text"/>
              <w:ind w:left="0" w:firstLine="0"/>
              <w:jc w:val="center"/>
              <w:rPr>
                <w:sz w:val="16"/>
                <w:szCs w:val="16"/>
              </w:rPr>
            </w:pPr>
            <w:r w:rsidRPr="001B59BE">
              <w:rPr>
                <w:sz w:val="16"/>
                <w:szCs w:val="16"/>
              </w:rPr>
              <w:t>2</w:t>
            </w:r>
          </w:p>
        </w:tc>
      </w:tr>
      <w:tr w:rsidR="001B59BE" w14:paraId="3C7DF2EF" w14:textId="77777777" w:rsidTr="001B59BE">
        <w:tc>
          <w:tcPr>
            <w:tcW w:w="5040" w:type="dxa"/>
          </w:tcPr>
          <w:p w14:paraId="0FBA082E" w14:textId="358C3FDE" w:rsidR="001B59BE" w:rsidRPr="001B59BE" w:rsidRDefault="001B59BE" w:rsidP="001B59BE">
            <w:pPr>
              <w:pStyle w:val="MDPI31text"/>
              <w:ind w:left="0" w:firstLine="0"/>
              <w:rPr>
                <w:sz w:val="16"/>
                <w:szCs w:val="16"/>
              </w:rPr>
            </w:pPr>
            <w:r w:rsidRPr="001B59BE">
              <w:rPr>
                <w:sz w:val="16"/>
                <w:szCs w:val="16"/>
              </w:rPr>
              <w:t>IEEE International Conference on Evolutionary Computation / IEEE Congress on Evolutionary Computation (CEC)</w:t>
            </w:r>
          </w:p>
        </w:tc>
        <w:tc>
          <w:tcPr>
            <w:tcW w:w="4050" w:type="dxa"/>
          </w:tcPr>
          <w:p w14:paraId="6ED87E9C" w14:textId="607AF87F" w:rsidR="001B59BE" w:rsidRPr="001B59BE" w:rsidRDefault="001B59BE" w:rsidP="001B59BE">
            <w:pPr>
              <w:pStyle w:val="MDPI31text"/>
              <w:ind w:left="0" w:firstLine="0"/>
              <w:rPr>
                <w:sz w:val="16"/>
                <w:szCs w:val="16"/>
              </w:rPr>
            </w:pPr>
            <w:r w:rsidRPr="001B59BE">
              <w:rPr>
                <w:sz w:val="16"/>
                <w:szCs w:val="16"/>
              </w:rPr>
              <w:t>Conference / Congress / Symposium / Workshop</w:t>
            </w:r>
          </w:p>
        </w:tc>
        <w:tc>
          <w:tcPr>
            <w:tcW w:w="741" w:type="dxa"/>
          </w:tcPr>
          <w:p w14:paraId="027E25D4" w14:textId="689BF999" w:rsidR="001B59BE" w:rsidRPr="001B59BE" w:rsidRDefault="001B59BE" w:rsidP="001B59BE">
            <w:pPr>
              <w:pStyle w:val="MDPI31text"/>
              <w:ind w:left="0" w:firstLine="0"/>
              <w:jc w:val="center"/>
              <w:rPr>
                <w:sz w:val="16"/>
                <w:szCs w:val="16"/>
              </w:rPr>
            </w:pPr>
            <w:r w:rsidRPr="001B59BE">
              <w:rPr>
                <w:sz w:val="16"/>
                <w:szCs w:val="16"/>
              </w:rPr>
              <w:t>2</w:t>
            </w:r>
          </w:p>
        </w:tc>
      </w:tr>
      <w:tr w:rsidR="001B59BE" w14:paraId="6C6C9D7D" w14:textId="77777777" w:rsidTr="001B59BE">
        <w:tc>
          <w:tcPr>
            <w:tcW w:w="5040" w:type="dxa"/>
          </w:tcPr>
          <w:p w14:paraId="46DD8827" w14:textId="42C35E24" w:rsidR="001B59BE" w:rsidRPr="001B59BE" w:rsidRDefault="001B59BE" w:rsidP="001B59BE">
            <w:pPr>
              <w:pStyle w:val="MDPI31text"/>
              <w:ind w:left="0" w:firstLine="0"/>
              <w:rPr>
                <w:sz w:val="16"/>
                <w:szCs w:val="16"/>
              </w:rPr>
            </w:pPr>
            <w:r w:rsidRPr="001B59BE">
              <w:rPr>
                <w:sz w:val="16"/>
                <w:szCs w:val="16"/>
              </w:rPr>
              <w:t>Americas Conference on Information Systems (AMCIS) / European Conference on Information Systems (ECIS)</w:t>
            </w:r>
          </w:p>
        </w:tc>
        <w:tc>
          <w:tcPr>
            <w:tcW w:w="4050" w:type="dxa"/>
          </w:tcPr>
          <w:p w14:paraId="3BBD1C08" w14:textId="5BFF52B5" w:rsidR="001B59BE" w:rsidRPr="001B59BE" w:rsidRDefault="001B59BE" w:rsidP="001B59BE">
            <w:pPr>
              <w:pStyle w:val="MDPI31text"/>
              <w:ind w:left="0" w:firstLine="0"/>
              <w:rPr>
                <w:sz w:val="16"/>
                <w:szCs w:val="16"/>
              </w:rPr>
            </w:pPr>
            <w:r w:rsidRPr="001B59BE">
              <w:rPr>
                <w:sz w:val="16"/>
                <w:szCs w:val="16"/>
              </w:rPr>
              <w:t>Conference / Congress / Symposium / Workshop</w:t>
            </w:r>
          </w:p>
        </w:tc>
        <w:tc>
          <w:tcPr>
            <w:tcW w:w="741" w:type="dxa"/>
          </w:tcPr>
          <w:p w14:paraId="60E92CE8" w14:textId="6D14DC77" w:rsidR="001B59BE" w:rsidRPr="001B59BE" w:rsidRDefault="001B59BE" w:rsidP="001B59BE">
            <w:pPr>
              <w:pStyle w:val="MDPI31text"/>
              <w:ind w:left="0" w:firstLine="0"/>
              <w:jc w:val="center"/>
              <w:rPr>
                <w:sz w:val="16"/>
                <w:szCs w:val="16"/>
              </w:rPr>
            </w:pPr>
            <w:r w:rsidRPr="001B59BE">
              <w:rPr>
                <w:sz w:val="16"/>
                <w:szCs w:val="16"/>
              </w:rPr>
              <w:t>2</w:t>
            </w:r>
          </w:p>
        </w:tc>
      </w:tr>
    </w:tbl>
    <w:p w14:paraId="2CB0B1D1" w14:textId="63E68AE8" w:rsidR="001B59BE" w:rsidRPr="001B59BE" w:rsidRDefault="001B59BE" w:rsidP="001B59BE">
      <w:pPr>
        <w:pStyle w:val="MDPI31text"/>
      </w:pPr>
      <w:r w:rsidRPr="001B59BE">
        <w:lastRenderedPageBreak/>
        <w:t>In figure A4 the authors present the number of publications for each type of change. The most papers refer to business process improvement (31) and the least ones to business process reengineering (11) which is nowadays considered an obsolete and not preferable type of change due to its extended level of change.</w:t>
      </w:r>
    </w:p>
    <w:p w14:paraId="73CDE164" w14:textId="77777777" w:rsidR="001B59BE" w:rsidRPr="00F447DA" w:rsidRDefault="001B59BE" w:rsidP="001B59BE">
      <w:pPr>
        <w:tabs>
          <w:tab w:val="left" w:pos="720"/>
        </w:tabs>
        <w:autoSpaceDE w:val="0"/>
        <w:autoSpaceDN w:val="0"/>
        <w:adjustRightInd w:val="0"/>
        <w:spacing w:after="0" w:line="240" w:lineRule="auto"/>
        <w:ind w:left="2610"/>
        <w:jc w:val="left"/>
        <w:rPr>
          <w:rFonts w:asciiTheme="minorHAnsi" w:hAnsiTheme="minorHAnsi" w:cstheme="minorHAnsi"/>
          <w:sz w:val="17"/>
          <w:szCs w:val="17"/>
          <w:lang w:val="en-US"/>
        </w:rPr>
      </w:pPr>
      <w:r w:rsidRPr="00F447DA">
        <w:rPr>
          <w:rFonts w:asciiTheme="minorHAnsi" w:hAnsiTheme="minorHAnsi" w:cstheme="minorHAnsi"/>
          <w:noProof/>
          <w:lang w:val="el-GR" w:eastAsia="el-GR"/>
        </w:rPr>
        <w:drawing>
          <wp:inline distT="0" distB="0" distL="0" distR="0" wp14:anchorId="3C4CA5E6" wp14:editId="63854A09">
            <wp:extent cx="4520793" cy="1880006"/>
            <wp:effectExtent l="0" t="0" r="0" b="0"/>
            <wp:docPr id="78" name="Γράφημα 78">
              <a:extLst xmlns:a="http://schemas.openxmlformats.org/drawingml/2006/main">
                <a:ext uri="{FF2B5EF4-FFF2-40B4-BE49-F238E27FC236}">
                  <a16:creationId xmlns:a16="http://schemas.microsoft.com/office/drawing/2014/main" id="{00000000-0008-0000-03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3FCEA7" w14:textId="7CD9A168" w:rsidR="0013390A" w:rsidRDefault="001B59BE" w:rsidP="001B59BE">
      <w:pPr>
        <w:pStyle w:val="MDPI51figurecaption"/>
      </w:pPr>
      <w:r w:rsidRPr="00FA04F1">
        <w:rPr>
          <w:b/>
        </w:rPr>
        <w:t xml:space="preserve">Figure </w:t>
      </w:r>
      <w:r>
        <w:rPr>
          <w:b/>
        </w:rPr>
        <w:t>A</w:t>
      </w:r>
      <w:r>
        <w:rPr>
          <w:b/>
        </w:rPr>
        <w:t>4</w:t>
      </w:r>
      <w:r w:rsidRPr="00FA04F1">
        <w:rPr>
          <w:b/>
        </w:rPr>
        <w:t xml:space="preserve">. </w:t>
      </w:r>
      <w:r w:rsidRPr="001B59BE">
        <w:t>Type of Change Overview</w:t>
      </w:r>
      <w:r>
        <w:t>.</w:t>
      </w:r>
    </w:p>
    <w:p w14:paraId="79E60EEA" w14:textId="619D1899" w:rsidR="00A753DD" w:rsidRPr="00D429B6" w:rsidRDefault="00A753DD" w:rsidP="00D429B6">
      <w:pPr>
        <w:pStyle w:val="MDPI21heading1"/>
      </w:pPr>
      <w:r w:rsidRPr="00D429B6">
        <w:t xml:space="preserve">3. </w:t>
      </w:r>
      <w:r w:rsidR="001B59BE" w:rsidRPr="001B59BE">
        <w:t>Detailed results of data extraction</w:t>
      </w:r>
    </w:p>
    <w:p w14:paraId="09D70D37" w14:textId="16B52ACD" w:rsidR="00A753DD" w:rsidRPr="000D42EF" w:rsidRDefault="001B59BE" w:rsidP="00D429B6">
      <w:pPr>
        <w:pStyle w:val="MDPI31text"/>
      </w:pPr>
      <w:r w:rsidRPr="001B59BE">
        <w:rPr>
          <w:lang w:val="en-GB"/>
        </w:rPr>
        <w:t xml:space="preserve">In this section, the authors provide detailed results of the extracted data. Table A3 presents the artefacts (frameworks or methodologies) introduced in the 83 selected papers, the papers each one appears in (either intact or as an extension of the initially introduced one) and the type of change, it pertains to. Each artefact is numbered as </w:t>
      </w:r>
      <w:bookmarkStart w:id="0" w:name="_Hlk118617438"/>
      <w:r w:rsidRPr="001B59BE">
        <w:rPr>
          <w:lang w:val="en-GB"/>
        </w:rPr>
        <w:t>AP (Application) MD (Methodology)</w:t>
      </w:r>
      <w:bookmarkEnd w:id="0"/>
      <w:r w:rsidRPr="001B59BE">
        <w:rPr>
          <w:lang w:val="en-GB"/>
        </w:rPr>
        <w:t xml:space="preserve"> and a number assigned in descending chronological order, while its title or a short description is also provided. In total, 57 artefacts were introduced in the data set of 83 papers. The papers 5,31,35,39,43,50,54,60,72,77 and 82 do not introduce an artefact that applies to the RQ.</w:t>
      </w:r>
    </w:p>
    <w:p w14:paraId="1EC5CE92" w14:textId="49914513" w:rsidR="00577442" w:rsidRPr="00577442" w:rsidRDefault="00577442" w:rsidP="00577442">
      <w:pPr>
        <w:pStyle w:val="MDPI41tablecaption"/>
      </w:pPr>
      <w:r>
        <w:rPr>
          <w:b/>
        </w:rPr>
        <w:t>Table A</w:t>
      </w:r>
      <w:r w:rsidRPr="00577442">
        <w:rPr>
          <w:b/>
        </w:rPr>
        <w:t>3</w:t>
      </w:r>
      <w:r w:rsidRPr="00325902">
        <w:rPr>
          <w:b/>
        </w:rPr>
        <w:t>.</w:t>
      </w:r>
      <w:r w:rsidRPr="00325902">
        <w:t xml:space="preserve"> </w:t>
      </w:r>
      <w:r w:rsidRPr="00577442">
        <w:t>Artefacts resulting from the SLR</w:t>
      </w:r>
      <w:r w:rsidRPr="00577442">
        <w:t>.</w:t>
      </w:r>
    </w:p>
    <w:tbl>
      <w:tblPr>
        <w:tblW w:w="10535" w:type="dxa"/>
        <w:jc w:val="center"/>
        <w:tblLook w:val="04A0" w:firstRow="1" w:lastRow="0" w:firstColumn="1" w:lastColumn="0" w:noHBand="0" w:noVBand="1"/>
      </w:tblPr>
      <w:tblGrid>
        <w:gridCol w:w="1440"/>
        <w:gridCol w:w="5224"/>
        <w:gridCol w:w="1376"/>
        <w:gridCol w:w="2495"/>
      </w:tblGrid>
      <w:tr w:rsidR="001B59BE" w:rsidRPr="00F447DA" w14:paraId="01B7F5A6" w14:textId="77777777" w:rsidTr="00577442">
        <w:trPr>
          <w:trHeight w:val="278"/>
          <w:jc w:val="center"/>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032D0" w14:textId="77777777" w:rsidR="001B59BE" w:rsidRPr="000D42EF" w:rsidRDefault="001B59BE" w:rsidP="00415AE4">
            <w:pPr>
              <w:spacing w:before="60" w:after="6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eastAsia="Times New Roman" w:hAnsi="Palatino Linotype" w:cstheme="minorHAnsi"/>
                <w:b/>
                <w:bCs/>
                <w:color w:val="000000"/>
                <w:sz w:val="16"/>
                <w:szCs w:val="16"/>
                <w:lang w:val="en-US" w:eastAsia="el-GR"/>
              </w:rPr>
              <w:t>No</w:t>
            </w:r>
          </w:p>
        </w:tc>
        <w:tc>
          <w:tcPr>
            <w:tcW w:w="5305" w:type="dxa"/>
            <w:tcBorders>
              <w:top w:val="single" w:sz="4" w:space="0" w:color="auto"/>
              <w:left w:val="nil"/>
              <w:bottom w:val="single" w:sz="4" w:space="0" w:color="auto"/>
              <w:right w:val="single" w:sz="4" w:space="0" w:color="auto"/>
            </w:tcBorders>
            <w:shd w:val="clear" w:color="auto" w:fill="auto"/>
            <w:vAlign w:val="center"/>
            <w:hideMark/>
          </w:tcPr>
          <w:p w14:paraId="67DA256F" w14:textId="77777777" w:rsidR="001B59BE" w:rsidRPr="000D42EF" w:rsidRDefault="001B59BE" w:rsidP="00415AE4">
            <w:pPr>
              <w:spacing w:before="60" w:after="60" w:line="240" w:lineRule="auto"/>
              <w:rPr>
                <w:rFonts w:ascii="Palatino Linotype" w:eastAsia="Times New Roman" w:hAnsi="Palatino Linotype" w:cstheme="minorHAnsi"/>
                <w:b/>
                <w:bCs/>
                <w:color w:val="000000"/>
                <w:sz w:val="16"/>
                <w:szCs w:val="16"/>
                <w:lang w:val="en-US" w:eastAsia="el-GR"/>
              </w:rPr>
            </w:pPr>
            <w:r w:rsidRPr="000D42EF">
              <w:rPr>
                <w:rFonts w:ascii="Palatino Linotype" w:eastAsia="Times New Roman" w:hAnsi="Palatino Linotype" w:cstheme="minorHAnsi"/>
                <w:b/>
                <w:bCs/>
                <w:color w:val="000000"/>
                <w:sz w:val="16"/>
                <w:szCs w:val="16"/>
                <w:lang w:val="en-US" w:eastAsia="el-GR"/>
              </w:rPr>
              <w:t>Artefact title or short description</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6DB054B" w14:textId="77777777" w:rsidR="001B59BE" w:rsidRPr="000D42EF" w:rsidRDefault="001B59BE" w:rsidP="00415AE4">
            <w:pPr>
              <w:spacing w:before="60" w:after="6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eastAsia="Times New Roman" w:hAnsi="Palatino Linotype" w:cstheme="minorHAnsi"/>
                <w:b/>
                <w:bCs/>
                <w:color w:val="000000"/>
                <w:sz w:val="16"/>
                <w:szCs w:val="16"/>
                <w:lang w:val="en-US" w:eastAsia="el-GR"/>
              </w:rPr>
              <w:t>Papers</w:t>
            </w:r>
          </w:p>
        </w:tc>
        <w:tc>
          <w:tcPr>
            <w:tcW w:w="2530" w:type="dxa"/>
            <w:tcBorders>
              <w:top w:val="single" w:sz="4" w:space="0" w:color="auto"/>
              <w:left w:val="nil"/>
              <w:bottom w:val="single" w:sz="4" w:space="0" w:color="auto"/>
              <w:right w:val="single" w:sz="4" w:space="0" w:color="auto"/>
            </w:tcBorders>
            <w:shd w:val="clear" w:color="auto" w:fill="auto"/>
            <w:vAlign w:val="center"/>
            <w:hideMark/>
          </w:tcPr>
          <w:p w14:paraId="0B66CC4A" w14:textId="77777777" w:rsidR="001B59BE" w:rsidRPr="000D42EF" w:rsidRDefault="001B59BE" w:rsidP="00415AE4">
            <w:pPr>
              <w:spacing w:before="60" w:after="6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eastAsia="Times New Roman" w:hAnsi="Palatino Linotype" w:cstheme="minorHAnsi"/>
                <w:b/>
                <w:bCs/>
                <w:color w:val="000000"/>
                <w:sz w:val="16"/>
                <w:szCs w:val="16"/>
                <w:lang w:val="en-US" w:eastAsia="el-GR"/>
              </w:rPr>
              <w:t>Type</w:t>
            </w:r>
          </w:p>
        </w:tc>
      </w:tr>
      <w:tr w:rsidR="001B59BE" w:rsidRPr="00F447DA" w14:paraId="52771435"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09578EB7"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1</w:t>
            </w:r>
          </w:p>
        </w:tc>
        <w:tc>
          <w:tcPr>
            <w:tcW w:w="5305" w:type="dxa"/>
            <w:tcBorders>
              <w:top w:val="nil"/>
              <w:left w:val="nil"/>
              <w:bottom w:val="single" w:sz="4" w:space="0" w:color="auto"/>
              <w:right w:val="single" w:sz="4" w:space="0" w:color="auto"/>
            </w:tcBorders>
            <w:shd w:val="clear" w:color="auto" w:fill="auto"/>
            <w:vAlign w:val="bottom"/>
          </w:tcPr>
          <w:p w14:paraId="7F0AB8CD"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SUPER methodology</w:t>
            </w:r>
          </w:p>
        </w:tc>
        <w:tc>
          <w:tcPr>
            <w:tcW w:w="1260" w:type="dxa"/>
            <w:tcBorders>
              <w:top w:val="nil"/>
              <w:left w:val="nil"/>
              <w:bottom w:val="single" w:sz="4" w:space="0" w:color="auto"/>
              <w:right w:val="single" w:sz="4" w:space="0" w:color="auto"/>
            </w:tcBorders>
            <w:shd w:val="clear" w:color="auto" w:fill="auto"/>
            <w:noWrap/>
            <w:vAlign w:val="bottom"/>
          </w:tcPr>
          <w:p w14:paraId="59609BC1"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1</w:t>
            </w:r>
          </w:p>
        </w:tc>
        <w:tc>
          <w:tcPr>
            <w:tcW w:w="2530" w:type="dxa"/>
            <w:tcBorders>
              <w:top w:val="nil"/>
              <w:left w:val="nil"/>
              <w:bottom w:val="single" w:sz="4" w:space="0" w:color="auto"/>
              <w:right w:val="single" w:sz="4" w:space="0" w:color="auto"/>
            </w:tcBorders>
            <w:shd w:val="clear" w:color="auto" w:fill="auto"/>
            <w:vAlign w:val="bottom"/>
          </w:tcPr>
          <w:p w14:paraId="6A441F71"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Improvement / Reengineering / Benchmarking</w:t>
            </w:r>
          </w:p>
        </w:tc>
      </w:tr>
      <w:tr w:rsidR="001B59BE" w:rsidRPr="00F447DA" w14:paraId="7F9C69B2"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3D4F0D25"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2</w:t>
            </w:r>
          </w:p>
        </w:tc>
        <w:tc>
          <w:tcPr>
            <w:tcW w:w="5305" w:type="dxa"/>
            <w:tcBorders>
              <w:top w:val="nil"/>
              <w:left w:val="nil"/>
              <w:bottom w:val="single" w:sz="4" w:space="0" w:color="auto"/>
              <w:right w:val="single" w:sz="4" w:space="0" w:color="auto"/>
            </w:tcBorders>
            <w:shd w:val="clear" w:color="auto" w:fill="auto"/>
            <w:vAlign w:val="bottom"/>
          </w:tcPr>
          <w:p w14:paraId="1CB820C1"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Integrated multidimensional process improvement methodology (IMPIM)</w:t>
            </w:r>
          </w:p>
        </w:tc>
        <w:tc>
          <w:tcPr>
            <w:tcW w:w="1260" w:type="dxa"/>
            <w:tcBorders>
              <w:top w:val="nil"/>
              <w:left w:val="nil"/>
              <w:bottom w:val="single" w:sz="4" w:space="0" w:color="auto"/>
              <w:right w:val="single" w:sz="4" w:space="0" w:color="auto"/>
            </w:tcBorders>
            <w:shd w:val="clear" w:color="auto" w:fill="auto"/>
            <w:noWrap/>
            <w:vAlign w:val="bottom"/>
          </w:tcPr>
          <w:p w14:paraId="5ECD5D8F"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2</w:t>
            </w:r>
          </w:p>
        </w:tc>
        <w:tc>
          <w:tcPr>
            <w:tcW w:w="2530" w:type="dxa"/>
            <w:tcBorders>
              <w:top w:val="nil"/>
              <w:left w:val="nil"/>
              <w:bottom w:val="single" w:sz="4" w:space="0" w:color="auto"/>
              <w:right w:val="single" w:sz="4" w:space="0" w:color="auto"/>
            </w:tcBorders>
            <w:shd w:val="clear" w:color="auto" w:fill="auto"/>
            <w:vAlign w:val="bottom"/>
          </w:tcPr>
          <w:p w14:paraId="078B21CD"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Improvement / Reengineering</w:t>
            </w:r>
          </w:p>
        </w:tc>
      </w:tr>
      <w:tr w:rsidR="001B59BE" w:rsidRPr="00F447DA" w14:paraId="3A642F09"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2E8FC2A8"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3</w:t>
            </w:r>
          </w:p>
        </w:tc>
        <w:tc>
          <w:tcPr>
            <w:tcW w:w="5305" w:type="dxa"/>
            <w:tcBorders>
              <w:top w:val="nil"/>
              <w:left w:val="nil"/>
              <w:bottom w:val="single" w:sz="4" w:space="0" w:color="auto"/>
              <w:right w:val="single" w:sz="4" w:space="0" w:color="auto"/>
            </w:tcBorders>
            <w:shd w:val="clear" w:color="auto" w:fill="auto"/>
            <w:vAlign w:val="bottom"/>
          </w:tcPr>
          <w:p w14:paraId="5C2B7D92"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Business Process Redesign Framework</w:t>
            </w:r>
          </w:p>
        </w:tc>
        <w:tc>
          <w:tcPr>
            <w:tcW w:w="1260" w:type="dxa"/>
            <w:tcBorders>
              <w:top w:val="nil"/>
              <w:left w:val="nil"/>
              <w:bottom w:val="single" w:sz="4" w:space="0" w:color="auto"/>
              <w:right w:val="single" w:sz="4" w:space="0" w:color="auto"/>
            </w:tcBorders>
            <w:shd w:val="clear" w:color="auto" w:fill="auto"/>
            <w:noWrap/>
            <w:vAlign w:val="bottom"/>
          </w:tcPr>
          <w:p w14:paraId="0B7D4261"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3</w:t>
            </w:r>
          </w:p>
        </w:tc>
        <w:tc>
          <w:tcPr>
            <w:tcW w:w="2530" w:type="dxa"/>
            <w:tcBorders>
              <w:top w:val="nil"/>
              <w:left w:val="nil"/>
              <w:bottom w:val="single" w:sz="4" w:space="0" w:color="auto"/>
              <w:right w:val="single" w:sz="4" w:space="0" w:color="auto"/>
            </w:tcBorders>
            <w:shd w:val="clear" w:color="auto" w:fill="auto"/>
            <w:vAlign w:val="bottom"/>
          </w:tcPr>
          <w:p w14:paraId="5F682BC6"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Redesign</w:t>
            </w:r>
          </w:p>
        </w:tc>
      </w:tr>
      <w:tr w:rsidR="001B59BE" w:rsidRPr="00F447DA" w14:paraId="38B27991"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306D3986"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4</w:t>
            </w:r>
          </w:p>
        </w:tc>
        <w:tc>
          <w:tcPr>
            <w:tcW w:w="5305" w:type="dxa"/>
            <w:tcBorders>
              <w:top w:val="nil"/>
              <w:left w:val="nil"/>
              <w:bottom w:val="single" w:sz="4" w:space="0" w:color="auto"/>
              <w:right w:val="single" w:sz="4" w:space="0" w:color="auto"/>
            </w:tcBorders>
            <w:shd w:val="clear" w:color="auto" w:fill="auto"/>
            <w:vAlign w:val="bottom"/>
          </w:tcPr>
          <w:p w14:paraId="69448791"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The Framework of Business Process Optimized Design</w:t>
            </w:r>
          </w:p>
        </w:tc>
        <w:tc>
          <w:tcPr>
            <w:tcW w:w="1260" w:type="dxa"/>
            <w:tcBorders>
              <w:top w:val="nil"/>
              <w:left w:val="nil"/>
              <w:bottom w:val="single" w:sz="4" w:space="0" w:color="auto"/>
              <w:right w:val="single" w:sz="4" w:space="0" w:color="auto"/>
            </w:tcBorders>
            <w:shd w:val="clear" w:color="auto" w:fill="auto"/>
            <w:noWrap/>
            <w:vAlign w:val="bottom"/>
          </w:tcPr>
          <w:p w14:paraId="0511C73B"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4</w:t>
            </w:r>
          </w:p>
        </w:tc>
        <w:tc>
          <w:tcPr>
            <w:tcW w:w="2530" w:type="dxa"/>
            <w:tcBorders>
              <w:top w:val="nil"/>
              <w:left w:val="nil"/>
              <w:bottom w:val="single" w:sz="4" w:space="0" w:color="auto"/>
              <w:right w:val="single" w:sz="4" w:space="0" w:color="auto"/>
            </w:tcBorders>
            <w:shd w:val="clear" w:color="auto" w:fill="auto"/>
            <w:vAlign w:val="bottom"/>
          </w:tcPr>
          <w:p w14:paraId="1614D816"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Optimization</w:t>
            </w:r>
          </w:p>
        </w:tc>
      </w:tr>
      <w:tr w:rsidR="001B59BE" w:rsidRPr="00F447DA" w14:paraId="0110007C"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31EE84A5"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5</w:t>
            </w:r>
          </w:p>
        </w:tc>
        <w:tc>
          <w:tcPr>
            <w:tcW w:w="5305" w:type="dxa"/>
            <w:tcBorders>
              <w:top w:val="nil"/>
              <w:left w:val="nil"/>
              <w:bottom w:val="single" w:sz="4" w:space="0" w:color="auto"/>
              <w:right w:val="single" w:sz="4" w:space="0" w:color="auto"/>
            </w:tcBorders>
            <w:shd w:val="clear" w:color="auto" w:fill="auto"/>
            <w:vAlign w:val="bottom"/>
          </w:tcPr>
          <w:p w14:paraId="26638708"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BPR Framework</w:t>
            </w:r>
          </w:p>
        </w:tc>
        <w:tc>
          <w:tcPr>
            <w:tcW w:w="1260" w:type="dxa"/>
            <w:tcBorders>
              <w:top w:val="nil"/>
              <w:left w:val="nil"/>
              <w:bottom w:val="single" w:sz="4" w:space="0" w:color="auto"/>
              <w:right w:val="single" w:sz="4" w:space="0" w:color="auto"/>
            </w:tcBorders>
            <w:shd w:val="clear" w:color="auto" w:fill="auto"/>
            <w:noWrap/>
            <w:vAlign w:val="bottom"/>
          </w:tcPr>
          <w:p w14:paraId="5340169F"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Papers 6,7,16,30</w:t>
            </w:r>
          </w:p>
        </w:tc>
        <w:tc>
          <w:tcPr>
            <w:tcW w:w="2530" w:type="dxa"/>
            <w:tcBorders>
              <w:top w:val="nil"/>
              <w:left w:val="nil"/>
              <w:bottom w:val="single" w:sz="4" w:space="0" w:color="auto"/>
              <w:right w:val="single" w:sz="4" w:space="0" w:color="auto"/>
            </w:tcBorders>
            <w:shd w:val="clear" w:color="auto" w:fill="auto"/>
            <w:vAlign w:val="bottom"/>
          </w:tcPr>
          <w:p w14:paraId="5CB0ADFF"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Redesign</w:t>
            </w:r>
          </w:p>
        </w:tc>
      </w:tr>
      <w:tr w:rsidR="001B59BE" w:rsidRPr="00F447DA" w14:paraId="6E30387F"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5DEF374A"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6</w:t>
            </w:r>
          </w:p>
        </w:tc>
        <w:tc>
          <w:tcPr>
            <w:tcW w:w="5305" w:type="dxa"/>
            <w:tcBorders>
              <w:top w:val="nil"/>
              <w:left w:val="nil"/>
              <w:bottom w:val="single" w:sz="4" w:space="0" w:color="auto"/>
              <w:right w:val="single" w:sz="4" w:space="0" w:color="auto"/>
            </w:tcBorders>
            <w:shd w:val="clear" w:color="auto" w:fill="auto"/>
            <w:vAlign w:val="bottom"/>
          </w:tcPr>
          <w:p w14:paraId="3D28EC19"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Business Process Redesign (BPR) Implementation Strategy</w:t>
            </w:r>
          </w:p>
        </w:tc>
        <w:tc>
          <w:tcPr>
            <w:tcW w:w="1260" w:type="dxa"/>
            <w:tcBorders>
              <w:top w:val="nil"/>
              <w:left w:val="nil"/>
              <w:bottom w:val="single" w:sz="4" w:space="0" w:color="auto"/>
              <w:right w:val="single" w:sz="4" w:space="0" w:color="auto"/>
            </w:tcBorders>
            <w:shd w:val="clear" w:color="auto" w:fill="auto"/>
            <w:noWrap/>
            <w:vAlign w:val="bottom"/>
          </w:tcPr>
          <w:p w14:paraId="65F654B2"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8</w:t>
            </w:r>
          </w:p>
        </w:tc>
        <w:tc>
          <w:tcPr>
            <w:tcW w:w="2530" w:type="dxa"/>
            <w:tcBorders>
              <w:top w:val="nil"/>
              <w:left w:val="nil"/>
              <w:bottom w:val="single" w:sz="4" w:space="0" w:color="auto"/>
              <w:right w:val="single" w:sz="4" w:space="0" w:color="auto"/>
            </w:tcBorders>
            <w:shd w:val="clear" w:color="auto" w:fill="auto"/>
            <w:vAlign w:val="bottom"/>
          </w:tcPr>
          <w:p w14:paraId="361C13CC"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Redesign</w:t>
            </w:r>
          </w:p>
        </w:tc>
      </w:tr>
      <w:tr w:rsidR="001B59BE" w:rsidRPr="00F447DA" w14:paraId="1F774247"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4AF4539A"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7</w:t>
            </w:r>
          </w:p>
        </w:tc>
        <w:tc>
          <w:tcPr>
            <w:tcW w:w="5305" w:type="dxa"/>
            <w:tcBorders>
              <w:top w:val="nil"/>
              <w:left w:val="nil"/>
              <w:bottom w:val="single" w:sz="4" w:space="0" w:color="auto"/>
              <w:right w:val="single" w:sz="4" w:space="0" w:color="auto"/>
            </w:tcBorders>
            <w:shd w:val="clear" w:color="auto" w:fill="auto"/>
            <w:vAlign w:val="bottom"/>
          </w:tcPr>
          <w:p w14:paraId="1A381157"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BPR Methodology</w:t>
            </w:r>
          </w:p>
        </w:tc>
        <w:tc>
          <w:tcPr>
            <w:tcW w:w="1260" w:type="dxa"/>
            <w:tcBorders>
              <w:top w:val="nil"/>
              <w:left w:val="nil"/>
              <w:bottom w:val="single" w:sz="4" w:space="0" w:color="auto"/>
              <w:right w:val="single" w:sz="4" w:space="0" w:color="auto"/>
            </w:tcBorders>
            <w:shd w:val="clear" w:color="auto" w:fill="auto"/>
            <w:noWrap/>
            <w:vAlign w:val="bottom"/>
          </w:tcPr>
          <w:p w14:paraId="73FDFAA3"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9</w:t>
            </w:r>
          </w:p>
        </w:tc>
        <w:tc>
          <w:tcPr>
            <w:tcW w:w="2530" w:type="dxa"/>
            <w:tcBorders>
              <w:top w:val="nil"/>
              <w:left w:val="nil"/>
              <w:bottom w:val="single" w:sz="4" w:space="0" w:color="auto"/>
              <w:right w:val="single" w:sz="4" w:space="0" w:color="auto"/>
            </w:tcBorders>
            <w:shd w:val="clear" w:color="auto" w:fill="auto"/>
            <w:vAlign w:val="bottom"/>
          </w:tcPr>
          <w:p w14:paraId="71853CB8"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Redesign</w:t>
            </w:r>
          </w:p>
        </w:tc>
      </w:tr>
      <w:tr w:rsidR="001B59BE" w:rsidRPr="00F447DA" w14:paraId="3C103E69"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3D3652C5"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8</w:t>
            </w:r>
          </w:p>
        </w:tc>
        <w:tc>
          <w:tcPr>
            <w:tcW w:w="5305" w:type="dxa"/>
            <w:tcBorders>
              <w:top w:val="nil"/>
              <w:left w:val="nil"/>
              <w:bottom w:val="single" w:sz="4" w:space="0" w:color="auto"/>
              <w:right w:val="single" w:sz="4" w:space="0" w:color="auto"/>
            </w:tcBorders>
            <w:shd w:val="clear" w:color="auto" w:fill="auto"/>
            <w:vAlign w:val="bottom"/>
          </w:tcPr>
          <w:p w14:paraId="68121326"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Business Process Improvement (BPI) Methodology</w:t>
            </w:r>
          </w:p>
        </w:tc>
        <w:tc>
          <w:tcPr>
            <w:tcW w:w="1260" w:type="dxa"/>
            <w:tcBorders>
              <w:top w:val="nil"/>
              <w:left w:val="nil"/>
              <w:bottom w:val="single" w:sz="4" w:space="0" w:color="auto"/>
              <w:right w:val="single" w:sz="4" w:space="0" w:color="auto"/>
            </w:tcBorders>
            <w:shd w:val="clear" w:color="auto" w:fill="auto"/>
            <w:noWrap/>
            <w:vAlign w:val="bottom"/>
          </w:tcPr>
          <w:p w14:paraId="187592DE"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Papers 10,59</w:t>
            </w:r>
          </w:p>
        </w:tc>
        <w:tc>
          <w:tcPr>
            <w:tcW w:w="2530" w:type="dxa"/>
            <w:tcBorders>
              <w:top w:val="nil"/>
              <w:left w:val="nil"/>
              <w:bottom w:val="single" w:sz="4" w:space="0" w:color="auto"/>
              <w:right w:val="single" w:sz="4" w:space="0" w:color="auto"/>
            </w:tcBorders>
            <w:shd w:val="clear" w:color="auto" w:fill="auto"/>
            <w:vAlign w:val="bottom"/>
          </w:tcPr>
          <w:p w14:paraId="718FFE00"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Improvement</w:t>
            </w:r>
          </w:p>
        </w:tc>
      </w:tr>
      <w:tr w:rsidR="001B59BE" w:rsidRPr="00F447DA" w14:paraId="7468CC3E"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56371816"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9</w:t>
            </w:r>
          </w:p>
        </w:tc>
        <w:tc>
          <w:tcPr>
            <w:tcW w:w="5305" w:type="dxa"/>
            <w:tcBorders>
              <w:top w:val="nil"/>
              <w:left w:val="nil"/>
              <w:bottom w:val="single" w:sz="4" w:space="0" w:color="auto"/>
              <w:right w:val="single" w:sz="4" w:space="0" w:color="auto"/>
            </w:tcBorders>
            <w:shd w:val="clear" w:color="auto" w:fill="auto"/>
            <w:vAlign w:val="bottom"/>
          </w:tcPr>
          <w:p w14:paraId="1AA3EAF2"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Redesign Framework for call centers</w:t>
            </w:r>
          </w:p>
        </w:tc>
        <w:tc>
          <w:tcPr>
            <w:tcW w:w="1260" w:type="dxa"/>
            <w:tcBorders>
              <w:top w:val="nil"/>
              <w:left w:val="nil"/>
              <w:bottom w:val="single" w:sz="4" w:space="0" w:color="auto"/>
              <w:right w:val="single" w:sz="4" w:space="0" w:color="auto"/>
            </w:tcBorders>
            <w:shd w:val="clear" w:color="auto" w:fill="auto"/>
            <w:noWrap/>
            <w:vAlign w:val="bottom"/>
          </w:tcPr>
          <w:p w14:paraId="1D790F6C"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11</w:t>
            </w:r>
          </w:p>
        </w:tc>
        <w:tc>
          <w:tcPr>
            <w:tcW w:w="2530" w:type="dxa"/>
            <w:tcBorders>
              <w:top w:val="nil"/>
              <w:left w:val="nil"/>
              <w:bottom w:val="single" w:sz="4" w:space="0" w:color="auto"/>
              <w:right w:val="single" w:sz="4" w:space="0" w:color="auto"/>
            </w:tcBorders>
            <w:shd w:val="clear" w:color="auto" w:fill="auto"/>
            <w:vAlign w:val="bottom"/>
          </w:tcPr>
          <w:p w14:paraId="48515CFA"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Redesign</w:t>
            </w:r>
          </w:p>
        </w:tc>
      </w:tr>
      <w:tr w:rsidR="001B59BE" w:rsidRPr="00F447DA" w14:paraId="78B2204B"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7370562A"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10</w:t>
            </w:r>
          </w:p>
        </w:tc>
        <w:tc>
          <w:tcPr>
            <w:tcW w:w="5305" w:type="dxa"/>
            <w:tcBorders>
              <w:top w:val="nil"/>
              <w:left w:val="nil"/>
              <w:bottom w:val="single" w:sz="4" w:space="0" w:color="auto"/>
              <w:right w:val="single" w:sz="4" w:space="0" w:color="auto"/>
            </w:tcBorders>
            <w:shd w:val="clear" w:color="auto" w:fill="auto"/>
            <w:vAlign w:val="bottom"/>
          </w:tcPr>
          <w:p w14:paraId="37A67BF9"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CMMI framework</w:t>
            </w:r>
          </w:p>
        </w:tc>
        <w:tc>
          <w:tcPr>
            <w:tcW w:w="1260" w:type="dxa"/>
            <w:tcBorders>
              <w:top w:val="nil"/>
              <w:left w:val="nil"/>
              <w:bottom w:val="single" w:sz="4" w:space="0" w:color="auto"/>
              <w:right w:val="single" w:sz="4" w:space="0" w:color="auto"/>
            </w:tcBorders>
            <w:shd w:val="clear" w:color="auto" w:fill="auto"/>
            <w:noWrap/>
            <w:vAlign w:val="bottom"/>
          </w:tcPr>
          <w:p w14:paraId="08EEDCE5"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12</w:t>
            </w:r>
          </w:p>
        </w:tc>
        <w:tc>
          <w:tcPr>
            <w:tcW w:w="2530" w:type="dxa"/>
            <w:tcBorders>
              <w:top w:val="nil"/>
              <w:left w:val="nil"/>
              <w:bottom w:val="single" w:sz="4" w:space="0" w:color="auto"/>
              <w:right w:val="single" w:sz="4" w:space="0" w:color="auto"/>
            </w:tcBorders>
            <w:shd w:val="clear" w:color="auto" w:fill="auto"/>
            <w:vAlign w:val="bottom"/>
          </w:tcPr>
          <w:p w14:paraId="4E9D0413"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Improvement</w:t>
            </w:r>
          </w:p>
        </w:tc>
      </w:tr>
      <w:tr w:rsidR="001B59BE" w:rsidRPr="00F447DA" w14:paraId="2F86E0F3"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648DE3D1"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11</w:t>
            </w:r>
          </w:p>
        </w:tc>
        <w:tc>
          <w:tcPr>
            <w:tcW w:w="5305" w:type="dxa"/>
            <w:tcBorders>
              <w:top w:val="nil"/>
              <w:left w:val="nil"/>
              <w:bottom w:val="single" w:sz="4" w:space="0" w:color="auto"/>
              <w:right w:val="single" w:sz="4" w:space="0" w:color="auto"/>
            </w:tcBorders>
            <w:shd w:val="clear" w:color="auto" w:fill="auto"/>
            <w:vAlign w:val="bottom"/>
          </w:tcPr>
          <w:p w14:paraId="3269AB75"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Business process optimisation framework (bpoF)</w:t>
            </w:r>
          </w:p>
        </w:tc>
        <w:tc>
          <w:tcPr>
            <w:tcW w:w="1260" w:type="dxa"/>
            <w:tcBorders>
              <w:top w:val="nil"/>
              <w:left w:val="nil"/>
              <w:bottom w:val="single" w:sz="4" w:space="0" w:color="auto"/>
              <w:right w:val="single" w:sz="4" w:space="0" w:color="auto"/>
            </w:tcBorders>
            <w:shd w:val="clear" w:color="auto" w:fill="auto"/>
            <w:noWrap/>
            <w:vAlign w:val="bottom"/>
          </w:tcPr>
          <w:p w14:paraId="1AE37BE0"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Papers 13,14,33,44,57,68</w:t>
            </w:r>
          </w:p>
        </w:tc>
        <w:tc>
          <w:tcPr>
            <w:tcW w:w="2530" w:type="dxa"/>
            <w:tcBorders>
              <w:top w:val="nil"/>
              <w:left w:val="nil"/>
              <w:bottom w:val="single" w:sz="4" w:space="0" w:color="auto"/>
              <w:right w:val="single" w:sz="4" w:space="0" w:color="auto"/>
            </w:tcBorders>
            <w:shd w:val="clear" w:color="auto" w:fill="auto"/>
            <w:vAlign w:val="bottom"/>
          </w:tcPr>
          <w:p w14:paraId="24140815"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Optimization</w:t>
            </w:r>
          </w:p>
        </w:tc>
      </w:tr>
      <w:tr w:rsidR="001B59BE" w:rsidRPr="00F447DA" w14:paraId="200BA23E"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6470A384"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12</w:t>
            </w:r>
          </w:p>
        </w:tc>
        <w:tc>
          <w:tcPr>
            <w:tcW w:w="5305" w:type="dxa"/>
            <w:tcBorders>
              <w:top w:val="nil"/>
              <w:left w:val="nil"/>
              <w:bottom w:val="single" w:sz="4" w:space="0" w:color="auto"/>
              <w:right w:val="single" w:sz="4" w:space="0" w:color="auto"/>
            </w:tcBorders>
            <w:shd w:val="clear" w:color="auto" w:fill="auto"/>
            <w:vAlign w:val="bottom"/>
          </w:tcPr>
          <w:p w14:paraId="503DE59B"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KBPI Framework</w:t>
            </w:r>
          </w:p>
        </w:tc>
        <w:tc>
          <w:tcPr>
            <w:tcW w:w="1260" w:type="dxa"/>
            <w:tcBorders>
              <w:top w:val="nil"/>
              <w:left w:val="nil"/>
              <w:bottom w:val="single" w:sz="4" w:space="0" w:color="auto"/>
              <w:right w:val="single" w:sz="4" w:space="0" w:color="auto"/>
            </w:tcBorders>
            <w:shd w:val="clear" w:color="auto" w:fill="auto"/>
            <w:noWrap/>
            <w:vAlign w:val="bottom"/>
          </w:tcPr>
          <w:p w14:paraId="719E3F4D"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15</w:t>
            </w:r>
          </w:p>
        </w:tc>
        <w:tc>
          <w:tcPr>
            <w:tcW w:w="2530" w:type="dxa"/>
            <w:tcBorders>
              <w:top w:val="nil"/>
              <w:left w:val="nil"/>
              <w:bottom w:val="single" w:sz="4" w:space="0" w:color="auto"/>
              <w:right w:val="single" w:sz="4" w:space="0" w:color="auto"/>
            </w:tcBorders>
            <w:shd w:val="clear" w:color="auto" w:fill="auto"/>
            <w:vAlign w:val="bottom"/>
          </w:tcPr>
          <w:p w14:paraId="5EEF5E90"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Improvement</w:t>
            </w:r>
          </w:p>
        </w:tc>
      </w:tr>
      <w:tr w:rsidR="001B59BE" w:rsidRPr="00F447DA" w14:paraId="3BC24D6A"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795BD586"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lastRenderedPageBreak/>
              <w:t>AP MD 13</w:t>
            </w:r>
          </w:p>
        </w:tc>
        <w:tc>
          <w:tcPr>
            <w:tcW w:w="5305" w:type="dxa"/>
            <w:tcBorders>
              <w:top w:val="nil"/>
              <w:left w:val="nil"/>
              <w:bottom w:val="single" w:sz="4" w:space="0" w:color="auto"/>
              <w:right w:val="single" w:sz="4" w:space="0" w:color="auto"/>
            </w:tcBorders>
            <w:shd w:val="clear" w:color="auto" w:fill="auto"/>
            <w:vAlign w:val="bottom"/>
          </w:tcPr>
          <w:p w14:paraId="531B6DF0"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 process for conducting Business Process Reengineering - Business Process Improvement Roadmap</w:t>
            </w:r>
          </w:p>
        </w:tc>
        <w:tc>
          <w:tcPr>
            <w:tcW w:w="1260" w:type="dxa"/>
            <w:tcBorders>
              <w:top w:val="nil"/>
              <w:left w:val="nil"/>
              <w:bottom w:val="single" w:sz="4" w:space="0" w:color="auto"/>
              <w:right w:val="single" w:sz="4" w:space="0" w:color="auto"/>
            </w:tcBorders>
            <w:shd w:val="clear" w:color="auto" w:fill="auto"/>
            <w:noWrap/>
            <w:vAlign w:val="bottom"/>
          </w:tcPr>
          <w:p w14:paraId="5E557E8E"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17</w:t>
            </w:r>
          </w:p>
        </w:tc>
        <w:tc>
          <w:tcPr>
            <w:tcW w:w="2530" w:type="dxa"/>
            <w:tcBorders>
              <w:top w:val="nil"/>
              <w:left w:val="nil"/>
              <w:bottom w:val="single" w:sz="4" w:space="0" w:color="auto"/>
              <w:right w:val="single" w:sz="4" w:space="0" w:color="auto"/>
            </w:tcBorders>
            <w:shd w:val="clear" w:color="auto" w:fill="auto"/>
            <w:vAlign w:val="bottom"/>
          </w:tcPr>
          <w:p w14:paraId="10E4FCC8"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Improvement</w:t>
            </w:r>
          </w:p>
        </w:tc>
      </w:tr>
      <w:tr w:rsidR="001B59BE" w:rsidRPr="00F447DA" w14:paraId="6BF11DE8"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28209D4C"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14</w:t>
            </w:r>
          </w:p>
        </w:tc>
        <w:tc>
          <w:tcPr>
            <w:tcW w:w="5305" w:type="dxa"/>
            <w:tcBorders>
              <w:top w:val="nil"/>
              <w:left w:val="nil"/>
              <w:bottom w:val="single" w:sz="4" w:space="0" w:color="auto"/>
              <w:right w:val="single" w:sz="4" w:space="0" w:color="auto"/>
            </w:tcBorders>
            <w:shd w:val="clear" w:color="auto" w:fill="auto"/>
            <w:vAlign w:val="bottom"/>
          </w:tcPr>
          <w:p w14:paraId="063F3285"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Business Process Reengineering Methodology</w:t>
            </w:r>
          </w:p>
        </w:tc>
        <w:tc>
          <w:tcPr>
            <w:tcW w:w="1260" w:type="dxa"/>
            <w:tcBorders>
              <w:top w:val="nil"/>
              <w:left w:val="nil"/>
              <w:bottom w:val="single" w:sz="4" w:space="0" w:color="auto"/>
              <w:right w:val="single" w:sz="4" w:space="0" w:color="auto"/>
            </w:tcBorders>
            <w:shd w:val="clear" w:color="auto" w:fill="auto"/>
            <w:noWrap/>
            <w:vAlign w:val="bottom"/>
          </w:tcPr>
          <w:p w14:paraId="4181DDDA"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18</w:t>
            </w:r>
          </w:p>
        </w:tc>
        <w:tc>
          <w:tcPr>
            <w:tcW w:w="2530" w:type="dxa"/>
            <w:tcBorders>
              <w:top w:val="nil"/>
              <w:left w:val="nil"/>
              <w:bottom w:val="single" w:sz="4" w:space="0" w:color="auto"/>
              <w:right w:val="single" w:sz="4" w:space="0" w:color="auto"/>
            </w:tcBorders>
            <w:shd w:val="clear" w:color="auto" w:fill="auto"/>
            <w:vAlign w:val="bottom"/>
          </w:tcPr>
          <w:p w14:paraId="2E28BD40"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Reengineering</w:t>
            </w:r>
          </w:p>
        </w:tc>
      </w:tr>
      <w:tr w:rsidR="001B59BE" w:rsidRPr="00F447DA" w14:paraId="5D07A4BA"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1C154F6F"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15</w:t>
            </w:r>
          </w:p>
        </w:tc>
        <w:tc>
          <w:tcPr>
            <w:tcW w:w="5305" w:type="dxa"/>
            <w:tcBorders>
              <w:top w:val="nil"/>
              <w:left w:val="nil"/>
              <w:bottom w:val="single" w:sz="4" w:space="0" w:color="auto"/>
              <w:right w:val="single" w:sz="4" w:space="0" w:color="auto"/>
            </w:tcBorders>
            <w:shd w:val="clear" w:color="auto" w:fill="auto"/>
            <w:vAlign w:val="bottom"/>
          </w:tcPr>
          <w:p w14:paraId="78951C6E"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Process Improvement methodology</w:t>
            </w:r>
          </w:p>
        </w:tc>
        <w:tc>
          <w:tcPr>
            <w:tcW w:w="1260" w:type="dxa"/>
            <w:tcBorders>
              <w:top w:val="nil"/>
              <w:left w:val="nil"/>
              <w:bottom w:val="single" w:sz="4" w:space="0" w:color="auto"/>
              <w:right w:val="single" w:sz="4" w:space="0" w:color="auto"/>
            </w:tcBorders>
            <w:shd w:val="clear" w:color="auto" w:fill="auto"/>
            <w:noWrap/>
            <w:vAlign w:val="bottom"/>
          </w:tcPr>
          <w:p w14:paraId="0B709044"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19</w:t>
            </w:r>
          </w:p>
        </w:tc>
        <w:tc>
          <w:tcPr>
            <w:tcW w:w="2530" w:type="dxa"/>
            <w:tcBorders>
              <w:top w:val="nil"/>
              <w:left w:val="nil"/>
              <w:bottom w:val="single" w:sz="4" w:space="0" w:color="auto"/>
              <w:right w:val="single" w:sz="4" w:space="0" w:color="auto"/>
            </w:tcBorders>
            <w:shd w:val="clear" w:color="auto" w:fill="auto"/>
            <w:vAlign w:val="bottom"/>
          </w:tcPr>
          <w:p w14:paraId="785B2E2E"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Improvement</w:t>
            </w:r>
          </w:p>
        </w:tc>
      </w:tr>
      <w:tr w:rsidR="001B59BE" w:rsidRPr="00F447DA" w14:paraId="61CC231E"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094763E4"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16</w:t>
            </w:r>
          </w:p>
        </w:tc>
        <w:tc>
          <w:tcPr>
            <w:tcW w:w="5305" w:type="dxa"/>
            <w:tcBorders>
              <w:top w:val="nil"/>
              <w:left w:val="nil"/>
              <w:bottom w:val="single" w:sz="4" w:space="0" w:color="auto"/>
              <w:right w:val="single" w:sz="4" w:space="0" w:color="auto"/>
            </w:tcBorders>
            <w:shd w:val="clear" w:color="auto" w:fill="auto"/>
            <w:vAlign w:val="bottom"/>
          </w:tcPr>
          <w:p w14:paraId="12CFE006"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Business Process Improvement (BPI) Framework</w:t>
            </w:r>
          </w:p>
        </w:tc>
        <w:tc>
          <w:tcPr>
            <w:tcW w:w="1260" w:type="dxa"/>
            <w:tcBorders>
              <w:top w:val="nil"/>
              <w:left w:val="nil"/>
              <w:bottom w:val="single" w:sz="4" w:space="0" w:color="auto"/>
              <w:right w:val="single" w:sz="4" w:space="0" w:color="auto"/>
            </w:tcBorders>
            <w:shd w:val="clear" w:color="auto" w:fill="auto"/>
            <w:noWrap/>
            <w:vAlign w:val="bottom"/>
          </w:tcPr>
          <w:p w14:paraId="4BD1F084"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20</w:t>
            </w:r>
          </w:p>
        </w:tc>
        <w:tc>
          <w:tcPr>
            <w:tcW w:w="2530" w:type="dxa"/>
            <w:tcBorders>
              <w:top w:val="nil"/>
              <w:left w:val="nil"/>
              <w:bottom w:val="single" w:sz="4" w:space="0" w:color="auto"/>
              <w:right w:val="single" w:sz="4" w:space="0" w:color="auto"/>
            </w:tcBorders>
            <w:shd w:val="clear" w:color="auto" w:fill="auto"/>
            <w:vAlign w:val="bottom"/>
          </w:tcPr>
          <w:p w14:paraId="5004C37B"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Improvement</w:t>
            </w:r>
          </w:p>
        </w:tc>
      </w:tr>
      <w:tr w:rsidR="001B59BE" w:rsidRPr="00F447DA" w14:paraId="43028176"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6F6C2324"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17</w:t>
            </w:r>
          </w:p>
        </w:tc>
        <w:tc>
          <w:tcPr>
            <w:tcW w:w="5305" w:type="dxa"/>
            <w:tcBorders>
              <w:top w:val="nil"/>
              <w:left w:val="nil"/>
              <w:bottom w:val="single" w:sz="4" w:space="0" w:color="auto"/>
              <w:right w:val="single" w:sz="4" w:space="0" w:color="auto"/>
            </w:tcBorders>
            <w:shd w:val="clear" w:color="auto" w:fill="auto"/>
            <w:vAlign w:val="bottom"/>
          </w:tcPr>
          <w:p w14:paraId="228D15D7"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 conceptual framework for guiding BPI practice</w:t>
            </w:r>
          </w:p>
        </w:tc>
        <w:tc>
          <w:tcPr>
            <w:tcW w:w="1260" w:type="dxa"/>
            <w:tcBorders>
              <w:top w:val="nil"/>
              <w:left w:val="nil"/>
              <w:bottom w:val="single" w:sz="4" w:space="0" w:color="auto"/>
              <w:right w:val="single" w:sz="4" w:space="0" w:color="auto"/>
            </w:tcBorders>
            <w:shd w:val="clear" w:color="auto" w:fill="auto"/>
            <w:noWrap/>
            <w:vAlign w:val="bottom"/>
          </w:tcPr>
          <w:p w14:paraId="198B9307"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21</w:t>
            </w:r>
          </w:p>
        </w:tc>
        <w:tc>
          <w:tcPr>
            <w:tcW w:w="2530" w:type="dxa"/>
            <w:tcBorders>
              <w:top w:val="nil"/>
              <w:left w:val="nil"/>
              <w:bottom w:val="single" w:sz="4" w:space="0" w:color="auto"/>
              <w:right w:val="single" w:sz="4" w:space="0" w:color="auto"/>
            </w:tcBorders>
            <w:shd w:val="clear" w:color="auto" w:fill="auto"/>
            <w:vAlign w:val="bottom"/>
          </w:tcPr>
          <w:p w14:paraId="1A9436AE"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Improvement</w:t>
            </w:r>
          </w:p>
        </w:tc>
      </w:tr>
      <w:tr w:rsidR="001B59BE" w:rsidRPr="00F447DA" w14:paraId="6188C803"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522D53F3"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18</w:t>
            </w:r>
          </w:p>
        </w:tc>
        <w:tc>
          <w:tcPr>
            <w:tcW w:w="5305" w:type="dxa"/>
            <w:tcBorders>
              <w:top w:val="nil"/>
              <w:left w:val="nil"/>
              <w:bottom w:val="single" w:sz="4" w:space="0" w:color="auto"/>
              <w:right w:val="single" w:sz="4" w:space="0" w:color="auto"/>
            </w:tcBorders>
            <w:shd w:val="clear" w:color="auto" w:fill="auto"/>
            <w:vAlign w:val="bottom"/>
          </w:tcPr>
          <w:p w14:paraId="2FFA6114"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Process Improvement Methodology through Simulation</w:t>
            </w:r>
          </w:p>
        </w:tc>
        <w:tc>
          <w:tcPr>
            <w:tcW w:w="1260" w:type="dxa"/>
            <w:tcBorders>
              <w:top w:val="nil"/>
              <w:left w:val="nil"/>
              <w:bottom w:val="single" w:sz="4" w:space="0" w:color="auto"/>
              <w:right w:val="single" w:sz="4" w:space="0" w:color="auto"/>
            </w:tcBorders>
            <w:shd w:val="clear" w:color="auto" w:fill="auto"/>
            <w:noWrap/>
            <w:vAlign w:val="bottom"/>
          </w:tcPr>
          <w:p w14:paraId="336B00E7"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22</w:t>
            </w:r>
          </w:p>
        </w:tc>
        <w:tc>
          <w:tcPr>
            <w:tcW w:w="2530" w:type="dxa"/>
            <w:tcBorders>
              <w:top w:val="nil"/>
              <w:left w:val="nil"/>
              <w:bottom w:val="single" w:sz="4" w:space="0" w:color="auto"/>
              <w:right w:val="single" w:sz="4" w:space="0" w:color="auto"/>
            </w:tcBorders>
            <w:shd w:val="clear" w:color="auto" w:fill="auto"/>
            <w:vAlign w:val="bottom"/>
          </w:tcPr>
          <w:p w14:paraId="2B0E6015"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Improvement</w:t>
            </w:r>
          </w:p>
        </w:tc>
      </w:tr>
      <w:tr w:rsidR="001B59BE" w:rsidRPr="00F447DA" w14:paraId="03B72989"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576E18BE"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19</w:t>
            </w:r>
          </w:p>
        </w:tc>
        <w:tc>
          <w:tcPr>
            <w:tcW w:w="5305" w:type="dxa"/>
            <w:tcBorders>
              <w:top w:val="nil"/>
              <w:left w:val="nil"/>
              <w:bottom w:val="single" w:sz="4" w:space="0" w:color="auto"/>
              <w:right w:val="single" w:sz="4" w:space="0" w:color="auto"/>
            </w:tcBorders>
            <w:shd w:val="clear" w:color="auto" w:fill="auto"/>
            <w:vAlign w:val="bottom"/>
          </w:tcPr>
          <w:p w14:paraId="35B82251"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Framework for Business Process Reengineering (BPR)</w:t>
            </w:r>
          </w:p>
        </w:tc>
        <w:tc>
          <w:tcPr>
            <w:tcW w:w="1260" w:type="dxa"/>
            <w:tcBorders>
              <w:top w:val="nil"/>
              <w:left w:val="nil"/>
              <w:bottom w:val="single" w:sz="4" w:space="0" w:color="auto"/>
              <w:right w:val="single" w:sz="4" w:space="0" w:color="auto"/>
            </w:tcBorders>
            <w:shd w:val="clear" w:color="auto" w:fill="auto"/>
            <w:noWrap/>
            <w:vAlign w:val="bottom"/>
          </w:tcPr>
          <w:p w14:paraId="7409497A"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23</w:t>
            </w:r>
          </w:p>
        </w:tc>
        <w:tc>
          <w:tcPr>
            <w:tcW w:w="2530" w:type="dxa"/>
            <w:tcBorders>
              <w:top w:val="nil"/>
              <w:left w:val="nil"/>
              <w:bottom w:val="single" w:sz="4" w:space="0" w:color="auto"/>
              <w:right w:val="single" w:sz="4" w:space="0" w:color="auto"/>
            </w:tcBorders>
            <w:shd w:val="clear" w:color="auto" w:fill="auto"/>
            <w:vAlign w:val="bottom"/>
          </w:tcPr>
          <w:p w14:paraId="2354B52C"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Reengineering</w:t>
            </w:r>
          </w:p>
        </w:tc>
      </w:tr>
      <w:tr w:rsidR="001B59BE" w:rsidRPr="00F447DA" w14:paraId="642A8DF2"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24C12A5D"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20</w:t>
            </w:r>
          </w:p>
        </w:tc>
        <w:tc>
          <w:tcPr>
            <w:tcW w:w="5305" w:type="dxa"/>
            <w:tcBorders>
              <w:top w:val="nil"/>
              <w:left w:val="nil"/>
              <w:bottom w:val="single" w:sz="4" w:space="0" w:color="auto"/>
              <w:right w:val="single" w:sz="4" w:space="0" w:color="auto"/>
            </w:tcBorders>
            <w:shd w:val="clear" w:color="auto" w:fill="auto"/>
            <w:vAlign w:val="bottom"/>
          </w:tcPr>
          <w:p w14:paraId="2182F11A"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Four-dimensional Framework for Enterprise BPI</w:t>
            </w:r>
          </w:p>
        </w:tc>
        <w:tc>
          <w:tcPr>
            <w:tcW w:w="1260" w:type="dxa"/>
            <w:tcBorders>
              <w:top w:val="nil"/>
              <w:left w:val="nil"/>
              <w:bottom w:val="single" w:sz="4" w:space="0" w:color="auto"/>
              <w:right w:val="single" w:sz="4" w:space="0" w:color="auto"/>
            </w:tcBorders>
            <w:shd w:val="clear" w:color="auto" w:fill="auto"/>
            <w:noWrap/>
            <w:vAlign w:val="bottom"/>
          </w:tcPr>
          <w:p w14:paraId="37683894"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24</w:t>
            </w:r>
          </w:p>
        </w:tc>
        <w:tc>
          <w:tcPr>
            <w:tcW w:w="2530" w:type="dxa"/>
            <w:tcBorders>
              <w:top w:val="nil"/>
              <w:left w:val="nil"/>
              <w:bottom w:val="single" w:sz="4" w:space="0" w:color="auto"/>
              <w:right w:val="single" w:sz="4" w:space="0" w:color="auto"/>
            </w:tcBorders>
            <w:shd w:val="clear" w:color="auto" w:fill="auto"/>
            <w:vAlign w:val="bottom"/>
          </w:tcPr>
          <w:p w14:paraId="344F6035"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Improvement</w:t>
            </w:r>
          </w:p>
        </w:tc>
      </w:tr>
      <w:tr w:rsidR="001B59BE" w:rsidRPr="00F447DA" w14:paraId="4D6E4F9E"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4F945BB3"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21</w:t>
            </w:r>
          </w:p>
        </w:tc>
        <w:tc>
          <w:tcPr>
            <w:tcW w:w="5305" w:type="dxa"/>
            <w:tcBorders>
              <w:top w:val="nil"/>
              <w:left w:val="nil"/>
              <w:bottom w:val="single" w:sz="4" w:space="0" w:color="auto"/>
              <w:right w:val="single" w:sz="4" w:space="0" w:color="auto"/>
            </w:tcBorders>
            <w:shd w:val="clear" w:color="auto" w:fill="auto"/>
            <w:vAlign w:val="bottom"/>
          </w:tcPr>
          <w:p w14:paraId="098EB341"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Business Process Continuous Improvement Framework</w:t>
            </w:r>
          </w:p>
        </w:tc>
        <w:tc>
          <w:tcPr>
            <w:tcW w:w="1260" w:type="dxa"/>
            <w:tcBorders>
              <w:top w:val="nil"/>
              <w:left w:val="nil"/>
              <w:bottom w:val="single" w:sz="4" w:space="0" w:color="auto"/>
              <w:right w:val="single" w:sz="4" w:space="0" w:color="auto"/>
            </w:tcBorders>
            <w:shd w:val="clear" w:color="auto" w:fill="auto"/>
            <w:noWrap/>
            <w:vAlign w:val="bottom"/>
          </w:tcPr>
          <w:p w14:paraId="427F7431"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25</w:t>
            </w:r>
          </w:p>
        </w:tc>
        <w:tc>
          <w:tcPr>
            <w:tcW w:w="2530" w:type="dxa"/>
            <w:tcBorders>
              <w:top w:val="nil"/>
              <w:left w:val="nil"/>
              <w:bottom w:val="single" w:sz="4" w:space="0" w:color="auto"/>
              <w:right w:val="single" w:sz="4" w:space="0" w:color="auto"/>
            </w:tcBorders>
            <w:shd w:val="clear" w:color="auto" w:fill="auto"/>
            <w:vAlign w:val="bottom"/>
          </w:tcPr>
          <w:p w14:paraId="2E9962C1"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Improvement</w:t>
            </w:r>
          </w:p>
        </w:tc>
      </w:tr>
      <w:tr w:rsidR="001B59BE" w:rsidRPr="00F447DA" w14:paraId="1FC5004B"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1BF14182"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22</w:t>
            </w:r>
          </w:p>
        </w:tc>
        <w:tc>
          <w:tcPr>
            <w:tcW w:w="5305" w:type="dxa"/>
            <w:tcBorders>
              <w:top w:val="nil"/>
              <w:left w:val="nil"/>
              <w:bottom w:val="single" w:sz="4" w:space="0" w:color="auto"/>
              <w:right w:val="single" w:sz="4" w:space="0" w:color="auto"/>
            </w:tcBorders>
            <w:shd w:val="clear" w:color="auto" w:fill="auto"/>
            <w:vAlign w:val="bottom"/>
          </w:tcPr>
          <w:p w14:paraId="116ADB4A"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Framework for Process Integration, Automation, and Optimization</w:t>
            </w:r>
          </w:p>
        </w:tc>
        <w:tc>
          <w:tcPr>
            <w:tcW w:w="1260" w:type="dxa"/>
            <w:tcBorders>
              <w:top w:val="nil"/>
              <w:left w:val="nil"/>
              <w:bottom w:val="single" w:sz="4" w:space="0" w:color="auto"/>
              <w:right w:val="single" w:sz="4" w:space="0" w:color="auto"/>
            </w:tcBorders>
            <w:shd w:val="clear" w:color="auto" w:fill="auto"/>
            <w:noWrap/>
            <w:vAlign w:val="bottom"/>
          </w:tcPr>
          <w:p w14:paraId="4B6B6F2A"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26</w:t>
            </w:r>
          </w:p>
        </w:tc>
        <w:tc>
          <w:tcPr>
            <w:tcW w:w="2530" w:type="dxa"/>
            <w:tcBorders>
              <w:top w:val="nil"/>
              <w:left w:val="nil"/>
              <w:bottom w:val="single" w:sz="4" w:space="0" w:color="auto"/>
              <w:right w:val="single" w:sz="4" w:space="0" w:color="auto"/>
            </w:tcBorders>
            <w:shd w:val="clear" w:color="auto" w:fill="auto"/>
            <w:vAlign w:val="bottom"/>
          </w:tcPr>
          <w:p w14:paraId="73946A75"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Optimization</w:t>
            </w:r>
          </w:p>
        </w:tc>
      </w:tr>
      <w:tr w:rsidR="001B59BE" w:rsidRPr="00F447DA" w14:paraId="67237693"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63A90566"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23</w:t>
            </w:r>
          </w:p>
        </w:tc>
        <w:tc>
          <w:tcPr>
            <w:tcW w:w="5305" w:type="dxa"/>
            <w:tcBorders>
              <w:top w:val="nil"/>
              <w:left w:val="nil"/>
              <w:bottom w:val="single" w:sz="4" w:space="0" w:color="auto"/>
              <w:right w:val="single" w:sz="4" w:space="0" w:color="auto"/>
            </w:tcBorders>
            <w:shd w:val="clear" w:color="auto" w:fill="auto"/>
            <w:vAlign w:val="bottom"/>
          </w:tcPr>
          <w:p w14:paraId="6641172F"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BPR Methodology using a decision-making method based on AHP</w:t>
            </w:r>
          </w:p>
        </w:tc>
        <w:tc>
          <w:tcPr>
            <w:tcW w:w="1260" w:type="dxa"/>
            <w:tcBorders>
              <w:top w:val="nil"/>
              <w:left w:val="nil"/>
              <w:bottom w:val="single" w:sz="4" w:space="0" w:color="auto"/>
              <w:right w:val="single" w:sz="4" w:space="0" w:color="auto"/>
            </w:tcBorders>
            <w:shd w:val="clear" w:color="auto" w:fill="auto"/>
            <w:noWrap/>
            <w:vAlign w:val="bottom"/>
          </w:tcPr>
          <w:p w14:paraId="6A234CF3"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27</w:t>
            </w:r>
          </w:p>
        </w:tc>
        <w:tc>
          <w:tcPr>
            <w:tcW w:w="2530" w:type="dxa"/>
            <w:tcBorders>
              <w:top w:val="nil"/>
              <w:left w:val="nil"/>
              <w:bottom w:val="single" w:sz="4" w:space="0" w:color="auto"/>
              <w:right w:val="single" w:sz="4" w:space="0" w:color="auto"/>
            </w:tcBorders>
            <w:shd w:val="clear" w:color="auto" w:fill="auto"/>
            <w:vAlign w:val="bottom"/>
          </w:tcPr>
          <w:p w14:paraId="674BEF2D"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Redesign</w:t>
            </w:r>
          </w:p>
        </w:tc>
      </w:tr>
      <w:tr w:rsidR="001B59BE" w:rsidRPr="00F447DA" w14:paraId="63352A38"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5688CE73"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24</w:t>
            </w:r>
          </w:p>
        </w:tc>
        <w:tc>
          <w:tcPr>
            <w:tcW w:w="5305" w:type="dxa"/>
            <w:tcBorders>
              <w:top w:val="nil"/>
              <w:left w:val="nil"/>
              <w:bottom w:val="single" w:sz="4" w:space="0" w:color="auto"/>
              <w:right w:val="single" w:sz="4" w:space="0" w:color="auto"/>
            </w:tcBorders>
            <w:shd w:val="clear" w:color="auto" w:fill="auto"/>
            <w:vAlign w:val="bottom"/>
          </w:tcPr>
          <w:p w14:paraId="596504F1"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Model-Based and Integrated Process Improvement (MIPI) Methodology</w:t>
            </w:r>
          </w:p>
        </w:tc>
        <w:tc>
          <w:tcPr>
            <w:tcW w:w="1260" w:type="dxa"/>
            <w:tcBorders>
              <w:top w:val="nil"/>
              <w:left w:val="nil"/>
              <w:bottom w:val="single" w:sz="4" w:space="0" w:color="auto"/>
              <w:right w:val="single" w:sz="4" w:space="0" w:color="auto"/>
            </w:tcBorders>
            <w:shd w:val="clear" w:color="auto" w:fill="auto"/>
            <w:noWrap/>
            <w:vAlign w:val="bottom"/>
          </w:tcPr>
          <w:p w14:paraId="137B725C"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28</w:t>
            </w:r>
          </w:p>
        </w:tc>
        <w:tc>
          <w:tcPr>
            <w:tcW w:w="2530" w:type="dxa"/>
            <w:tcBorders>
              <w:top w:val="nil"/>
              <w:left w:val="nil"/>
              <w:bottom w:val="single" w:sz="4" w:space="0" w:color="auto"/>
              <w:right w:val="single" w:sz="4" w:space="0" w:color="auto"/>
            </w:tcBorders>
            <w:shd w:val="clear" w:color="auto" w:fill="auto"/>
            <w:vAlign w:val="bottom"/>
          </w:tcPr>
          <w:p w14:paraId="01DF00FA"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Improvement</w:t>
            </w:r>
          </w:p>
        </w:tc>
      </w:tr>
      <w:tr w:rsidR="001B59BE" w:rsidRPr="00F447DA" w14:paraId="7869D8B4"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09A1976B"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25</w:t>
            </w:r>
          </w:p>
        </w:tc>
        <w:tc>
          <w:tcPr>
            <w:tcW w:w="5305" w:type="dxa"/>
            <w:tcBorders>
              <w:top w:val="nil"/>
              <w:left w:val="nil"/>
              <w:bottom w:val="single" w:sz="4" w:space="0" w:color="auto"/>
              <w:right w:val="single" w:sz="4" w:space="0" w:color="auto"/>
            </w:tcBorders>
            <w:shd w:val="clear" w:color="auto" w:fill="auto"/>
            <w:vAlign w:val="bottom"/>
          </w:tcPr>
          <w:p w14:paraId="173A8BA9"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A knowledge co-creation process that uses collaborative exploration of different scenarios and contexts </w:t>
            </w:r>
          </w:p>
        </w:tc>
        <w:tc>
          <w:tcPr>
            <w:tcW w:w="1260" w:type="dxa"/>
            <w:tcBorders>
              <w:top w:val="nil"/>
              <w:left w:val="nil"/>
              <w:bottom w:val="single" w:sz="4" w:space="0" w:color="auto"/>
              <w:right w:val="single" w:sz="4" w:space="0" w:color="auto"/>
            </w:tcBorders>
            <w:shd w:val="clear" w:color="auto" w:fill="auto"/>
            <w:noWrap/>
            <w:vAlign w:val="bottom"/>
          </w:tcPr>
          <w:p w14:paraId="3C0C972E"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29</w:t>
            </w:r>
          </w:p>
        </w:tc>
        <w:tc>
          <w:tcPr>
            <w:tcW w:w="2530" w:type="dxa"/>
            <w:tcBorders>
              <w:top w:val="nil"/>
              <w:left w:val="nil"/>
              <w:bottom w:val="single" w:sz="4" w:space="0" w:color="auto"/>
              <w:right w:val="single" w:sz="4" w:space="0" w:color="auto"/>
            </w:tcBorders>
            <w:shd w:val="clear" w:color="auto" w:fill="auto"/>
            <w:vAlign w:val="bottom"/>
          </w:tcPr>
          <w:p w14:paraId="4A108FCF"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Improvement</w:t>
            </w:r>
          </w:p>
        </w:tc>
      </w:tr>
      <w:tr w:rsidR="001B59BE" w:rsidRPr="00F447DA" w14:paraId="09385324"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0FAB6FCC"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26</w:t>
            </w:r>
          </w:p>
        </w:tc>
        <w:tc>
          <w:tcPr>
            <w:tcW w:w="5305" w:type="dxa"/>
            <w:tcBorders>
              <w:top w:val="nil"/>
              <w:left w:val="nil"/>
              <w:bottom w:val="single" w:sz="4" w:space="0" w:color="auto"/>
              <w:right w:val="single" w:sz="4" w:space="0" w:color="auto"/>
            </w:tcBorders>
            <w:shd w:val="clear" w:color="auto" w:fill="auto"/>
            <w:vAlign w:val="bottom"/>
          </w:tcPr>
          <w:p w14:paraId="3EECA912"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The BPTrends Redesign Methodology</w:t>
            </w:r>
          </w:p>
        </w:tc>
        <w:tc>
          <w:tcPr>
            <w:tcW w:w="1260" w:type="dxa"/>
            <w:tcBorders>
              <w:top w:val="nil"/>
              <w:left w:val="nil"/>
              <w:bottom w:val="single" w:sz="4" w:space="0" w:color="auto"/>
              <w:right w:val="single" w:sz="4" w:space="0" w:color="auto"/>
            </w:tcBorders>
            <w:shd w:val="clear" w:color="auto" w:fill="auto"/>
            <w:noWrap/>
            <w:vAlign w:val="bottom"/>
          </w:tcPr>
          <w:p w14:paraId="181EE7B7"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32</w:t>
            </w:r>
          </w:p>
        </w:tc>
        <w:tc>
          <w:tcPr>
            <w:tcW w:w="2530" w:type="dxa"/>
            <w:tcBorders>
              <w:top w:val="nil"/>
              <w:left w:val="nil"/>
              <w:bottom w:val="single" w:sz="4" w:space="0" w:color="auto"/>
              <w:right w:val="single" w:sz="4" w:space="0" w:color="auto"/>
            </w:tcBorders>
            <w:shd w:val="clear" w:color="auto" w:fill="auto"/>
            <w:vAlign w:val="bottom"/>
          </w:tcPr>
          <w:p w14:paraId="74AC1897"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Redesign</w:t>
            </w:r>
          </w:p>
        </w:tc>
      </w:tr>
      <w:tr w:rsidR="001B59BE" w:rsidRPr="00F447DA" w14:paraId="4790C648"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50DA5056"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27</w:t>
            </w:r>
          </w:p>
        </w:tc>
        <w:tc>
          <w:tcPr>
            <w:tcW w:w="5305" w:type="dxa"/>
            <w:tcBorders>
              <w:top w:val="nil"/>
              <w:left w:val="nil"/>
              <w:bottom w:val="single" w:sz="4" w:space="0" w:color="auto"/>
              <w:right w:val="single" w:sz="4" w:space="0" w:color="auto"/>
            </w:tcBorders>
            <w:shd w:val="clear" w:color="auto" w:fill="auto"/>
            <w:vAlign w:val="bottom"/>
          </w:tcPr>
          <w:p w14:paraId="6248DF49"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The Redesign Model</w:t>
            </w:r>
          </w:p>
        </w:tc>
        <w:tc>
          <w:tcPr>
            <w:tcW w:w="1260" w:type="dxa"/>
            <w:tcBorders>
              <w:top w:val="nil"/>
              <w:left w:val="nil"/>
              <w:bottom w:val="single" w:sz="4" w:space="0" w:color="auto"/>
              <w:right w:val="single" w:sz="4" w:space="0" w:color="auto"/>
            </w:tcBorders>
            <w:shd w:val="clear" w:color="auto" w:fill="auto"/>
            <w:noWrap/>
            <w:vAlign w:val="bottom"/>
          </w:tcPr>
          <w:p w14:paraId="20AAF0E0"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34</w:t>
            </w:r>
          </w:p>
        </w:tc>
        <w:tc>
          <w:tcPr>
            <w:tcW w:w="2530" w:type="dxa"/>
            <w:tcBorders>
              <w:top w:val="nil"/>
              <w:left w:val="nil"/>
              <w:bottom w:val="single" w:sz="4" w:space="0" w:color="auto"/>
              <w:right w:val="single" w:sz="4" w:space="0" w:color="auto"/>
            </w:tcBorders>
            <w:shd w:val="clear" w:color="auto" w:fill="auto"/>
            <w:vAlign w:val="bottom"/>
          </w:tcPr>
          <w:p w14:paraId="58E796CB"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Redesign</w:t>
            </w:r>
          </w:p>
        </w:tc>
      </w:tr>
      <w:tr w:rsidR="001B59BE" w:rsidRPr="00F447DA" w14:paraId="22589781"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18139E83"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28</w:t>
            </w:r>
          </w:p>
        </w:tc>
        <w:tc>
          <w:tcPr>
            <w:tcW w:w="5305" w:type="dxa"/>
            <w:tcBorders>
              <w:top w:val="nil"/>
              <w:left w:val="nil"/>
              <w:bottom w:val="single" w:sz="4" w:space="0" w:color="auto"/>
              <w:right w:val="single" w:sz="4" w:space="0" w:color="auto"/>
            </w:tcBorders>
            <w:shd w:val="clear" w:color="auto" w:fill="auto"/>
            <w:vAlign w:val="bottom"/>
          </w:tcPr>
          <w:p w14:paraId="43B4BFB6"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Framework for Process Portfolio Optimization</w:t>
            </w:r>
          </w:p>
        </w:tc>
        <w:tc>
          <w:tcPr>
            <w:tcW w:w="1260" w:type="dxa"/>
            <w:tcBorders>
              <w:top w:val="nil"/>
              <w:left w:val="nil"/>
              <w:bottom w:val="single" w:sz="4" w:space="0" w:color="auto"/>
              <w:right w:val="single" w:sz="4" w:space="0" w:color="auto"/>
            </w:tcBorders>
            <w:shd w:val="clear" w:color="auto" w:fill="auto"/>
            <w:noWrap/>
            <w:vAlign w:val="bottom"/>
          </w:tcPr>
          <w:p w14:paraId="082B84D5"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36</w:t>
            </w:r>
          </w:p>
        </w:tc>
        <w:tc>
          <w:tcPr>
            <w:tcW w:w="2530" w:type="dxa"/>
            <w:tcBorders>
              <w:top w:val="nil"/>
              <w:left w:val="nil"/>
              <w:bottom w:val="single" w:sz="4" w:space="0" w:color="auto"/>
              <w:right w:val="single" w:sz="4" w:space="0" w:color="auto"/>
            </w:tcBorders>
            <w:shd w:val="clear" w:color="auto" w:fill="auto"/>
            <w:vAlign w:val="bottom"/>
          </w:tcPr>
          <w:p w14:paraId="08939F72"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Optimization</w:t>
            </w:r>
          </w:p>
        </w:tc>
      </w:tr>
      <w:tr w:rsidR="001B59BE" w:rsidRPr="00F447DA" w14:paraId="7EF36994"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3BB90774"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29</w:t>
            </w:r>
          </w:p>
        </w:tc>
        <w:tc>
          <w:tcPr>
            <w:tcW w:w="5305" w:type="dxa"/>
            <w:tcBorders>
              <w:top w:val="nil"/>
              <w:left w:val="nil"/>
              <w:bottom w:val="single" w:sz="4" w:space="0" w:color="auto"/>
              <w:right w:val="single" w:sz="4" w:space="0" w:color="auto"/>
            </w:tcBorders>
            <w:shd w:val="clear" w:color="auto" w:fill="auto"/>
            <w:vAlign w:val="bottom"/>
          </w:tcPr>
          <w:p w14:paraId="445FD3F1"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proofErr w:type="gramStart"/>
            <w:r w:rsidRPr="000D42EF">
              <w:rPr>
                <w:rFonts w:ascii="Palatino Linotype" w:eastAsia="Times New Roman" w:hAnsi="Palatino Linotype" w:cstheme="minorHAnsi"/>
                <w:color w:val="000000"/>
                <w:sz w:val="16"/>
                <w:szCs w:val="16"/>
                <w:lang w:val="en-US" w:eastAsia="el-GR"/>
              </w:rPr>
              <w:t>deep</w:t>
            </w:r>
            <w:proofErr w:type="gramEnd"/>
            <w:r w:rsidRPr="000D42EF">
              <w:rPr>
                <w:rFonts w:ascii="Palatino Linotype" w:eastAsia="Times New Roman" w:hAnsi="Palatino Linotype" w:cstheme="minorHAnsi"/>
                <w:color w:val="000000"/>
                <w:sz w:val="16"/>
                <w:szCs w:val="16"/>
                <w:lang w:val="en-US" w:eastAsia="el-GR"/>
              </w:rPr>
              <w:t xml:space="preserve"> Business Optimization Platform</w:t>
            </w:r>
          </w:p>
        </w:tc>
        <w:tc>
          <w:tcPr>
            <w:tcW w:w="1260" w:type="dxa"/>
            <w:tcBorders>
              <w:top w:val="nil"/>
              <w:left w:val="nil"/>
              <w:bottom w:val="single" w:sz="4" w:space="0" w:color="auto"/>
              <w:right w:val="single" w:sz="4" w:space="0" w:color="auto"/>
            </w:tcBorders>
            <w:shd w:val="clear" w:color="auto" w:fill="auto"/>
            <w:noWrap/>
            <w:vAlign w:val="bottom"/>
          </w:tcPr>
          <w:p w14:paraId="2B52A67C"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Papers 37,38</w:t>
            </w:r>
          </w:p>
        </w:tc>
        <w:tc>
          <w:tcPr>
            <w:tcW w:w="2530" w:type="dxa"/>
            <w:tcBorders>
              <w:top w:val="nil"/>
              <w:left w:val="nil"/>
              <w:bottom w:val="single" w:sz="4" w:space="0" w:color="auto"/>
              <w:right w:val="single" w:sz="4" w:space="0" w:color="auto"/>
            </w:tcBorders>
            <w:shd w:val="clear" w:color="auto" w:fill="auto"/>
            <w:vAlign w:val="bottom"/>
          </w:tcPr>
          <w:p w14:paraId="1CC9A609"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Optimization</w:t>
            </w:r>
          </w:p>
        </w:tc>
      </w:tr>
      <w:tr w:rsidR="001B59BE" w:rsidRPr="00F447DA" w14:paraId="4734FB4E"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5B264973"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30</w:t>
            </w:r>
          </w:p>
        </w:tc>
        <w:tc>
          <w:tcPr>
            <w:tcW w:w="5305" w:type="dxa"/>
            <w:tcBorders>
              <w:top w:val="nil"/>
              <w:left w:val="nil"/>
              <w:bottom w:val="single" w:sz="4" w:space="0" w:color="auto"/>
              <w:right w:val="single" w:sz="4" w:space="0" w:color="auto"/>
            </w:tcBorders>
            <w:shd w:val="clear" w:color="auto" w:fill="auto"/>
            <w:vAlign w:val="bottom"/>
          </w:tcPr>
          <w:p w14:paraId="66DCB630"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Stage-activity Business Process Reengineering Framework</w:t>
            </w:r>
          </w:p>
        </w:tc>
        <w:tc>
          <w:tcPr>
            <w:tcW w:w="1260" w:type="dxa"/>
            <w:tcBorders>
              <w:top w:val="nil"/>
              <w:left w:val="nil"/>
              <w:bottom w:val="single" w:sz="4" w:space="0" w:color="auto"/>
              <w:right w:val="single" w:sz="4" w:space="0" w:color="auto"/>
            </w:tcBorders>
            <w:shd w:val="clear" w:color="auto" w:fill="auto"/>
            <w:noWrap/>
            <w:vAlign w:val="bottom"/>
          </w:tcPr>
          <w:p w14:paraId="3C46417B"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40</w:t>
            </w:r>
          </w:p>
        </w:tc>
        <w:tc>
          <w:tcPr>
            <w:tcW w:w="2530" w:type="dxa"/>
            <w:tcBorders>
              <w:top w:val="nil"/>
              <w:left w:val="nil"/>
              <w:bottom w:val="single" w:sz="4" w:space="0" w:color="auto"/>
              <w:right w:val="single" w:sz="4" w:space="0" w:color="auto"/>
            </w:tcBorders>
            <w:shd w:val="clear" w:color="auto" w:fill="auto"/>
            <w:vAlign w:val="bottom"/>
          </w:tcPr>
          <w:p w14:paraId="6E4AD0B1"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Reengineering</w:t>
            </w:r>
          </w:p>
        </w:tc>
      </w:tr>
      <w:tr w:rsidR="001B59BE" w:rsidRPr="00F447DA" w14:paraId="29B5A765"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5699B37B"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31</w:t>
            </w:r>
          </w:p>
        </w:tc>
        <w:tc>
          <w:tcPr>
            <w:tcW w:w="5305" w:type="dxa"/>
            <w:tcBorders>
              <w:top w:val="nil"/>
              <w:left w:val="nil"/>
              <w:bottom w:val="single" w:sz="4" w:space="0" w:color="auto"/>
              <w:right w:val="single" w:sz="4" w:space="0" w:color="auto"/>
            </w:tcBorders>
            <w:shd w:val="clear" w:color="auto" w:fill="auto"/>
            <w:vAlign w:val="bottom"/>
          </w:tcPr>
          <w:p w14:paraId="61874ED9"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Conceptual Model for BPI</w:t>
            </w:r>
          </w:p>
        </w:tc>
        <w:tc>
          <w:tcPr>
            <w:tcW w:w="1260" w:type="dxa"/>
            <w:tcBorders>
              <w:top w:val="nil"/>
              <w:left w:val="nil"/>
              <w:bottom w:val="single" w:sz="4" w:space="0" w:color="auto"/>
              <w:right w:val="single" w:sz="4" w:space="0" w:color="auto"/>
            </w:tcBorders>
            <w:shd w:val="clear" w:color="auto" w:fill="auto"/>
            <w:noWrap/>
            <w:vAlign w:val="bottom"/>
          </w:tcPr>
          <w:p w14:paraId="1EE8BA85"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41</w:t>
            </w:r>
          </w:p>
        </w:tc>
        <w:tc>
          <w:tcPr>
            <w:tcW w:w="2530" w:type="dxa"/>
            <w:tcBorders>
              <w:top w:val="nil"/>
              <w:left w:val="nil"/>
              <w:bottom w:val="single" w:sz="4" w:space="0" w:color="auto"/>
              <w:right w:val="single" w:sz="4" w:space="0" w:color="auto"/>
            </w:tcBorders>
            <w:shd w:val="clear" w:color="auto" w:fill="auto"/>
            <w:vAlign w:val="bottom"/>
          </w:tcPr>
          <w:p w14:paraId="61483211"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Improvement</w:t>
            </w:r>
          </w:p>
        </w:tc>
      </w:tr>
      <w:tr w:rsidR="001B59BE" w:rsidRPr="00F447DA" w14:paraId="738EC384"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38E392C7"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32</w:t>
            </w:r>
          </w:p>
        </w:tc>
        <w:tc>
          <w:tcPr>
            <w:tcW w:w="5305" w:type="dxa"/>
            <w:tcBorders>
              <w:top w:val="nil"/>
              <w:left w:val="nil"/>
              <w:bottom w:val="single" w:sz="4" w:space="0" w:color="auto"/>
              <w:right w:val="single" w:sz="4" w:space="0" w:color="auto"/>
            </w:tcBorders>
            <w:shd w:val="clear" w:color="auto" w:fill="auto"/>
            <w:vAlign w:val="bottom"/>
          </w:tcPr>
          <w:p w14:paraId="0D82A1E8"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Framework for business process improvement and analysis</w:t>
            </w:r>
          </w:p>
        </w:tc>
        <w:tc>
          <w:tcPr>
            <w:tcW w:w="1260" w:type="dxa"/>
            <w:tcBorders>
              <w:top w:val="nil"/>
              <w:left w:val="nil"/>
              <w:bottom w:val="single" w:sz="4" w:space="0" w:color="auto"/>
              <w:right w:val="single" w:sz="4" w:space="0" w:color="auto"/>
            </w:tcBorders>
            <w:shd w:val="clear" w:color="auto" w:fill="auto"/>
            <w:noWrap/>
            <w:vAlign w:val="bottom"/>
          </w:tcPr>
          <w:p w14:paraId="6789EAF0"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42</w:t>
            </w:r>
          </w:p>
        </w:tc>
        <w:tc>
          <w:tcPr>
            <w:tcW w:w="2530" w:type="dxa"/>
            <w:tcBorders>
              <w:top w:val="nil"/>
              <w:left w:val="nil"/>
              <w:bottom w:val="single" w:sz="4" w:space="0" w:color="auto"/>
              <w:right w:val="single" w:sz="4" w:space="0" w:color="auto"/>
            </w:tcBorders>
            <w:shd w:val="clear" w:color="auto" w:fill="auto"/>
            <w:vAlign w:val="bottom"/>
          </w:tcPr>
          <w:p w14:paraId="3106F917"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Improvement</w:t>
            </w:r>
          </w:p>
        </w:tc>
      </w:tr>
      <w:tr w:rsidR="001B59BE" w:rsidRPr="00F447DA" w14:paraId="780FF298"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46EF88D4"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33</w:t>
            </w:r>
          </w:p>
        </w:tc>
        <w:tc>
          <w:tcPr>
            <w:tcW w:w="5305" w:type="dxa"/>
            <w:tcBorders>
              <w:top w:val="nil"/>
              <w:left w:val="nil"/>
              <w:bottom w:val="single" w:sz="4" w:space="0" w:color="auto"/>
              <w:right w:val="single" w:sz="4" w:space="0" w:color="auto"/>
            </w:tcBorders>
            <w:shd w:val="clear" w:color="auto" w:fill="auto"/>
            <w:vAlign w:val="bottom"/>
          </w:tcPr>
          <w:p w14:paraId="6E60F9D1"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Redesign Framework with prior Financial Planning</w:t>
            </w:r>
          </w:p>
        </w:tc>
        <w:tc>
          <w:tcPr>
            <w:tcW w:w="1260" w:type="dxa"/>
            <w:tcBorders>
              <w:top w:val="nil"/>
              <w:left w:val="nil"/>
              <w:bottom w:val="single" w:sz="4" w:space="0" w:color="auto"/>
              <w:right w:val="single" w:sz="4" w:space="0" w:color="auto"/>
            </w:tcBorders>
            <w:shd w:val="clear" w:color="auto" w:fill="auto"/>
            <w:noWrap/>
            <w:vAlign w:val="bottom"/>
          </w:tcPr>
          <w:p w14:paraId="195CA7BC"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45</w:t>
            </w:r>
          </w:p>
        </w:tc>
        <w:tc>
          <w:tcPr>
            <w:tcW w:w="2530" w:type="dxa"/>
            <w:tcBorders>
              <w:top w:val="nil"/>
              <w:left w:val="nil"/>
              <w:bottom w:val="single" w:sz="4" w:space="0" w:color="auto"/>
              <w:right w:val="single" w:sz="4" w:space="0" w:color="auto"/>
            </w:tcBorders>
            <w:shd w:val="clear" w:color="auto" w:fill="auto"/>
            <w:vAlign w:val="bottom"/>
          </w:tcPr>
          <w:p w14:paraId="129BA4DA"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Redesign</w:t>
            </w:r>
          </w:p>
        </w:tc>
      </w:tr>
      <w:tr w:rsidR="001B59BE" w:rsidRPr="00F447DA" w14:paraId="1223FB8A"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16DAA24A"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34</w:t>
            </w:r>
          </w:p>
        </w:tc>
        <w:tc>
          <w:tcPr>
            <w:tcW w:w="5305" w:type="dxa"/>
            <w:tcBorders>
              <w:top w:val="nil"/>
              <w:left w:val="nil"/>
              <w:bottom w:val="single" w:sz="4" w:space="0" w:color="auto"/>
              <w:right w:val="single" w:sz="4" w:space="0" w:color="auto"/>
            </w:tcBorders>
            <w:shd w:val="clear" w:color="auto" w:fill="auto"/>
            <w:vAlign w:val="bottom"/>
          </w:tcPr>
          <w:p w14:paraId="5C90A81B"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Framework for selecting suitable process improvement patterns</w:t>
            </w:r>
          </w:p>
        </w:tc>
        <w:tc>
          <w:tcPr>
            <w:tcW w:w="1260" w:type="dxa"/>
            <w:tcBorders>
              <w:top w:val="nil"/>
              <w:left w:val="nil"/>
              <w:bottom w:val="single" w:sz="4" w:space="0" w:color="auto"/>
              <w:right w:val="single" w:sz="4" w:space="0" w:color="auto"/>
            </w:tcBorders>
            <w:shd w:val="clear" w:color="auto" w:fill="auto"/>
            <w:noWrap/>
            <w:vAlign w:val="bottom"/>
          </w:tcPr>
          <w:p w14:paraId="348DE8A1"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46</w:t>
            </w:r>
          </w:p>
        </w:tc>
        <w:tc>
          <w:tcPr>
            <w:tcW w:w="2530" w:type="dxa"/>
            <w:tcBorders>
              <w:top w:val="nil"/>
              <w:left w:val="nil"/>
              <w:bottom w:val="single" w:sz="4" w:space="0" w:color="auto"/>
              <w:right w:val="single" w:sz="4" w:space="0" w:color="auto"/>
            </w:tcBorders>
            <w:shd w:val="clear" w:color="auto" w:fill="auto"/>
            <w:vAlign w:val="bottom"/>
          </w:tcPr>
          <w:p w14:paraId="432233A4"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Improvement</w:t>
            </w:r>
          </w:p>
        </w:tc>
      </w:tr>
      <w:tr w:rsidR="001B59BE" w:rsidRPr="00F447DA" w14:paraId="39D3841F"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09759243"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35</w:t>
            </w:r>
          </w:p>
        </w:tc>
        <w:tc>
          <w:tcPr>
            <w:tcW w:w="5305" w:type="dxa"/>
            <w:tcBorders>
              <w:top w:val="nil"/>
              <w:left w:val="nil"/>
              <w:bottom w:val="single" w:sz="4" w:space="0" w:color="auto"/>
              <w:right w:val="single" w:sz="4" w:space="0" w:color="auto"/>
            </w:tcBorders>
            <w:shd w:val="clear" w:color="auto" w:fill="auto"/>
            <w:vAlign w:val="bottom"/>
          </w:tcPr>
          <w:p w14:paraId="7E78BF7F"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Two-stage business process optimization framework</w:t>
            </w:r>
          </w:p>
        </w:tc>
        <w:tc>
          <w:tcPr>
            <w:tcW w:w="1260" w:type="dxa"/>
            <w:tcBorders>
              <w:top w:val="nil"/>
              <w:left w:val="nil"/>
              <w:bottom w:val="single" w:sz="4" w:space="0" w:color="auto"/>
              <w:right w:val="single" w:sz="4" w:space="0" w:color="auto"/>
            </w:tcBorders>
            <w:shd w:val="clear" w:color="auto" w:fill="auto"/>
            <w:noWrap/>
            <w:vAlign w:val="bottom"/>
          </w:tcPr>
          <w:p w14:paraId="79575CF3"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47</w:t>
            </w:r>
          </w:p>
        </w:tc>
        <w:tc>
          <w:tcPr>
            <w:tcW w:w="2530" w:type="dxa"/>
            <w:tcBorders>
              <w:top w:val="nil"/>
              <w:left w:val="nil"/>
              <w:bottom w:val="single" w:sz="4" w:space="0" w:color="auto"/>
              <w:right w:val="single" w:sz="4" w:space="0" w:color="auto"/>
            </w:tcBorders>
            <w:shd w:val="clear" w:color="auto" w:fill="auto"/>
            <w:vAlign w:val="bottom"/>
          </w:tcPr>
          <w:p w14:paraId="2795D32F"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Optimization</w:t>
            </w:r>
          </w:p>
        </w:tc>
      </w:tr>
      <w:tr w:rsidR="001B59BE" w:rsidRPr="00F447DA" w14:paraId="5DE79EAA"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02806F22"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36</w:t>
            </w:r>
          </w:p>
        </w:tc>
        <w:tc>
          <w:tcPr>
            <w:tcW w:w="5305" w:type="dxa"/>
            <w:tcBorders>
              <w:top w:val="nil"/>
              <w:left w:val="nil"/>
              <w:bottom w:val="single" w:sz="4" w:space="0" w:color="auto"/>
              <w:right w:val="single" w:sz="4" w:space="0" w:color="auto"/>
            </w:tcBorders>
            <w:shd w:val="clear" w:color="auto" w:fill="auto"/>
            <w:vAlign w:val="bottom"/>
          </w:tcPr>
          <w:p w14:paraId="143424F9"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A model for selection of </w:t>
            </w:r>
            <w:proofErr w:type="gramStart"/>
            <w:r w:rsidRPr="000D42EF">
              <w:rPr>
                <w:rFonts w:ascii="Palatino Linotype" w:eastAsia="Times New Roman" w:hAnsi="Palatino Linotype" w:cstheme="minorHAnsi"/>
                <w:color w:val="000000"/>
                <w:sz w:val="16"/>
                <w:szCs w:val="16"/>
                <w:lang w:val="en-US" w:eastAsia="el-GR"/>
              </w:rPr>
              <w:t>most</w:t>
            </w:r>
            <w:proofErr w:type="gramEnd"/>
            <w:r w:rsidRPr="000D42EF">
              <w:rPr>
                <w:rFonts w:ascii="Palatino Linotype" w:eastAsia="Times New Roman" w:hAnsi="Palatino Linotype" w:cstheme="minorHAnsi"/>
                <w:color w:val="000000"/>
                <w:sz w:val="16"/>
                <w:szCs w:val="16"/>
                <w:lang w:val="en-US" w:eastAsia="el-GR"/>
              </w:rPr>
              <w:t xml:space="preserve"> appropriate reengineering scenarios</w:t>
            </w:r>
          </w:p>
        </w:tc>
        <w:tc>
          <w:tcPr>
            <w:tcW w:w="1260" w:type="dxa"/>
            <w:tcBorders>
              <w:top w:val="nil"/>
              <w:left w:val="nil"/>
              <w:bottom w:val="single" w:sz="4" w:space="0" w:color="auto"/>
              <w:right w:val="single" w:sz="4" w:space="0" w:color="auto"/>
            </w:tcBorders>
            <w:shd w:val="clear" w:color="auto" w:fill="auto"/>
            <w:noWrap/>
            <w:vAlign w:val="bottom"/>
          </w:tcPr>
          <w:p w14:paraId="2F7B3216"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48</w:t>
            </w:r>
          </w:p>
        </w:tc>
        <w:tc>
          <w:tcPr>
            <w:tcW w:w="2530" w:type="dxa"/>
            <w:tcBorders>
              <w:top w:val="nil"/>
              <w:left w:val="nil"/>
              <w:bottom w:val="single" w:sz="4" w:space="0" w:color="auto"/>
              <w:right w:val="single" w:sz="4" w:space="0" w:color="auto"/>
            </w:tcBorders>
            <w:shd w:val="clear" w:color="auto" w:fill="auto"/>
            <w:vAlign w:val="bottom"/>
          </w:tcPr>
          <w:p w14:paraId="243D475E"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Reengineering</w:t>
            </w:r>
          </w:p>
        </w:tc>
      </w:tr>
      <w:tr w:rsidR="001B59BE" w:rsidRPr="00F447DA" w14:paraId="682D1297"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19BEBE78"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37</w:t>
            </w:r>
          </w:p>
        </w:tc>
        <w:tc>
          <w:tcPr>
            <w:tcW w:w="5305" w:type="dxa"/>
            <w:tcBorders>
              <w:top w:val="nil"/>
              <w:left w:val="nil"/>
              <w:bottom w:val="single" w:sz="4" w:space="0" w:color="auto"/>
              <w:right w:val="single" w:sz="4" w:space="0" w:color="auto"/>
            </w:tcBorders>
            <w:shd w:val="clear" w:color="auto" w:fill="auto"/>
            <w:vAlign w:val="bottom"/>
          </w:tcPr>
          <w:p w14:paraId="459DCBD9"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Extended Conceptual Framework for Process improvement</w:t>
            </w:r>
          </w:p>
        </w:tc>
        <w:tc>
          <w:tcPr>
            <w:tcW w:w="1260" w:type="dxa"/>
            <w:tcBorders>
              <w:top w:val="nil"/>
              <w:left w:val="nil"/>
              <w:bottom w:val="single" w:sz="4" w:space="0" w:color="auto"/>
              <w:right w:val="single" w:sz="4" w:space="0" w:color="auto"/>
            </w:tcBorders>
            <w:shd w:val="clear" w:color="auto" w:fill="auto"/>
            <w:noWrap/>
            <w:vAlign w:val="bottom"/>
          </w:tcPr>
          <w:p w14:paraId="51A21DE5"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49</w:t>
            </w:r>
          </w:p>
        </w:tc>
        <w:tc>
          <w:tcPr>
            <w:tcW w:w="2530" w:type="dxa"/>
            <w:tcBorders>
              <w:top w:val="nil"/>
              <w:left w:val="nil"/>
              <w:bottom w:val="single" w:sz="4" w:space="0" w:color="auto"/>
              <w:right w:val="single" w:sz="4" w:space="0" w:color="auto"/>
            </w:tcBorders>
            <w:shd w:val="clear" w:color="auto" w:fill="auto"/>
            <w:vAlign w:val="bottom"/>
          </w:tcPr>
          <w:p w14:paraId="5361C0C4"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Improvement</w:t>
            </w:r>
          </w:p>
        </w:tc>
      </w:tr>
      <w:tr w:rsidR="001B59BE" w:rsidRPr="00F447DA" w14:paraId="5693B749"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242F2092"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38</w:t>
            </w:r>
          </w:p>
        </w:tc>
        <w:tc>
          <w:tcPr>
            <w:tcW w:w="5305" w:type="dxa"/>
            <w:tcBorders>
              <w:top w:val="nil"/>
              <w:left w:val="nil"/>
              <w:bottom w:val="single" w:sz="4" w:space="0" w:color="auto"/>
              <w:right w:val="single" w:sz="4" w:space="0" w:color="auto"/>
            </w:tcBorders>
            <w:shd w:val="clear" w:color="auto" w:fill="auto"/>
            <w:vAlign w:val="bottom"/>
          </w:tcPr>
          <w:p w14:paraId="3F01423A"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 Comprehensive Process Improvement Framework</w:t>
            </w:r>
          </w:p>
        </w:tc>
        <w:tc>
          <w:tcPr>
            <w:tcW w:w="1260" w:type="dxa"/>
            <w:tcBorders>
              <w:top w:val="nil"/>
              <w:left w:val="nil"/>
              <w:bottom w:val="single" w:sz="4" w:space="0" w:color="auto"/>
              <w:right w:val="single" w:sz="4" w:space="0" w:color="auto"/>
            </w:tcBorders>
            <w:shd w:val="clear" w:color="auto" w:fill="auto"/>
            <w:noWrap/>
            <w:vAlign w:val="bottom"/>
          </w:tcPr>
          <w:p w14:paraId="2E5685F6"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51</w:t>
            </w:r>
          </w:p>
        </w:tc>
        <w:tc>
          <w:tcPr>
            <w:tcW w:w="2530" w:type="dxa"/>
            <w:tcBorders>
              <w:top w:val="nil"/>
              <w:left w:val="nil"/>
              <w:bottom w:val="single" w:sz="4" w:space="0" w:color="auto"/>
              <w:right w:val="single" w:sz="4" w:space="0" w:color="auto"/>
            </w:tcBorders>
            <w:shd w:val="clear" w:color="auto" w:fill="auto"/>
            <w:vAlign w:val="bottom"/>
          </w:tcPr>
          <w:p w14:paraId="485DEE81"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Improvement</w:t>
            </w:r>
          </w:p>
        </w:tc>
      </w:tr>
      <w:tr w:rsidR="001B59BE" w:rsidRPr="00F447DA" w14:paraId="28AEDA56"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7BEB3EFC"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39</w:t>
            </w:r>
          </w:p>
        </w:tc>
        <w:tc>
          <w:tcPr>
            <w:tcW w:w="5305" w:type="dxa"/>
            <w:tcBorders>
              <w:top w:val="nil"/>
              <w:left w:val="nil"/>
              <w:bottom w:val="single" w:sz="4" w:space="0" w:color="auto"/>
              <w:right w:val="single" w:sz="4" w:space="0" w:color="auto"/>
            </w:tcBorders>
            <w:shd w:val="clear" w:color="auto" w:fill="auto"/>
            <w:vAlign w:val="bottom"/>
          </w:tcPr>
          <w:p w14:paraId="0ADC5717"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BPR methodological framework to support supply chain integration (SCI)</w:t>
            </w:r>
          </w:p>
        </w:tc>
        <w:tc>
          <w:tcPr>
            <w:tcW w:w="1260" w:type="dxa"/>
            <w:tcBorders>
              <w:top w:val="nil"/>
              <w:left w:val="nil"/>
              <w:bottom w:val="single" w:sz="4" w:space="0" w:color="auto"/>
              <w:right w:val="single" w:sz="4" w:space="0" w:color="auto"/>
            </w:tcBorders>
            <w:shd w:val="clear" w:color="auto" w:fill="auto"/>
            <w:noWrap/>
            <w:vAlign w:val="bottom"/>
          </w:tcPr>
          <w:p w14:paraId="4205C57A"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Papers 52, 56</w:t>
            </w:r>
          </w:p>
        </w:tc>
        <w:tc>
          <w:tcPr>
            <w:tcW w:w="2530" w:type="dxa"/>
            <w:tcBorders>
              <w:top w:val="nil"/>
              <w:left w:val="nil"/>
              <w:bottom w:val="single" w:sz="4" w:space="0" w:color="auto"/>
              <w:right w:val="single" w:sz="4" w:space="0" w:color="auto"/>
            </w:tcBorders>
            <w:shd w:val="clear" w:color="auto" w:fill="auto"/>
            <w:vAlign w:val="bottom"/>
          </w:tcPr>
          <w:p w14:paraId="7275B508"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Redesign</w:t>
            </w:r>
          </w:p>
        </w:tc>
      </w:tr>
      <w:tr w:rsidR="001B59BE" w:rsidRPr="00F447DA" w14:paraId="46DA525A"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56FAD468"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40</w:t>
            </w:r>
          </w:p>
        </w:tc>
        <w:tc>
          <w:tcPr>
            <w:tcW w:w="5305" w:type="dxa"/>
            <w:tcBorders>
              <w:top w:val="nil"/>
              <w:left w:val="nil"/>
              <w:bottom w:val="single" w:sz="4" w:space="0" w:color="auto"/>
              <w:right w:val="single" w:sz="4" w:space="0" w:color="auto"/>
            </w:tcBorders>
            <w:shd w:val="clear" w:color="auto" w:fill="auto"/>
            <w:vAlign w:val="bottom"/>
          </w:tcPr>
          <w:p w14:paraId="6FB37857"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Business Process Optimization Methodology (BPOM)</w:t>
            </w:r>
          </w:p>
        </w:tc>
        <w:tc>
          <w:tcPr>
            <w:tcW w:w="1260" w:type="dxa"/>
            <w:tcBorders>
              <w:top w:val="nil"/>
              <w:left w:val="nil"/>
              <w:bottom w:val="single" w:sz="4" w:space="0" w:color="auto"/>
              <w:right w:val="single" w:sz="4" w:space="0" w:color="auto"/>
            </w:tcBorders>
            <w:shd w:val="clear" w:color="auto" w:fill="auto"/>
            <w:noWrap/>
            <w:vAlign w:val="bottom"/>
          </w:tcPr>
          <w:p w14:paraId="531C8449"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Papers 53,58</w:t>
            </w:r>
          </w:p>
        </w:tc>
        <w:tc>
          <w:tcPr>
            <w:tcW w:w="2530" w:type="dxa"/>
            <w:tcBorders>
              <w:top w:val="nil"/>
              <w:left w:val="nil"/>
              <w:bottom w:val="single" w:sz="4" w:space="0" w:color="auto"/>
              <w:right w:val="single" w:sz="4" w:space="0" w:color="auto"/>
            </w:tcBorders>
            <w:shd w:val="clear" w:color="auto" w:fill="auto"/>
            <w:vAlign w:val="bottom"/>
          </w:tcPr>
          <w:p w14:paraId="080BC6E7"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Optimization</w:t>
            </w:r>
          </w:p>
        </w:tc>
      </w:tr>
      <w:tr w:rsidR="001B59BE" w:rsidRPr="00F447DA" w14:paraId="04ACF0D8"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409616A5"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41</w:t>
            </w:r>
          </w:p>
        </w:tc>
        <w:tc>
          <w:tcPr>
            <w:tcW w:w="5305" w:type="dxa"/>
            <w:tcBorders>
              <w:top w:val="nil"/>
              <w:left w:val="nil"/>
              <w:bottom w:val="single" w:sz="4" w:space="0" w:color="auto"/>
              <w:right w:val="single" w:sz="4" w:space="0" w:color="auto"/>
            </w:tcBorders>
            <w:shd w:val="clear" w:color="auto" w:fill="auto"/>
            <w:vAlign w:val="bottom"/>
          </w:tcPr>
          <w:p w14:paraId="58EF8A83"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proofErr w:type="gramStart"/>
            <w:r w:rsidRPr="000D42EF">
              <w:rPr>
                <w:rFonts w:ascii="Palatino Linotype" w:eastAsia="Times New Roman" w:hAnsi="Palatino Linotype" w:cstheme="minorHAnsi"/>
                <w:color w:val="000000"/>
                <w:sz w:val="16"/>
                <w:szCs w:val="16"/>
                <w:lang w:val="en-US" w:eastAsia="el-GR"/>
              </w:rPr>
              <w:t>a Business</w:t>
            </w:r>
            <w:proofErr w:type="gramEnd"/>
            <w:r w:rsidRPr="000D42EF">
              <w:rPr>
                <w:rFonts w:ascii="Palatino Linotype" w:eastAsia="Times New Roman" w:hAnsi="Palatino Linotype" w:cstheme="minorHAnsi"/>
                <w:color w:val="000000"/>
                <w:sz w:val="16"/>
                <w:szCs w:val="16"/>
                <w:lang w:val="en-US" w:eastAsia="el-GR"/>
              </w:rPr>
              <w:t xml:space="preserve"> Process Improvement methodology</w:t>
            </w:r>
          </w:p>
        </w:tc>
        <w:tc>
          <w:tcPr>
            <w:tcW w:w="1260" w:type="dxa"/>
            <w:tcBorders>
              <w:top w:val="nil"/>
              <w:left w:val="nil"/>
              <w:bottom w:val="single" w:sz="4" w:space="0" w:color="auto"/>
              <w:right w:val="single" w:sz="4" w:space="0" w:color="auto"/>
            </w:tcBorders>
            <w:shd w:val="clear" w:color="auto" w:fill="auto"/>
            <w:noWrap/>
            <w:vAlign w:val="bottom"/>
          </w:tcPr>
          <w:p w14:paraId="78A1A3DF"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55</w:t>
            </w:r>
          </w:p>
        </w:tc>
        <w:tc>
          <w:tcPr>
            <w:tcW w:w="2530" w:type="dxa"/>
            <w:tcBorders>
              <w:top w:val="nil"/>
              <w:left w:val="nil"/>
              <w:bottom w:val="single" w:sz="4" w:space="0" w:color="auto"/>
              <w:right w:val="single" w:sz="4" w:space="0" w:color="auto"/>
            </w:tcBorders>
            <w:shd w:val="clear" w:color="auto" w:fill="auto"/>
            <w:vAlign w:val="bottom"/>
          </w:tcPr>
          <w:p w14:paraId="6C188B82"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Improvement</w:t>
            </w:r>
          </w:p>
        </w:tc>
      </w:tr>
      <w:tr w:rsidR="001B59BE" w:rsidRPr="00F447DA" w14:paraId="0E38CBF8"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79A03042"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42</w:t>
            </w:r>
          </w:p>
        </w:tc>
        <w:tc>
          <w:tcPr>
            <w:tcW w:w="5305" w:type="dxa"/>
            <w:tcBorders>
              <w:top w:val="nil"/>
              <w:left w:val="nil"/>
              <w:bottom w:val="single" w:sz="4" w:space="0" w:color="auto"/>
              <w:right w:val="single" w:sz="4" w:space="0" w:color="auto"/>
            </w:tcBorders>
            <w:shd w:val="clear" w:color="auto" w:fill="auto"/>
            <w:vAlign w:val="bottom"/>
          </w:tcPr>
          <w:p w14:paraId="1168511C"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Model for selecting BPI methodology</w:t>
            </w:r>
          </w:p>
        </w:tc>
        <w:tc>
          <w:tcPr>
            <w:tcW w:w="1260" w:type="dxa"/>
            <w:tcBorders>
              <w:top w:val="nil"/>
              <w:left w:val="nil"/>
              <w:bottom w:val="single" w:sz="4" w:space="0" w:color="auto"/>
              <w:right w:val="single" w:sz="4" w:space="0" w:color="auto"/>
            </w:tcBorders>
            <w:shd w:val="clear" w:color="auto" w:fill="auto"/>
            <w:noWrap/>
            <w:vAlign w:val="bottom"/>
          </w:tcPr>
          <w:p w14:paraId="69FC5FD5"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61</w:t>
            </w:r>
          </w:p>
        </w:tc>
        <w:tc>
          <w:tcPr>
            <w:tcW w:w="2530" w:type="dxa"/>
            <w:tcBorders>
              <w:top w:val="nil"/>
              <w:left w:val="nil"/>
              <w:bottom w:val="single" w:sz="4" w:space="0" w:color="auto"/>
              <w:right w:val="single" w:sz="4" w:space="0" w:color="auto"/>
            </w:tcBorders>
            <w:shd w:val="clear" w:color="auto" w:fill="auto"/>
            <w:vAlign w:val="bottom"/>
          </w:tcPr>
          <w:p w14:paraId="11F56538"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Improvement</w:t>
            </w:r>
          </w:p>
        </w:tc>
      </w:tr>
      <w:tr w:rsidR="001B59BE" w:rsidRPr="00F447DA" w14:paraId="6CF0D13A"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33F5AC88"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43</w:t>
            </w:r>
          </w:p>
        </w:tc>
        <w:tc>
          <w:tcPr>
            <w:tcW w:w="5305" w:type="dxa"/>
            <w:tcBorders>
              <w:top w:val="nil"/>
              <w:left w:val="nil"/>
              <w:bottom w:val="single" w:sz="4" w:space="0" w:color="auto"/>
              <w:right w:val="single" w:sz="4" w:space="0" w:color="auto"/>
            </w:tcBorders>
            <w:shd w:val="clear" w:color="auto" w:fill="auto"/>
            <w:vAlign w:val="bottom"/>
          </w:tcPr>
          <w:p w14:paraId="72E8A329"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Business Process Optimization Framework</w:t>
            </w:r>
          </w:p>
        </w:tc>
        <w:tc>
          <w:tcPr>
            <w:tcW w:w="1260" w:type="dxa"/>
            <w:tcBorders>
              <w:top w:val="nil"/>
              <w:left w:val="nil"/>
              <w:bottom w:val="single" w:sz="4" w:space="0" w:color="auto"/>
              <w:right w:val="single" w:sz="4" w:space="0" w:color="auto"/>
            </w:tcBorders>
            <w:shd w:val="clear" w:color="auto" w:fill="auto"/>
            <w:noWrap/>
            <w:vAlign w:val="bottom"/>
          </w:tcPr>
          <w:p w14:paraId="61C86037"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Papers 62,67,73,74</w:t>
            </w:r>
          </w:p>
        </w:tc>
        <w:tc>
          <w:tcPr>
            <w:tcW w:w="2530" w:type="dxa"/>
            <w:tcBorders>
              <w:top w:val="nil"/>
              <w:left w:val="nil"/>
              <w:bottom w:val="single" w:sz="4" w:space="0" w:color="auto"/>
              <w:right w:val="single" w:sz="4" w:space="0" w:color="auto"/>
            </w:tcBorders>
            <w:shd w:val="clear" w:color="auto" w:fill="auto"/>
            <w:vAlign w:val="bottom"/>
          </w:tcPr>
          <w:p w14:paraId="5F2015CA"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Optimization</w:t>
            </w:r>
          </w:p>
        </w:tc>
      </w:tr>
      <w:tr w:rsidR="001B59BE" w:rsidRPr="00F447DA" w14:paraId="4968B380"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6D979F05"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44</w:t>
            </w:r>
          </w:p>
        </w:tc>
        <w:tc>
          <w:tcPr>
            <w:tcW w:w="5305" w:type="dxa"/>
            <w:tcBorders>
              <w:top w:val="nil"/>
              <w:left w:val="nil"/>
              <w:bottom w:val="single" w:sz="4" w:space="0" w:color="auto"/>
              <w:right w:val="single" w:sz="4" w:space="0" w:color="auto"/>
            </w:tcBorders>
            <w:shd w:val="clear" w:color="auto" w:fill="auto"/>
            <w:vAlign w:val="bottom"/>
          </w:tcPr>
          <w:p w14:paraId="6CBC73E1"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Business Process Reengineering Process (BPRP) Framework</w:t>
            </w:r>
          </w:p>
        </w:tc>
        <w:tc>
          <w:tcPr>
            <w:tcW w:w="1260" w:type="dxa"/>
            <w:tcBorders>
              <w:top w:val="nil"/>
              <w:left w:val="nil"/>
              <w:bottom w:val="single" w:sz="4" w:space="0" w:color="auto"/>
              <w:right w:val="single" w:sz="4" w:space="0" w:color="auto"/>
            </w:tcBorders>
            <w:shd w:val="clear" w:color="auto" w:fill="auto"/>
            <w:noWrap/>
            <w:vAlign w:val="bottom"/>
          </w:tcPr>
          <w:p w14:paraId="14B682B1"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63</w:t>
            </w:r>
          </w:p>
        </w:tc>
        <w:tc>
          <w:tcPr>
            <w:tcW w:w="2530" w:type="dxa"/>
            <w:tcBorders>
              <w:top w:val="nil"/>
              <w:left w:val="nil"/>
              <w:bottom w:val="single" w:sz="4" w:space="0" w:color="auto"/>
              <w:right w:val="single" w:sz="4" w:space="0" w:color="auto"/>
            </w:tcBorders>
            <w:shd w:val="clear" w:color="auto" w:fill="auto"/>
            <w:vAlign w:val="bottom"/>
          </w:tcPr>
          <w:p w14:paraId="38C06ED5"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Reengineering</w:t>
            </w:r>
          </w:p>
        </w:tc>
      </w:tr>
      <w:tr w:rsidR="001B59BE" w:rsidRPr="00F447DA" w14:paraId="13B97C7D"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50BB1256"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45</w:t>
            </w:r>
          </w:p>
        </w:tc>
        <w:tc>
          <w:tcPr>
            <w:tcW w:w="5305" w:type="dxa"/>
            <w:tcBorders>
              <w:top w:val="nil"/>
              <w:left w:val="nil"/>
              <w:bottom w:val="single" w:sz="4" w:space="0" w:color="auto"/>
              <w:right w:val="single" w:sz="4" w:space="0" w:color="auto"/>
            </w:tcBorders>
            <w:shd w:val="clear" w:color="auto" w:fill="auto"/>
            <w:vAlign w:val="bottom"/>
          </w:tcPr>
          <w:p w14:paraId="33BB491B"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Business Process Improvement (BPI) Method</w:t>
            </w:r>
          </w:p>
        </w:tc>
        <w:tc>
          <w:tcPr>
            <w:tcW w:w="1260" w:type="dxa"/>
            <w:tcBorders>
              <w:top w:val="nil"/>
              <w:left w:val="nil"/>
              <w:bottom w:val="single" w:sz="4" w:space="0" w:color="auto"/>
              <w:right w:val="single" w:sz="4" w:space="0" w:color="auto"/>
            </w:tcBorders>
            <w:shd w:val="clear" w:color="auto" w:fill="auto"/>
            <w:noWrap/>
            <w:vAlign w:val="bottom"/>
          </w:tcPr>
          <w:p w14:paraId="32F05ECF"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64</w:t>
            </w:r>
          </w:p>
        </w:tc>
        <w:tc>
          <w:tcPr>
            <w:tcW w:w="2530" w:type="dxa"/>
            <w:tcBorders>
              <w:top w:val="nil"/>
              <w:left w:val="nil"/>
              <w:bottom w:val="single" w:sz="4" w:space="0" w:color="auto"/>
              <w:right w:val="single" w:sz="4" w:space="0" w:color="auto"/>
            </w:tcBorders>
            <w:shd w:val="clear" w:color="auto" w:fill="auto"/>
            <w:vAlign w:val="bottom"/>
          </w:tcPr>
          <w:p w14:paraId="4A720869"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Improvement</w:t>
            </w:r>
          </w:p>
        </w:tc>
      </w:tr>
      <w:tr w:rsidR="001B59BE" w:rsidRPr="00F447DA" w14:paraId="4DE56D2C"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4DE980CE"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46</w:t>
            </w:r>
          </w:p>
        </w:tc>
        <w:tc>
          <w:tcPr>
            <w:tcW w:w="5305" w:type="dxa"/>
            <w:tcBorders>
              <w:top w:val="nil"/>
              <w:left w:val="nil"/>
              <w:bottom w:val="single" w:sz="4" w:space="0" w:color="auto"/>
              <w:right w:val="single" w:sz="4" w:space="0" w:color="auto"/>
            </w:tcBorders>
            <w:shd w:val="clear" w:color="auto" w:fill="auto"/>
            <w:vAlign w:val="bottom"/>
          </w:tcPr>
          <w:p w14:paraId="11FF3DEC"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 conceptual framework for business process improvement in knowledge-intensive entrepreneurial ventures</w:t>
            </w:r>
          </w:p>
        </w:tc>
        <w:tc>
          <w:tcPr>
            <w:tcW w:w="1260" w:type="dxa"/>
            <w:tcBorders>
              <w:top w:val="nil"/>
              <w:left w:val="nil"/>
              <w:bottom w:val="single" w:sz="4" w:space="0" w:color="auto"/>
              <w:right w:val="single" w:sz="4" w:space="0" w:color="auto"/>
            </w:tcBorders>
            <w:shd w:val="clear" w:color="auto" w:fill="auto"/>
            <w:noWrap/>
            <w:vAlign w:val="bottom"/>
          </w:tcPr>
          <w:p w14:paraId="07F74D78"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65</w:t>
            </w:r>
          </w:p>
        </w:tc>
        <w:tc>
          <w:tcPr>
            <w:tcW w:w="2530" w:type="dxa"/>
            <w:tcBorders>
              <w:top w:val="nil"/>
              <w:left w:val="nil"/>
              <w:bottom w:val="single" w:sz="4" w:space="0" w:color="auto"/>
              <w:right w:val="single" w:sz="4" w:space="0" w:color="auto"/>
            </w:tcBorders>
            <w:shd w:val="clear" w:color="auto" w:fill="auto"/>
            <w:vAlign w:val="bottom"/>
          </w:tcPr>
          <w:p w14:paraId="3563BA0E"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Improvement</w:t>
            </w:r>
          </w:p>
        </w:tc>
      </w:tr>
      <w:tr w:rsidR="001B59BE" w:rsidRPr="00F447DA" w14:paraId="67EB3712"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759A12C3"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47</w:t>
            </w:r>
          </w:p>
        </w:tc>
        <w:tc>
          <w:tcPr>
            <w:tcW w:w="5305" w:type="dxa"/>
            <w:tcBorders>
              <w:top w:val="nil"/>
              <w:left w:val="nil"/>
              <w:bottom w:val="single" w:sz="4" w:space="0" w:color="auto"/>
              <w:right w:val="single" w:sz="4" w:space="0" w:color="auto"/>
            </w:tcBorders>
            <w:shd w:val="clear" w:color="auto" w:fill="auto"/>
            <w:vAlign w:val="bottom"/>
          </w:tcPr>
          <w:p w14:paraId="32CEC49E"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 multi-objective simulation-based optimization framework</w:t>
            </w:r>
          </w:p>
        </w:tc>
        <w:tc>
          <w:tcPr>
            <w:tcW w:w="1260" w:type="dxa"/>
            <w:tcBorders>
              <w:top w:val="nil"/>
              <w:left w:val="nil"/>
              <w:bottom w:val="single" w:sz="4" w:space="0" w:color="auto"/>
              <w:right w:val="single" w:sz="4" w:space="0" w:color="auto"/>
            </w:tcBorders>
            <w:shd w:val="clear" w:color="auto" w:fill="auto"/>
            <w:noWrap/>
            <w:vAlign w:val="bottom"/>
          </w:tcPr>
          <w:p w14:paraId="4159ABF4"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66</w:t>
            </w:r>
          </w:p>
        </w:tc>
        <w:tc>
          <w:tcPr>
            <w:tcW w:w="2530" w:type="dxa"/>
            <w:tcBorders>
              <w:top w:val="nil"/>
              <w:left w:val="nil"/>
              <w:bottom w:val="single" w:sz="4" w:space="0" w:color="auto"/>
              <w:right w:val="single" w:sz="4" w:space="0" w:color="auto"/>
            </w:tcBorders>
            <w:shd w:val="clear" w:color="auto" w:fill="auto"/>
            <w:vAlign w:val="bottom"/>
          </w:tcPr>
          <w:p w14:paraId="28267F37"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Optimization</w:t>
            </w:r>
          </w:p>
        </w:tc>
      </w:tr>
      <w:tr w:rsidR="001B59BE" w:rsidRPr="00F447DA" w14:paraId="7A169018"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45ACA26D"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48</w:t>
            </w:r>
          </w:p>
        </w:tc>
        <w:tc>
          <w:tcPr>
            <w:tcW w:w="5305" w:type="dxa"/>
            <w:tcBorders>
              <w:top w:val="nil"/>
              <w:left w:val="nil"/>
              <w:bottom w:val="single" w:sz="4" w:space="0" w:color="auto"/>
              <w:right w:val="single" w:sz="4" w:space="0" w:color="auto"/>
            </w:tcBorders>
            <w:shd w:val="clear" w:color="auto" w:fill="auto"/>
            <w:vAlign w:val="bottom"/>
          </w:tcPr>
          <w:p w14:paraId="0AE0173A"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 comprehensive business process optimization framework</w:t>
            </w:r>
          </w:p>
        </w:tc>
        <w:tc>
          <w:tcPr>
            <w:tcW w:w="1260" w:type="dxa"/>
            <w:tcBorders>
              <w:top w:val="nil"/>
              <w:left w:val="nil"/>
              <w:bottom w:val="single" w:sz="4" w:space="0" w:color="auto"/>
              <w:right w:val="single" w:sz="4" w:space="0" w:color="auto"/>
            </w:tcBorders>
            <w:shd w:val="clear" w:color="auto" w:fill="auto"/>
            <w:noWrap/>
            <w:vAlign w:val="bottom"/>
          </w:tcPr>
          <w:p w14:paraId="51E7C790"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69</w:t>
            </w:r>
          </w:p>
        </w:tc>
        <w:tc>
          <w:tcPr>
            <w:tcW w:w="2530" w:type="dxa"/>
            <w:tcBorders>
              <w:top w:val="nil"/>
              <w:left w:val="nil"/>
              <w:bottom w:val="single" w:sz="4" w:space="0" w:color="auto"/>
              <w:right w:val="single" w:sz="4" w:space="0" w:color="auto"/>
            </w:tcBorders>
            <w:shd w:val="clear" w:color="auto" w:fill="auto"/>
            <w:vAlign w:val="bottom"/>
          </w:tcPr>
          <w:p w14:paraId="43DFC1B2"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Optimization</w:t>
            </w:r>
          </w:p>
        </w:tc>
      </w:tr>
      <w:tr w:rsidR="001B59BE" w:rsidRPr="00F447DA" w14:paraId="2AE8AEDE"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4EA2DF08"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lastRenderedPageBreak/>
              <w:t>AP MD 49</w:t>
            </w:r>
          </w:p>
        </w:tc>
        <w:tc>
          <w:tcPr>
            <w:tcW w:w="5305" w:type="dxa"/>
            <w:tcBorders>
              <w:top w:val="nil"/>
              <w:left w:val="nil"/>
              <w:bottom w:val="single" w:sz="4" w:space="0" w:color="auto"/>
              <w:right w:val="single" w:sz="4" w:space="0" w:color="auto"/>
            </w:tcBorders>
            <w:shd w:val="clear" w:color="auto" w:fill="auto"/>
            <w:vAlign w:val="bottom"/>
          </w:tcPr>
          <w:p w14:paraId="5953088D"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BPMIMA framework for BP model improvement</w:t>
            </w:r>
          </w:p>
        </w:tc>
        <w:tc>
          <w:tcPr>
            <w:tcW w:w="1260" w:type="dxa"/>
            <w:tcBorders>
              <w:top w:val="nil"/>
              <w:left w:val="nil"/>
              <w:bottom w:val="single" w:sz="4" w:space="0" w:color="auto"/>
              <w:right w:val="single" w:sz="4" w:space="0" w:color="auto"/>
            </w:tcBorders>
            <w:shd w:val="clear" w:color="auto" w:fill="auto"/>
            <w:noWrap/>
            <w:vAlign w:val="bottom"/>
          </w:tcPr>
          <w:p w14:paraId="617BF079"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70</w:t>
            </w:r>
          </w:p>
        </w:tc>
        <w:tc>
          <w:tcPr>
            <w:tcW w:w="2530" w:type="dxa"/>
            <w:tcBorders>
              <w:top w:val="nil"/>
              <w:left w:val="nil"/>
              <w:bottom w:val="single" w:sz="4" w:space="0" w:color="auto"/>
              <w:right w:val="single" w:sz="4" w:space="0" w:color="auto"/>
            </w:tcBorders>
            <w:shd w:val="clear" w:color="auto" w:fill="auto"/>
            <w:vAlign w:val="bottom"/>
          </w:tcPr>
          <w:p w14:paraId="6AC53755"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Improvement</w:t>
            </w:r>
          </w:p>
        </w:tc>
      </w:tr>
      <w:tr w:rsidR="001B59BE" w:rsidRPr="00F447DA" w14:paraId="2821A6F5"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3B893F35"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50</w:t>
            </w:r>
          </w:p>
        </w:tc>
        <w:tc>
          <w:tcPr>
            <w:tcW w:w="5305" w:type="dxa"/>
            <w:tcBorders>
              <w:top w:val="nil"/>
              <w:left w:val="nil"/>
              <w:bottom w:val="single" w:sz="4" w:space="0" w:color="auto"/>
              <w:right w:val="single" w:sz="4" w:space="0" w:color="auto"/>
            </w:tcBorders>
            <w:shd w:val="clear" w:color="auto" w:fill="auto"/>
            <w:vAlign w:val="bottom"/>
          </w:tcPr>
          <w:p w14:paraId="1B4AB5D0"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Unified Optimization Framework with MOABC Algorithm</w:t>
            </w:r>
          </w:p>
        </w:tc>
        <w:tc>
          <w:tcPr>
            <w:tcW w:w="1260" w:type="dxa"/>
            <w:tcBorders>
              <w:top w:val="nil"/>
              <w:left w:val="nil"/>
              <w:bottom w:val="single" w:sz="4" w:space="0" w:color="auto"/>
              <w:right w:val="single" w:sz="4" w:space="0" w:color="auto"/>
            </w:tcBorders>
            <w:shd w:val="clear" w:color="auto" w:fill="auto"/>
            <w:noWrap/>
            <w:vAlign w:val="bottom"/>
          </w:tcPr>
          <w:p w14:paraId="1C2DB313"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71</w:t>
            </w:r>
          </w:p>
        </w:tc>
        <w:tc>
          <w:tcPr>
            <w:tcW w:w="2530" w:type="dxa"/>
            <w:tcBorders>
              <w:top w:val="nil"/>
              <w:left w:val="nil"/>
              <w:bottom w:val="single" w:sz="4" w:space="0" w:color="auto"/>
              <w:right w:val="single" w:sz="4" w:space="0" w:color="auto"/>
            </w:tcBorders>
            <w:shd w:val="clear" w:color="auto" w:fill="auto"/>
            <w:vAlign w:val="bottom"/>
          </w:tcPr>
          <w:p w14:paraId="203B9075"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Optimization</w:t>
            </w:r>
          </w:p>
        </w:tc>
      </w:tr>
      <w:tr w:rsidR="001B59BE" w:rsidRPr="00F447DA" w14:paraId="569EF6B1"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2E0EBF4D"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51</w:t>
            </w:r>
          </w:p>
        </w:tc>
        <w:tc>
          <w:tcPr>
            <w:tcW w:w="5305" w:type="dxa"/>
            <w:tcBorders>
              <w:top w:val="nil"/>
              <w:left w:val="nil"/>
              <w:bottom w:val="single" w:sz="4" w:space="0" w:color="auto"/>
              <w:right w:val="single" w:sz="4" w:space="0" w:color="auto"/>
            </w:tcBorders>
            <w:shd w:val="clear" w:color="auto" w:fill="auto"/>
            <w:vAlign w:val="bottom"/>
          </w:tcPr>
          <w:p w14:paraId="06CDAC97"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 Framework for business process improvement and automation</w:t>
            </w:r>
          </w:p>
        </w:tc>
        <w:tc>
          <w:tcPr>
            <w:tcW w:w="1260" w:type="dxa"/>
            <w:tcBorders>
              <w:top w:val="nil"/>
              <w:left w:val="nil"/>
              <w:bottom w:val="single" w:sz="4" w:space="0" w:color="auto"/>
              <w:right w:val="single" w:sz="4" w:space="0" w:color="auto"/>
            </w:tcBorders>
            <w:shd w:val="clear" w:color="auto" w:fill="auto"/>
            <w:noWrap/>
            <w:vAlign w:val="bottom"/>
          </w:tcPr>
          <w:p w14:paraId="1B62D880"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75</w:t>
            </w:r>
          </w:p>
        </w:tc>
        <w:tc>
          <w:tcPr>
            <w:tcW w:w="2530" w:type="dxa"/>
            <w:tcBorders>
              <w:top w:val="nil"/>
              <w:left w:val="nil"/>
              <w:bottom w:val="single" w:sz="4" w:space="0" w:color="auto"/>
              <w:right w:val="single" w:sz="4" w:space="0" w:color="auto"/>
            </w:tcBorders>
            <w:shd w:val="clear" w:color="auto" w:fill="auto"/>
            <w:vAlign w:val="bottom"/>
          </w:tcPr>
          <w:p w14:paraId="3A187074"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Improvement</w:t>
            </w:r>
          </w:p>
        </w:tc>
      </w:tr>
      <w:tr w:rsidR="001B59BE" w:rsidRPr="00F447DA" w14:paraId="54821FFF"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2B6ADB5D"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52</w:t>
            </w:r>
          </w:p>
        </w:tc>
        <w:tc>
          <w:tcPr>
            <w:tcW w:w="5305" w:type="dxa"/>
            <w:tcBorders>
              <w:top w:val="nil"/>
              <w:left w:val="nil"/>
              <w:bottom w:val="single" w:sz="4" w:space="0" w:color="auto"/>
              <w:right w:val="single" w:sz="4" w:space="0" w:color="auto"/>
            </w:tcBorders>
            <w:shd w:val="clear" w:color="auto" w:fill="auto"/>
            <w:vAlign w:val="bottom"/>
          </w:tcPr>
          <w:p w14:paraId="3D6E4A50"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Process Reengineering Ontology-based knowledge Map Methodology (PROM)</w:t>
            </w:r>
          </w:p>
        </w:tc>
        <w:tc>
          <w:tcPr>
            <w:tcW w:w="1260" w:type="dxa"/>
            <w:tcBorders>
              <w:top w:val="nil"/>
              <w:left w:val="nil"/>
              <w:bottom w:val="single" w:sz="4" w:space="0" w:color="auto"/>
              <w:right w:val="single" w:sz="4" w:space="0" w:color="auto"/>
            </w:tcBorders>
            <w:shd w:val="clear" w:color="auto" w:fill="auto"/>
            <w:noWrap/>
            <w:vAlign w:val="bottom"/>
          </w:tcPr>
          <w:p w14:paraId="4B25BC7F"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76</w:t>
            </w:r>
          </w:p>
        </w:tc>
        <w:tc>
          <w:tcPr>
            <w:tcW w:w="2530" w:type="dxa"/>
            <w:tcBorders>
              <w:top w:val="nil"/>
              <w:left w:val="nil"/>
              <w:bottom w:val="single" w:sz="4" w:space="0" w:color="auto"/>
              <w:right w:val="single" w:sz="4" w:space="0" w:color="auto"/>
            </w:tcBorders>
            <w:shd w:val="clear" w:color="auto" w:fill="auto"/>
            <w:vAlign w:val="bottom"/>
          </w:tcPr>
          <w:p w14:paraId="01BD4163"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Reengineering</w:t>
            </w:r>
          </w:p>
        </w:tc>
      </w:tr>
      <w:tr w:rsidR="001B59BE" w:rsidRPr="00F447DA" w14:paraId="220C3BEA"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1F1259D9"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53</w:t>
            </w:r>
          </w:p>
        </w:tc>
        <w:tc>
          <w:tcPr>
            <w:tcW w:w="5305" w:type="dxa"/>
            <w:tcBorders>
              <w:top w:val="nil"/>
              <w:left w:val="nil"/>
              <w:bottom w:val="single" w:sz="4" w:space="0" w:color="auto"/>
              <w:right w:val="single" w:sz="4" w:space="0" w:color="auto"/>
            </w:tcBorders>
            <w:shd w:val="clear" w:color="auto" w:fill="auto"/>
            <w:vAlign w:val="bottom"/>
          </w:tcPr>
          <w:p w14:paraId="1E0DAD01" w14:textId="02A38A03" w:rsidR="001B59BE" w:rsidRPr="000D42EF" w:rsidRDefault="000D42EF"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l-GR" w:eastAsia="el-GR"/>
              </w:rPr>
              <w:t>Τ</w:t>
            </w:r>
            <w:r w:rsidR="001B59BE" w:rsidRPr="000D42EF">
              <w:rPr>
                <w:rFonts w:ascii="Palatino Linotype" w:eastAsia="Times New Roman" w:hAnsi="Palatino Linotype" w:cstheme="minorHAnsi"/>
                <w:color w:val="000000"/>
                <w:sz w:val="16"/>
                <w:szCs w:val="16"/>
                <w:lang w:val="en-US" w:eastAsia="el-GR"/>
              </w:rPr>
              <w:t>he Khan–Hassan–Butt (KHB) methodology</w:t>
            </w:r>
          </w:p>
        </w:tc>
        <w:tc>
          <w:tcPr>
            <w:tcW w:w="1260" w:type="dxa"/>
            <w:tcBorders>
              <w:top w:val="nil"/>
              <w:left w:val="nil"/>
              <w:bottom w:val="single" w:sz="4" w:space="0" w:color="auto"/>
              <w:right w:val="single" w:sz="4" w:space="0" w:color="auto"/>
            </w:tcBorders>
            <w:shd w:val="clear" w:color="auto" w:fill="auto"/>
            <w:noWrap/>
            <w:vAlign w:val="bottom"/>
          </w:tcPr>
          <w:p w14:paraId="0DB2CAAB"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78</w:t>
            </w:r>
          </w:p>
        </w:tc>
        <w:tc>
          <w:tcPr>
            <w:tcW w:w="2530" w:type="dxa"/>
            <w:tcBorders>
              <w:top w:val="nil"/>
              <w:left w:val="nil"/>
              <w:bottom w:val="single" w:sz="4" w:space="0" w:color="auto"/>
              <w:right w:val="single" w:sz="4" w:space="0" w:color="auto"/>
            </w:tcBorders>
            <w:shd w:val="clear" w:color="auto" w:fill="auto"/>
            <w:vAlign w:val="bottom"/>
          </w:tcPr>
          <w:p w14:paraId="1F15CAA7"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Reengineering</w:t>
            </w:r>
          </w:p>
        </w:tc>
      </w:tr>
      <w:tr w:rsidR="001B59BE" w:rsidRPr="00F447DA" w14:paraId="36C1FF97"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4A635247"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54</w:t>
            </w:r>
          </w:p>
        </w:tc>
        <w:tc>
          <w:tcPr>
            <w:tcW w:w="5305" w:type="dxa"/>
            <w:tcBorders>
              <w:top w:val="nil"/>
              <w:left w:val="nil"/>
              <w:bottom w:val="single" w:sz="4" w:space="0" w:color="auto"/>
              <w:right w:val="single" w:sz="4" w:space="0" w:color="auto"/>
            </w:tcBorders>
            <w:shd w:val="clear" w:color="auto" w:fill="auto"/>
            <w:vAlign w:val="bottom"/>
          </w:tcPr>
          <w:p w14:paraId="5F585890"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BPTrends Redesign Methodology (BPRM)</w:t>
            </w:r>
          </w:p>
        </w:tc>
        <w:tc>
          <w:tcPr>
            <w:tcW w:w="1260" w:type="dxa"/>
            <w:tcBorders>
              <w:top w:val="nil"/>
              <w:left w:val="nil"/>
              <w:bottom w:val="single" w:sz="4" w:space="0" w:color="auto"/>
              <w:right w:val="single" w:sz="4" w:space="0" w:color="auto"/>
            </w:tcBorders>
            <w:shd w:val="clear" w:color="auto" w:fill="auto"/>
            <w:noWrap/>
            <w:vAlign w:val="bottom"/>
          </w:tcPr>
          <w:p w14:paraId="5B4A864B"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79</w:t>
            </w:r>
          </w:p>
        </w:tc>
        <w:tc>
          <w:tcPr>
            <w:tcW w:w="2530" w:type="dxa"/>
            <w:tcBorders>
              <w:top w:val="nil"/>
              <w:left w:val="nil"/>
              <w:bottom w:val="single" w:sz="4" w:space="0" w:color="auto"/>
              <w:right w:val="single" w:sz="4" w:space="0" w:color="auto"/>
            </w:tcBorders>
            <w:shd w:val="clear" w:color="auto" w:fill="auto"/>
            <w:vAlign w:val="bottom"/>
          </w:tcPr>
          <w:p w14:paraId="550EE05C"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Redesign</w:t>
            </w:r>
          </w:p>
        </w:tc>
      </w:tr>
      <w:tr w:rsidR="001B59BE" w:rsidRPr="00F447DA" w14:paraId="68555F9D"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4B771959"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55</w:t>
            </w:r>
          </w:p>
        </w:tc>
        <w:tc>
          <w:tcPr>
            <w:tcW w:w="5305" w:type="dxa"/>
            <w:tcBorders>
              <w:top w:val="nil"/>
              <w:left w:val="nil"/>
              <w:bottom w:val="single" w:sz="4" w:space="0" w:color="auto"/>
              <w:right w:val="single" w:sz="4" w:space="0" w:color="auto"/>
            </w:tcBorders>
            <w:shd w:val="clear" w:color="auto" w:fill="auto"/>
            <w:vAlign w:val="bottom"/>
          </w:tcPr>
          <w:p w14:paraId="33144ED7"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The BPI framework</w:t>
            </w:r>
          </w:p>
        </w:tc>
        <w:tc>
          <w:tcPr>
            <w:tcW w:w="1260" w:type="dxa"/>
            <w:tcBorders>
              <w:top w:val="nil"/>
              <w:left w:val="nil"/>
              <w:bottom w:val="single" w:sz="4" w:space="0" w:color="auto"/>
              <w:right w:val="single" w:sz="4" w:space="0" w:color="auto"/>
            </w:tcBorders>
            <w:shd w:val="clear" w:color="auto" w:fill="auto"/>
            <w:noWrap/>
            <w:vAlign w:val="bottom"/>
          </w:tcPr>
          <w:p w14:paraId="2D2149FA"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80</w:t>
            </w:r>
          </w:p>
        </w:tc>
        <w:tc>
          <w:tcPr>
            <w:tcW w:w="2530" w:type="dxa"/>
            <w:tcBorders>
              <w:top w:val="nil"/>
              <w:left w:val="nil"/>
              <w:bottom w:val="single" w:sz="4" w:space="0" w:color="auto"/>
              <w:right w:val="single" w:sz="4" w:space="0" w:color="auto"/>
            </w:tcBorders>
            <w:shd w:val="clear" w:color="auto" w:fill="auto"/>
            <w:vAlign w:val="bottom"/>
          </w:tcPr>
          <w:p w14:paraId="711FB450"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Improvement</w:t>
            </w:r>
          </w:p>
        </w:tc>
      </w:tr>
      <w:tr w:rsidR="001B59BE" w:rsidRPr="00F447DA" w14:paraId="55E40862"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2E42024C"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56</w:t>
            </w:r>
          </w:p>
        </w:tc>
        <w:tc>
          <w:tcPr>
            <w:tcW w:w="5305" w:type="dxa"/>
            <w:tcBorders>
              <w:top w:val="nil"/>
              <w:left w:val="nil"/>
              <w:bottom w:val="single" w:sz="4" w:space="0" w:color="auto"/>
              <w:right w:val="single" w:sz="4" w:space="0" w:color="auto"/>
            </w:tcBorders>
            <w:shd w:val="clear" w:color="auto" w:fill="auto"/>
            <w:vAlign w:val="bottom"/>
          </w:tcPr>
          <w:p w14:paraId="355EE58B"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 framework for redesigning business processes</w:t>
            </w:r>
          </w:p>
        </w:tc>
        <w:tc>
          <w:tcPr>
            <w:tcW w:w="1260" w:type="dxa"/>
            <w:tcBorders>
              <w:top w:val="nil"/>
              <w:left w:val="nil"/>
              <w:bottom w:val="single" w:sz="4" w:space="0" w:color="auto"/>
              <w:right w:val="single" w:sz="4" w:space="0" w:color="auto"/>
            </w:tcBorders>
            <w:shd w:val="clear" w:color="auto" w:fill="auto"/>
            <w:noWrap/>
            <w:vAlign w:val="bottom"/>
          </w:tcPr>
          <w:p w14:paraId="1498C75C"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81</w:t>
            </w:r>
          </w:p>
        </w:tc>
        <w:tc>
          <w:tcPr>
            <w:tcW w:w="2530" w:type="dxa"/>
            <w:tcBorders>
              <w:top w:val="nil"/>
              <w:left w:val="nil"/>
              <w:bottom w:val="single" w:sz="4" w:space="0" w:color="auto"/>
              <w:right w:val="single" w:sz="4" w:space="0" w:color="auto"/>
            </w:tcBorders>
            <w:shd w:val="clear" w:color="auto" w:fill="auto"/>
            <w:vAlign w:val="bottom"/>
          </w:tcPr>
          <w:p w14:paraId="4424E14C"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Redesign</w:t>
            </w:r>
          </w:p>
        </w:tc>
      </w:tr>
      <w:tr w:rsidR="001B59BE" w:rsidRPr="00F447DA" w14:paraId="54CDE211" w14:textId="77777777" w:rsidTr="00577442">
        <w:trPr>
          <w:trHeight w:val="278"/>
          <w:jc w:val="center"/>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28228765"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57</w:t>
            </w:r>
          </w:p>
        </w:tc>
        <w:tc>
          <w:tcPr>
            <w:tcW w:w="5305" w:type="dxa"/>
            <w:tcBorders>
              <w:top w:val="nil"/>
              <w:left w:val="nil"/>
              <w:bottom w:val="single" w:sz="4" w:space="0" w:color="auto"/>
              <w:right w:val="single" w:sz="4" w:space="0" w:color="auto"/>
            </w:tcBorders>
            <w:shd w:val="clear" w:color="auto" w:fill="auto"/>
            <w:vAlign w:val="bottom"/>
          </w:tcPr>
          <w:p w14:paraId="4FB107D4" w14:textId="77777777" w:rsidR="001B59BE" w:rsidRPr="000D42EF" w:rsidRDefault="001B59BE" w:rsidP="00415AE4">
            <w:pPr>
              <w:spacing w:after="0" w:line="240" w:lineRule="auto"/>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Process redesign framework (PRF)</w:t>
            </w:r>
          </w:p>
        </w:tc>
        <w:tc>
          <w:tcPr>
            <w:tcW w:w="1260" w:type="dxa"/>
            <w:tcBorders>
              <w:top w:val="nil"/>
              <w:left w:val="nil"/>
              <w:bottom w:val="single" w:sz="4" w:space="0" w:color="auto"/>
              <w:right w:val="single" w:sz="4" w:space="0" w:color="auto"/>
            </w:tcBorders>
            <w:shd w:val="clear" w:color="auto" w:fill="auto"/>
            <w:noWrap/>
            <w:vAlign w:val="bottom"/>
          </w:tcPr>
          <w:p w14:paraId="55863D8F"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Paper 83</w:t>
            </w:r>
          </w:p>
        </w:tc>
        <w:tc>
          <w:tcPr>
            <w:tcW w:w="2530" w:type="dxa"/>
            <w:tcBorders>
              <w:top w:val="nil"/>
              <w:left w:val="nil"/>
              <w:bottom w:val="single" w:sz="4" w:space="0" w:color="auto"/>
              <w:right w:val="single" w:sz="4" w:space="0" w:color="auto"/>
            </w:tcBorders>
            <w:shd w:val="clear" w:color="auto" w:fill="auto"/>
            <w:vAlign w:val="bottom"/>
          </w:tcPr>
          <w:p w14:paraId="19F48638" w14:textId="77777777" w:rsidR="001B59BE" w:rsidRPr="000D42EF" w:rsidRDefault="001B59BE"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Redesign</w:t>
            </w:r>
          </w:p>
        </w:tc>
      </w:tr>
    </w:tbl>
    <w:p w14:paraId="1E191AD6" w14:textId="5DBAC9E9" w:rsidR="00A753DD" w:rsidRPr="00D429B6" w:rsidRDefault="00A753DD" w:rsidP="00D429B6">
      <w:pPr>
        <w:pStyle w:val="MDPI21heading1"/>
      </w:pPr>
      <w:r w:rsidRPr="00D429B6">
        <w:t xml:space="preserve">4. </w:t>
      </w:r>
      <w:r w:rsidR="00577442" w:rsidRPr="00577442">
        <w:t>Analysis of Artefacts</w:t>
      </w:r>
    </w:p>
    <w:p w14:paraId="442741B5" w14:textId="1795E61B" w:rsidR="00A753DD" w:rsidRPr="006A4D45" w:rsidRDefault="00577442" w:rsidP="00D429B6">
      <w:pPr>
        <w:pStyle w:val="MDPI31text"/>
      </w:pPr>
      <w:r w:rsidRPr="00577442">
        <w:t>This section presents the analysis of the methodologies adopted in each artefact, their phases or stages towards BPR and important information related to the</w:t>
      </w:r>
      <w:r w:rsidR="006A4D45">
        <w:t xml:space="preserve"> systematicity (Table A4) and</w:t>
      </w:r>
      <w:r w:rsidRPr="00577442">
        <w:t xml:space="preserve"> generalizability</w:t>
      </w:r>
      <w:r w:rsidR="006A4D45">
        <w:t xml:space="preserve"> (Table A5)</w:t>
      </w:r>
      <w:r w:rsidRPr="00577442">
        <w:t xml:space="preserve"> of each artefact.</w:t>
      </w:r>
    </w:p>
    <w:p w14:paraId="15AE11D9" w14:textId="2340AEB1" w:rsidR="000D42EF" w:rsidRPr="000D42EF" w:rsidRDefault="000D42EF" w:rsidP="000D42EF">
      <w:pPr>
        <w:pStyle w:val="MDPI51figurecaption"/>
      </w:pPr>
      <w:r>
        <w:rPr>
          <w:b/>
        </w:rPr>
        <w:t>Table A</w:t>
      </w:r>
      <w:r w:rsidRPr="000D42EF">
        <w:rPr>
          <w:b/>
        </w:rPr>
        <w:t>4</w:t>
      </w:r>
      <w:r w:rsidRPr="00325902">
        <w:rPr>
          <w:b/>
        </w:rPr>
        <w:t>.</w:t>
      </w:r>
      <w:r w:rsidRPr="00325902">
        <w:t xml:space="preserve"> </w:t>
      </w:r>
      <w:r w:rsidRPr="000D42EF">
        <w:t>Adopted Methodology</w:t>
      </w:r>
      <w:r w:rsidR="006A4D45">
        <w:t xml:space="preserve"> and Systematicity</w:t>
      </w:r>
      <w:r w:rsidRPr="000D42EF">
        <w:t xml:space="preserve"> of each Artefact</w:t>
      </w:r>
      <w:r w:rsidRPr="00577442">
        <w:t>.</w:t>
      </w:r>
    </w:p>
    <w:tbl>
      <w:tblPr>
        <w:tblW w:w="11250" w:type="dxa"/>
        <w:tblInd w:w="-365" w:type="dxa"/>
        <w:tblLayout w:type="fixed"/>
        <w:tblLook w:val="04A0" w:firstRow="1" w:lastRow="0" w:firstColumn="1" w:lastColumn="0" w:noHBand="0" w:noVBand="1"/>
      </w:tblPr>
      <w:tblGrid>
        <w:gridCol w:w="1080"/>
        <w:gridCol w:w="3420"/>
        <w:gridCol w:w="5625"/>
        <w:gridCol w:w="1125"/>
      </w:tblGrid>
      <w:tr w:rsidR="000D42EF" w:rsidRPr="00F447DA" w14:paraId="1E2629C1" w14:textId="77777777" w:rsidTr="000D42EF">
        <w:trPr>
          <w:trHeight w:val="276"/>
        </w:trPr>
        <w:tc>
          <w:tcPr>
            <w:tcW w:w="1080" w:type="dxa"/>
            <w:tcBorders>
              <w:top w:val="single" w:sz="4" w:space="0" w:color="auto"/>
              <w:left w:val="single" w:sz="4" w:space="0" w:color="auto"/>
              <w:bottom w:val="single" w:sz="4" w:space="0" w:color="auto"/>
              <w:right w:val="single" w:sz="4" w:space="0" w:color="auto"/>
            </w:tcBorders>
            <w:vAlign w:val="bottom"/>
            <w:hideMark/>
          </w:tcPr>
          <w:p w14:paraId="3926E3F9" w14:textId="77777777" w:rsidR="00577442" w:rsidRPr="000D42EF" w:rsidRDefault="00577442" w:rsidP="00415AE4">
            <w:pPr>
              <w:spacing w:before="60" w:after="60" w:line="240" w:lineRule="auto"/>
              <w:jc w:val="center"/>
              <w:rPr>
                <w:rFonts w:ascii="Palatino Linotype" w:eastAsia="Times New Roman" w:hAnsi="Palatino Linotype" w:cstheme="minorHAnsi"/>
                <w:b/>
                <w:bCs/>
                <w:color w:val="000000"/>
                <w:sz w:val="18"/>
                <w:szCs w:val="18"/>
                <w:lang w:val="en-US" w:eastAsia="el-GR"/>
              </w:rPr>
            </w:pPr>
            <w:r w:rsidRPr="000D42EF">
              <w:rPr>
                <w:rFonts w:ascii="Palatino Linotype" w:eastAsia="Times New Roman" w:hAnsi="Palatino Linotype" w:cstheme="minorHAnsi"/>
                <w:b/>
                <w:bCs/>
                <w:color w:val="000000"/>
                <w:sz w:val="18"/>
                <w:szCs w:val="18"/>
                <w:lang w:val="en-US" w:eastAsia="el-GR"/>
              </w:rPr>
              <w:t>No</w:t>
            </w:r>
          </w:p>
        </w:tc>
        <w:tc>
          <w:tcPr>
            <w:tcW w:w="3420" w:type="dxa"/>
            <w:tcBorders>
              <w:top w:val="single" w:sz="4" w:space="0" w:color="auto"/>
              <w:left w:val="nil"/>
              <w:bottom w:val="single" w:sz="4" w:space="0" w:color="auto"/>
              <w:right w:val="single" w:sz="4" w:space="0" w:color="auto"/>
            </w:tcBorders>
            <w:hideMark/>
          </w:tcPr>
          <w:p w14:paraId="2404984F" w14:textId="77777777" w:rsidR="00577442" w:rsidRPr="000D42EF" w:rsidRDefault="00577442" w:rsidP="000D42EF">
            <w:pPr>
              <w:spacing w:before="60" w:after="60" w:line="240" w:lineRule="auto"/>
              <w:jc w:val="left"/>
              <w:rPr>
                <w:rFonts w:ascii="Palatino Linotype" w:eastAsia="Times New Roman" w:hAnsi="Palatino Linotype" w:cstheme="minorHAnsi"/>
                <w:b/>
                <w:bCs/>
                <w:color w:val="000000"/>
                <w:sz w:val="18"/>
                <w:szCs w:val="18"/>
                <w:lang w:val="en-US" w:eastAsia="el-GR"/>
              </w:rPr>
            </w:pPr>
            <w:r w:rsidRPr="000D42EF">
              <w:rPr>
                <w:rFonts w:ascii="Palatino Linotype" w:eastAsia="Times New Roman" w:hAnsi="Palatino Linotype" w:cstheme="minorHAnsi"/>
                <w:b/>
                <w:bCs/>
                <w:color w:val="000000"/>
                <w:sz w:val="18"/>
                <w:szCs w:val="18"/>
                <w:lang w:val="en-US" w:eastAsia="el-GR"/>
              </w:rPr>
              <w:t>Adopted Methodology</w:t>
            </w:r>
          </w:p>
        </w:tc>
        <w:tc>
          <w:tcPr>
            <w:tcW w:w="5625" w:type="dxa"/>
            <w:tcBorders>
              <w:top w:val="single" w:sz="4" w:space="0" w:color="auto"/>
              <w:left w:val="nil"/>
              <w:bottom w:val="single" w:sz="4" w:space="0" w:color="auto"/>
              <w:right w:val="single" w:sz="4" w:space="0" w:color="auto"/>
            </w:tcBorders>
          </w:tcPr>
          <w:p w14:paraId="5F53C1CC" w14:textId="77777777" w:rsidR="00577442" w:rsidRPr="000D42EF" w:rsidRDefault="00577442" w:rsidP="000D42EF">
            <w:pPr>
              <w:spacing w:before="60" w:after="60" w:line="240" w:lineRule="auto"/>
              <w:jc w:val="left"/>
              <w:rPr>
                <w:rFonts w:ascii="Palatino Linotype" w:hAnsi="Palatino Linotype" w:cstheme="minorHAnsi"/>
                <w:b/>
                <w:sz w:val="18"/>
                <w:szCs w:val="18"/>
                <w:lang w:val="en-US"/>
              </w:rPr>
            </w:pPr>
            <w:r w:rsidRPr="000D42EF">
              <w:rPr>
                <w:rFonts w:ascii="Palatino Linotype" w:eastAsia="Times New Roman" w:hAnsi="Palatino Linotype" w:cstheme="minorHAnsi"/>
                <w:b/>
                <w:bCs/>
                <w:color w:val="000000"/>
                <w:sz w:val="18"/>
                <w:szCs w:val="18"/>
                <w:lang w:val="en-US" w:eastAsia="el-GR"/>
              </w:rPr>
              <w:t xml:space="preserve">AP MD Phases / Stages </w:t>
            </w:r>
          </w:p>
        </w:tc>
        <w:tc>
          <w:tcPr>
            <w:tcW w:w="1125" w:type="dxa"/>
            <w:tcBorders>
              <w:top w:val="single" w:sz="4" w:space="0" w:color="auto"/>
              <w:left w:val="single" w:sz="4" w:space="0" w:color="auto"/>
              <w:bottom w:val="single" w:sz="4" w:space="0" w:color="auto"/>
              <w:right w:val="single" w:sz="4" w:space="0" w:color="auto"/>
            </w:tcBorders>
          </w:tcPr>
          <w:p w14:paraId="2B3EAAAB" w14:textId="77777777" w:rsidR="00577442" w:rsidRPr="000D42EF" w:rsidRDefault="00577442" w:rsidP="00415AE4">
            <w:pPr>
              <w:spacing w:before="60" w:after="6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eastAsia="Times New Roman" w:hAnsi="Palatino Linotype" w:cstheme="minorHAnsi"/>
                <w:b/>
                <w:bCs/>
                <w:color w:val="000000"/>
                <w:sz w:val="16"/>
                <w:szCs w:val="16"/>
                <w:lang w:val="en-US" w:eastAsia="el-GR"/>
              </w:rPr>
              <w:t>Systematic Nature</w:t>
            </w:r>
          </w:p>
        </w:tc>
      </w:tr>
      <w:tr w:rsidR="000D42EF" w:rsidRPr="00F447DA" w14:paraId="58EC9D7B"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391C9D77"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1</w:t>
            </w:r>
          </w:p>
        </w:tc>
        <w:tc>
          <w:tcPr>
            <w:tcW w:w="3420" w:type="dxa"/>
            <w:tcBorders>
              <w:top w:val="nil"/>
              <w:left w:val="nil"/>
              <w:bottom w:val="single" w:sz="4" w:space="0" w:color="auto"/>
              <w:right w:val="single" w:sz="4" w:space="0" w:color="auto"/>
            </w:tcBorders>
            <w:noWrap/>
            <w:hideMark/>
          </w:tcPr>
          <w:p w14:paraId="19D1BB98"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Introduced by the authors.</w:t>
            </w:r>
          </w:p>
        </w:tc>
        <w:tc>
          <w:tcPr>
            <w:tcW w:w="5625" w:type="dxa"/>
            <w:tcBorders>
              <w:top w:val="nil"/>
              <w:left w:val="nil"/>
              <w:bottom w:val="single" w:sz="4" w:space="0" w:color="auto"/>
              <w:right w:val="single" w:sz="4" w:space="0" w:color="auto"/>
            </w:tcBorders>
          </w:tcPr>
          <w:p w14:paraId="1E167623"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Select the Process, Understand the Process, </w:t>
            </w:r>
            <w:proofErr w:type="gramStart"/>
            <w:r w:rsidRPr="000D42EF">
              <w:rPr>
                <w:rFonts w:ascii="Palatino Linotype" w:eastAsia="Times New Roman" w:hAnsi="Palatino Linotype" w:cstheme="minorHAnsi"/>
                <w:color w:val="000000"/>
                <w:sz w:val="16"/>
                <w:szCs w:val="16"/>
                <w:lang w:val="en-US" w:eastAsia="el-GR"/>
              </w:rPr>
              <w:t>Proceed</w:t>
            </w:r>
            <w:proofErr w:type="gramEnd"/>
            <w:r w:rsidRPr="000D42EF">
              <w:rPr>
                <w:rFonts w:ascii="Palatino Linotype" w:eastAsia="Times New Roman" w:hAnsi="Palatino Linotype" w:cstheme="minorHAnsi"/>
                <w:color w:val="000000"/>
                <w:sz w:val="16"/>
                <w:szCs w:val="16"/>
                <w:lang w:val="en-US" w:eastAsia="el-GR"/>
              </w:rPr>
              <w:t xml:space="preserve"> with the Process Measurement, Execute the Process Improvement, Review the Improved Process.</w:t>
            </w:r>
          </w:p>
        </w:tc>
        <w:tc>
          <w:tcPr>
            <w:tcW w:w="1125" w:type="dxa"/>
            <w:tcBorders>
              <w:top w:val="single" w:sz="4" w:space="0" w:color="auto"/>
              <w:left w:val="single" w:sz="4" w:space="0" w:color="auto"/>
              <w:bottom w:val="single" w:sz="4" w:space="0" w:color="auto"/>
              <w:right w:val="single" w:sz="4" w:space="0" w:color="auto"/>
            </w:tcBorders>
            <w:vAlign w:val="bottom"/>
          </w:tcPr>
          <w:p w14:paraId="5EBECDDE"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438EE83E"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08625DBD"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2</w:t>
            </w:r>
          </w:p>
        </w:tc>
        <w:tc>
          <w:tcPr>
            <w:tcW w:w="3420" w:type="dxa"/>
            <w:tcBorders>
              <w:top w:val="nil"/>
              <w:left w:val="nil"/>
              <w:bottom w:val="single" w:sz="4" w:space="0" w:color="auto"/>
              <w:right w:val="single" w:sz="4" w:space="0" w:color="auto"/>
            </w:tcBorders>
            <w:noWrap/>
            <w:hideMark/>
          </w:tcPr>
          <w:p w14:paraId="40B2DE46"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Introduced by the authors.</w:t>
            </w:r>
          </w:p>
        </w:tc>
        <w:tc>
          <w:tcPr>
            <w:tcW w:w="5625" w:type="dxa"/>
            <w:tcBorders>
              <w:top w:val="nil"/>
              <w:left w:val="nil"/>
              <w:bottom w:val="single" w:sz="4" w:space="0" w:color="auto"/>
              <w:right w:val="single" w:sz="4" w:space="0" w:color="auto"/>
            </w:tcBorders>
          </w:tcPr>
          <w:p w14:paraId="2905E944"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Conventional Simulation Study (Productivity), Statistical Process Control (Quality), Activity-Based Costing (Cost), Decision Support Model, BP Reengineering or Process Improvement (TQM).</w:t>
            </w:r>
          </w:p>
        </w:tc>
        <w:tc>
          <w:tcPr>
            <w:tcW w:w="1125" w:type="dxa"/>
            <w:tcBorders>
              <w:top w:val="single" w:sz="4" w:space="0" w:color="auto"/>
              <w:left w:val="single" w:sz="4" w:space="0" w:color="auto"/>
              <w:bottom w:val="single" w:sz="4" w:space="0" w:color="auto"/>
              <w:right w:val="single" w:sz="4" w:space="0" w:color="auto"/>
            </w:tcBorders>
            <w:vAlign w:val="bottom"/>
          </w:tcPr>
          <w:p w14:paraId="62D29444"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76BCE498"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5C706FCF"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3</w:t>
            </w:r>
          </w:p>
        </w:tc>
        <w:tc>
          <w:tcPr>
            <w:tcW w:w="3420" w:type="dxa"/>
            <w:tcBorders>
              <w:top w:val="nil"/>
              <w:left w:val="nil"/>
              <w:bottom w:val="single" w:sz="4" w:space="0" w:color="auto"/>
              <w:right w:val="single" w:sz="4" w:space="0" w:color="auto"/>
            </w:tcBorders>
            <w:noWrap/>
            <w:hideMark/>
          </w:tcPr>
          <w:p w14:paraId="607E3782"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Introduced by the authors.</w:t>
            </w:r>
          </w:p>
        </w:tc>
        <w:tc>
          <w:tcPr>
            <w:tcW w:w="5625" w:type="dxa"/>
            <w:tcBorders>
              <w:top w:val="nil"/>
              <w:left w:val="nil"/>
              <w:bottom w:val="single" w:sz="4" w:space="0" w:color="auto"/>
              <w:right w:val="single" w:sz="4" w:space="0" w:color="auto"/>
            </w:tcBorders>
          </w:tcPr>
          <w:p w14:paraId="652451DD"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Planning, Analysis, Design, Development, Managing</w:t>
            </w:r>
          </w:p>
        </w:tc>
        <w:tc>
          <w:tcPr>
            <w:tcW w:w="1125" w:type="dxa"/>
            <w:tcBorders>
              <w:top w:val="single" w:sz="4" w:space="0" w:color="auto"/>
              <w:left w:val="single" w:sz="4" w:space="0" w:color="auto"/>
              <w:bottom w:val="single" w:sz="4" w:space="0" w:color="auto"/>
              <w:right w:val="single" w:sz="4" w:space="0" w:color="auto"/>
            </w:tcBorders>
            <w:vAlign w:val="bottom"/>
          </w:tcPr>
          <w:p w14:paraId="3D656ABF"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259833F5"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479A98CC"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4</w:t>
            </w:r>
          </w:p>
        </w:tc>
        <w:tc>
          <w:tcPr>
            <w:tcW w:w="3420" w:type="dxa"/>
            <w:tcBorders>
              <w:top w:val="nil"/>
              <w:left w:val="nil"/>
              <w:bottom w:val="single" w:sz="4" w:space="0" w:color="auto"/>
              <w:right w:val="single" w:sz="4" w:space="0" w:color="auto"/>
            </w:tcBorders>
            <w:noWrap/>
            <w:hideMark/>
          </w:tcPr>
          <w:p w14:paraId="10E4B470"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Introduced by the authors.</w:t>
            </w:r>
          </w:p>
        </w:tc>
        <w:tc>
          <w:tcPr>
            <w:tcW w:w="5625" w:type="dxa"/>
            <w:tcBorders>
              <w:top w:val="nil"/>
              <w:left w:val="nil"/>
              <w:bottom w:val="single" w:sz="4" w:space="0" w:color="auto"/>
              <w:right w:val="single" w:sz="4" w:space="0" w:color="auto"/>
            </w:tcBorders>
          </w:tcPr>
          <w:p w14:paraId="30EAD680"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Forming business strategy, BP diagnosis, and determining alternative reengineering blueprints, Forming BPR objectives, BP structurized design and structural optimization, BP assignment optimization, BP evaluation and decision-making, BP implementation.</w:t>
            </w:r>
          </w:p>
        </w:tc>
        <w:tc>
          <w:tcPr>
            <w:tcW w:w="1125" w:type="dxa"/>
            <w:tcBorders>
              <w:top w:val="single" w:sz="4" w:space="0" w:color="auto"/>
              <w:left w:val="single" w:sz="4" w:space="0" w:color="auto"/>
              <w:bottom w:val="single" w:sz="4" w:space="0" w:color="auto"/>
              <w:right w:val="single" w:sz="4" w:space="0" w:color="auto"/>
            </w:tcBorders>
            <w:vAlign w:val="bottom"/>
          </w:tcPr>
          <w:p w14:paraId="3C33AD9D"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547B63C5" w14:textId="77777777" w:rsidTr="000D42EF">
        <w:trPr>
          <w:trHeight w:val="276"/>
        </w:trPr>
        <w:tc>
          <w:tcPr>
            <w:tcW w:w="1080" w:type="dxa"/>
            <w:tcBorders>
              <w:top w:val="nil"/>
              <w:left w:val="single" w:sz="4" w:space="0" w:color="auto"/>
              <w:bottom w:val="single" w:sz="4" w:space="0" w:color="auto"/>
              <w:right w:val="single" w:sz="4" w:space="0" w:color="auto"/>
            </w:tcBorders>
            <w:noWrap/>
            <w:vAlign w:val="bottom"/>
            <w:hideMark/>
          </w:tcPr>
          <w:p w14:paraId="5B0E0243"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5</w:t>
            </w:r>
          </w:p>
        </w:tc>
        <w:tc>
          <w:tcPr>
            <w:tcW w:w="3420" w:type="dxa"/>
            <w:tcBorders>
              <w:top w:val="nil"/>
              <w:left w:val="nil"/>
              <w:bottom w:val="single" w:sz="4" w:space="0" w:color="auto"/>
              <w:right w:val="single" w:sz="4" w:space="0" w:color="auto"/>
            </w:tcBorders>
            <w:noWrap/>
            <w:hideMark/>
          </w:tcPr>
          <w:p w14:paraId="4379B063" w14:textId="30282B59" w:rsidR="00577442" w:rsidRPr="000D42EF" w:rsidRDefault="00577442" w:rsidP="000D42EF">
            <w:pPr>
              <w:autoSpaceDE w:val="0"/>
              <w:autoSpaceDN w:val="0"/>
              <w:adjustRightInd w:val="0"/>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WCA framework </w:t>
            </w:r>
            <w:r w:rsidRPr="000D42EF">
              <w:rPr>
                <w:rFonts w:ascii="Palatino Linotype" w:hAnsi="Palatino Linotype" w:cstheme="minorHAnsi"/>
              </w:rPr>
              <w:fldChar w:fldCharType="begin"/>
            </w:r>
            <w:r w:rsidR="000D42EF" w:rsidRPr="000D42EF">
              <w:rPr>
                <w:rFonts w:ascii="Palatino Linotype" w:eastAsia="Times New Roman" w:hAnsi="Palatino Linotype" w:cstheme="minorHAnsi"/>
                <w:color w:val="000000"/>
                <w:sz w:val="16"/>
                <w:szCs w:val="16"/>
                <w:lang w:val="en-US" w:eastAsia="el-GR"/>
              </w:rPr>
              <w:instrText xml:space="preserve"> ADDIN ZOTERO_ITEM CSL_CITATION {"citationID":"QpbjVYhS","properties":{"formattedCitation":"[1]","plainCitation":"[1]","noteIndex":0},"citationItems":[{"id":777,"uris":["http://zotero.org/users/3844510/items/ZDB634JQ"],"itemData":{"id":777,"type":"article-journal","note":"publisher: Addison-Wesley Longman Inc.","source":"Google Scholar","title":"Information systems: a management perspective","title-short":"Information systems","author":[{"family":"Alter","given":"Steven"}],"issued":{"date-parts":[["1999"]]}}}],"schema":"https://github.com/citation-style-language/schema/raw/master/csl-citation.json"} </w:instrText>
            </w:r>
            <w:r w:rsidRPr="000D42EF">
              <w:rPr>
                <w:rFonts w:ascii="Palatino Linotype" w:hAnsi="Palatino Linotype" w:cstheme="minorHAnsi"/>
              </w:rPr>
              <w:fldChar w:fldCharType="separate"/>
            </w:r>
            <w:r w:rsidR="000D42EF" w:rsidRPr="000D42EF">
              <w:rPr>
                <w:rFonts w:ascii="Palatino Linotype" w:hAnsi="Palatino Linotype" w:cs="Calibri"/>
                <w:sz w:val="16"/>
              </w:rPr>
              <w:t>[1]</w:t>
            </w:r>
            <w:r w:rsidRPr="000D42EF">
              <w:rPr>
                <w:rFonts w:ascii="Palatino Linotype" w:hAnsi="Palatino Linotype" w:cstheme="minorHAnsi"/>
              </w:rPr>
              <w:fldChar w:fldCharType="end"/>
            </w:r>
            <w:r w:rsidRPr="000D42EF">
              <w:rPr>
                <w:rFonts w:ascii="Palatino Linotype" w:eastAsia="Times New Roman" w:hAnsi="Palatino Linotype" w:cstheme="minorHAnsi"/>
                <w:color w:val="000000"/>
                <w:sz w:val="16"/>
                <w:szCs w:val="16"/>
                <w:lang w:val="en-US" w:eastAsia="el-GR"/>
              </w:rPr>
              <w:t xml:space="preserve">, MOBILE workflow model </w:t>
            </w:r>
            <w:r w:rsidRPr="000D42EF">
              <w:rPr>
                <w:rFonts w:ascii="Palatino Linotype" w:hAnsi="Palatino Linotype" w:cstheme="minorHAnsi"/>
              </w:rPr>
              <w:fldChar w:fldCharType="begin"/>
            </w:r>
            <w:r w:rsidR="000D42EF" w:rsidRPr="000D42EF">
              <w:rPr>
                <w:rFonts w:ascii="Palatino Linotype" w:eastAsia="Times New Roman" w:hAnsi="Palatino Linotype" w:cstheme="minorHAnsi"/>
                <w:color w:val="000000"/>
                <w:sz w:val="16"/>
                <w:szCs w:val="16"/>
                <w:lang w:val="en-US" w:eastAsia="el-GR"/>
              </w:rPr>
              <w:instrText xml:space="preserve"> ADDIN ZOTERO_ITEM CSL_CITATION {"citationID":"thQQ906R","properties":{"formattedCitation":"[2]","plainCitation":"[2]","noteIndex":0},"citationItems":[{"id":776,"uris":["http://zotero.org/users/3844510/items/Q25UPGJS"],"itemData":{"id":776,"type":"book","publisher":"Cengage Learning","source":"Google Scholar","title":"Workflow management: modeling, concepts, architecture and implementation","title-short":"Workflow management","author":[{"family":"Jablonski","given":"Stefan"},{"family":"Bussler","given":"Christoph"}],"issued":{"date-parts":[["1996"]]}}}],"schema":"https://github.com/citation-style-language/schema/raw/master/csl-citation.json"} </w:instrText>
            </w:r>
            <w:r w:rsidRPr="000D42EF">
              <w:rPr>
                <w:rFonts w:ascii="Palatino Linotype" w:hAnsi="Palatino Linotype" w:cstheme="minorHAnsi"/>
              </w:rPr>
              <w:fldChar w:fldCharType="separate"/>
            </w:r>
            <w:r w:rsidR="000D42EF" w:rsidRPr="000D42EF">
              <w:rPr>
                <w:rFonts w:ascii="Palatino Linotype" w:hAnsi="Palatino Linotype" w:cs="Calibri"/>
                <w:sz w:val="16"/>
              </w:rPr>
              <w:t>[2]</w:t>
            </w:r>
            <w:r w:rsidRPr="000D42EF">
              <w:rPr>
                <w:rFonts w:ascii="Palatino Linotype" w:hAnsi="Palatino Linotype" w:cstheme="minorHAnsi"/>
              </w:rPr>
              <w:fldChar w:fldCharType="end"/>
            </w:r>
            <w:r w:rsidRPr="000D42EF">
              <w:rPr>
                <w:rFonts w:ascii="Palatino Linotype" w:eastAsia="Times New Roman" w:hAnsi="Palatino Linotype" w:cstheme="minorHAnsi"/>
                <w:color w:val="000000"/>
                <w:sz w:val="16"/>
                <w:szCs w:val="16"/>
                <w:lang w:val="en-US" w:eastAsia="el-GR"/>
              </w:rPr>
              <w:t xml:space="preserve">, CIMOSA enterprise modeling views </w:t>
            </w:r>
            <w:r w:rsidRPr="000D42EF">
              <w:rPr>
                <w:rFonts w:ascii="Palatino Linotype" w:hAnsi="Palatino Linotype" w:cstheme="minorHAnsi"/>
              </w:rPr>
              <w:fldChar w:fldCharType="begin"/>
            </w:r>
            <w:r w:rsidR="000D42EF" w:rsidRPr="000D42EF">
              <w:rPr>
                <w:rFonts w:ascii="Palatino Linotype" w:eastAsia="Times New Roman" w:hAnsi="Palatino Linotype" w:cstheme="minorHAnsi"/>
                <w:color w:val="000000"/>
                <w:sz w:val="16"/>
                <w:szCs w:val="16"/>
                <w:lang w:val="en-US" w:eastAsia="el-GR"/>
              </w:rPr>
              <w:instrText xml:space="preserve"> ADDIN ZOTERO_ITEM CSL_CITATION {"citationID":"W41ZbpLT","properties":{"formattedCitation":"[3]","plainCitation":"[3]","noteIndex":0},"citationItems":[{"id":775,"uris":["http://zotero.org/users/3844510/items/APG9PJ5T"],"itemData":{"id":775,"type":"article-journal","container-title":"Production planning &amp; control","issue":"2","note":"publisher: Taylor &amp; Francis","page":"128–136","source":"Google Scholar","title":"Enterprise modelling with CIMOSA: functional and organizational aspects","title-short":"Enterprise modelling with CIMOSA","volume":"12","author":[{"family":"Berio","given":"Giuseppe"},{"family":"Vernadat","given":"Francois"}],"issued":{"date-parts":[["2001"]]}}}],"schema":"https://github.com/citation-style-language/schema/raw/master/csl-citation.json"} </w:instrText>
            </w:r>
            <w:r w:rsidRPr="000D42EF">
              <w:rPr>
                <w:rFonts w:ascii="Palatino Linotype" w:hAnsi="Palatino Linotype" w:cstheme="minorHAnsi"/>
              </w:rPr>
              <w:fldChar w:fldCharType="separate"/>
            </w:r>
            <w:r w:rsidR="000D42EF" w:rsidRPr="000D42EF">
              <w:rPr>
                <w:rFonts w:ascii="Palatino Linotype" w:hAnsi="Palatino Linotype" w:cs="Calibri"/>
                <w:sz w:val="16"/>
              </w:rPr>
              <w:t>[3]</w:t>
            </w:r>
            <w:r w:rsidRPr="000D42EF">
              <w:rPr>
                <w:rFonts w:ascii="Palatino Linotype" w:hAnsi="Palatino Linotype" w:cstheme="minorHAnsi"/>
              </w:rPr>
              <w:fldChar w:fldCharType="end"/>
            </w:r>
            <w:r w:rsidRPr="000D42EF">
              <w:rPr>
                <w:rFonts w:ascii="Palatino Linotype" w:eastAsia="Times New Roman" w:hAnsi="Palatino Linotype" w:cstheme="minorHAnsi"/>
                <w:color w:val="000000"/>
                <w:sz w:val="16"/>
                <w:szCs w:val="16"/>
                <w:lang w:val="en-US" w:eastAsia="el-GR"/>
              </w:rPr>
              <w:t xml:space="preserve"> and the process description classes of </w:t>
            </w:r>
            <w:r w:rsidRPr="000D42EF">
              <w:rPr>
                <w:rFonts w:ascii="Palatino Linotype" w:hAnsi="Palatino Linotype" w:cstheme="minorHAnsi"/>
              </w:rPr>
              <w:fldChar w:fldCharType="begin"/>
            </w:r>
            <w:r w:rsidR="000D42EF" w:rsidRPr="000D42EF">
              <w:rPr>
                <w:rFonts w:ascii="Palatino Linotype" w:eastAsia="Times New Roman" w:hAnsi="Palatino Linotype" w:cstheme="minorHAnsi"/>
                <w:color w:val="000000"/>
                <w:sz w:val="16"/>
                <w:szCs w:val="16"/>
                <w:lang w:val="en-US" w:eastAsia="el-GR"/>
              </w:rPr>
              <w:instrText xml:space="preserve"> ADDIN ZOTERO_ITEM CSL_CITATION {"citationID":"OhIA6Vp4","properties":{"formattedCitation":"[4]","plainCitation":"[4]","noteIndex":0},"citationItems":[{"id":774,"uris":["http://zotero.org/users/3844510/items/XEGHVYYZ"],"itemData":{"id":774,"type":"article-journal","container-title":"International Journal of Production Economics","issue":"2-3","note":"publisher: Elsevier","page":"117–128","source":"Google Scholar","title":"The effects of task and information asymmetry on business process redesign","volume":"50","author":[{"family":"Seidmann","given":"Abraham"},{"family":"Sundararajan","given":"Arun"}],"issued":{"date-parts":[["1997"]]}}}],"schema":"https://github.com/citation-style-language/schema/raw/master/csl-citation.json"} </w:instrText>
            </w:r>
            <w:r w:rsidRPr="000D42EF">
              <w:rPr>
                <w:rFonts w:ascii="Palatino Linotype" w:hAnsi="Palatino Linotype" w:cstheme="minorHAnsi"/>
              </w:rPr>
              <w:fldChar w:fldCharType="separate"/>
            </w:r>
            <w:r w:rsidR="000D42EF" w:rsidRPr="000D42EF">
              <w:rPr>
                <w:rFonts w:ascii="Palatino Linotype" w:hAnsi="Palatino Linotype" w:cs="Calibri"/>
                <w:sz w:val="16"/>
              </w:rPr>
              <w:t>[4]</w:t>
            </w:r>
            <w:r w:rsidRPr="000D42EF">
              <w:rPr>
                <w:rFonts w:ascii="Palatino Linotype" w:hAnsi="Palatino Linotype" w:cstheme="minorHAnsi"/>
              </w:rPr>
              <w:fldChar w:fldCharType="end"/>
            </w:r>
            <w:r w:rsidRPr="000D42EF">
              <w:rPr>
                <w:rFonts w:ascii="Palatino Linotype" w:eastAsia="Times New Roman" w:hAnsi="Palatino Linotype" w:cstheme="minorHAnsi"/>
                <w:color w:val="000000"/>
                <w:sz w:val="16"/>
                <w:szCs w:val="16"/>
                <w:lang w:val="en-US" w:eastAsia="el-GR"/>
              </w:rPr>
              <w:t>.</w:t>
            </w:r>
          </w:p>
        </w:tc>
        <w:tc>
          <w:tcPr>
            <w:tcW w:w="5625" w:type="dxa"/>
            <w:tcBorders>
              <w:top w:val="nil"/>
              <w:left w:val="nil"/>
              <w:bottom w:val="single" w:sz="4" w:space="0" w:color="auto"/>
              <w:right w:val="single" w:sz="4" w:space="0" w:color="auto"/>
            </w:tcBorders>
          </w:tcPr>
          <w:p w14:paraId="2E709CF5" w14:textId="77777777" w:rsidR="00577442" w:rsidRPr="000D42EF" w:rsidRDefault="00577442" w:rsidP="000D42EF">
            <w:pPr>
              <w:autoSpaceDE w:val="0"/>
              <w:autoSpaceDN w:val="0"/>
              <w:adjustRightInd w:val="0"/>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Customers, Products, Business Process Operation and Behavioural Views, Organization (Structure, Population), Information and Technology.</w:t>
            </w:r>
          </w:p>
        </w:tc>
        <w:tc>
          <w:tcPr>
            <w:tcW w:w="1125" w:type="dxa"/>
            <w:tcBorders>
              <w:top w:val="single" w:sz="4" w:space="0" w:color="auto"/>
              <w:left w:val="single" w:sz="4" w:space="0" w:color="auto"/>
              <w:bottom w:val="single" w:sz="4" w:space="0" w:color="auto"/>
              <w:right w:val="single" w:sz="4" w:space="0" w:color="auto"/>
            </w:tcBorders>
            <w:vAlign w:val="bottom"/>
          </w:tcPr>
          <w:p w14:paraId="3142386C" w14:textId="77777777" w:rsidR="00577442" w:rsidRPr="000D42EF" w:rsidRDefault="00577442" w:rsidP="00415AE4">
            <w:pPr>
              <w:autoSpaceDE w:val="0"/>
              <w:autoSpaceDN w:val="0"/>
              <w:adjustRightInd w:val="0"/>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2B2A303A"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1CAF62EC"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6</w:t>
            </w:r>
          </w:p>
        </w:tc>
        <w:tc>
          <w:tcPr>
            <w:tcW w:w="3420" w:type="dxa"/>
            <w:tcBorders>
              <w:top w:val="nil"/>
              <w:left w:val="nil"/>
              <w:bottom w:val="single" w:sz="4" w:space="0" w:color="auto"/>
              <w:right w:val="single" w:sz="4" w:space="0" w:color="auto"/>
            </w:tcBorders>
            <w:noWrap/>
            <w:hideMark/>
          </w:tcPr>
          <w:p w14:paraId="0F72AFDC" w14:textId="358DDB3A"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The artefact adopts the Analytical Hierarchy Process (AHP) </w:t>
            </w:r>
            <w:r w:rsidRPr="000D42EF">
              <w:rPr>
                <w:rFonts w:ascii="Palatino Linotype" w:hAnsi="Palatino Linotype" w:cstheme="minorHAnsi"/>
              </w:rPr>
              <w:fldChar w:fldCharType="begin"/>
            </w:r>
            <w:r w:rsidR="000D42EF" w:rsidRPr="000D42EF">
              <w:rPr>
                <w:rFonts w:ascii="Palatino Linotype" w:eastAsia="Times New Roman" w:hAnsi="Palatino Linotype" w:cstheme="minorHAnsi"/>
                <w:color w:val="000000"/>
                <w:sz w:val="16"/>
                <w:szCs w:val="16"/>
                <w:lang w:val="en-US" w:eastAsia="el-GR"/>
              </w:rPr>
              <w:instrText xml:space="preserve"> ADDIN ZOTERO_ITEM CSL_CITATION {"citationID":"h5A5FArL","properties":{"formattedCitation":"[5]","plainCitation":"[5]","noteIndex":0},"citationItems":[{"id":773,"uris":["http://zotero.org/users/3844510/items/7EH9FLAM"],"itemData":{"id":773,"type":"paper-conference","container-title":"Kobe, Japan","page":"1–69","source":"Google Scholar","title":"The analytic hierarchy process (AHP) for decision making","author":[{"family":"Saaty","given":"Thomas"}],"issued":{"date-parts":[["1980"]]}}}],"schema":"https://github.com/citation-style-language/schema/raw/master/csl-citation.json"} </w:instrText>
            </w:r>
            <w:r w:rsidRPr="000D42EF">
              <w:rPr>
                <w:rFonts w:ascii="Palatino Linotype" w:hAnsi="Palatino Linotype" w:cstheme="minorHAnsi"/>
              </w:rPr>
              <w:fldChar w:fldCharType="separate"/>
            </w:r>
            <w:r w:rsidR="000D42EF" w:rsidRPr="000D42EF">
              <w:rPr>
                <w:rFonts w:ascii="Palatino Linotype" w:hAnsi="Palatino Linotype" w:cs="Calibri"/>
                <w:sz w:val="16"/>
              </w:rPr>
              <w:t>[5]</w:t>
            </w:r>
            <w:r w:rsidRPr="000D42EF">
              <w:rPr>
                <w:rFonts w:ascii="Palatino Linotype" w:hAnsi="Palatino Linotype" w:cstheme="minorHAnsi"/>
              </w:rPr>
              <w:fldChar w:fldCharType="end"/>
            </w:r>
            <w:r w:rsidRPr="000D42EF">
              <w:rPr>
                <w:rFonts w:ascii="Palatino Linotype" w:eastAsia="Times New Roman" w:hAnsi="Palatino Linotype" w:cstheme="minorHAnsi"/>
                <w:color w:val="000000"/>
                <w:sz w:val="16"/>
                <w:szCs w:val="16"/>
                <w:lang w:val="en-US" w:eastAsia="el-GR"/>
              </w:rPr>
              <w:t>.</w:t>
            </w:r>
          </w:p>
        </w:tc>
        <w:tc>
          <w:tcPr>
            <w:tcW w:w="5625" w:type="dxa"/>
            <w:tcBorders>
              <w:top w:val="nil"/>
              <w:left w:val="nil"/>
              <w:bottom w:val="single" w:sz="4" w:space="0" w:color="auto"/>
              <w:right w:val="single" w:sz="4" w:space="0" w:color="auto"/>
            </w:tcBorders>
          </w:tcPr>
          <w:p w14:paraId="3DD14045"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The multi-criteria method uses Analytical Hierarchy Process (AHP) and includes the indicators of the following criteria: Component, Popularity, Impact, Goal, Risk.</w:t>
            </w:r>
          </w:p>
        </w:tc>
        <w:tc>
          <w:tcPr>
            <w:tcW w:w="1125" w:type="dxa"/>
            <w:tcBorders>
              <w:top w:val="single" w:sz="4" w:space="0" w:color="auto"/>
              <w:left w:val="single" w:sz="4" w:space="0" w:color="auto"/>
              <w:bottom w:val="single" w:sz="4" w:space="0" w:color="auto"/>
              <w:right w:val="single" w:sz="4" w:space="0" w:color="auto"/>
            </w:tcBorders>
            <w:vAlign w:val="bottom"/>
          </w:tcPr>
          <w:p w14:paraId="1F9B7D7F"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5BE688B8"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0C88F8AA"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7</w:t>
            </w:r>
          </w:p>
        </w:tc>
        <w:tc>
          <w:tcPr>
            <w:tcW w:w="3420" w:type="dxa"/>
            <w:tcBorders>
              <w:top w:val="nil"/>
              <w:left w:val="nil"/>
              <w:bottom w:val="single" w:sz="4" w:space="0" w:color="auto"/>
              <w:right w:val="single" w:sz="4" w:space="0" w:color="auto"/>
            </w:tcBorders>
            <w:noWrap/>
            <w:hideMark/>
          </w:tcPr>
          <w:p w14:paraId="7DB85231"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Introduced by the authors.</w:t>
            </w:r>
          </w:p>
        </w:tc>
        <w:tc>
          <w:tcPr>
            <w:tcW w:w="5625" w:type="dxa"/>
            <w:tcBorders>
              <w:top w:val="nil"/>
              <w:left w:val="nil"/>
              <w:bottom w:val="single" w:sz="4" w:space="0" w:color="auto"/>
              <w:right w:val="single" w:sz="4" w:space="0" w:color="auto"/>
            </w:tcBorders>
          </w:tcPr>
          <w:p w14:paraId="23362A19"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Process modeling, Assessment of benefits of redesign heuristics, Selection of redesign heuristic, Creation of the TO-BE model, Selection of scenarios.</w:t>
            </w:r>
          </w:p>
        </w:tc>
        <w:tc>
          <w:tcPr>
            <w:tcW w:w="1125" w:type="dxa"/>
            <w:tcBorders>
              <w:top w:val="single" w:sz="4" w:space="0" w:color="auto"/>
              <w:left w:val="single" w:sz="4" w:space="0" w:color="auto"/>
              <w:bottom w:val="single" w:sz="4" w:space="0" w:color="auto"/>
              <w:right w:val="single" w:sz="4" w:space="0" w:color="auto"/>
            </w:tcBorders>
            <w:vAlign w:val="bottom"/>
          </w:tcPr>
          <w:p w14:paraId="6FF9C424"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4E52A913"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3617ED8F"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8</w:t>
            </w:r>
          </w:p>
        </w:tc>
        <w:tc>
          <w:tcPr>
            <w:tcW w:w="3420" w:type="dxa"/>
            <w:tcBorders>
              <w:top w:val="nil"/>
              <w:left w:val="nil"/>
              <w:bottom w:val="single" w:sz="4" w:space="0" w:color="auto"/>
              <w:right w:val="single" w:sz="4" w:space="0" w:color="auto"/>
            </w:tcBorders>
            <w:noWrap/>
            <w:hideMark/>
          </w:tcPr>
          <w:p w14:paraId="4F01644F" w14:textId="1BB07F5C"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Seven‐step prototype BPI methodology of </w:t>
            </w:r>
            <w:r w:rsidRPr="000D42EF">
              <w:rPr>
                <w:rFonts w:ascii="Palatino Linotype" w:hAnsi="Palatino Linotype" w:cstheme="minorHAnsi"/>
              </w:rPr>
              <w:fldChar w:fldCharType="begin"/>
            </w:r>
            <w:r w:rsidR="000D42EF" w:rsidRPr="000D42EF">
              <w:rPr>
                <w:rFonts w:ascii="Palatino Linotype" w:eastAsia="Times New Roman" w:hAnsi="Palatino Linotype" w:cstheme="minorHAnsi"/>
                <w:color w:val="000000"/>
                <w:sz w:val="16"/>
                <w:szCs w:val="16"/>
                <w:lang w:val="en-US" w:eastAsia="el-GR"/>
              </w:rPr>
              <w:instrText xml:space="preserve"> ADDIN ZOTERO_ITEM CSL_CITATION {"citationID":"a57nna0v27","properties":{"formattedCitation":"[6]","plainCitation":"[6]","noteIndex":0},"citationItems":[{"id":772,"uris":["http://zotero.org/users/3844510/items/45FC69K3"],"itemData":{"id":772,"type":"paper-conference","container-title":"4th international conference on managing innovative manufacturing","page":"28–35","publisher":"MCB University Press","source":"Google Scholar","title":"Developing a methodology for business process improvement","author":[{"family":"Adesola","given":"S."},{"family":"Baines","given":"Tim S."}],"issued":{"date-parts":[["2000"]]}}}],"schema":"https://github.com/citation-style-language/schema/raw/master/csl-citation.json"} </w:instrText>
            </w:r>
            <w:r w:rsidRPr="000D42EF">
              <w:rPr>
                <w:rFonts w:ascii="Palatino Linotype" w:hAnsi="Palatino Linotype" w:cstheme="minorHAnsi"/>
              </w:rPr>
              <w:fldChar w:fldCharType="separate"/>
            </w:r>
            <w:r w:rsidR="000D42EF" w:rsidRPr="000D42EF">
              <w:rPr>
                <w:rFonts w:ascii="Palatino Linotype" w:hAnsi="Palatino Linotype" w:cs="Calibri"/>
                <w:sz w:val="16"/>
              </w:rPr>
              <w:t>[6]</w:t>
            </w:r>
            <w:r w:rsidRPr="000D42EF">
              <w:rPr>
                <w:rFonts w:ascii="Palatino Linotype" w:hAnsi="Palatino Linotype" w:cstheme="minorHAnsi"/>
              </w:rPr>
              <w:fldChar w:fldCharType="end"/>
            </w:r>
            <w:r w:rsidRPr="000D42EF">
              <w:rPr>
                <w:rFonts w:ascii="Palatino Linotype" w:eastAsia="Times New Roman" w:hAnsi="Palatino Linotype" w:cstheme="minorHAnsi"/>
                <w:color w:val="000000"/>
                <w:sz w:val="16"/>
                <w:szCs w:val="16"/>
                <w:lang w:val="en-US" w:eastAsia="el-GR"/>
              </w:rPr>
              <w:t>.</w:t>
            </w:r>
          </w:p>
        </w:tc>
        <w:tc>
          <w:tcPr>
            <w:tcW w:w="5625" w:type="dxa"/>
            <w:tcBorders>
              <w:top w:val="nil"/>
              <w:left w:val="nil"/>
              <w:bottom w:val="single" w:sz="4" w:space="0" w:color="auto"/>
              <w:right w:val="single" w:sz="4" w:space="0" w:color="auto"/>
            </w:tcBorders>
          </w:tcPr>
          <w:p w14:paraId="037210FB"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Understand business needs, Understand the process, Model &amp; Analyze Process, Redesign Process, Implement New Process, Assess New Process &amp; Methodology, Review Process.</w:t>
            </w:r>
          </w:p>
        </w:tc>
        <w:tc>
          <w:tcPr>
            <w:tcW w:w="1125" w:type="dxa"/>
            <w:tcBorders>
              <w:top w:val="single" w:sz="4" w:space="0" w:color="auto"/>
              <w:left w:val="single" w:sz="4" w:space="0" w:color="auto"/>
              <w:bottom w:val="single" w:sz="4" w:space="0" w:color="auto"/>
              <w:right w:val="single" w:sz="4" w:space="0" w:color="auto"/>
            </w:tcBorders>
            <w:vAlign w:val="bottom"/>
          </w:tcPr>
          <w:p w14:paraId="4A021E56"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5CDB43F6"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542D23F4"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9</w:t>
            </w:r>
          </w:p>
        </w:tc>
        <w:tc>
          <w:tcPr>
            <w:tcW w:w="3420" w:type="dxa"/>
            <w:tcBorders>
              <w:top w:val="nil"/>
              <w:left w:val="nil"/>
              <w:bottom w:val="single" w:sz="4" w:space="0" w:color="auto"/>
              <w:right w:val="single" w:sz="4" w:space="0" w:color="auto"/>
            </w:tcBorders>
            <w:noWrap/>
            <w:hideMark/>
          </w:tcPr>
          <w:p w14:paraId="62C9309D"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Introduced by the authors.</w:t>
            </w:r>
          </w:p>
        </w:tc>
        <w:tc>
          <w:tcPr>
            <w:tcW w:w="5625" w:type="dxa"/>
            <w:tcBorders>
              <w:top w:val="nil"/>
              <w:left w:val="nil"/>
              <w:bottom w:val="single" w:sz="4" w:space="0" w:color="auto"/>
              <w:right w:val="single" w:sz="4" w:space="0" w:color="auto"/>
            </w:tcBorders>
          </w:tcPr>
          <w:p w14:paraId="5B5AE33B"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w:t>
            </w:r>
          </w:p>
        </w:tc>
        <w:tc>
          <w:tcPr>
            <w:tcW w:w="1125" w:type="dxa"/>
            <w:tcBorders>
              <w:top w:val="single" w:sz="4" w:space="0" w:color="auto"/>
              <w:left w:val="single" w:sz="4" w:space="0" w:color="auto"/>
              <w:bottom w:val="single" w:sz="4" w:space="0" w:color="auto"/>
              <w:right w:val="single" w:sz="4" w:space="0" w:color="auto"/>
            </w:tcBorders>
            <w:vAlign w:val="bottom"/>
          </w:tcPr>
          <w:p w14:paraId="48CC335D"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p>
        </w:tc>
      </w:tr>
      <w:tr w:rsidR="000D42EF" w:rsidRPr="00F447DA" w14:paraId="04D8EDF2"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62CB11A7"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lastRenderedPageBreak/>
              <w:t>AP MD 10</w:t>
            </w:r>
          </w:p>
        </w:tc>
        <w:tc>
          <w:tcPr>
            <w:tcW w:w="3420" w:type="dxa"/>
            <w:tcBorders>
              <w:top w:val="nil"/>
              <w:left w:val="nil"/>
              <w:bottom w:val="single" w:sz="4" w:space="0" w:color="auto"/>
              <w:right w:val="single" w:sz="4" w:space="0" w:color="auto"/>
            </w:tcBorders>
            <w:noWrap/>
            <w:hideMark/>
          </w:tcPr>
          <w:p w14:paraId="237112FB" w14:textId="655A8452"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Capability Maturity Model Integration (CMMI) </w:t>
            </w:r>
            <w:r w:rsidRPr="000D42EF">
              <w:rPr>
                <w:rFonts w:ascii="Palatino Linotype" w:hAnsi="Palatino Linotype" w:cstheme="minorHAnsi"/>
              </w:rPr>
              <w:fldChar w:fldCharType="begin"/>
            </w:r>
            <w:r w:rsidR="000D42EF" w:rsidRPr="000D42EF">
              <w:rPr>
                <w:rFonts w:ascii="Palatino Linotype" w:eastAsia="Times New Roman" w:hAnsi="Palatino Linotype" w:cstheme="minorHAnsi"/>
                <w:color w:val="000000"/>
                <w:sz w:val="16"/>
                <w:szCs w:val="16"/>
                <w:lang w:val="en-US" w:eastAsia="el-GR"/>
              </w:rPr>
              <w:instrText xml:space="preserve"> ADDIN ZOTERO_ITEM CSL_CITATION {"citationID":"JQWBqRrx","properties":{"formattedCitation":"[7]","plainCitation":"[7]","noteIndex":0},"citationItems":[{"id":771,"uris":["http://zotero.org/users/3844510/items/KNMET898"],"itemData":{"id":771,"type":"article-journal","container-title":"CMMI for systems engineering, software engineering, integrated product and process development, and supplier sourcing (CMMI-SE/SW/IPPD/SS, V1. 1)","source":"Google Scholar","title":"Capability maturity model® integration (CMMI SM), version 1.1","volume":"2","author":[{"family":"Team","given":"CMMI Product"}],"issued":{"date-parts":[["2002"]]}}}],"schema":"https://github.com/citation-style-language/schema/raw/master/csl-citation.json"} </w:instrText>
            </w:r>
            <w:r w:rsidRPr="000D42EF">
              <w:rPr>
                <w:rFonts w:ascii="Palatino Linotype" w:hAnsi="Palatino Linotype" w:cstheme="minorHAnsi"/>
              </w:rPr>
              <w:fldChar w:fldCharType="separate"/>
            </w:r>
            <w:r w:rsidR="000D42EF" w:rsidRPr="000D42EF">
              <w:rPr>
                <w:rFonts w:ascii="Palatino Linotype" w:hAnsi="Palatino Linotype" w:cs="Calibri"/>
                <w:sz w:val="16"/>
              </w:rPr>
              <w:t>[7]</w:t>
            </w:r>
            <w:r w:rsidRPr="000D42EF">
              <w:rPr>
                <w:rFonts w:ascii="Palatino Linotype" w:hAnsi="Palatino Linotype" w:cstheme="minorHAnsi"/>
              </w:rPr>
              <w:fldChar w:fldCharType="end"/>
            </w:r>
            <w:r w:rsidRPr="000D42EF">
              <w:rPr>
                <w:rFonts w:ascii="Palatino Linotype" w:eastAsia="Times New Roman" w:hAnsi="Palatino Linotype" w:cstheme="minorHAnsi"/>
                <w:color w:val="000000"/>
                <w:sz w:val="16"/>
                <w:szCs w:val="16"/>
                <w:lang w:val="en-US" w:eastAsia="el-GR"/>
              </w:rPr>
              <w:t>.</w:t>
            </w:r>
          </w:p>
        </w:tc>
        <w:tc>
          <w:tcPr>
            <w:tcW w:w="5625" w:type="dxa"/>
            <w:tcBorders>
              <w:top w:val="nil"/>
              <w:left w:val="nil"/>
              <w:bottom w:val="single" w:sz="4" w:space="0" w:color="auto"/>
              <w:right w:val="single" w:sz="4" w:space="0" w:color="auto"/>
            </w:tcBorders>
          </w:tcPr>
          <w:p w14:paraId="43F1DC75"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Phases: Customized model tailoring, IDEAL implementation methodology, Evidence assessment principles and suggestions. </w:t>
            </w:r>
            <w:r w:rsidRPr="000D42EF">
              <w:rPr>
                <w:rFonts w:ascii="Palatino Linotype" w:eastAsia="Times New Roman" w:hAnsi="Palatino Linotype" w:cstheme="minorHAnsi"/>
                <w:color w:val="000000"/>
                <w:sz w:val="16"/>
                <w:szCs w:val="16"/>
                <w:lang w:eastAsia="el-GR"/>
              </w:rPr>
              <w:t>Maturity levels:  Initial, Managed, Defined, Quantitatively Managed, Optimizing.</w:t>
            </w:r>
          </w:p>
        </w:tc>
        <w:tc>
          <w:tcPr>
            <w:tcW w:w="1125" w:type="dxa"/>
            <w:tcBorders>
              <w:top w:val="single" w:sz="4" w:space="0" w:color="auto"/>
              <w:left w:val="single" w:sz="4" w:space="0" w:color="auto"/>
              <w:bottom w:val="single" w:sz="4" w:space="0" w:color="auto"/>
              <w:right w:val="single" w:sz="4" w:space="0" w:color="auto"/>
            </w:tcBorders>
            <w:vAlign w:val="bottom"/>
          </w:tcPr>
          <w:p w14:paraId="30A353F7"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7E397A6C"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112D0DC5"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11</w:t>
            </w:r>
          </w:p>
        </w:tc>
        <w:tc>
          <w:tcPr>
            <w:tcW w:w="3420" w:type="dxa"/>
            <w:tcBorders>
              <w:top w:val="nil"/>
              <w:left w:val="nil"/>
              <w:bottom w:val="single" w:sz="4" w:space="0" w:color="auto"/>
              <w:right w:val="single" w:sz="4" w:space="0" w:color="auto"/>
            </w:tcBorders>
            <w:noWrap/>
            <w:hideMark/>
          </w:tcPr>
          <w:p w14:paraId="08760288"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Introduced by the authors.</w:t>
            </w:r>
          </w:p>
        </w:tc>
        <w:tc>
          <w:tcPr>
            <w:tcW w:w="5625" w:type="dxa"/>
            <w:tcBorders>
              <w:top w:val="nil"/>
              <w:left w:val="nil"/>
              <w:bottom w:val="single" w:sz="4" w:space="0" w:color="auto"/>
              <w:right w:val="single" w:sz="4" w:space="0" w:color="auto"/>
            </w:tcBorders>
          </w:tcPr>
          <w:p w14:paraId="324BC538"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Framework Input, Optimization with EMOAs, Framework Output.</w:t>
            </w:r>
          </w:p>
        </w:tc>
        <w:tc>
          <w:tcPr>
            <w:tcW w:w="1125" w:type="dxa"/>
            <w:tcBorders>
              <w:top w:val="single" w:sz="4" w:space="0" w:color="auto"/>
              <w:left w:val="single" w:sz="4" w:space="0" w:color="auto"/>
              <w:bottom w:val="single" w:sz="4" w:space="0" w:color="auto"/>
              <w:right w:val="single" w:sz="4" w:space="0" w:color="auto"/>
            </w:tcBorders>
            <w:vAlign w:val="bottom"/>
          </w:tcPr>
          <w:p w14:paraId="1FD9B675"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13F5EC36" w14:textId="77777777" w:rsidTr="000D42EF">
        <w:trPr>
          <w:trHeight w:val="276"/>
        </w:trPr>
        <w:tc>
          <w:tcPr>
            <w:tcW w:w="1080" w:type="dxa"/>
            <w:tcBorders>
              <w:top w:val="nil"/>
              <w:left w:val="single" w:sz="4" w:space="0" w:color="auto"/>
              <w:bottom w:val="single" w:sz="4" w:space="0" w:color="auto"/>
              <w:right w:val="single" w:sz="4" w:space="0" w:color="auto"/>
            </w:tcBorders>
            <w:noWrap/>
            <w:vAlign w:val="bottom"/>
            <w:hideMark/>
          </w:tcPr>
          <w:p w14:paraId="7E1A6BDB"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12</w:t>
            </w:r>
          </w:p>
        </w:tc>
        <w:tc>
          <w:tcPr>
            <w:tcW w:w="3420" w:type="dxa"/>
            <w:tcBorders>
              <w:top w:val="nil"/>
              <w:left w:val="nil"/>
              <w:bottom w:val="single" w:sz="4" w:space="0" w:color="auto"/>
              <w:right w:val="single" w:sz="4" w:space="0" w:color="auto"/>
            </w:tcBorders>
            <w:noWrap/>
            <w:hideMark/>
          </w:tcPr>
          <w:p w14:paraId="56A89CAE"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Karl Popper’s theory of knowledge extended </w:t>
            </w:r>
          </w:p>
          <w:p w14:paraId="1D8F9D40" w14:textId="5462F818"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by Critical Scientific Realism </w:t>
            </w:r>
            <w:r w:rsidRPr="000D42EF">
              <w:rPr>
                <w:rFonts w:ascii="Palatino Linotype" w:hAnsi="Palatino Linotype" w:cstheme="minorHAnsi"/>
              </w:rPr>
              <w:fldChar w:fldCharType="begin"/>
            </w:r>
            <w:r w:rsidR="000D42EF" w:rsidRPr="000D42EF">
              <w:rPr>
                <w:rFonts w:ascii="Palatino Linotype" w:eastAsia="Times New Roman" w:hAnsi="Palatino Linotype" w:cstheme="minorHAnsi"/>
                <w:color w:val="000000"/>
                <w:sz w:val="16"/>
                <w:szCs w:val="16"/>
                <w:lang w:val="en-US" w:eastAsia="el-GR"/>
              </w:rPr>
              <w:instrText xml:space="preserve"> ADDIN ZOTERO_ITEM CSL_CITATION {"citationID":"I3CVezcM","properties":{"formattedCitation":"[8]","plainCitation":"[8]","noteIndex":0},"citationItems":[{"id":770,"uris":["http://zotero.org/users/3844510/items/74XY2SDH"],"itemData":{"id":770,"type":"book","publisher":"OUP Oxford","source":"Google Scholar","title":"Critical scientific realism","author":[{"family":"Niiniluoto","given":"Ilkka"}],"issued":{"date-parts":[["1999"]]}}}],"schema":"https://github.com/citation-style-language/schema/raw/master/csl-citation.json"} </w:instrText>
            </w:r>
            <w:r w:rsidRPr="000D42EF">
              <w:rPr>
                <w:rFonts w:ascii="Palatino Linotype" w:hAnsi="Palatino Linotype" w:cstheme="minorHAnsi"/>
              </w:rPr>
              <w:fldChar w:fldCharType="separate"/>
            </w:r>
            <w:r w:rsidR="000D42EF" w:rsidRPr="000D42EF">
              <w:rPr>
                <w:rFonts w:ascii="Palatino Linotype" w:hAnsi="Palatino Linotype" w:cs="Calibri"/>
                <w:sz w:val="16"/>
              </w:rPr>
              <w:t>[8]</w:t>
            </w:r>
            <w:r w:rsidRPr="000D42EF">
              <w:rPr>
                <w:rFonts w:ascii="Palatino Linotype" w:hAnsi="Palatino Linotype" w:cstheme="minorHAnsi"/>
              </w:rPr>
              <w:fldChar w:fldCharType="end"/>
            </w:r>
            <w:r w:rsidRPr="000D42EF">
              <w:rPr>
                <w:rFonts w:ascii="Palatino Linotype" w:eastAsia="Times New Roman" w:hAnsi="Palatino Linotype" w:cstheme="minorHAnsi"/>
                <w:color w:val="000000"/>
                <w:sz w:val="16"/>
                <w:szCs w:val="16"/>
                <w:lang w:val="en-US" w:eastAsia="el-GR"/>
              </w:rPr>
              <w:t>.</w:t>
            </w:r>
          </w:p>
        </w:tc>
        <w:tc>
          <w:tcPr>
            <w:tcW w:w="5625" w:type="dxa"/>
            <w:tcBorders>
              <w:top w:val="nil"/>
              <w:left w:val="nil"/>
              <w:bottom w:val="single" w:sz="4" w:space="0" w:color="auto"/>
              <w:right w:val="single" w:sz="4" w:space="0" w:color="auto"/>
            </w:tcBorders>
          </w:tcPr>
          <w:p w14:paraId="29905227"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A foundational theory of knowledge, </w:t>
            </w:r>
            <w:proofErr w:type="gramStart"/>
            <w:r w:rsidRPr="000D42EF">
              <w:rPr>
                <w:rFonts w:ascii="Palatino Linotype" w:eastAsia="Times New Roman" w:hAnsi="Palatino Linotype" w:cstheme="minorHAnsi"/>
                <w:color w:val="000000"/>
                <w:sz w:val="16"/>
                <w:szCs w:val="16"/>
                <w:lang w:val="en-US" w:eastAsia="el-GR"/>
              </w:rPr>
              <w:t>An</w:t>
            </w:r>
            <w:proofErr w:type="gramEnd"/>
            <w:r w:rsidRPr="000D42EF">
              <w:rPr>
                <w:rFonts w:ascii="Palatino Linotype" w:eastAsia="Times New Roman" w:hAnsi="Palatino Linotype" w:cstheme="minorHAnsi"/>
                <w:color w:val="000000"/>
                <w:sz w:val="16"/>
                <w:szCs w:val="16"/>
                <w:lang w:val="en-US" w:eastAsia="el-GR"/>
              </w:rPr>
              <w:t xml:space="preserve"> ontology for dissecting, describing and discussing BPs, A method for </w:t>
            </w:r>
            <w:proofErr w:type="gramStart"/>
            <w:r w:rsidRPr="000D42EF">
              <w:rPr>
                <w:rFonts w:ascii="Palatino Linotype" w:eastAsia="Times New Roman" w:hAnsi="Palatino Linotype" w:cstheme="minorHAnsi"/>
                <w:color w:val="000000"/>
                <w:sz w:val="16"/>
                <w:szCs w:val="16"/>
                <w:lang w:val="en-US" w:eastAsia="el-GR"/>
              </w:rPr>
              <w:t>the evaluating</w:t>
            </w:r>
            <w:proofErr w:type="gramEnd"/>
            <w:r w:rsidRPr="000D42EF">
              <w:rPr>
                <w:rFonts w:ascii="Palatino Linotype" w:eastAsia="Times New Roman" w:hAnsi="Palatino Linotype" w:cstheme="minorHAnsi"/>
                <w:color w:val="000000"/>
                <w:sz w:val="16"/>
                <w:szCs w:val="16"/>
                <w:lang w:val="en-US" w:eastAsia="el-GR"/>
              </w:rPr>
              <w:t xml:space="preserve"> and improving of BP performance.</w:t>
            </w:r>
          </w:p>
        </w:tc>
        <w:tc>
          <w:tcPr>
            <w:tcW w:w="1125" w:type="dxa"/>
            <w:tcBorders>
              <w:top w:val="single" w:sz="4" w:space="0" w:color="auto"/>
              <w:left w:val="single" w:sz="4" w:space="0" w:color="auto"/>
              <w:bottom w:val="single" w:sz="4" w:space="0" w:color="auto"/>
              <w:right w:val="single" w:sz="4" w:space="0" w:color="auto"/>
            </w:tcBorders>
            <w:vAlign w:val="bottom"/>
          </w:tcPr>
          <w:p w14:paraId="20AC7AF6"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4B544247"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5C7399F9"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13</w:t>
            </w:r>
          </w:p>
        </w:tc>
        <w:tc>
          <w:tcPr>
            <w:tcW w:w="3420" w:type="dxa"/>
            <w:tcBorders>
              <w:top w:val="nil"/>
              <w:left w:val="nil"/>
              <w:bottom w:val="single" w:sz="4" w:space="0" w:color="auto"/>
              <w:right w:val="single" w:sz="4" w:space="0" w:color="auto"/>
            </w:tcBorders>
            <w:noWrap/>
            <w:hideMark/>
          </w:tcPr>
          <w:p w14:paraId="59E6D4CD"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Introduced by the author.</w:t>
            </w:r>
          </w:p>
        </w:tc>
        <w:tc>
          <w:tcPr>
            <w:tcW w:w="5625" w:type="dxa"/>
            <w:tcBorders>
              <w:top w:val="nil"/>
              <w:left w:val="nil"/>
              <w:bottom w:val="single" w:sz="4" w:space="0" w:color="auto"/>
              <w:right w:val="single" w:sz="4" w:space="0" w:color="auto"/>
            </w:tcBorders>
          </w:tcPr>
          <w:p w14:paraId="077E932B"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Planning, Reengineering, Transformation, Implementation.</w:t>
            </w:r>
          </w:p>
        </w:tc>
        <w:tc>
          <w:tcPr>
            <w:tcW w:w="1125" w:type="dxa"/>
            <w:tcBorders>
              <w:top w:val="single" w:sz="4" w:space="0" w:color="auto"/>
              <w:left w:val="single" w:sz="4" w:space="0" w:color="auto"/>
              <w:bottom w:val="single" w:sz="4" w:space="0" w:color="auto"/>
              <w:right w:val="single" w:sz="4" w:space="0" w:color="auto"/>
            </w:tcBorders>
            <w:vAlign w:val="bottom"/>
          </w:tcPr>
          <w:p w14:paraId="1DE0922B"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1D693D17"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7A7F82A5"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14</w:t>
            </w:r>
          </w:p>
        </w:tc>
        <w:tc>
          <w:tcPr>
            <w:tcW w:w="3420" w:type="dxa"/>
            <w:tcBorders>
              <w:top w:val="nil"/>
              <w:left w:val="nil"/>
              <w:bottom w:val="single" w:sz="4" w:space="0" w:color="auto"/>
              <w:right w:val="single" w:sz="4" w:space="0" w:color="auto"/>
            </w:tcBorders>
            <w:noWrap/>
            <w:hideMark/>
          </w:tcPr>
          <w:p w14:paraId="08C3E084"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Introduced by the authors.</w:t>
            </w:r>
          </w:p>
        </w:tc>
        <w:tc>
          <w:tcPr>
            <w:tcW w:w="5625" w:type="dxa"/>
            <w:tcBorders>
              <w:top w:val="nil"/>
              <w:left w:val="nil"/>
              <w:bottom w:val="single" w:sz="4" w:space="0" w:color="auto"/>
              <w:right w:val="single" w:sz="4" w:space="0" w:color="auto"/>
            </w:tcBorders>
          </w:tcPr>
          <w:p w14:paraId="5D88E312"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BPR Plan, Supportive Environment, Improvement approaches, Process Management, Change Management, Information and Communication Technology.</w:t>
            </w:r>
          </w:p>
        </w:tc>
        <w:tc>
          <w:tcPr>
            <w:tcW w:w="1125" w:type="dxa"/>
            <w:tcBorders>
              <w:top w:val="single" w:sz="4" w:space="0" w:color="auto"/>
              <w:left w:val="single" w:sz="4" w:space="0" w:color="auto"/>
              <w:bottom w:val="single" w:sz="4" w:space="0" w:color="auto"/>
              <w:right w:val="single" w:sz="4" w:space="0" w:color="auto"/>
            </w:tcBorders>
            <w:vAlign w:val="bottom"/>
          </w:tcPr>
          <w:p w14:paraId="677C0F71"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7F200595"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6959696E"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15</w:t>
            </w:r>
          </w:p>
        </w:tc>
        <w:tc>
          <w:tcPr>
            <w:tcW w:w="3420" w:type="dxa"/>
            <w:tcBorders>
              <w:top w:val="nil"/>
              <w:left w:val="nil"/>
              <w:bottom w:val="single" w:sz="4" w:space="0" w:color="auto"/>
              <w:right w:val="single" w:sz="4" w:space="0" w:color="auto"/>
            </w:tcBorders>
            <w:noWrap/>
            <w:hideMark/>
          </w:tcPr>
          <w:p w14:paraId="262E8524" w14:textId="0A85C403"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Weak point analysis and improvement model (WABPI) </w:t>
            </w:r>
            <w:r w:rsidRPr="000D42EF">
              <w:rPr>
                <w:rFonts w:ascii="Palatino Linotype" w:hAnsi="Palatino Linotype" w:cstheme="minorHAnsi"/>
              </w:rPr>
              <w:fldChar w:fldCharType="begin"/>
            </w:r>
            <w:r w:rsidR="000D42EF" w:rsidRPr="000D42EF">
              <w:rPr>
                <w:rFonts w:ascii="Palatino Linotype" w:eastAsia="Times New Roman" w:hAnsi="Palatino Linotype" w:cstheme="minorHAnsi"/>
                <w:color w:val="000000"/>
                <w:sz w:val="16"/>
                <w:szCs w:val="16"/>
                <w:lang w:val="en-US" w:eastAsia="el-GR"/>
              </w:rPr>
              <w:instrText xml:space="preserve"> ADDIN ZOTERO_ITEM CSL_CITATION {"citationID":"qFL3r8RQ","properties":{"formattedCitation":"[9]","plainCitation":"[9]","noteIndex":0},"citationItems":[{"id":769,"uris":["http://zotero.org/users/3844510/items/LADYNHW7"],"itemData":{"id":769,"type":"article-journal","container-title":"Journal of materials processing technology","issue":"1-3","note":"publisher: Elsevier","page":"216–218","source":"Google Scholar","title":"A technique for revealing and agreeing an agenda for process improvement","volume":"118","author":[{"family":"Dooner","given":"M."},{"family":"Ellis","given":"T."},{"family":"Swift","given":"K."}],"issued":{"date-parts":[["2001"]]}}}],"schema":"https://github.com/citation-style-language/schema/raw/master/csl-citation.json"} </w:instrText>
            </w:r>
            <w:r w:rsidRPr="000D42EF">
              <w:rPr>
                <w:rFonts w:ascii="Palatino Linotype" w:hAnsi="Palatino Linotype" w:cstheme="minorHAnsi"/>
              </w:rPr>
              <w:fldChar w:fldCharType="separate"/>
            </w:r>
            <w:r w:rsidR="000D42EF" w:rsidRPr="000D42EF">
              <w:rPr>
                <w:rFonts w:ascii="Palatino Linotype" w:hAnsi="Palatino Linotype" w:cs="Calibri"/>
                <w:sz w:val="16"/>
              </w:rPr>
              <w:t>[9]</w:t>
            </w:r>
            <w:r w:rsidRPr="000D42EF">
              <w:rPr>
                <w:rFonts w:ascii="Palatino Linotype" w:hAnsi="Palatino Linotype" w:cstheme="minorHAnsi"/>
              </w:rPr>
              <w:fldChar w:fldCharType="end"/>
            </w:r>
            <w:r w:rsidRPr="000D42EF">
              <w:rPr>
                <w:rFonts w:ascii="Palatino Linotype" w:eastAsia="Times New Roman" w:hAnsi="Palatino Linotype" w:cstheme="minorHAnsi"/>
                <w:color w:val="000000"/>
                <w:sz w:val="16"/>
                <w:szCs w:val="16"/>
                <w:lang w:val="en-US" w:eastAsia="el-GR"/>
              </w:rPr>
              <w:t>.</w:t>
            </w:r>
          </w:p>
        </w:tc>
        <w:tc>
          <w:tcPr>
            <w:tcW w:w="5625" w:type="dxa"/>
            <w:tcBorders>
              <w:top w:val="nil"/>
              <w:left w:val="nil"/>
              <w:bottom w:val="single" w:sz="4" w:space="0" w:color="auto"/>
              <w:right w:val="single" w:sz="4" w:space="0" w:color="auto"/>
            </w:tcBorders>
          </w:tcPr>
          <w:p w14:paraId="61B68A4C"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Start-up, Self-analysis, Making changes, Feedback.</w:t>
            </w:r>
          </w:p>
        </w:tc>
        <w:tc>
          <w:tcPr>
            <w:tcW w:w="1125" w:type="dxa"/>
            <w:tcBorders>
              <w:top w:val="single" w:sz="4" w:space="0" w:color="auto"/>
              <w:left w:val="single" w:sz="4" w:space="0" w:color="auto"/>
              <w:bottom w:val="single" w:sz="4" w:space="0" w:color="auto"/>
              <w:right w:val="single" w:sz="4" w:space="0" w:color="auto"/>
            </w:tcBorders>
            <w:vAlign w:val="bottom"/>
          </w:tcPr>
          <w:p w14:paraId="32E465BE"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528827A7"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0A8323FC"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16</w:t>
            </w:r>
          </w:p>
        </w:tc>
        <w:tc>
          <w:tcPr>
            <w:tcW w:w="3420" w:type="dxa"/>
            <w:tcBorders>
              <w:top w:val="nil"/>
              <w:left w:val="nil"/>
              <w:bottom w:val="single" w:sz="4" w:space="0" w:color="auto"/>
              <w:right w:val="single" w:sz="4" w:space="0" w:color="auto"/>
            </w:tcBorders>
            <w:noWrap/>
            <w:hideMark/>
          </w:tcPr>
          <w:p w14:paraId="640841F4"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Introduced by the authors.</w:t>
            </w:r>
          </w:p>
        </w:tc>
        <w:tc>
          <w:tcPr>
            <w:tcW w:w="5625" w:type="dxa"/>
            <w:tcBorders>
              <w:top w:val="nil"/>
              <w:left w:val="nil"/>
              <w:bottom w:val="single" w:sz="4" w:space="0" w:color="auto"/>
              <w:right w:val="single" w:sz="4" w:space="0" w:color="auto"/>
            </w:tcBorders>
          </w:tcPr>
          <w:p w14:paraId="2BD70B74"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Vision, Collate and measure, Define and plan BPI, Management awareness, (Management commitment/support and Management education), Training and education in kaizen, (Shop-floor awareness, support and commitment), Check the process.</w:t>
            </w:r>
          </w:p>
        </w:tc>
        <w:tc>
          <w:tcPr>
            <w:tcW w:w="1125" w:type="dxa"/>
            <w:tcBorders>
              <w:top w:val="single" w:sz="4" w:space="0" w:color="auto"/>
              <w:left w:val="single" w:sz="4" w:space="0" w:color="auto"/>
              <w:bottom w:val="single" w:sz="4" w:space="0" w:color="auto"/>
              <w:right w:val="single" w:sz="4" w:space="0" w:color="auto"/>
            </w:tcBorders>
            <w:vAlign w:val="bottom"/>
          </w:tcPr>
          <w:p w14:paraId="73DF2480"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55E35227"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4C6613E6"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17</w:t>
            </w:r>
          </w:p>
        </w:tc>
        <w:tc>
          <w:tcPr>
            <w:tcW w:w="3420" w:type="dxa"/>
            <w:tcBorders>
              <w:top w:val="nil"/>
              <w:left w:val="nil"/>
              <w:bottom w:val="single" w:sz="4" w:space="0" w:color="auto"/>
              <w:right w:val="single" w:sz="4" w:space="0" w:color="auto"/>
            </w:tcBorders>
            <w:noWrap/>
            <w:hideMark/>
          </w:tcPr>
          <w:p w14:paraId="03163D6B"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Introduced by the authors.</w:t>
            </w:r>
          </w:p>
        </w:tc>
        <w:tc>
          <w:tcPr>
            <w:tcW w:w="5625" w:type="dxa"/>
            <w:tcBorders>
              <w:top w:val="nil"/>
              <w:left w:val="nil"/>
              <w:bottom w:val="single" w:sz="4" w:space="0" w:color="auto"/>
              <w:right w:val="single" w:sz="4" w:space="0" w:color="auto"/>
            </w:tcBorders>
          </w:tcPr>
          <w:p w14:paraId="073EE3B4"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Specify, Analyze, Monitor.</w:t>
            </w:r>
          </w:p>
        </w:tc>
        <w:tc>
          <w:tcPr>
            <w:tcW w:w="1125" w:type="dxa"/>
            <w:tcBorders>
              <w:top w:val="single" w:sz="4" w:space="0" w:color="auto"/>
              <w:left w:val="single" w:sz="4" w:space="0" w:color="auto"/>
              <w:bottom w:val="single" w:sz="4" w:space="0" w:color="auto"/>
              <w:right w:val="single" w:sz="4" w:space="0" w:color="auto"/>
            </w:tcBorders>
            <w:vAlign w:val="bottom"/>
          </w:tcPr>
          <w:p w14:paraId="12B21BDB"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1DC9FF22"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0CD37634"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18</w:t>
            </w:r>
          </w:p>
        </w:tc>
        <w:tc>
          <w:tcPr>
            <w:tcW w:w="3420" w:type="dxa"/>
            <w:tcBorders>
              <w:top w:val="nil"/>
              <w:left w:val="nil"/>
              <w:bottom w:val="single" w:sz="4" w:space="0" w:color="auto"/>
              <w:right w:val="single" w:sz="4" w:space="0" w:color="auto"/>
            </w:tcBorders>
            <w:noWrap/>
            <w:hideMark/>
          </w:tcPr>
          <w:p w14:paraId="276A6463" w14:textId="5EF4D273"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Adaptation of the methodology in </w:t>
            </w:r>
            <w:r w:rsidRPr="000D42EF">
              <w:rPr>
                <w:rFonts w:ascii="Palatino Linotype" w:hAnsi="Palatino Linotype" w:cstheme="minorHAnsi"/>
              </w:rPr>
              <w:fldChar w:fldCharType="begin"/>
            </w:r>
            <w:r w:rsidR="000D42EF" w:rsidRPr="000D42EF">
              <w:rPr>
                <w:rFonts w:ascii="Palatino Linotype" w:eastAsia="Times New Roman" w:hAnsi="Palatino Linotype" w:cstheme="minorHAnsi"/>
                <w:color w:val="000000"/>
                <w:sz w:val="16"/>
                <w:szCs w:val="16"/>
                <w:lang w:val="en-US" w:eastAsia="el-GR"/>
              </w:rPr>
              <w:instrText xml:space="preserve"> ADDIN ZOTERO_ITEM CSL_CITATION {"citationID":"M3odpAGL","properties":{"formattedCitation":"[10]","plainCitation":"[10]","noteIndex":0},"citationItems":[{"id":768,"uris":["http://zotero.org/users/3844510/items/5ESP3RZG"],"itemData":{"id":768,"type":"paper-conference","container-title":"Proceedings of the 31st conference on Winter simulation: Simulation—a bridge to the future-Volume 2","page":"1383–1392","source":"Google Scholar","title":"Business process simulation: a fundamental step supporting process centered management","title-short":"Business process simulation","author":[{"family":"Aguilar","given":"Marc"},{"family":"Rautert","given":"Tankred"},{"family":"Pater","given":"Alexander JG"}],"issued":{"date-parts":[["1999"]]}}}],"schema":"https://github.com/citation-style-language/schema/raw/master/csl-citation.json"} </w:instrText>
            </w:r>
            <w:r w:rsidRPr="000D42EF">
              <w:rPr>
                <w:rFonts w:ascii="Palatino Linotype" w:hAnsi="Palatino Linotype" w:cstheme="minorHAnsi"/>
              </w:rPr>
              <w:fldChar w:fldCharType="separate"/>
            </w:r>
            <w:r w:rsidR="000D42EF" w:rsidRPr="000D42EF">
              <w:rPr>
                <w:rFonts w:ascii="Palatino Linotype" w:hAnsi="Palatino Linotype" w:cs="Calibri"/>
                <w:sz w:val="16"/>
              </w:rPr>
              <w:t>[10]</w:t>
            </w:r>
            <w:r w:rsidRPr="000D42EF">
              <w:rPr>
                <w:rFonts w:ascii="Palatino Linotype" w:hAnsi="Palatino Linotype" w:cstheme="minorHAnsi"/>
              </w:rPr>
              <w:fldChar w:fldCharType="end"/>
            </w:r>
            <w:r w:rsidRPr="000D42EF">
              <w:rPr>
                <w:rFonts w:ascii="Palatino Linotype" w:eastAsia="Times New Roman" w:hAnsi="Palatino Linotype" w:cstheme="minorHAnsi"/>
                <w:color w:val="000000"/>
                <w:sz w:val="16"/>
                <w:szCs w:val="16"/>
                <w:lang w:val="en-US" w:eastAsia="el-GR"/>
              </w:rPr>
              <w:t>.</w:t>
            </w:r>
          </w:p>
        </w:tc>
        <w:tc>
          <w:tcPr>
            <w:tcW w:w="5625" w:type="dxa"/>
            <w:tcBorders>
              <w:top w:val="nil"/>
              <w:left w:val="nil"/>
              <w:bottom w:val="single" w:sz="4" w:space="0" w:color="auto"/>
              <w:right w:val="single" w:sz="4" w:space="0" w:color="auto"/>
            </w:tcBorders>
          </w:tcPr>
          <w:p w14:paraId="3799E5FC"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Build and Communicate Process Map, Measure and Analyse Process Performance, Develop Future Process Design, Enable and Implement Future Process Design.</w:t>
            </w:r>
          </w:p>
        </w:tc>
        <w:tc>
          <w:tcPr>
            <w:tcW w:w="1125" w:type="dxa"/>
            <w:tcBorders>
              <w:top w:val="single" w:sz="4" w:space="0" w:color="auto"/>
              <w:left w:val="single" w:sz="4" w:space="0" w:color="auto"/>
              <w:bottom w:val="single" w:sz="4" w:space="0" w:color="auto"/>
              <w:right w:val="single" w:sz="4" w:space="0" w:color="auto"/>
            </w:tcBorders>
            <w:vAlign w:val="bottom"/>
          </w:tcPr>
          <w:p w14:paraId="2618BAFB"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236037E9"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694D8DEC"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19</w:t>
            </w:r>
          </w:p>
        </w:tc>
        <w:tc>
          <w:tcPr>
            <w:tcW w:w="3420" w:type="dxa"/>
            <w:tcBorders>
              <w:top w:val="nil"/>
              <w:left w:val="nil"/>
              <w:bottom w:val="single" w:sz="4" w:space="0" w:color="auto"/>
              <w:right w:val="single" w:sz="4" w:space="0" w:color="auto"/>
            </w:tcBorders>
            <w:noWrap/>
            <w:hideMark/>
          </w:tcPr>
          <w:p w14:paraId="5F4A7704"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Introduced by the authors.</w:t>
            </w:r>
          </w:p>
        </w:tc>
        <w:tc>
          <w:tcPr>
            <w:tcW w:w="5625" w:type="dxa"/>
            <w:tcBorders>
              <w:top w:val="nil"/>
              <w:left w:val="nil"/>
              <w:bottom w:val="single" w:sz="4" w:space="0" w:color="auto"/>
              <w:right w:val="single" w:sz="4" w:space="0" w:color="auto"/>
            </w:tcBorders>
          </w:tcPr>
          <w:p w14:paraId="46C4BDF4"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Process Redesign, Tool Selection, Security Analysis.</w:t>
            </w:r>
          </w:p>
        </w:tc>
        <w:tc>
          <w:tcPr>
            <w:tcW w:w="1125" w:type="dxa"/>
            <w:tcBorders>
              <w:top w:val="single" w:sz="4" w:space="0" w:color="auto"/>
              <w:left w:val="single" w:sz="4" w:space="0" w:color="auto"/>
              <w:bottom w:val="single" w:sz="4" w:space="0" w:color="auto"/>
              <w:right w:val="single" w:sz="4" w:space="0" w:color="auto"/>
            </w:tcBorders>
            <w:vAlign w:val="bottom"/>
          </w:tcPr>
          <w:p w14:paraId="04B809E5"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4A27CBA3"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3D4DB572"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20</w:t>
            </w:r>
          </w:p>
        </w:tc>
        <w:tc>
          <w:tcPr>
            <w:tcW w:w="3420" w:type="dxa"/>
            <w:tcBorders>
              <w:top w:val="nil"/>
              <w:left w:val="nil"/>
              <w:bottom w:val="single" w:sz="4" w:space="0" w:color="auto"/>
              <w:right w:val="single" w:sz="4" w:space="0" w:color="auto"/>
            </w:tcBorders>
            <w:noWrap/>
            <w:hideMark/>
          </w:tcPr>
          <w:p w14:paraId="69369B0C"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Introduced by the authors.</w:t>
            </w:r>
          </w:p>
        </w:tc>
        <w:tc>
          <w:tcPr>
            <w:tcW w:w="5625" w:type="dxa"/>
            <w:tcBorders>
              <w:top w:val="nil"/>
              <w:left w:val="nil"/>
              <w:bottom w:val="single" w:sz="4" w:space="0" w:color="auto"/>
              <w:right w:val="single" w:sz="4" w:space="0" w:color="auto"/>
            </w:tcBorders>
          </w:tcPr>
          <w:p w14:paraId="6EE703E2"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Four dimensions: green dimension makes sure the business process green service-oriented and environment-centered; layers dimension ensures the structure optimization; Logic dimension reflects the right route for BPI; Process dimension is used for looking for the root cause of the problems and proposing targeted suggestions.</w:t>
            </w:r>
          </w:p>
        </w:tc>
        <w:tc>
          <w:tcPr>
            <w:tcW w:w="1125" w:type="dxa"/>
            <w:tcBorders>
              <w:top w:val="single" w:sz="4" w:space="0" w:color="auto"/>
              <w:left w:val="single" w:sz="4" w:space="0" w:color="auto"/>
              <w:bottom w:val="single" w:sz="4" w:space="0" w:color="auto"/>
              <w:right w:val="single" w:sz="4" w:space="0" w:color="auto"/>
            </w:tcBorders>
            <w:vAlign w:val="bottom"/>
          </w:tcPr>
          <w:p w14:paraId="2F8CDDDA"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74205C38"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73BC0514"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21</w:t>
            </w:r>
          </w:p>
        </w:tc>
        <w:tc>
          <w:tcPr>
            <w:tcW w:w="3420" w:type="dxa"/>
            <w:tcBorders>
              <w:top w:val="nil"/>
              <w:left w:val="nil"/>
              <w:bottom w:val="single" w:sz="4" w:space="0" w:color="auto"/>
              <w:right w:val="single" w:sz="4" w:space="0" w:color="auto"/>
            </w:tcBorders>
            <w:noWrap/>
            <w:hideMark/>
          </w:tcPr>
          <w:p w14:paraId="0F1BBA71"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Introduced by the authors.</w:t>
            </w:r>
          </w:p>
        </w:tc>
        <w:tc>
          <w:tcPr>
            <w:tcW w:w="5625" w:type="dxa"/>
            <w:tcBorders>
              <w:top w:val="nil"/>
              <w:left w:val="nil"/>
              <w:bottom w:val="single" w:sz="4" w:space="0" w:color="auto"/>
              <w:right w:val="single" w:sz="4" w:space="0" w:color="auto"/>
            </w:tcBorders>
          </w:tcPr>
          <w:p w14:paraId="35CC435D"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(1) Info Acquisition, (2) Performance Evaluation, (3) Defects Identification, (4) Model Generation</w:t>
            </w:r>
          </w:p>
        </w:tc>
        <w:tc>
          <w:tcPr>
            <w:tcW w:w="1125" w:type="dxa"/>
            <w:tcBorders>
              <w:top w:val="single" w:sz="4" w:space="0" w:color="auto"/>
              <w:left w:val="single" w:sz="4" w:space="0" w:color="auto"/>
              <w:bottom w:val="single" w:sz="4" w:space="0" w:color="auto"/>
              <w:right w:val="single" w:sz="4" w:space="0" w:color="auto"/>
            </w:tcBorders>
            <w:vAlign w:val="bottom"/>
          </w:tcPr>
          <w:p w14:paraId="7841171B"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42730BD4"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187EC276"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22</w:t>
            </w:r>
          </w:p>
        </w:tc>
        <w:tc>
          <w:tcPr>
            <w:tcW w:w="3420" w:type="dxa"/>
            <w:tcBorders>
              <w:top w:val="nil"/>
              <w:left w:val="nil"/>
              <w:bottom w:val="single" w:sz="4" w:space="0" w:color="auto"/>
              <w:right w:val="single" w:sz="4" w:space="0" w:color="auto"/>
            </w:tcBorders>
            <w:noWrap/>
            <w:hideMark/>
          </w:tcPr>
          <w:p w14:paraId="51F6F4EB" w14:textId="0936705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Enhanced EPC methodology </w:t>
            </w:r>
            <w:r w:rsidRPr="000D42EF">
              <w:rPr>
                <w:rFonts w:ascii="Palatino Linotype" w:hAnsi="Palatino Linotype" w:cstheme="minorHAnsi"/>
              </w:rPr>
              <w:fldChar w:fldCharType="begin"/>
            </w:r>
            <w:r w:rsidR="000D42EF" w:rsidRPr="000D42EF">
              <w:rPr>
                <w:rFonts w:ascii="Palatino Linotype" w:eastAsia="Times New Roman" w:hAnsi="Palatino Linotype" w:cstheme="minorHAnsi"/>
                <w:color w:val="000000"/>
                <w:sz w:val="16"/>
                <w:szCs w:val="16"/>
                <w:lang w:val="en-US" w:eastAsia="el-GR"/>
              </w:rPr>
              <w:instrText xml:space="preserve"> ADDIN ZOTERO_ITEM CSL_CITATION {"citationID":"a2ls00h893l","properties":{"formattedCitation":"[11]","plainCitation":"[11]","noteIndex":0},"citationItems":[{"id":767,"uris":["http://zotero.org/users/3844510/items/UK2VTBIS"],"itemData":{"id":767,"type":"paper-conference","container-title":"Full Proceedings of the 2nd International Conference on Information Management and Business (IMB2006) Sydney, Australia","event-place":"Sydney, Australia","event-title":"2nd International Conference on Information Management and Business (IMB2006)","page":"155-162","publisher-place":"Sydney, Australia","title":"Business Process Integration and Automation in ERP System Environment – Integration of Applications and Workflows","author":[{"family":"Samaranayake","given":"Premaratne"},{"family":"Chan","given":"Felix T. S."}],"issued":{"date-parts":[["2006",2,13]]}}}],"schema":"https://github.com/citation-style-language/schema/raw/master/csl-citation.json"} </w:instrText>
            </w:r>
            <w:r w:rsidRPr="000D42EF">
              <w:rPr>
                <w:rFonts w:ascii="Palatino Linotype" w:hAnsi="Palatino Linotype" w:cstheme="minorHAnsi"/>
              </w:rPr>
              <w:fldChar w:fldCharType="separate"/>
            </w:r>
            <w:r w:rsidR="000D42EF" w:rsidRPr="000D42EF">
              <w:rPr>
                <w:rFonts w:ascii="Palatino Linotype" w:hAnsi="Palatino Linotype" w:cs="Calibri"/>
                <w:sz w:val="16"/>
              </w:rPr>
              <w:t>[11]</w:t>
            </w:r>
            <w:r w:rsidRPr="000D42EF">
              <w:rPr>
                <w:rFonts w:ascii="Palatino Linotype" w:hAnsi="Palatino Linotype" w:cstheme="minorHAnsi"/>
              </w:rPr>
              <w:fldChar w:fldCharType="end"/>
            </w:r>
            <w:r w:rsidRPr="000D42EF">
              <w:rPr>
                <w:rFonts w:ascii="Palatino Linotype" w:eastAsia="Times New Roman" w:hAnsi="Palatino Linotype" w:cstheme="minorHAnsi"/>
                <w:color w:val="000000"/>
                <w:sz w:val="16"/>
                <w:szCs w:val="16"/>
                <w:lang w:val="en-US" w:eastAsia="el-GR"/>
              </w:rPr>
              <w:t>.</w:t>
            </w:r>
          </w:p>
        </w:tc>
        <w:tc>
          <w:tcPr>
            <w:tcW w:w="5625" w:type="dxa"/>
            <w:tcBorders>
              <w:top w:val="nil"/>
              <w:left w:val="nil"/>
              <w:bottom w:val="single" w:sz="4" w:space="0" w:color="auto"/>
              <w:right w:val="single" w:sz="4" w:space="0" w:color="auto"/>
            </w:tcBorders>
          </w:tcPr>
          <w:p w14:paraId="0A1EC33A"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BP integration, automation, and optimization.</w:t>
            </w:r>
          </w:p>
        </w:tc>
        <w:tc>
          <w:tcPr>
            <w:tcW w:w="1125" w:type="dxa"/>
            <w:tcBorders>
              <w:top w:val="single" w:sz="4" w:space="0" w:color="auto"/>
              <w:left w:val="single" w:sz="4" w:space="0" w:color="auto"/>
              <w:bottom w:val="single" w:sz="4" w:space="0" w:color="auto"/>
              <w:right w:val="single" w:sz="4" w:space="0" w:color="auto"/>
            </w:tcBorders>
            <w:vAlign w:val="bottom"/>
          </w:tcPr>
          <w:p w14:paraId="5934321B"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p>
        </w:tc>
      </w:tr>
      <w:tr w:rsidR="000D42EF" w:rsidRPr="00F447DA" w14:paraId="3DD40575" w14:textId="77777777" w:rsidTr="000D42EF">
        <w:trPr>
          <w:trHeight w:val="276"/>
        </w:trPr>
        <w:tc>
          <w:tcPr>
            <w:tcW w:w="1080" w:type="dxa"/>
            <w:tcBorders>
              <w:top w:val="nil"/>
              <w:left w:val="single" w:sz="4" w:space="0" w:color="auto"/>
              <w:bottom w:val="single" w:sz="4" w:space="0" w:color="auto"/>
              <w:right w:val="single" w:sz="4" w:space="0" w:color="auto"/>
            </w:tcBorders>
            <w:noWrap/>
            <w:vAlign w:val="bottom"/>
            <w:hideMark/>
          </w:tcPr>
          <w:p w14:paraId="52998B92"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23</w:t>
            </w:r>
          </w:p>
        </w:tc>
        <w:tc>
          <w:tcPr>
            <w:tcW w:w="3420" w:type="dxa"/>
            <w:tcBorders>
              <w:top w:val="nil"/>
              <w:left w:val="nil"/>
              <w:bottom w:val="single" w:sz="4" w:space="0" w:color="auto"/>
              <w:right w:val="single" w:sz="4" w:space="0" w:color="auto"/>
            </w:tcBorders>
            <w:noWrap/>
            <w:hideMark/>
          </w:tcPr>
          <w:p w14:paraId="678C4BC9" w14:textId="79DD955D"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Analysis of practitioner guidebooks </w:t>
            </w:r>
            <w:r w:rsidR="000D42EF" w:rsidRPr="000D42EF">
              <w:rPr>
                <w:rFonts w:ascii="Palatino Linotype" w:eastAsia="Times New Roman" w:hAnsi="Palatino Linotype" w:cstheme="minorHAnsi"/>
                <w:color w:val="000000"/>
                <w:sz w:val="16"/>
                <w:szCs w:val="16"/>
                <w:lang w:val="en-US" w:eastAsia="el-GR"/>
              </w:rPr>
              <w:t>(</w:t>
            </w:r>
            <w:r w:rsidRPr="000D42EF">
              <w:rPr>
                <w:rFonts w:ascii="Palatino Linotype" w:eastAsia="Times New Roman" w:hAnsi="Palatino Linotype" w:cstheme="minorHAnsi"/>
                <w:color w:val="000000"/>
                <w:sz w:val="16"/>
                <w:szCs w:val="16"/>
                <w:lang w:val="en-US" w:eastAsia="el-GR"/>
              </w:rPr>
              <w:t xml:space="preserve">e.g. </w:t>
            </w:r>
            <w:r w:rsidRPr="000D42EF">
              <w:rPr>
                <w:rFonts w:ascii="Palatino Linotype" w:hAnsi="Palatino Linotype" w:cstheme="minorHAnsi"/>
              </w:rPr>
              <w:fldChar w:fldCharType="begin"/>
            </w:r>
            <w:r w:rsidR="000D42EF" w:rsidRPr="000D42EF">
              <w:rPr>
                <w:rFonts w:ascii="Palatino Linotype" w:eastAsia="Times New Roman" w:hAnsi="Palatino Linotype" w:cstheme="minorHAnsi"/>
                <w:color w:val="000000"/>
                <w:sz w:val="16"/>
                <w:szCs w:val="16"/>
                <w:lang w:val="en-US" w:eastAsia="el-GR"/>
              </w:rPr>
              <w:instrText xml:space="preserve"> ADDIN ZOTERO_ITEM CSL_CITATION {"citationID":"aqdfku3rig","properties":{"formattedCitation":"[12]","plainCitation":"[12]","noteIndex":0},"citationItems":[{"id":766,"uris":["http://zotero.org/users/3844510/items/Z5JT24N9"],"itemData":{"id":766,"type":"book","publisher":"Artech House","source":"Google Scholar","title":"Workflow modeling: tools for process improvement and applications development","title-short":"Workflow modeling","author":[{"family":"Sharp","given":"Alec"},{"family":"McDermott","given":"Patrick"}],"issued":{"date-parts":[["2009"]]}}}],"schema":"https://github.com/citation-style-language/schema/raw/master/csl-citation.json"} </w:instrText>
            </w:r>
            <w:r w:rsidRPr="000D42EF">
              <w:rPr>
                <w:rFonts w:ascii="Palatino Linotype" w:hAnsi="Palatino Linotype" w:cstheme="minorHAnsi"/>
              </w:rPr>
              <w:fldChar w:fldCharType="separate"/>
            </w:r>
            <w:r w:rsidR="000D42EF" w:rsidRPr="000D42EF">
              <w:rPr>
                <w:rFonts w:ascii="Palatino Linotype" w:hAnsi="Palatino Linotype" w:cs="Calibri"/>
                <w:sz w:val="16"/>
              </w:rPr>
              <w:t>[12]</w:t>
            </w:r>
            <w:r w:rsidRPr="000D42EF">
              <w:rPr>
                <w:rFonts w:ascii="Palatino Linotype" w:hAnsi="Palatino Linotype" w:cstheme="minorHAnsi"/>
              </w:rPr>
              <w:fldChar w:fldCharType="end"/>
            </w:r>
            <w:r w:rsidR="000D42EF" w:rsidRPr="000D42EF">
              <w:rPr>
                <w:rFonts w:ascii="Palatino Linotype" w:eastAsia="Times New Roman" w:hAnsi="Palatino Linotype" w:cstheme="minorHAnsi"/>
                <w:color w:val="000000"/>
                <w:sz w:val="16"/>
                <w:szCs w:val="16"/>
                <w:lang w:val="el-GR" w:eastAsia="el-GR"/>
              </w:rPr>
              <w:t>)</w:t>
            </w:r>
            <w:r w:rsidRPr="000D42EF">
              <w:rPr>
                <w:rFonts w:ascii="Palatino Linotype" w:eastAsia="Times New Roman" w:hAnsi="Palatino Linotype" w:cstheme="minorHAnsi"/>
                <w:color w:val="000000"/>
                <w:sz w:val="16"/>
                <w:szCs w:val="16"/>
                <w:lang w:val="en-US" w:eastAsia="el-GR"/>
              </w:rPr>
              <w:t xml:space="preserve">, practical redesign experience </w:t>
            </w:r>
            <w:r w:rsidR="000D42EF" w:rsidRPr="000D42EF">
              <w:rPr>
                <w:rFonts w:ascii="Palatino Linotype" w:eastAsia="Times New Roman" w:hAnsi="Palatino Linotype" w:cstheme="minorHAnsi"/>
                <w:color w:val="000000"/>
                <w:sz w:val="16"/>
                <w:szCs w:val="16"/>
                <w:lang w:val="el-GR" w:eastAsia="el-GR"/>
              </w:rPr>
              <w:t>(</w:t>
            </w:r>
            <w:r w:rsidRPr="000D42EF">
              <w:rPr>
                <w:rFonts w:ascii="Palatino Linotype" w:eastAsia="Times New Roman" w:hAnsi="Palatino Linotype" w:cstheme="minorHAnsi"/>
                <w:color w:val="000000"/>
                <w:sz w:val="16"/>
                <w:szCs w:val="16"/>
                <w:lang w:val="en-US" w:eastAsia="el-GR"/>
              </w:rPr>
              <w:t>e.g.</w:t>
            </w:r>
            <w:r w:rsidRPr="000D42EF">
              <w:rPr>
                <w:rFonts w:ascii="Palatino Linotype" w:hAnsi="Palatino Linotype" w:cstheme="minorHAnsi"/>
              </w:rPr>
              <w:fldChar w:fldCharType="begin"/>
            </w:r>
            <w:r w:rsidR="000D42EF" w:rsidRPr="000D42EF">
              <w:rPr>
                <w:rFonts w:ascii="Palatino Linotype" w:eastAsia="Times New Roman" w:hAnsi="Palatino Linotype" w:cstheme="minorHAnsi"/>
                <w:color w:val="000000"/>
                <w:sz w:val="16"/>
                <w:szCs w:val="16"/>
                <w:lang w:val="en-US" w:eastAsia="el-GR"/>
              </w:rPr>
              <w:instrText xml:space="preserve"> ADDIN ZOTERO_ITEM CSL_CITATION {"citationID":"a16ipopsktl","properties":{"formattedCitation":"[13]","plainCitation":"[13]","noteIndex":0},"citationItems":[{"id":739,"uris":["http://zotero.org/users/3844510/items/4IRXRZFC"],"itemData":{"id":739,"type":"book","publisher":"Springer","source":"Google Scholar","title":"Design and control of workflow processes: business process management for the service industry","title-short":"Design and control of workflow processes","volume":"2617","author":[{"family":"Reijers","given":"Hajo A."}],"issued":{"date-parts":[["2003"]]}}}],"schema":"https://github.com/citation-style-language/schema/raw/master/csl-citation.json"} </w:instrText>
            </w:r>
            <w:r w:rsidRPr="000D42EF">
              <w:rPr>
                <w:rFonts w:ascii="Palatino Linotype" w:hAnsi="Palatino Linotype" w:cstheme="minorHAnsi"/>
              </w:rPr>
              <w:fldChar w:fldCharType="separate"/>
            </w:r>
            <w:r w:rsidR="000D42EF" w:rsidRPr="000D42EF">
              <w:rPr>
                <w:rFonts w:ascii="Palatino Linotype" w:hAnsi="Palatino Linotype" w:cs="Calibri"/>
                <w:sz w:val="16"/>
              </w:rPr>
              <w:t>[13]</w:t>
            </w:r>
            <w:r w:rsidRPr="000D42EF">
              <w:rPr>
                <w:rFonts w:ascii="Palatino Linotype" w:hAnsi="Palatino Linotype" w:cstheme="minorHAnsi"/>
              </w:rPr>
              <w:fldChar w:fldCharType="end"/>
            </w:r>
            <w:r w:rsidR="000D42EF" w:rsidRPr="000D42EF">
              <w:rPr>
                <w:rFonts w:ascii="Palatino Linotype" w:eastAsia="Times New Roman" w:hAnsi="Palatino Linotype" w:cstheme="minorHAnsi"/>
                <w:color w:val="000000"/>
                <w:sz w:val="16"/>
                <w:szCs w:val="16"/>
                <w:lang w:val="el-GR" w:eastAsia="el-GR"/>
              </w:rPr>
              <w:t>)</w:t>
            </w:r>
            <w:r w:rsidRPr="000D42EF">
              <w:rPr>
                <w:rFonts w:ascii="Palatino Linotype" w:eastAsia="Times New Roman" w:hAnsi="Palatino Linotype" w:cstheme="minorHAnsi"/>
                <w:color w:val="000000"/>
                <w:sz w:val="16"/>
                <w:szCs w:val="16"/>
                <w:lang w:val="en-US" w:eastAsia="el-GR"/>
              </w:rPr>
              <w:t xml:space="preserve"> and AHP </w:t>
            </w:r>
            <w:r w:rsidRPr="000D42EF">
              <w:rPr>
                <w:rFonts w:ascii="Palatino Linotype" w:hAnsi="Palatino Linotype" w:cstheme="minorHAnsi"/>
              </w:rPr>
              <w:fldChar w:fldCharType="begin"/>
            </w:r>
            <w:r w:rsidR="000D42EF" w:rsidRPr="000D42EF">
              <w:rPr>
                <w:rFonts w:ascii="Palatino Linotype" w:eastAsia="Times New Roman" w:hAnsi="Palatino Linotype" w:cstheme="minorHAnsi"/>
                <w:color w:val="000000"/>
                <w:sz w:val="16"/>
                <w:szCs w:val="16"/>
                <w:lang w:val="en-US" w:eastAsia="el-GR"/>
              </w:rPr>
              <w:instrText xml:space="preserve"> ADDIN ZOTERO_ITEM CSL_CITATION {"citationID":"a1glf6vebsj","properties":{"formattedCitation":"[5]","plainCitation":"[5]","noteIndex":0},"citationItems":[{"id":773,"uris":["http://zotero.org/users/3844510/items/7EH9FLAM"],"itemData":{"id":773,"type":"paper-conference","container-title":"Kobe, Japan","page":"1–69","source":"Google Scholar","title":"The analytic hierarchy process (AHP) for decision making","author":[{"family":"Saaty","given":"Thomas"}],"issued":{"date-parts":[["1980"]]}}}],"schema":"https://github.com/citation-style-language/schema/raw/master/csl-citation.json"} </w:instrText>
            </w:r>
            <w:r w:rsidRPr="000D42EF">
              <w:rPr>
                <w:rFonts w:ascii="Palatino Linotype" w:hAnsi="Palatino Linotype" w:cstheme="minorHAnsi"/>
              </w:rPr>
              <w:fldChar w:fldCharType="separate"/>
            </w:r>
            <w:r w:rsidR="000D42EF" w:rsidRPr="000D42EF">
              <w:rPr>
                <w:rFonts w:ascii="Palatino Linotype" w:hAnsi="Palatino Linotype" w:cs="Calibri"/>
                <w:sz w:val="16"/>
              </w:rPr>
              <w:t>[5]</w:t>
            </w:r>
            <w:r w:rsidRPr="000D42EF">
              <w:rPr>
                <w:rFonts w:ascii="Palatino Linotype" w:hAnsi="Palatino Linotype" w:cstheme="minorHAnsi"/>
              </w:rPr>
              <w:fldChar w:fldCharType="end"/>
            </w:r>
            <w:r w:rsidRPr="000D42EF">
              <w:rPr>
                <w:rFonts w:ascii="Palatino Linotype" w:eastAsia="Times New Roman" w:hAnsi="Palatino Linotype" w:cstheme="minorHAnsi"/>
                <w:color w:val="000000"/>
                <w:sz w:val="16"/>
                <w:szCs w:val="16"/>
                <w:lang w:val="en-US" w:eastAsia="el-GR"/>
              </w:rPr>
              <w:t>.</w:t>
            </w:r>
          </w:p>
        </w:tc>
        <w:tc>
          <w:tcPr>
            <w:tcW w:w="5625" w:type="dxa"/>
            <w:tcBorders>
              <w:top w:val="nil"/>
              <w:left w:val="nil"/>
              <w:bottom w:val="single" w:sz="4" w:space="0" w:color="auto"/>
              <w:right w:val="single" w:sz="4" w:space="0" w:color="auto"/>
            </w:tcBorders>
          </w:tcPr>
          <w:p w14:paraId="0C443F81"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Creative, Structured and Proposed approach.</w:t>
            </w:r>
          </w:p>
        </w:tc>
        <w:tc>
          <w:tcPr>
            <w:tcW w:w="1125" w:type="dxa"/>
            <w:tcBorders>
              <w:top w:val="single" w:sz="4" w:space="0" w:color="auto"/>
              <w:left w:val="single" w:sz="4" w:space="0" w:color="auto"/>
              <w:bottom w:val="single" w:sz="4" w:space="0" w:color="auto"/>
              <w:right w:val="single" w:sz="4" w:space="0" w:color="auto"/>
            </w:tcBorders>
            <w:vAlign w:val="bottom"/>
          </w:tcPr>
          <w:p w14:paraId="3144F767"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7B048CAE" w14:textId="77777777" w:rsidTr="000D42EF">
        <w:trPr>
          <w:trHeight w:val="276"/>
        </w:trPr>
        <w:tc>
          <w:tcPr>
            <w:tcW w:w="1080" w:type="dxa"/>
            <w:tcBorders>
              <w:top w:val="nil"/>
              <w:left w:val="single" w:sz="4" w:space="0" w:color="auto"/>
              <w:bottom w:val="single" w:sz="4" w:space="0" w:color="auto"/>
              <w:right w:val="single" w:sz="4" w:space="0" w:color="auto"/>
            </w:tcBorders>
            <w:noWrap/>
            <w:vAlign w:val="bottom"/>
            <w:hideMark/>
          </w:tcPr>
          <w:p w14:paraId="09E22795"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24</w:t>
            </w:r>
          </w:p>
        </w:tc>
        <w:tc>
          <w:tcPr>
            <w:tcW w:w="3420" w:type="dxa"/>
            <w:tcBorders>
              <w:top w:val="nil"/>
              <w:left w:val="nil"/>
              <w:bottom w:val="single" w:sz="4" w:space="0" w:color="auto"/>
              <w:right w:val="single" w:sz="4" w:space="0" w:color="auto"/>
            </w:tcBorders>
            <w:noWrap/>
            <w:hideMark/>
          </w:tcPr>
          <w:p w14:paraId="44153CF2" w14:textId="44B81B0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Model-Based and Integrated Process Improvement (MIPI) methodology </w:t>
            </w:r>
            <w:r w:rsidRPr="000D42EF">
              <w:rPr>
                <w:rFonts w:ascii="Palatino Linotype" w:hAnsi="Palatino Linotype" w:cstheme="minorHAnsi"/>
              </w:rPr>
              <w:fldChar w:fldCharType="begin"/>
            </w:r>
            <w:r w:rsidR="000D42EF" w:rsidRPr="000D42EF">
              <w:rPr>
                <w:rFonts w:ascii="Palatino Linotype" w:eastAsia="Times New Roman" w:hAnsi="Palatino Linotype" w:cstheme="minorHAnsi"/>
                <w:color w:val="000000"/>
                <w:sz w:val="16"/>
                <w:szCs w:val="16"/>
                <w:lang w:val="en-US" w:eastAsia="el-GR"/>
              </w:rPr>
              <w:instrText xml:space="preserve"> ADDIN ZOTERO_ITEM CSL_CITATION {"citationID":"AtrbnM3V","properties":{"formattedCitation":"[6]","plainCitation":"[6]","noteIndex":0},"citationItems":[{"id":772,"uris":["http://zotero.org/users/3844510/items/45FC69K3"],"itemData":{"id":772,"type":"paper-conference","container-title":"4th international conference on managing innovative manufacturing","page":"28–35","publisher":"MCB University Press","source":"Google Scholar","title":"Developing a methodology for business process improvement","author":[{"family":"Adesola","given":"S."},{"family":"Baines","given":"Tim S."}],"issued":{"date-parts":[["2000"]]}}}],"schema":"https://github.com/citation-style-language/schema/raw/master/csl-citation.json"} </w:instrText>
            </w:r>
            <w:r w:rsidRPr="000D42EF">
              <w:rPr>
                <w:rFonts w:ascii="Palatino Linotype" w:hAnsi="Palatino Linotype" w:cstheme="minorHAnsi"/>
              </w:rPr>
              <w:fldChar w:fldCharType="separate"/>
            </w:r>
            <w:r w:rsidR="000D42EF" w:rsidRPr="000D42EF">
              <w:rPr>
                <w:rFonts w:ascii="Palatino Linotype" w:hAnsi="Palatino Linotype" w:cs="Calibri"/>
                <w:sz w:val="16"/>
              </w:rPr>
              <w:t>[6]</w:t>
            </w:r>
            <w:r w:rsidRPr="000D42EF">
              <w:rPr>
                <w:rFonts w:ascii="Palatino Linotype" w:hAnsi="Palatino Linotype" w:cstheme="minorHAnsi"/>
              </w:rPr>
              <w:fldChar w:fldCharType="end"/>
            </w:r>
            <w:r w:rsidRPr="000D42EF">
              <w:rPr>
                <w:rFonts w:ascii="Palatino Linotype" w:eastAsia="Times New Roman" w:hAnsi="Palatino Linotype" w:cstheme="minorHAnsi"/>
                <w:color w:val="000000"/>
                <w:sz w:val="16"/>
                <w:szCs w:val="16"/>
                <w:lang w:val="en-US" w:eastAsia="el-GR"/>
              </w:rPr>
              <w:t>.</w:t>
            </w:r>
          </w:p>
        </w:tc>
        <w:tc>
          <w:tcPr>
            <w:tcW w:w="5625" w:type="dxa"/>
            <w:tcBorders>
              <w:top w:val="nil"/>
              <w:left w:val="nil"/>
              <w:bottom w:val="single" w:sz="4" w:space="0" w:color="auto"/>
              <w:right w:val="single" w:sz="4" w:space="0" w:color="auto"/>
            </w:tcBorders>
          </w:tcPr>
          <w:p w14:paraId="7DCFE421"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Understand business needs, Understand the process, Model and analyze the process, Redesign process, </w:t>
            </w:r>
            <w:proofErr w:type="gramStart"/>
            <w:r w:rsidRPr="000D42EF">
              <w:rPr>
                <w:rFonts w:ascii="Palatino Linotype" w:eastAsia="Times New Roman" w:hAnsi="Palatino Linotype" w:cstheme="minorHAnsi"/>
                <w:color w:val="000000"/>
                <w:sz w:val="16"/>
                <w:szCs w:val="16"/>
                <w:lang w:val="en-US" w:eastAsia="el-GR"/>
              </w:rPr>
              <w:t>Implement</w:t>
            </w:r>
            <w:proofErr w:type="gramEnd"/>
            <w:r w:rsidRPr="000D42EF">
              <w:rPr>
                <w:rFonts w:ascii="Palatino Linotype" w:eastAsia="Times New Roman" w:hAnsi="Palatino Linotype" w:cstheme="minorHAnsi"/>
                <w:color w:val="000000"/>
                <w:sz w:val="16"/>
                <w:szCs w:val="16"/>
                <w:lang w:val="en-US" w:eastAsia="el-GR"/>
              </w:rPr>
              <w:t xml:space="preserve"> new process, Assess new process and methodology, Review new process.</w:t>
            </w:r>
          </w:p>
        </w:tc>
        <w:tc>
          <w:tcPr>
            <w:tcW w:w="1125" w:type="dxa"/>
            <w:tcBorders>
              <w:top w:val="single" w:sz="4" w:space="0" w:color="auto"/>
              <w:left w:val="single" w:sz="4" w:space="0" w:color="auto"/>
              <w:bottom w:val="single" w:sz="4" w:space="0" w:color="auto"/>
              <w:right w:val="single" w:sz="4" w:space="0" w:color="auto"/>
            </w:tcBorders>
            <w:vAlign w:val="bottom"/>
          </w:tcPr>
          <w:p w14:paraId="2B6FCC7C"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068C0B24"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7895F508"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25</w:t>
            </w:r>
          </w:p>
        </w:tc>
        <w:tc>
          <w:tcPr>
            <w:tcW w:w="3420" w:type="dxa"/>
            <w:tcBorders>
              <w:top w:val="nil"/>
              <w:left w:val="nil"/>
              <w:bottom w:val="single" w:sz="4" w:space="0" w:color="auto"/>
              <w:right w:val="single" w:sz="4" w:space="0" w:color="auto"/>
            </w:tcBorders>
            <w:noWrap/>
            <w:hideMark/>
          </w:tcPr>
          <w:p w14:paraId="2BE61DA2"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Introduced by the authors.</w:t>
            </w:r>
          </w:p>
        </w:tc>
        <w:tc>
          <w:tcPr>
            <w:tcW w:w="5625" w:type="dxa"/>
            <w:tcBorders>
              <w:top w:val="nil"/>
              <w:left w:val="nil"/>
              <w:bottom w:val="single" w:sz="4" w:space="0" w:color="auto"/>
              <w:right w:val="single" w:sz="4" w:space="0" w:color="auto"/>
            </w:tcBorders>
          </w:tcPr>
          <w:p w14:paraId="360B8EB8"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Set of coordinated knowledge-management processes </w:t>
            </w:r>
          </w:p>
          <w:p w14:paraId="746EEB87"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(Phases: Analysis, Modeling and Optimization).</w:t>
            </w:r>
          </w:p>
        </w:tc>
        <w:tc>
          <w:tcPr>
            <w:tcW w:w="1125" w:type="dxa"/>
            <w:tcBorders>
              <w:top w:val="single" w:sz="4" w:space="0" w:color="auto"/>
              <w:left w:val="single" w:sz="4" w:space="0" w:color="auto"/>
              <w:bottom w:val="single" w:sz="4" w:space="0" w:color="auto"/>
              <w:right w:val="single" w:sz="4" w:space="0" w:color="auto"/>
            </w:tcBorders>
            <w:vAlign w:val="bottom"/>
          </w:tcPr>
          <w:p w14:paraId="5E4E8D35"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p>
        </w:tc>
      </w:tr>
      <w:tr w:rsidR="000D42EF" w:rsidRPr="00F447DA" w14:paraId="35D9F06E"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4594123C"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26</w:t>
            </w:r>
          </w:p>
        </w:tc>
        <w:tc>
          <w:tcPr>
            <w:tcW w:w="3420" w:type="dxa"/>
            <w:tcBorders>
              <w:top w:val="nil"/>
              <w:left w:val="nil"/>
              <w:bottom w:val="single" w:sz="4" w:space="0" w:color="auto"/>
              <w:right w:val="single" w:sz="4" w:space="0" w:color="auto"/>
            </w:tcBorders>
            <w:noWrap/>
            <w:hideMark/>
          </w:tcPr>
          <w:p w14:paraId="5C8C5D70"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Introduced by the author.</w:t>
            </w:r>
          </w:p>
        </w:tc>
        <w:tc>
          <w:tcPr>
            <w:tcW w:w="5625" w:type="dxa"/>
            <w:tcBorders>
              <w:top w:val="nil"/>
              <w:left w:val="nil"/>
              <w:bottom w:val="single" w:sz="4" w:space="0" w:color="auto"/>
              <w:right w:val="single" w:sz="4" w:space="0" w:color="auto"/>
            </w:tcBorders>
          </w:tcPr>
          <w:p w14:paraId="0FE98322"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Understand Project, Analyze BP, Redesign, Implement Redesigned BP, Roll-out.</w:t>
            </w:r>
          </w:p>
        </w:tc>
        <w:tc>
          <w:tcPr>
            <w:tcW w:w="1125" w:type="dxa"/>
            <w:tcBorders>
              <w:top w:val="single" w:sz="4" w:space="0" w:color="auto"/>
              <w:left w:val="single" w:sz="4" w:space="0" w:color="auto"/>
              <w:bottom w:val="single" w:sz="4" w:space="0" w:color="auto"/>
              <w:right w:val="single" w:sz="4" w:space="0" w:color="auto"/>
            </w:tcBorders>
            <w:vAlign w:val="bottom"/>
          </w:tcPr>
          <w:p w14:paraId="0C5862FB"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6F0E6F41"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04E97D1D"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27</w:t>
            </w:r>
          </w:p>
        </w:tc>
        <w:tc>
          <w:tcPr>
            <w:tcW w:w="3420" w:type="dxa"/>
            <w:tcBorders>
              <w:top w:val="nil"/>
              <w:left w:val="nil"/>
              <w:bottom w:val="single" w:sz="4" w:space="0" w:color="auto"/>
              <w:right w:val="single" w:sz="4" w:space="0" w:color="auto"/>
            </w:tcBorders>
            <w:noWrap/>
            <w:hideMark/>
          </w:tcPr>
          <w:p w14:paraId="0C716A26" w14:textId="5EA547FE"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Design science methodology in </w:t>
            </w:r>
            <w:r w:rsidRPr="000D42EF">
              <w:rPr>
                <w:rFonts w:ascii="Palatino Linotype" w:hAnsi="Palatino Linotype" w:cstheme="minorHAnsi"/>
              </w:rPr>
              <w:fldChar w:fldCharType="begin"/>
            </w:r>
            <w:r w:rsidR="000D42EF" w:rsidRPr="000D42EF">
              <w:rPr>
                <w:rFonts w:ascii="Palatino Linotype" w:eastAsia="Times New Roman" w:hAnsi="Palatino Linotype" w:cstheme="minorHAnsi"/>
                <w:color w:val="000000"/>
                <w:sz w:val="16"/>
                <w:szCs w:val="16"/>
                <w:lang w:val="en-US" w:eastAsia="el-GR"/>
              </w:rPr>
              <w:instrText xml:space="preserve"> ADDIN ZOTERO_ITEM CSL_CITATION {"citationID":"a1esjjc981r","properties":{"formattedCitation":"[14]","plainCitation":"[14]","noteIndex":0},"citationItems":[{"id":689,"uris":["http://zotero.org/users/3844510/items/YE3547CG"],"itemData":{"id":689,"type":"article-journal","container-title":"MIS quarterly","issue":"1","page":"75–105","source":"Google Scholar","title":"Design science research in information systems","volume":"28","author":[{"family":"Hevner","given":"Alan"},{"family":"March","given":"Salvatore T."},{"family":"Park","given":"Jinsoo"},{"family":"Ram","given":"Sudha"}],"issued":{"date-parts":[["2004"]]}}}],"schema":"https://github.com/citation-style-language/schema/raw/master/csl-citation.json"} </w:instrText>
            </w:r>
            <w:r w:rsidRPr="000D42EF">
              <w:rPr>
                <w:rFonts w:ascii="Palatino Linotype" w:hAnsi="Palatino Linotype" w:cstheme="minorHAnsi"/>
              </w:rPr>
              <w:fldChar w:fldCharType="separate"/>
            </w:r>
            <w:r w:rsidR="000D42EF" w:rsidRPr="000D42EF">
              <w:rPr>
                <w:rFonts w:ascii="Palatino Linotype" w:hAnsi="Palatino Linotype" w:cs="Calibri"/>
                <w:sz w:val="16"/>
              </w:rPr>
              <w:t>[14]</w:t>
            </w:r>
            <w:r w:rsidRPr="000D42EF">
              <w:rPr>
                <w:rFonts w:ascii="Palatino Linotype" w:hAnsi="Palatino Linotype" w:cstheme="minorHAnsi"/>
              </w:rPr>
              <w:fldChar w:fldCharType="end"/>
            </w:r>
            <w:r w:rsidRPr="000D42EF">
              <w:rPr>
                <w:rFonts w:ascii="Palatino Linotype" w:eastAsia="Times New Roman" w:hAnsi="Palatino Linotype" w:cstheme="minorHAnsi"/>
                <w:color w:val="000000"/>
                <w:sz w:val="16"/>
                <w:szCs w:val="16"/>
                <w:lang w:val="en-US" w:eastAsia="el-GR"/>
              </w:rPr>
              <w:t>.</w:t>
            </w:r>
          </w:p>
        </w:tc>
        <w:tc>
          <w:tcPr>
            <w:tcW w:w="5625" w:type="dxa"/>
            <w:tcBorders>
              <w:top w:val="nil"/>
              <w:left w:val="nil"/>
              <w:bottom w:val="single" w:sz="4" w:space="0" w:color="auto"/>
              <w:right w:val="single" w:sz="4" w:space="0" w:color="auto"/>
            </w:tcBorders>
          </w:tcPr>
          <w:p w14:paraId="7601F883"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Envision, Initiate, Diagnose, Redesign, Reconstruct.</w:t>
            </w:r>
          </w:p>
        </w:tc>
        <w:tc>
          <w:tcPr>
            <w:tcW w:w="1125" w:type="dxa"/>
            <w:tcBorders>
              <w:top w:val="single" w:sz="4" w:space="0" w:color="auto"/>
              <w:left w:val="single" w:sz="4" w:space="0" w:color="auto"/>
              <w:bottom w:val="single" w:sz="4" w:space="0" w:color="auto"/>
              <w:right w:val="single" w:sz="4" w:space="0" w:color="auto"/>
            </w:tcBorders>
            <w:vAlign w:val="bottom"/>
          </w:tcPr>
          <w:p w14:paraId="44A7A915"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412B1AC6"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17CF0EA5"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lastRenderedPageBreak/>
              <w:t>AP MD 28</w:t>
            </w:r>
          </w:p>
        </w:tc>
        <w:tc>
          <w:tcPr>
            <w:tcW w:w="3420" w:type="dxa"/>
            <w:tcBorders>
              <w:top w:val="nil"/>
              <w:left w:val="nil"/>
              <w:bottom w:val="single" w:sz="4" w:space="0" w:color="auto"/>
              <w:right w:val="single" w:sz="4" w:space="0" w:color="auto"/>
            </w:tcBorders>
            <w:noWrap/>
            <w:hideMark/>
          </w:tcPr>
          <w:p w14:paraId="7D71977F"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Introduced by the authors.</w:t>
            </w:r>
          </w:p>
        </w:tc>
        <w:tc>
          <w:tcPr>
            <w:tcW w:w="5625" w:type="dxa"/>
            <w:tcBorders>
              <w:top w:val="nil"/>
              <w:left w:val="nil"/>
              <w:bottom w:val="single" w:sz="4" w:space="0" w:color="auto"/>
              <w:right w:val="single" w:sz="4" w:space="0" w:color="auto"/>
            </w:tcBorders>
          </w:tcPr>
          <w:p w14:paraId="09CDCEE3"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Rearranging Tasks within a Process, Restructuring Inter-operating Processes, Checking the Pre-defined Compliance, Calculating the Minimal Change Measures, Calculating the Resulting Optimization Value, Obtaining the Solution.</w:t>
            </w:r>
          </w:p>
        </w:tc>
        <w:tc>
          <w:tcPr>
            <w:tcW w:w="1125" w:type="dxa"/>
            <w:tcBorders>
              <w:top w:val="single" w:sz="4" w:space="0" w:color="auto"/>
              <w:left w:val="single" w:sz="4" w:space="0" w:color="auto"/>
              <w:bottom w:val="single" w:sz="4" w:space="0" w:color="auto"/>
              <w:right w:val="single" w:sz="4" w:space="0" w:color="auto"/>
            </w:tcBorders>
            <w:vAlign w:val="bottom"/>
          </w:tcPr>
          <w:p w14:paraId="378695BC"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35EDC4D8"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2DAEF0BA"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29</w:t>
            </w:r>
          </w:p>
        </w:tc>
        <w:tc>
          <w:tcPr>
            <w:tcW w:w="3420" w:type="dxa"/>
            <w:tcBorders>
              <w:top w:val="nil"/>
              <w:left w:val="nil"/>
              <w:bottom w:val="single" w:sz="4" w:space="0" w:color="auto"/>
              <w:right w:val="single" w:sz="4" w:space="0" w:color="auto"/>
            </w:tcBorders>
            <w:noWrap/>
            <w:hideMark/>
          </w:tcPr>
          <w:p w14:paraId="2B55DE65"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Introduced by the authors.</w:t>
            </w:r>
          </w:p>
        </w:tc>
        <w:tc>
          <w:tcPr>
            <w:tcW w:w="5625" w:type="dxa"/>
            <w:tcBorders>
              <w:top w:val="nil"/>
              <w:left w:val="nil"/>
              <w:bottom w:val="single" w:sz="4" w:space="0" w:color="auto"/>
              <w:right w:val="single" w:sz="4" w:space="0" w:color="auto"/>
            </w:tcBorders>
          </w:tcPr>
          <w:p w14:paraId="1841A5D4"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Data Integration, Process Analytics, Process Optimization.</w:t>
            </w:r>
          </w:p>
        </w:tc>
        <w:tc>
          <w:tcPr>
            <w:tcW w:w="1125" w:type="dxa"/>
            <w:tcBorders>
              <w:top w:val="single" w:sz="4" w:space="0" w:color="auto"/>
              <w:left w:val="single" w:sz="4" w:space="0" w:color="auto"/>
              <w:bottom w:val="single" w:sz="4" w:space="0" w:color="auto"/>
              <w:right w:val="single" w:sz="4" w:space="0" w:color="auto"/>
            </w:tcBorders>
            <w:vAlign w:val="bottom"/>
          </w:tcPr>
          <w:p w14:paraId="29838764"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79729D37"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7DA5712D"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30</w:t>
            </w:r>
          </w:p>
        </w:tc>
        <w:tc>
          <w:tcPr>
            <w:tcW w:w="3420" w:type="dxa"/>
            <w:tcBorders>
              <w:top w:val="nil"/>
              <w:left w:val="nil"/>
              <w:bottom w:val="single" w:sz="4" w:space="0" w:color="auto"/>
              <w:right w:val="single" w:sz="4" w:space="0" w:color="auto"/>
            </w:tcBorders>
            <w:noWrap/>
            <w:hideMark/>
          </w:tcPr>
          <w:p w14:paraId="4EF3BBF7" w14:textId="34439431"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Stage-activity framework for BP reengineering </w:t>
            </w:r>
            <w:r w:rsidRPr="000D42EF">
              <w:rPr>
                <w:rFonts w:ascii="Palatino Linotype" w:hAnsi="Palatino Linotype" w:cstheme="minorHAnsi"/>
              </w:rPr>
              <w:fldChar w:fldCharType="begin"/>
            </w:r>
            <w:r w:rsidR="000D42EF" w:rsidRPr="000D42EF">
              <w:rPr>
                <w:rFonts w:ascii="Palatino Linotype" w:eastAsia="Times New Roman" w:hAnsi="Palatino Linotype" w:cstheme="minorHAnsi"/>
                <w:color w:val="000000"/>
                <w:sz w:val="16"/>
                <w:szCs w:val="16"/>
                <w:lang w:val="en-US" w:eastAsia="el-GR"/>
              </w:rPr>
              <w:instrText xml:space="preserve"> ADDIN ZOTERO_ITEM CSL_CITATION {"citationID":"HyjvUSiE","properties":{"formattedCitation":"[15]","plainCitation":"[15]","noteIndex":0},"citationItems":[{"id":764,"uris":["http://zotero.org/users/3844510/items/IABLAZLW"],"itemData":{"id":764,"type":"article-journal","container-title":"MIS quarterly","note":"publisher: JSTOR","page":"55–80","source":"Google Scholar","title":"Business process change: a study of methodologies, techniques, and tools","title-short":"Business process change","author":[{"family":"Kettinger","given":"William J."},{"family":"Teng","given":"James TC"},{"family":"Guha","given":"Subashish"}],"issued":{"date-parts":[["1997"]]}}}],"schema":"https://github.com/citation-style-language/schema/raw/master/csl-citation.json"} </w:instrText>
            </w:r>
            <w:r w:rsidRPr="000D42EF">
              <w:rPr>
                <w:rFonts w:ascii="Palatino Linotype" w:hAnsi="Palatino Linotype" w:cstheme="minorHAnsi"/>
              </w:rPr>
              <w:fldChar w:fldCharType="separate"/>
            </w:r>
            <w:r w:rsidR="000D42EF" w:rsidRPr="000D42EF">
              <w:rPr>
                <w:rFonts w:ascii="Palatino Linotype" w:hAnsi="Palatino Linotype" w:cs="Calibri"/>
                <w:sz w:val="16"/>
              </w:rPr>
              <w:t>[15]</w:t>
            </w:r>
            <w:r w:rsidRPr="000D42EF">
              <w:rPr>
                <w:rFonts w:ascii="Palatino Linotype" w:hAnsi="Palatino Linotype" w:cstheme="minorHAnsi"/>
              </w:rPr>
              <w:fldChar w:fldCharType="end"/>
            </w:r>
            <w:r w:rsidRPr="000D42EF">
              <w:rPr>
                <w:rFonts w:ascii="Palatino Linotype" w:eastAsia="Times New Roman" w:hAnsi="Palatino Linotype" w:cstheme="minorHAnsi"/>
                <w:color w:val="000000"/>
                <w:sz w:val="16"/>
                <w:szCs w:val="16"/>
                <w:lang w:val="en-US" w:eastAsia="el-GR"/>
              </w:rPr>
              <w:t>.</w:t>
            </w:r>
          </w:p>
        </w:tc>
        <w:tc>
          <w:tcPr>
            <w:tcW w:w="5625" w:type="dxa"/>
            <w:tcBorders>
              <w:top w:val="nil"/>
              <w:left w:val="nil"/>
              <w:bottom w:val="single" w:sz="4" w:space="0" w:color="auto"/>
              <w:right w:val="single" w:sz="4" w:space="0" w:color="auto"/>
            </w:tcBorders>
          </w:tcPr>
          <w:p w14:paraId="777ECCDE"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Envision, Initiate, Diagnose, Redesign, Reconstruct, Evaluation.</w:t>
            </w:r>
          </w:p>
        </w:tc>
        <w:tc>
          <w:tcPr>
            <w:tcW w:w="1125" w:type="dxa"/>
            <w:tcBorders>
              <w:top w:val="single" w:sz="4" w:space="0" w:color="auto"/>
              <w:left w:val="single" w:sz="4" w:space="0" w:color="auto"/>
              <w:bottom w:val="single" w:sz="4" w:space="0" w:color="auto"/>
              <w:right w:val="single" w:sz="4" w:space="0" w:color="auto"/>
            </w:tcBorders>
            <w:vAlign w:val="bottom"/>
          </w:tcPr>
          <w:p w14:paraId="56864E31"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371BDD4B"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3D064B01"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31</w:t>
            </w:r>
          </w:p>
        </w:tc>
        <w:tc>
          <w:tcPr>
            <w:tcW w:w="3420" w:type="dxa"/>
            <w:tcBorders>
              <w:top w:val="nil"/>
              <w:left w:val="nil"/>
              <w:bottom w:val="single" w:sz="4" w:space="0" w:color="auto"/>
              <w:right w:val="single" w:sz="4" w:space="0" w:color="auto"/>
            </w:tcBorders>
            <w:noWrap/>
            <w:hideMark/>
          </w:tcPr>
          <w:p w14:paraId="3578414D"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Introduced by the authors.</w:t>
            </w:r>
          </w:p>
        </w:tc>
        <w:tc>
          <w:tcPr>
            <w:tcW w:w="5625" w:type="dxa"/>
            <w:tcBorders>
              <w:top w:val="nil"/>
              <w:left w:val="nil"/>
              <w:bottom w:val="single" w:sz="4" w:space="0" w:color="auto"/>
              <w:right w:val="single" w:sz="4" w:space="0" w:color="auto"/>
            </w:tcBorders>
          </w:tcPr>
          <w:p w14:paraId="616DFBF1"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Measurement, Evaluation, Redesign.</w:t>
            </w:r>
          </w:p>
        </w:tc>
        <w:tc>
          <w:tcPr>
            <w:tcW w:w="1125" w:type="dxa"/>
            <w:tcBorders>
              <w:top w:val="single" w:sz="4" w:space="0" w:color="auto"/>
              <w:left w:val="single" w:sz="4" w:space="0" w:color="auto"/>
              <w:bottom w:val="single" w:sz="4" w:space="0" w:color="auto"/>
              <w:right w:val="single" w:sz="4" w:space="0" w:color="auto"/>
            </w:tcBorders>
            <w:vAlign w:val="bottom"/>
          </w:tcPr>
          <w:p w14:paraId="536725A4"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733B8677"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4305627C"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32</w:t>
            </w:r>
          </w:p>
        </w:tc>
        <w:tc>
          <w:tcPr>
            <w:tcW w:w="3420" w:type="dxa"/>
            <w:tcBorders>
              <w:top w:val="nil"/>
              <w:left w:val="nil"/>
              <w:bottom w:val="single" w:sz="4" w:space="0" w:color="auto"/>
              <w:right w:val="single" w:sz="4" w:space="0" w:color="auto"/>
            </w:tcBorders>
            <w:noWrap/>
            <w:hideMark/>
          </w:tcPr>
          <w:p w14:paraId="409FF987"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Introduced by the authors.</w:t>
            </w:r>
          </w:p>
        </w:tc>
        <w:tc>
          <w:tcPr>
            <w:tcW w:w="5625" w:type="dxa"/>
            <w:tcBorders>
              <w:top w:val="nil"/>
              <w:left w:val="nil"/>
              <w:bottom w:val="single" w:sz="4" w:space="0" w:color="auto"/>
              <w:right w:val="single" w:sz="4" w:space="0" w:color="auto"/>
            </w:tcBorders>
          </w:tcPr>
          <w:p w14:paraId="543478A6"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Data collection, Computation, Representation in business process models, Steps for improvement, and Mechanism to carry out the changes.</w:t>
            </w:r>
          </w:p>
        </w:tc>
        <w:tc>
          <w:tcPr>
            <w:tcW w:w="1125" w:type="dxa"/>
            <w:tcBorders>
              <w:top w:val="single" w:sz="4" w:space="0" w:color="auto"/>
              <w:left w:val="single" w:sz="4" w:space="0" w:color="auto"/>
              <w:bottom w:val="single" w:sz="4" w:space="0" w:color="auto"/>
              <w:right w:val="single" w:sz="4" w:space="0" w:color="auto"/>
            </w:tcBorders>
            <w:vAlign w:val="bottom"/>
          </w:tcPr>
          <w:p w14:paraId="7C055284"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4D1BA41D"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4DA26E74"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33</w:t>
            </w:r>
          </w:p>
        </w:tc>
        <w:tc>
          <w:tcPr>
            <w:tcW w:w="3420" w:type="dxa"/>
            <w:tcBorders>
              <w:top w:val="nil"/>
              <w:left w:val="nil"/>
              <w:bottom w:val="single" w:sz="4" w:space="0" w:color="auto"/>
              <w:right w:val="single" w:sz="4" w:space="0" w:color="auto"/>
            </w:tcBorders>
            <w:noWrap/>
            <w:hideMark/>
          </w:tcPr>
          <w:p w14:paraId="6B742F48" w14:textId="42748EDD"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Objectives-based process redesign </w:t>
            </w:r>
            <w:r w:rsidRPr="000D42EF">
              <w:rPr>
                <w:rFonts w:ascii="Palatino Linotype" w:hAnsi="Palatino Linotype" w:cstheme="minorHAnsi"/>
              </w:rPr>
              <w:fldChar w:fldCharType="begin"/>
            </w:r>
            <w:r w:rsidR="000D42EF" w:rsidRPr="000D42EF">
              <w:rPr>
                <w:rFonts w:ascii="Palatino Linotype" w:eastAsia="Times New Roman" w:hAnsi="Palatino Linotype" w:cstheme="minorHAnsi"/>
                <w:color w:val="000000"/>
                <w:sz w:val="16"/>
                <w:szCs w:val="16"/>
                <w:lang w:val="en-US" w:eastAsia="el-GR"/>
              </w:rPr>
              <w:instrText xml:space="preserve"> ADDIN ZOTERO_ITEM CSL_CITATION {"citationID":"k17TsvCj","properties":{"formattedCitation":"[16]","plainCitation":"[16]","noteIndex":0},"citationItems":[{"id":726,"uris":["http://zotero.org/users/3844510/items/4RJINI53"],"itemData":{"id":726,"type":"article-journal","container-title":"Available at SSRN 1805503","source":"Google Scholar","title":"Towards objectives-based process redesign","author":[{"family":"Martin","given":"Jochen"},{"family":"Conte","given":"Tobias"},{"family":"Knapper","given":"Rico"}],"issued":{"date-parts":[["2010"]]}}}],"schema":"https://github.com/citation-style-language/schema/raw/master/csl-citation.json"} </w:instrText>
            </w:r>
            <w:r w:rsidRPr="000D42EF">
              <w:rPr>
                <w:rFonts w:ascii="Palatino Linotype" w:hAnsi="Palatino Linotype" w:cstheme="minorHAnsi"/>
              </w:rPr>
              <w:fldChar w:fldCharType="separate"/>
            </w:r>
            <w:r w:rsidR="000D42EF" w:rsidRPr="000D42EF">
              <w:rPr>
                <w:rFonts w:ascii="Palatino Linotype" w:hAnsi="Palatino Linotype" w:cs="Calibri"/>
                <w:sz w:val="16"/>
              </w:rPr>
              <w:t>[16]</w:t>
            </w:r>
            <w:r w:rsidRPr="000D42EF">
              <w:rPr>
                <w:rFonts w:ascii="Palatino Linotype" w:hAnsi="Palatino Linotype" w:cstheme="minorHAnsi"/>
              </w:rPr>
              <w:fldChar w:fldCharType="end"/>
            </w:r>
            <w:r w:rsidRPr="000D42EF">
              <w:rPr>
                <w:rFonts w:ascii="Palatino Linotype" w:eastAsia="Times New Roman" w:hAnsi="Palatino Linotype" w:cstheme="minorHAnsi"/>
                <w:color w:val="000000"/>
                <w:sz w:val="16"/>
                <w:szCs w:val="16"/>
                <w:lang w:val="en-US" w:eastAsia="el-GR"/>
              </w:rPr>
              <w:t>.</w:t>
            </w:r>
          </w:p>
        </w:tc>
        <w:tc>
          <w:tcPr>
            <w:tcW w:w="5625" w:type="dxa"/>
            <w:tcBorders>
              <w:top w:val="nil"/>
              <w:left w:val="nil"/>
              <w:bottom w:val="single" w:sz="4" w:space="0" w:color="auto"/>
              <w:right w:val="single" w:sz="4" w:space="0" w:color="auto"/>
            </w:tcBorders>
          </w:tcPr>
          <w:p w14:paraId="6346C082"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Financial Planning Process Prior to Redesign, </w:t>
            </w:r>
          </w:p>
          <w:p w14:paraId="2C543609"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Key Performance Indicators, Redesign Realization</w:t>
            </w:r>
          </w:p>
        </w:tc>
        <w:tc>
          <w:tcPr>
            <w:tcW w:w="1125" w:type="dxa"/>
            <w:tcBorders>
              <w:top w:val="single" w:sz="4" w:space="0" w:color="auto"/>
              <w:left w:val="single" w:sz="4" w:space="0" w:color="auto"/>
              <w:bottom w:val="single" w:sz="4" w:space="0" w:color="auto"/>
              <w:right w:val="single" w:sz="4" w:space="0" w:color="auto"/>
            </w:tcBorders>
            <w:vAlign w:val="bottom"/>
          </w:tcPr>
          <w:p w14:paraId="35A9C5F2"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33C75CF8"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3873C626"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34</w:t>
            </w:r>
          </w:p>
        </w:tc>
        <w:tc>
          <w:tcPr>
            <w:tcW w:w="3420" w:type="dxa"/>
            <w:tcBorders>
              <w:top w:val="nil"/>
              <w:left w:val="nil"/>
              <w:bottom w:val="single" w:sz="4" w:space="0" w:color="auto"/>
              <w:right w:val="single" w:sz="4" w:space="0" w:color="auto"/>
            </w:tcBorders>
            <w:noWrap/>
            <w:hideMark/>
          </w:tcPr>
          <w:p w14:paraId="4C8582EF"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Introduced by the authors.</w:t>
            </w:r>
          </w:p>
        </w:tc>
        <w:tc>
          <w:tcPr>
            <w:tcW w:w="5625" w:type="dxa"/>
            <w:tcBorders>
              <w:top w:val="nil"/>
              <w:left w:val="nil"/>
              <w:bottom w:val="single" w:sz="4" w:space="0" w:color="auto"/>
              <w:right w:val="single" w:sz="4" w:space="0" w:color="auto"/>
            </w:tcBorders>
          </w:tcPr>
          <w:p w14:paraId="38FCF094"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w:t>
            </w:r>
          </w:p>
        </w:tc>
        <w:tc>
          <w:tcPr>
            <w:tcW w:w="1125" w:type="dxa"/>
            <w:tcBorders>
              <w:top w:val="single" w:sz="4" w:space="0" w:color="auto"/>
              <w:left w:val="single" w:sz="4" w:space="0" w:color="auto"/>
              <w:bottom w:val="single" w:sz="4" w:space="0" w:color="auto"/>
              <w:right w:val="single" w:sz="4" w:space="0" w:color="auto"/>
            </w:tcBorders>
            <w:vAlign w:val="bottom"/>
          </w:tcPr>
          <w:p w14:paraId="5AA62ADE"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p>
        </w:tc>
      </w:tr>
      <w:tr w:rsidR="000D42EF" w:rsidRPr="00F447DA" w14:paraId="426E446C"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0246532A"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35</w:t>
            </w:r>
          </w:p>
        </w:tc>
        <w:tc>
          <w:tcPr>
            <w:tcW w:w="3420" w:type="dxa"/>
            <w:tcBorders>
              <w:top w:val="nil"/>
              <w:left w:val="nil"/>
              <w:bottom w:val="single" w:sz="4" w:space="0" w:color="auto"/>
              <w:right w:val="single" w:sz="4" w:space="0" w:color="auto"/>
            </w:tcBorders>
            <w:noWrap/>
            <w:hideMark/>
          </w:tcPr>
          <w:p w14:paraId="5EF12728"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Introduced by the authors.</w:t>
            </w:r>
          </w:p>
        </w:tc>
        <w:tc>
          <w:tcPr>
            <w:tcW w:w="5625" w:type="dxa"/>
            <w:tcBorders>
              <w:top w:val="nil"/>
              <w:left w:val="nil"/>
              <w:bottom w:val="single" w:sz="4" w:space="0" w:color="auto"/>
              <w:right w:val="single" w:sz="4" w:space="0" w:color="auto"/>
            </w:tcBorders>
          </w:tcPr>
          <w:p w14:paraId="64780C83"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Analytical Approach, Simulation-based Optimization Approach.</w:t>
            </w:r>
          </w:p>
        </w:tc>
        <w:tc>
          <w:tcPr>
            <w:tcW w:w="1125" w:type="dxa"/>
            <w:tcBorders>
              <w:top w:val="single" w:sz="4" w:space="0" w:color="auto"/>
              <w:left w:val="single" w:sz="4" w:space="0" w:color="auto"/>
              <w:bottom w:val="single" w:sz="4" w:space="0" w:color="auto"/>
              <w:right w:val="single" w:sz="4" w:space="0" w:color="auto"/>
            </w:tcBorders>
            <w:vAlign w:val="bottom"/>
          </w:tcPr>
          <w:p w14:paraId="6C84EC68"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73EF4BF9"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1B43B9C7"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36</w:t>
            </w:r>
          </w:p>
        </w:tc>
        <w:tc>
          <w:tcPr>
            <w:tcW w:w="3420" w:type="dxa"/>
            <w:tcBorders>
              <w:top w:val="nil"/>
              <w:left w:val="nil"/>
              <w:bottom w:val="single" w:sz="4" w:space="0" w:color="auto"/>
              <w:right w:val="single" w:sz="4" w:space="0" w:color="auto"/>
            </w:tcBorders>
            <w:noWrap/>
            <w:hideMark/>
          </w:tcPr>
          <w:p w14:paraId="103AD945"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Introduced by the authors.</w:t>
            </w:r>
          </w:p>
        </w:tc>
        <w:tc>
          <w:tcPr>
            <w:tcW w:w="5625" w:type="dxa"/>
            <w:tcBorders>
              <w:top w:val="nil"/>
              <w:left w:val="nil"/>
              <w:bottom w:val="single" w:sz="4" w:space="0" w:color="auto"/>
              <w:right w:val="single" w:sz="4" w:space="0" w:color="auto"/>
            </w:tcBorders>
          </w:tcPr>
          <w:p w14:paraId="3CADD49A"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Selection of strategic processes, Determining best practices for selected strategic processes, Definition of risk and return and measuring degree of change, BPPS.</w:t>
            </w:r>
          </w:p>
        </w:tc>
        <w:tc>
          <w:tcPr>
            <w:tcW w:w="1125" w:type="dxa"/>
            <w:tcBorders>
              <w:top w:val="single" w:sz="4" w:space="0" w:color="auto"/>
              <w:left w:val="single" w:sz="4" w:space="0" w:color="auto"/>
              <w:bottom w:val="single" w:sz="4" w:space="0" w:color="auto"/>
              <w:right w:val="single" w:sz="4" w:space="0" w:color="auto"/>
            </w:tcBorders>
            <w:vAlign w:val="bottom"/>
          </w:tcPr>
          <w:p w14:paraId="73C1FC0C"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4260AEA3" w14:textId="77777777" w:rsidTr="000D42EF">
        <w:trPr>
          <w:trHeight w:val="276"/>
        </w:trPr>
        <w:tc>
          <w:tcPr>
            <w:tcW w:w="1080" w:type="dxa"/>
            <w:tcBorders>
              <w:top w:val="nil"/>
              <w:left w:val="single" w:sz="4" w:space="0" w:color="auto"/>
              <w:bottom w:val="single" w:sz="4" w:space="0" w:color="auto"/>
              <w:right w:val="single" w:sz="4" w:space="0" w:color="auto"/>
            </w:tcBorders>
            <w:noWrap/>
            <w:vAlign w:val="bottom"/>
            <w:hideMark/>
          </w:tcPr>
          <w:p w14:paraId="3E4273C9"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37</w:t>
            </w:r>
          </w:p>
        </w:tc>
        <w:tc>
          <w:tcPr>
            <w:tcW w:w="3420" w:type="dxa"/>
            <w:tcBorders>
              <w:top w:val="nil"/>
              <w:left w:val="nil"/>
              <w:bottom w:val="single" w:sz="4" w:space="0" w:color="auto"/>
              <w:right w:val="single" w:sz="4" w:space="0" w:color="auto"/>
            </w:tcBorders>
            <w:noWrap/>
            <w:hideMark/>
          </w:tcPr>
          <w:p w14:paraId="1660C841" w14:textId="2CB6F648"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Alignment with the basic requirements described in </w:t>
            </w:r>
            <w:r w:rsidRPr="000D42EF">
              <w:rPr>
                <w:rFonts w:ascii="Palatino Linotype" w:hAnsi="Palatino Linotype" w:cstheme="minorHAnsi"/>
              </w:rPr>
              <w:fldChar w:fldCharType="begin"/>
            </w:r>
            <w:r w:rsidR="000D42EF" w:rsidRPr="000D42EF">
              <w:rPr>
                <w:rFonts w:ascii="Palatino Linotype" w:eastAsia="Times New Roman" w:hAnsi="Palatino Linotype" w:cstheme="minorHAnsi"/>
                <w:color w:val="000000"/>
                <w:sz w:val="16"/>
                <w:szCs w:val="16"/>
                <w:lang w:val="en-US" w:eastAsia="el-GR"/>
              </w:rPr>
              <w:instrText xml:space="preserve"> ADDIN ZOTERO_ITEM CSL_CITATION {"citationID":"SfoJD5dK","properties":{"formattedCitation":"[17]","plainCitation":"[17]","noteIndex":0},"citationItems":[{"id":763,"uris":["http://zotero.org/users/3844510/items/QNVEMAN6"],"itemData":{"id":763,"type":"paper-conference","container-title":"2009 17th IEEE International Requirements Engineering Conference","page":"361–364","publisher":"IEEE","source":"Google Scholar","title":"How to write and read a scientific evaluation paper","author":[{"family":"Wieringa","given":"Roel"},{"family":"Heerkens","given":"Hans"},{"family":"Regnell","given":"Björn"}],"issued":{"date-parts":[["2009"]]}}}],"schema":"https://github.com/citation-style-language/schema/raw/master/csl-citation.json"} </w:instrText>
            </w:r>
            <w:r w:rsidRPr="000D42EF">
              <w:rPr>
                <w:rFonts w:ascii="Palatino Linotype" w:hAnsi="Palatino Linotype" w:cstheme="minorHAnsi"/>
              </w:rPr>
              <w:fldChar w:fldCharType="separate"/>
            </w:r>
            <w:r w:rsidR="000D42EF" w:rsidRPr="000D42EF">
              <w:rPr>
                <w:rFonts w:ascii="Palatino Linotype" w:hAnsi="Palatino Linotype" w:cs="Calibri"/>
                <w:sz w:val="16"/>
              </w:rPr>
              <w:t>[17]</w:t>
            </w:r>
            <w:r w:rsidRPr="000D42EF">
              <w:rPr>
                <w:rFonts w:ascii="Palatino Linotype" w:hAnsi="Palatino Linotype" w:cstheme="minorHAnsi"/>
              </w:rPr>
              <w:fldChar w:fldCharType="end"/>
            </w:r>
            <w:r w:rsidRPr="000D42EF">
              <w:rPr>
                <w:rFonts w:ascii="Palatino Linotype" w:hAnsi="Palatino Linotype" w:cstheme="minorHAnsi"/>
                <w:lang w:val="en-US"/>
              </w:rPr>
              <w:t xml:space="preserve"> </w:t>
            </w:r>
            <w:r w:rsidRPr="000D42EF">
              <w:rPr>
                <w:rFonts w:ascii="Palatino Linotype" w:eastAsia="Times New Roman" w:hAnsi="Palatino Linotype" w:cstheme="minorHAnsi"/>
                <w:color w:val="000000"/>
                <w:sz w:val="16"/>
                <w:szCs w:val="16"/>
                <w:lang w:val="en-US" w:eastAsia="el-GR"/>
              </w:rPr>
              <w:t xml:space="preserve">and application of process improvement patterns (PIPs). </w:t>
            </w:r>
          </w:p>
        </w:tc>
        <w:tc>
          <w:tcPr>
            <w:tcW w:w="5625" w:type="dxa"/>
            <w:tcBorders>
              <w:top w:val="nil"/>
              <w:left w:val="nil"/>
              <w:bottom w:val="single" w:sz="4" w:space="0" w:color="auto"/>
              <w:right w:val="single" w:sz="4" w:space="0" w:color="auto"/>
            </w:tcBorders>
          </w:tcPr>
          <w:p w14:paraId="19EF1E1D"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Organizational objectives, Process improvement objectives (PIOs), </w:t>
            </w:r>
          </w:p>
          <w:p w14:paraId="0562F05E"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Process improvement measures (PIMs).</w:t>
            </w:r>
          </w:p>
        </w:tc>
        <w:tc>
          <w:tcPr>
            <w:tcW w:w="1125" w:type="dxa"/>
            <w:tcBorders>
              <w:top w:val="single" w:sz="4" w:space="0" w:color="auto"/>
              <w:left w:val="single" w:sz="4" w:space="0" w:color="auto"/>
              <w:bottom w:val="single" w:sz="4" w:space="0" w:color="auto"/>
              <w:right w:val="single" w:sz="4" w:space="0" w:color="auto"/>
            </w:tcBorders>
            <w:vAlign w:val="bottom"/>
          </w:tcPr>
          <w:p w14:paraId="3FABF19B"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5CE41858"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12186933"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38</w:t>
            </w:r>
          </w:p>
        </w:tc>
        <w:tc>
          <w:tcPr>
            <w:tcW w:w="3420" w:type="dxa"/>
            <w:tcBorders>
              <w:top w:val="nil"/>
              <w:left w:val="nil"/>
              <w:bottom w:val="single" w:sz="4" w:space="0" w:color="auto"/>
              <w:right w:val="single" w:sz="4" w:space="0" w:color="auto"/>
            </w:tcBorders>
            <w:noWrap/>
            <w:hideMark/>
          </w:tcPr>
          <w:p w14:paraId="4D889607"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Introduced by the author.</w:t>
            </w:r>
          </w:p>
        </w:tc>
        <w:tc>
          <w:tcPr>
            <w:tcW w:w="5625" w:type="dxa"/>
            <w:tcBorders>
              <w:top w:val="nil"/>
              <w:left w:val="nil"/>
              <w:bottom w:val="single" w:sz="4" w:space="0" w:color="auto"/>
              <w:right w:val="single" w:sz="4" w:space="0" w:color="auto"/>
            </w:tcBorders>
          </w:tcPr>
          <w:p w14:paraId="0BF075D8"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As-Is evaluation of already existing KPIs / PPIs, Identification of corporate strategic topics, Evaluation of the corporate Value Chain, Selection of the corporate End-to-End processes, Selection of functional KPIs / PPIs, Benchmarking, Development of Root-Cause Analysis.</w:t>
            </w:r>
          </w:p>
        </w:tc>
        <w:tc>
          <w:tcPr>
            <w:tcW w:w="1125" w:type="dxa"/>
            <w:tcBorders>
              <w:top w:val="single" w:sz="4" w:space="0" w:color="auto"/>
              <w:left w:val="single" w:sz="4" w:space="0" w:color="auto"/>
              <w:bottom w:val="single" w:sz="4" w:space="0" w:color="auto"/>
              <w:right w:val="single" w:sz="4" w:space="0" w:color="auto"/>
            </w:tcBorders>
            <w:vAlign w:val="bottom"/>
          </w:tcPr>
          <w:p w14:paraId="22E59724"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37E70AAE" w14:textId="77777777" w:rsidTr="000D42EF">
        <w:trPr>
          <w:trHeight w:val="276"/>
        </w:trPr>
        <w:tc>
          <w:tcPr>
            <w:tcW w:w="1080" w:type="dxa"/>
            <w:tcBorders>
              <w:top w:val="nil"/>
              <w:left w:val="single" w:sz="4" w:space="0" w:color="auto"/>
              <w:bottom w:val="single" w:sz="4" w:space="0" w:color="auto"/>
              <w:right w:val="single" w:sz="4" w:space="0" w:color="auto"/>
            </w:tcBorders>
            <w:noWrap/>
            <w:vAlign w:val="bottom"/>
            <w:hideMark/>
          </w:tcPr>
          <w:p w14:paraId="3586C0C2"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39</w:t>
            </w:r>
          </w:p>
        </w:tc>
        <w:tc>
          <w:tcPr>
            <w:tcW w:w="3420" w:type="dxa"/>
            <w:tcBorders>
              <w:top w:val="nil"/>
              <w:left w:val="nil"/>
              <w:bottom w:val="single" w:sz="4" w:space="0" w:color="auto"/>
              <w:right w:val="single" w:sz="4" w:space="0" w:color="auto"/>
            </w:tcBorders>
            <w:noWrap/>
            <w:hideMark/>
          </w:tcPr>
          <w:p w14:paraId="0D9DB5AF" w14:textId="571490BE"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Different methodologies in a single BPR structure based on </w:t>
            </w:r>
            <w:r w:rsidRPr="000D42EF">
              <w:rPr>
                <w:rFonts w:ascii="Palatino Linotype" w:hAnsi="Palatino Linotype" w:cstheme="minorHAnsi"/>
              </w:rPr>
              <w:fldChar w:fldCharType="begin"/>
            </w:r>
            <w:r w:rsidR="000D42EF" w:rsidRPr="000D42EF">
              <w:rPr>
                <w:rFonts w:ascii="Palatino Linotype" w:eastAsia="Times New Roman" w:hAnsi="Palatino Linotype" w:cstheme="minorHAnsi"/>
                <w:color w:val="000000"/>
                <w:sz w:val="16"/>
                <w:szCs w:val="16"/>
                <w:lang w:val="en-US" w:eastAsia="el-GR"/>
              </w:rPr>
              <w:instrText xml:space="preserve"> ADDIN ZOTERO_ITEM CSL_CITATION {"citationID":"3SDUUp4z","properties":{"formattedCitation":"[18]","plainCitation":"[18]","noteIndex":0},"citationItems":[{"id":761,"uris":["http://zotero.org/users/3844510/items/G9LAFJW6"],"itemData":{"id":761,"type":"article-journal","abstract":"In recent years the predilection for Systems/OR practice to be underpinned by a single methodology has been called into question, and reports on multimethodology projects are now filtering through into the literature. This paper takes a closer look at multimethodology. It outlines a number of different possibilities for combining methodologies, and considers why such a development might be desirable for more effective practice, in particular by focusing upon how it can deal more effectively with the richness of the real world and better assist through the various intervention stages. The paper outlines some of the philosophical, cultural and cognitive feasibility issues that multimethodology raises. It then describes a framework that can attend to the relative strengths of different methodologies and provide a basis for constructing multimethodology designs. Finally it presents a systematic way of decomposing methodologies to identify detachable elements, and the paper concludes by outlining aspects of an agenda for further research that emerges out of the discussion.","container-title":"Omega","DOI":"10.1016/S0305-0483(97)00018-2","ISSN":"0305-0483","issue":"5","journalAbbreviation":"Omega","language":"en","page":"489-509","source":"ScienceDirect","title":"Multimethodology: Towards a framework for mixing methodologies","title-short":"Multimethodology","volume":"25","author":[{"family":"Mingers","given":"John"},{"family":"Brocklesby","given":"John"}],"issued":{"date-parts":[["1997",10,1]]}}}],"schema":"https://github.com/citation-style-language/schema/raw/master/csl-citation.json"} </w:instrText>
            </w:r>
            <w:r w:rsidRPr="000D42EF">
              <w:rPr>
                <w:rFonts w:ascii="Palatino Linotype" w:hAnsi="Palatino Linotype" w:cstheme="minorHAnsi"/>
              </w:rPr>
              <w:fldChar w:fldCharType="separate"/>
            </w:r>
            <w:r w:rsidR="000D42EF" w:rsidRPr="000D42EF">
              <w:rPr>
                <w:rFonts w:ascii="Palatino Linotype" w:hAnsi="Palatino Linotype" w:cs="Calibri"/>
                <w:sz w:val="16"/>
              </w:rPr>
              <w:t>[18]</w:t>
            </w:r>
            <w:r w:rsidRPr="000D42EF">
              <w:rPr>
                <w:rFonts w:ascii="Palatino Linotype" w:hAnsi="Palatino Linotype" w:cstheme="minorHAnsi"/>
              </w:rPr>
              <w:fldChar w:fldCharType="end"/>
            </w:r>
            <w:r w:rsidRPr="000D42EF">
              <w:rPr>
                <w:rFonts w:ascii="Palatino Linotype" w:eastAsia="Times New Roman" w:hAnsi="Palatino Linotype" w:cstheme="minorHAnsi"/>
                <w:color w:val="000000"/>
                <w:sz w:val="16"/>
                <w:szCs w:val="16"/>
                <w:lang w:val="en-US" w:eastAsia="el-GR"/>
              </w:rPr>
              <w:t>.</w:t>
            </w:r>
          </w:p>
        </w:tc>
        <w:tc>
          <w:tcPr>
            <w:tcW w:w="5625" w:type="dxa"/>
            <w:tcBorders>
              <w:top w:val="nil"/>
              <w:left w:val="nil"/>
              <w:bottom w:val="single" w:sz="4" w:space="0" w:color="auto"/>
              <w:right w:val="single" w:sz="4" w:space="0" w:color="auto"/>
            </w:tcBorders>
          </w:tcPr>
          <w:p w14:paraId="764FC0EE"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Top management commitment and vision, Business understanding, Identification of relevant supply chain processes and selection of target for redesign, Definition of objectives for improvement, Understanding the process AS IS, design of process TO BE, Implementation of changes, Evaluation of changes.</w:t>
            </w:r>
          </w:p>
        </w:tc>
        <w:tc>
          <w:tcPr>
            <w:tcW w:w="1125" w:type="dxa"/>
            <w:tcBorders>
              <w:top w:val="single" w:sz="4" w:space="0" w:color="auto"/>
              <w:left w:val="single" w:sz="4" w:space="0" w:color="auto"/>
              <w:bottom w:val="single" w:sz="4" w:space="0" w:color="auto"/>
              <w:right w:val="single" w:sz="4" w:space="0" w:color="auto"/>
            </w:tcBorders>
            <w:vAlign w:val="bottom"/>
          </w:tcPr>
          <w:p w14:paraId="6CA959CD"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3B8B0D47"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35917CC5"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40</w:t>
            </w:r>
          </w:p>
        </w:tc>
        <w:tc>
          <w:tcPr>
            <w:tcW w:w="3420" w:type="dxa"/>
            <w:tcBorders>
              <w:top w:val="nil"/>
              <w:left w:val="nil"/>
              <w:bottom w:val="single" w:sz="4" w:space="0" w:color="auto"/>
              <w:right w:val="single" w:sz="4" w:space="0" w:color="auto"/>
            </w:tcBorders>
            <w:noWrap/>
            <w:hideMark/>
          </w:tcPr>
          <w:p w14:paraId="296C56F4"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Introduced by the author.</w:t>
            </w:r>
          </w:p>
        </w:tc>
        <w:tc>
          <w:tcPr>
            <w:tcW w:w="5625" w:type="dxa"/>
            <w:tcBorders>
              <w:top w:val="nil"/>
              <w:left w:val="nil"/>
              <w:bottom w:val="single" w:sz="4" w:space="0" w:color="auto"/>
              <w:right w:val="single" w:sz="4" w:space="0" w:color="auto"/>
            </w:tcBorders>
          </w:tcPr>
          <w:p w14:paraId="3C5089C2"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Business Analysis, Ontologies, Platform (Software tools).</w:t>
            </w:r>
          </w:p>
        </w:tc>
        <w:tc>
          <w:tcPr>
            <w:tcW w:w="1125" w:type="dxa"/>
            <w:tcBorders>
              <w:top w:val="single" w:sz="4" w:space="0" w:color="auto"/>
              <w:left w:val="single" w:sz="4" w:space="0" w:color="auto"/>
              <w:bottom w:val="single" w:sz="4" w:space="0" w:color="auto"/>
              <w:right w:val="single" w:sz="4" w:space="0" w:color="auto"/>
            </w:tcBorders>
            <w:vAlign w:val="bottom"/>
          </w:tcPr>
          <w:p w14:paraId="78C1BD60"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7091D964"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60892AF1"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41</w:t>
            </w:r>
          </w:p>
        </w:tc>
        <w:tc>
          <w:tcPr>
            <w:tcW w:w="3420" w:type="dxa"/>
            <w:tcBorders>
              <w:top w:val="nil"/>
              <w:left w:val="nil"/>
              <w:bottom w:val="single" w:sz="4" w:space="0" w:color="auto"/>
              <w:right w:val="single" w:sz="4" w:space="0" w:color="auto"/>
            </w:tcBorders>
            <w:noWrap/>
            <w:hideMark/>
          </w:tcPr>
          <w:p w14:paraId="09414AB4"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Introduced by the author.</w:t>
            </w:r>
          </w:p>
        </w:tc>
        <w:tc>
          <w:tcPr>
            <w:tcW w:w="5625" w:type="dxa"/>
            <w:tcBorders>
              <w:top w:val="nil"/>
              <w:left w:val="nil"/>
              <w:bottom w:val="single" w:sz="4" w:space="0" w:color="auto"/>
              <w:right w:val="single" w:sz="4" w:space="0" w:color="auto"/>
            </w:tcBorders>
          </w:tcPr>
          <w:p w14:paraId="28DB8521"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Define, Configuration, Execution, Control, Diagnosis.</w:t>
            </w:r>
          </w:p>
        </w:tc>
        <w:tc>
          <w:tcPr>
            <w:tcW w:w="1125" w:type="dxa"/>
            <w:tcBorders>
              <w:top w:val="single" w:sz="4" w:space="0" w:color="auto"/>
              <w:left w:val="single" w:sz="4" w:space="0" w:color="auto"/>
              <w:bottom w:val="single" w:sz="4" w:space="0" w:color="auto"/>
              <w:right w:val="single" w:sz="4" w:space="0" w:color="auto"/>
            </w:tcBorders>
            <w:vAlign w:val="bottom"/>
          </w:tcPr>
          <w:p w14:paraId="088EFD23"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1BEDEB10"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264DBB94"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42</w:t>
            </w:r>
          </w:p>
        </w:tc>
        <w:tc>
          <w:tcPr>
            <w:tcW w:w="3420" w:type="dxa"/>
            <w:tcBorders>
              <w:top w:val="nil"/>
              <w:left w:val="nil"/>
              <w:bottom w:val="single" w:sz="4" w:space="0" w:color="auto"/>
              <w:right w:val="single" w:sz="4" w:space="0" w:color="auto"/>
            </w:tcBorders>
            <w:noWrap/>
            <w:hideMark/>
          </w:tcPr>
          <w:p w14:paraId="0F21E620"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Introduced by the author.</w:t>
            </w:r>
          </w:p>
        </w:tc>
        <w:tc>
          <w:tcPr>
            <w:tcW w:w="5625" w:type="dxa"/>
            <w:tcBorders>
              <w:top w:val="nil"/>
              <w:left w:val="nil"/>
              <w:bottom w:val="single" w:sz="4" w:space="0" w:color="auto"/>
              <w:right w:val="single" w:sz="4" w:space="0" w:color="auto"/>
            </w:tcBorders>
          </w:tcPr>
          <w:p w14:paraId="2286066F"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Companies attitude toward change, Process Performance, </w:t>
            </w:r>
          </w:p>
          <w:p w14:paraId="0AB19BA1"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Process Characteristics and IT, Impact of Stakeholders.</w:t>
            </w:r>
          </w:p>
        </w:tc>
        <w:tc>
          <w:tcPr>
            <w:tcW w:w="1125" w:type="dxa"/>
            <w:tcBorders>
              <w:top w:val="single" w:sz="4" w:space="0" w:color="auto"/>
              <w:left w:val="single" w:sz="4" w:space="0" w:color="auto"/>
              <w:bottom w:val="single" w:sz="4" w:space="0" w:color="auto"/>
              <w:right w:val="single" w:sz="4" w:space="0" w:color="auto"/>
            </w:tcBorders>
            <w:vAlign w:val="bottom"/>
          </w:tcPr>
          <w:p w14:paraId="5AAC3804"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p>
        </w:tc>
      </w:tr>
      <w:tr w:rsidR="000D42EF" w:rsidRPr="00F447DA" w14:paraId="7B250DC4"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115F9716"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43</w:t>
            </w:r>
          </w:p>
        </w:tc>
        <w:tc>
          <w:tcPr>
            <w:tcW w:w="3420" w:type="dxa"/>
            <w:tcBorders>
              <w:top w:val="nil"/>
              <w:left w:val="nil"/>
              <w:bottom w:val="single" w:sz="4" w:space="0" w:color="auto"/>
              <w:right w:val="single" w:sz="4" w:space="0" w:color="auto"/>
            </w:tcBorders>
            <w:noWrap/>
            <w:hideMark/>
          </w:tcPr>
          <w:p w14:paraId="1B33EB67"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Introduced by the author.</w:t>
            </w:r>
          </w:p>
        </w:tc>
        <w:tc>
          <w:tcPr>
            <w:tcW w:w="5625" w:type="dxa"/>
            <w:tcBorders>
              <w:top w:val="nil"/>
              <w:left w:val="nil"/>
              <w:bottom w:val="single" w:sz="4" w:space="0" w:color="auto"/>
              <w:right w:val="single" w:sz="4" w:space="0" w:color="auto"/>
            </w:tcBorders>
          </w:tcPr>
          <w:p w14:paraId="31DAA20A"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Generate random population, Check the constraints, Evaluate the solution, XNSGAII.</w:t>
            </w:r>
          </w:p>
        </w:tc>
        <w:tc>
          <w:tcPr>
            <w:tcW w:w="1125" w:type="dxa"/>
            <w:tcBorders>
              <w:top w:val="single" w:sz="4" w:space="0" w:color="auto"/>
              <w:left w:val="single" w:sz="4" w:space="0" w:color="auto"/>
              <w:bottom w:val="single" w:sz="4" w:space="0" w:color="auto"/>
              <w:right w:val="single" w:sz="4" w:space="0" w:color="auto"/>
            </w:tcBorders>
            <w:vAlign w:val="bottom"/>
          </w:tcPr>
          <w:p w14:paraId="2B872862"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65B2684B" w14:textId="77777777" w:rsidTr="000D42EF">
        <w:trPr>
          <w:trHeight w:val="276"/>
        </w:trPr>
        <w:tc>
          <w:tcPr>
            <w:tcW w:w="1080" w:type="dxa"/>
            <w:tcBorders>
              <w:top w:val="nil"/>
              <w:left w:val="single" w:sz="4" w:space="0" w:color="auto"/>
              <w:bottom w:val="single" w:sz="4" w:space="0" w:color="auto"/>
              <w:right w:val="single" w:sz="4" w:space="0" w:color="auto"/>
            </w:tcBorders>
            <w:noWrap/>
            <w:vAlign w:val="bottom"/>
            <w:hideMark/>
          </w:tcPr>
          <w:p w14:paraId="578E140F"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44</w:t>
            </w:r>
          </w:p>
        </w:tc>
        <w:tc>
          <w:tcPr>
            <w:tcW w:w="3420" w:type="dxa"/>
            <w:tcBorders>
              <w:top w:val="nil"/>
              <w:left w:val="nil"/>
              <w:bottom w:val="single" w:sz="4" w:space="0" w:color="auto"/>
              <w:right w:val="single" w:sz="4" w:space="0" w:color="auto"/>
            </w:tcBorders>
            <w:noWrap/>
            <w:hideMark/>
          </w:tcPr>
          <w:p w14:paraId="00A46708" w14:textId="6746D70A" w:rsidR="00577442" w:rsidRPr="000D42EF" w:rsidRDefault="00577442" w:rsidP="000D42EF">
            <w:pPr>
              <w:autoSpaceDE w:val="0"/>
              <w:autoSpaceDN w:val="0"/>
              <w:adjustRightInd w:val="0"/>
              <w:spacing w:after="0" w:line="240" w:lineRule="auto"/>
              <w:jc w:val="left"/>
              <w:rPr>
                <w:rFonts w:ascii="Palatino Linotype" w:eastAsia="Times New Roman" w:hAnsi="Palatino Linotype" w:cstheme="minorHAnsi"/>
                <w:color w:val="000000"/>
                <w:sz w:val="16"/>
                <w:szCs w:val="16"/>
                <w:lang w:val="en-US" w:eastAsia="el-GR"/>
              </w:rPr>
            </w:pPr>
            <w:proofErr w:type="spellStart"/>
            <w:r w:rsidRPr="000D42EF">
              <w:rPr>
                <w:rFonts w:ascii="Palatino Linotype" w:eastAsia="Times New Roman" w:hAnsi="Palatino Linotype" w:cstheme="minorHAnsi"/>
                <w:color w:val="000000"/>
                <w:sz w:val="16"/>
                <w:szCs w:val="16"/>
                <w:lang w:val="en-US" w:eastAsia="el-GR"/>
              </w:rPr>
              <w:t>PattCaR</w:t>
            </w:r>
            <w:proofErr w:type="spellEnd"/>
            <w:r w:rsidRPr="000D42EF">
              <w:rPr>
                <w:rFonts w:ascii="Palatino Linotype" w:eastAsia="Times New Roman" w:hAnsi="Palatino Linotype" w:cstheme="minorHAnsi"/>
                <w:color w:val="000000"/>
                <w:sz w:val="16"/>
                <w:szCs w:val="16"/>
                <w:lang w:val="en-US" w:eastAsia="el-GR"/>
              </w:rPr>
              <w:t xml:space="preserve"> method </w:t>
            </w:r>
            <w:r w:rsidRPr="000D42EF">
              <w:rPr>
                <w:rFonts w:ascii="Palatino Linotype" w:hAnsi="Palatino Linotype" w:cstheme="minorHAnsi"/>
              </w:rPr>
              <w:fldChar w:fldCharType="begin"/>
            </w:r>
            <w:r w:rsidR="000D42EF" w:rsidRPr="000D42EF">
              <w:rPr>
                <w:rFonts w:ascii="Palatino Linotype" w:eastAsia="Times New Roman" w:hAnsi="Palatino Linotype" w:cstheme="minorHAnsi"/>
                <w:color w:val="000000"/>
                <w:sz w:val="16"/>
                <w:szCs w:val="16"/>
                <w:lang w:val="en-US" w:eastAsia="el-GR"/>
              </w:rPr>
              <w:instrText xml:space="preserve"> ADDIN ZOTERO_ITEM CSL_CITATION {"citationID":"OKATu9yB","properties":{"formattedCitation":"[19]","plainCitation":"[19]","noteIndex":0},"citationItems":[{"id":760,"uris":["http://zotero.org/users/3844510/items/KVAYBF8D"],"itemData":{"id":760,"type":"article-journal","container-title":"Journal of Systems and Software","issue":"1","note":"publisher: Elsevier","page":"1–18","source":"Google Scholar","title":"Towards a systematic approach to the capture of patterns within a business domain","volume":"67","author":[{"family":"Seruca","given":"Isabel"},{"family":"Loucopoulos","given":"Pericles"}],"issued":{"date-parts":[["2003"]]}}}],"schema":"https://github.com/citation-style-language/schema/raw/master/csl-citation.json"} </w:instrText>
            </w:r>
            <w:r w:rsidRPr="000D42EF">
              <w:rPr>
                <w:rFonts w:ascii="Palatino Linotype" w:hAnsi="Palatino Linotype" w:cstheme="minorHAnsi"/>
              </w:rPr>
              <w:fldChar w:fldCharType="separate"/>
            </w:r>
            <w:r w:rsidR="000D42EF" w:rsidRPr="000D42EF">
              <w:rPr>
                <w:rFonts w:ascii="Palatino Linotype" w:hAnsi="Palatino Linotype" w:cs="Calibri"/>
                <w:sz w:val="16"/>
              </w:rPr>
              <w:t>[19]</w:t>
            </w:r>
            <w:r w:rsidRPr="000D42EF">
              <w:rPr>
                <w:rFonts w:ascii="Palatino Linotype" w:hAnsi="Palatino Linotype" w:cstheme="minorHAnsi"/>
              </w:rPr>
              <w:fldChar w:fldCharType="end"/>
            </w:r>
            <w:r w:rsidRPr="000D42EF">
              <w:rPr>
                <w:rFonts w:ascii="Palatino Linotype" w:eastAsia="Times New Roman" w:hAnsi="Palatino Linotype" w:cstheme="minorHAnsi"/>
                <w:color w:val="000000"/>
                <w:sz w:val="16"/>
                <w:szCs w:val="16"/>
                <w:lang w:val="en-US" w:eastAsia="el-GR"/>
              </w:rPr>
              <w:t xml:space="preserve"> and alternatives based on process design principles </w:t>
            </w:r>
            <w:r w:rsidRPr="000D42EF">
              <w:rPr>
                <w:rFonts w:ascii="Palatino Linotype" w:hAnsi="Palatino Linotype" w:cstheme="minorHAnsi"/>
              </w:rPr>
              <w:fldChar w:fldCharType="begin"/>
            </w:r>
            <w:r w:rsidR="000D42EF" w:rsidRPr="000D42EF">
              <w:rPr>
                <w:rFonts w:ascii="Palatino Linotype" w:eastAsia="Times New Roman" w:hAnsi="Palatino Linotype" w:cstheme="minorHAnsi"/>
                <w:color w:val="000000"/>
                <w:sz w:val="16"/>
                <w:szCs w:val="16"/>
                <w:lang w:val="en-US" w:eastAsia="el-GR"/>
              </w:rPr>
              <w:instrText xml:space="preserve"> ADDIN ZOTERO_ITEM CSL_CITATION {"citationID":"8hyfAtvZ","properties":{"formattedCitation":"[20]","plainCitation":"[20]","noteIndex":0},"citationItems":[{"id":759,"uris":["http://zotero.org/users/3844510/items/4BXSHF79"],"itemData":{"id":759,"type":"paper-conference","container-title":"Proceedings of the 4 th Annual International Conference on Industrial Engineering Theory, Applications, and Practice, 1999 US Department of the Interior-Enterprise Architecture","publisher":"Citeseer","source":"Google Scholar","title":"Business process reengineering: a consolidated methodology","title-short":"Business process reengineering","author":[{"family":"Muthu","given":"Subramanian"},{"family":"Whitman","given":"Larry"},{"family":"Cheraghi","given":"S. Hossein"}],"issued":{"date-parts":[["2006"]]}}}],"schema":"https://github.com/citation-style-language/schema/raw/master/csl-citation.json"} </w:instrText>
            </w:r>
            <w:r w:rsidRPr="000D42EF">
              <w:rPr>
                <w:rFonts w:ascii="Palatino Linotype" w:hAnsi="Palatino Linotype" w:cstheme="minorHAnsi"/>
              </w:rPr>
              <w:fldChar w:fldCharType="separate"/>
            </w:r>
            <w:r w:rsidR="000D42EF" w:rsidRPr="000D42EF">
              <w:rPr>
                <w:rFonts w:ascii="Palatino Linotype" w:hAnsi="Palatino Linotype" w:cs="Calibri"/>
                <w:sz w:val="16"/>
              </w:rPr>
              <w:t>[20]</w:t>
            </w:r>
            <w:r w:rsidRPr="000D42EF">
              <w:rPr>
                <w:rFonts w:ascii="Palatino Linotype" w:hAnsi="Palatino Linotype" w:cstheme="minorHAnsi"/>
              </w:rPr>
              <w:fldChar w:fldCharType="end"/>
            </w:r>
            <w:r w:rsidRPr="000D42EF">
              <w:rPr>
                <w:rFonts w:ascii="Palatino Linotype" w:eastAsia="Times New Roman" w:hAnsi="Palatino Linotype" w:cstheme="minorHAnsi"/>
                <w:color w:val="000000"/>
                <w:sz w:val="16"/>
                <w:szCs w:val="16"/>
                <w:lang w:val="en-US" w:eastAsia="el-GR"/>
              </w:rPr>
              <w:t>.</w:t>
            </w:r>
          </w:p>
        </w:tc>
        <w:tc>
          <w:tcPr>
            <w:tcW w:w="5625" w:type="dxa"/>
            <w:tcBorders>
              <w:top w:val="nil"/>
              <w:left w:val="nil"/>
              <w:bottom w:val="single" w:sz="4" w:space="0" w:color="auto"/>
              <w:right w:val="single" w:sz="4" w:space="0" w:color="auto"/>
            </w:tcBorders>
          </w:tcPr>
          <w:p w14:paraId="3E1160BE" w14:textId="77777777" w:rsidR="00577442" w:rsidRPr="000D42EF" w:rsidRDefault="00577442" w:rsidP="000D42EF">
            <w:pPr>
              <w:autoSpaceDE w:val="0"/>
              <w:autoSpaceDN w:val="0"/>
              <w:adjustRightInd w:val="0"/>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Envision, Initiate, Diagnose, Redesign, Implement </w:t>
            </w:r>
          </w:p>
          <w:p w14:paraId="3BB933C3" w14:textId="77777777" w:rsidR="00577442" w:rsidRPr="000D42EF" w:rsidRDefault="00577442" w:rsidP="000D42EF">
            <w:pPr>
              <w:autoSpaceDE w:val="0"/>
              <w:autoSpaceDN w:val="0"/>
              <w:adjustRightInd w:val="0"/>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redesigned processes, roll out the redesigned processes.</w:t>
            </w:r>
          </w:p>
        </w:tc>
        <w:tc>
          <w:tcPr>
            <w:tcW w:w="1125" w:type="dxa"/>
            <w:tcBorders>
              <w:top w:val="single" w:sz="4" w:space="0" w:color="auto"/>
              <w:left w:val="single" w:sz="4" w:space="0" w:color="auto"/>
              <w:bottom w:val="single" w:sz="4" w:space="0" w:color="auto"/>
              <w:right w:val="single" w:sz="4" w:space="0" w:color="auto"/>
            </w:tcBorders>
            <w:vAlign w:val="bottom"/>
          </w:tcPr>
          <w:p w14:paraId="4B03A3DE" w14:textId="77777777" w:rsidR="00577442" w:rsidRPr="000D42EF" w:rsidRDefault="00577442" w:rsidP="00415AE4">
            <w:pPr>
              <w:autoSpaceDE w:val="0"/>
              <w:autoSpaceDN w:val="0"/>
              <w:adjustRightInd w:val="0"/>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4E767F3E"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0857EDA0"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45</w:t>
            </w:r>
          </w:p>
        </w:tc>
        <w:tc>
          <w:tcPr>
            <w:tcW w:w="3420" w:type="dxa"/>
            <w:tcBorders>
              <w:top w:val="nil"/>
              <w:left w:val="nil"/>
              <w:bottom w:val="single" w:sz="4" w:space="0" w:color="auto"/>
              <w:right w:val="single" w:sz="4" w:space="0" w:color="auto"/>
            </w:tcBorders>
            <w:noWrap/>
            <w:hideMark/>
          </w:tcPr>
          <w:p w14:paraId="3043C793"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Introduced by the author.</w:t>
            </w:r>
          </w:p>
        </w:tc>
        <w:tc>
          <w:tcPr>
            <w:tcW w:w="5625" w:type="dxa"/>
            <w:tcBorders>
              <w:top w:val="nil"/>
              <w:left w:val="nil"/>
              <w:bottom w:val="single" w:sz="4" w:space="0" w:color="auto"/>
              <w:right w:val="single" w:sz="4" w:space="0" w:color="auto"/>
            </w:tcBorders>
          </w:tcPr>
          <w:p w14:paraId="334C31F0"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Executive Summary, The Process, Vision, Goals, and Objectives, SWOT (strengths, weaknesses, opportunities, threats) Analysis, Project Team, Risks and Opportunities, Resources, Next Steps, Conclusion.</w:t>
            </w:r>
          </w:p>
        </w:tc>
        <w:tc>
          <w:tcPr>
            <w:tcW w:w="1125" w:type="dxa"/>
            <w:tcBorders>
              <w:top w:val="single" w:sz="4" w:space="0" w:color="auto"/>
              <w:left w:val="single" w:sz="4" w:space="0" w:color="auto"/>
              <w:bottom w:val="single" w:sz="4" w:space="0" w:color="auto"/>
              <w:right w:val="single" w:sz="4" w:space="0" w:color="auto"/>
            </w:tcBorders>
            <w:vAlign w:val="bottom"/>
          </w:tcPr>
          <w:p w14:paraId="0D248E5F"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667E46A5"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32FC5839"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lastRenderedPageBreak/>
              <w:t>AP MD 46</w:t>
            </w:r>
          </w:p>
        </w:tc>
        <w:tc>
          <w:tcPr>
            <w:tcW w:w="3420" w:type="dxa"/>
            <w:tcBorders>
              <w:top w:val="nil"/>
              <w:left w:val="nil"/>
              <w:bottom w:val="single" w:sz="4" w:space="0" w:color="auto"/>
              <w:right w:val="single" w:sz="4" w:space="0" w:color="auto"/>
            </w:tcBorders>
            <w:noWrap/>
            <w:hideMark/>
          </w:tcPr>
          <w:p w14:paraId="15D14F5D" w14:textId="40DBA5E6" w:rsidR="00577442" w:rsidRPr="000D42EF" w:rsidRDefault="00577442" w:rsidP="000D42EF">
            <w:pPr>
              <w:autoSpaceDE w:val="0"/>
              <w:autoSpaceDN w:val="0"/>
              <w:adjustRightInd w:val="0"/>
              <w:spacing w:after="0" w:line="240" w:lineRule="auto"/>
              <w:jc w:val="left"/>
              <w:rPr>
                <w:rFonts w:ascii="Palatino Linotype" w:eastAsia="Times New Roman" w:hAnsi="Palatino Linotype" w:cstheme="minorHAnsi"/>
                <w:color w:val="000000"/>
                <w:sz w:val="16"/>
                <w:szCs w:val="16"/>
                <w:lang w:val="es-ES_tradnl" w:eastAsia="el-GR"/>
              </w:rPr>
            </w:pPr>
            <w:r w:rsidRPr="000D42EF">
              <w:rPr>
                <w:rFonts w:ascii="Palatino Linotype" w:eastAsia="Times New Roman" w:hAnsi="Palatino Linotype" w:cstheme="minorHAnsi"/>
                <w:color w:val="000000"/>
                <w:sz w:val="16"/>
                <w:szCs w:val="16"/>
                <w:lang w:val="es-ES_tradnl" w:eastAsia="el-GR"/>
              </w:rPr>
              <w:t xml:space="preserve">KIE Concept </w:t>
            </w:r>
            <w:r w:rsidRPr="000D42EF">
              <w:rPr>
                <w:rFonts w:ascii="Palatino Linotype" w:hAnsi="Palatino Linotype" w:cstheme="minorHAnsi"/>
              </w:rPr>
              <w:fldChar w:fldCharType="begin"/>
            </w:r>
            <w:r w:rsidR="000D42EF" w:rsidRPr="000D42EF">
              <w:rPr>
                <w:rFonts w:ascii="Palatino Linotype" w:eastAsia="Times New Roman" w:hAnsi="Palatino Linotype" w:cstheme="minorHAnsi"/>
                <w:color w:val="000000"/>
                <w:sz w:val="16"/>
                <w:szCs w:val="16"/>
                <w:lang w:val="es-ES_tradnl" w:eastAsia="el-GR"/>
              </w:rPr>
              <w:instrText xml:space="preserve"> ADDIN ZOTERO_ITEM CSL_CITATION {"citationID":"yhienINR","properties":{"formattedCitation":"[21]","plainCitation":"[21]","noteIndex":0},"citationItems":[{"id":758,"uris":["http://zotero.org/users/3844510/items/YSRD2HN2"],"itemData":{"id":758,"type":"chapter","container-title":"Dynamics of Knowledge Intensive Entrepreneurship","page":"43–71","publisher":"Routledge","source":"Google Scholar","title":"Conceptualizing knowledge intensive entrepreneurship: definition and model","title-short":"Conceptualizing knowledge intensive entrepreneurship","author":[{"family":"Malerba","given":"Franco"},{"family":"Caloghirou","given":"Yannis"},{"family":"McKelvey","given":"Maureen"},{"family":"Radoševic","given":"Slavo"}],"issued":{"date-parts":[["2015"]]}}}],"schema":"https://github.com/citation-style-language/schema/raw/master/csl-citation.json"} </w:instrText>
            </w:r>
            <w:r w:rsidRPr="000D42EF">
              <w:rPr>
                <w:rFonts w:ascii="Palatino Linotype" w:hAnsi="Palatino Linotype" w:cstheme="minorHAnsi"/>
              </w:rPr>
              <w:fldChar w:fldCharType="separate"/>
            </w:r>
            <w:r w:rsidR="000D42EF" w:rsidRPr="000D42EF">
              <w:rPr>
                <w:rFonts w:ascii="Palatino Linotype" w:hAnsi="Palatino Linotype" w:cs="Calibri"/>
                <w:sz w:val="16"/>
              </w:rPr>
              <w:t>[21]</w:t>
            </w:r>
            <w:r w:rsidRPr="000D42EF">
              <w:rPr>
                <w:rFonts w:ascii="Palatino Linotype" w:hAnsi="Palatino Linotype" w:cstheme="minorHAnsi"/>
              </w:rPr>
              <w:fldChar w:fldCharType="end"/>
            </w:r>
            <w:r w:rsidRPr="000D42EF">
              <w:rPr>
                <w:rFonts w:ascii="Palatino Linotype" w:eastAsia="Times New Roman" w:hAnsi="Palatino Linotype" w:cstheme="minorHAnsi"/>
                <w:color w:val="000000"/>
                <w:sz w:val="16"/>
                <w:szCs w:val="16"/>
                <w:lang w:val="es-ES_tradnl" w:eastAsia="el-GR"/>
              </w:rPr>
              <w:t>.</w:t>
            </w:r>
          </w:p>
        </w:tc>
        <w:tc>
          <w:tcPr>
            <w:tcW w:w="5625" w:type="dxa"/>
            <w:tcBorders>
              <w:top w:val="nil"/>
              <w:left w:val="nil"/>
              <w:bottom w:val="single" w:sz="4" w:space="0" w:color="auto"/>
              <w:right w:val="single" w:sz="4" w:space="0" w:color="auto"/>
            </w:tcBorders>
          </w:tcPr>
          <w:p w14:paraId="19DE4F4C" w14:textId="1BE32F9E" w:rsidR="00577442" w:rsidRPr="000D42EF" w:rsidRDefault="00577442" w:rsidP="000D42EF">
            <w:pPr>
              <w:autoSpaceDE w:val="0"/>
              <w:autoSpaceDN w:val="0"/>
              <w:adjustRightInd w:val="0"/>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Understand the Business Needs, Understand the Process, Model and Analyze the Process, Redesign the Process, Implement New Process, Assess the Improvement Methodology, Review the process. </w:t>
            </w:r>
          </w:p>
        </w:tc>
        <w:tc>
          <w:tcPr>
            <w:tcW w:w="1125" w:type="dxa"/>
            <w:tcBorders>
              <w:top w:val="single" w:sz="4" w:space="0" w:color="auto"/>
              <w:left w:val="single" w:sz="4" w:space="0" w:color="auto"/>
              <w:bottom w:val="single" w:sz="4" w:space="0" w:color="auto"/>
              <w:right w:val="single" w:sz="4" w:space="0" w:color="auto"/>
            </w:tcBorders>
            <w:vAlign w:val="bottom"/>
          </w:tcPr>
          <w:p w14:paraId="0094C60B" w14:textId="77777777" w:rsidR="00577442" w:rsidRPr="000D42EF" w:rsidRDefault="00577442" w:rsidP="00415AE4">
            <w:pPr>
              <w:autoSpaceDE w:val="0"/>
              <w:autoSpaceDN w:val="0"/>
              <w:adjustRightInd w:val="0"/>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263BCAE5"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1569200E"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47</w:t>
            </w:r>
          </w:p>
        </w:tc>
        <w:tc>
          <w:tcPr>
            <w:tcW w:w="3420" w:type="dxa"/>
            <w:tcBorders>
              <w:top w:val="nil"/>
              <w:left w:val="nil"/>
              <w:bottom w:val="single" w:sz="4" w:space="0" w:color="auto"/>
              <w:right w:val="single" w:sz="4" w:space="0" w:color="auto"/>
            </w:tcBorders>
            <w:noWrap/>
            <w:hideMark/>
          </w:tcPr>
          <w:p w14:paraId="7CFF7E8B"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Introduced by the author.</w:t>
            </w:r>
          </w:p>
        </w:tc>
        <w:tc>
          <w:tcPr>
            <w:tcW w:w="5625" w:type="dxa"/>
            <w:tcBorders>
              <w:top w:val="nil"/>
              <w:left w:val="nil"/>
              <w:bottom w:val="single" w:sz="4" w:space="0" w:color="auto"/>
              <w:right w:val="single" w:sz="4" w:space="0" w:color="auto"/>
            </w:tcBorders>
          </w:tcPr>
          <w:p w14:paraId="70A682F2"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Initial Solution, Optimization, Simulation, Pareto-optimal solutions</w:t>
            </w:r>
          </w:p>
        </w:tc>
        <w:tc>
          <w:tcPr>
            <w:tcW w:w="1125" w:type="dxa"/>
            <w:tcBorders>
              <w:top w:val="single" w:sz="4" w:space="0" w:color="auto"/>
              <w:left w:val="single" w:sz="4" w:space="0" w:color="auto"/>
              <w:bottom w:val="single" w:sz="4" w:space="0" w:color="auto"/>
              <w:right w:val="single" w:sz="4" w:space="0" w:color="auto"/>
            </w:tcBorders>
            <w:vAlign w:val="bottom"/>
          </w:tcPr>
          <w:p w14:paraId="3EFA5FD9"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51FEBDAE"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5EE37C78"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48</w:t>
            </w:r>
          </w:p>
        </w:tc>
        <w:tc>
          <w:tcPr>
            <w:tcW w:w="3420" w:type="dxa"/>
            <w:tcBorders>
              <w:top w:val="nil"/>
              <w:left w:val="nil"/>
              <w:bottom w:val="single" w:sz="4" w:space="0" w:color="auto"/>
              <w:right w:val="single" w:sz="4" w:space="0" w:color="auto"/>
            </w:tcBorders>
            <w:noWrap/>
            <w:hideMark/>
          </w:tcPr>
          <w:p w14:paraId="582AFA28"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Introduced by the author.</w:t>
            </w:r>
          </w:p>
        </w:tc>
        <w:tc>
          <w:tcPr>
            <w:tcW w:w="5625" w:type="dxa"/>
            <w:tcBorders>
              <w:top w:val="nil"/>
              <w:left w:val="nil"/>
              <w:bottom w:val="single" w:sz="4" w:space="0" w:color="auto"/>
              <w:right w:val="single" w:sz="4" w:space="0" w:color="auto"/>
            </w:tcBorders>
          </w:tcPr>
          <w:p w14:paraId="03CBC653"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Representing BPs in a quantitative way, Composing BP designs with the use of algorithms, Identifying the optimal processes utilizing the EMOAs, </w:t>
            </w:r>
            <w:proofErr w:type="gramStart"/>
            <w:r w:rsidRPr="000D42EF">
              <w:rPr>
                <w:rFonts w:ascii="Palatino Linotype" w:eastAsia="Times New Roman" w:hAnsi="Palatino Linotype" w:cstheme="minorHAnsi"/>
                <w:color w:val="000000"/>
                <w:sz w:val="16"/>
                <w:szCs w:val="16"/>
                <w:lang w:val="en-US" w:eastAsia="el-GR"/>
              </w:rPr>
              <w:t>Incorporating</w:t>
            </w:r>
            <w:proofErr w:type="gramEnd"/>
            <w:r w:rsidRPr="000D42EF">
              <w:rPr>
                <w:rFonts w:ascii="Palatino Linotype" w:eastAsia="Times New Roman" w:hAnsi="Palatino Linotype" w:cstheme="minorHAnsi"/>
                <w:color w:val="000000"/>
                <w:sz w:val="16"/>
                <w:szCs w:val="16"/>
                <w:lang w:val="en-US" w:eastAsia="el-GR"/>
              </w:rPr>
              <w:t xml:space="preserve"> pre-processing stages during execution, Testing the application of the developed framework on BPs composed of web services.</w:t>
            </w:r>
          </w:p>
        </w:tc>
        <w:tc>
          <w:tcPr>
            <w:tcW w:w="1125" w:type="dxa"/>
            <w:tcBorders>
              <w:top w:val="single" w:sz="4" w:space="0" w:color="auto"/>
              <w:left w:val="single" w:sz="4" w:space="0" w:color="auto"/>
              <w:bottom w:val="single" w:sz="4" w:space="0" w:color="auto"/>
              <w:right w:val="single" w:sz="4" w:space="0" w:color="auto"/>
            </w:tcBorders>
            <w:vAlign w:val="bottom"/>
          </w:tcPr>
          <w:p w14:paraId="3B83FFF2"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478F6C84"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34BFA317"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49</w:t>
            </w:r>
          </w:p>
        </w:tc>
        <w:tc>
          <w:tcPr>
            <w:tcW w:w="3420" w:type="dxa"/>
            <w:tcBorders>
              <w:top w:val="nil"/>
              <w:left w:val="nil"/>
              <w:bottom w:val="single" w:sz="4" w:space="0" w:color="auto"/>
              <w:right w:val="single" w:sz="4" w:space="0" w:color="auto"/>
            </w:tcBorders>
            <w:noWrap/>
            <w:hideMark/>
          </w:tcPr>
          <w:p w14:paraId="36E06BE5"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Introduced by the author.</w:t>
            </w:r>
          </w:p>
        </w:tc>
        <w:tc>
          <w:tcPr>
            <w:tcW w:w="5625" w:type="dxa"/>
            <w:tcBorders>
              <w:top w:val="nil"/>
              <w:left w:val="nil"/>
              <w:bottom w:val="single" w:sz="4" w:space="0" w:color="auto"/>
              <w:right w:val="single" w:sz="4" w:space="0" w:color="auto"/>
            </w:tcBorders>
          </w:tcPr>
          <w:p w14:paraId="5A97EF0E"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Measurement, Evaluation, Redesign.</w:t>
            </w:r>
          </w:p>
        </w:tc>
        <w:tc>
          <w:tcPr>
            <w:tcW w:w="1125" w:type="dxa"/>
            <w:tcBorders>
              <w:top w:val="single" w:sz="4" w:space="0" w:color="auto"/>
              <w:left w:val="single" w:sz="4" w:space="0" w:color="auto"/>
              <w:bottom w:val="single" w:sz="4" w:space="0" w:color="auto"/>
              <w:right w:val="single" w:sz="4" w:space="0" w:color="auto"/>
            </w:tcBorders>
            <w:vAlign w:val="bottom"/>
          </w:tcPr>
          <w:p w14:paraId="11BAD523"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3ED45FE4" w14:textId="77777777" w:rsidTr="000D42EF">
        <w:trPr>
          <w:trHeight w:val="276"/>
        </w:trPr>
        <w:tc>
          <w:tcPr>
            <w:tcW w:w="1080" w:type="dxa"/>
            <w:tcBorders>
              <w:top w:val="nil"/>
              <w:left w:val="single" w:sz="4" w:space="0" w:color="auto"/>
              <w:bottom w:val="single" w:sz="4" w:space="0" w:color="auto"/>
              <w:right w:val="single" w:sz="4" w:space="0" w:color="auto"/>
            </w:tcBorders>
            <w:noWrap/>
            <w:vAlign w:val="bottom"/>
            <w:hideMark/>
          </w:tcPr>
          <w:p w14:paraId="6442E4C2"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50</w:t>
            </w:r>
          </w:p>
        </w:tc>
        <w:tc>
          <w:tcPr>
            <w:tcW w:w="3420" w:type="dxa"/>
            <w:tcBorders>
              <w:top w:val="nil"/>
              <w:left w:val="nil"/>
              <w:bottom w:val="single" w:sz="4" w:space="0" w:color="auto"/>
              <w:right w:val="single" w:sz="4" w:space="0" w:color="auto"/>
            </w:tcBorders>
            <w:noWrap/>
            <w:hideMark/>
          </w:tcPr>
          <w:p w14:paraId="754EDA63" w14:textId="09D0D248"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MOEA framework </w:t>
            </w:r>
            <w:r w:rsidRPr="000D42EF">
              <w:rPr>
                <w:rFonts w:ascii="Palatino Linotype" w:hAnsi="Palatino Linotype" w:cstheme="minorHAnsi"/>
              </w:rPr>
              <w:fldChar w:fldCharType="begin"/>
            </w:r>
            <w:r w:rsidR="000D42EF" w:rsidRPr="000D42EF">
              <w:rPr>
                <w:rFonts w:ascii="Palatino Linotype" w:eastAsia="Times New Roman" w:hAnsi="Palatino Linotype" w:cstheme="minorHAnsi"/>
                <w:color w:val="000000"/>
                <w:sz w:val="16"/>
                <w:szCs w:val="16"/>
                <w:lang w:val="en-US" w:eastAsia="el-GR"/>
              </w:rPr>
              <w:instrText xml:space="preserve"> ADDIN ZOTERO_ITEM CSL_CITATION {"citationID":"Mh3z2FTh","properties":{"formattedCitation":"[22]","plainCitation":"[22]","noteIndex":0},"citationItems":[{"id":757,"uris":["http://zotero.org/users/3844510/items/CTPM4IND"],"itemData":{"id":757,"type":"webpage","abstract":"The MOEA Framework is a free and open source Java library for developing and experimenting with multiobjective evolutionary algorithms (MOEAs) and other general-purpose single and multiobjective optimization algorithms. The MOEA Framework supports genetic algorithms, differential evolution, particle swarm optimization, genetic programming, grammatical evolution, and more. A number of algorithms are provided out-of-the-box, including NSGA-II, NSGA-III, ε-MOEA, GDE3, PAES, PESA2, SPEA2, IBEA, SMS-EMOA, SMPSO, OMOPSO, CMA-ES, and MOEA/D. In addition, the MOEA Framework provides the tools necessary to rapidly design, develop, execute and statistically test optimization algorithms.","container-title":"MOEA Framework","title":"MOEA Framework - A Free and Open Source Java Framework for Multiobjective Optimization, version 2.13","URL":"http://moeaframework.org/","author":[{"family":"Hadka","given":"David"}],"accessed":{"date-parts":[["2022",8,6]]},"issued":{"date-parts":[["2019",12,30]]}}}],"schema":"https://github.com/citation-style-language/schema/raw/master/csl-citation.json"} </w:instrText>
            </w:r>
            <w:r w:rsidRPr="000D42EF">
              <w:rPr>
                <w:rFonts w:ascii="Palatino Linotype" w:hAnsi="Palatino Linotype" w:cstheme="minorHAnsi"/>
              </w:rPr>
              <w:fldChar w:fldCharType="separate"/>
            </w:r>
            <w:r w:rsidR="000D42EF" w:rsidRPr="000D42EF">
              <w:rPr>
                <w:rFonts w:ascii="Palatino Linotype" w:hAnsi="Palatino Linotype" w:cs="Calibri"/>
                <w:sz w:val="16"/>
              </w:rPr>
              <w:t>[22]</w:t>
            </w:r>
            <w:r w:rsidRPr="000D42EF">
              <w:rPr>
                <w:rFonts w:ascii="Palatino Linotype" w:hAnsi="Palatino Linotype" w:cstheme="minorHAnsi"/>
              </w:rPr>
              <w:fldChar w:fldCharType="end"/>
            </w:r>
            <w:r w:rsidRPr="000D42EF">
              <w:rPr>
                <w:rFonts w:ascii="Palatino Linotype" w:eastAsia="Times New Roman" w:hAnsi="Palatino Linotype" w:cstheme="minorHAnsi"/>
                <w:color w:val="000000"/>
                <w:sz w:val="16"/>
                <w:szCs w:val="16"/>
                <w:lang w:val="en-US" w:eastAsia="el-GR"/>
              </w:rPr>
              <w:t xml:space="preserve"> with the </w:t>
            </w:r>
          </w:p>
          <w:p w14:paraId="6D1D0817" w14:textId="3854821E"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RMOABC algorithm </w:t>
            </w:r>
            <w:r w:rsidRPr="000D42EF">
              <w:rPr>
                <w:rFonts w:ascii="Palatino Linotype" w:hAnsi="Palatino Linotype" w:cstheme="minorHAnsi"/>
              </w:rPr>
              <w:fldChar w:fldCharType="begin"/>
            </w:r>
            <w:r w:rsidR="000D42EF" w:rsidRPr="000D42EF">
              <w:rPr>
                <w:rFonts w:ascii="Palatino Linotype" w:eastAsia="Times New Roman" w:hAnsi="Palatino Linotype" w:cstheme="minorHAnsi"/>
                <w:color w:val="000000"/>
                <w:sz w:val="16"/>
                <w:szCs w:val="16"/>
                <w:lang w:val="en-US" w:eastAsia="el-GR"/>
              </w:rPr>
              <w:instrText xml:space="preserve"> ADDIN ZOTERO_ITEM CSL_CITATION {"citationID":"BwGdYTbr","properties":{"formattedCitation":"[23]","plainCitation":"[23]","noteIndex":0},"citationItems":[{"id":755,"uris":["http://zotero.org/users/3844510/items/S2UWUM9I"],"itemData":{"id":755,"type":"article-journal","container-title":"Information","issue":"1","note":"publisher: MDPI","page":"18","source":"Google Scholar","title":"An improved multi-objective artificial bee colony optimization algorithm with regulation operators","volume":"8","author":[{"family":"Huo","given":"Jiuyuan"},{"family":"Liu","given":"Liqun"}],"issued":{"date-parts":[["2017"]]}}}],"schema":"https://github.com/citation-style-language/schema/raw/master/csl-citation.json"} </w:instrText>
            </w:r>
            <w:r w:rsidRPr="000D42EF">
              <w:rPr>
                <w:rFonts w:ascii="Palatino Linotype" w:hAnsi="Palatino Linotype" w:cstheme="minorHAnsi"/>
              </w:rPr>
              <w:fldChar w:fldCharType="separate"/>
            </w:r>
            <w:r w:rsidR="000D42EF" w:rsidRPr="000D42EF">
              <w:rPr>
                <w:rFonts w:ascii="Palatino Linotype" w:hAnsi="Palatino Linotype" w:cs="Calibri"/>
                <w:sz w:val="16"/>
              </w:rPr>
              <w:t>[23]</w:t>
            </w:r>
            <w:r w:rsidRPr="000D42EF">
              <w:rPr>
                <w:rFonts w:ascii="Palatino Linotype" w:hAnsi="Palatino Linotype" w:cstheme="minorHAnsi"/>
              </w:rPr>
              <w:fldChar w:fldCharType="end"/>
            </w:r>
            <w:r w:rsidRPr="000D42EF">
              <w:rPr>
                <w:rFonts w:ascii="Palatino Linotype" w:eastAsia="Times New Roman" w:hAnsi="Palatino Linotype" w:cstheme="minorHAnsi"/>
                <w:color w:val="000000"/>
                <w:sz w:val="16"/>
                <w:szCs w:val="16"/>
                <w:lang w:val="en-US" w:eastAsia="el-GR"/>
              </w:rPr>
              <w:t>.</w:t>
            </w:r>
          </w:p>
        </w:tc>
        <w:tc>
          <w:tcPr>
            <w:tcW w:w="5625" w:type="dxa"/>
            <w:tcBorders>
              <w:top w:val="nil"/>
              <w:left w:val="nil"/>
              <w:bottom w:val="single" w:sz="4" w:space="0" w:color="auto"/>
              <w:right w:val="single" w:sz="4" w:space="0" w:color="auto"/>
            </w:tcBorders>
          </w:tcPr>
          <w:p w14:paraId="0DCC4B93"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Problem Formulation, Algorithm Selection, Optimization process, Results Assessment.</w:t>
            </w:r>
          </w:p>
        </w:tc>
        <w:tc>
          <w:tcPr>
            <w:tcW w:w="1125" w:type="dxa"/>
            <w:tcBorders>
              <w:top w:val="single" w:sz="4" w:space="0" w:color="auto"/>
              <w:left w:val="single" w:sz="4" w:space="0" w:color="auto"/>
              <w:bottom w:val="single" w:sz="4" w:space="0" w:color="auto"/>
              <w:right w:val="single" w:sz="4" w:space="0" w:color="auto"/>
            </w:tcBorders>
            <w:vAlign w:val="bottom"/>
          </w:tcPr>
          <w:p w14:paraId="717C0B8F"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7ACCC60F"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746F79E1"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51</w:t>
            </w:r>
          </w:p>
        </w:tc>
        <w:tc>
          <w:tcPr>
            <w:tcW w:w="3420" w:type="dxa"/>
            <w:tcBorders>
              <w:top w:val="nil"/>
              <w:left w:val="nil"/>
              <w:bottom w:val="single" w:sz="4" w:space="0" w:color="auto"/>
              <w:right w:val="single" w:sz="4" w:space="0" w:color="auto"/>
            </w:tcBorders>
            <w:noWrap/>
            <w:hideMark/>
          </w:tcPr>
          <w:p w14:paraId="73A39496" w14:textId="63CEAB74"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Four-layer methodology </w:t>
            </w:r>
            <w:r w:rsidRPr="000D42EF">
              <w:rPr>
                <w:rFonts w:ascii="Palatino Linotype" w:hAnsi="Palatino Linotype" w:cstheme="minorHAnsi"/>
              </w:rPr>
              <w:fldChar w:fldCharType="begin"/>
            </w:r>
            <w:r w:rsidR="000D42EF" w:rsidRPr="000D42EF">
              <w:rPr>
                <w:rFonts w:ascii="Palatino Linotype" w:eastAsia="Times New Roman" w:hAnsi="Palatino Linotype" w:cstheme="minorHAnsi"/>
                <w:color w:val="000000"/>
                <w:sz w:val="16"/>
                <w:szCs w:val="16"/>
                <w:lang w:val="en-US" w:eastAsia="el-GR"/>
              </w:rPr>
              <w:instrText xml:space="preserve"> ADDIN ZOTERO_ITEM CSL_CITATION {"citationID":"KMyDplws","properties":{"formattedCitation":"[24]","plainCitation":"[24]","noteIndex":0},"citationItems":[{"id":128,"uris":["http://zotero.org/users/3844510/items/CBCGBE99"],"itemData":{"id":128,"type":"article-journal","container-title":"Business Horizons","issue":"5","page":"90–91","source":"Google Scholar","title":"Reengineering the corporation: A manifesto for business revolution","title-short":"Reengineering the corporation","volume":"36","author":[{"family":"Hammer","given":"Michael"},{"family":"Champy","given":"James"}],"issued":{"date-parts":[["1993"]]}}}],"schema":"https://github.com/citation-style-language/schema/raw/master/csl-citation.json"} </w:instrText>
            </w:r>
            <w:r w:rsidRPr="000D42EF">
              <w:rPr>
                <w:rFonts w:ascii="Palatino Linotype" w:hAnsi="Palatino Linotype" w:cstheme="minorHAnsi"/>
              </w:rPr>
              <w:fldChar w:fldCharType="separate"/>
            </w:r>
            <w:r w:rsidR="000D42EF" w:rsidRPr="000D42EF">
              <w:rPr>
                <w:rFonts w:ascii="Palatino Linotype" w:hAnsi="Palatino Linotype" w:cs="Calibri"/>
                <w:sz w:val="16"/>
              </w:rPr>
              <w:t>[24]</w:t>
            </w:r>
            <w:r w:rsidRPr="000D42EF">
              <w:rPr>
                <w:rFonts w:ascii="Palatino Linotype" w:hAnsi="Palatino Linotype" w:cstheme="minorHAnsi"/>
              </w:rPr>
              <w:fldChar w:fldCharType="end"/>
            </w:r>
            <w:r w:rsidRPr="000D42EF">
              <w:rPr>
                <w:rFonts w:ascii="Palatino Linotype" w:eastAsia="Times New Roman" w:hAnsi="Palatino Linotype" w:cstheme="minorHAnsi"/>
                <w:color w:val="000000"/>
                <w:sz w:val="16"/>
                <w:szCs w:val="16"/>
                <w:lang w:val="en-US" w:eastAsia="el-GR"/>
              </w:rPr>
              <w:t>.</w:t>
            </w:r>
          </w:p>
        </w:tc>
        <w:tc>
          <w:tcPr>
            <w:tcW w:w="5625" w:type="dxa"/>
            <w:tcBorders>
              <w:top w:val="nil"/>
              <w:left w:val="nil"/>
              <w:bottom w:val="single" w:sz="4" w:space="0" w:color="auto"/>
              <w:right w:val="single" w:sz="4" w:space="0" w:color="auto"/>
            </w:tcBorders>
          </w:tcPr>
          <w:p w14:paraId="65883567"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Preparing for re-engineering, Analysis of the AS-IS processes and criticality identification, Data Engineering, Design the TO-BE process model.</w:t>
            </w:r>
          </w:p>
        </w:tc>
        <w:tc>
          <w:tcPr>
            <w:tcW w:w="1125" w:type="dxa"/>
            <w:tcBorders>
              <w:top w:val="single" w:sz="4" w:space="0" w:color="auto"/>
              <w:left w:val="single" w:sz="4" w:space="0" w:color="auto"/>
              <w:bottom w:val="single" w:sz="4" w:space="0" w:color="auto"/>
              <w:right w:val="single" w:sz="4" w:space="0" w:color="auto"/>
            </w:tcBorders>
            <w:vAlign w:val="bottom"/>
          </w:tcPr>
          <w:p w14:paraId="35759473"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373FA4E7"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1CD715D4"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52</w:t>
            </w:r>
          </w:p>
        </w:tc>
        <w:tc>
          <w:tcPr>
            <w:tcW w:w="3420" w:type="dxa"/>
            <w:tcBorders>
              <w:top w:val="nil"/>
              <w:left w:val="nil"/>
              <w:bottom w:val="single" w:sz="4" w:space="0" w:color="auto"/>
              <w:right w:val="single" w:sz="4" w:space="0" w:color="auto"/>
            </w:tcBorders>
            <w:noWrap/>
            <w:hideMark/>
          </w:tcPr>
          <w:p w14:paraId="026D1A8B"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Introduced by the author.</w:t>
            </w:r>
          </w:p>
        </w:tc>
        <w:tc>
          <w:tcPr>
            <w:tcW w:w="5625" w:type="dxa"/>
            <w:tcBorders>
              <w:top w:val="nil"/>
              <w:left w:val="nil"/>
              <w:bottom w:val="single" w:sz="4" w:space="0" w:color="auto"/>
              <w:right w:val="single" w:sz="4" w:space="0" w:color="auto"/>
            </w:tcBorders>
          </w:tcPr>
          <w:p w14:paraId="2EA006A3"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Preparation and readiness for the organization, </w:t>
            </w:r>
            <w:proofErr w:type="gramStart"/>
            <w:r w:rsidRPr="000D42EF">
              <w:rPr>
                <w:rFonts w:ascii="Palatino Linotype" w:eastAsia="Times New Roman" w:hAnsi="Palatino Linotype" w:cstheme="minorHAnsi"/>
                <w:color w:val="000000"/>
                <w:sz w:val="16"/>
                <w:szCs w:val="16"/>
                <w:lang w:val="en-US" w:eastAsia="el-GR"/>
              </w:rPr>
              <w:t>Building</w:t>
            </w:r>
            <w:proofErr w:type="gramEnd"/>
            <w:r w:rsidRPr="000D42EF">
              <w:rPr>
                <w:rFonts w:ascii="Palatino Linotype" w:eastAsia="Times New Roman" w:hAnsi="Palatino Linotype" w:cstheme="minorHAnsi"/>
                <w:color w:val="000000"/>
                <w:sz w:val="16"/>
                <w:szCs w:val="16"/>
                <w:lang w:val="en-US" w:eastAsia="el-GR"/>
              </w:rPr>
              <w:t xml:space="preserve"> ontology, Identifying and prioritizing processes, Construction of knowledge structure and source maps, Analyze the maps, Modify the BPs and evaluate the results, Update the ontology.</w:t>
            </w:r>
          </w:p>
        </w:tc>
        <w:tc>
          <w:tcPr>
            <w:tcW w:w="1125" w:type="dxa"/>
            <w:tcBorders>
              <w:top w:val="single" w:sz="4" w:space="0" w:color="auto"/>
              <w:left w:val="single" w:sz="4" w:space="0" w:color="auto"/>
              <w:bottom w:val="single" w:sz="4" w:space="0" w:color="auto"/>
              <w:right w:val="single" w:sz="4" w:space="0" w:color="auto"/>
            </w:tcBorders>
            <w:vAlign w:val="bottom"/>
          </w:tcPr>
          <w:p w14:paraId="4C2B6146"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48AEEA1D" w14:textId="77777777" w:rsidTr="000D42EF">
        <w:trPr>
          <w:trHeight w:val="276"/>
        </w:trPr>
        <w:tc>
          <w:tcPr>
            <w:tcW w:w="1080" w:type="dxa"/>
            <w:tcBorders>
              <w:top w:val="nil"/>
              <w:left w:val="single" w:sz="4" w:space="0" w:color="auto"/>
              <w:bottom w:val="single" w:sz="4" w:space="0" w:color="auto"/>
              <w:right w:val="single" w:sz="4" w:space="0" w:color="auto"/>
            </w:tcBorders>
            <w:noWrap/>
            <w:vAlign w:val="bottom"/>
            <w:hideMark/>
          </w:tcPr>
          <w:p w14:paraId="1FA61008"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53</w:t>
            </w:r>
          </w:p>
        </w:tc>
        <w:tc>
          <w:tcPr>
            <w:tcW w:w="3420" w:type="dxa"/>
            <w:tcBorders>
              <w:top w:val="nil"/>
              <w:left w:val="nil"/>
              <w:bottom w:val="single" w:sz="4" w:space="0" w:color="auto"/>
              <w:right w:val="single" w:sz="4" w:space="0" w:color="auto"/>
            </w:tcBorders>
            <w:noWrap/>
            <w:hideMark/>
          </w:tcPr>
          <w:p w14:paraId="40C1BBC7" w14:textId="62D45EC6"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Data-driven process reengineering (DDPR) and process interdependence algorithm (PIA) </w:t>
            </w:r>
            <w:r w:rsidRPr="000D42EF">
              <w:rPr>
                <w:rFonts w:ascii="Palatino Linotype" w:hAnsi="Palatino Linotype" w:cstheme="minorHAnsi"/>
              </w:rPr>
              <w:fldChar w:fldCharType="begin"/>
            </w:r>
            <w:r w:rsidR="000D42EF" w:rsidRPr="000D42EF">
              <w:rPr>
                <w:rFonts w:ascii="Palatino Linotype" w:eastAsia="Times New Roman" w:hAnsi="Palatino Linotype" w:cstheme="minorHAnsi"/>
                <w:color w:val="000000"/>
                <w:sz w:val="16"/>
                <w:szCs w:val="16"/>
                <w:lang w:val="en-US" w:eastAsia="el-GR"/>
              </w:rPr>
              <w:instrText xml:space="preserve"> ADDIN ZOTERO_ITEM CSL_CITATION {"citationID":"UDQwZydm","properties":{"formattedCitation":"[25,26]","plainCitation":"[25,26]","noteIndex":0},"citationItems":[{"id":753,"uris":["http://zotero.org/users/3844510/items/LUW2KCSB"],"itemData":{"id":753,"type":"article-journal","container-title":"Designs","issue":"4","note":"publisher: MDPI","page":"42","source":"Google Scholar","title":"Data-driven process reengineering and optimization using a simulation and verification technique","volume":"2","author":[{"family":"Khan","given":"Md Ashikul Alam"},{"family":"Butt","given":"Javaid"},{"family":"Mebrahtu","given":"Habtom"},{"family":"Shirvani","given":"Hassan"},{"family":"Alam","given":"Mohammad Nazmul"}],"issued":{"date-parts":[["2018"]]}}},{"id":737,"uris":["http://zotero.org/users/3844510/items/4GU32TRG"],"itemData":{"id":737,"type":"article-journal","abstract":"Process re-engineering and optimization in manufacturing industries is a big challenge because of process interdependencies characterized by a high failure rate. Research has shown that over 70% of approaches fail because of complexity as a result of process interdependencies during the implementation phase. This paper investigates data from a manufacturing operation and designs a filtration algorithm to analyze process interdependencies as a new approach for process optimization. The algorithm examines the data from a manufacturing process to identify limitations through cause and effect relationships and implements changes to achieve an optimized result. The proposed cause and effect approach of re-engineering is termed the Khan-Hassan-Butt (KHB) methodology, and it can filter the process interdependencies and use those as key decision-making tools. It provides an improved process optimization framework that incorporates data analysis along with a cause and effect algorithm to filter out the process interdependencies as an approach to increase output and reduce failure factors simultaneously. It also provides a framework for filtering the manufacturing data into smart structured data. Based on the proposed KHB methodology, the study investigated a production line process using the WITNESS Horizon 22 simulation package and analyzed the efficiency of the proposed approach for production optimization. A case study is provided that integrated the KHB methodology with data-driven process re-engineering to analyze the process interdependencies to use them as decision-making tools for production optimization.","container-title":"Designs","DOI":"10.3390/designs3030044","ISSN":"2411-9660","issue":"3","language":"en","license":"http://creativecommons.org/licenses/by/3.0/","note":"number: 3\npublisher: Multidisciplinary Digital Publishing Institute","page":"44","source":"www.mdpi.com","title":"Integration of Data-Driven Process Re-Engineering and Process Interdependence for Manufacturing Optimization Supported by Smart Structured Data","volume":"3","author":[{"family":"Khan","given":"Md Ashikul Alam"},{"family":"Butt","given":"Javaid"},{"family":"Mebrahtu","given":"Habtom"},{"family":"Shirvani","given":"Hassan"},{"family":"Sanaei","given":"Alireza"},{"family":"Alam","given":"Mohammad Nazmul"}],"issued":{"date-parts":[["2019",9]]}}}],"schema":"https://github.com/citation-style-language/schema/raw/master/csl-citation.json"} </w:instrText>
            </w:r>
            <w:r w:rsidRPr="000D42EF">
              <w:rPr>
                <w:rFonts w:ascii="Palatino Linotype" w:hAnsi="Palatino Linotype" w:cstheme="minorHAnsi"/>
              </w:rPr>
              <w:fldChar w:fldCharType="separate"/>
            </w:r>
            <w:r w:rsidR="000D42EF" w:rsidRPr="000D42EF">
              <w:rPr>
                <w:rFonts w:ascii="Palatino Linotype" w:hAnsi="Palatino Linotype" w:cs="Calibri"/>
                <w:sz w:val="16"/>
              </w:rPr>
              <w:t>[25,26]</w:t>
            </w:r>
            <w:r w:rsidRPr="000D42EF">
              <w:rPr>
                <w:rFonts w:ascii="Palatino Linotype" w:hAnsi="Palatino Linotype" w:cstheme="minorHAnsi"/>
              </w:rPr>
              <w:fldChar w:fldCharType="end"/>
            </w:r>
            <w:r w:rsidRPr="000D42EF">
              <w:rPr>
                <w:rFonts w:ascii="Palatino Linotype" w:eastAsia="Times New Roman" w:hAnsi="Palatino Linotype" w:cstheme="minorHAnsi"/>
                <w:color w:val="000000"/>
                <w:sz w:val="16"/>
                <w:szCs w:val="16"/>
                <w:lang w:val="en-US" w:eastAsia="el-GR"/>
              </w:rPr>
              <w:t>.</w:t>
            </w:r>
          </w:p>
        </w:tc>
        <w:tc>
          <w:tcPr>
            <w:tcW w:w="5625" w:type="dxa"/>
            <w:tcBorders>
              <w:top w:val="nil"/>
              <w:left w:val="nil"/>
              <w:bottom w:val="single" w:sz="4" w:space="0" w:color="auto"/>
              <w:right w:val="single" w:sz="4" w:space="0" w:color="auto"/>
            </w:tcBorders>
          </w:tcPr>
          <w:p w14:paraId="634D95F6"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Process Identification, Process Mapping, Data Collection, and Analysis, Process Verification, Reengineering Phase, Implementation.</w:t>
            </w:r>
          </w:p>
        </w:tc>
        <w:tc>
          <w:tcPr>
            <w:tcW w:w="1125" w:type="dxa"/>
            <w:tcBorders>
              <w:top w:val="single" w:sz="4" w:space="0" w:color="auto"/>
              <w:left w:val="single" w:sz="4" w:space="0" w:color="auto"/>
              <w:bottom w:val="single" w:sz="4" w:space="0" w:color="auto"/>
              <w:right w:val="single" w:sz="4" w:space="0" w:color="auto"/>
            </w:tcBorders>
            <w:vAlign w:val="bottom"/>
          </w:tcPr>
          <w:p w14:paraId="327EE1F3"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16809D49"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79583545"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54</w:t>
            </w:r>
          </w:p>
        </w:tc>
        <w:tc>
          <w:tcPr>
            <w:tcW w:w="3420" w:type="dxa"/>
            <w:tcBorders>
              <w:top w:val="nil"/>
              <w:left w:val="nil"/>
              <w:bottom w:val="single" w:sz="4" w:space="0" w:color="auto"/>
              <w:right w:val="single" w:sz="4" w:space="0" w:color="auto"/>
            </w:tcBorders>
            <w:noWrap/>
            <w:hideMark/>
          </w:tcPr>
          <w:p w14:paraId="480096FF" w14:textId="0D000E02"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BPTrends process redesign methodology </w:t>
            </w:r>
            <w:r w:rsidRPr="000D42EF">
              <w:rPr>
                <w:rFonts w:ascii="Palatino Linotype" w:hAnsi="Palatino Linotype" w:cstheme="minorHAnsi"/>
              </w:rPr>
              <w:fldChar w:fldCharType="begin"/>
            </w:r>
            <w:r w:rsidR="000D42EF" w:rsidRPr="000D42EF">
              <w:rPr>
                <w:rFonts w:ascii="Palatino Linotype" w:eastAsia="Times New Roman" w:hAnsi="Palatino Linotype" w:cstheme="minorHAnsi"/>
                <w:color w:val="000000"/>
                <w:sz w:val="16"/>
                <w:szCs w:val="16"/>
                <w:lang w:val="en-US" w:eastAsia="el-GR"/>
              </w:rPr>
              <w:instrText xml:space="preserve"> ADDIN ZOTERO_ITEM CSL_CITATION {"citationID":"XKt4iK2d","properties":{"formattedCitation":"[27]","plainCitation":"[27]","noteIndex":0},"citationItems":[{"id":556,"uris":["http://zotero.org/users/3844510/items/2RL6SKLU"],"itemData":{"id":556,"type":"chapter","collection-title":"The MK/OMG Press","container-title":"Business Process Change (Second Edition)","event-place":"Burlington","ISBN":"978-0-12-374152-3","language":"en","note":"DOI: 10.1016/B978-012374152-3/50044-6","page":"353-383","publisher":"Morgan Kaufmann","publisher-place":"Burlington","source":"ScienceDirect","title":"chapter 13 - The BPTrends Process Redesign Methodology","URL":"https://www.sciencedirect.com/science/article/pii/B9780123741523500446","author":[{"family":"Harmon","given":"Paul"}],"editor":[{"family":"Harmon","given":"Paul"}],"accessed":{"date-parts":[["2022",4,7]]},"issued":{"date-parts":[["2007",1,1]]}}}],"schema":"https://github.com/citation-style-language/schema/raw/master/csl-citation.json"} </w:instrText>
            </w:r>
            <w:r w:rsidRPr="000D42EF">
              <w:rPr>
                <w:rFonts w:ascii="Palatino Linotype" w:hAnsi="Palatino Linotype" w:cstheme="minorHAnsi"/>
              </w:rPr>
              <w:fldChar w:fldCharType="separate"/>
            </w:r>
            <w:r w:rsidR="000D42EF" w:rsidRPr="000D42EF">
              <w:rPr>
                <w:rFonts w:ascii="Palatino Linotype" w:hAnsi="Palatino Linotype" w:cs="Calibri"/>
                <w:sz w:val="16"/>
              </w:rPr>
              <w:t>[27]</w:t>
            </w:r>
            <w:r w:rsidRPr="000D42EF">
              <w:rPr>
                <w:rFonts w:ascii="Palatino Linotype" w:hAnsi="Palatino Linotype" w:cstheme="minorHAnsi"/>
              </w:rPr>
              <w:fldChar w:fldCharType="end"/>
            </w:r>
            <w:r w:rsidRPr="000D42EF">
              <w:rPr>
                <w:rFonts w:ascii="Palatino Linotype" w:eastAsia="Times New Roman" w:hAnsi="Palatino Linotype" w:cstheme="minorHAnsi"/>
                <w:color w:val="000000"/>
                <w:sz w:val="16"/>
                <w:szCs w:val="16"/>
                <w:lang w:val="en-US" w:eastAsia="el-GR"/>
              </w:rPr>
              <w:t>.</w:t>
            </w:r>
          </w:p>
        </w:tc>
        <w:tc>
          <w:tcPr>
            <w:tcW w:w="5625" w:type="dxa"/>
            <w:tcBorders>
              <w:top w:val="nil"/>
              <w:left w:val="nil"/>
              <w:bottom w:val="single" w:sz="4" w:space="0" w:color="auto"/>
              <w:right w:val="single" w:sz="4" w:space="0" w:color="auto"/>
            </w:tcBorders>
          </w:tcPr>
          <w:p w14:paraId="59AD8316"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Review project plan, Document as-is process, </w:t>
            </w:r>
            <w:proofErr w:type="gramStart"/>
            <w:r w:rsidRPr="000D42EF">
              <w:rPr>
                <w:rFonts w:ascii="Palatino Linotype" w:eastAsia="Times New Roman" w:hAnsi="Palatino Linotype" w:cstheme="minorHAnsi"/>
                <w:color w:val="000000"/>
                <w:sz w:val="16"/>
                <w:szCs w:val="16"/>
                <w:lang w:val="en-US" w:eastAsia="el-GR"/>
              </w:rPr>
              <w:t>Agree</w:t>
            </w:r>
            <w:proofErr w:type="gramEnd"/>
            <w:r w:rsidRPr="000D42EF">
              <w:rPr>
                <w:rFonts w:ascii="Palatino Linotype" w:eastAsia="Times New Roman" w:hAnsi="Palatino Linotype" w:cstheme="minorHAnsi"/>
                <w:color w:val="000000"/>
                <w:sz w:val="16"/>
                <w:szCs w:val="16"/>
                <w:lang w:val="en-US" w:eastAsia="el-GR"/>
              </w:rPr>
              <w:t xml:space="preserve"> on process name, sub-processes, inputs, outputs, and activities, Identify flaws, Create a chart of relationships, Determine the required characteristics of each activity, Interview people, Document cost and time, Re-focus on objectives, Recommend changes, Summarize in redesign plan, Present and maintain a redesign plan. </w:t>
            </w:r>
          </w:p>
        </w:tc>
        <w:tc>
          <w:tcPr>
            <w:tcW w:w="1125" w:type="dxa"/>
            <w:tcBorders>
              <w:top w:val="single" w:sz="4" w:space="0" w:color="auto"/>
              <w:left w:val="single" w:sz="4" w:space="0" w:color="auto"/>
              <w:bottom w:val="single" w:sz="4" w:space="0" w:color="auto"/>
              <w:right w:val="single" w:sz="4" w:space="0" w:color="auto"/>
            </w:tcBorders>
            <w:vAlign w:val="bottom"/>
          </w:tcPr>
          <w:p w14:paraId="708AC3A6"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641020C9"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5F1EB53C"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55</w:t>
            </w:r>
          </w:p>
        </w:tc>
        <w:tc>
          <w:tcPr>
            <w:tcW w:w="3420" w:type="dxa"/>
            <w:tcBorders>
              <w:top w:val="nil"/>
              <w:left w:val="nil"/>
              <w:bottom w:val="single" w:sz="4" w:space="0" w:color="auto"/>
              <w:right w:val="single" w:sz="4" w:space="0" w:color="auto"/>
            </w:tcBorders>
            <w:noWrap/>
            <w:hideMark/>
          </w:tcPr>
          <w:p w14:paraId="381BB615" w14:textId="0DADCDAE"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Design science methodology </w:t>
            </w:r>
            <w:r w:rsidRPr="000D42EF">
              <w:rPr>
                <w:rFonts w:ascii="Palatino Linotype" w:hAnsi="Palatino Linotype" w:cstheme="minorHAnsi"/>
              </w:rPr>
              <w:fldChar w:fldCharType="begin"/>
            </w:r>
            <w:r w:rsidR="000D42EF" w:rsidRPr="000D42EF">
              <w:rPr>
                <w:rFonts w:ascii="Palatino Linotype" w:eastAsia="Times New Roman" w:hAnsi="Palatino Linotype" w:cstheme="minorHAnsi"/>
                <w:color w:val="000000"/>
                <w:sz w:val="16"/>
                <w:szCs w:val="16"/>
                <w:lang w:val="en-US" w:eastAsia="el-GR"/>
              </w:rPr>
              <w:instrText xml:space="preserve"> ADDIN ZOTERO_ITEM CSL_CITATION {"citationID":"Ixq60SVG","properties":{"formattedCitation":"[14]","plainCitation":"[14]","noteIndex":0},"citationItems":[{"id":689,"uris":["http://zotero.org/users/3844510/items/YE3547CG"],"itemData":{"id":689,"type":"article-journal","container-title":"MIS quarterly","issue":"1","page":"75–105","source":"Google Scholar","title":"Design science research in information systems","volume":"28","author":[{"family":"Hevner","given":"Alan"},{"family":"March","given":"Salvatore T."},{"family":"Park","given":"Jinsoo"},{"family":"Ram","given":"Sudha"}],"issued":{"date-parts":[["2004"]]}}}],"schema":"https://github.com/citation-style-language/schema/raw/master/csl-citation.json"} </w:instrText>
            </w:r>
            <w:r w:rsidRPr="000D42EF">
              <w:rPr>
                <w:rFonts w:ascii="Palatino Linotype" w:hAnsi="Palatino Linotype" w:cstheme="minorHAnsi"/>
              </w:rPr>
              <w:fldChar w:fldCharType="separate"/>
            </w:r>
            <w:r w:rsidR="000D42EF" w:rsidRPr="000D42EF">
              <w:rPr>
                <w:rFonts w:ascii="Palatino Linotype" w:hAnsi="Palatino Linotype" w:cs="Calibri"/>
                <w:sz w:val="16"/>
              </w:rPr>
              <w:t>[14]</w:t>
            </w:r>
            <w:r w:rsidRPr="000D42EF">
              <w:rPr>
                <w:rFonts w:ascii="Palatino Linotype" w:hAnsi="Palatino Linotype" w:cstheme="minorHAnsi"/>
              </w:rPr>
              <w:fldChar w:fldCharType="end"/>
            </w:r>
            <w:r w:rsidRPr="000D42EF">
              <w:rPr>
                <w:rFonts w:ascii="Palatino Linotype" w:eastAsia="Times New Roman" w:hAnsi="Palatino Linotype" w:cstheme="minorHAnsi"/>
                <w:color w:val="000000"/>
                <w:sz w:val="16"/>
                <w:szCs w:val="16"/>
                <w:lang w:val="en-US" w:eastAsia="el-GR"/>
              </w:rPr>
              <w:t>.</w:t>
            </w:r>
          </w:p>
        </w:tc>
        <w:tc>
          <w:tcPr>
            <w:tcW w:w="5625" w:type="dxa"/>
            <w:tcBorders>
              <w:top w:val="nil"/>
              <w:left w:val="nil"/>
              <w:bottom w:val="single" w:sz="4" w:space="0" w:color="auto"/>
              <w:right w:val="single" w:sz="4" w:space="0" w:color="auto"/>
            </w:tcBorders>
          </w:tcPr>
          <w:p w14:paraId="1A252410"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A goal model, A problem model, BPI methods, BPI tasks, </w:t>
            </w:r>
          </w:p>
          <w:p w14:paraId="1DE54AE3"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The relationship model, The action unit pattern.</w:t>
            </w:r>
          </w:p>
        </w:tc>
        <w:tc>
          <w:tcPr>
            <w:tcW w:w="1125" w:type="dxa"/>
            <w:tcBorders>
              <w:top w:val="single" w:sz="4" w:space="0" w:color="auto"/>
              <w:left w:val="single" w:sz="4" w:space="0" w:color="auto"/>
              <w:bottom w:val="single" w:sz="4" w:space="0" w:color="auto"/>
              <w:right w:val="single" w:sz="4" w:space="0" w:color="auto"/>
            </w:tcBorders>
            <w:vAlign w:val="bottom"/>
          </w:tcPr>
          <w:p w14:paraId="0076AE7A"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5B93F990"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59C6AE23"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56</w:t>
            </w:r>
          </w:p>
        </w:tc>
        <w:tc>
          <w:tcPr>
            <w:tcW w:w="3420" w:type="dxa"/>
            <w:tcBorders>
              <w:top w:val="nil"/>
              <w:left w:val="nil"/>
              <w:bottom w:val="single" w:sz="4" w:space="0" w:color="auto"/>
              <w:right w:val="single" w:sz="4" w:space="0" w:color="auto"/>
            </w:tcBorders>
            <w:noWrap/>
            <w:hideMark/>
          </w:tcPr>
          <w:p w14:paraId="36136855" w14:textId="3E7226B4"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Design science methodology </w:t>
            </w:r>
            <w:r w:rsidRPr="000D42EF">
              <w:rPr>
                <w:rFonts w:ascii="Palatino Linotype" w:hAnsi="Palatino Linotype" w:cstheme="minorHAnsi"/>
              </w:rPr>
              <w:fldChar w:fldCharType="begin"/>
            </w:r>
            <w:r w:rsidR="000D42EF" w:rsidRPr="000D42EF">
              <w:rPr>
                <w:rFonts w:ascii="Palatino Linotype" w:eastAsia="Times New Roman" w:hAnsi="Palatino Linotype" w:cstheme="minorHAnsi"/>
                <w:color w:val="000000"/>
                <w:sz w:val="16"/>
                <w:szCs w:val="16"/>
                <w:lang w:val="en-US" w:eastAsia="el-GR"/>
              </w:rPr>
              <w:instrText xml:space="preserve"> ADDIN ZOTERO_ITEM CSL_CITATION {"citationID":"52Cb6Aoh","properties":{"formattedCitation":"[14]","plainCitation":"[14]","noteIndex":0},"citationItems":[{"id":689,"uris":["http://zotero.org/users/3844510/items/YE3547CG"],"itemData":{"id":689,"type":"article-journal","container-title":"MIS quarterly","issue":"1","page":"75–105","source":"Google Scholar","title":"Design science research in information systems","volume":"28","author":[{"family":"Hevner","given":"Alan"},{"family":"March","given":"Salvatore T."},{"family":"Park","given":"Jinsoo"},{"family":"Ram","given":"Sudha"}],"issued":{"date-parts":[["2004"]]}}}],"schema":"https://github.com/citation-style-language/schema/raw/master/csl-citation.json"} </w:instrText>
            </w:r>
            <w:r w:rsidRPr="000D42EF">
              <w:rPr>
                <w:rFonts w:ascii="Palatino Linotype" w:hAnsi="Palatino Linotype" w:cstheme="minorHAnsi"/>
              </w:rPr>
              <w:fldChar w:fldCharType="separate"/>
            </w:r>
            <w:r w:rsidR="000D42EF" w:rsidRPr="000D42EF">
              <w:rPr>
                <w:rFonts w:ascii="Palatino Linotype" w:hAnsi="Palatino Linotype" w:cs="Calibri"/>
                <w:sz w:val="16"/>
              </w:rPr>
              <w:t>[14]</w:t>
            </w:r>
            <w:r w:rsidRPr="000D42EF">
              <w:rPr>
                <w:rFonts w:ascii="Palatino Linotype" w:hAnsi="Palatino Linotype" w:cstheme="minorHAnsi"/>
              </w:rPr>
              <w:fldChar w:fldCharType="end"/>
            </w:r>
            <w:r w:rsidRPr="000D42EF">
              <w:rPr>
                <w:rFonts w:ascii="Palatino Linotype" w:eastAsia="Times New Roman" w:hAnsi="Palatino Linotype" w:cstheme="minorHAnsi"/>
                <w:color w:val="000000"/>
                <w:sz w:val="16"/>
                <w:szCs w:val="16"/>
                <w:lang w:val="en-US" w:eastAsia="el-GR"/>
              </w:rPr>
              <w:t>.</w:t>
            </w:r>
          </w:p>
        </w:tc>
        <w:tc>
          <w:tcPr>
            <w:tcW w:w="5625" w:type="dxa"/>
            <w:tcBorders>
              <w:top w:val="nil"/>
              <w:left w:val="nil"/>
              <w:bottom w:val="single" w:sz="4" w:space="0" w:color="auto"/>
              <w:right w:val="single" w:sz="4" w:space="0" w:color="auto"/>
            </w:tcBorders>
          </w:tcPr>
          <w:p w14:paraId="219642C6"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Problem Relevance, Research Rigor, Design as an Artifact, </w:t>
            </w:r>
          </w:p>
          <w:p w14:paraId="1C8C5AC2"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Design Evaluation, Research contributions, Communication of Research. </w:t>
            </w:r>
          </w:p>
        </w:tc>
        <w:tc>
          <w:tcPr>
            <w:tcW w:w="1125" w:type="dxa"/>
            <w:tcBorders>
              <w:top w:val="single" w:sz="4" w:space="0" w:color="auto"/>
              <w:left w:val="single" w:sz="4" w:space="0" w:color="auto"/>
              <w:bottom w:val="single" w:sz="4" w:space="0" w:color="auto"/>
              <w:right w:val="single" w:sz="4" w:space="0" w:color="auto"/>
            </w:tcBorders>
            <w:vAlign w:val="bottom"/>
          </w:tcPr>
          <w:p w14:paraId="4F827A20"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r w:rsidR="000D42EF" w:rsidRPr="00F447DA" w14:paraId="2424C38E" w14:textId="77777777" w:rsidTr="000D42EF">
        <w:trPr>
          <w:trHeight w:val="185"/>
        </w:trPr>
        <w:tc>
          <w:tcPr>
            <w:tcW w:w="1080" w:type="dxa"/>
            <w:tcBorders>
              <w:top w:val="nil"/>
              <w:left w:val="single" w:sz="4" w:space="0" w:color="auto"/>
              <w:bottom w:val="single" w:sz="4" w:space="0" w:color="auto"/>
              <w:right w:val="single" w:sz="4" w:space="0" w:color="auto"/>
            </w:tcBorders>
            <w:noWrap/>
            <w:vAlign w:val="bottom"/>
            <w:hideMark/>
          </w:tcPr>
          <w:p w14:paraId="56D9DE48"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eastAsia="el-GR"/>
              </w:rPr>
            </w:pPr>
            <w:r w:rsidRPr="000D42EF">
              <w:rPr>
                <w:rFonts w:ascii="Palatino Linotype" w:eastAsia="Times New Roman" w:hAnsi="Palatino Linotype" w:cstheme="minorHAnsi"/>
                <w:color w:val="000000"/>
                <w:sz w:val="16"/>
                <w:szCs w:val="16"/>
                <w:lang w:eastAsia="el-GR"/>
              </w:rPr>
              <w:t>AP MD 57</w:t>
            </w:r>
          </w:p>
        </w:tc>
        <w:tc>
          <w:tcPr>
            <w:tcW w:w="3420" w:type="dxa"/>
            <w:tcBorders>
              <w:top w:val="nil"/>
              <w:left w:val="nil"/>
              <w:bottom w:val="single" w:sz="4" w:space="0" w:color="auto"/>
              <w:right w:val="single" w:sz="4" w:space="0" w:color="auto"/>
            </w:tcBorders>
            <w:noWrap/>
            <w:hideMark/>
          </w:tcPr>
          <w:p w14:paraId="7F31493E" w14:textId="3C75B56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 xml:space="preserve">Design science methodology </w:t>
            </w:r>
            <w:r w:rsidRPr="000D42EF">
              <w:rPr>
                <w:rFonts w:ascii="Palatino Linotype" w:hAnsi="Palatino Linotype" w:cstheme="minorHAnsi"/>
              </w:rPr>
              <w:fldChar w:fldCharType="begin"/>
            </w:r>
            <w:r w:rsidR="000D42EF" w:rsidRPr="000D42EF">
              <w:rPr>
                <w:rFonts w:ascii="Palatino Linotype" w:eastAsia="Times New Roman" w:hAnsi="Palatino Linotype" w:cstheme="minorHAnsi"/>
                <w:color w:val="000000"/>
                <w:sz w:val="16"/>
                <w:szCs w:val="16"/>
                <w:lang w:val="en-US" w:eastAsia="el-GR"/>
              </w:rPr>
              <w:instrText xml:space="preserve"> ADDIN ZOTERO_ITEM CSL_CITATION {"citationID":"aSMSSSow","properties":{"formattedCitation":"[14]","plainCitation":"[14]","noteIndex":0},"citationItems":[{"id":689,"uris":["http://zotero.org/users/3844510/items/YE3547CG"],"itemData":{"id":689,"type":"article-journal","container-title":"MIS quarterly","issue":"1","page":"75–105","source":"Google Scholar","title":"Design science research in information systems","volume":"28","author":[{"family":"Hevner","given":"Alan"},{"family":"March","given":"Salvatore T."},{"family":"Park","given":"Jinsoo"},{"family":"Ram","given":"Sudha"}],"issued":{"date-parts":[["2004"]]}}}],"schema":"https://github.com/citation-style-language/schema/raw/master/csl-citation.json"} </w:instrText>
            </w:r>
            <w:r w:rsidRPr="000D42EF">
              <w:rPr>
                <w:rFonts w:ascii="Palatino Linotype" w:hAnsi="Palatino Linotype" w:cstheme="minorHAnsi"/>
              </w:rPr>
              <w:fldChar w:fldCharType="separate"/>
            </w:r>
            <w:r w:rsidR="000D42EF" w:rsidRPr="000D42EF">
              <w:rPr>
                <w:rFonts w:ascii="Palatino Linotype" w:hAnsi="Palatino Linotype" w:cs="Calibri"/>
                <w:sz w:val="16"/>
              </w:rPr>
              <w:t>[14]</w:t>
            </w:r>
            <w:r w:rsidRPr="000D42EF">
              <w:rPr>
                <w:rFonts w:ascii="Palatino Linotype" w:hAnsi="Palatino Linotype" w:cstheme="minorHAnsi"/>
              </w:rPr>
              <w:fldChar w:fldCharType="end"/>
            </w:r>
            <w:r w:rsidRPr="000D42EF">
              <w:rPr>
                <w:rFonts w:ascii="Palatino Linotype" w:eastAsia="Times New Roman" w:hAnsi="Palatino Linotype" w:cstheme="minorHAnsi"/>
                <w:color w:val="000000"/>
                <w:sz w:val="16"/>
                <w:szCs w:val="16"/>
                <w:lang w:val="en-US" w:eastAsia="el-GR"/>
              </w:rPr>
              <w:t>.</w:t>
            </w:r>
          </w:p>
        </w:tc>
        <w:tc>
          <w:tcPr>
            <w:tcW w:w="5625" w:type="dxa"/>
            <w:tcBorders>
              <w:top w:val="nil"/>
              <w:left w:val="nil"/>
              <w:bottom w:val="single" w:sz="4" w:space="0" w:color="auto"/>
              <w:right w:val="single" w:sz="4" w:space="0" w:color="auto"/>
            </w:tcBorders>
          </w:tcPr>
          <w:p w14:paraId="20D3CE9B" w14:textId="77777777" w:rsidR="00577442" w:rsidRPr="000D42EF" w:rsidRDefault="00577442" w:rsidP="000D42EF">
            <w:pPr>
              <w:spacing w:after="0" w:line="240" w:lineRule="auto"/>
              <w:jc w:val="left"/>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Relocate, Regulate, Delegate, Educate/Allocate, Eliminate, Automate</w:t>
            </w:r>
          </w:p>
        </w:tc>
        <w:tc>
          <w:tcPr>
            <w:tcW w:w="1125" w:type="dxa"/>
            <w:tcBorders>
              <w:top w:val="single" w:sz="4" w:space="0" w:color="auto"/>
              <w:left w:val="single" w:sz="4" w:space="0" w:color="auto"/>
              <w:bottom w:val="single" w:sz="4" w:space="0" w:color="auto"/>
              <w:right w:val="single" w:sz="4" w:space="0" w:color="auto"/>
            </w:tcBorders>
            <w:vAlign w:val="bottom"/>
          </w:tcPr>
          <w:p w14:paraId="78A9C62E" w14:textId="77777777" w:rsidR="00577442" w:rsidRPr="000D42EF" w:rsidRDefault="00577442"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eastAsia="el-GR"/>
              </w:rPr>
              <w:t>X</w:t>
            </w:r>
          </w:p>
        </w:tc>
      </w:tr>
    </w:tbl>
    <w:p w14:paraId="243FBA9D" w14:textId="77777777" w:rsidR="00577442" w:rsidRDefault="00577442" w:rsidP="00D429B6">
      <w:pPr>
        <w:pStyle w:val="MDPI31text"/>
        <w:rPr>
          <w:lang w:val="el-GR"/>
        </w:rPr>
      </w:pPr>
    </w:p>
    <w:p w14:paraId="1EB0643E" w14:textId="0F7CBBA0" w:rsidR="000D42EF" w:rsidRPr="000D42EF" w:rsidRDefault="000D42EF" w:rsidP="000D42EF">
      <w:pPr>
        <w:pStyle w:val="MDPI51figurecaption"/>
      </w:pPr>
      <w:r>
        <w:rPr>
          <w:b/>
        </w:rPr>
        <w:t>Table A</w:t>
      </w:r>
      <w:r>
        <w:rPr>
          <w:b/>
        </w:rPr>
        <w:t>5</w:t>
      </w:r>
      <w:r w:rsidRPr="00325902">
        <w:rPr>
          <w:b/>
        </w:rPr>
        <w:t>.</w:t>
      </w:r>
      <w:r w:rsidRPr="00325902">
        <w:t xml:space="preserve"> </w:t>
      </w:r>
      <w:r w:rsidRPr="000D42EF">
        <w:t>Generalizability aspects of each Artefact</w:t>
      </w:r>
      <w:r w:rsidRPr="00577442">
        <w:t>.</w:t>
      </w: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1757"/>
        <w:gridCol w:w="1653"/>
        <w:gridCol w:w="1891"/>
        <w:gridCol w:w="2164"/>
        <w:gridCol w:w="2070"/>
      </w:tblGrid>
      <w:tr w:rsidR="000D42EF" w:rsidRPr="00F447DA" w14:paraId="54A7B2F0" w14:textId="77777777" w:rsidTr="000D42EF">
        <w:trPr>
          <w:trHeight w:val="557"/>
          <w:jc w:val="center"/>
        </w:trPr>
        <w:tc>
          <w:tcPr>
            <w:tcW w:w="1175" w:type="dxa"/>
            <w:shd w:val="clear" w:color="auto" w:fill="auto"/>
            <w:vAlign w:val="bottom"/>
            <w:hideMark/>
          </w:tcPr>
          <w:p w14:paraId="61345C35" w14:textId="77777777" w:rsidR="000D42EF" w:rsidRPr="000D42EF" w:rsidRDefault="000D42EF" w:rsidP="00415AE4">
            <w:pPr>
              <w:spacing w:before="120"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eastAsia="Times New Roman" w:hAnsi="Palatino Linotype" w:cstheme="minorHAnsi"/>
                <w:b/>
                <w:bCs/>
                <w:color w:val="000000"/>
                <w:sz w:val="16"/>
                <w:szCs w:val="16"/>
                <w:lang w:val="en-US" w:eastAsia="el-GR"/>
              </w:rPr>
              <w:t>No</w:t>
            </w:r>
          </w:p>
        </w:tc>
        <w:tc>
          <w:tcPr>
            <w:tcW w:w="1757" w:type="dxa"/>
            <w:shd w:val="clear" w:color="auto" w:fill="auto"/>
            <w:vAlign w:val="bottom"/>
            <w:hideMark/>
          </w:tcPr>
          <w:p w14:paraId="30C241BC" w14:textId="77777777" w:rsidR="000D42EF" w:rsidRPr="000D42EF" w:rsidRDefault="000D42EF" w:rsidP="00415AE4">
            <w:pPr>
              <w:spacing w:before="120"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eastAsia="Times New Roman" w:hAnsi="Palatino Linotype" w:cstheme="minorHAnsi"/>
                <w:b/>
                <w:bCs/>
                <w:color w:val="000000"/>
                <w:sz w:val="16"/>
                <w:szCs w:val="16"/>
                <w:lang w:val="en-US" w:eastAsia="el-GR"/>
              </w:rPr>
              <w:t>1. Can the artefact be applied to all BPs?</w:t>
            </w:r>
          </w:p>
        </w:tc>
        <w:tc>
          <w:tcPr>
            <w:tcW w:w="1653" w:type="dxa"/>
            <w:shd w:val="clear" w:color="auto" w:fill="auto"/>
            <w:vAlign w:val="bottom"/>
            <w:hideMark/>
          </w:tcPr>
          <w:p w14:paraId="27609307" w14:textId="77777777" w:rsidR="000D42EF" w:rsidRPr="000D42EF" w:rsidRDefault="000D42EF" w:rsidP="00415AE4">
            <w:pPr>
              <w:spacing w:before="120"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eastAsia="Times New Roman" w:hAnsi="Palatino Linotype" w:cstheme="minorHAnsi"/>
                <w:b/>
                <w:bCs/>
                <w:color w:val="000000"/>
                <w:sz w:val="16"/>
                <w:szCs w:val="16"/>
                <w:lang w:val="en-US" w:eastAsia="el-GR"/>
              </w:rPr>
              <w:t>2. Does the artefact support different BPC methods?</w:t>
            </w:r>
          </w:p>
        </w:tc>
        <w:tc>
          <w:tcPr>
            <w:tcW w:w="1891" w:type="dxa"/>
            <w:vAlign w:val="bottom"/>
          </w:tcPr>
          <w:p w14:paraId="3EF54331" w14:textId="77777777" w:rsidR="000D42EF" w:rsidRPr="000D42EF" w:rsidRDefault="000D42EF" w:rsidP="00415AE4">
            <w:pPr>
              <w:spacing w:before="120"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eastAsia="Times New Roman" w:hAnsi="Palatino Linotype" w:cstheme="minorHAnsi"/>
                <w:b/>
                <w:bCs/>
                <w:color w:val="000000"/>
                <w:sz w:val="16"/>
                <w:szCs w:val="16"/>
                <w:lang w:val="en-US" w:eastAsia="el-GR"/>
              </w:rPr>
              <w:t>3. Does the artefact support different process model notations?</w:t>
            </w:r>
          </w:p>
        </w:tc>
        <w:tc>
          <w:tcPr>
            <w:tcW w:w="2164" w:type="dxa"/>
            <w:vAlign w:val="bottom"/>
          </w:tcPr>
          <w:p w14:paraId="621F8BDC" w14:textId="77777777" w:rsidR="000D42EF" w:rsidRPr="000D42EF" w:rsidRDefault="000D42EF" w:rsidP="00415AE4">
            <w:pPr>
              <w:spacing w:before="120"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eastAsia="Times New Roman" w:hAnsi="Palatino Linotype" w:cstheme="minorHAnsi"/>
                <w:b/>
                <w:bCs/>
                <w:color w:val="000000"/>
                <w:sz w:val="16"/>
                <w:szCs w:val="16"/>
                <w:lang w:val="en-US" w:eastAsia="el-GR"/>
              </w:rPr>
              <w:t>4. Does the artefact support the selection of different objectives?</w:t>
            </w:r>
          </w:p>
        </w:tc>
        <w:tc>
          <w:tcPr>
            <w:tcW w:w="2070" w:type="dxa"/>
            <w:shd w:val="clear" w:color="auto" w:fill="auto"/>
            <w:vAlign w:val="bottom"/>
            <w:hideMark/>
          </w:tcPr>
          <w:p w14:paraId="6F4567B0" w14:textId="77777777" w:rsidR="000D42EF" w:rsidRPr="000D42EF" w:rsidRDefault="000D42EF" w:rsidP="00415AE4">
            <w:pPr>
              <w:spacing w:before="120"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eastAsia="Times New Roman" w:hAnsi="Palatino Linotype" w:cstheme="minorHAnsi"/>
                <w:b/>
                <w:bCs/>
                <w:color w:val="000000"/>
                <w:sz w:val="16"/>
                <w:szCs w:val="16"/>
                <w:lang w:val="en-US" w:eastAsia="el-GR"/>
              </w:rPr>
              <w:t>5. Does the artefact support different redesign heuristics?</w:t>
            </w:r>
          </w:p>
        </w:tc>
      </w:tr>
      <w:tr w:rsidR="000D42EF" w:rsidRPr="00F447DA" w14:paraId="349CC533" w14:textId="77777777" w:rsidTr="000D42EF">
        <w:trPr>
          <w:trHeight w:val="170"/>
          <w:jc w:val="center"/>
        </w:trPr>
        <w:tc>
          <w:tcPr>
            <w:tcW w:w="1175" w:type="dxa"/>
            <w:shd w:val="clear" w:color="auto" w:fill="auto"/>
            <w:vAlign w:val="bottom"/>
            <w:hideMark/>
          </w:tcPr>
          <w:p w14:paraId="40887F86"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1</w:t>
            </w:r>
          </w:p>
        </w:tc>
        <w:tc>
          <w:tcPr>
            <w:tcW w:w="1757" w:type="dxa"/>
            <w:shd w:val="clear" w:color="auto" w:fill="auto"/>
            <w:hideMark/>
          </w:tcPr>
          <w:p w14:paraId="4F910574"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653" w:type="dxa"/>
            <w:shd w:val="clear" w:color="auto" w:fill="auto"/>
            <w:hideMark/>
          </w:tcPr>
          <w:p w14:paraId="098B21D0"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399CE6E7"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53530A8D"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auto" w:fill="auto"/>
            <w:hideMark/>
          </w:tcPr>
          <w:p w14:paraId="33C8ACDF"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6CC99A79" w14:textId="77777777" w:rsidTr="000D42EF">
        <w:trPr>
          <w:trHeight w:val="170"/>
          <w:jc w:val="center"/>
        </w:trPr>
        <w:tc>
          <w:tcPr>
            <w:tcW w:w="1175" w:type="dxa"/>
            <w:shd w:val="clear" w:color="auto" w:fill="auto"/>
            <w:vAlign w:val="bottom"/>
            <w:hideMark/>
          </w:tcPr>
          <w:p w14:paraId="7D45F55D"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2</w:t>
            </w:r>
          </w:p>
        </w:tc>
        <w:tc>
          <w:tcPr>
            <w:tcW w:w="1757" w:type="dxa"/>
            <w:shd w:val="clear" w:color="auto" w:fill="auto"/>
            <w:hideMark/>
          </w:tcPr>
          <w:p w14:paraId="7FE2E7B1"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653" w:type="dxa"/>
            <w:shd w:val="clear" w:color="auto" w:fill="auto"/>
            <w:hideMark/>
          </w:tcPr>
          <w:p w14:paraId="3EDF7BB2"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1E992206"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73BB0928"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auto" w:fill="auto"/>
            <w:hideMark/>
          </w:tcPr>
          <w:p w14:paraId="695B4096"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4DC4F713" w14:textId="77777777" w:rsidTr="000D42EF">
        <w:trPr>
          <w:trHeight w:val="170"/>
          <w:jc w:val="center"/>
        </w:trPr>
        <w:tc>
          <w:tcPr>
            <w:tcW w:w="1175" w:type="dxa"/>
            <w:shd w:val="clear" w:color="000000" w:fill="FFFFFF"/>
            <w:vAlign w:val="bottom"/>
            <w:hideMark/>
          </w:tcPr>
          <w:p w14:paraId="0D3807F3"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3</w:t>
            </w:r>
          </w:p>
        </w:tc>
        <w:tc>
          <w:tcPr>
            <w:tcW w:w="1757" w:type="dxa"/>
            <w:shd w:val="clear" w:color="000000" w:fill="FFFFFF"/>
            <w:hideMark/>
          </w:tcPr>
          <w:p w14:paraId="3995AFA6"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r w:rsidRPr="000D42EF">
              <w:rPr>
                <w:rFonts w:ascii="Palatino Linotype" w:hAnsi="Palatino Linotype" w:cstheme="minorHAnsi"/>
                <w:b/>
                <w:bCs/>
                <w:sz w:val="16"/>
                <w:szCs w:val="16"/>
              </w:rPr>
              <w:t xml:space="preserve"> </w:t>
            </w:r>
          </w:p>
        </w:tc>
        <w:tc>
          <w:tcPr>
            <w:tcW w:w="1653" w:type="dxa"/>
            <w:shd w:val="clear" w:color="000000" w:fill="FFFFFF"/>
            <w:hideMark/>
          </w:tcPr>
          <w:p w14:paraId="3E8039E3"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shd w:val="clear" w:color="000000" w:fill="FFFFFF"/>
          </w:tcPr>
          <w:p w14:paraId="58399759"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shd w:val="clear" w:color="000000" w:fill="FFFFFF"/>
          </w:tcPr>
          <w:p w14:paraId="34702206"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000000" w:fill="FFFFFF"/>
            <w:hideMark/>
          </w:tcPr>
          <w:p w14:paraId="4CD62136"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30388629" w14:textId="77777777" w:rsidTr="000D42EF">
        <w:trPr>
          <w:trHeight w:val="170"/>
          <w:jc w:val="center"/>
        </w:trPr>
        <w:tc>
          <w:tcPr>
            <w:tcW w:w="1175" w:type="dxa"/>
            <w:shd w:val="clear" w:color="auto" w:fill="auto"/>
            <w:vAlign w:val="bottom"/>
            <w:hideMark/>
          </w:tcPr>
          <w:p w14:paraId="1847614E"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4</w:t>
            </w:r>
          </w:p>
        </w:tc>
        <w:tc>
          <w:tcPr>
            <w:tcW w:w="1757" w:type="dxa"/>
            <w:shd w:val="clear" w:color="auto" w:fill="auto"/>
            <w:hideMark/>
          </w:tcPr>
          <w:p w14:paraId="056CB92B"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653" w:type="dxa"/>
            <w:shd w:val="clear" w:color="auto" w:fill="auto"/>
            <w:hideMark/>
          </w:tcPr>
          <w:p w14:paraId="37085334"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891" w:type="dxa"/>
          </w:tcPr>
          <w:p w14:paraId="556CCEA7"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4A40B190"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auto" w:fill="auto"/>
            <w:hideMark/>
          </w:tcPr>
          <w:p w14:paraId="2EE8B36F"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r>
      <w:tr w:rsidR="000D42EF" w:rsidRPr="00F447DA" w14:paraId="487FEAC6" w14:textId="77777777" w:rsidTr="000D42EF">
        <w:trPr>
          <w:trHeight w:val="170"/>
          <w:jc w:val="center"/>
        </w:trPr>
        <w:tc>
          <w:tcPr>
            <w:tcW w:w="1175" w:type="dxa"/>
            <w:shd w:val="clear" w:color="auto" w:fill="auto"/>
            <w:vAlign w:val="bottom"/>
            <w:hideMark/>
          </w:tcPr>
          <w:p w14:paraId="037FAEC3"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5</w:t>
            </w:r>
          </w:p>
        </w:tc>
        <w:tc>
          <w:tcPr>
            <w:tcW w:w="1757" w:type="dxa"/>
            <w:shd w:val="clear" w:color="auto" w:fill="auto"/>
            <w:hideMark/>
          </w:tcPr>
          <w:p w14:paraId="5460167A"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054B2389"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2E9EF0C0"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2286AF26"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2070" w:type="dxa"/>
            <w:shd w:val="clear" w:color="auto" w:fill="auto"/>
            <w:hideMark/>
          </w:tcPr>
          <w:p w14:paraId="23F9FD87"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r>
      <w:tr w:rsidR="000D42EF" w:rsidRPr="00F447DA" w14:paraId="376D2E4B" w14:textId="77777777" w:rsidTr="000D42EF">
        <w:trPr>
          <w:trHeight w:val="170"/>
          <w:jc w:val="center"/>
        </w:trPr>
        <w:tc>
          <w:tcPr>
            <w:tcW w:w="1175" w:type="dxa"/>
            <w:shd w:val="clear" w:color="auto" w:fill="auto"/>
            <w:vAlign w:val="bottom"/>
            <w:hideMark/>
          </w:tcPr>
          <w:p w14:paraId="6E5E99C0"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6</w:t>
            </w:r>
          </w:p>
        </w:tc>
        <w:tc>
          <w:tcPr>
            <w:tcW w:w="1757" w:type="dxa"/>
            <w:shd w:val="clear" w:color="auto" w:fill="auto"/>
            <w:hideMark/>
          </w:tcPr>
          <w:p w14:paraId="3E3D4333"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4F47DD75"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1307BADB"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2A9825DF"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2070" w:type="dxa"/>
            <w:shd w:val="clear" w:color="auto" w:fill="auto"/>
            <w:hideMark/>
          </w:tcPr>
          <w:p w14:paraId="29F1AC56"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r>
      <w:tr w:rsidR="000D42EF" w:rsidRPr="00F447DA" w14:paraId="4165A3AA" w14:textId="77777777" w:rsidTr="000D42EF">
        <w:trPr>
          <w:trHeight w:val="170"/>
          <w:jc w:val="center"/>
        </w:trPr>
        <w:tc>
          <w:tcPr>
            <w:tcW w:w="1175" w:type="dxa"/>
            <w:shd w:val="clear" w:color="000000" w:fill="FFFFFF"/>
            <w:vAlign w:val="bottom"/>
            <w:hideMark/>
          </w:tcPr>
          <w:p w14:paraId="7295BEEC"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lastRenderedPageBreak/>
              <w:t>AP MD 7</w:t>
            </w:r>
          </w:p>
        </w:tc>
        <w:tc>
          <w:tcPr>
            <w:tcW w:w="1757" w:type="dxa"/>
            <w:shd w:val="clear" w:color="auto" w:fill="auto"/>
            <w:hideMark/>
          </w:tcPr>
          <w:p w14:paraId="75CA4F1B"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653" w:type="dxa"/>
            <w:shd w:val="clear" w:color="auto" w:fill="auto"/>
            <w:hideMark/>
          </w:tcPr>
          <w:p w14:paraId="6D49A3E2"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3D2116A7"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396EE0C1"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auto" w:fill="auto"/>
            <w:hideMark/>
          </w:tcPr>
          <w:p w14:paraId="6DB12F04"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r>
      <w:tr w:rsidR="000D42EF" w:rsidRPr="00F447DA" w14:paraId="2C8F6F2E" w14:textId="77777777" w:rsidTr="000D42EF">
        <w:trPr>
          <w:trHeight w:val="170"/>
          <w:jc w:val="center"/>
        </w:trPr>
        <w:tc>
          <w:tcPr>
            <w:tcW w:w="1175" w:type="dxa"/>
            <w:shd w:val="clear" w:color="auto" w:fill="auto"/>
            <w:vAlign w:val="bottom"/>
            <w:hideMark/>
          </w:tcPr>
          <w:p w14:paraId="73448A4B"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8</w:t>
            </w:r>
          </w:p>
        </w:tc>
        <w:tc>
          <w:tcPr>
            <w:tcW w:w="1757" w:type="dxa"/>
            <w:shd w:val="clear" w:color="auto" w:fill="auto"/>
            <w:hideMark/>
          </w:tcPr>
          <w:p w14:paraId="277A61C6"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1D05AC98"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7DBAF784"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08B67AEB"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2070" w:type="dxa"/>
            <w:shd w:val="clear" w:color="auto" w:fill="auto"/>
            <w:hideMark/>
          </w:tcPr>
          <w:p w14:paraId="5B963581"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65BF28B5" w14:textId="77777777" w:rsidTr="000D42EF">
        <w:trPr>
          <w:trHeight w:val="170"/>
          <w:jc w:val="center"/>
        </w:trPr>
        <w:tc>
          <w:tcPr>
            <w:tcW w:w="1175" w:type="dxa"/>
            <w:shd w:val="clear" w:color="auto" w:fill="auto"/>
            <w:vAlign w:val="bottom"/>
            <w:hideMark/>
          </w:tcPr>
          <w:p w14:paraId="15A8FEF8"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9</w:t>
            </w:r>
          </w:p>
        </w:tc>
        <w:tc>
          <w:tcPr>
            <w:tcW w:w="1757" w:type="dxa"/>
            <w:shd w:val="clear" w:color="auto" w:fill="auto"/>
            <w:hideMark/>
          </w:tcPr>
          <w:p w14:paraId="0F4A3FF8"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653" w:type="dxa"/>
            <w:shd w:val="clear" w:color="auto" w:fill="auto"/>
            <w:hideMark/>
          </w:tcPr>
          <w:p w14:paraId="2E84D8B3"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397A0912"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19BABA4E"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2070" w:type="dxa"/>
            <w:shd w:val="clear" w:color="auto" w:fill="auto"/>
            <w:hideMark/>
          </w:tcPr>
          <w:p w14:paraId="2B89EFBE"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r>
      <w:tr w:rsidR="000D42EF" w:rsidRPr="00F447DA" w14:paraId="2DC4DDEE" w14:textId="77777777" w:rsidTr="000D42EF">
        <w:trPr>
          <w:trHeight w:val="170"/>
          <w:jc w:val="center"/>
        </w:trPr>
        <w:tc>
          <w:tcPr>
            <w:tcW w:w="1175" w:type="dxa"/>
            <w:shd w:val="clear" w:color="auto" w:fill="auto"/>
            <w:vAlign w:val="bottom"/>
            <w:hideMark/>
          </w:tcPr>
          <w:p w14:paraId="71899C0A"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10</w:t>
            </w:r>
          </w:p>
        </w:tc>
        <w:tc>
          <w:tcPr>
            <w:tcW w:w="1757" w:type="dxa"/>
            <w:shd w:val="clear" w:color="auto" w:fill="auto"/>
            <w:hideMark/>
          </w:tcPr>
          <w:p w14:paraId="4734283D"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36F888B3"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77A0FB03"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75CAA6EF"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auto" w:fill="auto"/>
            <w:hideMark/>
          </w:tcPr>
          <w:p w14:paraId="7A7320F9"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74A1F3A5" w14:textId="77777777" w:rsidTr="000D42EF">
        <w:trPr>
          <w:trHeight w:val="170"/>
          <w:jc w:val="center"/>
        </w:trPr>
        <w:tc>
          <w:tcPr>
            <w:tcW w:w="1175" w:type="dxa"/>
            <w:shd w:val="clear" w:color="000000" w:fill="FFFFFF"/>
            <w:vAlign w:val="bottom"/>
            <w:hideMark/>
          </w:tcPr>
          <w:p w14:paraId="7482B578"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11</w:t>
            </w:r>
          </w:p>
        </w:tc>
        <w:tc>
          <w:tcPr>
            <w:tcW w:w="1757" w:type="dxa"/>
            <w:shd w:val="clear" w:color="auto" w:fill="auto"/>
            <w:hideMark/>
          </w:tcPr>
          <w:p w14:paraId="5578BDC5"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14150E1A"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06CAC5A1"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2C0C5E39"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auto" w:fill="auto"/>
            <w:hideMark/>
          </w:tcPr>
          <w:p w14:paraId="7187750A"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626A57C8" w14:textId="77777777" w:rsidTr="000D42EF">
        <w:trPr>
          <w:trHeight w:val="170"/>
          <w:jc w:val="center"/>
        </w:trPr>
        <w:tc>
          <w:tcPr>
            <w:tcW w:w="1175" w:type="dxa"/>
            <w:shd w:val="clear" w:color="auto" w:fill="auto"/>
            <w:vAlign w:val="bottom"/>
            <w:hideMark/>
          </w:tcPr>
          <w:p w14:paraId="040CFA41"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12</w:t>
            </w:r>
          </w:p>
        </w:tc>
        <w:tc>
          <w:tcPr>
            <w:tcW w:w="1757" w:type="dxa"/>
            <w:shd w:val="clear" w:color="auto" w:fill="auto"/>
            <w:hideMark/>
          </w:tcPr>
          <w:p w14:paraId="00E94617"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103295DC"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7FABC08E"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7B0716A9"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auto" w:fill="auto"/>
            <w:hideMark/>
          </w:tcPr>
          <w:p w14:paraId="59FD386B"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79873E7F" w14:textId="77777777" w:rsidTr="000D42EF">
        <w:trPr>
          <w:trHeight w:val="170"/>
          <w:jc w:val="center"/>
        </w:trPr>
        <w:tc>
          <w:tcPr>
            <w:tcW w:w="1175" w:type="dxa"/>
            <w:shd w:val="clear" w:color="auto" w:fill="auto"/>
            <w:vAlign w:val="bottom"/>
            <w:hideMark/>
          </w:tcPr>
          <w:p w14:paraId="24B6779D"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13</w:t>
            </w:r>
          </w:p>
        </w:tc>
        <w:tc>
          <w:tcPr>
            <w:tcW w:w="1757" w:type="dxa"/>
            <w:shd w:val="clear" w:color="auto" w:fill="auto"/>
            <w:hideMark/>
          </w:tcPr>
          <w:p w14:paraId="0717815A"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2BCA1FD4"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0433E275"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55835F32"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w:t>
            </w:r>
          </w:p>
        </w:tc>
        <w:tc>
          <w:tcPr>
            <w:tcW w:w="2070" w:type="dxa"/>
            <w:shd w:val="clear" w:color="auto" w:fill="auto"/>
            <w:hideMark/>
          </w:tcPr>
          <w:p w14:paraId="2BE7DFF3"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6CA02360" w14:textId="77777777" w:rsidTr="000D42EF">
        <w:trPr>
          <w:trHeight w:val="170"/>
          <w:jc w:val="center"/>
        </w:trPr>
        <w:tc>
          <w:tcPr>
            <w:tcW w:w="1175" w:type="dxa"/>
            <w:shd w:val="clear" w:color="auto" w:fill="auto"/>
            <w:vAlign w:val="bottom"/>
            <w:hideMark/>
          </w:tcPr>
          <w:p w14:paraId="54758A71"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14</w:t>
            </w:r>
          </w:p>
        </w:tc>
        <w:tc>
          <w:tcPr>
            <w:tcW w:w="1757" w:type="dxa"/>
            <w:shd w:val="clear" w:color="auto" w:fill="auto"/>
            <w:hideMark/>
          </w:tcPr>
          <w:p w14:paraId="3C4CF814"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6FD5E7BC"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891" w:type="dxa"/>
          </w:tcPr>
          <w:p w14:paraId="7C281AA5"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299315D1"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auto" w:fill="auto"/>
            <w:hideMark/>
          </w:tcPr>
          <w:p w14:paraId="0AB8BFBB"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3E6EFDC6" w14:textId="77777777" w:rsidTr="000D42EF">
        <w:trPr>
          <w:trHeight w:val="170"/>
          <w:jc w:val="center"/>
        </w:trPr>
        <w:tc>
          <w:tcPr>
            <w:tcW w:w="1175" w:type="dxa"/>
            <w:shd w:val="clear" w:color="000000" w:fill="FFFFFF"/>
            <w:vAlign w:val="bottom"/>
            <w:hideMark/>
          </w:tcPr>
          <w:p w14:paraId="567A0DCA"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15</w:t>
            </w:r>
          </w:p>
        </w:tc>
        <w:tc>
          <w:tcPr>
            <w:tcW w:w="1757" w:type="dxa"/>
            <w:shd w:val="clear" w:color="auto" w:fill="auto"/>
            <w:hideMark/>
          </w:tcPr>
          <w:p w14:paraId="236FD839"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14C6D462"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2ACE66A1"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4B43FCB7"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auto" w:fill="auto"/>
            <w:hideMark/>
          </w:tcPr>
          <w:p w14:paraId="0A42C43D"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6BCF7800" w14:textId="77777777" w:rsidTr="000D42EF">
        <w:trPr>
          <w:trHeight w:val="170"/>
          <w:jc w:val="center"/>
        </w:trPr>
        <w:tc>
          <w:tcPr>
            <w:tcW w:w="1175" w:type="dxa"/>
            <w:shd w:val="clear" w:color="auto" w:fill="auto"/>
            <w:vAlign w:val="bottom"/>
            <w:hideMark/>
          </w:tcPr>
          <w:p w14:paraId="430A75D0"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16</w:t>
            </w:r>
          </w:p>
        </w:tc>
        <w:tc>
          <w:tcPr>
            <w:tcW w:w="1757" w:type="dxa"/>
            <w:shd w:val="clear" w:color="auto" w:fill="auto"/>
            <w:hideMark/>
          </w:tcPr>
          <w:p w14:paraId="03568116"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653" w:type="dxa"/>
            <w:shd w:val="clear" w:color="auto" w:fill="auto"/>
            <w:hideMark/>
          </w:tcPr>
          <w:p w14:paraId="28A2D846"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0A4FC083"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30991537"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auto" w:fill="auto"/>
            <w:hideMark/>
          </w:tcPr>
          <w:p w14:paraId="7BCFBE96"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560D5210" w14:textId="77777777" w:rsidTr="000D42EF">
        <w:trPr>
          <w:trHeight w:val="170"/>
          <w:jc w:val="center"/>
        </w:trPr>
        <w:tc>
          <w:tcPr>
            <w:tcW w:w="1175" w:type="dxa"/>
            <w:shd w:val="clear" w:color="auto" w:fill="auto"/>
            <w:vAlign w:val="bottom"/>
            <w:hideMark/>
          </w:tcPr>
          <w:p w14:paraId="113B8D6A"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17</w:t>
            </w:r>
          </w:p>
        </w:tc>
        <w:tc>
          <w:tcPr>
            <w:tcW w:w="1757" w:type="dxa"/>
            <w:shd w:val="clear" w:color="auto" w:fill="auto"/>
            <w:hideMark/>
          </w:tcPr>
          <w:p w14:paraId="34ACE743"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6830C151"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891" w:type="dxa"/>
          </w:tcPr>
          <w:p w14:paraId="3175214F"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758BA837"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auto" w:fill="auto"/>
            <w:hideMark/>
          </w:tcPr>
          <w:p w14:paraId="09C141FE"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31E3F84E" w14:textId="77777777" w:rsidTr="000D42EF">
        <w:trPr>
          <w:trHeight w:val="170"/>
          <w:jc w:val="center"/>
        </w:trPr>
        <w:tc>
          <w:tcPr>
            <w:tcW w:w="1175" w:type="dxa"/>
            <w:shd w:val="clear" w:color="auto" w:fill="auto"/>
            <w:vAlign w:val="bottom"/>
            <w:hideMark/>
          </w:tcPr>
          <w:p w14:paraId="581210C5"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18</w:t>
            </w:r>
          </w:p>
        </w:tc>
        <w:tc>
          <w:tcPr>
            <w:tcW w:w="1757" w:type="dxa"/>
            <w:shd w:val="clear" w:color="auto" w:fill="auto"/>
            <w:hideMark/>
          </w:tcPr>
          <w:p w14:paraId="481A310E"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2FD8B79C"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2808A720"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6F004D17"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auto" w:fill="auto"/>
            <w:hideMark/>
          </w:tcPr>
          <w:p w14:paraId="799A5CB8"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33779666" w14:textId="77777777" w:rsidTr="000D42EF">
        <w:trPr>
          <w:trHeight w:val="170"/>
          <w:jc w:val="center"/>
        </w:trPr>
        <w:tc>
          <w:tcPr>
            <w:tcW w:w="1175" w:type="dxa"/>
            <w:shd w:val="clear" w:color="000000" w:fill="FFFFFF"/>
            <w:vAlign w:val="bottom"/>
            <w:hideMark/>
          </w:tcPr>
          <w:p w14:paraId="11B98CC0"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19</w:t>
            </w:r>
          </w:p>
        </w:tc>
        <w:tc>
          <w:tcPr>
            <w:tcW w:w="1757" w:type="dxa"/>
            <w:shd w:val="clear" w:color="auto" w:fill="auto"/>
            <w:hideMark/>
          </w:tcPr>
          <w:p w14:paraId="16594F02"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7B38CE79"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4D55F47D"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7591350D"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2070" w:type="dxa"/>
            <w:shd w:val="clear" w:color="auto" w:fill="auto"/>
            <w:hideMark/>
          </w:tcPr>
          <w:p w14:paraId="5EAD252A"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33CFE826" w14:textId="77777777" w:rsidTr="000D42EF">
        <w:trPr>
          <w:trHeight w:val="170"/>
          <w:jc w:val="center"/>
        </w:trPr>
        <w:tc>
          <w:tcPr>
            <w:tcW w:w="1175" w:type="dxa"/>
            <w:shd w:val="clear" w:color="auto" w:fill="auto"/>
            <w:vAlign w:val="bottom"/>
            <w:hideMark/>
          </w:tcPr>
          <w:p w14:paraId="0DD18E3D"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20</w:t>
            </w:r>
          </w:p>
        </w:tc>
        <w:tc>
          <w:tcPr>
            <w:tcW w:w="1757" w:type="dxa"/>
            <w:shd w:val="clear" w:color="auto" w:fill="auto"/>
            <w:hideMark/>
          </w:tcPr>
          <w:p w14:paraId="3B4A8311"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3492F2E7"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047D4597"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54E351C6"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auto" w:fill="auto"/>
            <w:hideMark/>
          </w:tcPr>
          <w:p w14:paraId="2FC5014E"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60ED1F4C" w14:textId="77777777" w:rsidTr="000D42EF">
        <w:trPr>
          <w:trHeight w:val="170"/>
          <w:jc w:val="center"/>
        </w:trPr>
        <w:tc>
          <w:tcPr>
            <w:tcW w:w="1175" w:type="dxa"/>
            <w:shd w:val="clear" w:color="auto" w:fill="auto"/>
            <w:vAlign w:val="bottom"/>
            <w:hideMark/>
          </w:tcPr>
          <w:p w14:paraId="4A09D957"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21</w:t>
            </w:r>
          </w:p>
        </w:tc>
        <w:tc>
          <w:tcPr>
            <w:tcW w:w="1757" w:type="dxa"/>
            <w:shd w:val="clear" w:color="auto" w:fill="auto"/>
            <w:hideMark/>
          </w:tcPr>
          <w:p w14:paraId="76E3A8C8"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16CEFA1E"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1D5E154F"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3D644B52"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2070" w:type="dxa"/>
            <w:shd w:val="clear" w:color="auto" w:fill="auto"/>
            <w:hideMark/>
          </w:tcPr>
          <w:p w14:paraId="4BAA578A"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7AAEC999" w14:textId="77777777" w:rsidTr="000D42EF">
        <w:trPr>
          <w:trHeight w:val="170"/>
          <w:jc w:val="center"/>
        </w:trPr>
        <w:tc>
          <w:tcPr>
            <w:tcW w:w="1175" w:type="dxa"/>
            <w:shd w:val="clear" w:color="auto" w:fill="auto"/>
            <w:vAlign w:val="bottom"/>
            <w:hideMark/>
          </w:tcPr>
          <w:p w14:paraId="03D6A278"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22</w:t>
            </w:r>
          </w:p>
        </w:tc>
        <w:tc>
          <w:tcPr>
            <w:tcW w:w="1757" w:type="dxa"/>
            <w:shd w:val="clear" w:color="auto" w:fill="auto"/>
            <w:hideMark/>
          </w:tcPr>
          <w:p w14:paraId="5C2392BC"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5BC11887"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19D6D1E8"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613F631B"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auto" w:fill="auto"/>
            <w:hideMark/>
          </w:tcPr>
          <w:p w14:paraId="57C9FAFE"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4FEB14A5" w14:textId="77777777" w:rsidTr="000D42EF">
        <w:trPr>
          <w:trHeight w:val="170"/>
          <w:jc w:val="center"/>
        </w:trPr>
        <w:tc>
          <w:tcPr>
            <w:tcW w:w="1175" w:type="dxa"/>
            <w:shd w:val="clear" w:color="000000" w:fill="FFFFFF"/>
            <w:vAlign w:val="bottom"/>
            <w:hideMark/>
          </w:tcPr>
          <w:p w14:paraId="1E78DEEE"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23</w:t>
            </w:r>
          </w:p>
        </w:tc>
        <w:tc>
          <w:tcPr>
            <w:tcW w:w="1757" w:type="dxa"/>
            <w:shd w:val="clear" w:color="auto" w:fill="auto"/>
            <w:hideMark/>
          </w:tcPr>
          <w:p w14:paraId="1E0D1D1D"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7822B467"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666FCF92"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6A7B137D"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2070" w:type="dxa"/>
            <w:shd w:val="clear" w:color="auto" w:fill="auto"/>
            <w:hideMark/>
          </w:tcPr>
          <w:p w14:paraId="0EA7A17E"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r>
      <w:tr w:rsidR="000D42EF" w:rsidRPr="00F447DA" w14:paraId="36F7F15E" w14:textId="77777777" w:rsidTr="000D42EF">
        <w:trPr>
          <w:trHeight w:val="170"/>
          <w:jc w:val="center"/>
        </w:trPr>
        <w:tc>
          <w:tcPr>
            <w:tcW w:w="1175" w:type="dxa"/>
            <w:shd w:val="clear" w:color="auto" w:fill="auto"/>
            <w:vAlign w:val="bottom"/>
            <w:hideMark/>
          </w:tcPr>
          <w:p w14:paraId="0883EECA"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24</w:t>
            </w:r>
          </w:p>
        </w:tc>
        <w:tc>
          <w:tcPr>
            <w:tcW w:w="1757" w:type="dxa"/>
            <w:shd w:val="clear" w:color="auto" w:fill="auto"/>
            <w:hideMark/>
          </w:tcPr>
          <w:p w14:paraId="486C5DA0"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00509D58"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2FB0E0C2"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2FAB3743"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auto" w:fill="auto"/>
            <w:hideMark/>
          </w:tcPr>
          <w:p w14:paraId="5673E3D3"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2402E806" w14:textId="77777777" w:rsidTr="000D42EF">
        <w:trPr>
          <w:trHeight w:val="170"/>
          <w:jc w:val="center"/>
        </w:trPr>
        <w:tc>
          <w:tcPr>
            <w:tcW w:w="1175" w:type="dxa"/>
            <w:shd w:val="clear" w:color="auto" w:fill="auto"/>
            <w:vAlign w:val="bottom"/>
            <w:hideMark/>
          </w:tcPr>
          <w:p w14:paraId="60F36336"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25</w:t>
            </w:r>
          </w:p>
        </w:tc>
        <w:tc>
          <w:tcPr>
            <w:tcW w:w="1757" w:type="dxa"/>
            <w:shd w:val="clear" w:color="auto" w:fill="auto"/>
            <w:hideMark/>
          </w:tcPr>
          <w:p w14:paraId="7431F411"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3B6D2E21"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668F8EDD"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w:t>
            </w:r>
          </w:p>
        </w:tc>
        <w:tc>
          <w:tcPr>
            <w:tcW w:w="2164" w:type="dxa"/>
          </w:tcPr>
          <w:p w14:paraId="2C689D30"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auto" w:fill="auto"/>
            <w:hideMark/>
          </w:tcPr>
          <w:p w14:paraId="4462F94D"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r>
      <w:tr w:rsidR="000D42EF" w:rsidRPr="00F447DA" w14:paraId="6FD455CD" w14:textId="77777777" w:rsidTr="000D42EF">
        <w:trPr>
          <w:trHeight w:val="170"/>
          <w:jc w:val="center"/>
        </w:trPr>
        <w:tc>
          <w:tcPr>
            <w:tcW w:w="1175" w:type="dxa"/>
            <w:shd w:val="clear" w:color="auto" w:fill="auto"/>
            <w:vAlign w:val="bottom"/>
            <w:hideMark/>
          </w:tcPr>
          <w:p w14:paraId="1E8BFAFC"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26</w:t>
            </w:r>
          </w:p>
        </w:tc>
        <w:tc>
          <w:tcPr>
            <w:tcW w:w="1757" w:type="dxa"/>
            <w:shd w:val="clear" w:color="000000" w:fill="FFFFFF"/>
            <w:hideMark/>
          </w:tcPr>
          <w:p w14:paraId="7B284FFD"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000000" w:fill="FFFFFF"/>
            <w:hideMark/>
          </w:tcPr>
          <w:p w14:paraId="549190D3"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w:t>
            </w:r>
          </w:p>
        </w:tc>
        <w:tc>
          <w:tcPr>
            <w:tcW w:w="1891" w:type="dxa"/>
            <w:shd w:val="clear" w:color="000000" w:fill="FFFFFF"/>
          </w:tcPr>
          <w:p w14:paraId="6F6DC87D"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shd w:val="clear" w:color="000000" w:fill="FFFFFF"/>
          </w:tcPr>
          <w:p w14:paraId="61B15B72"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2070" w:type="dxa"/>
            <w:shd w:val="clear" w:color="000000" w:fill="FFFFFF"/>
            <w:hideMark/>
          </w:tcPr>
          <w:p w14:paraId="6C0DFDF3"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58AC4FBB" w14:textId="77777777" w:rsidTr="000D42EF">
        <w:trPr>
          <w:trHeight w:val="170"/>
          <w:jc w:val="center"/>
        </w:trPr>
        <w:tc>
          <w:tcPr>
            <w:tcW w:w="1175" w:type="dxa"/>
            <w:shd w:val="clear" w:color="000000" w:fill="FFFFFF"/>
            <w:vAlign w:val="bottom"/>
            <w:hideMark/>
          </w:tcPr>
          <w:p w14:paraId="3FEC837F"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27</w:t>
            </w:r>
          </w:p>
        </w:tc>
        <w:tc>
          <w:tcPr>
            <w:tcW w:w="1757" w:type="dxa"/>
            <w:shd w:val="clear" w:color="auto" w:fill="auto"/>
            <w:hideMark/>
          </w:tcPr>
          <w:p w14:paraId="6F7D79DF"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3BB95EF1"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517C1200"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1FCB6AA9"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auto" w:fill="auto"/>
            <w:hideMark/>
          </w:tcPr>
          <w:p w14:paraId="59C79502"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41574BCA" w14:textId="77777777" w:rsidTr="000D42EF">
        <w:trPr>
          <w:trHeight w:val="170"/>
          <w:jc w:val="center"/>
        </w:trPr>
        <w:tc>
          <w:tcPr>
            <w:tcW w:w="1175" w:type="dxa"/>
            <w:shd w:val="clear" w:color="auto" w:fill="auto"/>
            <w:vAlign w:val="bottom"/>
            <w:hideMark/>
          </w:tcPr>
          <w:p w14:paraId="657BA940"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28</w:t>
            </w:r>
          </w:p>
        </w:tc>
        <w:tc>
          <w:tcPr>
            <w:tcW w:w="1757" w:type="dxa"/>
            <w:shd w:val="clear" w:color="auto" w:fill="auto"/>
            <w:hideMark/>
          </w:tcPr>
          <w:p w14:paraId="5418E0CE"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59750F88"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7AE1C64B"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42812F0C"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auto" w:fill="auto"/>
            <w:hideMark/>
          </w:tcPr>
          <w:p w14:paraId="70F6A650"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2FEA90C2" w14:textId="77777777" w:rsidTr="000D42EF">
        <w:trPr>
          <w:trHeight w:val="170"/>
          <w:jc w:val="center"/>
        </w:trPr>
        <w:tc>
          <w:tcPr>
            <w:tcW w:w="1175" w:type="dxa"/>
            <w:shd w:val="clear" w:color="auto" w:fill="auto"/>
            <w:vAlign w:val="bottom"/>
            <w:hideMark/>
          </w:tcPr>
          <w:p w14:paraId="4D03609E"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29</w:t>
            </w:r>
          </w:p>
        </w:tc>
        <w:tc>
          <w:tcPr>
            <w:tcW w:w="1757" w:type="dxa"/>
            <w:shd w:val="clear" w:color="auto" w:fill="auto"/>
            <w:hideMark/>
          </w:tcPr>
          <w:p w14:paraId="159E7E3E"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7C5DD920"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375FA134"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6AB8160A"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2070" w:type="dxa"/>
            <w:shd w:val="clear" w:color="auto" w:fill="auto"/>
            <w:hideMark/>
          </w:tcPr>
          <w:p w14:paraId="333268C8"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r>
      <w:tr w:rsidR="000D42EF" w:rsidRPr="00F447DA" w14:paraId="26663AD3" w14:textId="77777777" w:rsidTr="000D42EF">
        <w:trPr>
          <w:trHeight w:val="170"/>
          <w:jc w:val="center"/>
        </w:trPr>
        <w:tc>
          <w:tcPr>
            <w:tcW w:w="1175" w:type="dxa"/>
            <w:shd w:val="clear" w:color="auto" w:fill="auto"/>
            <w:vAlign w:val="bottom"/>
            <w:hideMark/>
          </w:tcPr>
          <w:p w14:paraId="54C01C9F"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30</w:t>
            </w:r>
          </w:p>
        </w:tc>
        <w:tc>
          <w:tcPr>
            <w:tcW w:w="1757" w:type="dxa"/>
            <w:shd w:val="clear" w:color="000000" w:fill="FFFFFF"/>
            <w:hideMark/>
          </w:tcPr>
          <w:p w14:paraId="6916D7CD"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000000" w:fill="FFFFFF"/>
            <w:hideMark/>
          </w:tcPr>
          <w:p w14:paraId="2C61BDB9"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shd w:val="clear" w:color="000000" w:fill="FFFFFF"/>
          </w:tcPr>
          <w:p w14:paraId="3CB82B6A"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shd w:val="clear" w:color="000000" w:fill="FFFFFF"/>
          </w:tcPr>
          <w:p w14:paraId="006646BF"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000000" w:fill="FFFFFF"/>
            <w:hideMark/>
          </w:tcPr>
          <w:p w14:paraId="6EB4BA91"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34A8A542" w14:textId="77777777" w:rsidTr="000D42EF">
        <w:trPr>
          <w:trHeight w:val="170"/>
          <w:jc w:val="center"/>
        </w:trPr>
        <w:tc>
          <w:tcPr>
            <w:tcW w:w="1175" w:type="dxa"/>
            <w:shd w:val="clear" w:color="000000" w:fill="FFFFFF"/>
            <w:vAlign w:val="bottom"/>
            <w:hideMark/>
          </w:tcPr>
          <w:p w14:paraId="3AEB72F7"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31</w:t>
            </w:r>
          </w:p>
        </w:tc>
        <w:tc>
          <w:tcPr>
            <w:tcW w:w="1757" w:type="dxa"/>
            <w:shd w:val="clear" w:color="000000" w:fill="FFFFFF"/>
            <w:hideMark/>
          </w:tcPr>
          <w:p w14:paraId="75A63E0D"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000000" w:fill="FFFFFF"/>
            <w:hideMark/>
          </w:tcPr>
          <w:p w14:paraId="05A76E24"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shd w:val="clear" w:color="000000" w:fill="FFFFFF"/>
          </w:tcPr>
          <w:p w14:paraId="03390079"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shd w:val="clear" w:color="000000" w:fill="FFFFFF"/>
          </w:tcPr>
          <w:p w14:paraId="3CD3C792"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000000" w:fill="FFFFFF"/>
            <w:hideMark/>
          </w:tcPr>
          <w:p w14:paraId="239C0CED"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r>
      <w:tr w:rsidR="000D42EF" w:rsidRPr="00F447DA" w14:paraId="38420F51" w14:textId="77777777" w:rsidTr="000D42EF">
        <w:trPr>
          <w:trHeight w:val="170"/>
          <w:jc w:val="center"/>
        </w:trPr>
        <w:tc>
          <w:tcPr>
            <w:tcW w:w="1175" w:type="dxa"/>
            <w:shd w:val="clear" w:color="auto" w:fill="auto"/>
            <w:vAlign w:val="bottom"/>
            <w:hideMark/>
          </w:tcPr>
          <w:p w14:paraId="44D8A18E"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32</w:t>
            </w:r>
          </w:p>
        </w:tc>
        <w:tc>
          <w:tcPr>
            <w:tcW w:w="1757" w:type="dxa"/>
            <w:shd w:val="clear" w:color="auto" w:fill="auto"/>
            <w:hideMark/>
          </w:tcPr>
          <w:p w14:paraId="45BA907D"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2145E554"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117B79CC"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48FC3604"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2070" w:type="dxa"/>
            <w:shd w:val="clear" w:color="auto" w:fill="auto"/>
            <w:hideMark/>
          </w:tcPr>
          <w:p w14:paraId="0EB1060E"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63A246EB" w14:textId="77777777" w:rsidTr="000D42EF">
        <w:trPr>
          <w:trHeight w:val="170"/>
          <w:jc w:val="center"/>
        </w:trPr>
        <w:tc>
          <w:tcPr>
            <w:tcW w:w="1175" w:type="dxa"/>
            <w:shd w:val="clear" w:color="auto" w:fill="auto"/>
            <w:vAlign w:val="bottom"/>
            <w:hideMark/>
          </w:tcPr>
          <w:p w14:paraId="59527429"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33</w:t>
            </w:r>
          </w:p>
        </w:tc>
        <w:tc>
          <w:tcPr>
            <w:tcW w:w="1757" w:type="dxa"/>
            <w:shd w:val="clear" w:color="auto" w:fill="auto"/>
            <w:hideMark/>
          </w:tcPr>
          <w:p w14:paraId="4B3F2BA6"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517A6894"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600AD778"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1AF91167"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2070" w:type="dxa"/>
            <w:shd w:val="clear" w:color="auto" w:fill="auto"/>
            <w:hideMark/>
          </w:tcPr>
          <w:p w14:paraId="601D6B17"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293A140F" w14:textId="77777777" w:rsidTr="000D42EF">
        <w:trPr>
          <w:trHeight w:val="170"/>
          <w:jc w:val="center"/>
        </w:trPr>
        <w:tc>
          <w:tcPr>
            <w:tcW w:w="1175" w:type="dxa"/>
            <w:shd w:val="clear" w:color="auto" w:fill="auto"/>
            <w:vAlign w:val="bottom"/>
            <w:hideMark/>
          </w:tcPr>
          <w:p w14:paraId="63877EFC"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34</w:t>
            </w:r>
          </w:p>
        </w:tc>
        <w:tc>
          <w:tcPr>
            <w:tcW w:w="1757" w:type="dxa"/>
            <w:shd w:val="clear" w:color="auto" w:fill="auto"/>
            <w:hideMark/>
          </w:tcPr>
          <w:p w14:paraId="601F6CAD"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30990E9A"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7AD1F70B"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63FF5DAD"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2070" w:type="dxa"/>
            <w:shd w:val="clear" w:color="auto" w:fill="auto"/>
            <w:hideMark/>
          </w:tcPr>
          <w:p w14:paraId="56B99947"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r>
      <w:tr w:rsidR="000D42EF" w:rsidRPr="00F447DA" w14:paraId="7CA0681A" w14:textId="77777777" w:rsidTr="000D42EF">
        <w:trPr>
          <w:trHeight w:val="170"/>
          <w:jc w:val="center"/>
        </w:trPr>
        <w:tc>
          <w:tcPr>
            <w:tcW w:w="1175" w:type="dxa"/>
            <w:shd w:val="clear" w:color="000000" w:fill="FFFFFF"/>
            <w:vAlign w:val="bottom"/>
            <w:hideMark/>
          </w:tcPr>
          <w:p w14:paraId="34204011"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35</w:t>
            </w:r>
          </w:p>
        </w:tc>
        <w:tc>
          <w:tcPr>
            <w:tcW w:w="1757" w:type="dxa"/>
            <w:shd w:val="clear" w:color="auto" w:fill="auto"/>
            <w:hideMark/>
          </w:tcPr>
          <w:p w14:paraId="5446A3FE"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350E1C9E"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796CAEF7"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59812434"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auto" w:fill="auto"/>
            <w:hideMark/>
          </w:tcPr>
          <w:p w14:paraId="4A56BD13"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05E80D37" w14:textId="77777777" w:rsidTr="000D42EF">
        <w:trPr>
          <w:trHeight w:val="170"/>
          <w:jc w:val="center"/>
        </w:trPr>
        <w:tc>
          <w:tcPr>
            <w:tcW w:w="1175" w:type="dxa"/>
            <w:shd w:val="clear" w:color="auto" w:fill="auto"/>
            <w:vAlign w:val="bottom"/>
            <w:hideMark/>
          </w:tcPr>
          <w:p w14:paraId="30C6A45C"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36</w:t>
            </w:r>
          </w:p>
        </w:tc>
        <w:tc>
          <w:tcPr>
            <w:tcW w:w="1757" w:type="dxa"/>
            <w:shd w:val="clear" w:color="auto" w:fill="auto"/>
            <w:hideMark/>
          </w:tcPr>
          <w:p w14:paraId="4F9C1B16"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32C807A4"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3ED9E097"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4789DBAB"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auto" w:fill="auto"/>
            <w:hideMark/>
          </w:tcPr>
          <w:p w14:paraId="0EBD0EA8"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r>
      <w:tr w:rsidR="000D42EF" w:rsidRPr="00F447DA" w14:paraId="55972FC5" w14:textId="77777777" w:rsidTr="000D42EF">
        <w:trPr>
          <w:trHeight w:val="170"/>
          <w:jc w:val="center"/>
        </w:trPr>
        <w:tc>
          <w:tcPr>
            <w:tcW w:w="1175" w:type="dxa"/>
            <w:shd w:val="clear" w:color="auto" w:fill="auto"/>
            <w:vAlign w:val="bottom"/>
            <w:hideMark/>
          </w:tcPr>
          <w:p w14:paraId="324FA3B7"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37</w:t>
            </w:r>
          </w:p>
        </w:tc>
        <w:tc>
          <w:tcPr>
            <w:tcW w:w="1757" w:type="dxa"/>
            <w:shd w:val="clear" w:color="auto" w:fill="auto"/>
            <w:hideMark/>
          </w:tcPr>
          <w:p w14:paraId="344867D1"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58C38994"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6081C5A2"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6D87D401"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auto" w:fill="auto"/>
            <w:hideMark/>
          </w:tcPr>
          <w:p w14:paraId="0EDD29BF"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r>
      <w:tr w:rsidR="000D42EF" w:rsidRPr="00F447DA" w14:paraId="327801D7" w14:textId="77777777" w:rsidTr="000D42EF">
        <w:trPr>
          <w:trHeight w:val="170"/>
          <w:jc w:val="center"/>
        </w:trPr>
        <w:tc>
          <w:tcPr>
            <w:tcW w:w="1175" w:type="dxa"/>
            <w:shd w:val="clear" w:color="auto" w:fill="auto"/>
            <w:vAlign w:val="bottom"/>
            <w:hideMark/>
          </w:tcPr>
          <w:p w14:paraId="241078ED"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38</w:t>
            </w:r>
          </w:p>
        </w:tc>
        <w:tc>
          <w:tcPr>
            <w:tcW w:w="1757" w:type="dxa"/>
            <w:shd w:val="clear" w:color="auto" w:fill="auto"/>
            <w:hideMark/>
          </w:tcPr>
          <w:p w14:paraId="26FBE634"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28BB2505"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2E87F946"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3172BEB5"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auto" w:fill="auto"/>
            <w:hideMark/>
          </w:tcPr>
          <w:p w14:paraId="1A0AFC26"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79C47877" w14:textId="77777777" w:rsidTr="000D42EF">
        <w:trPr>
          <w:trHeight w:val="170"/>
          <w:jc w:val="center"/>
        </w:trPr>
        <w:tc>
          <w:tcPr>
            <w:tcW w:w="1175" w:type="dxa"/>
            <w:shd w:val="clear" w:color="000000" w:fill="FFFFFF"/>
            <w:vAlign w:val="bottom"/>
            <w:hideMark/>
          </w:tcPr>
          <w:p w14:paraId="40EB6C3F"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39</w:t>
            </w:r>
          </w:p>
        </w:tc>
        <w:tc>
          <w:tcPr>
            <w:tcW w:w="1757" w:type="dxa"/>
            <w:shd w:val="clear" w:color="auto" w:fill="auto"/>
            <w:hideMark/>
          </w:tcPr>
          <w:p w14:paraId="22A4903E"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653" w:type="dxa"/>
            <w:shd w:val="clear" w:color="auto" w:fill="auto"/>
            <w:hideMark/>
          </w:tcPr>
          <w:p w14:paraId="1E3E6ED2"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5C2E2F07"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72CEF6FB"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2070" w:type="dxa"/>
            <w:shd w:val="clear" w:color="auto" w:fill="auto"/>
            <w:hideMark/>
          </w:tcPr>
          <w:p w14:paraId="08E5FA6A"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5B77014B" w14:textId="77777777" w:rsidTr="000D42EF">
        <w:trPr>
          <w:trHeight w:val="170"/>
          <w:jc w:val="center"/>
        </w:trPr>
        <w:tc>
          <w:tcPr>
            <w:tcW w:w="1175" w:type="dxa"/>
            <w:shd w:val="clear" w:color="auto" w:fill="auto"/>
            <w:vAlign w:val="bottom"/>
            <w:hideMark/>
          </w:tcPr>
          <w:p w14:paraId="014E63C5"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40</w:t>
            </w:r>
          </w:p>
        </w:tc>
        <w:tc>
          <w:tcPr>
            <w:tcW w:w="1757" w:type="dxa"/>
            <w:shd w:val="clear" w:color="auto" w:fill="auto"/>
            <w:hideMark/>
          </w:tcPr>
          <w:p w14:paraId="37563DD4"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653" w:type="dxa"/>
            <w:shd w:val="clear" w:color="auto" w:fill="auto"/>
            <w:hideMark/>
          </w:tcPr>
          <w:p w14:paraId="028ECFE1"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3BC98BDB"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3E073557"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auto" w:fill="auto"/>
            <w:hideMark/>
          </w:tcPr>
          <w:p w14:paraId="359620D9"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3D72E63D" w14:textId="77777777" w:rsidTr="000D42EF">
        <w:trPr>
          <w:trHeight w:val="170"/>
          <w:jc w:val="center"/>
        </w:trPr>
        <w:tc>
          <w:tcPr>
            <w:tcW w:w="1175" w:type="dxa"/>
            <w:shd w:val="clear" w:color="auto" w:fill="auto"/>
            <w:vAlign w:val="bottom"/>
            <w:hideMark/>
          </w:tcPr>
          <w:p w14:paraId="7F7979A0"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41</w:t>
            </w:r>
          </w:p>
        </w:tc>
        <w:tc>
          <w:tcPr>
            <w:tcW w:w="1757" w:type="dxa"/>
            <w:shd w:val="clear" w:color="auto" w:fill="auto"/>
            <w:hideMark/>
          </w:tcPr>
          <w:p w14:paraId="723BF817"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01A98C0F"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606EDF1C"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18720FD7"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auto" w:fill="auto"/>
            <w:hideMark/>
          </w:tcPr>
          <w:p w14:paraId="6AD661CD"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7E293176" w14:textId="77777777" w:rsidTr="000D42EF">
        <w:trPr>
          <w:trHeight w:val="170"/>
          <w:jc w:val="center"/>
        </w:trPr>
        <w:tc>
          <w:tcPr>
            <w:tcW w:w="1175" w:type="dxa"/>
            <w:shd w:val="clear" w:color="auto" w:fill="auto"/>
            <w:vAlign w:val="bottom"/>
            <w:hideMark/>
          </w:tcPr>
          <w:p w14:paraId="7BF79A3B"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42</w:t>
            </w:r>
          </w:p>
        </w:tc>
        <w:tc>
          <w:tcPr>
            <w:tcW w:w="1757" w:type="dxa"/>
            <w:shd w:val="clear" w:color="auto" w:fill="auto"/>
            <w:hideMark/>
          </w:tcPr>
          <w:p w14:paraId="64E4D519"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39D0101A"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891" w:type="dxa"/>
          </w:tcPr>
          <w:p w14:paraId="7E067E1F"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5A2172CE"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2070" w:type="dxa"/>
            <w:shd w:val="clear" w:color="auto" w:fill="auto"/>
            <w:hideMark/>
          </w:tcPr>
          <w:p w14:paraId="503E394D"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5982E513" w14:textId="77777777" w:rsidTr="000D42EF">
        <w:trPr>
          <w:trHeight w:val="170"/>
          <w:jc w:val="center"/>
        </w:trPr>
        <w:tc>
          <w:tcPr>
            <w:tcW w:w="1175" w:type="dxa"/>
            <w:shd w:val="clear" w:color="000000" w:fill="FFFFFF"/>
            <w:vAlign w:val="bottom"/>
            <w:hideMark/>
          </w:tcPr>
          <w:p w14:paraId="0D5B6AB1"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43</w:t>
            </w:r>
          </w:p>
        </w:tc>
        <w:tc>
          <w:tcPr>
            <w:tcW w:w="1757" w:type="dxa"/>
            <w:shd w:val="clear" w:color="auto" w:fill="auto"/>
            <w:hideMark/>
          </w:tcPr>
          <w:p w14:paraId="0718AE4B"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58E32A3E"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1DD872CE"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13B8F9FE"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auto" w:fill="auto"/>
            <w:hideMark/>
          </w:tcPr>
          <w:p w14:paraId="3A5B3EBE"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3485BD60" w14:textId="77777777" w:rsidTr="000D42EF">
        <w:trPr>
          <w:trHeight w:val="170"/>
          <w:jc w:val="center"/>
        </w:trPr>
        <w:tc>
          <w:tcPr>
            <w:tcW w:w="1175" w:type="dxa"/>
            <w:shd w:val="clear" w:color="auto" w:fill="auto"/>
            <w:vAlign w:val="bottom"/>
            <w:hideMark/>
          </w:tcPr>
          <w:p w14:paraId="0D9AF2E1"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44</w:t>
            </w:r>
          </w:p>
        </w:tc>
        <w:tc>
          <w:tcPr>
            <w:tcW w:w="1757" w:type="dxa"/>
            <w:shd w:val="clear" w:color="auto" w:fill="auto"/>
            <w:hideMark/>
          </w:tcPr>
          <w:p w14:paraId="0C646793"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02E630F9"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53F16745"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w:t>
            </w:r>
          </w:p>
        </w:tc>
        <w:tc>
          <w:tcPr>
            <w:tcW w:w="2164" w:type="dxa"/>
          </w:tcPr>
          <w:p w14:paraId="6F139F5A"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2070" w:type="dxa"/>
            <w:shd w:val="clear" w:color="auto" w:fill="auto"/>
            <w:hideMark/>
          </w:tcPr>
          <w:p w14:paraId="5ED53601"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3A779DB9" w14:textId="77777777" w:rsidTr="000D42EF">
        <w:trPr>
          <w:trHeight w:val="170"/>
          <w:jc w:val="center"/>
        </w:trPr>
        <w:tc>
          <w:tcPr>
            <w:tcW w:w="1175" w:type="dxa"/>
            <w:shd w:val="clear" w:color="auto" w:fill="auto"/>
            <w:vAlign w:val="bottom"/>
            <w:hideMark/>
          </w:tcPr>
          <w:p w14:paraId="09BECCC4"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45</w:t>
            </w:r>
          </w:p>
        </w:tc>
        <w:tc>
          <w:tcPr>
            <w:tcW w:w="1757" w:type="dxa"/>
            <w:shd w:val="clear" w:color="000000" w:fill="FFFFFF"/>
            <w:hideMark/>
          </w:tcPr>
          <w:p w14:paraId="77C23A37"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000000" w:fill="FFFFFF"/>
            <w:hideMark/>
          </w:tcPr>
          <w:p w14:paraId="714046F7"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shd w:val="clear" w:color="000000" w:fill="FFFFFF"/>
          </w:tcPr>
          <w:p w14:paraId="49EF5CA7"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shd w:val="clear" w:color="000000" w:fill="FFFFFF"/>
          </w:tcPr>
          <w:p w14:paraId="7EC2544C"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2070" w:type="dxa"/>
            <w:shd w:val="clear" w:color="000000" w:fill="FFFFFF"/>
            <w:hideMark/>
          </w:tcPr>
          <w:p w14:paraId="0028DB74"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019D797B" w14:textId="77777777" w:rsidTr="000D42EF">
        <w:trPr>
          <w:trHeight w:val="170"/>
          <w:jc w:val="center"/>
        </w:trPr>
        <w:tc>
          <w:tcPr>
            <w:tcW w:w="1175" w:type="dxa"/>
            <w:shd w:val="clear" w:color="auto" w:fill="auto"/>
            <w:vAlign w:val="bottom"/>
            <w:hideMark/>
          </w:tcPr>
          <w:p w14:paraId="19EA9EF9"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46</w:t>
            </w:r>
          </w:p>
        </w:tc>
        <w:tc>
          <w:tcPr>
            <w:tcW w:w="1757" w:type="dxa"/>
            <w:shd w:val="clear" w:color="auto" w:fill="auto"/>
            <w:hideMark/>
          </w:tcPr>
          <w:p w14:paraId="58E1735F"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5C13F733"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04FF4AC1"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50E37ED1"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auto" w:fill="auto"/>
            <w:hideMark/>
          </w:tcPr>
          <w:p w14:paraId="4284F450"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30360136" w14:textId="77777777" w:rsidTr="000D42EF">
        <w:trPr>
          <w:trHeight w:val="170"/>
          <w:jc w:val="center"/>
        </w:trPr>
        <w:tc>
          <w:tcPr>
            <w:tcW w:w="1175" w:type="dxa"/>
            <w:shd w:val="clear" w:color="auto" w:fill="auto"/>
            <w:vAlign w:val="bottom"/>
            <w:hideMark/>
          </w:tcPr>
          <w:p w14:paraId="114A240D"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47</w:t>
            </w:r>
          </w:p>
        </w:tc>
        <w:tc>
          <w:tcPr>
            <w:tcW w:w="1757" w:type="dxa"/>
            <w:shd w:val="clear" w:color="auto" w:fill="auto"/>
            <w:hideMark/>
          </w:tcPr>
          <w:p w14:paraId="6455BB52"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480031C3"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4A81D676"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720D57CA"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auto" w:fill="auto"/>
            <w:hideMark/>
          </w:tcPr>
          <w:p w14:paraId="04EDC1F2"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0D131292" w14:textId="77777777" w:rsidTr="000D42EF">
        <w:trPr>
          <w:trHeight w:val="170"/>
          <w:jc w:val="center"/>
        </w:trPr>
        <w:tc>
          <w:tcPr>
            <w:tcW w:w="1175" w:type="dxa"/>
            <w:shd w:val="clear" w:color="000000" w:fill="FFFFFF"/>
            <w:vAlign w:val="bottom"/>
            <w:hideMark/>
          </w:tcPr>
          <w:p w14:paraId="22D9331C"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lastRenderedPageBreak/>
              <w:t>AP MD 48</w:t>
            </w:r>
          </w:p>
        </w:tc>
        <w:tc>
          <w:tcPr>
            <w:tcW w:w="1757" w:type="dxa"/>
            <w:shd w:val="clear" w:color="auto" w:fill="auto"/>
            <w:hideMark/>
          </w:tcPr>
          <w:p w14:paraId="018A7F62"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653" w:type="dxa"/>
            <w:shd w:val="clear" w:color="auto" w:fill="auto"/>
            <w:hideMark/>
          </w:tcPr>
          <w:p w14:paraId="39458DA5"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3C57D1E1"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101B6900"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auto" w:fill="auto"/>
            <w:hideMark/>
          </w:tcPr>
          <w:p w14:paraId="0697EAB0"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5AC8FA06" w14:textId="77777777" w:rsidTr="000D42EF">
        <w:trPr>
          <w:trHeight w:val="170"/>
          <w:jc w:val="center"/>
        </w:trPr>
        <w:tc>
          <w:tcPr>
            <w:tcW w:w="1175" w:type="dxa"/>
            <w:shd w:val="clear" w:color="auto" w:fill="auto"/>
            <w:vAlign w:val="bottom"/>
            <w:hideMark/>
          </w:tcPr>
          <w:p w14:paraId="2FBC1A18"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49</w:t>
            </w:r>
          </w:p>
        </w:tc>
        <w:tc>
          <w:tcPr>
            <w:tcW w:w="1757" w:type="dxa"/>
            <w:shd w:val="clear" w:color="auto" w:fill="auto"/>
            <w:hideMark/>
          </w:tcPr>
          <w:p w14:paraId="5E41E741"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21518EF8"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50E67837"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349EB1B2"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auto" w:fill="auto"/>
            <w:hideMark/>
          </w:tcPr>
          <w:p w14:paraId="4713B9BA"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r>
      <w:tr w:rsidR="000D42EF" w:rsidRPr="00F447DA" w14:paraId="496E4E66" w14:textId="77777777" w:rsidTr="000D42EF">
        <w:trPr>
          <w:trHeight w:val="170"/>
          <w:jc w:val="center"/>
        </w:trPr>
        <w:tc>
          <w:tcPr>
            <w:tcW w:w="1175" w:type="dxa"/>
            <w:shd w:val="clear" w:color="auto" w:fill="auto"/>
            <w:vAlign w:val="bottom"/>
            <w:hideMark/>
          </w:tcPr>
          <w:p w14:paraId="6B2C8FC5"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50</w:t>
            </w:r>
          </w:p>
        </w:tc>
        <w:tc>
          <w:tcPr>
            <w:tcW w:w="1757" w:type="dxa"/>
            <w:shd w:val="clear" w:color="auto" w:fill="auto"/>
            <w:hideMark/>
          </w:tcPr>
          <w:p w14:paraId="27945F5F"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021B7B15"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734D979D"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02BE4AB7"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auto" w:fill="auto"/>
            <w:hideMark/>
          </w:tcPr>
          <w:p w14:paraId="59450F71"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67115AF0" w14:textId="77777777" w:rsidTr="000D42EF">
        <w:trPr>
          <w:trHeight w:val="170"/>
          <w:jc w:val="center"/>
        </w:trPr>
        <w:tc>
          <w:tcPr>
            <w:tcW w:w="1175" w:type="dxa"/>
            <w:shd w:val="clear" w:color="auto" w:fill="auto"/>
            <w:vAlign w:val="bottom"/>
            <w:hideMark/>
          </w:tcPr>
          <w:p w14:paraId="27C28290"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51</w:t>
            </w:r>
          </w:p>
        </w:tc>
        <w:tc>
          <w:tcPr>
            <w:tcW w:w="1757" w:type="dxa"/>
            <w:shd w:val="clear" w:color="auto" w:fill="auto"/>
            <w:hideMark/>
          </w:tcPr>
          <w:p w14:paraId="6C178A2E"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5E1CE592"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159FEA62"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32EF6AFF"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auto" w:fill="auto"/>
            <w:hideMark/>
          </w:tcPr>
          <w:p w14:paraId="25E897B9"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5CB6A8FF" w14:textId="77777777" w:rsidTr="000D42EF">
        <w:trPr>
          <w:trHeight w:val="170"/>
          <w:jc w:val="center"/>
        </w:trPr>
        <w:tc>
          <w:tcPr>
            <w:tcW w:w="1175" w:type="dxa"/>
            <w:shd w:val="clear" w:color="000000" w:fill="FFFFFF"/>
            <w:vAlign w:val="bottom"/>
            <w:hideMark/>
          </w:tcPr>
          <w:p w14:paraId="1FDA9503"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52</w:t>
            </w:r>
          </w:p>
        </w:tc>
        <w:tc>
          <w:tcPr>
            <w:tcW w:w="1757" w:type="dxa"/>
            <w:shd w:val="clear" w:color="auto" w:fill="auto"/>
            <w:hideMark/>
          </w:tcPr>
          <w:p w14:paraId="1F93562E"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725DDE20"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161F7367"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4F9B00F9"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auto" w:fill="auto"/>
            <w:hideMark/>
          </w:tcPr>
          <w:p w14:paraId="08812009"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21AB83EC" w14:textId="77777777" w:rsidTr="000D42EF">
        <w:trPr>
          <w:trHeight w:val="170"/>
          <w:jc w:val="center"/>
        </w:trPr>
        <w:tc>
          <w:tcPr>
            <w:tcW w:w="1175" w:type="dxa"/>
            <w:shd w:val="clear" w:color="auto" w:fill="auto"/>
            <w:vAlign w:val="bottom"/>
            <w:hideMark/>
          </w:tcPr>
          <w:p w14:paraId="667E3386"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53</w:t>
            </w:r>
          </w:p>
        </w:tc>
        <w:tc>
          <w:tcPr>
            <w:tcW w:w="1757" w:type="dxa"/>
            <w:shd w:val="clear" w:color="auto" w:fill="auto"/>
            <w:hideMark/>
          </w:tcPr>
          <w:p w14:paraId="128B834F"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0D392932"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64EE1F2E"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1E2F1482"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auto" w:fill="auto"/>
            <w:hideMark/>
          </w:tcPr>
          <w:p w14:paraId="0F328F2E"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67523301" w14:textId="77777777" w:rsidTr="000D42EF">
        <w:trPr>
          <w:trHeight w:val="170"/>
          <w:jc w:val="center"/>
        </w:trPr>
        <w:tc>
          <w:tcPr>
            <w:tcW w:w="1175" w:type="dxa"/>
            <w:shd w:val="clear" w:color="auto" w:fill="auto"/>
            <w:vAlign w:val="bottom"/>
            <w:hideMark/>
          </w:tcPr>
          <w:p w14:paraId="4BF0AEA7"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54</w:t>
            </w:r>
          </w:p>
        </w:tc>
        <w:tc>
          <w:tcPr>
            <w:tcW w:w="1757" w:type="dxa"/>
            <w:shd w:val="clear" w:color="auto" w:fill="auto"/>
            <w:hideMark/>
          </w:tcPr>
          <w:p w14:paraId="6B69262A"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3BEA0FDF"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1D6FA62C"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5F469663"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auto" w:fill="auto"/>
            <w:hideMark/>
          </w:tcPr>
          <w:p w14:paraId="32043AD8"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571393CD" w14:textId="77777777" w:rsidTr="000D42EF">
        <w:trPr>
          <w:trHeight w:val="170"/>
          <w:jc w:val="center"/>
        </w:trPr>
        <w:tc>
          <w:tcPr>
            <w:tcW w:w="1175" w:type="dxa"/>
            <w:shd w:val="clear" w:color="000000" w:fill="FFFFFF"/>
            <w:vAlign w:val="bottom"/>
            <w:hideMark/>
          </w:tcPr>
          <w:p w14:paraId="577B9297"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55</w:t>
            </w:r>
          </w:p>
        </w:tc>
        <w:tc>
          <w:tcPr>
            <w:tcW w:w="1757" w:type="dxa"/>
            <w:shd w:val="clear" w:color="auto" w:fill="auto"/>
            <w:hideMark/>
          </w:tcPr>
          <w:p w14:paraId="3AB393E8"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163DF816"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891" w:type="dxa"/>
          </w:tcPr>
          <w:p w14:paraId="62631E6F"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0F937C3E"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auto" w:fill="auto"/>
            <w:hideMark/>
          </w:tcPr>
          <w:p w14:paraId="281209ED"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420EC91B" w14:textId="77777777" w:rsidTr="000D42EF">
        <w:trPr>
          <w:trHeight w:val="170"/>
          <w:jc w:val="center"/>
        </w:trPr>
        <w:tc>
          <w:tcPr>
            <w:tcW w:w="1175" w:type="dxa"/>
            <w:shd w:val="clear" w:color="auto" w:fill="auto"/>
            <w:vAlign w:val="bottom"/>
            <w:hideMark/>
          </w:tcPr>
          <w:p w14:paraId="2519FCFC"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56</w:t>
            </w:r>
          </w:p>
        </w:tc>
        <w:tc>
          <w:tcPr>
            <w:tcW w:w="1757" w:type="dxa"/>
            <w:shd w:val="clear" w:color="auto" w:fill="auto"/>
            <w:hideMark/>
          </w:tcPr>
          <w:p w14:paraId="710B1D65"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5273A154"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3900F440"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74A701D4"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2070" w:type="dxa"/>
            <w:shd w:val="clear" w:color="auto" w:fill="auto"/>
            <w:hideMark/>
          </w:tcPr>
          <w:p w14:paraId="45FE2644"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r>
      <w:tr w:rsidR="000D42EF" w:rsidRPr="00F447DA" w14:paraId="7BDDAFA5" w14:textId="77777777" w:rsidTr="000D42EF">
        <w:trPr>
          <w:trHeight w:val="170"/>
          <w:jc w:val="center"/>
        </w:trPr>
        <w:tc>
          <w:tcPr>
            <w:tcW w:w="1175" w:type="dxa"/>
            <w:shd w:val="clear" w:color="auto" w:fill="auto"/>
            <w:vAlign w:val="bottom"/>
            <w:hideMark/>
          </w:tcPr>
          <w:p w14:paraId="4C45F8CF" w14:textId="77777777" w:rsidR="000D42EF" w:rsidRPr="000D42EF" w:rsidRDefault="000D42EF" w:rsidP="00415AE4">
            <w:pPr>
              <w:spacing w:after="0" w:line="240" w:lineRule="auto"/>
              <w:jc w:val="center"/>
              <w:rPr>
                <w:rFonts w:ascii="Palatino Linotype" w:eastAsia="Times New Roman" w:hAnsi="Palatino Linotype" w:cstheme="minorHAnsi"/>
                <w:color w:val="000000"/>
                <w:sz w:val="16"/>
                <w:szCs w:val="16"/>
                <w:lang w:val="en-US" w:eastAsia="el-GR"/>
              </w:rPr>
            </w:pPr>
            <w:r w:rsidRPr="000D42EF">
              <w:rPr>
                <w:rFonts w:ascii="Palatino Linotype" w:eastAsia="Times New Roman" w:hAnsi="Palatino Linotype" w:cstheme="minorHAnsi"/>
                <w:color w:val="000000"/>
                <w:sz w:val="16"/>
                <w:szCs w:val="16"/>
                <w:lang w:val="en-US" w:eastAsia="el-GR"/>
              </w:rPr>
              <w:t>AP MD 57</w:t>
            </w:r>
          </w:p>
        </w:tc>
        <w:tc>
          <w:tcPr>
            <w:tcW w:w="1757" w:type="dxa"/>
            <w:shd w:val="clear" w:color="auto" w:fill="auto"/>
            <w:hideMark/>
          </w:tcPr>
          <w:p w14:paraId="3366FB89"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c>
          <w:tcPr>
            <w:tcW w:w="1653" w:type="dxa"/>
            <w:shd w:val="clear" w:color="auto" w:fill="auto"/>
            <w:hideMark/>
          </w:tcPr>
          <w:p w14:paraId="10CC848C"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1891" w:type="dxa"/>
          </w:tcPr>
          <w:p w14:paraId="1105B72B"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164" w:type="dxa"/>
          </w:tcPr>
          <w:p w14:paraId="2350AAF7"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Palatino Linotype" w:hAnsi="Palatino Linotype" w:cstheme="minorHAnsi"/>
                <w:sz w:val="16"/>
                <w:szCs w:val="16"/>
              </w:rPr>
              <w:t>X</w:t>
            </w:r>
          </w:p>
        </w:tc>
        <w:tc>
          <w:tcPr>
            <w:tcW w:w="2070" w:type="dxa"/>
            <w:shd w:val="clear" w:color="auto" w:fill="auto"/>
            <w:hideMark/>
          </w:tcPr>
          <w:p w14:paraId="68BB7E00" w14:textId="77777777" w:rsidR="000D42EF" w:rsidRPr="000D42EF" w:rsidRDefault="000D42EF" w:rsidP="00415AE4">
            <w:pPr>
              <w:spacing w:after="0" w:line="240" w:lineRule="auto"/>
              <w:jc w:val="center"/>
              <w:rPr>
                <w:rFonts w:ascii="Palatino Linotype" w:eastAsia="Times New Roman" w:hAnsi="Palatino Linotype" w:cstheme="minorHAnsi"/>
                <w:b/>
                <w:bCs/>
                <w:color w:val="000000"/>
                <w:sz w:val="16"/>
                <w:szCs w:val="16"/>
                <w:lang w:val="en-US" w:eastAsia="el-GR"/>
              </w:rPr>
            </w:pPr>
            <w:r w:rsidRPr="000D42EF">
              <w:rPr>
                <w:rFonts w:ascii="Segoe UI Symbol" w:hAnsi="Segoe UI Symbol" w:cs="Segoe UI Symbol"/>
                <w:b/>
                <w:bCs/>
                <w:sz w:val="16"/>
                <w:szCs w:val="16"/>
              </w:rPr>
              <w:t>✔</w:t>
            </w:r>
          </w:p>
        </w:tc>
      </w:tr>
    </w:tbl>
    <w:p w14:paraId="0D551D77" w14:textId="77777777" w:rsidR="00A753DD" w:rsidRPr="00D429B6" w:rsidRDefault="00A753DD" w:rsidP="00D429B6">
      <w:pPr>
        <w:pStyle w:val="MDPI21heading1"/>
        <w:ind w:left="0"/>
      </w:pPr>
      <w:r w:rsidRPr="00D429B6">
        <w:t>References</w:t>
      </w:r>
    </w:p>
    <w:p w14:paraId="6897C6E3" w14:textId="77777777" w:rsidR="000D42EF" w:rsidRPr="000D42EF" w:rsidRDefault="000D42EF" w:rsidP="000D42EF">
      <w:pPr>
        <w:pStyle w:val="Bibliography"/>
        <w:rPr>
          <w:rFonts w:ascii="Palatino Linotype" w:hAnsi="Palatino Linotype" w:cs="Times New Roman"/>
          <w:sz w:val="18"/>
        </w:rPr>
      </w:pPr>
      <w:r>
        <w:fldChar w:fldCharType="begin"/>
      </w:r>
      <w:r>
        <w:instrText xml:space="preserve"> ADDIN ZOTERO_BIBL {"uncited":[],"omitted":[],"custom":[]} CSL_BIBLIOGRAPHY </w:instrText>
      </w:r>
      <w:r>
        <w:fldChar w:fldCharType="separate"/>
      </w:r>
      <w:r w:rsidRPr="000D42EF">
        <w:rPr>
          <w:rFonts w:ascii="Palatino Linotype" w:hAnsi="Palatino Linotype" w:cs="Times New Roman"/>
          <w:sz w:val="18"/>
        </w:rPr>
        <w:t xml:space="preserve">1. </w:t>
      </w:r>
      <w:r w:rsidRPr="000D42EF">
        <w:rPr>
          <w:rFonts w:ascii="Palatino Linotype" w:hAnsi="Palatino Linotype" w:cs="Times New Roman"/>
          <w:sz w:val="18"/>
        </w:rPr>
        <w:tab/>
        <w:t xml:space="preserve">Alter, S. Information Systems: A Management Perspective. </w:t>
      </w:r>
      <w:r w:rsidRPr="000D42EF">
        <w:rPr>
          <w:rFonts w:ascii="Palatino Linotype" w:hAnsi="Palatino Linotype" w:cs="Times New Roman"/>
          <w:b/>
          <w:bCs/>
          <w:sz w:val="18"/>
        </w:rPr>
        <w:t>1999</w:t>
      </w:r>
      <w:r w:rsidRPr="000D42EF">
        <w:rPr>
          <w:rFonts w:ascii="Palatino Linotype" w:hAnsi="Palatino Linotype" w:cs="Times New Roman"/>
          <w:sz w:val="18"/>
        </w:rPr>
        <w:t>.</w:t>
      </w:r>
    </w:p>
    <w:p w14:paraId="21B5DB71" w14:textId="77777777" w:rsidR="000D42EF" w:rsidRPr="000D42EF" w:rsidRDefault="000D42EF" w:rsidP="000D42EF">
      <w:pPr>
        <w:pStyle w:val="Bibliography"/>
        <w:rPr>
          <w:rFonts w:ascii="Palatino Linotype" w:hAnsi="Palatino Linotype" w:cs="Times New Roman"/>
          <w:sz w:val="18"/>
        </w:rPr>
      </w:pPr>
      <w:r w:rsidRPr="000D42EF">
        <w:rPr>
          <w:rFonts w:ascii="Palatino Linotype" w:hAnsi="Palatino Linotype" w:cs="Times New Roman"/>
          <w:sz w:val="18"/>
        </w:rPr>
        <w:t xml:space="preserve">2. </w:t>
      </w:r>
      <w:r w:rsidRPr="000D42EF">
        <w:rPr>
          <w:rFonts w:ascii="Palatino Linotype" w:hAnsi="Palatino Linotype" w:cs="Times New Roman"/>
          <w:sz w:val="18"/>
        </w:rPr>
        <w:tab/>
        <w:t xml:space="preserve">Jablonski, S.; Bussler, C. </w:t>
      </w:r>
      <w:r w:rsidRPr="000D42EF">
        <w:rPr>
          <w:rFonts w:ascii="Palatino Linotype" w:hAnsi="Palatino Linotype" w:cs="Times New Roman"/>
          <w:i/>
          <w:iCs/>
          <w:sz w:val="18"/>
        </w:rPr>
        <w:t>Workflow Management: Modeling, Concepts, Architecture and Implementation</w:t>
      </w:r>
      <w:r w:rsidRPr="000D42EF">
        <w:rPr>
          <w:rFonts w:ascii="Palatino Linotype" w:hAnsi="Palatino Linotype" w:cs="Times New Roman"/>
          <w:sz w:val="18"/>
        </w:rPr>
        <w:t xml:space="preserve">; Cengage Learning, </w:t>
      </w:r>
      <w:proofErr w:type="gramStart"/>
      <w:r w:rsidRPr="000D42EF">
        <w:rPr>
          <w:rFonts w:ascii="Palatino Linotype" w:hAnsi="Palatino Linotype" w:cs="Times New Roman"/>
          <w:sz w:val="18"/>
        </w:rPr>
        <w:t>1996;</w:t>
      </w:r>
      <w:proofErr w:type="gramEnd"/>
    </w:p>
    <w:p w14:paraId="58B043E2" w14:textId="77777777" w:rsidR="000D42EF" w:rsidRPr="000D42EF" w:rsidRDefault="000D42EF" w:rsidP="000D42EF">
      <w:pPr>
        <w:pStyle w:val="Bibliography"/>
        <w:rPr>
          <w:rFonts w:ascii="Palatino Linotype" w:hAnsi="Palatino Linotype" w:cs="Times New Roman"/>
          <w:sz w:val="18"/>
        </w:rPr>
      </w:pPr>
      <w:r w:rsidRPr="000D42EF">
        <w:rPr>
          <w:rFonts w:ascii="Palatino Linotype" w:hAnsi="Palatino Linotype" w:cs="Times New Roman"/>
          <w:sz w:val="18"/>
        </w:rPr>
        <w:t xml:space="preserve">3. </w:t>
      </w:r>
      <w:r w:rsidRPr="000D42EF">
        <w:rPr>
          <w:rFonts w:ascii="Palatino Linotype" w:hAnsi="Palatino Linotype" w:cs="Times New Roman"/>
          <w:sz w:val="18"/>
        </w:rPr>
        <w:tab/>
        <w:t xml:space="preserve">Berio, G.; </w:t>
      </w:r>
      <w:proofErr w:type="spellStart"/>
      <w:r w:rsidRPr="000D42EF">
        <w:rPr>
          <w:rFonts w:ascii="Palatino Linotype" w:hAnsi="Palatino Linotype" w:cs="Times New Roman"/>
          <w:sz w:val="18"/>
        </w:rPr>
        <w:t>Vernadat</w:t>
      </w:r>
      <w:proofErr w:type="spellEnd"/>
      <w:r w:rsidRPr="000D42EF">
        <w:rPr>
          <w:rFonts w:ascii="Palatino Linotype" w:hAnsi="Palatino Linotype" w:cs="Times New Roman"/>
          <w:sz w:val="18"/>
        </w:rPr>
        <w:t xml:space="preserve">, F. Enterprise Modelling with CIMOSA: Functional and Organizational Aspects. </w:t>
      </w:r>
      <w:r w:rsidRPr="000D42EF">
        <w:rPr>
          <w:rFonts w:ascii="Palatino Linotype" w:hAnsi="Palatino Linotype" w:cs="Times New Roman"/>
          <w:i/>
          <w:iCs/>
          <w:sz w:val="18"/>
        </w:rPr>
        <w:t>Production planning &amp; control</w:t>
      </w:r>
      <w:r w:rsidRPr="000D42EF">
        <w:rPr>
          <w:rFonts w:ascii="Palatino Linotype" w:hAnsi="Palatino Linotype" w:cs="Times New Roman"/>
          <w:sz w:val="18"/>
        </w:rPr>
        <w:t xml:space="preserve"> </w:t>
      </w:r>
      <w:r w:rsidRPr="000D42EF">
        <w:rPr>
          <w:rFonts w:ascii="Palatino Linotype" w:hAnsi="Palatino Linotype" w:cs="Times New Roman"/>
          <w:b/>
          <w:bCs/>
          <w:sz w:val="18"/>
        </w:rPr>
        <w:t>2001</w:t>
      </w:r>
      <w:r w:rsidRPr="000D42EF">
        <w:rPr>
          <w:rFonts w:ascii="Palatino Linotype" w:hAnsi="Palatino Linotype" w:cs="Times New Roman"/>
          <w:sz w:val="18"/>
        </w:rPr>
        <w:t xml:space="preserve">, </w:t>
      </w:r>
      <w:r w:rsidRPr="000D42EF">
        <w:rPr>
          <w:rFonts w:ascii="Palatino Linotype" w:hAnsi="Palatino Linotype" w:cs="Times New Roman"/>
          <w:i/>
          <w:iCs/>
          <w:sz w:val="18"/>
        </w:rPr>
        <w:t>12</w:t>
      </w:r>
      <w:r w:rsidRPr="000D42EF">
        <w:rPr>
          <w:rFonts w:ascii="Palatino Linotype" w:hAnsi="Palatino Linotype" w:cs="Times New Roman"/>
          <w:sz w:val="18"/>
        </w:rPr>
        <w:t>, 128–136.</w:t>
      </w:r>
    </w:p>
    <w:p w14:paraId="7D291A07" w14:textId="77777777" w:rsidR="000D42EF" w:rsidRPr="000D42EF" w:rsidRDefault="000D42EF" w:rsidP="000D42EF">
      <w:pPr>
        <w:pStyle w:val="Bibliography"/>
        <w:rPr>
          <w:rFonts w:ascii="Palatino Linotype" w:hAnsi="Palatino Linotype" w:cs="Times New Roman"/>
          <w:sz w:val="18"/>
        </w:rPr>
      </w:pPr>
      <w:r w:rsidRPr="000D42EF">
        <w:rPr>
          <w:rFonts w:ascii="Palatino Linotype" w:hAnsi="Palatino Linotype" w:cs="Times New Roman"/>
          <w:sz w:val="18"/>
        </w:rPr>
        <w:t xml:space="preserve">4. </w:t>
      </w:r>
      <w:r w:rsidRPr="000D42EF">
        <w:rPr>
          <w:rFonts w:ascii="Palatino Linotype" w:hAnsi="Palatino Linotype" w:cs="Times New Roman"/>
          <w:sz w:val="18"/>
        </w:rPr>
        <w:tab/>
      </w:r>
      <w:proofErr w:type="spellStart"/>
      <w:r w:rsidRPr="000D42EF">
        <w:rPr>
          <w:rFonts w:ascii="Palatino Linotype" w:hAnsi="Palatino Linotype" w:cs="Times New Roman"/>
          <w:sz w:val="18"/>
        </w:rPr>
        <w:t>Seidmann</w:t>
      </w:r>
      <w:proofErr w:type="spellEnd"/>
      <w:r w:rsidRPr="000D42EF">
        <w:rPr>
          <w:rFonts w:ascii="Palatino Linotype" w:hAnsi="Palatino Linotype" w:cs="Times New Roman"/>
          <w:sz w:val="18"/>
        </w:rPr>
        <w:t xml:space="preserve">, A.; Sundararajan, A. The Effects of Task and Information Asymmetry on Business Process Redesign. </w:t>
      </w:r>
      <w:r w:rsidRPr="000D42EF">
        <w:rPr>
          <w:rFonts w:ascii="Palatino Linotype" w:hAnsi="Palatino Linotype" w:cs="Times New Roman"/>
          <w:i/>
          <w:iCs/>
          <w:sz w:val="18"/>
        </w:rPr>
        <w:t>International Journal of Production Economics</w:t>
      </w:r>
      <w:r w:rsidRPr="000D42EF">
        <w:rPr>
          <w:rFonts w:ascii="Palatino Linotype" w:hAnsi="Palatino Linotype" w:cs="Times New Roman"/>
          <w:sz w:val="18"/>
        </w:rPr>
        <w:t xml:space="preserve"> </w:t>
      </w:r>
      <w:r w:rsidRPr="000D42EF">
        <w:rPr>
          <w:rFonts w:ascii="Palatino Linotype" w:hAnsi="Palatino Linotype" w:cs="Times New Roman"/>
          <w:b/>
          <w:bCs/>
          <w:sz w:val="18"/>
        </w:rPr>
        <w:t>1997</w:t>
      </w:r>
      <w:r w:rsidRPr="000D42EF">
        <w:rPr>
          <w:rFonts w:ascii="Palatino Linotype" w:hAnsi="Palatino Linotype" w:cs="Times New Roman"/>
          <w:sz w:val="18"/>
        </w:rPr>
        <w:t xml:space="preserve">, </w:t>
      </w:r>
      <w:r w:rsidRPr="000D42EF">
        <w:rPr>
          <w:rFonts w:ascii="Palatino Linotype" w:hAnsi="Palatino Linotype" w:cs="Times New Roman"/>
          <w:i/>
          <w:iCs/>
          <w:sz w:val="18"/>
        </w:rPr>
        <w:t>50</w:t>
      </w:r>
      <w:r w:rsidRPr="000D42EF">
        <w:rPr>
          <w:rFonts w:ascii="Palatino Linotype" w:hAnsi="Palatino Linotype" w:cs="Times New Roman"/>
          <w:sz w:val="18"/>
        </w:rPr>
        <w:t>, 117–128.</w:t>
      </w:r>
    </w:p>
    <w:p w14:paraId="2CD87215" w14:textId="77777777" w:rsidR="000D42EF" w:rsidRPr="000D42EF" w:rsidRDefault="000D42EF" w:rsidP="000D42EF">
      <w:pPr>
        <w:pStyle w:val="Bibliography"/>
        <w:rPr>
          <w:rFonts w:ascii="Palatino Linotype" w:hAnsi="Palatino Linotype" w:cs="Times New Roman"/>
          <w:sz w:val="18"/>
        </w:rPr>
      </w:pPr>
      <w:r w:rsidRPr="000D42EF">
        <w:rPr>
          <w:rFonts w:ascii="Palatino Linotype" w:hAnsi="Palatino Linotype" w:cs="Times New Roman"/>
          <w:sz w:val="18"/>
        </w:rPr>
        <w:t xml:space="preserve">5. </w:t>
      </w:r>
      <w:r w:rsidRPr="000D42EF">
        <w:rPr>
          <w:rFonts w:ascii="Palatino Linotype" w:hAnsi="Palatino Linotype" w:cs="Times New Roman"/>
          <w:sz w:val="18"/>
        </w:rPr>
        <w:tab/>
        <w:t>Saaty, T. The Analytic Hierarchy Process (AHP) for Decision Making. In Proceedings of the Kobe, Japan; 1980; pp. 1–69.</w:t>
      </w:r>
    </w:p>
    <w:p w14:paraId="069D6D11" w14:textId="77777777" w:rsidR="000D42EF" w:rsidRPr="000D42EF" w:rsidRDefault="000D42EF" w:rsidP="000D42EF">
      <w:pPr>
        <w:pStyle w:val="Bibliography"/>
        <w:rPr>
          <w:rFonts w:ascii="Palatino Linotype" w:hAnsi="Palatino Linotype" w:cs="Times New Roman"/>
          <w:sz w:val="18"/>
        </w:rPr>
      </w:pPr>
      <w:r w:rsidRPr="000D42EF">
        <w:rPr>
          <w:rFonts w:ascii="Palatino Linotype" w:hAnsi="Palatino Linotype" w:cs="Times New Roman"/>
          <w:sz w:val="18"/>
        </w:rPr>
        <w:t xml:space="preserve">6. </w:t>
      </w:r>
      <w:r w:rsidRPr="000D42EF">
        <w:rPr>
          <w:rFonts w:ascii="Palatino Linotype" w:hAnsi="Palatino Linotype" w:cs="Times New Roman"/>
          <w:sz w:val="18"/>
        </w:rPr>
        <w:tab/>
        <w:t>Adesola, S.; Baines, T.S. Developing a Methodology for Business Process Improvement. In Proceedings of the 4th international conference on managing innovative manufacturing; MCB University Press, 2000; pp. 28–35.</w:t>
      </w:r>
    </w:p>
    <w:p w14:paraId="606DEC0E" w14:textId="77777777" w:rsidR="000D42EF" w:rsidRPr="000D42EF" w:rsidRDefault="000D42EF" w:rsidP="000D42EF">
      <w:pPr>
        <w:pStyle w:val="Bibliography"/>
        <w:rPr>
          <w:rFonts w:ascii="Palatino Linotype" w:hAnsi="Palatino Linotype" w:cs="Times New Roman"/>
          <w:sz w:val="18"/>
        </w:rPr>
      </w:pPr>
      <w:r w:rsidRPr="000D42EF">
        <w:rPr>
          <w:rFonts w:ascii="Palatino Linotype" w:hAnsi="Palatino Linotype" w:cs="Times New Roman"/>
          <w:sz w:val="18"/>
        </w:rPr>
        <w:t xml:space="preserve">7. </w:t>
      </w:r>
      <w:r w:rsidRPr="000D42EF">
        <w:rPr>
          <w:rFonts w:ascii="Palatino Linotype" w:hAnsi="Palatino Linotype" w:cs="Times New Roman"/>
          <w:sz w:val="18"/>
        </w:rPr>
        <w:tab/>
        <w:t xml:space="preserve">Team, C.P. Capability Maturity Model® Integration (CMMI SM), Version 1.1. </w:t>
      </w:r>
      <w:r w:rsidRPr="000D42EF">
        <w:rPr>
          <w:rFonts w:ascii="Palatino Linotype" w:hAnsi="Palatino Linotype" w:cs="Times New Roman"/>
          <w:i/>
          <w:iCs/>
          <w:sz w:val="18"/>
        </w:rPr>
        <w:t>CMMI for systems engineering, software engineering, integrated product and process development, and supplier sourcing (CMMI-SE/SW/IPPD/SS, V1. 1)</w:t>
      </w:r>
      <w:r w:rsidRPr="000D42EF">
        <w:rPr>
          <w:rFonts w:ascii="Palatino Linotype" w:hAnsi="Palatino Linotype" w:cs="Times New Roman"/>
          <w:sz w:val="18"/>
        </w:rPr>
        <w:t xml:space="preserve"> </w:t>
      </w:r>
      <w:r w:rsidRPr="000D42EF">
        <w:rPr>
          <w:rFonts w:ascii="Palatino Linotype" w:hAnsi="Palatino Linotype" w:cs="Times New Roman"/>
          <w:b/>
          <w:bCs/>
          <w:sz w:val="18"/>
        </w:rPr>
        <w:t>2002</w:t>
      </w:r>
      <w:r w:rsidRPr="000D42EF">
        <w:rPr>
          <w:rFonts w:ascii="Palatino Linotype" w:hAnsi="Palatino Linotype" w:cs="Times New Roman"/>
          <w:sz w:val="18"/>
        </w:rPr>
        <w:t xml:space="preserve">, </w:t>
      </w:r>
      <w:r w:rsidRPr="000D42EF">
        <w:rPr>
          <w:rFonts w:ascii="Palatino Linotype" w:hAnsi="Palatino Linotype" w:cs="Times New Roman"/>
          <w:i/>
          <w:iCs/>
          <w:sz w:val="18"/>
        </w:rPr>
        <w:t>2</w:t>
      </w:r>
      <w:r w:rsidRPr="000D42EF">
        <w:rPr>
          <w:rFonts w:ascii="Palatino Linotype" w:hAnsi="Palatino Linotype" w:cs="Times New Roman"/>
          <w:sz w:val="18"/>
        </w:rPr>
        <w:t>.</w:t>
      </w:r>
    </w:p>
    <w:p w14:paraId="7405CED7" w14:textId="77777777" w:rsidR="000D42EF" w:rsidRPr="000D42EF" w:rsidRDefault="000D42EF" w:rsidP="000D42EF">
      <w:pPr>
        <w:pStyle w:val="Bibliography"/>
        <w:rPr>
          <w:rFonts w:ascii="Palatino Linotype" w:hAnsi="Palatino Linotype" w:cs="Times New Roman"/>
          <w:sz w:val="18"/>
        </w:rPr>
      </w:pPr>
      <w:r w:rsidRPr="000D42EF">
        <w:rPr>
          <w:rFonts w:ascii="Palatino Linotype" w:hAnsi="Palatino Linotype" w:cs="Times New Roman"/>
          <w:sz w:val="18"/>
        </w:rPr>
        <w:t xml:space="preserve">8. </w:t>
      </w:r>
      <w:r w:rsidRPr="000D42EF">
        <w:rPr>
          <w:rFonts w:ascii="Palatino Linotype" w:hAnsi="Palatino Linotype" w:cs="Times New Roman"/>
          <w:sz w:val="18"/>
        </w:rPr>
        <w:tab/>
      </w:r>
      <w:proofErr w:type="spellStart"/>
      <w:r w:rsidRPr="000D42EF">
        <w:rPr>
          <w:rFonts w:ascii="Palatino Linotype" w:hAnsi="Palatino Linotype" w:cs="Times New Roman"/>
          <w:sz w:val="18"/>
        </w:rPr>
        <w:t>Niiniluoto</w:t>
      </w:r>
      <w:proofErr w:type="spellEnd"/>
      <w:r w:rsidRPr="000D42EF">
        <w:rPr>
          <w:rFonts w:ascii="Palatino Linotype" w:hAnsi="Palatino Linotype" w:cs="Times New Roman"/>
          <w:sz w:val="18"/>
        </w:rPr>
        <w:t xml:space="preserve">, I. </w:t>
      </w:r>
      <w:r w:rsidRPr="000D42EF">
        <w:rPr>
          <w:rFonts w:ascii="Palatino Linotype" w:hAnsi="Palatino Linotype" w:cs="Times New Roman"/>
          <w:i/>
          <w:iCs/>
          <w:sz w:val="18"/>
        </w:rPr>
        <w:t>Critical Scientific Realism</w:t>
      </w:r>
      <w:r w:rsidRPr="000D42EF">
        <w:rPr>
          <w:rFonts w:ascii="Palatino Linotype" w:hAnsi="Palatino Linotype" w:cs="Times New Roman"/>
          <w:sz w:val="18"/>
        </w:rPr>
        <w:t xml:space="preserve">; OUP Oxford, </w:t>
      </w:r>
      <w:proofErr w:type="gramStart"/>
      <w:r w:rsidRPr="000D42EF">
        <w:rPr>
          <w:rFonts w:ascii="Palatino Linotype" w:hAnsi="Palatino Linotype" w:cs="Times New Roman"/>
          <w:sz w:val="18"/>
        </w:rPr>
        <w:t>1999;</w:t>
      </w:r>
      <w:proofErr w:type="gramEnd"/>
    </w:p>
    <w:p w14:paraId="1DDD14AE" w14:textId="77777777" w:rsidR="000D42EF" w:rsidRPr="000D42EF" w:rsidRDefault="000D42EF" w:rsidP="000D42EF">
      <w:pPr>
        <w:pStyle w:val="Bibliography"/>
        <w:rPr>
          <w:rFonts w:ascii="Palatino Linotype" w:hAnsi="Palatino Linotype" w:cs="Times New Roman"/>
          <w:sz w:val="18"/>
        </w:rPr>
      </w:pPr>
      <w:r w:rsidRPr="000D42EF">
        <w:rPr>
          <w:rFonts w:ascii="Palatino Linotype" w:hAnsi="Palatino Linotype" w:cs="Times New Roman"/>
          <w:sz w:val="18"/>
        </w:rPr>
        <w:t xml:space="preserve">9. </w:t>
      </w:r>
      <w:r w:rsidRPr="000D42EF">
        <w:rPr>
          <w:rFonts w:ascii="Palatino Linotype" w:hAnsi="Palatino Linotype" w:cs="Times New Roman"/>
          <w:sz w:val="18"/>
        </w:rPr>
        <w:tab/>
        <w:t xml:space="preserve">Dooner, M.; Ellis, T.; Swift, K. A Technique for Revealing and Agreeing an Agenda for Process Improvement. </w:t>
      </w:r>
      <w:r w:rsidRPr="000D42EF">
        <w:rPr>
          <w:rFonts w:ascii="Palatino Linotype" w:hAnsi="Palatino Linotype" w:cs="Times New Roman"/>
          <w:i/>
          <w:iCs/>
          <w:sz w:val="18"/>
        </w:rPr>
        <w:t>Journal of materials processing technology</w:t>
      </w:r>
      <w:r w:rsidRPr="000D42EF">
        <w:rPr>
          <w:rFonts w:ascii="Palatino Linotype" w:hAnsi="Palatino Linotype" w:cs="Times New Roman"/>
          <w:sz w:val="18"/>
        </w:rPr>
        <w:t xml:space="preserve"> </w:t>
      </w:r>
      <w:r w:rsidRPr="000D42EF">
        <w:rPr>
          <w:rFonts w:ascii="Palatino Linotype" w:hAnsi="Palatino Linotype" w:cs="Times New Roman"/>
          <w:b/>
          <w:bCs/>
          <w:sz w:val="18"/>
        </w:rPr>
        <w:t>2001</w:t>
      </w:r>
      <w:r w:rsidRPr="000D42EF">
        <w:rPr>
          <w:rFonts w:ascii="Palatino Linotype" w:hAnsi="Palatino Linotype" w:cs="Times New Roman"/>
          <w:sz w:val="18"/>
        </w:rPr>
        <w:t xml:space="preserve">, </w:t>
      </w:r>
      <w:r w:rsidRPr="000D42EF">
        <w:rPr>
          <w:rFonts w:ascii="Palatino Linotype" w:hAnsi="Palatino Linotype" w:cs="Times New Roman"/>
          <w:i/>
          <w:iCs/>
          <w:sz w:val="18"/>
        </w:rPr>
        <w:t>118</w:t>
      </w:r>
      <w:r w:rsidRPr="000D42EF">
        <w:rPr>
          <w:rFonts w:ascii="Palatino Linotype" w:hAnsi="Palatino Linotype" w:cs="Times New Roman"/>
          <w:sz w:val="18"/>
        </w:rPr>
        <w:t>, 216–218.</w:t>
      </w:r>
    </w:p>
    <w:p w14:paraId="456F1361" w14:textId="77777777" w:rsidR="000D42EF" w:rsidRPr="000D42EF" w:rsidRDefault="000D42EF" w:rsidP="000D42EF">
      <w:pPr>
        <w:pStyle w:val="Bibliography"/>
        <w:rPr>
          <w:rFonts w:ascii="Palatino Linotype" w:hAnsi="Palatino Linotype" w:cs="Times New Roman"/>
          <w:sz w:val="18"/>
        </w:rPr>
      </w:pPr>
      <w:r w:rsidRPr="000D42EF">
        <w:rPr>
          <w:rFonts w:ascii="Palatino Linotype" w:hAnsi="Palatino Linotype" w:cs="Times New Roman"/>
          <w:sz w:val="18"/>
        </w:rPr>
        <w:t xml:space="preserve">10. </w:t>
      </w:r>
      <w:r w:rsidRPr="000D42EF">
        <w:rPr>
          <w:rFonts w:ascii="Palatino Linotype" w:hAnsi="Palatino Linotype" w:cs="Times New Roman"/>
          <w:sz w:val="18"/>
        </w:rPr>
        <w:tab/>
        <w:t xml:space="preserve">Aguilar, M.; </w:t>
      </w:r>
      <w:proofErr w:type="spellStart"/>
      <w:r w:rsidRPr="000D42EF">
        <w:rPr>
          <w:rFonts w:ascii="Palatino Linotype" w:hAnsi="Palatino Linotype" w:cs="Times New Roman"/>
          <w:sz w:val="18"/>
        </w:rPr>
        <w:t>Rautert</w:t>
      </w:r>
      <w:proofErr w:type="spellEnd"/>
      <w:r w:rsidRPr="000D42EF">
        <w:rPr>
          <w:rFonts w:ascii="Palatino Linotype" w:hAnsi="Palatino Linotype" w:cs="Times New Roman"/>
          <w:sz w:val="18"/>
        </w:rPr>
        <w:t>, T.; Pater, A.J. Business Process Simulation: A Fundamental Step Supporting Process Centered Management. In Proceedings of the Proceedings of the 31st conference on Winter simulation: Simulation—a bridge to the future-Volume 2; 1999; pp. 1383–1392.</w:t>
      </w:r>
    </w:p>
    <w:p w14:paraId="5147449B" w14:textId="77777777" w:rsidR="000D42EF" w:rsidRPr="000D42EF" w:rsidRDefault="000D42EF" w:rsidP="000D42EF">
      <w:pPr>
        <w:pStyle w:val="Bibliography"/>
        <w:rPr>
          <w:rFonts w:ascii="Palatino Linotype" w:hAnsi="Palatino Linotype" w:cs="Times New Roman"/>
          <w:sz w:val="18"/>
        </w:rPr>
      </w:pPr>
      <w:r w:rsidRPr="000D42EF">
        <w:rPr>
          <w:rFonts w:ascii="Palatino Linotype" w:hAnsi="Palatino Linotype" w:cs="Times New Roman"/>
          <w:sz w:val="18"/>
        </w:rPr>
        <w:t xml:space="preserve">11. </w:t>
      </w:r>
      <w:r w:rsidRPr="000D42EF">
        <w:rPr>
          <w:rFonts w:ascii="Palatino Linotype" w:hAnsi="Palatino Linotype" w:cs="Times New Roman"/>
          <w:sz w:val="18"/>
        </w:rPr>
        <w:tab/>
        <w:t>Samaranayake, P.; Chan, F.T.S. Business Process Integration and Automation in ERP System Environment – Integration of Applications and Workflows. In Proceedings of the Full Proceedings of the 2nd International Conference on Information Management and Business (IMB2006) Sydney, Australia; Sydney, Australia, February 13</w:t>
      </w:r>
      <w:proofErr w:type="gramStart"/>
      <w:r w:rsidRPr="000D42EF">
        <w:rPr>
          <w:rFonts w:ascii="Palatino Linotype" w:hAnsi="Palatino Linotype" w:cs="Times New Roman"/>
          <w:sz w:val="18"/>
        </w:rPr>
        <w:t xml:space="preserve"> 2006</w:t>
      </w:r>
      <w:proofErr w:type="gramEnd"/>
      <w:r w:rsidRPr="000D42EF">
        <w:rPr>
          <w:rFonts w:ascii="Palatino Linotype" w:hAnsi="Palatino Linotype" w:cs="Times New Roman"/>
          <w:sz w:val="18"/>
        </w:rPr>
        <w:t>; pp. 155–162.</w:t>
      </w:r>
    </w:p>
    <w:p w14:paraId="361FDC61" w14:textId="77777777" w:rsidR="000D42EF" w:rsidRPr="000D42EF" w:rsidRDefault="000D42EF" w:rsidP="000D42EF">
      <w:pPr>
        <w:pStyle w:val="Bibliography"/>
        <w:rPr>
          <w:rFonts w:ascii="Palatino Linotype" w:hAnsi="Palatino Linotype" w:cs="Times New Roman"/>
          <w:sz w:val="18"/>
        </w:rPr>
      </w:pPr>
      <w:r w:rsidRPr="000D42EF">
        <w:rPr>
          <w:rFonts w:ascii="Palatino Linotype" w:hAnsi="Palatino Linotype" w:cs="Times New Roman"/>
          <w:sz w:val="18"/>
        </w:rPr>
        <w:t xml:space="preserve">12. </w:t>
      </w:r>
      <w:r w:rsidRPr="000D42EF">
        <w:rPr>
          <w:rFonts w:ascii="Palatino Linotype" w:hAnsi="Palatino Linotype" w:cs="Times New Roman"/>
          <w:sz w:val="18"/>
        </w:rPr>
        <w:tab/>
        <w:t xml:space="preserve">Sharp, A.; McDermott, P. </w:t>
      </w:r>
      <w:r w:rsidRPr="000D42EF">
        <w:rPr>
          <w:rFonts w:ascii="Palatino Linotype" w:hAnsi="Palatino Linotype" w:cs="Times New Roman"/>
          <w:i/>
          <w:iCs/>
          <w:sz w:val="18"/>
        </w:rPr>
        <w:t>Workflow Modeling: Tools for Process Improvement and Applications Development</w:t>
      </w:r>
      <w:r w:rsidRPr="000D42EF">
        <w:rPr>
          <w:rFonts w:ascii="Palatino Linotype" w:hAnsi="Palatino Linotype" w:cs="Times New Roman"/>
          <w:sz w:val="18"/>
        </w:rPr>
        <w:t xml:space="preserve">; Artech House, </w:t>
      </w:r>
      <w:proofErr w:type="gramStart"/>
      <w:r w:rsidRPr="000D42EF">
        <w:rPr>
          <w:rFonts w:ascii="Palatino Linotype" w:hAnsi="Palatino Linotype" w:cs="Times New Roman"/>
          <w:sz w:val="18"/>
        </w:rPr>
        <w:t>2009;</w:t>
      </w:r>
      <w:proofErr w:type="gramEnd"/>
    </w:p>
    <w:p w14:paraId="7F56488E" w14:textId="77777777" w:rsidR="000D42EF" w:rsidRPr="000D42EF" w:rsidRDefault="000D42EF" w:rsidP="000D42EF">
      <w:pPr>
        <w:pStyle w:val="Bibliography"/>
        <w:rPr>
          <w:rFonts w:ascii="Palatino Linotype" w:hAnsi="Palatino Linotype" w:cs="Times New Roman"/>
          <w:sz w:val="18"/>
        </w:rPr>
      </w:pPr>
      <w:r w:rsidRPr="000D42EF">
        <w:rPr>
          <w:rFonts w:ascii="Palatino Linotype" w:hAnsi="Palatino Linotype" w:cs="Times New Roman"/>
          <w:sz w:val="18"/>
        </w:rPr>
        <w:t xml:space="preserve">13. </w:t>
      </w:r>
      <w:r w:rsidRPr="000D42EF">
        <w:rPr>
          <w:rFonts w:ascii="Palatino Linotype" w:hAnsi="Palatino Linotype" w:cs="Times New Roman"/>
          <w:sz w:val="18"/>
        </w:rPr>
        <w:tab/>
        <w:t xml:space="preserve">Reijers, H.A. </w:t>
      </w:r>
      <w:r w:rsidRPr="000D42EF">
        <w:rPr>
          <w:rFonts w:ascii="Palatino Linotype" w:hAnsi="Palatino Linotype" w:cs="Times New Roman"/>
          <w:i/>
          <w:iCs/>
          <w:sz w:val="18"/>
        </w:rPr>
        <w:t>Design and Control of Workflow Processes: Business Process Management for the Service Industry</w:t>
      </w:r>
      <w:r w:rsidRPr="000D42EF">
        <w:rPr>
          <w:rFonts w:ascii="Palatino Linotype" w:hAnsi="Palatino Linotype" w:cs="Times New Roman"/>
          <w:sz w:val="18"/>
        </w:rPr>
        <w:t xml:space="preserve">; Springer, 2003; Vol. </w:t>
      </w:r>
      <w:proofErr w:type="gramStart"/>
      <w:r w:rsidRPr="000D42EF">
        <w:rPr>
          <w:rFonts w:ascii="Palatino Linotype" w:hAnsi="Palatino Linotype" w:cs="Times New Roman"/>
          <w:sz w:val="18"/>
        </w:rPr>
        <w:t>2617;.</w:t>
      </w:r>
      <w:proofErr w:type="gramEnd"/>
    </w:p>
    <w:p w14:paraId="2C2A6F31" w14:textId="77777777" w:rsidR="000D42EF" w:rsidRPr="000D42EF" w:rsidRDefault="000D42EF" w:rsidP="000D42EF">
      <w:pPr>
        <w:pStyle w:val="Bibliography"/>
        <w:rPr>
          <w:rFonts w:ascii="Palatino Linotype" w:hAnsi="Palatino Linotype" w:cs="Times New Roman"/>
          <w:sz w:val="18"/>
        </w:rPr>
      </w:pPr>
      <w:r w:rsidRPr="000D42EF">
        <w:rPr>
          <w:rFonts w:ascii="Palatino Linotype" w:hAnsi="Palatino Linotype" w:cs="Times New Roman"/>
          <w:sz w:val="18"/>
        </w:rPr>
        <w:t xml:space="preserve">14. </w:t>
      </w:r>
      <w:r w:rsidRPr="000D42EF">
        <w:rPr>
          <w:rFonts w:ascii="Palatino Linotype" w:hAnsi="Palatino Linotype" w:cs="Times New Roman"/>
          <w:sz w:val="18"/>
        </w:rPr>
        <w:tab/>
        <w:t xml:space="preserve">Hevner, A.; March, S.T.; Park, J.; Ram, S. Design Science Research in Information Systems. </w:t>
      </w:r>
      <w:r w:rsidRPr="000D42EF">
        <w:rPr>
          <w:rFonts w:ascii="Palatino Linotype" w:hAnsi="Palatino Linotype" w:cs="Times New Roman"/>
          <w:i/>
          <w:iCs/>
          <w:sz w:val="18"/>
        </w:rPr>
        <w:t>MIS quarterly</w:t>
      </w:r>
      <w:r w:rsidRPr="000D42EF">
        <w:rPr>
          <w:rFonts w:ascii="Palatino Linotype" w:hAnsi="Palatino Linotype" w:cs="Times New Roman"/>
          <w:sz w:val="18"/>
        </w:rPr>
        <w:t xml:space="preserve"> </w:t>
      </w:r>
      <w:r w:rsidRPr="000D42EF">
        <w:rPr>
          <w:rFonts w:ascii="Palatino Linotype" w:hAnsi="Palatino Linotype" w:cs="Times New Roman"/>
          <w:b/>
          <w:bCs/>
          <w:sz w:val="18"/>
        </w:rPr>
        <w:t>2004</w:t>
      </w:r>
      <w:r w:rsidRPr="000D42EF">
        <w:rPr>
          <w:rFonts w:ascii="Palatino Linotype" w:hAnsi="Palatino Linotype" w:cs="Times New Roman"/>
          <w:sz w:val="18"/>
        </w:rPr>
        <w:t xml:space="preserve">, </w:t>
      </w:r>
      <w:r w:rsidRPr="000D42EF">
        <w:rPr>
          <w:rFonts w:ascii="Palatino Linotype" w:hAnsi="Palatino Linotype" w:cs="Times New Roman"/>
          <w:i/>
          <w:iCs/>
          <w:sz w:val="18"/>
        </w:rPr>
        <w:t>28</w:t>
      </w:r>
      <w:r w:rsidRPr="000D42EF">
        <w:rPr>
          <w:rFonts w:ascii="Palatino Linotype" w:hAnsi="Palatino Linotype" w:cs="Times New Roman"/>
          <w:sz w:val="18"/>
        </w:rPr>
        <w:t>, 75–105.</w:t>
      </w:r>
    </w:p>
    <w:p w14:paraId="72F86B29" w14:textId="77777777" w:rsidR="000D42EF" w:rsidRPr="000D42EF" w:rsidRDefault="000D42EF" w:rsidP="000D42EF">
      <w:pPr>
        <w:pStyle w:val="Bibliography"/>
        <w:rPr>
          <w:rFonts w:ascii="Palatino Linotype" w:hAnsi="Palatino Linotype" w:cs="Times New Roman"/>
          <w:sz w:val="18"/>
        </w:rPr>
      </w:pPr>
      <w:r w:rsidRPr="000D42EF">
        <w:rPr>
          <w:rFonts w:ascii="Palatino Linotype" w:hAnsi="Palatino Linotype" w:cs="Times New Roman"/>
          <w:sz w:val="18"/>
        </w:rPr>
        <w:t xml:space="preserve">15. </w:t>
      </w:r>
      <w:r w:rsidRPr="000D42EF">
        <w:rPr>
          <w:rFonts w:ascii="Palatino Linotype" w:hAnsi="Palatino Linotype" w:cs="Times New Roman"/>
          <w:sz w:val="18"/>
        </w:rPr>
        <w:tab/>
        <w:t xml:space="preserve">Kettinger, W.J.; Teng, J.T.; Guha, S. Business Process Change: A Study of Methodologies, Techniques, and Tools. </w:t>
      </w:r>
      <w:r w:rsidRPr="000D42EF">
        <w:rPr>
          <w:rFonts w:ascii="Palatino Linotype" w:hAnsi="Palatino Linotype" w:cs="Times New Roman"/>
          <w:i/>
          <w:iCs/>
          <w:sz w:val="18"/>
        </w:rPr>
        <w:t>MIS quarterly</w:t>
      </w:r>
      <w:r w:rsidRPr="000D42EF">
        <w:rPr>
          <w:rFonts w:ascii="Palatino Linotype" w:hAnsi="Palatino Linotype" w:cs="Times New Roman"/>
          <w:sz w:val="18"/>
        </w:rPr>
        <w:t xml:space="preserve"> </w:t>
      </w:r>
      <w:r w:rsidRPr="000D42EF">
        <w:rPr>
          <w:rFonts w:ascii="Palatino Linotype" w:hAnsi="Palatino Linotype" w:cs="Times New Roman"/>
          <w:b/>
          <w:bCs/>
          <w:sz w:val="18"/>
        </w:rPr>
        <w:t>1997</w:t>
      </w:r>
      <w:r w:rsidRPr="000D42EF">
        <w:rPr>
          <w:rFonts w:ascii="Palatino Linotype" w:hAnsi="Palatino Linotype" w:cs="Times New Roman"/>
          <w:sz w:val="18"/>
        </w:rPr>
        <w:t>, 55–80.</w:t>
      </w:r>
    </w:p>
    <w:p w14:paraId="3F340539" w14:textId="77777777" w:rsidR="000D42EF" w:rsidRPr="000D42EF" w:rsidRDefault="000D42EF" w:rsidP="000D42EF">
      <w:pPr>
        <w:pStyle w:val="Bibliography"/>
        <w:rPr>
          <w:rFonts w:ascii="Palatino Linotype" w:hAnsi="Palatino Linotype" w:cs="Times New Roman"/>
          <w:sz w:val="18"/>
        </w:rPr>
      </w:pPr>
      <w:r w:rsidRPr="000D42EF">
        <w:rPr>
          <w:rFonts w:ascii="Palatino Linotype" w:hAnsi="Palatino Linotype" w:cs="Times New Roman"/>
          <w:sz w:val="18"/>
        </w:rPr>
        <w:t xml:space="preserve">16. </w:t>
      </w:r>
      <w:r w:rsidRPr="000D42EF">
        <w:rPr>
          <w:rFonts w:ascii="Palatino Linotype" w:hAnsi="Palatino Linotype" w:cs="Times New Roman"/>
          <w:sz w:val="18"/>
        </w:rPr>
        <w:tab/>
        <w:t xml:space="preserve">Martin, J.; Conte, T.; Knapper, R. Towards Objectives-Based Process Redesign. </w:t>
      </w:r>
      <w:r w:rsidRPr="000D42EF">
        <w:rPr>
          <w:rFonts w:ascii="Palatino Linotype" w:hAnsi="Palatino Linotype" w:cs="Times New Roman"/>
          <w:i/>
          <w:iCs/>
          <w:sz w:val="18"/>
        </w:rPr>
        <w:t>Available at SSRN 1805503</w:t>
      </w:r>
      <w:r w:rsidRPr="000D42EF">
        <w:rPr>
          <w:rFonts w:ascii="Palatino Linotype" w:hAnsi="Palatino Linotype" w:cs="Times New Roman"/>
          <w:sz w:val="18"/>
        </w:rPr>
        <w:t xml:space="preserve"> </w:t>
      </w:r>
      <w:r w:rsidRPr="000D42EF">
        <w:rPr>
          <w:rFonts w:ascii="Palatino Linotype" w:hAnsi="Palatino Linotype" w:cs="Times New Roman"/>
          <w:b/>
          <w:bCs/>
          <w:sz w:val="18"/>
        </w:rPr>
        <w:t>2010</w:t>
      </w:r>
      <w:r w:rsidRPr="000D42EF">
        <w:rPr>
          <w:rFonts w:ascii="Palatino Linotype" w:hAnsi="Palatino Linotype" w:cs="Times New Roman"/>
          <w:sz w:val="18"/>
        </w:rPr>
        <w:t>.</w:t>
      </w:r>
    </w:p>
    <w:p w14:paraId="49B922F7" w14:textId="77777777" w:rsidR="000D42EF" w:rsidRPr="000D42EF" w:rsidRDefault="000D42EF" w:rsidP="000D42EF">
      <w:pPr>
        <w:pStyle w:val="Bibliography"/>
        <w:rPr>
          <w:rFonts w:ascii="Palatino Linotype" w:hAnsi="Palatino Linotype" w:cs="Times New Roman"/>
          <w:sz w:val="18"/>
        </w:rPr>
      </w:pPr>
      <w:r w:rsidRPr="000D42EF">
        <w:rPr>
          <w:rFonts w:ascii="Palatino Linotype" w:hAnsi="Palatino Linotype" w:cs="Times New Roman"/>
          <w:sz w:val="18"/>
        </w:rPr>
        <w:t xml:space="preserve">17. </w:t>
      </w:r>
      <w:r w:rsidRPr="000D42EF">
        <w:rPr>
          <w:rFonts w:ascii="Palatino Linotype" w:hAnsi="Palatino Linotype" w:cs="Times New Roman"/>
          <w:sz w:val="18"/>
        </w:rPr>
        <w:tab/>
        <w:t xml:space="preserve">Wieringa, R.; </w:t>
      </w:r>
      <w:proofErr w:type="spellStart"/>
      <w:r w:rsidRPr="000D42EF">
        <w:rPr>
          <w:rFonts w:ascii="Palatino Linotype" w:hAnsi="Palatino Linotype" w:cs="Times New Roman"/>
          <w:sz w:val="18"/>
        </w:rPr>
        <w:t>Heerkens</w:t>
      </w:r>
      <w:proofErr w:type="spellEnd"/>
      <w:r w:rsidRPr="000D42EF">
        <w:rPr>
          <w:rFonts w:ascii="Palatino Linotype" w:hAnsi="Palatino Linotype" w:cs="Times New Roman"/>
          <w:sz w:val="18"/>
        </w:rPr>
        <w:t xml:space="preserve">, H.; </w:t>
      </w:r>
      <w:proofErr w:type="spellStart"/>
      <w:r w:rsidRPr="000D42EF">
        <w:rPr>
          <w:rFonts w:ascii="Palatino Linotype" w:hAnsi="Palatino Linotype" w:cs="Times New Roman"/>
          <w:sz w:val="18"/>
        </w:rPr>
        <w:t>Regnell</w:t>
      </w:r>
      <w:proofErr w:type="spellEnd"/>
      <w:r w:rsidRPr="000D42EF">
        <w:rPr>
          <w:rFonts w:ascii="Palatino Linotype" w:hAnsi="Palatino Linotype" w:cs="Times New Roman"/>
          <w:sz w:val="18"/>
        </w:rPr>
        <w:t>, B. How to Write and Read a Scientific Evaluation Paper. In Proceedings of the 2009 17th IEEE International Requirements Engineering Conference; IEEE, 2009; pp. 361–364.</w:t>
      </w:r>
    </w:p>
    <w:p w14:paraId="5E7F2D9A" w14:textId="77777777" w:rsidR="000D42EF" w:rsidRPr="000D42EF" w:rsidRDefault="000D42EF" w:rsidP="000D42EF">
      <w:pPr>
        <w:pStyle w:val="Bibliography"/>
        <w:rPr>
          <w:rFonts w:ascii="Palatino Linotype" w:hAnsi="Palatino Linotype" w:cs="Times New Roman"/>
          <w:sz w:val="18"/>
        </w:rPr>
      </w:pPr>
      <w:r w:rsidRPr="000D42EF">
        <w:rPr>
          <w:rFonts w:ascii="Palatino Linotype" w:hAnsi="Palatino Linotype" w:cs="Times New Roman"/>
          <w:sz w:val="18"/>
        </w:rPr>
        <w:t xml:space="preserve">18. </w:t>
      </w:r>
      <w:r w:rsidRPr="000D42EF">
        <w:rPr>
          <w:rFonts w:ascii="Palatino Linotype" w:hAnsi="Palatino Linotype" w:cs="Times New Roman"/>
          <w:sz w:val="18"/>
        </w:rPr>
        <w:tab/>
        <w:t xml:space="preserve">Mingers, J.; Brocklesby, J. Multimethodology: Towards a Framework for Mixing Methodologies. </w:t>
      </w:r>
      <w:r w:rsidRPr="000D42EF">
        <w:rPr>
          <w:rFonts w:ascii="Palatino Linotype" w:hAnsi="Palatino Linotype" w:cs="Times New Roman"/>
          <w:i/>
          <w:iCs/>
          <w:sz w:val="18"/>
        </w:rPr>
        <w:t>Omega</w:t>
      </w:r>
      <w:r w:rsidRPr="000D42EF">
        <w:rPr>
          <w:rFonts w:ascii="Palatino Linotype" w:hAnsi="Palatino Linotype" w:cs="Times New Roman"/>
          <w:sz w:val="18"/>
        </w:rPr>
        <w:t xml:space="preserve"> </w:t>
      </w:r>
      <w:r w:rsidRPr="000D42EF">
        <w:rPr>
          <w:rFonts w:ascii="Palatino Linotype" w:hAnsi="Palatino Linotype" w:cs="Times New Roman"/>
          <w:b/>
          <w:bCs/>
          <w:sz w:val="18"/>
        </w:rPr>
        <w:t>1997</w:t>
      </w:r>
      <w:r w:rsidRPr="000D42EF">
        <w:rPr>
          <w:rFonts w:ascii="Palatino Linotype" w:hAnsi="Palatino Linotype" w:cs="Times New Roman"/>
          <w:sz w:val="18"/>
        </w:rPr>
        <w:t xml:space="preserve">, </w:t>
      </w:r>
      <w:r w:rsidRPr="000D42EF">
        <w:rPr>
          <w:rFonts w:ascii="Palatino Linotype" w:hAnsi="Palatino Linotype" w:cs="Times New Roman"/>
          <w:i/>
          <w:iCs/>
          <w:sz w:val="18"/>
        </w:rPr>
        <w:t>25</w:t>
      </w:r>
      <w:r w:rsidRPr="000D42EF">
        <w:rPr>
          <w:rFonts w:ascii="Palatino Linotype" w:hAnsi="Palatino Linotype" w:cs="Times New Roman"/>
          <w:sz w:val="18"/>
        </w:rPr>
        <w:t>, 489–509, doi:10.1016/S0305-0483(97)00018-2.</w:t>
      </w:r>
    </w:p>
    <w:p w14:paraId="50055EE9" w14:textId="77777777" w:rsidR="000D42EF" w:rsidRPr="000D42EF" w:rsidRDefault="000D42EF" w:rsidP="000D42EF">
      <w:pPr>
        <w:pStyle w:val="Bibliography"/>
        <w:rPr>
          <w:rFonts w:ascii="Palatino Linotype" w:hAnsi="Palatino Linotype" w:cs="Times New Roman"/>
          <w:sz w:val="18"/>
        </w:rPr>
      </w:pPr>
      <w:r w:rsidRPr="000D42EF">
        <w:rPr>
          <w:rFonts w:ascii="Palatino Linotype" w:hAnsi="Palatino Linotype" w:cs="Times New Roman"/>
          <w:sz w:val="18"/>
        </w:rPr>
        <w:lastRenderedPageBreak/>
        <w:t xml:space="preserve">19. </w:t>
      </w:r>
      <w:r w:rsidRPr="000D42EF">
        <w:rPr>
          <w:rFonts w:ascii="Palatino Linotype" w:hAnsi="Palatino Linotype" w:cs="Times New Roman"/>
          <w:sz w:val="18"/>
        </w:rPr>
        <w:tab/>
      </w:r>
      <w:proofErr w:type="spellStart"/>
      <w:r w:rsidRPr="000D42EF">
        <w:rPr>
          <w:rFonts w:ascii="Palatino Linotype" w:hAnsi="Palatino Linotype" w:cs="Times New Roman"/>
          <w:sz w:val="18"/>
        </w:rPr>
        <w:t>Seruca</w:t>
      </w:r>
      <w:proofErr w:type="spellEnd"/>
      <w:r w:rsidRPr="000D42EF">
        <w:rPr>
          <w:rFonts w:ascii="Palatino Linotype" w:hAnsi="Palatino Linotype" w:cs="Times New Roman"/>
          <w:sz w:val="18"/>
        </w:rPr>
        <w:t xml:space="preserve">, I.; </w:t>
      </w:r>
      <w:proofErr w:type="spellStart"/>
      <w:r w:rsidRPr="000D42EF">
        <w:rPr>
          <w:rFonts w:ascii="Palatino Linotype" w:hAnsi="Palatino Linotype" w:cs="Times New Roman"/>
          <w:sz w:val="18"/>
        </w:rPr>
        <w:t>Loucopoulos</w:t>
      </w:r>
      <w:proofErr w:type="spellEnd"/>
      <w:r w:rsidRPr="000D42EF">
        <w:rPr>
          <w:rFonts w:ascii="Palatino Linotype" w:hAnsi="Palatino Linotype" w:cs="Times New Roman"/>
          <w:sz w:val="18"/>
        </w:rPr>
        <w:t xml:space="preserve">, P. Towards a Systematic Approach to the Capture of Patterns within a Business Domain. </w:t>
      </w:r>
      <w:r w:rsidRPr="000D42EF">
        <w:rPr>
          <w:rFonts w:ascii="Palatino Linotype" w:hAnsi="Palatino Linotype" w:cs="Times New Roman"/>
          <w:i/>
          <w:iCs/>
          <w:sz w:val="18"/>
        </w:rPr>
        <w:t>Journal of Systems and Software</w:t>
      </w:r>
      <w:r w:rsidRPr="000D42EF">
        <w:rPr>
          <w:rFonts w:ascii="Palatino Linotype" w:hAnsi="Palatino Linotype" w:cs="Times New Roman"/>
          <w:sz w:val="18"/>
        </w:rPr>
        <w:t xml:space="preserve"> </w:t>
      </w:r>
      <w:r w:rsidRPr="000D42EF">
        <w:rPr>
          <w:rFonts w:ascii="Palatino Linotype" w:hAnsi="Palatino Linotype" w:cs="Times New Roman"/>
          <w:b/>
          <w:bCs/>
          <w:sz w:val="18"/>
        </w:rPr>
        <w:t>2003</w:t>
      </w:r>
      <w:r w:rsidRPr="000D42EF">
        <w:rPr>
          <w:rFonts w:ascii="Palatino Linotype" w:hAnsi="Palatino Linotype" w:cs="Times New Roman"/>
          <w:sz w:val="18"/>
        </w:rPr>
        <w:t xml:space="preserve">, </w:t>
      </w:r>
      <w:r w:rsidRPr="000D42EF">
        <w:rPr>
          <w:rFonts w:ascii="Palatino Linotype" w:hAnsi="Palatino Linotype" w:cs="Times New Roman"/>
          <w:i/>
          <w:iCs/>
          <w:sz w:val="18"/>
        </w:rPr>
        <w:t>67</w:t>
      </w:r>
      <w:r w:rsidRPr="000D42EF">
        <w:rPr>
          <w:rFonts w:ascii="Palatino Linotype" w:hAnsi="Palatino Linotype" w:cs="Times New Roman"/>
          <w:sz w:val="18"/>
        </w:rPr>
        <w:t>, 1–18.</w:t>
      </w:r>
    </w:p>
    <w:p w14:paraId="7916F50C" w14:textId="77777777" w:rsidR="000D42EF" w:rsidRPr="000D42EF" w:rsidRDefault="000D42EF" w:rsidP="000D42EF">
      <w:pPr>
        <w:pStyle w:val="Bibliography"/>
        <w:rPr>
          <w:rFonts w:ascii="Palatino Linotype" w:hAnsi="Palatino Linotype" w:cs="Times New Roman"/>
          <w:sz w:val="18"/>
        </w:rPr>
      </w:pPr>
      <w:r w:rsidRPr="000D42EF">
        <w:rPr>
          <w:rFonts w:ascii="Palatino Linotype" w:hAnsi="Palatino Linotype" w:cs="Times New Roman"/>
          <w:sz w:val="18"/>
        </w:rPr>
        <w:t xml:space="preserve">20. </w:t>
      </w:r>
      <w:r w:rsidRPr="000D42EF">
        <w:rPr>
          <w:rFonts w:ascii="Palatino Linotype" w:hAnsi="Palatino Linotype" w:cs="Times New Roman"/>
          <w:sz w:val="18"/>
        </w:rPr>
        <w:tab/>
        <w:t xml:space="preserve">Muthu, S.; Whitman, L.; Cheraghi, S.H. Business Process Reengineering: A Consolidated Methodology. In Proceedings of the Proceedings of the 4 </w:t>
      </w:r>
      <w:proofErr w:type="spellStart"/>
      <w:r w:rsidRPr="000D42EF">
        <w:rPr>
          <w:rFonts w:ascii="Palatino Linotype" w:hAnsi="Palatino Linotype" w:cs="Times New Roman"/>
          <w:sz w:val="18"/>
        </w:rPr>
        <w:t>th</w:t>
      </w:r>
      <w:proofErr w:type="spellEnd"/>
      <w:r w:rsidRPr="000D42EF">
        <w:rPr>
          <w:rFonts w:ascii="Palatino Linotype" w:hAnsi="Palatino Linotype" w:cs="Times New Roman"/>
          <w:sz w:val="18"/>
        </w:rPr>
        <w:t xml:space="preserve"> Annual International Conference on Industrial Engineering Theory, Applications, and Practice, 1999 US Department of the Interior-Enterprise Architecture; </w:t>
      </w:r>
      <w:proofErr w:type="spellStart"/>
      <w:r w:rsidRPr="000D42EF">
        <w:rPr>
          <w:rFonts w:ascii="Palatino Linotype" w:hAnsi="Palatino Linotype" w:cs="Times New Roman"/>
          <w:sz w:val="18"/>
        </w:rPr>
        <w:t>Citeseer</w:t>
      </w:r>
      <w:proofErr w:type="spellEnd"/>
      <w:r w:rsidRPr="000D42EF">
        <w:rPr>
          <w:rFonts w:ascii="Palatino Linotype" w:hAnsi="Palatino Linotype" w:cs="Times New Roman"/>
          <w:sz w:val="18"/>
        </w:rPr>
        <w:t>, 2006.</w:t>
      </w:r>
    </w:p>
    <w:p w14:paraId="00C3B67D" w14:textId="77777777" w:rsidR="000D42EF" w:rsidRPr="000D42EF" w:rsidRDefault="000D42EF" w:rsidP="000D42EF">
      <w:pPr>
        <w:pStyle w:val="Bibliography"/>
        <w:rPr>
          <w:rFonts w:ascii="Palatino Linotype" w:hAnsi="Palatino Linotype" w:cs="Times New Roman"/>
          <w:sz w:val="18"/>
        </w:rPr>
      </w:pPr>
      <w:r w:rsidRPr="000D42EF">
        <w:rPr>
          <w:rFonts w:ascii="Palatino Linotype" w:hAnsi="Palatino Linotype" w:cs="Times New Roman"/>
          <w:sz w:val="18"/>
        </w:rPr>
        <w:t xml:space="preserve">21. </w:t>
      </w:r>
      <w:r w:rsidRPr="000D42EF">
        <w:rPr>
          <w:rFonts w:ascii="Palatino Linotype" w:hAnsi="Palatino Linotype" w:cs="Times New Roman"/>
          <w:sz w:val="18"/>
        </w:rPr>
        <w:tab/>
        <w:t xml:space="preserve">Malerba, F.; </w:t>
      </w:r>
      <w:proofErr w:type="spellStart"/>
      <w:r w:rsidRPr="000D42EF">
        <w:rPr>
          <w:rFonts w:ascii="Palatino Linotype" w:hAnsi="Palatino Linotype" w:cs="Times New Roman"/>
          <w:sz w:val="18"/>
        </w:rPr>
        <w:t>Caloghirou</w:t>
      </w:r>
      <w:proofErr w:type="spellEnd"/>
      <w:r w:rsidRPr="000D42EF">
        <w:rPr>
          <w:rFonts w:ascii="Palatino Linotype" w:hAnsi="Palatino Linotype" w:cs="Times New Roman"/>
          <w:sz w:val="18"/>
        </w:rPr>
        <w:t xml:space="preserve">, Y.; McKelvey, M.; </w:t>
      </w:r>
      <w:proofErr w:type="spellStart"/>
      <w:r w:rsidRPr="000D42EF">
        <w:rPr>
          <w:rFonts w:ascii="Palatino Linotype" w:hAnsi="Palatino Linotype" w:cs="Times New Roman"/>
          <w:sz w:val="18"/>
        </w:rPr>
        <w:t>Radoševic</w:t>
      </w:r>
      <w:proofErr w:type="spellEnd"/>
      <w:r w:rsidRPr="000D42EF">
        <w:rPr>
          <w:rFonts w:ascii="Palatino Linotype" w:hAnsi="Palatino Linotype" w:cs="Times New Roman"/>
          <w:sz w:val="18"/>
        </w:rPr>
        <w:t xml:space="preserve">, S. Conceptualizing Knowledge Intensive Entrepreneurship: Definition and Model. In </w:t>
      </w:r>
      <w:r w:rsidRPr="000D42EF">
        <w:rPr>
          <w:rFonts w:ascii="Palatino Linotype" w:hAnsi="Palatino Linotype" w:cs="Times New Roman"/>
          <w:i/>
          <w:iCs/>
          <w:sz w:val="18"/>
        </w:rPr>
        <w:t>Dynamics of Knowledge Intensive Entrepreneurship</w:t>
      </w:r>
      <w:r w:rsidRPr="000D42EF">
        <w:rPr>
          <w:rFonts w:ascii="Palatino Linotype" w:hAnsi="Palatino Linotype" w:cs="Times New Roman"/>
          <w:sz w:val="18"/>
        </w:rPr>
        <w:t>; Routledge, 2015; pp. 43–71.</w:t>
      </w:r>
    </w:p>
    <w:p w14:paraId="6F3C86E4" w14:textId="77777777" w:rsidR="000D42EF" w:rsidRPr="000D42EF" w:rsidRDefault="000D42EF" w:rsidP="000D42EF">
      <w:pPr>
        <w:pStyle w:val="Bibliography"/>
        <w:rPr>
          <w:rFonts w:ascii="Palatino Linotype" w:hAnsi="Palatino Linotype" w:cs="Times New Roman"/>
          <w:sz w:val="18"/>
        </w:rPr>
      </w:pPr>
      <w:r w:rsidRPr="000D42EF">
        <w:rPr>
          <w:rFonts w:ascii="Palatino Linotype" w:hAnsi="Palatino Linotype" w:cs="Times New Roman"/>
          <w:sz w:val="18"/>
        </w:rPr>
        <w:t xml:space="preserve">22. </w:t>
      </w:r>
      <w:r w:rsidRPr="000D42EF">
        <w:rPr>
          <w:rFonts w:ascii="Palatino Linotype" w:hAnsi="Palatino Linotype" w:cs="Times New Roman"/>
          <w:sz w:val="18"/>
        </w:rPr>
        <w:tab/>
      </w:r>
      <w:proofErr w:type="spellStart"/>
      <w:r w:rsidRPr="000D42EF">
        <w:rPr>
          <w:rFonts w:ascii="Palatino Linotype" w:hAnsi="Palatino Linotype" w:cs="Times New Roman"/>
          <w:sz w:val="18"/>
        </w:rPr>
        <w:t>Hadka</w:t>
      </w:r>
      <w:proofErr w:type="spellEnd"/>
      <w:r w:rsidRPr="000D42EF">
        <w:rPr>
          <w:rFonts w:ascii="Palatino Linotype" w:hAnsi="Palatino Linotype" w:cs="Times New Roman"/>
          <w:sz w:val="18"/>
        </w:rPr>
        <w:t xml:space="preserve">, D. MOEA Framework - A Free and </w:t>
      </w:r>
      <w:proofErr w:type="gramStart"/>
      <w:r w:rsidRPr="000D42EF">
        <w:rPr>
          <w:rFonts w:ascii="Palatino Linotype" w:hAnsi="Palatino Linotype" w:cs="Times New Roman"/>
          <w:sz w:val="18"/>
        </w:rPr>
        <w:t>Open Source</w:t>
      </w:r>
      <w:proofErr w:type="gramEnd"/>
      <w:r w:rsidRPr="000D42EF">
        <w:rPr>
          <w:rFonts w:ascii="Palatino Linotype" w:hAnsi="Palatino Linotype" w:cs="Times New Roman"/>
          <w:sz w:val="18"/>
        </w:rPr>
        <w:t xml:space="preserve"> Java Framework for Multiobjective Optimization, Version 2.13 Available online: http://moeaframework.org/ (accessed on 6 August 2022).</w:t>
      </w:r>
    </w:p>
    <w:p w14:paraId="000FBC7D" w14:textId="77777777" w:rsidR="000D42EF" w:rsidRPr="000D42EF" w:rsidRDefault="000D42EF" w:rsidP="000D42EF">
      <w:pPr>
        <w:pStyle w:val="Bibliography"/>
        <w:rPr>
          <w:rFonts w:ascii="Palatino Linotype" w:hAnsi="Palatino Linotype" w:cs="Times New Roman"/>
          <w:sz w:val="18"/>
        </w:rPr>
      </w:pPr>
      <w:r w:rsidRPr="000D42EF">
        <w:rPr>
          <w:rFonts w:ascii="Palatino Linotype" w:hAnsi="Palatino Linotype" w:cs="Times New Roman"/>
          <w:sz w:val="18"/>
        </w:rPr>
        <w:t xml:space="preserve">23. </w:t>
      </w:r>
      <w:r w:rsidRPr="000D42EF">
        <w:rPr>
          <w:rFonts w:ascii="Palatino Linotype" w:hAnsi="Palatino Linotype" w:cs="Times New Roman"/>
          <w:sz w:val="18"/>
        </w:rPr>
        <w:tab/>
        <w:t xml:space="preserve">Huo, J.; Liu, L. An Improved Multi-Objective Artificial Bee Colony Optimization Algorithm with Regulation Operators. </w:t>
      </w:r>
      <w:r w:rsidRPr="000D42EF">
        <w:rPr>
          <w:rFonts w:ascii="Palatino Linotype" w:hAnsi="Palatino Linotype" w:cs="Times New Roman"/>
          <w:i/>
          <w:iCs/>
          <w:sz w:val="18"/>
        </w:rPr>
        <w:t>Information</w:t>
      </w:r>
      <w:r w:rsidRPr="000D42EF">
        <w:rPr>
          <w:rFonts w:ascii="Palatino Linotype" w:hAnsi="Palatino Linotype" w:cs="Times New Roman"/>
          <w:sz w:val="18"/>
        </w:rPr>
        <w:t xml:space="preserve"> </w:t>
      </w:r>
      <w:r w:rsidRPr="000D42EF">
        <w:rPr>
          <w:rFonts w:ascii="Palatino Linotype" w:hAnsi="Palatino Linotype" w:cs="Times New Roman"/>
          <w:b/>
          <w:bCs/>
          <w:sz w:val="18"/>
        </w:rPr>
        <w:t>2017</w:t>
      </w:r>
      <w:r w:rsidRPr="000D42EF">
        <w:rPr>
          <w:rFonts w:ascii="Palatino Linotype" w:hAnsi="Palatino Linotype" w:cs="Times New Roman"/>
          <w:sz w:val="18"/>
        </w:rPr>
        <w:t xml:space="preserve">, </w:t>
      </w:r>
      <w:r w:rsidRPr="000D42EF">
        <w:rPr>
          <w:rFonts w:ascii="Palatino Linotype" w:hAnsi="Palatino Linotype" w:cs="Times New Roman"/>
          <w:i/>
          <w:iCs/>
          <w:sz w:val="18"/>
        </w:rPr>
        <w:t>8</w:t>
      </w:r>
      <w:r w:rsidRPr="000D42EF">
        <w:rPr>
          <w:rFonts w:ascii="Palatino Linotype" w:hAnsi="Palatino Linotype" w:cs="Times New Roman"/>
          <w:sz w:val="18"/>
        </w:rPr>
        <w:t>, 18.</w:t>
      </w:r>
    </w:p>
    <w:p w14:paraId="76BEB663" w14:textId="77777777" w:rsidR="000D42EF" w:rsidRPr="000D42EF" w:rsidRDefault="000D42EF" w:rsidP="000D42EF">
      <w:pPr>
        <w:pStyle w:val="Bibliography"/>
        <w:rPr>
          <w:rFonts w:ascii="Palatino Linotype" w:hAnsi="Palatino Linotype" w:cs="Times New Roman"/>
          <w:sz w:val="18"/>
        </w:rPr>
      </w:pPr>
      <w:r w:rsidRPr="000D42EF">
        <w:rPr>
          <w:rFonts w:ascii="Palatino Linotype" w:hAnsi="Palatino Linotype" w:cs="Times New Roman"/>
          <w:sz w:val="18"/>
        </w:rPr>
        <w:t xml:space="preserve">24. </w:t>
      </w:r>
      <w:r w:rsidRPr="000D42EF">
        <w:rPr>
          <w:rFonts w:ascii="Palatino Linotype" w:hAnsi="Palatino Linotype" w:cs="Times New Roman"/>
          <w:sz w:val="18"/>
        </w:rPr>
        <w:tab/>
        <w:t xml:space="preserve">Hammer, M.; Champy, J. Reengineering the Corporation: A Manifesto for Business Revolution. </w:t>
      </w:r>
      <w:r w:rsidRPr="000D42EF">
        <w:rPr>
          <w:rFonts w:ascii="Palatino Linotype" w:hAnsi="Palatino Linotype" w:cs="Times New Roman"/>
          <w:i/>
          <w:iCs/>
          <w:sz w:val="18"/>
        </w:rPr>
        <w:t>Business Horizons</w:t>
      </w:r>
      <w:r w:rsidRPr="000D42EF">
        <w:rPr>
          <w:rFonts w:ascii="Palatino Linotype" w:hAnsi="Palatino Linotype" w:cs="Times New Roman"/>
          <w:sz w:val="18"/>
        </w:rPr>
        <w:t xml:space="preserve"> </w:t>
      </w:r>
      <w:r w:rsidRPr="000D42EF">
        <w:rPr>
          <w:rFonts w:ascii="Palatino Linotype" w:hAnsi="Palatino Linotype" w:cs="Times New Roman"/>
          <w:b/>
          <w:bCs/>
          <w:sz w:val="18"/>
        </w:rPr>
        <w:t>1993</w:t>
      </w:r>
      <w:r w:rsidRPr="000D42EF">
        <w:rPr>
          <w:rFonts w:ascii="Palatino Linotype" w:hAnsi="Palatino Linotype" w:cs="Times New Roman"/>
          <w:sz w:val="18"/>
        </w:rPr>
        <w:t xml:space="preserve">, </w:t>
      </w:r>
      <w:r w:rsidRPr="000D42EF">
        <w:rPr>
          <w:rFonts w:ascii="Palatino Linotype" w:hAnsi="Palatino Linotype" w:cs="Times New Roman"/>
          <w:i/>
          <w:iCs/>
          <w:sz w:val="18"/>
        </w:rPr>
        <w:t>36</w:t>
      </w:r>
      <w:r w:rsidRPr="000D42EF">
        <w:rPr>
          <w:rFonts w:ascii="Palatino Linotype" w:hAnsi="Palatino Linotype" w:cs="Times New Roman"/>
          <w:sz w:val="18"/>
        </w:rPr>
        <w:t>, 90–91.</w:t>
      </w:r>
    </w:p>
    <w:p w14:paraId="0D67EFE7" w14:textId="77777777" w:rsidR="000D42EF" w:rsidRPr="000D42EF" w:rsidRDefault="000D42EF" w:rsidP="000D42EF">
      <w:pPr>
        <w:pStyle w:val="Bibliography"/>
        <w:rPr>
          <w:rFonts w:ascii="Palatino Linotype" w:hAnsi="Palatino Linotype" w:cs="Times New Roman"/>
          <w:sz w:val="18"/>
        </w:rPr>
      </w:pPr>
      <w:r w:rsidRPr="000D42EF">
        <w:rPr>
          <w:rFonts w:ascii="Palatino Linotype" w:hAnsi="Palatino Linotype" w:cs="Times New Roman"/>
          <w:sz w:val="18"/>
        </w:rPr>
        <w:t xml:space="preserve">25. </w:t>
      </w:r>
      <w:r w:rsidRPr="000D42EF">
        <w:rPr>
          <w:rFonts w:ascii="Palatino Linotype" w:hAnsi="Palatino Linotype" w:cs="Times New Roman"/>
          <w:sz w:val="18"/>
        </w:rPr>
        <w:tab/>
        <w:t xml:space="preserve">Khan, M.A.A.; Butt, J.; Mebrahtu, H.; Shirvani, H.; Alam, M.N. Data-Driven Process Reengineering and Optimization Using a Simulation and Verification Technique. </w:t>
      </w:r>
      <w:r w:rsidRPr="000D42EF">
        <w:rPr>
          <w:rFonts w:ascii="Palatino Linotype" w:hAnsi="Palatino Linotype" w:cs="Times New Roman"/>
          <w:i/>
          <w:iCs/>
          <w:sz w:val="18"/>
        </w:rPr>
        <w:t>Designs</w:t>
      </w:r>
      <w:r w:rsidRPr="000D42EF">
        <w:rPr>
          <w:rFonts w:ascii="Palatino Linotype" w:hAnsi="Palatino Linotype" w:cs="Times New Roman"/>
          <w:sz w:val="18"/>
        </w:rPr>
        <w:t xml:space="preserve"> </w:t>
      </w:r>
      <w:r w:rsidRPr="000D42EF">
        <w:rPr>
          <w:rFonts w:ascii="Palatino Linotype" w:hAnsi="Palatino Linotype" w:cs="Times New Roman"/>
          <w:b/>
          <w:bCs/>
          <w:sz w:val="18"/>
        </w:rPr>
        <w:t>2018</w:t>
      </w:r>
      <w:r w:rsidRPr="000D42EF">
        <w:rPr>
          <w:rFonts w:ascii="Palatino Linotype" w:hAnsi="Palatino Linotype" w:cs="Times New Roman"/>
          <w:sz w:val="18"/>
        </w:rPr>
        <w:t xml:space="preserve">, </w:t>
      </w:r>
      <w:r w:rsidRPr="000D42EF">
        <w:rPr>
          <w:rFonts w:ascii="Palatino Linotype" w:hAnsi="Palatino Linotype" w:cs="Times New Roman"/>
          <w:i/>
          <w:iCs/>
          <w:sz w:val="18"/>
        </w:rPr>
        <w:t>2</w:t>
      </w:r>
      <w:r w:rsidRPr="000D42EF">
        <w:rPr>
          <w:rFonts w:ascii="Palatino Linotype" w:hAnsi="Palatino Linotype" w:cs="Times New Roman"/>
          <w:sz w:val="18"/>
        </w:rPr>
        <w:t>, 42.</w:t>
      </w:r>
    </w:p>
    <w:p w14:paraId="676B1C73" w14:textId="77777777" w:rsidR="000D42EF" w:rsidRPr="000D42EF" w:rsidRDefault="000D42EF" w:rsidP="000D42EF">
      <w:pPr>
        <w:pStyle w:val="Bibliography"/>
        <w:rPr>
          <w:rFonts w:ascii="Palatino Linotype" w:hAnsi="Palatino Linotype" w:cs="Times New Roman"/>
          <w:sz w:val="18"/>
        </w:rPr>
      </w:pPr>
      <w:r w:rsidRPr="000D42EF">
        <w:rPr>
          <w:rFonts w:ascii="Palatino Linotype" w:hAnsi="Palatino Linotype" w:cs="Times New Roman"/>
          <w:sz w:val="18"/>
        </w:rPr>
        <w:t xml:space="preserve">26. </w:t>
      </w:r>
      <w:r w:rsidRPr="000D42EF">
        <w:rPr>
          <w:rFonts w:ascii="Palatino Linotype" w:hAnsi="Palatino Linotype" w:cs="Times New Roman"/>
          <w:sz w:val="18"/>
        </w:rPr>
        <w:tab/>
        <w:t xml:space="preserve">Khan, M.A.A.; Butt, J.; Mebrahtu, H.; Shirvani, H.; </w:t>
      </w:r>
      <w:proofErr w:type="spellStart"/>
      <w:r w:rsidRPr="000D42EF">
        <w:rPr>
          <w:rFonts w:ascii="Palatino Linotype" w:hAnsi="Palatino Linotype" w:cs="Times New Roman"/>
          <w:sz w:val="18"/>
        </w:rPr>
        <w:t>Sanaei</w:t>
      </w:r>
      <w:proofErr w:type="spellEnd"/>
      <w:r w:rsidRPr="000D42EF">
        <w:rPr>
          <w:rFonts w:ascii="Palatino Linotype" w:hAnsi="Palatino Linotype" w:cs="Times New Roman"/>
          <w:sz w:val="18"/>
        </w:rPr>
        <w:t xml:space="preserve">, A.; Alam, M.N. Integration of Data-Driven Process Re-Engineering and Process Interdependence for Manufacturing Optimization Supported by Smart Structured Data. </w:t>
      </w:r>
      <w:r w:rsidRPr="000D42EF">
        <w:rPr>
          <w:rFonts w:ascii="Palatino Linotype" w:hAnsi="Palatino Linotype" w:cs="Times New Roman"/>
          <w:i/>
          <w:iCs/>
          <w:sz w:val="18"/>
        </w:rPr>
        <w:t>Designs</w:t>
      </w:r>
      <w:r w:rsidRPr="000D42EF">
        <w:rPr>
          <w:rFonts w:ascii="Palatino Linotype" w:hAnsi="Palatino Linotype" w:cs="Times New Roman"/>
          <w:sz w:val="18"/>
        </w:rPr>
        <w:t xml:space="preserve"> </w:t>
      </w:r>
      <w:r w:rsidRPr="000D42EF">
        <w:rPr>
          <w:rFonts w:ascii="Palatino Linotype" w:hAnsi="Palatino Linotype" w:cs="Times New Roman"/>
          <w:b/>
          <w:bCs/>
          <w:sz w:val="18"/>
        </w:rPr>
        <w:t>2019</w:t>
      </w:r>
      <w:r w:rsidRPr="000D42EF">
        <w:rPr>
          <w:rFonts w:ascii="Palatino Linotype" w:hAnsi="Palatino Linotype" w:cs="Times New Roman"/>
          <w:sz w:val="18"/>
        </w:rPr>
        <w:t xml:space="preserve">, </w:t>
      </w:r>
      <w:r w:rsidRPr="000D42EF">
        <w:rPr>
          <w:rFonts w:ascii="Palatino Linotype" w:hAnsi="Palatino Linotype" w:cs="Times New Roman"/>
          <w:i/>
          <w:iCs/>
          <w:sz w:val="18"/>
        </w:rPr>
        <w:t>3</w:t>
      </w:r>
      <w:r w:rsidRPr="000D42EF">
        <w:rPr>
          <w:rFonts w:ascii="Palatino Linotype" w:hAnsi="Palatino Linotype" w:cs="Times New Roman"/>
          <w:sz w:val="18"/>
        </w:rPr>
        <w:t>, 44, doi:10.3390/designs3030044.</w:t>
      </w:r>
    </w:p>
    <w:p w14:paraId="132F5613" w14:textId="77777777" w:rsidR="000D42EF" w:rsidRPr="000D42EF" w:rsidRDefault="000D42EF" w:rsidP="000D42EF">
      <w:pPr>
        <w:pStyle w:val="Bibliography"/>
        <w:rPr>
          <w:rFonts w:ascii="Palatino Linotype" w:hAnsi="Palatino Linotype" w:cs="Times New Roman"/>
          <w:sz w:val="18"/>
        </w:rPr>
      </w:pPr>
      <w:r w:rsidRPr="000D42EF">
        <w:rPr>
          <w:rFonts w:ascii="Palatino Linotype" w:hAnsi="Palatino Linotype" w:cs="Times New Roman"/>
          <w:sz w:val="18"/>
        </w:rPr>
        <w:t xml:space="preserve">27. </w:t>
      </w:r>
      <w:r w:rsidRPr="000D42EF">
        <w:rPr>
          <w:rFonts w:ascii="Palatino Linotype" w:hAnsi="Palatino Linotype" w:cs="Times New Roman"/>
          <w:sz w:val="18"/>
        </w:rPr>
        <w:tab/>
        <w:t xml:space="preserve">Harmon, P. Chapter 13 - The BPTrends Process Redesign Methodology. In </w:t>
      </w:r>
      <w:r w:rsidRPr="000D42EF">
        <w:rPr>
          <w:rFonts w:ascii="Palatino Linotype" w:hAnsi="Palatino Linotype" w:cs="Times New Roman"/>
          <w:i/>
          <w:iCs/>
          <w:sz w:val="18"/>
        </w:rPr>
        <w:t>Business Process Change (Second Edition)</w:t>
      </w:r>
      <w:r w:rsidRPr="000D42EF">
        <w:rPr>
          <w:rFonts w:ascii="Palatino Linotype" w:hAnsi="Palatino Linotype" w:cs="Times New Roman"/>
          <w:sz w:val="18"/>
        </w:rPr>
        <w:t>; Harmon, P., Ed.; The MK/OMG Press; Morgan Kaufmann: Burlington, 2007; pp. 353–383 ISBN 978-0-12-374152-3.</w:t>
      </w:r>
    </w:p>
    <w:p w14:paraId="4ADDF524" w14:textId="22F87B0B" w:rsidR="00A753DD" w:rsidRPr="00CE350D" w:rsidRDefault="000D42EF" w:rsidP="00D429B6">
      <w:pPr>
        <w:pStyle w:val="MDPI63notes"/>
      </w:pPr>
      <w:r>
        <w:fldChar w:fldCharType="end"/>
      </w:r>
    </w:p>
    <w:sectPr w:rsidR="00A753DD" w:rsidRPr="00CE350D" w:rsidSect="00D429B6">
      <w:headerReference w:type="even" r:id="rId11"/>
      <w:headerReference w:type="default" r:id="rId12"/>
      <w:footerReference w:type="default" r:id="rId13"/>
      <w:headerReference w:type="first" r:id="rId14"/>
      <w:footerReference w:type="first" r:id="rId15"/>
      <w:type w:val="continuous"/>
      <w:pgSz w:w="11906" w:h="16838" w:code="9"/>
      <w:pgMar w:top="1417" w:right="720" w:bottom="907" w:left="720" w:header="720" w:footer="612"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1D9BA" w14:textId="77777777" w:rsidR="00F53C40" w:rsidRDefault="00F53C40">
      <w:pPr>
        <w:spacing w:line="240" w:lineRule="auto"/>
      </w:pPr>
      <w:r>
        <w:separator/>
      </w:r>
    </w:p>
  </w:endnote>
  <w:endnote w:type="continuationSeparator" w:id="0">
    <w:p w14:paraId="49801D9C" w14:textId="77777777" w:rsidR="00F53C40" w:rsidRDefault="00F53C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ell MT">
    <w:altName w:val="Cambria"/>
    <w:panose1 w:val="02020503060305020303"/>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A1"/>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EA8B" w14:textId="77777777" w:rsidR="00771C5A" w:rsidRPr="00CB0AE2" w:rsidRDefault="00771C5A" w:rsidP="00771C5A">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430A" w14:textId="77777777" w:rsidR="00393C0D" w:rsidRDefault="00393C0D" w:rsidP="00F85686">
    <w:pPr>
      <w:pBdr>
        <w:top w:val="single" w:sz="4" w:space="0" w:color="000000"/>
      </w:pBdr>
      <w:tabs>
        <w:tab w:val="right" w:pos="8844"/>
      </w:tabs>
      <w:adjustRightInd w:val="0"/>
      <w:snapToGrid w:val="0"/>
      <w:spacing w:before="480" w:line="100" w:lineRule="exact"/>
      <w:jc w:val="left"/>
      <w:rPr>
        <w:i/>
        <w:sz w:val="16"/>
        <w:szCs w:val="16"/>
      </w:rPr>
    </w:pPr>
  </w:p>
  <w:p w14:paraId="0195BC9D" w14:textId="77777777" w:rsidR="00771C5A" w:rsidRPr="00372FCD" w:rsidRDefault="00771C5A" w:rsidP="00D23339">
    <w:pPr>
      <w:tabs>
        <w:tab w:val="right" w:pos="10466"/>
      </w:tabs>
      <w:adjustRightInd w:val="0"/>
      <w:snapToGrid w:val="0"/>
      <w:spacing w:line="240" w:lineRule="auto"/>
      <w:rPr>
        <w:sz w:val="16"/>
        <w:szCs w:val="16"/>
        <w:lang w:val="fr-CH"/>
      </w:rPr>
    </w:pPr>
    <w:r w:rsidRPr="00B86823">
      <w:rPr>
        <w:i/>
        <w:sz w:val="16"/>
        <w:szCs w:val="16"/>
      </w:rPr>
      <w:t>Information</w:t>
    </w:r>
    <w:r>
      <w:rPr>
        <w:i/>
        <w:sz w:val="16"/>
        <w:szCs w:val="16"/>
      </w:rPr>
      <w:t xml:space="preserve"> </w:t>
    </w:r>
    <w:r w:rsidR="00D429B6">
      <w:rPr>
        <w:b/>
        <w:bCs/>
        <w:iCs/>
        <w:sz w:val="16"/>
        <w:szCs w:val="16"/>
      </w:rPr>
      <w:t>2025</w:t>
    </w:r>
    <w:r w:rsidR="0060236F" w:rsidRPr="0060236F">
      <w:rPr>
        <w:bCs/>
        <w:iCs/>
        <w:sz w:val="16"/>
        <w:szCs w:val="16"/>
      </w:rPr>
      <w:t>,</w:t>
    </w:r>
    <w:r w:rsidR="00D429B6">
      <w:rPr>
        <w:bCs/>
        <w:i/>
        <w:iCs/>
        <w:sz w:val="16"/>
        <w:szCs w:val="16"/>
      </w:rPr>
      <w:t xml:space="preserve"> 16</w:t>
    </w:r>
    <w:r w:rsidR="0060236F" w:rsidRPr="0060236F">
      <w:rPr>
        <w:bCs/>
        <w:iCs/>
        <w:sz w:val="16"/>
        <w:szCs w:val="16"/>
      </w:rPr>
      <w:t xml:space="preserve">, </w:t>
    </w:r>
    <w:r w:rsidR="00B6225D">
      <w:rPr>
        <w:bCs/>
        <w:iCs/>
        <w:sz w:val="16"/>
        <w:szCs w:val="16"/>
      </w:rPr>
      <w:t>x</w:t>
    </w:r>
    <w:r w:rsidR="00D23339" w:rsidRPr="00372FCD">
      <w:rPr>
        <w:sz w:val="16"/>
        <w:szCs w:val="16"/>
        <w:lang w:val="fr-CH"/>
      </w:rPr>
      <w:tab/>
    </w:r>
    <w:r w:rsidR="00D429B6">
      <w:rPr>
        <w:sz w:val="16"/>
        <w:szCs w:val="16"/>
        <w:lang w:val="fr-CH"/>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C4854" w14:textId="77777777" w:rsidR="00F53C40" w:rsidRDefault="00F53C40">
      <w:pPr>
        <w:spacing w:line="240" w:lineRule="auto"/>
      </w:pPr>
      <w:r>
        <w:separator/>
      </w:r>
    </w:p>
  </w:footnote>
  <w:footnote w:type="continuationSeparator" w:id="0">
    <w:p w14:paraId="094777CD" w14:textId="77777777" w:rsidR="00F53C40" w:rsidRDefault="00F53C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181F" w14:textId="77777777" w:rsidR="00771C5A" w:rsidRDefault="00771C5A" w:rsidP="00771C5A">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E31A9" w14:textId="77777777" w:rsidR="00393C0D" w:rsidRPr="00D429B6" w:rsidRDefault="00771C5A" w:rsidP="00D23339">
    <w:pPr>
      <w:tabs>
        <w:tab w:val="right" w:pos="10466"/>
      </w:tabs>
      <w:adjustRightInd w:val="0"/>
      <w:snapToGrid w:val="0"/>
      <w:spacing w:line="240" w:lineRule="auto"/>
      <w:rPr>
        <w:sz w:val="16"/>
      </w:rPr>
    </w:pPr>
    <w:r>
      <w:rPr>
        <w:i/>
        <w:sz w:val="16"/>
      </w:rPr>
      <w:t xml:space="preserve">Information </w:t>
    </w:r>
    <w:r w:rsidR="00D429B6">
      <w:rPr>
        <w:b/>
        <w:sz w:val="16"/>
      </w:rPr>
      <w:t>2025</w:t>
    </w:r>
    <w:r w:rsidR="0060236F" w:rsidRPr="0060236F">
      <w:rPr>
        <w:sz w:val="16"/>
      </w:rPr>
      <w:t>,</w:t>
    </w:r>
    <w:r w:rsidR="00D429B6">
      <w:rPr>
        <w:i/>
        <w:sz w:val="16"/>
      </w:rPr>
      <w:t xml:space="preserve"> 16</w:t>
    </w:r>
    <w:r w:rsidR="00B6225D">
      <w:rPr>
        <w:sz w:val="16"/>
      </w:rPr>
      <w:t xml:space="preserve">, x </w:t>
    </w:r>
    <w:r w:rsidR="00D429B6">
      <w:rPr>
        <w:sz w:val="16"/>
      </w:rPr>
      <w:t>FOR PEER REVIEW</w:t>
    </w:r>
    <w:r w:rsidR="00D429B6">
      <w:rPr>
        <w:sz w:val="16"/>
      </w:rPr>
      <w:ptab w:relativeTo="margin" w:alignment="right" w:leader="none"/>
    </w:r>
    <w:r w:rsidR="00D429B6">
      <w:rPr>
        <w:sz w:val="16"/>
      </w:rPr>
      <w:fldChar w:fldCharType="begin"/>
    </w:r>
    <w:r w:rsidR="00D429B6">
      <w:rPr>
        <w:sz w:val="16"/>
      </w:rPr>
      <w:instrText xml:space="preserve"> PAGE   \* MERGEFORMAT </w:instrText>
    </w:r>
    <w:r w:rsidR="00D429B6">
      <w:rPr>
        <w:sz w:val="16"/>
      </w:rPr>
      <w:fldChar w:fldCharType="separate"/>
    </w:r>
    <w:r w:rsidR="00D429B6">
      <w:rPr>
        <w:sz w:val="16"/>
      </w:rPr>
      <w:t>2</w:t>
    </w:r>
    <w:r w:rsidR="00D429B6">
      <w:rPr>
        <w:sz w:val="16"/>
      </w:rPr>
      <w:fldChar w:fldCharType="end"/>
    </w:r>
    <w:r w:rsidR="00D429B6">
      <w:rPr>
        <w:sz w:val="16"/>
      </w:rPr>
      <w:t xml:space="preserve"> of </w:t>
    </w:r>
    <w:r w:rsidR="00D429B6">
      <w:rPr>
        <w:sz w:val="16"/>
      </w:rPr>
      <w:fldChar w:fldCharType="begin"/>
    </w:r>
    <w:r w:rsidR="00D429B6">
      <w:rPr>
        <w:sz w:val="16"/>
      </w:rPr>
      <w:instrText xml:space="preserve"> NUMPAGES   \* MERGEFORMAT </w:instrText>
    </w:r>
    <w:r w:rsidR="00D429B6">
      <w:rPr>
        <w:sz w:val="16"/>
      </w:rPr>
      <w:fldChar w:fldCharType="separate"/>
    </w:r>
    <w:r w:rsidR="00D429B6">
      <w:rPr>
        <w:sz w:val="16"/>
      </w:rPr>
      <w:t>7</w:t>
    </w:r>
    <w:r w:rsidR="00D429B6">
      <w:rPr>
        <w:sz w:val="16"/>
      </w:rPr>
      <w:fldChar w:fldCharType="end"/>
    </w:r>
  </w:p>
  <w:p w14:paraId="1363D4D9" w14:textId="77777777" w:rsidR="00771C5A" w:rsidRPr="00302AE9" w:rsidRDefault="00771C5A" w:rsidP="00F85686">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393C0D" w:rsidRPr="00D23339" w14:paraId="1F9CAA39" w14:textId="77777777" w:rsidTr="00986989">
      <w:trPr>
        <w:trHeight w:val="686"/>
      </w:trPr>
      <w:tc>
        <w:tcPr>
          <w:tcW w:w="3679" w:type="dxa"/>
          <w:shd w:val="clear" w:color="auto" w:fill="auto"/>
          <w:vAlign w:val="center"/>
        </w:tcPr>
        <w:p w14:paraId="48A3B04B" w14:textId="77777777" w:rsidR="00393C0D" w:rsidRPr="00557CF1" w:rsidRDefault="00E93F15" w:rsidP="00D23339">
          <w:pPr>
            <w:pStyle w:val="Header"/>
            <w:pBdr>
              <w:bottom w:val="none" w:sz="0" w:space="0" w:color="auto"/>
            </w:pBdr>
            <w:jc w:val="left"/>
            <w:rPr>
              <w:rFonts w:eastAsia="DengXian"/>
              <w:b/>
              <w:bCs/>
            </w:rPr>
          </w:pPr>
          <w:r>
            <w:rPr>
              <w:rFonts w:eastAsia="DengXian"/>
              <w:b/>
              <w:bCs/>
            </w:rPr>
            <w:drawing>
              <wp:inline distT="0" distB="0" distL="0" distR="0" wp14:anchorId="74446C2A" wp14:editId="7FF676AC">
                <wp:extent cx="1604571" cy="432000"/>
                <wp:effectExtent l="0" t="0" r="0" b="6350"/>
                <wp:docPr id="1335999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999243" name=""/>
                        <pic:cNvPicPr/>
                      </pic:nvPicPr>
                      <pic:blipFill>
                        <a:blip r:embed="rId1"/>
                        <a:stretch>
                          <a:fillRect/>
                        </a:stretch>
                      </pic:blipFill>
                      <pic:spPr>
                        <a:xfrm>
                          <a:off x="0" y="0"/>
                          <a:ext cx="1604571" cy="432000"/>
                        </a:xfrm>
                        <a:prstGeom prst="rect">
                          <a:avLst/>
                        </a:prstGeom>
                      </pic:spPr>
                    </pic:pic>
                  </a:graphicData>
                </a:graphic>
              </wp:inline>
            </w:drawing>
          </w:r>
        </w:p>
      </w:tc>
      <w:tc>
        <w:tcPr>
          <w:tcW w:w="4535" w:type="dxa"/>
          <w:shd w:val="clear" w:color="auto" w:fill="auto"/>
          <w:vAlign w:val="center"/>
        </w:tcPr>
        <w:p w14:paraId="4AAF182B" w14:textId="77777777" w:rsidR="00393C0D" w:rsidRPr="00557CF1" w:rsidRDefault="00393C0D" w:rsidP="00D23339">
          <w:pPr>
            <w:pStyle w:val="Header"/>
            <w:pBdr>
              <w:bottom w:val="none" w:sz="0" w:space="0" w:color="auto"/>
            </w:pBdr>
            <w:rPr>
              <w:rFonts w:eastAsia="DengXian"/>
              <w:b/>
              <w:bCs/>
            </w:rPr>
          </w:pPr>
        </w:p>
      </w:tc>
      <w:tc>
        <w:tcPr>
          <w:tcW w:w="2273" w:type="dxa"/>
          <w:shd w:val="clear" w:color="auto" w:fill="auto"/>
          <w:vAlign w:val="center"/>
        </w:tcPr>
        <w:p w14:paraId="3A3F0B2E" w14:textId="77777777" w:rsidR="00393C0D" w:rsidRPr="00557CF1" w:rsidRDefault="00986989" w:rsidP="00986989">
          <w:pPr>
            <w:pStyle w:val="Header"/>
            <w:pBdr>
              <w:bottom w:val="none" w:sz="0" w:space="0" w:color="auto"/>
            </w:pBdr>
            <w:jc w:val="right"/>
            <w:rPr>
              <w:rFonts w:eastAsia="DengXian"/>
              <w:b/>
              <w:bCs/>
            </w:rPr>
          </w:pPr>
          <w:r>
            <w:rPr>
              <w:rFonts w:eastAsia="DengXian"/>
              <w:b/>
              <w:bCs/>
            </w:rPr>
            <w:drawing>
              <wp:inline distT="0" distB="0" distL="0" distR="0" wp14:anchorId="2D33A896" wp14:editId="31D73EF6">
                <wp:extent cx="540000" cy="360000"/>
                <wp:effectExtent l="0" t="0" r="0" b="2540"/>
                <wp:docPr id="566772272" name="Picture 1"/>
                <wp:cNvGraphicFramePr/>
                <a:graphic xmlns:a="http://schemas.openxmlformats.org/drawingml/2006/main">
                  <a:graphicData uri="http://schemas.openxmlformats.org/drawingml/2006/picture">
                    <pic:pic xmlns:pic="http://schemas.openxmlformats.org/drawingml/2006/picture">
                      <pic:nvPicPr>
                        <pic:cNvPr id="566772272" name=""/>
                        <pic:cNvPicPr/>
                      </pic:nvPicPr>
                      <pic:blipFill>
                        <a:blip r:embed="rId2"/>
                        <a:stretch>
                          <a:fillRect/>
                        </a:stretch>
                      </pic:blipFill>
                      <pic:spPr>
                        <a:xfrm>
                          <a:off x="0" y="0"/>
                          <a:ext cx="540000" cy="360000"/>
                        </a:xfrm>
                        <a:prstGeom prst="rect">
                          <a:avLst/>
                        </a:prstGeom>
                      </pic:spPr>
                    </pic:pic>
                  </a:graphicData>
                </a:graphic>
              </wp:inline>
            </w:drawing>
          </w:r>
        </w:p>
      </w:tc>
    </w:tr>
  </w:tbl>
  <w:p w14:paraId="583AFD42" w14:textId="77777777" w:rsidR="00771C5A" w:rsidRPr="00393C0D" w:rsidRDefault="00771C5A" w:rsidP="00D429B6">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6A4C7C86"/>
    <w:lvl w:ilvl="0" w:tplc="8C7A9CD6">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01D2C0D"/>
    <w:multiLevelType w:val="hybridMultilevel"/>
    <w:tmpl w:val="1F34871A"/>
    <w:lvl w:ilvl="0" w:tplc="7E980AEA">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9"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0F18E7"/>
    <w:multiLevelType w:val="hybridMultilevel"/>
    <w:tmpl w:val="A91C3A30"/>
    <w:lvl w:ilvl="0" w:tplc="C644D234">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7D63E8"/>
    <w:multiLevelType w:val="hybridMultilevel"/>
    <w:tmpl w:val="8F66BAEC"/>
    <w:lvl w:ilvl="0" w:tplc="59B2794A">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8189320">
    <w:abstractNumId w:val="4"/>
  </w:num>
  <w:num w:numId="2" w16cid:durableId="1246845706">
    <w:abstractNumId w:val="6"/>
  </w:num>
  <w:num w:numId="3" w16cid:durableId="180246173">
    <w:abstractNumId w:val="3"/>
  </w:num>
  <w:num w:numId="4" w16cid:durableId="3726536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0322248">
    <w:abstractNumId w:val="5"/>
  </w:num>
  <w:num w:numId="6" w16cid:durableId="1648852879">
    <w:abstractNumId w:val="8"/>
  </w:num>
  <w:num w:numId="7" w16cid:durableId="955985361">
    <w:abstractNumId w:val="1"/>
  </w:num>
  <w:num w:numId="8" w16cid:durableId="211814204">
    <w:abstractNumId w:val="8"/>
  </w:num>
  <w:num w:numId="9" w16cid:durableId="1295982527">
    <w:abstractNumId w:val="1"/>
  </w:num>
  <w:num w:numId="10" w16cid:durableId="160049418">
    <w:abstractNumId w:val="8"/>
  </w:num>
  <w:num w:numId="11" w16cid:durableId="544871926">
    <w:abstractNumId w:val="1"/>
  </w:num>
  <w:num w:numId="12" w16cid:durableId="584263756">
    <w:abstractNumId w:val="9"/>
  </w:num>
  <w:num w:numId="13" w16cid:durableId="1160120793">
    <w:abstractNumId w:val="8"/>
  </w:num>
  <w:num w:numId="14" w16cid:durableId="824781342">
    <w:abstractNumId w:val="1"/>
  </w:num>
  <w:num w:numId="15" w16cid:durableId="1801920870">
    <w:abstractNumId w:val="0"/>
  </w:num>
  <w:num w:numId="16" w16cid:durableId="2098401775">
    <w:abstractNumId w:val="7"/>
  </w:num>
  <w:num w:numId="17" w16cid:durableId="219172617">
    <w:abstractNumId w:val="0"/>
  </w:num>
  <w:num w:numId="18" w16cid:durableId="2073959679">
    <w:abstractNumId w:val="8"/>
  </w:num>
  <w:num w:numId="19" w16cid:durableId="1201363390">
    <w:abstractNumId w:val="1"/>
  </w:num>
  <w:num w:numId="20" w16cid:durableId="1923947346">
    <w:abstractNumId w:val="0"/>
  </w:num>
  <w:num w:numId="21" w16cid:durableId="1257447441">
    <w:abstractNumId w:val="11"/>
  </w:num>
  <w:num w:numId="22" w16cid:durableId="539361764">
    <w:abstractNumId w:val="2"/>
  </w:num>
  <w:num w:numId="23" w16cid:durableId="13564936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E04"/>
    <w:rsid w:val="0002395C"/>
    <w:rsid w:val="00034E61"/>
    <w:rsid w:val="00046203"/>
    <w:rsid w:val="00047491"/>
    <w:rsid w:val="0005062D"/>
    <w:rsid w:val="000B6361"/>
    <w:rsid w:val="000C3C60"/>
    <w:rsid w:val="000C4DE4"/>
    <w:rsid w:val="000D42EF"/>
    <w:rsid w:val="000E2C8C"/>
    <w:rsid w:val="000E354D"/>
    <w:rsid w:val="000E45E7"/>
    <w:rsid w:val="000F4E14"/>
    <w:rsid w:val="000F5041"/>
    <w:rsid w:val="000F7D11"/>
    <w:rsid w:val="0010036C"/>
    <w:rsid w:val="00101A09"/>
    <w:rsid w:val="00102DB4"/>
    <w:rsid w:val="00132E35"/>
    <w:rsid w:val="001334F1"/>
    <w:rsid w:val="0013390A"/>
    <w:rsid w:val="00142F36"/>
    <w:rsid w:val="0015220F"/>
    <w:rsid w:val="00175A9C"/>
    <w:rsid w:val="00190112"/>
    <w:rsid w:val="00193FCD"/>
    <w:rsid w:val="001A5B34"/>
    <w:rsid w:val="001B48AE"/>
    <w:rsid w:val="001B59BE"/>
    <w:rsid w:val="001C630E"/>
    <w:rsid w:val="001C709D"/>
    <w:rsid w:val="001E26BB"/>
    <w:rsid w:val="001E2AEB"/>
    <w:rsid w:val="001E33E3"/>
    <w:rsid w:val="001F6103"/>
    <w:rsid w:val="001F6D4C"/>
    <w:rsid w:val="001F7BD5"/>
    <w:rsid w:val="002021A0"/>
    <w:rsid w:val="00231660"/>
    <w:rsid w:val="002867CA"/>
    <w:rsid w:val="00294522"/>
    <w:rsid w:val="002A2E54"/>
    <w:rsid w:val="002A41F2"/>
    <w:rsid w:val="002B6E5C"/>
    <w:rsid w:val="002C0B69"/>
    <w:rsid w:val="002D7B22"/>
    <w:rsid w:val="002E08B8"/>
    <w:rsid w:val="002E4B99"/>
    <w:rsid w:val="002E5D91"/>
    <w:rsid w:val="00323987"/>
    <w:rsid w:val="00326141"/>
    <w:rsid w:val="0033230C"/>
    <w:rsid w:val="003438C9"/>
    <w:rsid w:val="003506D0"/>
    <w:rsid w:val="00366B0F"/>
    <w:rsid w:val="00383618"/>
    <w:rsid w:val="00393C0D"/>
    <w:rsid w:val="003A581B"/>
    <w:rsid w:val="003B47F5"/>
    <w:rsid w:val="003D59AD"/>
    <w:rsid w:val="003D6D8A"/>
    <w:rsid w:val="003F7E45"/>
    <w:rsid w:val="00401D30"/>
    <w:rsid w:val="00426AD3"/>
    <w:rsid w:val="0044114B"/>
    <w:rsid w:val="0047619D"/>
    <w:rsid w:val="00477A71"/>
    <w:rsid w:val="00490678"/>
    <w:rsid w:val="00494094"/>
    <w:rsid w:val="004A04BD"/>
    <w:rsid w:val="004A7F32"/>
    <w:rsid w:val="004B7E4D"/>
    <w:rsid w:val="004D15BE"/>
    <w:rsid w:val="004E6907"/>
    <w:rsid w:val="004F6A8E"/>
    <w:rsid w:val="005002FA"/>
    <w:rsid w:val="0051780F"/>
    <w:rsid w:val="00536E8D"/>
    <w:rsid w:val="005406B0"/>
    <w:rsid w:val="00557CF1"/>
    <w:rsid w:val="0056073A"/>
    <w:rsid w:val="00561611"/>
    <w:rsid w:val="00562089"/>
    <w:rsid w:val="00570689"/>
    <w:rsid w:val="00574A96"/>
    <w:rsid w:val="00574EEF"/>
    <w:rsid w:val="00577442"/>
    <w:rsid w:val="005A2FAB"/>
    <w:rsid w:val="005A4F3C"/>
    <w:rsid w:val="005F3652"/>
    <w:rsid w:val="005F66B1"/>
    <w:rsid w:val="005F7273"/>
    <w:rsid w:val="0060236F"/>
    <w:rsid w:val="00607D68"/>
    <w:rsid w:val="0061547F"/>
    <w:rsid w:val="00627204"/>
    <w:rsid w:val="0066078D"/>
    <w:rsid w:val="0066646C"/>
    <w:rsid w:val="00686F09"/>
    <w:rsid w:val="00692393"/>
    <w:rsid w:val="006939EF"/>
    <w:rsid w:val="006A4C20"/>
    <w:rsid w:val="006A4D45"/>
    <w:rsid w:val="006B3FDF"/>
    <w:rsid w:val="006C339E"/>
    <w:rsid w:val="006C6B8B"/>
    <w:rsid w:val="006D534B"/>
    <w:rsid w:val="006E58D3"/>
    <w:rsid w:val="006F7FB8"/>
    <w:rsid w:val="00705937"/>
    <w:rsid w:val="00710611"/>
    <w:rsid w:val="00717E42"/>
    <w:rsid w:val="0073569C"/>
    <w:rsid w:val="00771C5A"/>
    <w:rsid w:val="007B1315"/>
    <w:rsid w:val="007C14D6"/>
    <w:rsid w:val="007C3EA3"/>
    <w:rsid w:val="007E6439"/>
    <w:rsid w:val="007F5129"/>
    <w:rsid w:val="008234C0"/>
    <w:rsid w:val="00847F19"/>
    <w:rsid w:val="008965D4"/>
    <w:rsid w:val="008F3BF7"/>
    <w:rsid w:val="00906482"/>
    <w:rsid w:val="00917E98"/>
    <w:rsid w:val="00922F3E"/>
    <w:rsid w:val="00926051"/>
    <w:rsid w:val="00956BA4"/>
    <w:rsid w:val="00971CDB"/>
    <w:rsid w:val="0098677B"/>
    <w:rsid w:val="00986989"/>
    <w:rsid w:val="009A5157"/>
    <w:rsid w:val="009A5211"/>
    <w:rsid w:val="009C2802"/>
    <w:rsid w:val="009C2A13"/>
    <w:rsid w:val="009C2BF3"/>
    <w:rsid w:val="009E05E3"/>
    <w:rsid w:val="009F70C7"/>
    <w:rsid w:val="009F70E6"/>
    <w:rsid w:val="00A16EA1"/>
    <w:rsid w:val="00A23D4B"/>
    <w:rsid w:val="00A35596"/>
    <w:rsid w:val="00A6259E"/>
    <w:rsid w:val="00A658F9"/>
    <w:rsid w:val="00A67802"/>
    <w:rsid w:val="00A753DD"/>
    <w:rsid w:val="00A809D5"/>
    <w:rsid w:val="00AD1628"/>
    <w:rsid w:val="00AF1C97"/>
    <w:rsid w:val="00AF7428"/>
    <w:rsid w:val="00B303BF"/>
    <w:rsid w:val="00B43789"/>
    <w:rsid w:val="00B47556"/>
    <w:rsid w:val="00B539B5"/>
    <w:rsid w:val="00B6225D"/>
    <w:rsid w:val="00B80B10"/>
    <w:rsid w:val="00B8262F"/>
    <w:rsid w:val="00B93F18"/>
    <w:rsid w:val="00BA7504"/>
    <w:rsid w:val="00BD1604"/>
    <w:rsid w:val="00BF5CFB"/>
    <w:rsid w:val="00C055D8"/>
    <w:rsid w:val="00C242B0"/>
    <w:rsid w:val="00C25842"/>
    <w:rsid w:val="00C41A56"/>
    <w:rsid w:val="00C45A32"/>
    <w:rsid w:val="00C5204D"/>
    <w:rsid w:val="00C77CA4"/>
    <w:rsid w:val="00CA3AE8"/>
    <w:rsid w:val="00CC2DA1"/>
    <w:rsid w:val="00CC70BA"/>
    <w:rsid w:val="00CC7629"/>
    <w:rsid w:val="00CD2128"/>
    <w:rsid w:val="00CE350D"/>
    <w:rsid w:val="00D030A8"/>
    <w:rsid w:val="00D1467F"/>
    <w:rsid w:val="00D156C1"/>
    <w:rsid w:val="00D23339"/>
    <w:rsid w:val="00D24B12"/>
    <w:rsid w:val="00D261D7"/>
    <w:rsid w:val="00D27229"/>
    <w:rsid w:val="00D31A1D"/>
    <w:rsid w:val="00D429B6"/>
    <w:rsid w:val="00D440A0"/>
    <w:rsid w:val="00D47CE8"/>
    <w:rsid w:val="00D50706"/>
    <w:rsid w:val="00D81F53"/>
    <w:rsid w:val="00D83E1A"/>
    <w:rsid w:val="00D87B49"/>
    <w:rsid w:val="00D95E84"/>
    <w:rsid w:val="00DA5CDF"/>
    <w:rsid w:val="00DB2902"/>
    <w:rsid w:val="00DC5B40"/>
    <w:rsid w:val="00DE15D2"/>
    <w:rsid w:val="00DF0342"/>
    <w:rsid w:val="00DF6DB1"/>
    <w:rsid w:val="00DF76EA"/>
    <w:rsid w:val="00E04EF8"/>
    <w:rsid w:val="00E20953"/>
    <w:rsid w:val="00E44941"/>
    <w:rsid w:val="00E56883"/>
    <w:rsid w:val="00E71A98"/>
    <w:rsid w:val="00E86EC0"/>
    <w:rsid w:val="00E93F15"/>
    <w:rsid w:val="00ED4E04"/>
    <w:rsid w:val="00EF0586"/>
    <w:rsid w:val="00F026D1"/>
    <w:rsid w:val="00F13C9D"/>
    <w:rsid w:val="00F266D7"/>
    <w:rsid w:val="00F27D7D"/>
    <w:rsid w:val="00F53C40"/>
    <w:rsid w:val="00F70401"/>
    <w:rsid w:val="00F750CD"/>
    <w:rsid w:val="00F85686"/>
    <w:rsid w:val="00FA6044"/>
    <w:rsid w:val="00FB1A88"/>
    <w:rsid w:val="00FE3F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AFA779"/>
  <w15:chartTrackingRefBased/>
  <w15:docId w15:val="{9D99F039-FA7C-43C9-B331-5451F3A0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DB4"/>
    <w:pPr>
      <w:spacing w:after="200" w:line="360" w:lineRule="auto"/>
      <w:jc w:val="both"/>
    </w:pPr>
    <w:rPr>
      <w:rFonts w:ascii="Bell MT" w:eastAsiaTheme="minorEastAsia" w:hAnsi="Bell MT" w:cstheme="minorBidi"/>
      <w:color w:val="262626" w:themeColor="text1" w:themeTint="D9"/>
      <w:sz w:val="23"/>
      <w:szCs w:val="23"/>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A753DD"/>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A753DD"/>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A753DD"/>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A753DD"/>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A753DD"/>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A753DD"/>
    <w:pPr>
      <w:adjustRightInd w:val="0"/>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A753DD"/>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A753DD"/>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4E6907"/>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A753DD"/>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753DD"/>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A753DD"/>
    <w:rPr>
      <w:rFonts w:ascii="Palatino Linotype" w:hAnsi="Palatino Linotype"/>
      <w:noProof/>
      <w:color w:val="000000"/>
      <w:szCs w:val="18"/>
    </w:rPr>
  </w:style>
  <w:style w:type="paragraph" w:styleId="Header">
    <w:name w:val="header"/>
    <w:basedOn w:val="Normal"/>
    <w:link w:val="HeaderChar"/>
    <w:uiPriority w:val="99"/>
    <w:rsid w:val="00A753DD"/>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A753DD"/>
    <w:rPr>
      <w:rFonts w:ascii="Palatino Linotype" w:hAnsi="Palatino Linotype"/>
      <w:noProof/>
      <w:color w:val="000000"/>
      <w:szCs w:val="18"/>
    </w:rPr>
  </w:style>
  <w:style w:type="paragraph" w:customStyle="1" w:styleId="MDPI32textnoindent">
    <w:name w:val="MDPI_3.2_text_no_indent"/>
    <w:basedOn w:val="MDPI31text"/>
    <w:qFormat/>
    <w:rsid w:val="00A753DD"/>
    <w:pPr>
      <w:ind w:firstLine="0"/>
    </w:pPr>
  </w:style>
  <w:style w:type="paragraph" w:customStyle="1" w:styleId="MDPI31text">
    <w:name w:val="MDPI_3.1_text"/>
    <w:qFormat/>
    <w:rsid w:val="00DF0342"/>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A753DD"/>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A753DD"/>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A753DD"/>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A753DD"/>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3A581B"/>
    <w:pPr>
      <w:numPr>
        <w:numId w:val="2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3A581B"/>
    <w:pPr>
      <w:numPr>
        <w:numId w:val="20"/>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A753DD"/>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A753DD"/>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A753DD"/>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F70401"/>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A753DD"/>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A753DD"/>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A753DD"/>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2theorem">
    <w:name w:val="MDPI_8.2_theorem"/>
    <w:qFormat/>
    <w:rsid w:val="00A753DD"/>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A753DD"/>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A753DD"/>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A753DD"/>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A753DD"/>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B47556"/>
    <w:pPr>
      <w:numPr>
        <w:numId w:val="23"/>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A753DD"/>
    <w:rPr>
      <w:rFonts w:cs="Tahoma"/>
      <w:szCs w:val="18"/>
    </w:rPr>
  </w:style>
  <w:style w:type="character" w:customStyle="1" w:styleId="BalloonTextChar">
    <w:name w:val="Balloon Text Char"/>
    <w:link w:val="BalloonText"/>
    <w:uiPriority w:val="99"/>
    <w:rsid w:val="00A753DD"/>
    <w:rPr>
      <w:rFonts w:ascii="Palatino Linotype" w:hAnsi="Palatino Linotype" w:cs="Tahoma"/>
      <w:noProof/>
      <w:color w:val="000000"/>
      <w:szCs w:val="18"/>
    </w:rPr>
  </w:style>
  <w:style w:type="character" w:styleId="LineNumber">
    <w:name w:val="line number"/>
    <w:uiPriority w:val="99"/>
    <w:rsid w:val="002E5D91"/>
    <w:rPr>
      <w:rFonts w:ascii="Palatino Linotype" w:hAnsi="Palatino Linotype"/>
      <w:sz w:val="16"/>
    </w:rPr>
  </w:style>
  <w:style w:type="table" w:customStyle="1" w:styleId="MDPI41threelinetable">
    <w:name w:val="MDPI_4.1_three_line_table"/>
    <w:basedOn w:val="TableNormal"/>
    <w:uiPriority w:val="99"/>
    <w:rsid w:val="00A753DD"/>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A753DD"/>
    <w:rPr>
      <w:color w:val="0000FF"/>
      <w:u w:val="single"/>
    </w:rPr>
  </w:style>
  <w:style w:type="character" w:styleId="UnresolvedMention">
    <w:name w:val="Unresolved Mention"/>
    <w:uiPriority w:val="99"/>
    <w:semiHidden/>
    <w:unhideWhenUsed/>
    <w:rsid w:val="00E56883"/>
    <w:rPr>
      <w:color w:val="605E5C"/>
      <w:shd w:val="clear" w:color="auto" w:fill="E1DFDD"/>
    </w:rPr>
  </w:style>
  <w:style w:type="table" w:styleId="PlainTable4">
    <w:name w:val="Plain Table 4"/>
    <w:basedOn w:val="TableNormal"/>
    <w:uiPriority w:val="44"/>
    <w:rsid w:val="006023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A753DD"/>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A753DD"/>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A753DD"/>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5F3652"/>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A753DD"/>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A753DD"/>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A6259E"/>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A753DD"/>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A753DD"/>
  </w:style>
  <w:style w:type="paragraph" w:styleId="Bibliography">
    <w:name w:val="Bibliography"/>
    <w:basedOn w:val="Normal"/>
    <w:next w:val="Normal"/>
    <w:uiPriority w:val="37"/>
    <w:unhideWhenUsed/>
    <w:rsid w:val="00A753DD"/>
    <w:pPr>
      <w:tabs>
        <w:tab w:val="left" w:pos="504"/>
      </w:tabs>
      <w:spacing w:after="0" w:line="240" w:lineRule="auto"/>
      <w:ind w:left="504" w:hanging="504"/>
    </w:pPr>
  </w:style>
  <w:style w:type="paragraph" w:styleId="BodyText">
    <w:name w:val="Body Text"/>
    <w:link w:val="BodyTextChar"/>
    <w:rsid w:val="00A753DD"/>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A753DD"/>
    <w:rPr>
      <w:rFonts w:ascii="Palatino Linotype" w:hAnsi="Palatino Linotype"/>
      <w:color w:val="000000"/>
      <w:sz w:val="24"/>
      <w:lang w:eastAsia="de-DE"/>
    </w:rPr>
  </w:style>
  <w:style w:type="character" w:styleId="CommentReference">
    <w:name w:val="annotation reference"/>
    <w:rsid w:val="00A753DD"/>
    <w:rPr>
      <w:sz w:val="21"/>
      <w:szCs w:val="21"/>
    </w:rPr>
  </w:style>
  <w:style w:type="paragraph" w:styleId="CommentText">
    <w:name w:val="annotation text"/>
    <w:basedOn w:val="Normal"/>
    <w:link w:val="CommentTextChar"/>
    <w:rsid w:val="00A753DD"/>
  </w:style>
  <w:style w:type="character" w:customStyle="1" w:styleId="CommentTextChar">
    <w:name w:val="Comment Text Char"/>
    <w:link w:val="CommentText"/>
    <w:rsid w:val="00A753DD"/>
    <w:rPr>
      <w:rFonts w:ascii="Palatino Linotype" w:hAnsi="Palatino Linotype"/>
      <w:noProof/>
      <w:color w:val="000000"/>
    </w:rPr>
  </w:style>
  <w:style w:type="paragraph" w:styleId="CommentSubject">
    <w:name w:val="annotation subject"/>
    <w:basedOn w:val="CommentText"/>
    <w:next w:val="CommentText"/>
    <w:link w:val="CommentSubjectChar"/>
    <w:rsid w:val="00A753DD"/>
    <w:rPr>
      <w:b/>
      <w:bCs/>
    </w:rPr>
  </w:style>
  <w:style w:type="character" w:customStyle="1" w:styleId="CommentSubjectChar">
    <w:name w:val="Comment Subject Char"/>
    <w:link w:val="CommentSubject"/>
    <w:rsid w:val="00A753DD"/>
    <w:rPr>
      <w:rFonts w:ascii="Palatino Linotype" w:hAnsi="Palatino Linotype"/>
      <w:b/>
      <w:bCs/>
      <w:noProof/>
      <w:color w:val="000000"/>
    </w:rPr>
  </w:style>
  <w:style w:type="character" w:styleId="EndnoteReference">
    <w:name w:val="endnote reference"/>
    <w:rsid w:val="00A753DD"/>
    <w:rPr>
      <w:vertAlign w:val="superscript"/>
    </w:rPr>
  </w:style>
  <w:style w:type="paragraph" w:styleId="EndnoteText">
    <w:name w:val="endnote text"/>
    <w:basedOn w:val="Normal"/>
    <w:link w:val="EndnoteTextChar"/>
    <w:semiHidden/>
    <w:unhideWhenUsed/>
    <w:rsid w:val="00A753DD"/>
    <w:pPr>
      <w:spacing w:line="240" w:lineRule="auto"/>
    </w:pPr>
  </w:style>
  <w:style w:type="character" w:customStyle="1" w:styleId="EndnoteTextChar">
    <w:name w:val="Endnote Text Char"/>
    <w:link w:val="EndnoteText"/>
    <w:semiHidden/>
    <w:rsid w:val="00A753DD"/>
    <w:rPr>
      <w:rFonts w:ascii="Palatino Linotype" w:hAnsi="Palatino Linotype"/>
      <w:noProof/>
      <w:color w:val="000000"/>
    </w:rPr>
  </w:style>
  <w:style w:type="character" w:styleId="FollowedHyperlink">
    <w:name w:val="FollowedHyperlink"/>
    <w:rsid w:val="00A753DD"/>
    <w:rPr>
      <w:color w:val="954F72"/>
      <w:u w:val="single"/>
    </w:rPr>
  </w:style>
  <w:style w:type="paragraph" w:styleId="FootnoteText">
    <w:name w:val="footnote text"/>
    <w:basedOn w:val="Normal"/>
    <w:link w:val="FootnoteTextChar"/>
    <w:semiHidden/>
    <w:unhideWhenUsed/>
    <w:rsid w:val="00A753DD"/>
    <w:pPr>
      <w:spacing w:line="240" w:lineRule="auto"/>
    </w:pPr>
  </w:style>
  <w:style w:type="character" w:customStyle="1" w:styleId="FootnoteTextChar">
    <w:name w:val="Footnote Text Char"/>
    <w:link w:val="FootnoteText"/>
    <w:semiHidden/>
    <w:rsid w:val="00A753DD"/>
    <w:rPr>
      <w:rFonts w:ascii="Palatino Linotype" w:hAnsi="Palatino Linotype"/>
      <w:noProof/>
      <w:color w:val="000000"/>
    </w:rPr>
  </w:style>
  <w:style w:type="paragraph" w:styleId="NormalWeb">
    <w:name w:val="Normal (Web)"/>
    <w:basedOn w:val="Normal"/>
    <w:uiPriority w:val="99"/>
    <w:rsid w:val="00A753DD"/>
    <w:rPr>
      <w:szCs w:val="24"/>
    </w:rPr>
  </w:style>
  <w:style w:type="paragraph" w:customStyle="1" w:styleId="MsoFootnoteText0">
    <w:name w:val="MsoFootnoteText"/>
    <w:basedOn w:val="NormalWeb"/>
    <w:qFormat/>
    <w:rsid w:val="00A753DD"/>
    <w:rPr>
      <w:rFonts w:ascii="Times New Roman" w:hAnsi="Times New Roman"/>
    </w:rPr>
  </w:style>
  <w:style w:type="character" w:styleId="PageNumber">
    <w:name w:val="page number"/>
    <w:rsid w:val="00A753DD"/>
  </w:style>
  <w:style w:type="character" w:styleId="PlaceholderText">
    <w:name w:val="Placeholder Text"/>
    <w:uiPriority w:val="99"/>
    <w:semiHidden/>
    <w:rsid w:val="00A753DD"/>
    <w:rPr>
      <w:color w:val="808080"/>
    </w:rPr>
  </w:style>
  <w:style w:type="paragraph" w:customStyle="1" w:styleId="MDPI71footnotes">
    <w:name w:val="MDPI_7.1_footnotes"/>
    <w:qFormat/>
    <w:rsid w:val="00DB2902"/>
    <w:pPr>
      <w:numPr>
        <w:numId w:val="21"/>
      </w:numPr>
      <w:adjustRightInd w:val="0"/>
      <w:snapToGrid w:val="0"/>
      <w:spacing w:line="280" w:lineRule="atLeast"/>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information-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G:\&#932;&#959;%20Drive%20&#956;&#959;&#965;\(PhD17)%20&#915;&#953;&#974;&#961;&#947;&#959;&#962;%20&#932;&#963;&#945;&#954;&#945;&#955;&#943;&#948;&#951;&#962;\___PhD%20CHAPTERS___\Chapter%202\RQ2\RQ2%20LIST_160320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932;&#959;%20Drive%20&#956;&#959;&#965;\(PhD17)%20&#915;&#953;&#974;&#961;&#947;&#959;&#962;%20&#932;&#963;&#945;&#954;&#945;&#955;&#943;&#948;&#951;&#962;\___PhD%20CHAPTERS___\Chapter%202\RQ2%20LIST_2801202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932;&#959;%20Drive%20&#956;&#959;&#965;\(PhD17)%20&#915;&#953;&#974;&#961;&#947;&#959;&#962;%20&#932;&#963;&#945;&#954;&#945;&#955;&#943;&#948;&#951;&#962;\___PhD%20CHAPTERS___\Chapter%202\RQ2%20LIST_2801202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932;&#959;%20Drive%20&#956;&#959;&#965;\(PhD17)%20&#915;&#953;&#974;&#961;&#947;&#959;&#962;%20&#932;&#963;&#945;&#954;&#945;&#955;&#943;&#948;&#951;&#962;\___PhD%20CHAPTERS___\Chapter%202\RQ2\RQ2%20LIST_1603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100">
                <a:latin typeface="Bell MT" pitchFamily="18" charset="0"/>
              </a:defRPr>
            </a:pPr>
            <a:r>
              <a:rPr lang="en-US" sz="1100">
                <a:latin typeface="Bell MT" pitchFamily="18" charset="0"/>
              </a:rPr>
              <a:t>Number of Publications per Year</a:t>
            </a:r>
            <a:endParaRPr lang="el-GR" sz="1100"/>
          </a:p>
        </c:rich>
      </c:tx>
      <c:overlay val="0"/>
    </c:title>
    <c:autoTitleDeleted val="0"/>
    <c:plotArea>
      <c:layout/>
      <c:barChart>
        <c:barDir val="col"/>
        <c:grouping val="clustered"/>
        <c:varyColors val="0"/>
        <c:ser>
          <c:idx val="0"/>
          <c:order val="0"/>
          <c:tx>
            <c:strRef>
              <c:f>Graphs!$E$1</c:f>
              <c:strCache>
                <c:ptCount val="1"/>
                <c:pt idx="0">
                  <c:v>COUNT</c:v>
                </c:pt>
              </c:strCache>
            </c:strRef>
          </c:tx>
          <c:invertIfNegative val="0"/>
          <c:dLbls>
            <c:spPr>
              <a:noFill/>
              <a:ln>
                <a:noFill/>
              </a:ln>
              <a:effectLst/>
            </c:spPr>
            <c:txPr>
              <a:bodyPr/>
              <a:lstStyle/>
              <a:p>
                <a:pPr>
                  <a:defRPr>
                    <a:latin typeface="Bell MT"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Graphs!$D$2:$D$23</c:f>
              <c:numCache>
                <c:formatCode>0</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cat>
          <c:val>
            <c:numRef>
              <c:f>Graphs!$E$2:$E$23</c:f>
              <c:numCache>
                <c:formatCode>General</c:formatCode>
                <c:ptCount val="22"/>
                <c:pt idx="0">
                  <c:v>0</c:v>
                </c:pt>
                <c:pt idx="1">
                  <c:v>1</c:v>
                </c:pt>
                <c:pt idx="2">
                  <c:v>0</c:v>
                </c:pt>
                <c:pt idx="3">
                  <c:v>3</c:v>
                </c:pt>
                <c:pt idx="4">
                  <c:v>1</c:v>
                </c:pt>
                <c:pt idx="5">
                  <c:v>5</c:v>
                </c:pt>
                <c:pt idx="6">
                  <c:v>4</c:v>
                </c:pt>
                <c:pt idx="7">
                  <c:v>4</c:v>
                </c:pt>
                <c:pt idx="8">
                  <c:v>5</c:v>
                </c:pt>
                <c:pt idx="9">
                  <c:v>8</c:v>
                </c:pt>
                <c:pt idx="10">
                  <c:v>3</c:v>
                </c:pt>
                <c:pt idx="11">
                  <c:v>8</c:v>
                </c:pt>
                <c:pt idx="12">
                  <c:v>4</c:v>
                </c:pt>
                <c:pt idx="13">
                  <c:v>5</c:v>
                </c:pt>
                <c:pt idx="14">
                  <c:v>4</c:v>
                </c:pt>
                <c:pt idx="15">
                  <c:v>3</c:v>
                </c:pt>
                <c:pt idx="16">
                  <c:v>6</c:v>
                </c:pt>
                <c:pt idx="17">
                  <c:v>6</c:v>
                </c:pt>
                <c:pt idx="18">
                  <c:v>7</c:v>
                </c:pt>
                <c:pt idx="19">
                  <c:v>0</c:v>
                </c:pt>
                <c:pt idx="20">
                  <c:v>3</c:v>
                </c:pt>
                <c:pt idx="21">
                  <c:v>3</c:v>
                </c:pt>
              </c:numCache>
            </c:numRef>
          </c:val>
          <c:extLst>
            <c:ext xmlns:c16="http://schemas.microsoft.com/office/drawing/2014/chart" uri="{C3380CC4-5D6E-409C-BE32-E72D297353CC}">
              <c16:uniqueId val="{00000000-C181-40E0-BDF7-F2ECE7014875}"/>
            </c:ext>
          </c:extLst>
        </c:ser>
        <c:dLbls>
          <c:showLegendKey val="0"/>
          <c:showVal val="1"/>
          <c:showCatName val="0"/>
          <c:showSerName val="0"/>
          <c:showPercent val="0"/>
          <c:showBubbleSize val="0"/>
        </c:dLbls>
        <c:gapWidth val="150"/>
        <c:axId val="146491264"/>
        <c:axId val="146492800"/>
      </c:barChart>
      <c:catAx>
        <c:axId val="146491264"/>
        <c:scaling>
          <c:orientation val="minMax"/>
        </c:scaling>
        <c:delete val="0"/>
        <c:axPos val="b"/>
        <c:numFmt formatCode="0" sourceLinked="1"/>
        <c:majorTickMark val="out"/>
        <c:minorTickMark val="none"/>
        <c:tickLblPos val="nextTo"/>
        <c:txPr>
          <a:bodyPr/>
          <a:lstStyle/>
          <a:p>
            <a:pPr>
              <a:defRPr>
                <a:latin typeface="Bell MT" pitchFamily="18" charset="0"/>
              </a:defRPr>
            </a:pPr>
            <a:endParaRPr lang="en-US"/>
          </a:p>
        </c:txPr>
        <c:crossAx val="146492800"/>
        <c:crosses val="autoZero"/>
        <c:auto val="1"/>
        <c:lblAlgn val="ctr"/>
        <c:lblOffset val="100"/>
        <c:noMultiLvlLbl val="0"/>
      </c:catAx>
      <c:valAx>
        <c:axId val="146492800"/>
        <c:scaling>
          <c:orientation val="minMax"/>
        </c:scaling>
        <c:delete val="0"/>
        <c:axPos val="l"/>
        <c:numFmt formatCode="General" sourceLinked="1"/>
        <c:majorTickMark val="out"/>
        <c:minorTickMark val="none"/>
        <c:tickLblPos val="nextTo"/>
        <c:txPr>
          <a:bodyPr/>
          <a:lstStyle/>
          <a:p>
            <a:pPr>
              <a:defRPr>
                <a:latin typeface="Bell MT" pitchFamily="18" charset="0"/>
              </a:defRPr>
            </a:pPr>
            <a:endParaRPr lang="en-US"/>
          </a:p>
        </c:txPr>
        <c:crossAx val="146491264"/>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lang="en-US" sz="1100" b="1" i="0" u="none" strike="noStrike" kern="1200" spc="0" baseline="0">
              <a:solidFill>
                <a:sysClr val="windowText" lastClr="000000"/>
              </a:solidFill>
              <a:latin typeface="Bell MT" panose="02020503060305020303" pitchFamily="18" charset="0"/>
              <a:ea typeface="+mn-ea"/>
              <a:cs typeface="+mn-cs"/>
            </a:defRPr>
          </a:pPr>
          <a:endParaRPr lang="en-US"/>
        </a:p>
      </c:txPr>
    </c:title>
    <c:autoTitleDeleted val="0"/>
    <c:plotArea>
      <c:layout/>
      <c:barChart>
        <c:barDir val="col"/>
        <c:grouping val="clustered"/>
        <c:varyColors val="0"/>
        <c:ser>
          <c:idx val="0"/>
          <c:order val="0"/>
          <c:tx>
            <c:strRef>
              <c:f>Graphs!$Y$4</c:f>
              <c:strCache>
                <c:ptCount val="1"/>
                <c:pt idx="0">
                  <c:v>Number of Publications per Author</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Bell MT" panose="0202050306030502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Graphs!$X$5:$X$24</c:f>
              <c:strCache>
                <c:ptCount val="20"/>
                <c:pt idx="0">
                  <c:v>Kostas Vergidis</c:v>
                </c:pt>
                <c:pt idx="1">
                  <c:v>Hajo A. Reijers</c:v>
                </c:pt>
                <c:pt idx="2">
                  <c:v>Ashutosh Tiwari</c:v>
                </c:pt>
                <c:pt idx="3">
                  <c:v>Selma Limam Mansar</c:v>
                </c:pt>
                <c:pt idx="4">
                  <c:v>Nadir Mahammed</c:v>
                </c:pt>
                <c:pt idx="5">
                  <c:v>Sidi Mohamed Benslimane</c:v>
                </c:pt>
                <c:pt idx="6">
                  <c:v>George Tsakalidis</c:v>
                </c:pt>
                <c:pt idx="7">
                  <c:v>Laura Sánchez-González</c:v>
                </c:pt>
                <c:pt idx="8">
                  <c:v> Francisco Ruiz</c:v>
                </c:pt>
                <c:pt idx="9">
                  <c:v>Félix García</c:v>
                </c:pt>
                <c:pt idx="10">
                  <c:v>Mario Piattini</c:v>
                </c:pt>
                <c:pt idx="11">
                  <c:v>Jansen-Vullers</c:v>
                </c:pt>
                <c:pt idx="12">
                  <c:v>Paul Harmon</c:v>
                </c:pt>
                <c:pt idx="13">
                  <c:v>Payam Hanafizadeh</c:v>
                </c:pt>
                <c:pt idx="14">
                  <c:v>Manfred Reichert</c:v>
                </c:pt>
                <c:pt idx="15">
                  <c:v>Matthias Lohrmann</c:v>
                </c:pt>
                <c:pt idx="16">
                  <c:v>Harmon Paul</c:v>
                </c:pt>
                <c:pt idx="17">
                  <c:v>Chris Turner</c:v>
                </c:pt>
                <c:pt idx="18">
                  <c:v>Kevin Neailey</c:v>
                </c:pt>
                <c:pt idx="19">
                  <c:v>Florian Niedermann</c:v>
                </c:pt>
              </c:strCache>
            </c:strRef>
          </c:cat>
          <c:val>
            <c:numRef>
              <c:f>Graphs!$Y$5:$Y$24</c:f>
              <c:numCache>
                <c:formatCode>General</c:formatCode>
                <c:ptCount val="20"/>
                <c:pt idx="0">
                  <c:v>8</c:v>
                </c:pt>
                <c:pt idx="1">
                  <c:v>7</c:v>
                </c:pt>
                <c:pt idx="2">
                  <c:v>5</c:v>
                </c:pt>
                <c:pt idx="3">
                  <c:v>5</c:v>
                </c:pt>
                <c:pt idx="4">
                  <c:v>4</c:v>
                </c:pt>
                <c:pt idx="5">
                  <c:v>4</c:v>
                </c:pt>
                <c:pt idx="6">
                  <c:v>3</c:v>
                </c:pt>
                <c:pt idx="7">
                  <c:v>2</c:v>
                </c:pt>
                <c:pt idx="8">
                  <c:v>2</c:v>
                </c:pt>
                <c:pt idx="9">
                  <c:v>2</c:v>
                </c:pt>
                <c:pt idx="10">
                  <c:v>2</c:v>
                </c:pt>
                <c:pt idx="11">
                  <c:v>2</c:v>
                </c:pt>
                <c:pt idx="12">
                  <c:v>2</c:v>
                </c:pt>
                <c:pt idx="13">
                  <c:v>2</c:v>
                </c:pt>
                <c:pt idx="14">
                  <c:v>2</c:v>
                </c:pt>
                <c:pt idx="15">
                  <c:v>2</c:v>
                </c:pt>
                <c:pt idx="16">
                  <c:v>2</c:v>
                </c:pt>
                <c:pt idx="17">
                  <c:v>2</c:v>
                </c:pt>
                <c:pt idx="18">
                  <c:v>2</c:v>
                </c:pt>
                <c:pt idx="19">
                  <c:v>2</c:v>
                </c:pt>
              </c:numCache>
            </c:numRef>
          </c:val>
          <c:extLst>
            <c:ext xmlns:c16="http://schemas.microsoft.com/office/drawing/2014/chart" uri="{C3380CC4-5D6E-409C-BE32-E72D297353CC}">
              <c16:uniqueId val="{00000000-AF05-46F4-BBE5-381AB58B97B1}"/>
            </c:ext>
          </c:extLst>
        </c:ser>
        <c:dLbls>
          <c:showLegendKey val="0"/>
          <c:showVal val="1"/>
          <c:showCatName val="0"/>
          <c:showSerName val="0"/>
          <c:showPercent val="0"/>
          <c:showBubbleSize val="0"/>
        </c:dLbls>
        <c:gapWidth val="150"/>
        <c:overlap val="-25"/>
        <c:axId val="146504704"/>
        <c:axId val="146522880"/>
      </c:barChart>
      <c:catAx>
        <c:axId val="14650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Bell MT" panose="02020503060305020303" pitchFamily="18" charset="0"/>
                <a:ea typeface="+mn-ea"/>
                <a:cs typeface="+mn-cs"/>
              </a:defRPr>
            </a:pPr>
            <a:endParaRPr lang="en-US"/>
          </a:p>
        </c:txPr>
        <c:crossAx val="146522880"/>
        <c:crosses val="autoZero"/>
        <c:auto val="1"/>
        <c:lblAlgn val="ctr"/>
        <c:lblOffset val="100"/>
        <c:noMultiLvlLbl val="0"/>
      </c:catAx>
      <c:valAx>
        <c:axId val="146522880"/>
        <c:scaling>
          <c:orientation val="minMax"/>
        </c:scaling>
        <c:delete val="1"/>
        <c:axPos val="l"/>
        <c:numFmt formatCode="General" sourceLinked="1"/>
        <c:majorTickMark val="none"/>
        <c:minorTickMark val="none"/>
        <c:tickLblPos val="none"/>
        <c:crossAx val="1465047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100">
                <a:latin typeface="Bell MT" panose="02020503060305020303" pitchFamily="18" charset="0"/>
              </a:defRPr>
            </a:pPr>
            <a:r>
              <a:rPr lang="en-US" sz="1100" b="1" i="0" baseline="0">
                <a:latin typeface="Bell MT" panose="02020503060305020303" pitchFamily="18" charset="0"/>
              </a:rPr>
              <a:t>Number of Publications per Type</a:t>
            </a:r>
            <a:endParaRPr lang="el-GR" sz="1100" b="1" i="0" baseline="0"/>
          </a:p>
        </c:rich>
      </c:tx>
      <c:overlay val="1"/>
    </c:title>
    <c:autoTitleDeleted val="0"/>
    <c:plotArea>
      <c:layout>
        <c:manualLayout>
          <c:layoutTarget val="inner"/>
          <c:xMode val="edge"/>
          <c:yMode val="edge"/>
          <c:x val="9.4378131710808819E-2"/>
          <c:y val="0.19614506460701786"/>
          <c:w val="0.86016732283464559"/>
          <c:h val="0.6045386403890306"/>
        </c:manualLayout>
      </c:layout>
      <c:barChart>
        <c:barDir val="col"/>
        <c:grouping val="clustered"/>
        <c:varyColors val="0"/>
        <c:ser>
          <c:idx val="0"/>
          <c:order val="0"/>
          <c:invertIfNegative val="0"/>
          <c:dLbls>
            <c:spPr>
              <a:noFill/>
              <a:ln>
                <a:noFill/>
              </a:ln>
              <a:effectLst/>
            </c:spPr>
            <c:txPr>
              <a:bodyPr wrap="square" lIns="38100" tIns="19050" rIns="38100" bIns="19050" anchor="ctr">
                <a:spAutoFit/>
              </a:bodyPr>
              <a:lstStyle/>
              <a:p>
                <a:pPr>
                  <a:defRPr>
                    <a:latin typeface="Bell MT" panose="02020503060305020303"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Graphs!$A$1:$A$3</c:f>
              <c:strCache>
                <c:ptCount val="3"/>
                <c:pt idx="0">
                  <c:v>Journal</c:v>
                </c:pt>
                <c:pt idx="1">
                  <c:v>Conference / Symposium / Workshop</c:v>
                </c:pt>
                <c:pt idx="2">
                  <c:v>Book / Book Chapter</c:v>
                </c:pt>
              </c:strCache>
            </c:strRef>
          </c:cat>
          <c:val>
            <c:numRef>
              <c:f>Graphs!$B$1:$B$3</c:f>
              <c:numCache>
                <c:formatCode>General</c:formatCode>
                <c:ptCount val="3"/>
                <c:pt idx="0">
                  <c:v>47</c:v>
                </c:pt>
                <c:pt idx="1">
                  <c:v>29</c:v>
                </c:pt>
                <c:pt idx="2">
                  <c:v>7</c:v>
                </c:pt>
              </c:numCache>
            </c:numRef>
          </c:val>
          <c:extLst>
            <c:ext xmlns:c16="http://schemas.microsoft.com/office/drawing/2014/chart" uri="{C3380CC4-5D6E-409C-BE32-E72D297353CC}">
              <c16:uniqueId val="{00000000-2B9F-41F4-8CE5-7220BF23C5C2}"/>
            </c:ext>
          </c:extLst>
        </c:ser>
        <c:dLbls>
          <c:showLegendKey val="0"/>
          <c:showVal val="1"/>
          <c:showCatName val="0"/>
          <c:showSerName val="0"/>
          <c:showPercent val="0"/>
          <c:showBubbleSize val="0"/>
        </c:dLbls>
        <c:gapWidth val="150"/>
        <c:axId val="146760448"/>
        <c:axId val="146761984"/>
      </c:barChart>
      <c:catAx>
        <c:axId val="146760448"/>
        <c:scaling>
          <c:orientation val="minMax"/>
        </c:scaling>
        <c:delete val="0"/>
        <c:axPos val="b"/>
        <c:numFmt formatCode="General" sourceLinked="0"/>
        <c:majorTickMark val="out"/>
        <c:minorTickMark val="none"/>
        <c:tickLblPos val="nextTo"/>
        <c:txPr>
          <a:bodyPr/>
          <a:lstStyle/>
          <a:p>
            <a:pPr>
              <a:defRPr>
                <a:latin typeface="Bell MT" panose="02020503060305020303" pitchFamily="18" charset="0"/>
              </a:defRPr>
            </a:pPr>
            <a:endParaRPr lang="en-US"/>
          </a:p>
        </c:txPr>
        <c:crossAx val="146761984"/>
        <c:crosses val="autoZero"/>
        <c:auto val="1"/>
        <c:lblAlgn val="ctr"/>
        <c:lblOffset val="100"/>
        <c:noMultiLvlLbl val="0"/>
      </c:catAx>
      <c:valAx>
        <c:axId val="146761984"/>
        <c:scaling>
          <c:orientation val="minMax"/>
        </c:scaling>
        <c:delete val="0"/>
        <c:axPos val="l"/>
        <c:numFmt formatCode="General" sourceLinked="1"/>
        <c:majorTickMark val="out"/>
        <c:minorTickMark val="none"/>
        <c:tickLblPos val="nextTo"/>
        <c:txPr>
          <a:bodyPr/>
          <a:lstStyle/>
          <a:p>
            <a:pPr>
              <a:defRPr>
                <a:latin typeface="Bell MT" panose="02020503060305020303" pitchFamily="18" charset="0"/>
              </a:defRPr>
            </a:pPr>
            <a:endParaRPr lang="en-US"/>
          </a:p>
        </c:txPr>
        <c:crossAx val="146760448"/>
        <c:crosses val="autoZero"/>
        <c:crossBetween val="between"/>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100">
                <a:latin typeface="Bell MT" panose="02020503060305020303" pitchFamily="18" charset="0"/>
              </a:defRPr>
            </a:pPr>
            <a:r>
              <a:rPr lang="en-US" sz="1100">
                <a:latin typeface="Bell MT" panose="02020503060305020303" pitchFamily="18" charset="0"/>
              </a:rPr>
              <a:t>Number of Publications per </a:t>
            </a:r>
            <a:r>
              <a:rPr lang="en-US" sz="1100" baseline="0">
                <a:latin typeface="Bell MT" panose="02020503060305020303" pitchFamily="18" charset="0"/>
              </a:rPr>
              <a:t>Discipline</a:t>
            </a:r>
            <a:endParaRPr lang="el-GR" sz="1100"/>
          </a:p>
        </c:rich>
      </c:tx>
      <c:overlay val="1"/>
    </c:title>
    <c:autoTitleDeleted val="0"/>
    <c:plotArea>
      <c:layout>
        <c:manualLayout>
          <c:layoutTarget val="inner"/>
          <c:xMode val="edge"/>
          <c:yMode val="edge"/>
          <c:x val="7.1988407699037624E-2"/>
          <c:y val="0.15788203557888641"/>
          <c:w val="0.89745603674540686"/>
          <c:h val="0.72613808690580361"/>
        </c:manualLayout>
      </c:layout>
      <c:barChart>
        <c:barDir val="col"/>
        <c:grouping val="clustered"/>
        <c:varyColors val="0"/>
        <c:ser>
          <c:idx val="0"/>
          <c:order val="0"/>
          <c:invertIfNegative val="0"/>
          <c:dLbls>
            <c:spPr>
              <a:noFill/>
              <a:ln>
                <a:noFill/>
              </a:ln>
              <a:effectLst/>
            </c:spPr>
            <c:txPr>
              <a:bodyPr wrap="square" lIns="38100" tIns="19050" rIns="38100" bIns="19050" anchor="ctr">
                <a:spAutoFit/>
              </a:bodyPr>
              <a:lstStyle/>
              <a:p>
                <a:pPr>
                  <a:defRPr>
                    <a:latin typeface="Bell MT" panose="02020503060305020303"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Graphs!$O$1:$O$4</c:f>
              <c:strCache>
                <c:ptCount val="4"/>
                <c:pt idx="0">
                  <c:v>Improvement</c:v>
                </c:pt>
                <c:pt idx="1">
                  <c:v>Redesign</c:v>
                </c:pt>
                <c:pt idx="2">
                  <c:v>Optimization</c:v>
                </c:pt>
                <c:pt idx="3">
                  <c:v>Reengineering</c:v>
                </c:pt>
              </c:strCache>
            </c:strRef>
          </c:cat>
          <c:val>
            <c:numRef>
              <c:f>Graphs!$P$1:$P$4</c:f>
              <c:numCache>
                <c:formatCode>General</c:formatCode>
                <c:ptCount val="4"/>
                <c:pt idx="0">
                  <c:v>31</c:v>
                </c:pt>
                <c:pt idx="1">
                  <c:v>19</c:v>
                </c:pt>
                <c:pt idx="2">
                  <c:v>22</c:v>
                </c:pt>
                <c:pt idx="3">
                  <c:v>11</c:v>
                </c:pt>
              </c:numCache>
            </c:numRef>
          </c:val>
          <c:extLst>
            <c:ext xmlns:c16="http://schemas.microsoft.com/office/drawing/2014/chart" uri="{C3380CC4-5D6E-409C-BE32-E72D297353CC}">
              <c16:uniqueId val="{00000000-C3CD-40E6-B71E-76D01142A290}"/>
            </c:ext>
          </c:extLst>
        </c:ser>
        <c:dLbls>
          <c:showLegendKey val="0"/>
          <c:showVal val="1"/>
          <c:showCatName val="0"/>
          <c:showSerName val="0"/>
          <c:showPercent val="0"/>
          <c:showBubbleSize val="0"/>
        </c:dLbls>
        <c:gapWidth val="150"/>
        <c:axId val="146778368"/>
        <c:axId val="112336896"/>
      </c:barChart>
      <c:catAx>
        <c:axId val="146778368"/>
        <c:scaling>
          <c:orientation val="minMax"/>
        </c:scaling>
        <c:delete val="0"/>
        <c:axPos val="b"/>
        <c:numFmt formatCode="General" sourceLinked="0"/>
        <c:majorTickMark val="out"/>
        <c:minorTickMark val="none"/>
        <c:tickLblPos val="nextTo"/>
        <c:txPr>
          <a:bodyPr/>
          <a:lstStyle/>
          <a:p>
            <a:pPr>
              <a:defRPr>
                <a:latin typeface="Bell MT" panose="02020503060305020303" pitchFamily="18" charset="0"/>
              </a:defRPr>
            </a:pPr>
            <a:endParaRPr lang="en-US"/>
          </a:p>
        </c:txPr>
        <c:crossAx val="112336896"/>
        <c:crosses val="autoZero"/>
        <c:auto val="1"/>
        <c:lblAlgn val="ctr"/>
        <c:lblOffset val="100"/>
        <c:noMultiLvlLbl val="0"/>
      </c:catAx>
      <c:valAx>
        <c:axId val="112336896"/>
        <c:scaling>
          <c:orientation val="minMax"/>
        </c:scaling>
        <c:delete val="0"/>
        <c:axPos val="l"/>
        <c:numFmt formatCode="General" sourceLinked="1"/>
        <c:majorTickMark val="out"/>
        <c:minorTickMark val="none"/>
        <c:tickLblPos val="nextTo"/>
        <c:txPr>
          <a:bodyPr/>
          <a:lstStyle/>
          <a:p>
            <a:pPr>
              <a:defRPr>
                <a:latin typeface="Bell MT" panose="02020503060305020303" pitchFamily="18" charset="0"/>
              </a:defRPr>
            </a:pPr>
            <a:endParaRPr lang="en-US"/>
          </a:p>
        </c:txPr>
        <c:crossAx val="146778368"/>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information-template</Template>
  <TotalTime>55</TotalTime>
  <Pages>1</Pages>
  <Words>10252</Words>
  <Characters>58437</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68552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Γεώργιος Τσακαλίδης</dc:creator>
  <cp:keywords/>
  <dc:description/>
  <cp:lastModifiedBy>Γεώργιος Τσακαλίδης</cp:lastModifiedBy>
  <cp:revision>3</cp:revision>
  <dcterms:created xsi:type="dcterms:W3CDTF">2025-01-15T10:19:00Z</dcterms:created>
  <dcterms:modified xsi:type="dcterms:W3CDTF">2025-01-15T11:19:00Z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id="Dk6af2Mj"/&gt;&lt;style id="http://www.zotero.org/styles/multidisciplinary-digital-publishing-institute" hasBibliography="1" bibliographyStyleHasBeenSet="1"/&gt;&lt;prefs&gt;&lt;pref name="fieldType" value="Field"</vt:lpwstr>
  </property>
  <property fmtid="{D5CDD505-2E9C-101B-9397-08002B2CF9AE}" pid="3" name="ZOTERO_PREF_2">
    <vt:lpwstr>/&gt;&lt;/prefs&gt;&lt;/data&gt;</vt:lpwstr>
  </property>
</Properties>
</file>