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A48FC" w14:textId="6B7E2E24" w:rsidR="00CB56D1" w:rsidRDefault="00CD3D34">
      <w:pPr>
        <w:rPr>
          <w:b/>
          <w:sz w:val="28"/>
          <w:szCs w:val="28"/>
          <w:lang w:val="en-US"/>
        </w:rPr>
      </w:pPr>
      <w:bookmarkStart w:id="0" w:name="_GoBack"/>
      <w:bookmarkEnd w:id="0"/>
      <w:r w:rsidRPr="00CD3D34">
        <w:rPr>
          <w:b/>
          <w:sz w:val="28"/>
          <w:szCs w:val="28"/>
          <w:lang w:val="en-US"/>
        </w:rPr>
        <w:t xml:space="preserve">Target trial emulation to assess the efficacy of the MVA-BN vaccine as </w:t>
      </w:r>
      <w:r w:rsidR="007C75CF">
        <w:rPr>
          <w:b/>
          <w:sz w:val="28"/>
          <w:szCs w:val="28"/>
          <w:lang w:val="en-US"/>
        </w:rPr>
        <w:t xml:space="preserve">a </w:t>
      </w:r>
      <w:r w:rsidRPr="00CD3D34">
        <w:rPr>
          <w:b/>
          <w:sz w:val="28"/>
          <w:szCs w:val="28"/>
          <w:lang w:val="en-US"/>
        </w:rPr>
        <w:t xml:space="preserve">pre-exposure strategy to prevent </w:t>
      </w:r>
      <w:proofErr w:type="spellStart"/>
      <w:r w:rsidRPr="00CD3D34">
        <w:rPr>
          <w:b/>
          <w:sz w:val="28"/>
          <w:szCs w:val="28"/>
          <w:lang w:val="en-US"/>
        </w:rPr>
        <w:t>mpox</w:t>
      </w:r>
      <w:proofErr w:type="spellEnd"/>
      <w:r w:rsidRPr="00CD3D34">
        <w:rPr>
          <w:b/>
          <w:sz w:val="28"/>
          <w:szCs w:val="28"/>
          <w:lang w:val="en-US"/>
        </w:rPr>
        <w:t xml:space="preserve"> in individuals with risk factors</w:t>
      </w:r>
    </w:p>
    <w:p w14:paraId="0AFEDD5E" w14:textId="77777777" w:rsidR="00CD3D34" w:rsidRDefault="00CD3D34" w:rsidP="00CD3D34">
      <w:pPr>
        <w:rPr>
          <w:lang w:val="en-US"/>
        </w:rPr>
      </w:pPr>
      <w:r>
        <w:rPr>
          <w:lang w:val="en-US"/>
        </w:rPr>
        <w:t>Supplementary file 1</w:t>
      </w:r>
    </w:p>
    <w:p w14:paraId="6E7F0F40" w14:textId="51BB3A50" w:rsidR="00CD3D34" w:rsidRDefault="00CD3D34" w:rsidP="00CD3D34">
      <w:pPr>
        <w:rPr>
          <w:lang w:val="en-US"/>
        </w:rPr>
      </w:pPr>
    </w:p>
    <w:p w14:paraId="16B8DE6A" w14:textId="77777777" w:rsidR="00865944" w:rsidRDefault="00865944" w:rsidP="00CD3D34">
      <w:pPr>
        <w:rPr>
          <w:lang w:val="en-US"/>
        </w:rPr>
      </w:pPr>
    </w:p>
    <w:p w14:paraId="100DF056" w14:textId="77777777" w:rsidR="00865944" w:rsidRDefault="00865944" w:rsidP="00CD3D34">
      <w:pPr>
        <w:rPr>
          <w:lang w:val="en-US"/>
        </w:rPr>
      </w:pPr>
    </w:p>
    <w:sdt>
      <w:sdtPr>
        <w:rPr>
          <w:rFonts w:asciiTheme="minorHAnsi" w:eastAsiaTheme="minorEastAsia" w:hAnsiTheme="minorHAnsi" w:cstheme="minorBidi"/>
          <w:color w:val="auto"/>
          <w:sz w:val="22"/>
          <w:szCs w:val="22"/>
        </w:rPr>
        <w:id w:val="605007539"/>
        <w:docPartObj>
          <w:docPartGallery w:val="Table of Contents"/>
          <w:docPartUnique/>
        </w:docPartObj>
      </w:sdtPr>
      <w:sdtEndPr>
        <w:rPr>
          <w:b/>
          <w:bCs/>
        </w:rPr>
      </w:sdtEndPr>
      <w:sdtContent>
        <w:p w14:paraId="01C9BC15" w14:textId="5DC43D1C" w:rsidR="00865944" w:rsidRDefault="00865944">
          <w:pPr>
            <w:pStyle w:val="TtoldelIDC"/>
          </w:pPr>
          <w:r>
            <w:t>Contents</w:t>
          </w:r>
        </w:p>
        <w:p w14:paraId="3830E457" w14:textId="44698F30" w:rsidR="0052774B" w:rsidRDefault="00865944">
          <w:pPr>
            <w:pStyle w:val="IDC1"/>
            <w:tabs>
              <w:tab w:val="right" w:leader="dot" w:pos="8494"/>
            </w:tabs>
            <w:rPr>
              <w:noProof/>
              <w:kern w:val="2"/>
              <w:sz w:val="24"/>
              <w:szCs w:val="24"/>
              <w:lang w:val="es-ES" w:eastAsia="es-ES"/>
              <w14:ligatures w14:val="standardContextual"/>
            </w:rPr>
          </w:pPr>
          <w:r>
            <w:fldChar w:fldCharType="begin"/>
          </w:r>
          <w:r>
            <w:instrText xml:space="preserve"> TOC \o "1-3" \h \z \u </w:instrText>
          </w:r>
          <w:r>
            <w:fldChar w:fldCharType="separate"/>
          </w:r>
          <w:hyperlink w:anchor="_Toc189822607" w:history="1">
            <w:r w:rsidR="0052774B" w:rsidRPr="00673F5D">
              <w:rPr>
                <w:rStyle w:val="Enlla"/>
                <w:noProof/>
                <w:lang w:val="en-US"/>
              </w:rPr>
              <w:t>Vaccination criteria in the participating countries</w:t>
            </w:r>
            <w:r w:rsidR="0052774B">
              <w:rPr>
                <w:noProof/>
                <w:webHidden/>
              </w:rPr>
              <w:tab/>
            </w:r>
            <w:r w:rsidR="0052774B">
              <w:rPr>
                <w:noProof/>
                <w:webHidden/>
              </w:rPr>
              <w:fldChar w:fldCharType="begin"/>
            </w:r>
            <w:r w:rsidR="0052774B">
              <w:rPr>
                <w:noProof/>
                <w:webHidden/>
              </w:rPr>
              <w:instrText xml:space="preserve"> PAGEREF _Toc189822607 \h </w:instrText>
            </w:r>
            <w:r w:rsidR="0052774B">
              <w:rPr>
                <w:noProof/>
                <w:webHidden/>
              </w:rPr>
            </w:r>
            <w:r w:rsidR="0052774B">
              <w:rPr>
                <w:noProof/>
                <w:webHidden/>
              </w:rPr>
              <w:fldChar w:fldCharType="separate"/>
            </w:r>
            <w:r w:rsidR="0052774B">
              <w:rPr>
                <w:noProof/>
                <w:webHidden/>
              </w:rPr>
              <w:t>2</w:t>
            </w:r>
            <w:r w:rsidR="0052774B">
              <w:rPr>
                <w:noProof/>
                <w:webHidden/>
              </w:rPr>
              <w:fldChar w:fldCharType="end"/>
            </w:r>
          </w:hyperlink>
        </w:p>
        <w:p w14:paraId="46B4A337" w14:textId="74521A22" w:rsidR="0052774B" w:rsidRDefault="00140D5B">
          <w:pPr>
            <w:pStyle w:val="IDC1"/>
            <w:tabs>
              <w:tab w:val="right" w:leader="dot" w:pos="8494"/>
            </w:tabs>
            <w:rPr>
              <w:noProof/>
              <w:kern w:val="2"/>
              <w:sz w:val="24"/>
              <w:szCs w:val="24"/>
              <w:lang w:val="es-ES" w:eastAsia="es-ES"/>
              <w14:ligatures w14:val="standardContextual"/>
            </w:rPr>
          </w:pPr>
          <w:hyperlink w:anchor="_Toc189822608" w:history="1">
            <w:r w:rsidR="0052774B" w:rsidRPr="00673F5D">
              <w:rPr>
                <w:rStyle w:val="Enlla"/>
                <w:noProof/>
                <w:lang w:val="en-US"/>
              </w:rPr>
              <w:t xml:space="preserve">Supplementary </w:t>
            </w:r>
            <w:r w:rsidR="0052774B" w:rsidRPr="00673F5D">
              <w:rPr>
                <w:rStyle w:val="Enlla"/>
                <w:noProof/>
              </w:rPr>
              <w:t>Tables</w:t>
            </w:r>
            <w:r w:rsidR="0052774B">
              <w:rPr>
                <w:noProof/>
                <w:webHidden/>
              </w:rPr>
              <w:tab/>
            </w:r>
            <w:r w:rsidR="0052774B">
              <w:rPr>
                <w:noProof/>
                <w:webHidden/>
              </w:rPr>
              <w:fldChar w:fldCharType="begin"/>
            </w:r>
            <w:r w:rsidR="0052774B">
              <w:rPr>
                <w:noProof/>
                <w:webHidden/>
              </w:rPr>
              <w:instrText xml:space="preserve"> PAGEREF _Toc189822608 \h </w:instrText>
            </w:r>
            <w:r w:rsidR="0052774B">
              <w:rPr>
                <w:noProof/>
                <w:webHidden/>
              </w:rPr>
            </w:r>
            <w:r w:rsidR="0052774B">
              <w:rPr>
                <w:noProof/>
                <w:webHidden/>
              </w:rPr>
              <w:fldChar w:fldCharType="separate"/>
            </w:r>
            <w:r w:rsidR="0052774B">
              <w:rPr>
                <w:noProof/>
                <w:webHidden/>
              </w:rPr>
              <w:t>4</w:t>
            </w:r>
            <w:r w:rsidR="0052774B">
              <w:rPr>
                <w:noProof/>
                <w:webHidden/>
              </w:rPr>
              <w:fldChar w:fldCharType="end"/>
            </w:r>
          </w:hyperlink>
        </w:p>
        <w:p w14:paraId="1AE64502" w14:textId="14C65DC3" w:rsidR="0052774B" w:rsidRDefault="00140D5B">
          <w:pPr>
            <w:pStyle w:val="IDC2"/>
            <w:tabs>
              <w:tab w:val="right" w:leader="dot" w:pos="8494"/>
            </w:tabs>
            <w:rPr>
              <w:noProof/>
              <w:kern w:val="2"/>
              <w:sz w:val="24"/>
              <w:szCs w:val="24"/>
              <w:lang w:val="es-ES" w:eastAsia="es-ES"/>
              <w14:ligatures w14:val="standardContextual"/>
            </w:rPr>
          </w:pPr>
          <w:hyperlink w:anchor="_Toc189822609" w:history="1">
            <w:r w:rsidR="0052774B" w:rsidRPr="00673F5D">
              <w:rPr>
                <w:rStyle w:val="Enlla"/>
                <w:b/>
                <w:noProof/>
                <w:lang w:val="en-US"/>
              </w:rPr>
              <w:t>Table S1</w:t>
            </w:r>
            <w:r w:rsidR="0052774B" w:rsidRPr="00673F5D">
              <w:rPr>
                <w:rStyle w:val="Enlla"/>
                <w:noProof/>
                <w:lang w:val="en-US"/>
              </w:rPr>
              <w:t>. List of participating sites</w:t>
            </w:r>
            <w:r w:rsidR="0052774B">
              <w:rPr>
                <w:noProof/>
                <w:webHidden/>
              </w:rPr>
              <w:tab/>
            </w:r>
            <w:r w:rsidR="0052774B">
              <w:rPr>
                <w:noProof/>
                <w:webHidden/>
              </w:rPr>
              <w:fldChar w:fldCharType="begin"/>
            </w:r>
            <w:r w:rsidR="0052774B">
              <w:rPr>
                <w:noProof/>
                <w:webHidden/>
              </w:rPr>
              <w:instrText xml:space="preserve"> PAGEREF _Toc189822609 \h </w:instrText>
            </w:r>
            <w:r w:rsidR="0052774B">
              <w:rPr>
                <w:noProof/>
                <w:webHidden/>
              </w:rPr>
            </w:r>
            <w:r w:rsidR="0052774B">
              <w:rPr>
                <w:noProof/>
                <w:webHidden/>
              </w:rPr>
              <w:fldChar w:fldCharType="separate"/>
            </w:r>
            <w:r w:rsidR="0052774B">
              <w:rPr>
                <w:noProof/>
                <w:webHidden/>
              </w:rPr>
              <w:t>4</w:t>
            </w:r>
            <w:r w:rsidR="0052774B">
              <w:rPr>
                <w:noProof/>
                <w:webHidden/>
              </w:rPr>
              <w:fldChar w:fldCharType="end"/>
            </w:r>
          </w:hyperlink>
        </w:p>
        <w:p w14:paraId="0EF210E8" w14:textId="3393C919" w:rsidR="0052774B" w:rsidRDefault="00140D5B">
          <w:pPr>
            <w:pStyle w:val="IDC2"/>
            <w:tabs>
              <w:tab w:val="right" w:leader="dot" w:pos="8494"/>
            </w:tabs>
            <w:rPr>
              <w:noProof/>
              <w:kern w:val="2"/>
              <w:sz w:val="24"/>
              <w:szCs w:val="24"/>
              <w:lang w:val="es-ES" w:eastAsia="es-ES"/>
              <w14:ligatures w14:val="standardContextual"/>
            </w:rPr>
          </w:pPr>
          <w:hyperlink w:anchor="_Toc189822610" w:history="1">
            <w:r w:rsidR="0052774B" w:rsidRPr="00673F5D">
              <w:rPr>
                <w:rStyle w:val="Enlla"/>
                <w:b/>
                <w:noProof/>
                <w:lang w:val="en-US"/>
              </w:rPr>
              <w:t>Table S2.</w:t>
            </w:r>
            <w:r w:rsidR="0052774B" w:rsidRPr="00673F5D">
              <w:rPr>
                <w:rStyle w:val="Enlla"/>
                <w:noProof/>
                <w:lang w:val="en-US"/>
              </w:rPr>
              <w:t xml:space="preserve"> List of Independent Ethics Committees approving the study protocol.</w:t>
            </w:r>
            <w:r w:rsidR="0052774B">
              <w:rPr>
                <w:noProof/>
                <w:webHidden/>
              </w:rPr>
              <w:tab/>
            </w:r>
            <w:r w:rsidR="0052774B">
              <w:rPr>
                <w:noProof/>
                <w:webHidden/>
              </w:rPr>
              <w:fldChar w:fldCharType="begin"/>
            </w:r>
            <w:r w:rsidR="0052774B">
              <w:rPr>
                <w:noProof/>
                <w:webHidden/>
              </w:rPr>
              <w:instrText xml:space="preserve"> PAGEREF _Toc189822610 \h </w:instrText>
            </w:r>
            <w:r w:rsidR="0052774B">
              <w:rPr>
                <w:noProof/>
                <w:webHidden/>
              </w:rPr>
            </w:r>
            <w:r w:rsidR="0052774B">
              <w:rPr>
                <w:noProof/>
                <w:webHidden/>
              </w:rPr>
              <w:fldChar w:fldCharType="separate"/>
            </w:r>
            <w:r w:rsidR="0052774B">
              <w:rPr>
                <w:noProof/>
                <w:webHidden/>
              </w:rPr>
              <w:t>6</w:t>
            </w:r>
            <w:r w:rsidR="0052774B">
              <w:rPr>
                <w:noProof/>
                <w:webHidden/>
              </w:rPr>
              <w:fldChar w:fldCharType="end"/>
            </w:r>
          </w:hyperlink>
        </w:p>
        <w:p w14:paraId="777F4A14" w14:textId="371E073D" w:rsidR="0052774B" w:rsidRDefault="00140D5B">
          <w:pPr>
            <w:pStyle w:val="IDC2"/>
            <w:tabs>
              <w:tab w:val="right" w:leader="dot" w:pos="8494"/>
            </w:tabs>
            <w:rPr>
              <w:noProof/>
              <w:kern w:val="2"/>
              <w:sz w:val="24"/>
              <w:szCs w:val="24"/>
              <w:lang w:val="es-ES" w:eastAsia="es-ES"/>
              <w14:ligatures w14:val="standardContextual"/>
            </w:rPr>
          </w:pPr>
          <w:hyperlink w:anchor="_Toc189822611" w:history="1">
            <w:r w:rsidR="0052774B" w:rsidRPr="00673F5D">
              <w:rPr>
                <w:rStyle w:val="Enlla"/>
                <w:b/>
                <w:noProof/>
                <w:lang w:val="en-US"/>
              </w:rPr>
              <w:t>Table S3.</w:t>
            </w:r>
            <w:r w:rsidR="0052774B" w:rsidRPr="00673F5D">
              <w:rPr>
                <w:rStyle w:val="Enlla"/>
                <w:noProof/>
                <w:lang w:val="en-US"/>
              </w:rPr>
              <w:t xml:space="preserve"> Follow-up response according to cities</w:t>
            </w:r>
            <w:r w:rsidR="0052774B">
              <w:rPr>
                <w:noProof/>
                <w:webHidden/>
              </w:rPr>
              <w:tab/>
            </w:r>
            <w:r w:rsidR="0052774B">
              <w:rPr>
                <w:noProof/>
                <w:webHidden/>
              </w:rPr>
              <w:fldChar w:fldCharType="begin"/>
            </w:r>
            <w:r w:rsidR="0052774B">
              <w:rPr>
                <w:noProof/>
                <w:webHidden/>
              </w:rPr>
              <w:instrText xml:space="preserve"> PAGEREF _Toc189822611 \h </w:instrText>
            </w:r>
            <w:r w:rsidR="0052774B">
              <w:rPr>
                <w:noProof/>
                <w:webHidden/>
              </w:rPr>
            </w:r>
            <w:r w:rsidR="0052774B">
              <w:rPr>
                <w:noProof/>
                <w:webHidden/>
              </w:rPr>
              <w:fldChar w:fldCharType="separate"/>
            </w:r>
            <w:r w:rsidR="0052774B">
              <w:rPr>
                <w:noProof/>
                <w:webHidden/>
              </w:rPr>
              <w:t>7</w:t>
            </w:r>
            <w:r w:rsidR="0052774B">
              <w:rPr>
                <w:noProof/>
                <w:webHidden/>
              </w:rPr>
              <w:fldChar w:fldCharType="end"/>
            </w:r>
          </w:hyperlink>
        </w:p>
        <w:p w14:paraId="6949CB23" w14:textId="18E06D00" w:rsidR="0052774B" w:rsidRDefault="00140D5B">
          <w:pPr>
            <w:pStyle w:val="IDC1"/>
            <w:tabs>
              <w:tab w:val="right" w:leader="dot" w:pos="8494"/>
            </w:tabs>
            <w:rPr>
              <w:noProof/>
              <w:kern w:val="2"/>
              <w:sz w:val="24"/>
              <w:szCs w:val="24"/>
              <w:lang w:val="es-ES" w:eastAsia="es-ES"/>
              <w14:ligatures w14:val="standardContextual"/>
            </w:rPr>
          </w:pPr>
          <w:hyperlink w:anchor="_Toc189822612" w:history="1">
            <w:r w:rsidR="0052774B" w:rsidRPr="00673F5D">
              <w:rPr>
                <w:rStyle w:val="Enlla"/>
                <w:noProof/>
                <w:lang w:val="en-US"/>
              </w:rPr>
              <w:t>Narrative description of Serious Adverse Events</w:t>
            </w:r>
            <w:r w:rsidR="0052774B">
              <w:rPr>
                <w:noProof/>
                <w:webHidden/>
              </w:rPr>
              <w:tab/>
            </w:r>
            <w:r w:rsidR="0052774B">
              <w:rPr>
                <w:noProof/>
                <w:webHidden/>
              </w:rPr>
              <w:fldChar w:fldCharType="begin"/>
            </w:r>
            <w:r w:rsidR="0052774B">
              <w:rPr>
                <w:noProof/>
                <w:webHidden/>
              </w:rPr>
              <w:instrText xml:space="preserve"> PAGEREF _Toc189822612 \h </w:instrText>
            </w:r>
            <w:r w:rsidR="0052774B">
              <w:rPr>
                <w:noProof/>
                <w:webHidden/>
              </w:rPr>
            </w:r>
            <w:r w:rsidR="0052774B">
              <w:rPr>
                <w:noProof/>
                <w:webHidden/>
              </w:rPr>
              <w:fldChar w:fldCharType="separate"/>
            </w:r>
            <w:r w:rsidR="0052774B">
              <w:rPr>
                <w:noProof/>
                <w:webHidden/>
              </w:rPr>
              <w:t>8</w:t>
            </w:r>
            <w:r w:rsidR="0052774B">
              <w:rPr>
                <w:noProof/>
                <w:webHidden/>
              </w:rPr>
              <w:fldChar w:fldCharType="end"/>
            </w:r>
          </w:hyperlink>
        </w:p>
        <w:p w14:paraId="4F02F0E1" w14:textId="6910E154" w:rsidR="0052774B" w:rsidRDefault="00140D5B">
          <w:pPr>
            <w:pStyle w:val="IDC2"/>
            <w:tabs>
              <w:tab w:val="right" w:leader="dot" w:pos="8494"/>
            </w:tabs>
            <w:rPr>
              <w:noProof/>
              <w:kern w:val="2"/>
              <w:sz w:val="24"/>
              <w:szCs w:val="24"/>
              <w:lang w:val="es-ES" w:eastAsia="es-ES"/>
              <w14:ligatures w14:val="standardContextual"/>
            </w:rPr>
          </w:pPr>
          <w:hyperlink w:anchor="_Toc189822613" w:history="1">
            <w:r w:rsidR="0052774B" w:rsidRPr="00673F5D">
              <w:rPr>
                <w:rStyle w:val="Enlla"/>
                <w:noProof/>
                <w:lang w:val="en-US"/>
              </w:rPr>
              <w:t>Serious adverse event 1 – Hospitalization</w:t>
            </w:r>
            <w:r w:rsidR="0052774B">
              <w:rPr>
                <w:noProof/>
                <w:webHidden/>
              </w:rPr>
              <w:tab/>
            </w:r>
            <w:r w:rsidR="0052774B">
              <w:rPr>
                <w:noProof/>
                <w:webHidden/>
              </w:rPr>
              <w:fldChar w:fldCharType="begin"/>
            </w:r>
            <w:r w:rsidR="0052774B">
              <w:rPr>
                <w:noProof/>
                <w:webHidden/>
              </w:rPr>
              <w:instrText xml:space="preserve"> PAGEREF _Toc189822613 \h </w:instrText>
            </w:r>
            <w:r w:rsidR="0052774B">
              <w:rPr>
                <w:noProof/>
                <w:webHidden/>
              </w:rPr>
            </w:r>
            <w:r w:rsidR="0052774B">
              <w:rPr>
                <w:noProof/>
                <w:webHidden/>
              </w:rPr>
              <w:fldChar w:fldCharType="separate"/>
            </w:r>
            <w:r w:rsidR="0052774B">
              <w:rPr>
                <w:noProof/>
                <w:webHidden/>
              </w:rPr>
              <w:t>8</w:t>
            </w:r>
            <w:r w:rsidR="0052774B">
              <w:rPr>
                <w:noProof/>
                <w:webHidden/>
              </w:rPr>
              <w:fldChar w:fldCharType="end"/>
            </w:r>
          </w:hyperlink>
        </w:p>
        <w:p w14:paraId="3EDFC88C" w14:textId="64346C02" w:rsidR="0052774B" w:rsidRDefault="00140D5B">
          <w:pPr>
            <w:pStyle w:val="IDC2"/>
            <w:tabs>
              <w:tab w:val="right" w:leader="dot" w:pos="8494"/>
            </w:tabs>
            <w:rPr>
              <w:noProof/>
              <w:kern w:val="2"/>
              <w:sz w:val="24"/>
              <w:szCs w:val="24"/>
              <w:lang w:val="es-ES" w:eastAsia="es-ES"/>
              <w14:ligatures w14:val="standardContextual"/>
            </w:rPr>
          </w:pPr>
          <w:hyperlink w:anchor="_Toc189822614" w:history="1">
            <w:r w:rsidR="0052774B" w:rsidRPr="00673F5D">
              <w:rPr>
                <w:rStyle w:val="Enlla"/>
                <w:noProof/>
                <w:lang w:val="en-US"/>
              </w:rPr>
              <w:t>Serious adverse event 2 – Neonatal death</w:t>
            </w:r>
            <w:r w:rsidR="0052774B">
              <w:rPr>
                <w:noProof/>
                <w:webHidden/>
              </w:rPr>
              <w:tab/>
            </w:r>
            <w:r w:rsidR="0052774B">
              <w:rPr>
                <w:noProof/>
                <w:webHidden/>
              </w:rPr>
              <w:fldChar w:fldCharType="begin"/>
            </w:r>
            <w:r w:rsidR="0052774B">
              <w:rPr>
                <w:noProof/>
                <w:webHidden/>
              </w:rPr>
              <w:instrText xml:space="preserve"> PAGEREF _Toc189822614 \h </w:instrText>
            </w:r>
            <w:r w:rsidR="0052774B">
              <w:rPr>
                <w:noProof/>
                <w:webHidden/>
              </w:rPr>
            </w:r>
            <w:r w:rsidR="0052774B">
              <w:rPr>
                <w:noProof/>
                <w:webHidden/>
              </w:rPr>
              <w:fldChar w:fldCharType="separate"/>
            </w:r>
            <w:r w:rsidR="0052774B">
              <w:rPr>
                <w:noProof/>
                <w:webHidden/>
              </w:rPr>
              <w:t>8</w:t>
            </w:r>
            <w:r w:rsidR="0052774B">
              <w:rPr>
                <w:noProof/>
                <w:webHidden/>
              </w:rPr>
              <w:fldChar w:fldCharType="end"/>
            </w:r>
          </w:hyperlink>
        </w:p>
        <w:p w14:paraId="2A1D7069" w14:textId="6C52EB0A" w:rsidR="0052774B" w:rsidRDefault="00140D5B">
          <w:pPr>
            <w:pStyle w:val="IDC1"/>
            <w:tabs>
              <w:tab w:val="right" w:leader="dot" w:pos="8494"/>
            </w:tabs>
            <w:rPr>
              <w:noProof/>
              <w:kern w:val="2"/>
              <w:sz w:val="24"/>
              <w:szCs w:val="24"/>
              <w:lang w:val="es-ES" w:eastAsia="es-ES"/>
              <w14:ligatures w14:val="standardContextual"/>
            </w:rPr>
          </w:pPr>
          <w:hyperlink w:anchor="_Toc189822615" w:history="1">
            <w:r w:rsidR="0052774B" w:rsidRPr="00673F5D">
              <w:rPr>
                <w:rStyle w:val="Enlla"/>
                <w:noProof/>
                <w:lang w:val="en-US"/>
              </w:rPr>
              <w:t>REMAIN Study Group</w:t>
            </w:r>
            <w:r w:rsidR="0052774B">
              <w:rPr>
                <w:noProof/>
                <w:webHidden/>
              </w:rPr>
              <w:tab/>
            </w:r>
            <w:r w:rsidR="0052774B">
              <w:rPr>
                <w:noProof/>
                <w:webHidden/>
              </w:rPr>
              <w:fldChar w:fldCharType="begin"/>
            </w:r>
            <w:r w:rsidR="0052774B">
              <w:rPr>
                <w:noProof/>
                <w:webHidden/>
              </w:rPr>
              <w:instrText xml:space="preserve"> PAGEREF _Toc189822615 \h </w:instrText>
            </w:r>
            <w:r w:rsidR="0052774B">
              <w:rPr>
                <w:noProof/>
                <w:webHidden/>
              </w:rPr>
            </w:r>
            <w:r w:rsidR="0052774B">
              <w:rPr>
                <w:noProof/>
                <w:webHidden/>
              </w:rPr>
              <w:fldChar w:fldCharType="separate"/>
            </w:r>
            <w:r w:rsidR="0052774B">
              <w:rPr>
                <w:noProof/>
                <w:webHidden/>
              </w:rPr>
              <w:t>10</w:t>
            </w:r>
            <w:r w:rsidR="0052774B">
              <w:rPr>
                <w:noProof/>
                <w:webHidden/>
              </w:rPr>
              <w:fldChar w:fldCharType="end"/>
            </w:r>
          </w:hyperlink>
        </w:p>
        <w:p w14:paraId="466E45E9" w14:textId="16BF766B" w:rsidR="0052774B" w:rsidRDefault="00140D5B">
          <w:pPr>
            <w:pStyle w:val="IDC2"/>
            <w:tabs>
              <w:tab w:val="right" w:leader="dot" w:pos="8494"/>
            </w:tabs>
            <w:rPr>
              <w:noProof/>
              <w:kern w:val="2"/>
              <w:sz w:val="24"/>
              <w:szCs w:val="24"/>
              <w:lang w:val="es-ES" w:eastAsia="es-ES"/>
              <w14:ligatures w14:val="standardContextual"/>
            </w:rPr>
          </w:pPr>
          <w:hyperlink w:anchor="_Toc189822616" w:history="1">
            <w:r w:rsidR="0052774B" w:rsidRPr="00673F5D">
              <w:rPr>
                <w:rStyle w:val="Enlla"/>
                <w:noProof/>
              </w:rPr>
              <w:t>España</w:t>
            </w:r>
            <w:r w:rsidR="0052774B">
              <w:rPr>
                <w:noProof/>
                <w:webHidden/>
              </w:rPr>
              <w:tab/>
            </w:r>
            <w:r w:rsidR="0052774B">
              <w:rPr>
                <w:noProof/>
                <w:webHidden/>
              </w:rPr>
              <w:fldChar w:fldCharType="begin"/>
            </w:r>
            <w:r w:rsidR="0052774B">
              <w:rPr>
                <w:noProof/>
                <w:webHidden/>
              </w:rPr>
              <w:instrText xml:space="preserve"> PAGEREF _Toc189822616 \h </w:instrText>
            </w:r>
            <w:r w:rsidR="0052774B">
              <w:rPr>
                <w:noProof/>
                <w:webHidden/>
              </w:rPr>
            </w:r>
            <w:r w:rsidR="0052774B">
              <w:rPr>
                <w:noProof/>
                <w:webHidden/>
              </w:rPr>
              <w:fldChar w:fldCharType="separate"/>
            </w:r>
            <w:r w:rsidR="0052774B">
              <w:rPr>
                <w:noProof/>
                <w:webHidden/>
              </w:rPr>
              <w:t>10</w:t>
            </w:r>
            <w:r w:rsidR="0052774B">
              <w:rPr>
                <w:noProof/>
                <w:webHidden/>
              </w:rPr>
              <w:fldChar w:fldCharType="end"/>
            </w:r>
          </w:hyperlink>
        </w:p>
        <w:p w14:paraId="0F7CC65A" w14:textId="6B872049" w:rsidR="0052774B" w:rsidRDefault="00140D5B">
          <w:pPr>
            <w:pStyle w:val="IDC2"/>
            <w:tabs>
              <w:tab w:val="right" w:leader="dot" w:pos="8494"/>
            </w:tabs>
            <w:rPr>
              <w:noProof/>
              <w:kern w:val="2"/>
              <w:sz w:val="24"/>
              <w:szCs w:val="24"/>
              <w:lang w:val="es-ES" w:eastAsia="es-ES"/>
              <w14:ligatures w14:val="standardContextual"/>
            </w:rPr>
          </w:pPr>
          <w:hyperlink w:anchor="_Toc189822617" w:history="1">
            <w:r w:rsidR="0052774B" w:rsidRPr="00673F5D">
              <w:rPr>
                <w:rStyle w:val="Enlla"/>
                <w:noProof/>
              </w:rPr>
              <w:t>Panama</w:t>
            </w:r>
            <w:r w:rsidR="0052774B">
              <w:rPr>
                <w:noProof/>
                <w:webHidden/>
              </w:rPr>
              <w:tab/>
            </w:r>
            <w:r w:rsidR="0052774B">
              <w:rPr>
                <w:noProof/>
                <w:webHidden/>
              </w:rPr>
              <w:fldChar w:fldCharType="begin"/>
            </w:r>
            <w:r w:rsidR="0052774B">
              <w:rPr>
                <w:noProof/>
                <w:webHidden/>
              </w:rPr>
              <w:instrText xml:space="preserve"> PAGEREF _Toc189822617 \h </w:instrText>
            </w:r>
            <w:r w:rsidR="0052774B">
              <w:rPr>
                <w:noProof/>
                <w:webHidden/>
              </w:rPr>
            </w:r>
            <w:r w:rsidR="0052774B">
              <w:rPr>
                <w:noProof/>
                <w:webHidden/>
              </w:rPr>
              <w:fldChar w:fldCharType="separate"/>
            </w:r>
            <w:r w:rsidR="0052774B">
              <w:rPr>
                <w:noProof/>
                <w:webHidden/>
              </w:rPr>
              <w:t>11</w:t>
            </w:r>
            <w:r w:rsidR="0052774B">
              <w:rPr>
                <w:noProof/>
                <w:webHidden/>
              </w:rPr>
              <w:fldChar w:fldCharType="end"/>
            </w:r>
          </w:hyperlink>
        </w:p>
        <w:p w14:paraId="40D221D8" w14:textId="579A907B" w:rsidR="0052774B" w:rsidRDefault="00140D5B">
          <w:pPr>
            <w:pStyle w:val="IDC2"/>
            <w:tabs>
              <w:tab w:val="right" w:leader="dot" w:pos="8494"/>
            </w:tabs>
            <w:rPr>
              <w:noProof/>
              <w:kern w:val="2"/>
              <w:sz w:val="24"/>
              <w:szCs w:val="24"/>
              <w:lang w:val="es-ES" w:eastAsia="es-ES"/>
              <w14:ligatures w14:val="standardContextual"/>
            </w:rPr>
          </w:pPr>
          <w:hyperlink w:anchor="_Toc189822618" w:history="1">
            <w:r w:rsidR="0052774B" w:rsidRPr="00673F5D">
              <w:rPr>
                <w:rStyle w:val="Enlla"/>
                <w:noProof/>
              </w:rPr>
              <w:t>Peru</w:t>
            </w:r>
            <w:r w:rsidR="0052774B">
              <w:rPr>
                <w:noProof/>
                <w:webHidden/>
              </w:rPr>
              <w:tab/>
            </w:r>
            <w:r w:rsidR="0052774B">
              <w:rPr>
                <w:noProof/>
                <w:webHidden/>
              </w:rPr>
              <w:fldChar w:fldCharType="begin"/>
            </w:r>
            <w:r w:rsidR="0052774B">
              <w:rPr>
                <w:noProof/>
                <w:webHidden/>
              </w:rPr>
              <w:instrText xml:space="preserve"> PAGEREF _Toc189822618 \h </w:instrText>
            </w:r>
            <w:r w:rsidR="0052774B">
              <w:rPr>
                <w:noProof/>
                <w:webHidden/>
              </w:rPr>
            </w:r>
            <w:r w:rsidR="0052774B">
              <w:rPr>
                <w:noProof/>
                <w:webHidden/>
              </w:rPr>
              <w:fldChar w:fldCharType="separate"/>
            </w:r>
            <w:r w:rsidR="0052774B">
              <w:rPr>
                <w:noProof/>
                <w:webHidden/>
              </w:rPr>
              <w:t>12</w:t>
            </w:r>
            <w:r w:rsidR="0052774B">
              <w:rPr>
                <w:noProof/>
                <w:webHidden/>
              </w:rPr>
              <w:fldChar w:fldCharType="end"/>
            </w:r>
          </w:hyperlink>
        </w:p>
        <w:p w14:paraId="33413062" w14:textId="58692951" w:rsidR="00865944" w:rsidRDefault="00865944">
          <w:r>
            <w:rPr>
              <w:b/>
              <w:bCs/>
            </w:rPr>
            <w:fldChar w:fldCharType="end"/>
          </w:r>
        </w:p>
      </w:sdtContent>
    </w:sdt>
    <w:p w14:paraId="10BFAD3E" w14:textId="00CB3DC9" w:rsidR="00865944" w:rsidRDefault="00865944" w:rsidP="00CD3D34">
      <w:pPr>
        <w:rPr>
          <w:lang w:val="en-US"/>
        </w:rPr>
      </w:pPr>
    </w:p>
    <w:p w14:paraId="1B78FB9E" w14:textId="77777777" w:rsidR="00CD3D34" w:rsidRDefault="00CD3D34" w:rsidP="00CD3D34">
      <w:pPr>
        <w:rPr>
          <w:lang w:val="en-US"/>
        </w:rPr>
      </w:pPr>
    </w:p>
    <w:p w14:paraId="0B59AF7F" w14:textId="77777777" w:rsidR="00CD3D34" w:rsidRDefault="00CD3D34">
      <w:pPr>
        <w:rPr>
          <w:lang w:val="en-US"/>
        </w:rPr>
      </w:pPr>
      <w:r>
        <w:rPr>
          <w:lang w:val="en-US"/>
        </w:rPr>
        <w:br w:type="page"/>
      </w:r>
    </w:p>
    <w:p w14:paraId="7992CC46" w14:textId="3773E215" w:rsidR="00837AEB" w:rsidRDefault="00837AEB" w:rsidP="00CD3D34">
      <w:pPr>
        <w:pStyle w:val="Ttol1"/>
        <w:rPr>
          <w:lang w:val="en-US"/>
        </w:rPr>
      </w:pPr>
      <w:bookmarkStart w:id="1" w:name="_Toc189822607"/>
      <w:r>
        <w:rPr>
          <w:lang w:val="en-US"/>
        </w:rPr>
        <w:lastRenderedPageBreak/>
        <w:t>Vaccination criteria in the participating countries</w:t>
      </w:r>
      <w:bookmarkEnd w:id="1"/>
    </w:p>
    <w:p w14:paraId="71764634" w14:textId="77777777" w:rsidR="004E372A" w:rsidRDefault="004E372A" w:rsidP="00837AEB">
      <w:pPr>
        <w:rPr>
          <w:lang w:val="en-US"/>
        </w:rPr>
      </w:pPr>
    </w:p>
    <w:p w14:paraId="73B51066" w14:textId="39FE725E" w:rsidR="00837AEB" w:rsidRDefault="00837AEB" w:rsidP="00837AEB">
      <w:pPr>
        <w:rPr>
          <w:lang w:val="en-US"/>
        </w:rPr>
      </w:pPr>
      <w:r>
        <w:rPr>
          <w:lang w:val="en-US"/>
        </w:rPr>
        <w:t xml:space="preserve">Both the </w:t>
      </w:r>
      <w:r w:rsidR="003843AC">
        <w:rPr>
          <w:lang w:val="en-US"/>
        </w:rPr>
        <w:t xml:space="preserve">US Food Drug Administration and the European Medicines Agency issued general recommendations for emergency use of the MVA-BN smallpox vaccine on patients at high risk for </w:t>
      </w:r>
      <w:proofErr w:type="spellStart"/>
      <w:proofErr w:type="gramStart"/>
      <w:r w:rsidR="003843AC">
        <w:rPr>
          <w:lang w:val="en-US"/>
        </w:rPr>
        <w:t>mpox</w:t>
      </w:r>
      <w:proofErr w:type="spellEnd"/>
      <w:r w:rsidR="003843AC">
        <w:rPr>
          <w:lang w:val="en-US"/>
        </w:rPr>
        <w:t>.</w:t>
      </w:r>
      <w:r w:rsidR="003843AC">
        <w:rPr>
          <w:rStyle w:val="Refernciadenotaapeudepgina"/>
          <w:lang w:val="en-US"/>
        </w:rPr>
        <w:footnoteReference w:id="1"/>
      </w:r>
      <w:r w:rsidR="003843AC" w:rsidRPr="003843AC">
        <w:rPr>
          <w:vertAlign w:val="superscript"/>
          <w:lang w:val="en-US"/>
        </w:rPr>
        <w:t>,</w:t>
      </w:r>
      <w:proofErr w:type="gramEnd"/>
      <w:r w:rsidR="003843AC">
        <w:rPr>
          <w:rStyle w:val="Refernciadenotaapeudepgina"/>
          <w:lang w:val="en-US"/>
        </w:rPr>
        <w:footnoteReference w:id="2"/>
      </w:r>
    </w:p>
    <w:p w14:paraId="0A87FED9" w14:textId="0C0A0860" w:rsidR="003843AC" w:rsidRDefault="003843AC" w:rsidP="00837AEB">
      <w:pPr>
        <w:rPr>
          <w:lang w:val="en-US"/>
        </w:rPr>
      </w:pPr>
      <w:r>
        <w:rPr>
          <w:lang w:val="en-US"/>
        </w:rPr>
        <w:t xml:space="preserve">Based on the general recommendations, each country defined </w:t>
      </w:r>
      <w:r w:rsidR="002A4A95">
        <w:rPr>
          <w:lang w:val="en-US"/>
        </w:rPr>
        <w:t>eligibility and priority criteria for vaccination:</w:t>
      </w:r>
    </w:p>
    <w:p w14:paraId="49BF56E7" w14:textId="77777777" w:rsidR="002A4A95" w:rsidRPr="002A4A95" w:rsidRDefault="002A4A95" w:rsidP="002A4A95">
      <w:pPr>
        <w:spacing w:after="0"/>
        <w:rPr>
          <w:b/>
          <w:lang w:val="en-US"/>
        </w:rPr>
      </w:pPr>
      <w:r w:rsidRPr="002A4A95">
        <w:rPr>
          <w:b/>
          <w:lang w:val="en-US"/>
        </w:rPr>
        <w:t>Panama</w:t>
      </w:r>
    </w:p>
    <w:p w14:paraId="7D50129A" w14:textId="652676B0" w:rsidR="003843AC" w:rsidRDefault="002A4A95" w:rsidP="00837AEB">
      <w:pPr>
        <w:rPr>
          <w:lang w:val="en-US"/>
        </w:rPr>
      </w:pPr>
      <w:r w:rsidRPr="002A4A95">
        <w:rPr>
          <w:lang w:val="en-US"/>
        </w:rPr>
        <w:t xml:space="preserve">People with close contact and PLHIV (People Living with HIV), as well as "people at risk for </w:t>
      </w:r>
      <w:proofErr w:type="spellStart"/>
      <w:r w:rsidRPr="002A4A95">
        <w:rPr>
          <w:lang w:val="en-US"/>
        </w:rPr>
        <w:t>Mpox</w:t>
      </w:r>
      <w:proofErr w:type="spellEnd"/>
      <w:r w:rsidRPr="002A4A95">
        <w:rPr>
          <w:lang w:val="en-US"/>
        </w:rPr>
        <w:t>" (</w:t>
      </w:r>
      <w:r w:rsidR="00EE0D65">
        <w:rPr>
          <w:lang w:val="en-US"/>
        </w:rPr>
        <w:t>men who have sex with men [</w:t>
      </w:r>
      <w:r w:rsidRPr="002A4A95">
        <w:rPr>
          <w:lang w:val="en-US"/>
        </w:rPr>
        <w:t>MSM</w:t>
      </w:r>
      <w:r w:rsidR="00EE0D65">
        <w:rPr>
          <w:lang w:val="en-US"/>
        </w:rPr>
        <w:t>]</w:t>
      </w:r>
      <w:r w:rsidRPr="002A4A95">
        <w:rPr>
          <w:lang w:val="en-US"/>
        </w:rPr>
        <w:t>, gay, and transgender individuals with multiple partners or casual sexual relationships).</w:t>
      </w:r>
      <w:r w:rsidR="003843AC">
        <w:rPr>
          <w:lang w:val="en-US"/>
        </w:rPr>
        <w:t xml:space="preserve"> </w:t>
      </w:r>
      <w:r>
        <w:rPr>
          <w:lang w:val="en-US"/>
        </w:rPr>
        <w:t>[</w:t>
      </w:r>
      <w:proofErr w:type="spellStart"/>
      <w:r w:rsidRPr="002A4A95">
        <w:rPr>
          <w:i/>
          <w:lang w:val="en-US"/>
        </w:rPr>
        <w:t>Directriz</w:t>
      </w:r>
      <w:proofErr w:type="spellEnd"/>
      <w:r w:rsidRPr="002A4A95">
        <w:rPr>
          <w:i/>
          <w:lang w:val="en-US"/>
        </w:rPr>
        <w:t xml:space="preserve"> de </w:t>
      </w:r>
      <w:proofErr w:type="spellStart"/>
      <w:r w:rsidRPr="002A4A95">
        <w:rPr>
          <w:i/>
          <w:lang w:val="en-US"/>
        </w:rPr>
        <w:t>vacunación</w:t>
      </w:r>
      <w:proofErr w:type="spellEnd"/>
      <w:r w:rsidRPr="002A4A95">
        <w:rPr>
          <w:i/>
          <w:lang w:val="en-US"/>
        </w:rPr>
        <w:t xml:space="preserve"> mayo 2023</w:t>
      </w:r>
      <w:r w:rsidRPr="002A4A95">
        <w:rPr>
          <w:lang w:val="en-US"/>
        </w:rPr>
        <w:t xml:space="preserve">; not </w:t>
      </w:r>
      <w:r>
        <w:rPr>
          <w:lang w:val="en-US"/>
        </w:rPr>
        <w:t>publicly available].</w:t>
      </w:r>
    </w:p>
    <w:p w14:paraId="2F748EE3" w14:textId="6DA3049B" w:rsidR="002A4A95" w:rsidRPr="002A4A95" w:rsidRDefault="002A4A95" w:rsidP="002A4A95">
      <w:pPr>
        <w:spacing w:after="0"/>
        <w:rPr>
          <w:b/>
          <w:lang w:val="en-US"/>
        </w:rPr>
      </w:pPr>
      <w:r w:rsidRPr="002A4A95">
        <w:rPr>
          <w:b/>
          <w:lang w:val="en-US"/>
        </w:rPr>
        <w:t>Peru</w:t>
      </w:r>
    </w:p>
    <w:p w14:paraId="21F4AA18" w14:textId="4A800135" w:rsidR="002A4A95" w:rsidRDefault="002A4A95" w:rsidP="00837AEB">
      <w:pPr>
        <w:rPr>
          <w:lang w:val="en-US"/>
        </w:rPr>
      </w:pPr>
      <w:r w:rsidRPr="002A4A95">
        <w:rPr>
          <w:lang w:val="en-US"/>
        </w:rPr>
        <w:t>Priority is given to PLHIV in the AIDS stage, those with a TCD4 lymphocyte count ≤ 200 cells/µL, or those not receiving antiretroviral treatment. Similarly, individuals engaging in high-risk sexual behaviors (multiple sexual partners or casual sexual relationships) are included. "Priority is given to MSM, transgender women, and sex workers (SW)," it states.</w:t>
      </w:r>
      <w:r>
        <w:rPr>
          <w:lang w:val="en-US"/>
        </w:rPr>
        <w:t xml:space="preserve"> [</w:t>
      </w:r>
      <w:r w:rsidRPr="002A4A95">
        <w:rPr>
          <w:lang w:val="en-US"/>
        </w:rPr>
        <w:t>https://www.gob.pe/institucion/hnhu/normas-legales/3597775-823-2022-minsa</w:t>
      </w:r>
      <w:r>
        <w:rPr>
          <w:lang w:val="en-US"/>
        </w:rPr>
        <w:t>]</w:t>
      </w:r>
    </w:p>
    <w:p w14:paraId="58A3AD0B" w14:textId="4E9FC965" w:rsidR="002A4A95" w:rsidRPr="002A4A95" w:rsidRDefault="002A4A95" w:rsidP="002A4A95">
      <w:pPr>
        <w:spacing w:after="0"/>
        <w:rPr>
          <w:b/>
          <w:lang w:val="en-US"/>
        </w:rPr>
      </w:pPr>
      <w:r w:rsidRPr="002A4A95">
        <w:rPr>
          <w:b/>
          <w:lang w:val="en-US"/>
        </w:rPr>
        <w:t>Spain</w:t>
      </w:r>
    </w:p>
    <w:p w14:paraId="62FDF7DD" w14:textId="22A57A98" w:rsidR="002A4A95" w:rsidRDefault="002A4A95" w:rsidP="00837AEB">
      <w:pPr>
        <w:rPr>
          <w:lang w:val="en-US"/>
        </w:rPr>
      </w:pPr>
      <w:r>
        <w:rPr>
          <w:lang w:val="en-US"/>
        </w:rPr>
        <w:t>Criteria evolved throughout the outbreak:</w:t>
      </w:r>
    </w:p>
    <w:p w14:paraId="2F393B02" w14:textId="2BBB2D31" w:rsidR="002A4A95" w:rsidRDefault="002A4A95" w:rsidP="002A4A95">
      <w:pPr>
        <w:pStyle w:val="Pargrafdellista"/>
        <w:numPr>
          <w:ilvl w:val="0"/>
          <w:numId w:val="1"/>
        </w:numPr>
        <w:rPr>
          <w:lang w:val="en-US"/>
        </w:rPr>
      </w:pPr>
      <w:r w:rsidRPr="002A4A95">
        <w:rPr>
          <w:lang w:val="en-US"/>
        </w:rPr>
        <w:t>August 2022: Primarily, though not exclusively, Gays, Bisexuals, and Men who have Sex with Men</w:t>
      </w:r>
      <w:r w:rsidR="00525CF2">
        <w:rPr>
          <w:lang w:val="en-US"/>
        </w:rPr>
        <w:t xml:space="preserve"> (GBMSM</w:t>
      </w:r>
      <w:r w:rsidRPr="002A4A95">
        <w:rPr>
          <w:lang w:val="en-US"/>
        </w:rPr>
        <w:t>) included within the indications for HIV pre-exposure prophylaxis (</w:t>
      </w:r>
      <w:proofErr w:type="spellStart"/>
      <w:r w:rsidRPr="002A4A95">
        <w:rPr>
          <w:lang w:val="en-US"/>
        </w:rPr>
        <w:t>PrEP</w:t>
      </w:r>
      <w:proofErr w:type="spellEnd"/>
      <w:r w:rsidRPr="002A4A95">
        <w:rPr>
          <w:lang w:val="en-US"/>
        </w:rPr>
        <w:t xml:space="preserve">) or those with HIV infection receiving follow-up care in hospital clinics.  </w:t>
      </w:r>
    </w:p>
    <w:p w14:paraId="76072444" w14:textId="46C16999" w:rsidR="002A4A95" w:rsidRPr="002A4A95" w:rsidRDefault="002A4A95" w:rsidP="002A4A95">
      <w:pPr>
        <w:pStyle w:val="Pargrafdellista"/>
        <w:numPr>
          <w:ilvl w:val="0"/>
          <w:numId w:val="1"/>
        </w:numPr>
        <w:rPr>
          <w:lang w:val="en-US"/>
        </w:rPr>
      </w:pPr>
      <w:r w:rsidRPr="002A4A95">
        <w:rPr>
          <w:lang w:val="en-US"/>
        </w:rPr>
        <w:t xml:space="preserve">December 2022: 1- People engaging in high-risk sexual practices, especially but not exclusively GBMSM.  </w:t>
      </w:r>
    </w:p>
    <w:p w14:paraId="142A238A" w14:textId="6A8024CD" w:rsidR="002A4A95" w:rsidRPr="002A4A95" w:rsidRDefault="002A4A95" w:rsidP="002A4A95">
      <w:pPr>
        <w:rPr>
          <w:lang w:val="en-US"/>
        </w:rPr>
      </w:pPr>
      <w:r>
        <w:rPr>
          <w:lang w:val="en-US"/>
        </w:rPr>
        <w:t>[</w:t>
      </w:r>
      <w:r w:rsidRPr="002A4A95">
        <w:rPr>
          <w:lang w:val="en-US"/>
        </w:rPr>
        <w:t>https://mirror.mscbs.gob.es/areas/promocionPrevencion/vacunaciones/MonkeyPox/home.htm</w:t>
      </w:r>
      <w:r>
        <w:rPr>
          <w:lang w:val="en-US"/>
        </w:rPr>
        <w:t>; notes published on August 23, 2022, and December 7, 2022, respectively]</w:t>
      </w:r>
    </w:p>
    <w:p w14:paraId="1A3CFD66" w14:textId="491283E6" w:rsidR="002A4A95" w:rsidRPr="002A4A95" w:rsidRDefault="002A4A95" w:rsidP="002A4A95">
      <w:pPr>
        <w:spacing w:after="0"/>
        <w:rPr>
          <w:b/>
          <w:lang w:val="en-US"/>
        </w:rPr>
      </w:pPr>
      <w:r w:rsidRPr="002A4A95">
        <w:rPr>
          <w:b/>
          <w:lang w:val="en-US"/>
        </w:rPr>
        <w:t>Chile</w:t>
      </w:r>
    </w:p>
    <w:p w14:paraId="665AF44E" w14:textId="6DA5C846" w:rsidR="002A4A95" w:rsidRDefault="002A4A95" w:rsidP="00837AEB">
      <w:pPr>
        <w:rPr>
          <w:lang w:val="en-US"/>
        </w:rPr>
      </w:pPr>
      <w:r w:rsidRPr="002A4A95">
        <w:rPr>
          <w:lang w:val="en-US"/>
        </w:rPr>
        <w:t xml:space="preserve">The </w:t>
      </w:r>
      <w:r w:rsidR="004956E3" w:rsidRPr="004956E3">
        <w:rPr>
          <w:lang w:val="en-US"/>
        </w:rPr>
        <w:t>Advisory Committee on Vaccines and Vaccination Strategies</w:t>
      </w:r>
      <w:r w:rsidR="004956E3">
        <w:rPr>
          <w:lang w:val="en-US"/>
        </w:rPr>
        <w:t xml:space="preserve"> (</w:t>
      </w:r>
      <w:r w:rsidRPr="002A4A95">
        <w:rPr>
          <w:lang w:val="en-US"/>
        </w:rPr>
        <w:t>CAVEI</w:t>
      </w:r>
      <w:r w:rsidR="004956E3">
        <w:rPr>
          <w:lang w:val="en-US"/>
        </w:rPr>
        <w:t>)</w:t>
      </w:r>
      <w:r w:rsidRPr="002A4A95">
        <w:rPr>
          <w:lang w:val="en-US"/>
        </w:rPr>
        <w:t xml:space="preserve"> recommends (…) prioritizing post-exposure use for close contacts at risk of severe disease, ideally within the first 4 days and up to 14 days after a risky contact in the absence of symptoms. When vaccine supply allows, pre-exposure prevention is recommended for individuals at high occupational risk or due to sexual practices.  </w:t>
      </w:r>
    </w:p>
    <w:p w14:paraId="755A3F91" w14:textId="3A7F5EB9" w:rsidR="003843AC" w:rsidRPr="0079677C" w:rsidRDefault="002A4A95">
      <w:pPr>
        <w:rPr>
          <w:lang w:val="en-US"/>
        </w:rPr>
      </w:pPr>
      <w:r>
        <w:rPr>
          <w:lang w:val="en-US"/>
        </w:rPr>
        <w:lastRenderedPageBreak/>
        <w:t>[</w:t>
      </w:r>
      <w:r w:rsidRPr="002A4A95">
        <w:rPr>
          <w:lang w:val="en-US"/>
        </w:rPr>
        <w:t>https://www.scielo.cl/scielo.php?script=sci_arttext&amp;pid=S0716-10182022000600731</w:t>
      </w:r>
      <w:r>
        <w:rPr>
          <w:lang w:val="en-US"/>
        </w:rPr>
        <w:t>]</w:t>
      </w:r>
      <w:r w:rsidR="003843AC">
        <w:rPr>
          <w:lang w:val="en-US"/>
        </w:rPr>
        <w:br w:type="page"/>
      </w:r>
    </w:p>
    <w:p w14:paraId="0AAE5F7A" w14:textId="32014253" w:rsidR="00CD3D34" w:rsidRDefault="00CD3D34" w:rsidP="00CD3D34">
      <w:pPr>
        <w:pStyle w:val="Ttol1"/>
      </w:pPr>
      <w:bookmarkStart w:id="2" w:name="_Toc189822608"/>
      <w:r>
        <w:rPr>
          <w:lang w:val="en-US"/>
        </w:rPr>
        <w:t xml:space="preserve">Supplementary </w:t>
      </w:r>
      <w:r w:rsidRPr="00CD3D34">
        <w:t>Tables</w:t>
      </w:r>
      <w:bookmarkEnd w:id="2"/>
    </w:p>
    <w:p w14:paraId="5E91719B" w14:textId="77777777" w:rsidR="00CD3D34" w:rsidRPr="00CD3D34" w:rsidRDefault="00CD3D34" w:rsidP="00CD3D34"/>
    <w:p w14:paraId="67B9E471" w14:textId="33BA168E" w:rsidR="003176B5" w:rsidRDefault="00CD3D34" w:rsidP="00DE1A5E">
      <w:pPr>
        <w:pStyle w:val="Ttol2"/>
        <w:rPr>
          <w:lang w:val="en-US"/>
        </w:rPr>
      </w:pPr>
      <w:bookmarkStart w:id="3" w:name="_Toc189822609"/>
      <w:r w:rsidRPr="00CD3D34">
        <w:rPr>
          <w:b/>
          <w:lang w:val="en-US"/>
        </w:rPr>
        <w:t>Table S1</w:t>
      </w:r>
      <w:r>
        <w:rPr>
          <w:lang w:val="en-US"/>
        </w:rPr>
        <w:t>. List of participating sites</w:t>
      </w:r>
      <w:bookmarkEnd w:id="3"/>
    </w:p>
    <w:tbl>
      <w:tblPr>
        <w:tblW w:w="8828" w:type="dxa"/>
        <w:tblCellMar>
          <w:left w:w="70" w:type="dxa"/>
          <w:right w:w="70" w:type="dxa"/>
        </w:tblCellMar>
        <w:tblLook w:val="04A0" w:firstRow="1" w:lastRow="0" w:firstColumn="1" w:lastColumn="0" w:noHBand="0" w:noVBand="1"/>
      </w:tblPr>
      <w:tblGrid>
        <w:gridCol w:w="851"/>
        <w:gridCol w:w="3398"/>
        <w:gridCol w:w="4634"/>
      </w:tblGrid>
      <w:tr w:rsidR="00672848" w:rsidRPr="00672848" w14:paraId="525D0381" w14:textId="77777777" w:rsidTr="00A13D44">
        <w:trPr>
          <w:trHeight w:val="290"/>
          <w:tblHeader/>
        </w:trPr>
        <w:tc>
          <w:tcPr>
            <w:tcW w:w="796" w:type="dxa"/>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bottom"/>
            <w:hideMark/>
          </w:tcPr>
          <w:p w14:paraId="79F79252" w14:textId="77777777" w:rsidR="00672848" w:rsidRPr="00672848" w:rsidRDefault="00672848" w:rsidP="00672848">
            <w:pPr>
              <w:spacing w:after="0" w:line="240" w:lineRule="auto"/>
              <w:rPr>
                <w:rFonts w:asciiTheme="majorHAnsi" w:eastAsia="Times New Roman" w:hAnsiTheme="majorHAnsi" w:cstheme="majorHAnsi"/>
                <w:b/>
                <w:bCs/>
                <w:color w:val="000000"/>
                <w:lang w:val="es-ES" w:eastAsia="es-ES"/>
              </w:rPr>
            </w:pPr>
            <w:r w:rsidRPr="00672848">
              <w:rPr>
                <w:rFonts w:asciiTheme="majorHAnsi" w:eastAsia="Times New Roman" w:hAnsiTheme="majorHAnsi" w:cstheme="majorHAnsi"/>
                <w:b/>
                <w:bCs/>
                <w:color w:val="000000"/>
                <w:lang w:val="es-ES" w:eastAsia="es-ES"/>
              </w:rPr>
              <w:t>Country</w:t>
            </w:r>
          </w:p>
        </w:tc>
        <w:tc>
          <w:tcPr>
            <w:tcW w:w="3398"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29B53C77" w14:textId="77777777" w:rsidR="00672848" w:rsidRPr="00672848" w:rsidRDefault="00672848" w:rsidP="00672848">
            <w:pPr>
              <w:spacing w:after="0" w:line="240" w:lineRule="auto"/>
              <w:rPr>
                <w:rFonts w:asciiTheme="majorHAnsi" w:eastAsia="Times New Roman" w:hAnsiTheme="majorHAnsi" w:cstheme="majorHAnsi"/>
                <w:b/>
                <w:bCs/>
                <w:color w:val="000000"/>
                <w:lang w:val="es-ES" w:eastAsia="es-ES"/>
              </w:rPr>
            </w:pPr>
            <w:proofErr w:type="spellStart"/>
            <w:r w:rsidRPr="00672848">
              <w:rPr>
                <w:rFonts w:asciiTheme="majorHAnsi" w:eastAsia="Times New Roman" w:hAnsiTheme="majorHAnsi" w:cstheme="majorHAnsi"/>
                <w:b/>
                <w:bCs/>
                <w:color w:val="000000"/>
                <w:lang w:val="es-ES" w:eastAsia="es-ES"/>
              </w:rPr>
              <w:t>Type</w:t>
            </w:r>
            <w:proofErr w:type="spellEnd"/>
            <w:r w:rsidRPr="00672848">
              <w:rPr>
                <w:rFonts w:asciiTheme="majorHAnsi" w:eastAsia="Times New Roman" w:hAnsiTheme="majorHAnsi" w:cstheme="majorHAnsi"/>
                <w:b/>
                <w:bCs/>
                <w:color w:val="000000"/>
                <w:lang w:val="es-ES" w:eastAsia="es-ES"/>
              </w:rPr>
              <w:t xml:space="preserve"> of </w:t>
            </w:r>
            <w:proofErr w:type="spellStart"/>
            <w:r w:rsidRPr="00672848">
              <w:rPr>
                <w:rFonts w:asciiTheme="majorHAnsi" w:eastAsia="Times New Roman" w:hAnsiTheme="majorHAnsi" w:cstheme="majorHAnsi"/>
                <w:b/>
                <w:bCs/>
                <w:color w:val="000000"/>
                <w:lang w:val="es-ES" w:eastAsia="es-ES"/>
              </w:rPr>
              <w:t>site</w:t>
            </w:r>
            <w:proofErr w:type="spellEnd"/>
          </w:p>
        </w:tc>
        <w:tc>
          <w:tcPr>
            <w:tcW w:w="4634" w:type="dxa"/>
            <w:tcBorders>
              <w:top w:val="single" w:sz="4" w:space="0" w:color="auto"/>
              <w:left w:val="nil"/>
              <w:bottom w:val="single" w:sz="4" w:space="0" w:color="auto"/>
              <w:right w:val="single" w:sz="4" w:space="0" w:color="auto"/>
            </w:tcBorders>
            <w:shd w:val="clear" w:color="auto" w:fill="D0CECE" w:themeFill="background2" w:themeFillShade="E6"/>
            <w:noWrap/>
            <w:vAlign w:val="center"/>
            <w:hideMark/>
          </w:tcPr>
          <w:p w14:paraId="28DD71A1" w14:textId="77777777" w:rsidR="00672848" w:rsidRPr="00672848" w:rsidRDefault="00672848" w:rsidP="00672848">
            <w:pPr>
              <w:spacing w:after="0" w:line="240" w:lineRule="auto"/>
              <w:rPr>
                <w:rFonts w:asciiTheme="majorHAnsi" w:eastAsia="Times New Roman" w:hAnsiTheme="majorHAnsi" w:cstheme="majorHAnsi"/>
                <w:b/>
                <w:bCs/>
                <w:color w:val="000000"/>
                <w:lang w:val="es-ES" w:eastAsia="es-ES"/>
              </w:rPr>
            </w:pPr>
            <w:proofErr w:type="spellStart"/>
            <w:r w:rsidRPr="00672848">
              <w:rPr>
                <w:rFonts w:asciiTheme="majorHAnsi" w:eastAsia="Times New Roman" w:hAnsiTheme="majorHAnsi" w:cstheme="majorHAnsi"/>
                <w:b/>
                <w:bCs/>
                <w:color w:val="000000"/>
                <w:lang w:val="es-ES" w:eastAsia="es-ES"/>
              </w:rPr>
              <w:t>Name</w:t>
            </w:r>
            <w:proofErr w:type="spellEnd"/>
          </w:p>
        </w:tc>
      </w:tr>
      <w:tr w:rsidR="00672848" w:rsidRPr="00672848" w14:paraId="6EAF2E74"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555C59C8"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Chile</w:t>
            </w:r>
          </w:p>
        </w:tc>
        <w:tc>
          <w:tcPr>
            <w:tcW w:w="3398" w:type="dxa"/>
            <w:tcBorders>
              <w:top w:val="nil"/>
              <w:left w:val="nil"/>
              <w:bottom w:val="single" w:sz="4" w:space="0" w:color="auto"/>
              <w:right w:val="single" w:sz="4" w:space="0" w:color="auto"/>
            </w:tcBorders>
            <w:shd w:val="clear" w:color="auto" w:fill="auto"/>
            <w:noWrap/>
            <w:vAlign w:val="center"/>
            <w:hideMark/>
          </w:tcPr>
          <w:p w14:paraId="52ED3967" w14:textId="77777777" w:rsidR="00672848" w:rsidRPr="00FC7434" w:rsidRDefault="00672848" w:rsidP="00672848">
            <w:pPr>
              <w:spacing w:after="0" w:line="240" w:lineRule="auto"/>
              <w:rPr>
                <w:rFonts w:asciiTheme="majorHAnsi" w:eastAsia="Times New Roman" w:hAnsiTheme="majorHAnsi" w:cstheme="majorHAnsi"/>
                <w:color w:val="000000"/>
                <w:lang w:val="en-US" w:eastAsia="es-ES"/>
              </w:rPr>
            </w:pPr>
            <w:r w:rsidRPr="00FC7434">
              <w:rPr>
                <w:rFonts w:asciiTheme="majorHAnsi" w:eastAsia="Times New Roman" w:hAnsiTheme="majorHAnsi" w:cstheme="majorHAnsi"/>
                <w:color w:val="000000"/>
                <w:lang w:val="en-US" w:eastAsia="es-ES"/>
              </w:rPr>
              <w:t>Community or non-governmental organization</w:t>
            </w:r>
          </w:p>
        </w:tc>
        <w:tc>
          <w:tcPr>
            <w:tcW w:w="4634" w:type="dxa"/>
            <w:tcBorders>
              <w:top w:val="nil"/>
              <w:left w:val="nil"/>
              <w:bottom w:val="single" w:sz="4" w:space="0" w:color="auto"/>
              <w:right w:val="single" w:sz="4" w:space="0" w:color="auto"/>
            </w:tcBorders>
            <w:shd w:val="clear" w:color="auto" w:fill="auto"/>
            <w:noWrap/>
            <w:vAlign w:val="center"/>
            <w:hideMark/>
          </w:tcPr>
          <w:p w14:paraId="71C005E6"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Fundación Equidad Ecuador </w:t>
            </w:r>
          </w:p>
        </w:tc>
      </w:tr>
      <w:tr w:rsidR="00672848" w:rsidRPr="00672848" w14:paraId="04B3E275"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5196198B"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Chile</w:t>
            </w:r>
          </w:p>
        </w:tc>
        <w:tc>
          <w:tcPr>
            <w:tcW w:w="3398" w:type="dxa"/>
            <w:tcBorders>
              <w:top w:val="nil"/>
              <w:left w:val="nil"/>
              <w:bottom w:val="single" w:sz="4" w:space="0" w:color="auto"/>
              <w:right w:val="single" w:sz="4" w:space="0" w:color="auto"/>
            </w:tcBorders>
            <w:shd w:val="clear" w:color="auto" w:fill="auto"/>
            <w:noWrap/>
            <w:vAlign w:val="center"/>
            <w:hideMark/>
          </w:tcPr>
          <w:p w14:paraId="065EB7A6" w14:textId="77777777" w:rsidR="00672848" w:rsidRPr="00FC7434" w:rsidRDefault="00672848" w:rsidP="00672848">
            <w:pPr>
              <w:spacing w:after="0" w:line="240" w:lineRule="auto"/>
              <w:rPr>
                <w:rFonts w:asciiTheme="majorHAnsi" w:eastAsia="Times New Roman" w:hAnsiTheme="majorHAnsi" w:cstheme="majorHAnsi"/>
                <w:color w:val="000000"/>
                <w:lang w:val="en-US" w:eastAsia="es-ES"/>
              </w:rPr>
            </w:pPr>
            <w:r w:rsidRPr="00FC7434">
              <w:rPr>
                <w:rFonts w:asciiTheme="majorHAnsi" w:eastAsia="Times New Roman" w:hAnsiTheme="majorHAnsi" w:cstheme="majorHAnsi"/>
                <w:color w:val="000000"/>
                <w:lang w:val="en-US" w:eastAsia="es-ES"/>
              </w:rPr>
              <w:t>Community or non-governmental organization</w:t>
            </w:r>
          </w:p>
        </w:tc>
        <w:tc>
          <w:tcPr>
            <w:tcW w:w="4634" w:type="dxa"/>
            <w:tcBorders>
              <w:top w:val="nil"/>
              <w:left w:val="nil"/>
              <w:bottom w:val="single" w:sz="4" w:space="0" w:color="auto"/>
              <w:right w:val="single" w:sz="4" w:space="0" w:color="auto"/>
            </w:tcBorders>
            <w:shd w:val="clear" w:color="auto" w:fill="auto"/>
            <w:noWrap/>
            <w:vAlign w:val="center"/>
            <w:hideMark/>
          </w:tcPr>
          <w:p w14:paraId="7AB82016"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Fundación </w:t>
            </w:r>
            <w:proofErr w:type="spellStart"/>
            <w:r w:rsidRPr="00672848">
              <w:rPr>
                <w:rFonts w:asciiTheme="majorHAnsi" w:eastAsia="Times New Roman" w:hAnsiTheme="majorHAnsi" w:cstheme="majorHAnsi"/>
                <w:color w:val="000000"/>
                <w:w w:val="88"/>
                <w:lang w:val="es-ES" w:eastAsia="es-ES"/>
              </w:rPr>
              <w:t>Kimirina</w:t>
            </w:r>
            <w:proofErr w:type="spellEnd"/>
          </w:p>
        </w:tc>
      </w:tr>
      <w:tr w:rsidR="00672848" w:rsidRPr="00672848" w14:paraId="501F33C0"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04035CBA"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Chile</w:t>
            </w:r>
          </w:p>
        </w:tc>
        <w:tc>
          <w:tcPr>
            <w:tcW w:w="3398" w:type="dxa"/>
            <w:tcBorders>
              <w:top w:val="nil"/>
              <w:left w:val="nil"/>
              <w:bottom w:val="single" w:sz="4" w:space="0" w:color="auto"/>
              <w:right w:val="single" w:sz="4" w:space="0" w:color="auto"/>
            </w:tcBorders>
            <w:shd w:val="clear" w:color="auto" w:fill="auto"/>
            <w:noWrap/>
            <w:vAlign w:val="center"/>
            <w:hideMark/>
          </w:tcPr>
          <w:p w14:paraId="10090438"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Hospital</w:t>
            </w:r>
          </w:p>
        </w:tc>
        <w:tc>
          <w:tcPr>
            <w:tcW w:w="4634" w:type="dxa"/>
            <w:tcBorders>
              <w:top w:val="nil"/>
              <w:left w:val="nil"/>
              <w:bottom w:val="single" w:sz="4" w:space="0" w:color="auto"/>
              <w:right w:val="single" w:sz="4" w:space="0" w:color="auto"/>
            </w:tcBorders>
            <w:shd w:val="clear" w:color="auto" w:fill="auto"/>
            <w:noWrap/>
            <w:vAlign w:val="center"/>
            <w:hideMark/>
          </w:tcPr>
          <w:p w14:paraId="44F3981C"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Hospital Carlos Andrade Marín</w:t>
            </w:r>
          </w:p>
        </w:tc>
      </w:tr>
      <w:tr w:rsidR="00672848" w:rsidRPr="00672848" w14:paraId="49C17B13"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581134D3"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Chile</w:t>
            </w:r>
          </w:p>
        </w:tc>
        <w:tc>
          <w:tcPr>
            <w:tcW w:w="3398" w:type="dxa"/>
            <w:tcBorders>
              <w:top w:val="nil"/>
              <w:left w:val="nil"/>
              <w:bottom w:val="single" w:sz="4" w:space="0" w:color="auto"/>
              <w:right w:val="single" w:sz="4" w:space="0" w:color="auto"/>
            </w:tcBorders>
            <w:shd w:val="clear" w:color="auto" w:fill="auto"/>
            <w:noWrap/>
            <w:vAlign w:val="center"/>
            <w:hideMark/>
          </w:tcPr>
          <w:p w14:paraId="272467F5"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Hospital</w:t>
            </w:r>
          </w:p>
        </w:tc>
        <w:tc>
          <w:tcPr>
            <w:tcW w:w="4634" w:type="dxa"/>
            <w:tcBorders>
              <w:top w:val="nil"/>
              <w:left w:val="nil"/>
              <w:bottom w:val="single" w:sz="4" w:space="0" w:color="auto"/>
              <w:right w:val="single" w:sz="4" w:space="0" w:color="auto"/>
            </w:tcBorders>
            <w:shd w:val="clear" w:color="auto" w:fill="auto"/>
            <w:noWrap/>
            <w:vAlign w:val="center"/>
            <w:hideMark/>
          </w:tcPr>
          <w:p w14:paraId="3AB4EBA9"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Hospital del Sur Enrique Garcés </w:t>
            </w:r>
          </w:p>
        </w:tc>
      </w:tr>
      <w:tr w:rsidR="00672848" w:rsidRPr="00672848" w14:paraId="0E634830"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1E9B6916"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Chile</w:t>
            </w:r>
          </w:p>
        </w:tc>
        <w:tc>
          <w:tcPr>
            <w:tcW w:w="3398" w:type="dxa"/>
            <w:tcBorders>
              <w:top w:val="nil"/>
              <w:left w:val="nil"/>
              <w:bottom w:val="single" w:sz="4" w:space="0" w:color="auto"/>
              <w:right w:val="single" w:sz="4" w:space="0" w:color="auto"/>
            </w:tcBorders>
            <w:shd w:val="clear" w:color="auto" w:fill="auto"/>
            <w:noWrap/>
            <w:vAlign w:val="center"/>
            <w:hideMark/>
          </w:tcPr>
          <w:p w14:paraId="4B1B3B05"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Hospital</w:t>
            </w:r>
          </w:p>
        </w:tc>
        <w:tc>
          <w:tcPr>
            <w:tcW w:w="4634" w:type="dxa"/>
            <w:tcBorders>
              <w:top w:val="nil"/>
              <w:left w:val="nil"/>
              <w:bottom w:val="single" w:sz="4" w:space="0" w:color="auto"/>
              <w:right w:val="single" w:sz="4" w:space="0" w:color="auto"/>
            </w:tcBorders>
            <w:shd w:val="clear" w:color="auto" w:fill="auto"/>
            <w:noWrap/>
            <w:vAlign w:val="center"/>
            <w:hideMark/>
          </w:tcPr>
          <w:p w14:paraId="6EB41A56"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Hospital Docente Vicente Calderón </w:t>
            </w:r>
          </w:p>
        </w:tc>
      </w:tr>
      <w:tr w:rsidR="00672848" w:rsidRPr="00672848" w14:paraId="5F71A6DC"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11D4FF21"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Chile</w:t>
            </w:r>
          </w:p>
        </w:tc>
        <w:tc>
          <w:tcPr>
            <w:tcW w:w="3398" w:type="dxa"/>
            <w:tcBorders>
              <w:top w:val="nil"/>
              <w:left w:val="nil"/>
              <w:bottom w:val="single" w:sz="4" w:space="0" w:color="auto"/>
              <w:right w:val="single" w:sz="4" w:space="0" w:color="auto"/>
            </w:tcBorders>
            <w:shd w:val="clear" w:color="auto" w:fill="auto"/>
            <w:noWrap/>
            <w:vAlign w:val="center"/>
            <w:hideMark/>
          </w:tcPr>
          <w:p w14:paraId="334C567A"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Hospital</w:t>
            </w:r>
          </w:p>
        </w:tc>
        <w:tc>
          <w:tcPr>
            <w:tcW w:w="4634" w:type="dxa"/>
            <w:tcBorders>
              <w:top w:val="nil"/>
              <w:left w:val="nil"/>
              <w:bottom w:val="single" w:sz="4" w:space="0" w:color="auto"/>
              <w:right w:val="single" w:sz="4" w:space="0" w:color="auto"/>
            </w:tcBorders>
            <w:shd w:val="clear" w:color="auto" w:fill="auto"/>
            <w:noWrap/>
            <w:vAlign w:val="center"/>
            <w:hideMark/>
          </w:tcPr>
          <w:p w14:paraId="129E56B9"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Hospital Eugenio Espejo</w:t>
            </w:r>
          </w:p>
        </w:tc>
      </w:tr>
      <w:tr w:rsidR="00672848" w:rsidRPr="00672848" w14:paraId="0B2228D4"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261B33D8"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Chile</w:t>
            </w:r>
          </w:p>
        </w:tc>
        <w:tc>
          <w:tcPr>
            <w:tcW w:w="3398" w:type="dxa"/>
            <w:tcBorders>
              <w:top w:val="nil"/>
              <w:left w:val="nil"/>
              <w:bottom w:val="single" w:sz="4" w:space="0" w:color="auto"/>
              <w:right w:val="single" w:sz="4" w:space="0" w:color="auto"/>
            </w:tcBorders>
            <w:shd w:val="clear" w:color="auto" w:fill="auto"/>
            <w:noWrap/>
            <w:vAlign w:val="center"/>
            <w:hideMark/>
          </w:tcPr>
          <w:p w14:paraId="7CA0AAD9"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3AC74EAD"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Unidad de atención integral (UAIS) </w:t>
            </w:r>
          </w:p>
        </w:tc>
      </w:tr>
      <w:tr w:rsidR="00672848" w:rsidRPr="00672848" w14:paraId="1080D42A"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388508A9" w14:textId="20507341"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62AA0559"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Antiretroviral </w:t>
            </w:r>
            <w:proofErr w:type="spellStart"/>
            <w:r w:rsidRPr="00672848">
              <w:rPr>
                <w:rFonts w:asciiTheme="majorHAnsi" w:eastAsia="Times New Roman" w:hAnsiTheme="majorHAnsi" w:cstheme="majorHAnsi"/>
                <w:color w:val="000000"/>
                <w:lang w:val="es-ES" w:eastAsia="es-ES"/>
              </w:rPr>
              <w:t>treatment</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2F9C0BE3"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Altos de Francisco </w:t>
            </w:r>
            <w:proofErr w:type="spellStart"/>
            <w:r w:rsidRPr="00672848">
              <w:rPr>
                <w:rFonts w:asciiTheme="majorHAnsi" w:eastAsia="Times New Roman" w:hAnsiTheme="majorHAnsi" w:cstheme="majorHAnsi"/>
                <w:color w:val="000000"/>
                <w:w w:val="88"/>
                <w:lang w:val="es-ES" w:eastAsia="es-ES"/>
              </w:rPr>
              <w:t>Health</w:t>
            </w:r>
            <w:proofErr w:type="spellEnd"/>
            <w:r w:rsidRPr="00672848">
              <w:rPr>
                <w:rFonts w:asciiTheme="majorHAnsi" w:eastAsia="Times New Roman" w:hAnsiTheme="majorHAnsi" w:cstheme="majorHAnsi"/>
                <w:color w:val="000000"/>
                <w:w w:val="88"/>
                <w:lang w:val="es-ES" w:eastAsia="es-ES"/>
              </w:rPr>
              <w:t xml:space="preserve"> Center (PANAMA WEST)</w:t>
            </w:r>
          </w:p>
        </w:tc>
      </w:tr>
      <w:tr w:rsidR="00672848" w:rsidRPr="00672848" w14:paraId="6AACBA5C"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39581AC9" w14:textId="5C1C4D57"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04086E76"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Antiretroviral </w:t>
            </w:r>
            <w:proofErr w:type="spellStart"/>
            <w:r w:rsidRPr="00672848">
              <w:rPr>
                <w:rFonts w:asciiTheme="majorHAnsi" w:eastAsia="Times New Roman" w:hAnsiTheme="majorHAnsi" w:cstheme="majorHAnsi"/>
                <w:color w:val="000000"/>
                <w:lang w:val="es-ES" w:eastAsia="es-ES"/>
              </w:rPr>
              <w:t>treatment</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52824563"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Anita Moreno Hospital (LOS SANTOS)</w:t>
            </w:r>
          </w:p>
        </w:tc>
      </w:tr>
      <w:tr w:rsidR="00672848" w:rsidRPr="00672848" w14:paraId="4FAB1F17"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7F763BA0" w14:textId="767C653F"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75DA7204"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Antiretroviral </w:t>
            </w:r>
            <w:proofErr w:type="spellStart"/>
            <w:r w:rsidRPr="00672848">
              <w:rPr>
                <w:rFonts w:asciiTheme="majorHAnsi" w:eastAsia="Times New Roman" w:hAnsiTheme="majorHAnsi" w:cstheme="majorHAnsi"/>
                <w:color w:val="000000"/>
                <w:lang w:val="es-ES" w:eastAsia="es-ES"/>
              </w:rPr>
              <w:t>treatment</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5854FE42"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Aquilino </w:t>
            </w:r>
            <w:proofErr w:type="spellStart"/>
            <w:r w:rsidRPr="00672848">
              <w:rPr>
                <w:rFonts w:asciiTheme="majorHAnsi" w:eastAsia="Times New Roman" w:hAnsiTheme="majorHAnsi" w:cstheme="majorHAnsi"/>
                <w:color w:val="000000"/>
                <w:w w:val="88"/>
                <w:lang w:val="es-ES" w:eastAsia="es-ES"/>
              </w:rPr>
              <w:t>Tejeira</w:t>
            </w:r>
            <w:proofErr w:type="spellEnd"/>
            <w:r w:rsidRPr="00672848">
              <w:rPr>
                <w:rFonts w:asciiTheme="majorHAnsi" w:eastAsia="Times New Roman" w:hAnsiTheme="majorHAnsi" w:cstheme="majorHAnsi"/>
                <w:color w:val="000000"/>
                <w:w w:val="88"/>
                <w:lang w:val="es-ES" w:eastAsia="es-ES"/>
              </w:rPr>
              <w:t xml:space="preserve"> Hospital (COCLE)</w:t>
            </w:r>
          </w:p>
        </w:tc>
      </w:tr>
      <w:tr w:rsidR="00672848" w:rsidRPr="00672848" w14:paraId="60D09D83"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72D48B85" w14:textId="7D511F85"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5EF9692C"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Antiretroviral </w:t>
            </w:r>
            <w:proofErr w:type="spellStart"/>
            <w:r w:rsidRPr="00672848">
              <w:rPr>
                <w:rFonts w:asciiTheme="majorHAnsi" w:eastAsia="Times New Roman" w:hAnsiTheme="majorHAnsi" w:cstheme="majorHAnsi"/>
                <w:color w:val="000000"/>
                <w:lang w:val="es-ES" w:eastAsia="es-ES"/>
              </w:rPr>
              <w:t>treatment</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2144A091"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Cecilio A. </w:t>
            </w:r>
            <w:proofErr w:type="spellStart"/>
            <w:r w:rsidRPr="00672848">
              <w:rPr>
                <w:rFonts w:asciiTheme="majorHAnsi" w:eastAsia="Times New Roman" w:hAnsiTheme="majorHAnsi" w:cstheme="majorHAnsi"/>
                <w:color w:val="000000"/>
                <w:w w:val="88"/>
                <w:lang w:val="es-ES" w:eastAsia="es-ES"/>
              </w:rPr>
              <w:t>Castillero</w:t>
            </w:r>
            <w:proofErr w:type="spellEnd"/>
            <w:r w:rsidRPr="00672848">
              <w:rPr>
                <w:rFonts w:asciiTheme="majorHAnsi" w:eastAsia="Times New Roman" w:hAnsiTheme="majorHAnsi" w:cstheme="majorHAnsi"/>
                <w:color w:val="000000"/>
                <w:w w:val="88"/>
                <w:lang w:val="es-ES" w:eastAsia="es-ES"/>
              </w:rPr>
              <w:t xml:space="preserve"> Hospital (HERRERA) </w:t>
            </w:r>
          </w:p>
        </w:tc>
      </w:tr>
      <w:tr w:rsidR="00672848" w:rsidRPr="00672848" w14:paraId="62F68441"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3E378554" w14:textId="41E8B9AF"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7302C014"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Antiretroviral </w:t>
            </w:r>
            <w:proofErr w:type="spellStart"/>
            <w:r w:rsidRPr="00672848">
              <w:rPr>
                <w:rFonts w:asciiTheme="majorHAnsi" w:eastAsia="Times New Roman" w:hAnsiTheme="majorHAnsi" w:cstheme="majorHAnsi"/>
                <w:color w:val="000000"/>
                <w:lang w:val="es-ES" w:eastAsia="es-ES"/>
              </w:rPr>
              <w:t>treatment</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4B8FB3EE"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Changuinola (BOCAS DEL TORO)</w:t>
            </w:r>
          </w:p>
        </w:tc>
      </w:tr>
      <w:tr w:rsidR="00672848" w:rsidRPr="00672848" w14:paraId="76B8EF06"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263CA6CE" w14:textId="5B1E8B4F"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7FD7E39B"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Antiretroviral </w:t>
            </w:r>
            <w:proofErr w:type="spellStart"/>
            <w:r w:rsidRPr="00672848">
              <w:rPr>
                <w:rFonts w:asciiTheme="majorHAnsi" w:eastAsia="Times New Roman" w:hAnsiTheme="majorHAnsi" w:cstheme="majorHAnsi"/>
                <w:color w:val="000000"/>
                <w:lang w:val="es-ES" w:eastAsia="es-ES"/>
              </w:rPr>
              <w:t>treatment</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1843A90C"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w w:val="88"/>
                <w:lang w:val="es-ES" w:eastAsia="es-ES"/>
              </w:rPr>
              <w:t>Chiriqui</w:t>
            </w:r>
            <w:proofErr w:type="spellEnd"/>
            <w:r w:rsidRPr="00672848">
              <w:rPr>
                <w:rFonts w:asciiTheme="majorHAnsi" w:eastAsia="Times New Roman" w:hAnsiTheme="majorHAnsi" w:cstheme="majorHAnsi"/>
                <w:color w:val="000000"/>
                <w:w w:val="88"/>
                <w:lang w:val="es-ES" w:eastAsia="es-ES"/>
              </w:rPr>
              <w:t xml:space="preserve"> </w:t>
            </w:r>
            <w:proofErr w:type="spellStart"/>
            <w:r w:rsidRPr="00672848">
              <w:rPr>
                <w:rFonts w:asciiTheme="majorHAnsi" w:eastAsia="Times New Roman" w:hAnsiTheme="majorHAnsi" w:cstheme="majorHAnsi"/>
                <w:color w:val="000000"/>
                <w:w w:val="88"/>
                <w:lang w:val="es-ES" w:eastAsia="es-ES"/>
              </w:rPr>
              <w:t>Health</w:t>
            </w:r>
            <w:proofErr w:type="spellEnd"/>
            <w:r w:rsidRPr="00672848">
              <w:rPr>
                <w:rFonts w:asciiTheme="majorHAnsi" w:eastAsia="Times New Roman" w:hAnsiTheme="majorHAnsi" w:cstheme="majorHAnsi"/>
                <w:color w:val="000000"/>
                <w:w w:val="88"/>
                <w:lang w:val="es-ES" w:eastAsia="es-ES"/>
              </w:rPr>
              <w:t xml:space="preserve"> </w:t>
            </w:r>
            <w:proofErr w:type="spellStart"/>
            <w:r w:rsidRPr="00672848">
              <w:rPr>
                <w:rFonts w:asciiTheme="majorHAnsi" w:eastAsia="Times New Roman" w:hAnsiTheme="majorHAnsi" w:cstheme="majorHAnsi"/>
                <w:color w:val="000000"/>
                <w:w w:val="88"/>
                <w:lang w:val="es-ES" w:eastAsia="es-ES"/>
              </w:rPr>
              <w:t>Region</w:t>
            </w:r>
            <w:proofErr w:type="spellEnd"/>
            <w:r w:rsidRPr="00672848">
              <w:rPr>
                <w:rFonts w:asciiTheme="majorHAnsi" w:eastAsia="Times New Roman" w:hAnsiTheme="majorHAnsi" w:cstheme="majorHAnsi"/>
                <w:color w:val="000000"/>
                <w:w w:val="88"/>
                <w:lang w:val="es-ES" w:eastAsia="es-ES"/>
              </w:rPr>
              <w:t xml:space="preserve"> (CHIRIQUI) </w:t>
            </w:r>
          </w:p>
        </w:tc>
      </w:tr>
      <w:tr w:rsidR="00672848" w:rsidRPr="00672848" w14:paraId="6918795F"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2FB6A5D4" w14:textId="6D06CDF2"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0D04782E"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Antiretroviral </w:t>
            </w:r>
            <w:proofErr w:type="spellStart"/>
            <w:r w:rsidRPr="00672848">
              <w:rPr>
                <w:rFonts w:asciiTheme="majorHAnsi" w:eastAsia="Times New Roman" w:hAnsiTheme="majorHAnsi" w:cstheme="majorHAnsi"/>
                <w:color w:val="000000"/>
                <w:lang w:val="es-ES" w:eastAsia="es-ES"/>
              </w:rPr>
              <w:t>treatment</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7F833F18"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Dr. Arnulfo A. Madrid </w:t>
            </w:r>
            <w:proofErr w:type="spellStart"/>
            <w:r w:rsidRPr="00672848">
              <w:rPr>
                <w:rFonts w:asciiTheme="majorHAnsi" w:eastAsia="Times New Roman" w:hAnsiTheme="majorHAnsi" w:cstheme="majorHAnsi"/>
                <w:color w:val="000000"/>
                <w:w w:val="88"/>
                <w:lang w:val="es-ES" w:eastAsia="es-ES"/>
              </w:rPr>
              <w:t>Complex</w:t>
            </w:r>
            <w:proofErr w:type="spellEnd"/>
            <w:r w:rsidRPr="00672848">
              <w:rPr>
                <w:rFonts w:asciiTheme="majorHAnsi" w:eastAsia="Times New Roman" w:hAnsiTheme="majorHAnsi" w:cstheme="majorHAnsi"/>
                <w:color w:val="000000"/>
                <w:w w:val="88"/>
                <w:lang w:val="es-ES" w:eastAsia="es-ES"/>
              </w:rPr>
              <w:t xml:space="preserve"> (PANAMA) </w:t>
            </w:r>
          </w:p>
        </w:tc>
      </w:tr>
      <w:tr w:rsidR="00672848" w:rsidRPr="00672848" w14:paraId="7C9D2406"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6AF522E0" w14:textId="5B24433B"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5947E4C2"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Antiretroviral </w:t>
            </w:r>
            <w:proofErr w:type="spellStart"/>
            <w:r w:rsidRPr="00672848">
              <w:rPr>
                <w:rFonts w:asciiTheme="majorHAnsi" w:eastAsia="Times New Roman" w:hAnsiTheme="majorHAnsi" w:cstheme="majorHAnsi"/>
                <w:color w:val="000000"/>
                <w:lang w:val="es-ES" w:eastAsia="es-ES"/>
              </w:rPr>
              <w:t>treatment</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361FCA35"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Las Margaritas de Chepo </w:t>
            </w:r>
            <w:proofErr w:type="spellStart"/>
            <w:r w:rsidRPr="00672848">
              <w:rPr>
                <w:rFonts w:asciiTheme="majorHAnsi" w:eastAsia="Times New Roman" w:hAnsiTheme="majorHAnsi" w:cstheme="majorHAnsi"/>
                <w:color w:val="000000"/>
                <w:w w:val="88"/>
                <w:lang w:val="es-ES" w:eastAsia="es-ES"/>
              </w:rPr>
              <w:t>Health</w:t>
            </w:r>
            <w:proofErr w:type="spellEnd"/>
            <w:r w:rsidRPr="00672848">
              <w:rPr>
                <w:rFonts w:asciiTheme="majorHAnsi" w:eastAsia="Times New Roman" w:hAnsiTheme="majorHAnsi" w:cstheme="majorHAnsi"/>
                <w:color w:val="000000"/>
                <w:w w:val="88"/>
                <w:lang w:val="es-ES" w:eastAsia="es-ES"/>
              </w:rPr>
              <w:t xml:space="preserve"> Center (PANAMA EAST)</w:t>
            </w:r>
          </w:p>
        </w:tc>
      </w:tr>
      <w:tr w:rsidR="00672848" w:rsidRPr="00672848" w14:paraId="550B6588"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337BF30A" w14:textId="00F99FE2"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3527A006"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Antiretroviral </w:t>
            </w:r>
            <w:proofErr w:type="spellStart"/>
            <w:r w:rsidRPr="00672848">
              <w:rPr>
                <w:rFonts w:asciiTheme="majorHAnsi" w:eastAsia="Times New Roman" w:hAnsiTheme="majorHAnsi" w:cstheme="majorHAnsi"/>
                <w:color w:val="000000"/>
                <w:lang w:val="es-ES" w:eastAsia="es-ES"/>
              </w:rPr>
              <w:t>treatment</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4C32D468"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Luis "Chicho" Fábrega Hospital (VERAGUAS) </w:t>
            </w:r>
          </w:p>
        </w:tc>
      </w:tr>
      <w:tr w:rsidR="00672848" w:rsidRPr="00672848" w14:paraId="77748322"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314304BF" w14:textId="14A3DB8D"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7319F444"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Antiretroviral </w:t>
            </w:r>
            <w:proofErr w:type="spellStart"/>
            <w:r w:rsidRPr="00672848">
              <w:rPr>
                <w:rFonts w:asciiTheme="majorHAnsi" w:eastAsia="Times New Roman" w:hAnsiTheme="majorHAnsi" w:cstheme="majorHAnsi"/>
                <w:color w:val="000000"/>
                <w:lang w:val="es-ES" w:eastAsia="es-ES"/>
              </w:rPr>
              <w:t>treatment</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45BCCF96"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Manuel Amador Guerrero Hospital (COLON) </w:t>
            </w:r>
          </w:p>
        </w:tc>
      </w:tr>
      <w:tr w:rsidR="00672848" w:rsidRPr="00672848" w14:paraId="7F67B535"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4BD7A0CB" w14:textId="1279AD06"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2A4065E3"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Antiretroviral </w:t>
            </w:r>
            <w:proofErr w:type="spellStart"/>
            <w:r w:rsidRPr="00672848">
              <w:rPr>
                <w:rFonts w:asciiTheme="majorHAnsi" w:eastAsia="Times New Roman" w:hAnsiTheme="majorHAnsi" w:cstheme="majorHAnsi"/>
                <w:color w:val="000000"/>
                <w:lang w:val="es-ES" w:eastAsia="es-ES"/>
              </w:rPr>
              <w:t>treatment</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03917CA7"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w w:val="88"/>
                <w:lang w:val="es-ES" w:eastAsia="es-ES"/>
              </w:rPr>
              <w:t>Marvel</w:t>
            </w:r>
            <w:proofErr w:type="spellEnd"/>
            <w:r w:rsidRPr="00672848">
              <w:rPr>
                <w:rFonts w:asciiTheme="majorHAnsi" w:eastAsia="Times New Roman" w:hAnsiTheme="majorHAnsi" w:cstheme="majorHAnsi"/>
                <w:color w:val="000000"/>
                <w:w w:val="88"/>
                <w:lang w:val="es-ES" w:eastAsia="es-ES"/>
              </w:rPr>
              <w:t xml:space="preserve"> Iglesias Hospital (GUNA YALA)</w:t>
            </w:r>
          </w:p>
        </w:tc>
      </w:tr>
      <w:tr w:rsidR="00672848" w:rsidRPr="00672848" w14:paraId="59E7D483"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489FA857" w14:textId="5EDA5402"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3009F5A3"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Antiretroviral </w:t>
            </w:r>
            <w:proofErr w:type="spellStart"/>
            <w:r w:rsidRPr="00672848">
              <w:rPr>
                <w:rFonts w:asciiTheme="majorHAnsi" w:eastAsia="Times New Roman" w:hAnsiTheme="majorHAnsi" w:cstheme="majorHAnsi"/>
                <w:color w:val="000000"/>
                <w:lang w:val="es-ES" w:eastAsia="es-ES"/>
              </w:rPr>
              <w:t>treatment</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09213480"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Nicolás A. Solano Hospital (PANAMA WEST) </w:t>
            </w:r>
          </w:p>
        </w:tc>
      </w:tr>
      <w:tr w:rsidR="00672848" w:rsidRPr="00672848" w14:paraId="7957BB62"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2DD08068" w14:textId="3C97D953"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32DACEF4"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Antiretroviral </w:t>
            </w:r>
            <w:proofErr w:type="spellStart"/>
            <w:r w:rsidRPr="00672848">
              <w:rPr>
                <w:rFonts w:asciiTheme="majorHAnsi" w:eastAsia="Times New Roman" w:hAnsiTheme="majorHAnsi" w:cstheme="majorHAnsi"/>
                <w:color w:val="000000"/>
                <w:lang w:val="es-ES" w:eastAsia="es-ES"/>
              </w:rPr>
              <w:t>treatment</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bottom"/>
            <w:hideMark/>
          </w:tcPr>
          <w:p w14:paraId="0F4230D3" w14:textId="77777777" w:rsidR="00672848" w:rsidRPr="00FC7434" w:rsidRDefault="00672848" w:rsidP="00672848">
            <w:pPr>
              <w:spacing w:after="0" w:line="240" w:lineRule="auto"/>
              <w:rPr>
                <w:rFonts w:asciiTheme="majorHAnsi" w:eastAsia="Times New Roman" w:hAnsiTheme="majorHAnsi" w:cstheme="majorHAnsi"/>
                <w:color w:val="000000"/>
                <w:lang w:val="en-US" w:eastAsia="es-ES"/>
              </w:rPr>
            </w:pPr>
            <w:r w:rsidRPr="00672848">
              <w:rPr>
                <w:rFonts w:asciiTheme="majorHAnsi" w:eastAsia="Times New Roman" w:hAnsiTheme="majorHAnsi" w:cstheme="majorHAnsi"/>
                <w:color w:val="000000"/>
                <w:lang w:val="en-GB" w:eastAsia="es-ES"/>
              </w:rPr>
              <w:t>San Félix Health Region (NGABE-BUGLE)</w:t>
            </w:r>
          </w:p>
        </w:tc>
      </w:tr>
      <w:tr w:rsidR="00672848" w:rsidRPr="00672848" w14:paraId="18295B6F"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35BC894D" w14:textId="49564B91"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1CEC1BA0"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Antiretroviral </w:t>
            </w:r>
            <w:proofErr w:type="spellStart"/>
            <w:r w:rsidRPr="00672848">
              <w:rPr>
                <w:rFonts w:asciiTheme="majorHAnsi" w:eastAsia="Times New Roman" w:hAnsiTheme="majorHAnsi" w:cstheme="majorHAnsi"/>
                <w:color w:val="000000"/>
                <w:lang w:val="es-ES" w:eastAsia="es-ES"/>
              </w:rPr>
              <w:t>treatment</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28EC9BFF" w14:textId="77777777" w:rsidR="00672848" w:rsidRPr="00FC7434" w:rsidRDefault="00672848" w:rsidP="00672848">
            <w:pPr>
              <w:spacing w:after="0" w:line="240" w:lineRule="auto"/>
              <w:rPr>
                <w:rFonts w:asciiTheme="majorHAnsi" w:eastAsia="Times New Roman" w:hAnsiTheme="majorHAnsi" w:cstheme="majorHAnsi"/>
                <w:color w:val="000000"/>
                <w:lang w:val="en-US" w:eastAsia="es-ES"/>
              </w:rPr>
            </w:pPr>
            <w:r w:rsidRPr="00FC7434">
              <w:rPr>
                <w:rFonts w:asciiTheme="majorHAnsi" w:eastAsia="Times New Roman" w:hAnsiTheme="majorHAnsi" w:cstheme="majorHAnsi"/>
                <w:color w:val="000000"/>
                <w:w w:val="88"/>
                <w:lang w:val="en-US" w:eastAsia="es-ES"/>
              </w:rPr>
              <w:t xml:space="preserve">Santa Fe Maternal and Child Center (DARIEN) </w:t>
            </w:r>
          </w:p>
        </w:tc>
      </w:tr>
      <w:tr w:rsidR="00672848" w:rsidRPr="00672848" w14:paraId="35D7E960"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05A563FB" w14:textId="57C280E2"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34F93F91"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Antiretroviral </w:t>
            </w:r>
            <w:proofErr w:type="spellStart"/>
            <w:r w:rsidRPr="00672848">
              <w:rPr>
                <w:rFonts w:asciiTheme="majorHAnsi" w:eastAsia="Times New Roman" w:hAnsiTheme="majorHAnsi" w:cstheme="majorHAnsi"/>
                <w:color w:val="000000"/>
                <w:lang w:val="es-ES" w:eastAsia="es-ES"/>
              </w:rPr>
              <w:t>treatment</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59087E08"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Santo Tomás Hospital (PANAMA)</w:t>
            </w:r>
          </w:p>
        </w:tc>
      </w:tr>
      <w:tr w:rsidR="00672848" w:rsidRPr="00672848" w14:paraId="5C704711"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3720D401" w14:textId="6BB4DCC5"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0171F2D3"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Antiretroviral </w:t>
            </w:r>
            <w:proofErr w:type="spellStart"/>
            <w:r w:rsidRPr="00672848">
              <w:rPr>
                <w:rFonts w:asciiTheme="majorHAnsi" w:eastAsia="Times New Roman" w:hAnsiTheme="majorHAnsi" w:cstheme="majorHAnsi"/>
                <w:color w:val="000000"/>
                <w:lang w:val="es-ES" w:eastAsia="es-ES"/>
              </w:rPr>
              <w:t>treatment</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0B7D2E92"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Torrijos Carter </w:t>
            </w:r>
            <w:proofErr w:type="spellStart"/>
            <w:r w:rsidRPr="00672848">
              <w:rPr>
                <w:rFonts w:asciiTheme="majorHAnsi" w:eastAsia="Times New Roman" w:hAnsiTheme="majorHAnsi" w:cstheme="majorHAnsi"/>
                <w:color w:val="000000"/>
                <w:w w:val="88"/>
                <w:lang w:val="es-ES" w:eastAsia="es-ES"/>
              </w:rPr>
              <w:t>Health</w:t>
            </w:r>
            <w:proofErr w:type="spellEnd"/>
            <w:r w:rsidRPr="00672848">
              <w:rPr>
                <w:rFonts w:asciiTheme="majorHAnsi" w:eastAsia="Times New Roman" w:hAnsiTheme="majorHAnsi" w:cstheme="majorHAnsi"/>
                <w:color w:val="000000"/>
                <w:w w:val="88"/>
                <w:lang w:val="es-ES" w:eastAsia="es-ES"/>
              </w:rPr>
              <w:t xml:space="preserve"> Center (SAN MIGUELITO) </w:t>
            </w:r>
          </w:p>
        </w:tc>
      </w:tr>
      <w:tr w:rsidR="00672848" w:rsidRPr="00672848" w14:paraId="0AB46FAC"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5A634D13" w14:textId="03B93079"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2E90B7A8" w14:textId="77777777" w:rsidR="00672848" w:rsidRPr="00FC7434" w:rsidRDefault="00672848" w:rsidP="00672848">
            <w:pPr>
              <w:spacing w:after="0" w:line="240" w:lineRule="auto"/>
              <w:rPr>
                <w:rFonts w:asciiTheme="majorHAnsi" w:eastAsia="Times New Roman" w:hAnsiTheme="majorHAnsi" w:cstheme="majorHAnsi"/>
                <w:color w:val="000000"/>
                <w:lang w:val="en-US" w:eastAsia="es-ES"/>
              </w:rPr>
            </w:pPr>
            <w:r w:rsidRPr="00FC7434">
              <w:rPr>
                <w:rFonts w:asciiTheme="majorHAnsi" w:eastAsia="Times New Roman" w:hAnsiTheme="majorHAnsi" w:cstheme="majorHAnsi"/>
                <w:color w:val="000000"/>
                <w:w w:val="88"/>
                <w:lang w:val="en-US" w:eastAsia="es-ES"/>
              </w:rPr>
              <w:t>Community or non-governmental organization</w:t>
            </w:r>
          </w:p>
        </w:tc>
        <w:tc>
          <w:tcPr>
            <w:tcW w:w="4634" w:type="dxa"/>
            <w:tcBorders>
              <w:top w:val="nil"/>
              <w:left w:val="nil"/>
              <w:bottom w:val="single" w:sz="4" w:space="0" w:color="auto"/>
              <w:right w:val="single" w:sz="4" w:space="0" w:color="auto"/>
            </w:tcBorders>
            <w:shd w:val="clear" w:color="auto" w:fill="auto"/>
            <w:noWrap/>
            <w:vAlign w:val="bottom"/>
            <w:hideMark/>
          </w:tcPr>
          <w:p w14:paraId="00E27523"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AHMNP</w:t>
            </w:r>
          </w:p>
        </w:tc>
      </w:tr>
      <w:tr w:rsidR="00672848" w:rsidRPr="00672848" w14:paraId="764E94A3"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472CD68D" w14:textId="7F4F5346"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1E2FC5FD" w14:textId="77777777" w:rsidR="00672848" w:rsidRPr="00FC7434" w:rsidRDefault="00672848" w:rsidP="00672848">
            <w:pPr>
              <w:spacing w:after="0" w:line="240" w:lineRule="auto"/>
              <w:rPr>
                <w:rFonts w:asciiTheme="majorHAnsi" w:eastAsia="Times New Roman" w:hAnsiTheme="majorHAnsi" w:cstheme="majorHAnsi"/>
                <w:color w:val="000000"/>
                <w:lang w:val="en-US" w:eastAsia="es-ES"/>
              </w:rPr>
            </w:pPr>
            <w:r w:rsidRPr="00FC7434">
              <w:rPr>
                <w:rFonts w:asciiTheme="majorHAnsi" w:eastAsia="Times New Roman" w:hAnsiTheme="majorHAnsi" w:cstheme="majorHAnsi"/>
                <w:color w:val="000000"/>
                <w:w w:val="88"/>
                <w:lang w:val="en-US" w:eastAsia="es-ES"/>
              </w:rPr>
              <w:t>Community or non-governmental organization</w:t>
            </w:r>
          </w:p>
        </w:tc>
        <w:tc>
          <w:tcPr>
            <w:tcW w:w="4634" w:type="dxa"/>
            <w:tcBorders>
              <w:top w:val="nil"/>
              <w:left w:val="nil"/>
              <w:bottom w:val="single" w:sz="4" w:space="0" w:color="auto"/>
              <w:right w:val="single" w:sz="4" w:space="0" w:color="auto"/>
            </w:tcBorders>
            <w:shd w:val="clear" w:color="auto" w:fill="auto"/>
            <w:noWrap/>
            <w:vAlign w:val="bottom"/>
            <w:hideMark/>
          </w:tcPr>
          <w:p w14:paraId="29CB4624"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Asociación Nuevos Horizontes </w:t>
            </w:r>
          </w:p>
        </w:tc>
      </w:tr>
      <w:tr w:rsidR="00672848" w:rsidRPr="00672848" w14:paraId="71FE47C7"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3FA92EF2" w14:textId="635D1A7E"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587ACBF6" w14:textId="77777777" w:rsidR="00672848" w:rsidRPr="00FC7434" w:rsidRDefault="00672848" w:rsidP="00672848">
            <w:pPr>
              <w:spacing w:after="0" w:line="240" w:lineRule="auto"/>
              <w:rPr>
                <w:rFonts w:asciiTheme="majorHAnsi" w:eastAsia="Times New Roman" w:hAnsiTheme="majorHAnsi" w:cstheme="majorHAnsi"/>
                <w:color w:val="000000"/>
                <w:lang w:val="en-US" w:eastAsia="es-ES"/>
              </w:rPr>
            </w:pPr>
            <w:r w:rsidRPr="00FC7434">
              <w:rPr>
                <w:rFonts w:asciiTheme="majorHAnsi" w:eastAsia="Times New Roman" w:hAnsiTheme="majorHAnsi" w:cstheme="majorHAnsi"/>
                <w:color w:val="000000"/>
                <w:w w:val="88"/>
                <w:lang w:val="en-US" w:eastAsia="es-ES"/>
              </w:rPr>
              <w:t>Community or non-governmental organization</w:t>
            </w:r>
          </w:p>
        </w:tc>
        <w:tc>
          <w:tcPr>
            <w:tcW w:w="4634" w:type="dxa"/>
            <w:tcBorders>
              <w:top w:val="nil"/>
              <w:left w:val="nil"/>
              <w:bottom w:val="single" w:sz="4" w:space="0" w:color="auto"/>
              <w:right w:val="single" w:sz="4" w:space="0" w:color="auto"/>
            </w:tcBorders>
            <w:shd w:val="clear" w:color="auto" w:fill="auto"/>
            <w:noWrap/>
            <w:vAlign w:val="bottom"/>
            <w:hideMark/>
          </w:tcPr>
          <w:p w14:paraId="79EF723B"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Salva el grillo</w:t>
            </w:r>
          </w:p>
        </w:tc>
      </w:tr>
      <w:tr w:rsidR="00672848" w:rsidRPr="00672848" w14:paraId="5C48301F"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4314915B" w14:textId="5279490B"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071937D7"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Hospital</w:t>
            </w:r>
          </w:p>
        </w:tc>
        <w:tc>
          <w:tcPr>
            <w:tcW w:w="4634" w:type="dxa"/>
            <w:tcBorders>
              <w:top w:val="nil"/>
              <w:left w:val="nil"/>
              <w:bottom w:val="single" w:sz="4" w:space="0" w:color="auto"/>
              <w:right w:val="single" w:sz="4" w:space="0" w:color="auto"/>
            </w:tcBorders>
            <w:shd w:val="clear" w:color="auto" w:fill="auto"/>
            <w:noWrap/>
            <w:vAlign w:val="bottom"/>
            <w:hideMark/>
          </w:tcPr>
          <w:p w14:paraId="6D7FD62B"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Hosp</w:t>
            </w:r>
            <w:proofErr w:type="spellEnd"/>
            <w:r w:rsidRPr="00672848">
              <w:rPr>
                <w:rFonts w:asciiTheme="majorHAnsi" w:eastAsia="Times New Roman" w:hAnsiTheme="majorHAnsi" w:cstheme="majorHAnsi"/>
                <w:color w:val="000000"/>
                <w:lang w:val="es-ES" w:eastAsia="es-ES"/>
              </w:rPr>
              <w:t>. Santo Tomas (PANAMA)</w:t>
            </w:r>
          </w:p>
        </w:tc>
      </w:tr>
      <w:tr w:rsidR="00672848" w:rsidRPr="00672848" w14:paraId="4C30ECA3"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586B02E1" w14:textId="5836C540"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1C5A67FA"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Friendly</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w:t>
            </w:r>
          </w:p>
        </w:tc>
        <w:tc>
          <w:tcPr>
            <w:tcW w:w="4634" w:type="dxa"/>
            <w:tcBorders>
              <w:top w:val="nil"/>
              <w:left w:val="nil"/>
              <w:bottom w:val="single" w:sz="4" w:space="0" w:color="auto"/>
              <w:right w:val="single" w:sz="4" w:space="0" w:color="auto"/>
            </w:tcBorders>
            <w:shd w:val="clear" w:color="auto" w:fill="auto"/>
            <w:noWrap/>
            <w:vAlign w:val="center"/>
            <w:hideMark/>
          </w:tcPr>
          <w:p w14:paraId="5353AD6C"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CLAM </w:t>
            </w:r>
            <w:proofErr w:type="spellStart"/>
            <w:r w:rsidRPr="00672848">
              <w:rPr>
                <w:rFonts w:asciiTheme="majorHAnsi" w:eastAsia="Times New Roman" w:hAnsiTheme="majorHAnsi" w:cstheme="majorHAnsi"/>
                <w:color w:val="000000"/>
                <w:w w:val="88"/>
                <w:lang w:val="es-ES" w:eastAsia="es-ES"/>
              </w:rPr>
              <w:t>Changinola</w:t>
            </w:r>
            <w:proofErr w:type="spellEnd"/>
            <w:r w:rsidRPr="00672848">
              <w:rPr>
                <w:rFonts w:asciiTheme="majorHAnsi" w:eastAsia="Times New Roman" w:hAnsiTheme="majorHAnsi" w:cstheme="majorHAnsi"/>
                <w:color w:val="000000"/>
                <w:w w:val="88"/>
                <w:lang w:val="es-ES" w:eastAsia="es-ES"/>
              </w:rPr>
              <w:t xml:space="preserve"> </w:t>
            </w:r>
          </w:p>
        </w:tc>
      </w:tr>
      <w:tr w:rsidR="00672848" w:rsidRPr="00672848" w14:paraId="39A9243D"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0BF31258" w14:textId="7734FE15"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07136761"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Friendly</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w:t>
            </w:r>
          </w:p>
        </w:tc>
        <w:tc>
          <w:tcPr>
            <w:tcW w:w="4634" w:type="dxa"/>
            <w:tcBorders>
              <w:top w:val="nil"/>
              <w:left w:val="nil"/>
              <w:bottom w:val="single" w:sz="4" w:space="0" w:color="auto"/>
              <w:right w:val="single" w:sz="4" w:space="0" w:color="auto"/>
            </w:tcBorders>
            <w:shd w:val="clear" w:color="auto" w:fill="auto"/>
            <w:noWrap/>
            <w:vAlign w:val="center"/>
            <w:hideMark/>
          </w:tcPr>
          <w:p w14:paraId="0E71AA91"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CLAM Chorrera</w:t>
            </w:r>
          </w:p>
        </w:tc>
      </w:tr>
      <w:tr w:rsidR="00672848" w:rsidRPr="00672848" w14:paraId="684E8BDD"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28E00E68" w14:textId="0C87A023"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369561E1"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Friendly</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w:t>
            </w:r>
          </w:p>
        </w:tc>
        <w:tc>
          <w:tcPr>
            <w:tcW w:w="4634" w:type="dxa"/>
            <w:tcBorders>
              <w:top w:val="nil"/>
              <w:left w:val="nil"/>
              <w:bottom w:val="single" w:sz="4" w:space="0" w:color="auto"/>
              <w:right w:val="single" w:sz="4" w:space="0" w:color="auto"/>
            </w:tcBorders>
            <w:shd w:val="clear" w:color="auto" w:fill="auto"/>
            <w:noWrap/>
            <w:vAlign w:val="center"/>
            <w:hideMark/>
          </w:tcPr>
          <w:p w14:paraId="1BD8D420"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CLAM Colón </w:t>
            </w:r>
          </w:p>
        </w:tc>
      </w:tr>
      <w:tr w:rsidR="00672848" w:rsidRPr="00672848" w14:paraId="46EF3B2C"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28589EFD" w14:textId="71E55630"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6AD8137E"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Friendly</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w:t>
            </w:r>
          </w:p>
        </w:tc>
        <w:tc>
          <w:tcPr>
            <w:tcW w:w="4634" w:type="dxa"/>
            <w:tcBorders>
              <w:top w:val="nil"/>
              <w:left w:val="nil"/>
              <w:bottom w:val="single" w:sz="4" w:space="0" w:color="auto"/>
              <w:right w:val="single" w:sz="4" w:space="0" w:color="auto"/>
            </w:tcBorders>
            <w:shd w:val="clear" w:color="auto" w:fill="auto"/>
            <w:noWrap/>
            <w:vAlign w:val="center"/>
            <w:hideMark/>
          </w:tcPr>
          <w:p w14:paraId="7E70C2D4"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CLAM David </w:t>
            </w:r>
          </w:p>
        </w:tc>
      </w:tr>
      <w:tr w:rsidR="00672848" w:rsidRPr="00672848" w14:paraId="2C7555B2"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62BDE013" w14:textId="53F74A4C"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294A119F"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Friendly</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w:t>
            </w:r>
          </w:p>
        </w:tc>
        <w:tc>
          <w:tcPr>
            <w:tcW w:w="4634" w:type="dxa"/>
            <w:tcBorders>
              <w:top w:val="nil"/>
              <w:left w:val="nil"/>
              <w:bottom w:val="single" w:sz="4" w:space="0" w:color="auto"/>
              <w:right w:val="single" w:sz="4" w:space="0" w:color="auto"/>
            </w:tcBorders>
            <w:shd w:val="clear" w:color="auto" w:fill="auto"/>
            <w:noWrap/>
            <w:vAlign w:val="center"/>
            <w:hideMark/>
          </w:tcPr>
          <w:p w14:paraId="1992B6A3"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CLAM El Chorrillo</w:t>
            </w:r>
          </w:p>
        </w:tc>
      </w:tr>
      <w:tr w:rsidR="00672848" w:rsidRPr="00672848" w14:paraId="51C7FA7C"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2C655645" w14:textId="43FE4B55"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46AB6F48"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Friendly</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w:t>
            </w:r>
          </w:p>
        </w:tc>
        <w:tc>
          <w:tcPr>
            <w:tcW w:w="4634" w:type="dxa"/>
            <w:tcBorders>
              <w:top w:val="nil"/>
              <w:left w:val="nil"/>
              <w:bottom w:val="single" w:sz="4" w:space="0" w:color="auto"/>
              <w:right w:val="single" w:sz="4" w:space="0" w:color="auto"/>
            </w:tcBorders>
            <w:shd w:val="clear" w:color="auto" w:fill="auto"/>
            <w:noWrap/>
            <w:vAlign w:val="center"/>
            <w:hideMark/>
          </w:tcPr>
          <w:p w14:paraId="39D8EB4F"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CLAM Paso Canoas </w:t>
            </w:r>
          </w:p>
        </w:tc>
      </w:tr>
      <w:tr w:rsidR="00672848" w:rsidRPr="00672848" w14:paraId="429D1DC0"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7FE13724" w14:textId="55A89B0A"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7E0D66F2"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Friendly</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w:t>
            </w:r>
          </w:p>
        </w:tc>
        <w:tc>
          <w:tcPr>
            <w:tcW w:w="4634" w:type="dxa"/>
            <w:tcBorders>
              <w:top w:val="nil"/>
              <w:left w:val="nil"/>
              <w:bottom w:val="single" w:sz="4" w:space="0" w:color="auto"/>
              <w:right w:val="single" w:sz="4" w:space="0" w:color="auto"/>
            </w:tcBorders>
            <w:shd w:val="clear" w:color="auto" w:fill="auto"/>
            <w:noWrap/>
            <w:vAlign w:val="center"/>
            <w:hideMark/>
          </w:tcPr>
          <w:p w14:paraId="63335051"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CLAM San Miguelito </w:t>
            </w:r>
          </w:p>
        </w:tc>
      </w:tr>
      <w:tr w:rsidR="00672848" w:rsidRPr="00672848" w14:paraId="0F9B9465"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208B1EED" w14:textId="7302889D"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142E2B37"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Friendly</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w:t>
            </w:r>
          </w:p>
        </w:tc>
        <w:tc>
          <w:tcPr>
            <w:tcW w:w="4634" w:type="dxa"/>
            <w:tcBorders>
              <w:top w:val="nil"/>
              <w:left w:val="nil"/>
              <w:bottom w:val="single" w:sz="4" w:space="0" w:color="auto"/>
              <w:right w:val="single" w:sz="4" w:space="0" w:color="auto"/>
            </w:tcBorders>
            <w:shd w:val="clear" w:color="auto" w:fill="auto"/>
            <w:noWrap/>
            <w:vAlign w:val="center"/>
            <w:hideMark/>
          </w:tcPr>
          <w:p w14:paraId="4A3C8A89"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CLAM Santa Ana </w:t>
            </w:r>
          </w:p>
        </w:tc>
      </w:tr>
      <w:tr w:rsidR="00672848" w:rsidRPr="00672848" w14:paraId="1E7AF7B7"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5E98AC60" w14:textId="07EC1BC6"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2219B5DE"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Friendly</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w:t>
            </w:r>
          </w:p>
        </w:tc>
        <w:tc>
          <w:tcPr>
            <w:tcW w:w="4634" w:type="dxa"/>
            <w:tcBorders>
              <w:top w:val="nil"/>
              <w:left w:val="nil"/>
              <w:bottom w:val="single" w:sz="4" w:space="0" w:color="auto"/>
              <w:right w:val="single" w:sz="4" w:space="0" w:color="auto"/>
            </w:tcBorders>
            <w:shd w:val="clear" w:color="auto" w:fill="auto"/>
            <w:noWrap/>
            <w:vAlign w:val="center"/>
            <w:hideMark/>
          </w:tcPr>
          <w:p w14:paraId="4F62DB11"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CLAM Santiago</w:t>
            </w:r>
          </w:p>
        </w:tc>
      </w:tr>
      <w:tr w:rsidR="00672848" w:rsidRPr="00672848" w14:paraId="6C6C1C31"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6E7DE777" w14:textId="71B73445" w:rsidR="00672848" w:rsidRPr="00672848" w:rsidRDefault="00797C0B" w:rsidP="00672848">
            <w:pPr>
              <w:spacing w:after="0" w:line="240" w:lineRule="auto"/>
              <w:rPr>
                <w:rFonts w:asciiTheme="majorHAnsi" w:eastAsia="Times New Roman" w:hAnsiTheme="majorHAnsi" w:cstheme="majorHAnsi"/>
                <w:color w:val="000000"/>
                <w:lang w:val="es-ES" w:eastAsia="es-ES"/>
              </w:rPr>
            </w:pPr>
            <w:r>
              <w:rPr>
                <w:rFonts w:asciiTheme="majorHAnsi" w:eastAsia="Times New Roman" w:hAnsiTheme="majorHAnsi" w:cstheme="majorHAnsi"/>
                <w:color w:val="000000"/>
                <w:lang w:val="es-ES" w:eastAsia="es-ES"/>
              </w:rPr>
              <w:t>Panama</w:t>
            </w:r>
          </w:p>
        </w:tc>
        <w:tc>
          <w:tcPr>
            <w:tcW w:w="3398" w:type="dxa"/>
            <w:tcBorders>
              <w:top w:val="nil"/>
              <w:left w:val="nil"/>
              <w:bottom w:val="single" w:sz="4" w:space="0" w:color="auto"/>
              <w:right w:val="single" w:sz="4" w:space="0" w:color="auto"/>
            </w:tcBorders>
            <w:shd w:val="clear" w:color="auto" w:fill="auto"/>
            <w:noWrap/>
            <w:vAlign w:val="center"/>
            <w:hideMark/>
          </w:tcPr>
          <w:p w14:paraId="6F25C513"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Friendly</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w:t>
            </w:r>
          </w:p>
        </w:tc>
        <w:tc>
          <w:tcPr>
            <w:tcW w:w="4634" w:type="dxa"/>
            <w:tcBorders>
              <w:top w:val="nil"/>
              <w:left w:val="nil"/>
              <w:bottom w:val="single" w:sz="4" w:space="0" w:color="auto"/>
              <w:right w:val="single" w:sz="4" w:space="0" w:color="auto"/>
            </w:tcBorders>
            <w:shd w:val="clear" w:color="auto" w:fill="auto"/>
            <w:noWrap/>
            <w:vAlign w:val="center"/>
            <w:hideMark/>
          </w:tcPr>
          <w:p w14:paraId="17066C0E"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CLAM Torrijos Carter</w:t>
            </w:r>
          </w:p>
        </w:tc>
      </w:tr>
      <w:tr w:rsidR="00672848" w:rsidRPr="00672848" w14:paraId="3E95A6F0"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0A826C1B"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Peru</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4879F54A" w14:textId="77777777" w:rsidR="00672848" w:rsidRPr="00FC7434" w:rsidRDefault="00672848" w:rsidP="00672848">
            <w:pPr>
              <w:spacing w:after="0" w:line="240" w:lineRule="auto"/>
              <w:rPr>
                <w:rFonts w:asciiTheme="majorHAnsi" w:eastAsia="Times New Roman" w:hAnsiTheme="majorHAnsi" w:cstheme="majorHAnsi"/>
                <w:color w:val="000000"/>
                <w:lang w:val="en-US" w:eastAsia="es-ES"/>
              </w:rPr>
            </w:pPr>
            <w:r w:rsidRPr="00FC7434">
              <w:rPr>
                <w:rFonts w:asciiTheme="majorHAnsi" w:eastAsia="Times New Roman" w:hAnsiTheme="majorHAnsi" w:cstheme="majorHAnsi"/>
                <w:color w:val="000000"/>
                <w:lang w:val="en-US" w:eastAsia="es-ES"/>
              </w:rPr>
              <w:t>Associations, NGOs and sports clubs, specify which below</w:t>
            </w:r>
          </w:p>
        </w:tc>
        <w:tc>
          <w:tcPr>
            <w:tcW w:w="4634" w:type="dxa"/>
            <w:tcBorders>
              <w:top w:val="nil"/>
              <w:left w:val="nil"/>
              <w:bottom w:val="single" w:sz="4" w:space="0" w:color="auto"/>
              <w:right w:val="single" w:sz="4" w:space="0" w:color="auto"/>
            </w:tcBorders>
            <w:shd w:val="clear" w:color="auto" w:fill="auto"/>
            <w:noWrap/>
            <w:vAlign w:val="center"/>
            <w:hideMark/>
          </w:tcPr>
          <w:p w14:paraId="09C3FB8B"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Féminas </w:t>
            </w:r>
            <w:proofErr w:type="spellStart"/>
            <w:r w:rsidRPr="00672848">
              <w:rPr>
                <w:rFonts w:asciiTheme="majorHAnsi" w:eastAsia="Times New Roman" w:hAnsiTheme="majorHAnsi" w:cstheme="majorHAnsi"/>
                <w:color w:val="000000"/>
                <w:w w:val="88"/>
                <w:lang w:val="es-ES" w:eastAsia="es-ES"/>
              </w:rPr>
              <w:t>Peru</w:t>
            </w:r>
            <w:proofErr w:type="spellEnd"/>
            <w:r w:rsidRPr="00672848">
              <w:rPr>
                <w:rFonts w:asciiTheme="majorHAnsi" w:eastAsia="Times New Roman" w:hAnsiTheme="majorHAnsi" w:cstheme="majorHAnsi"/>
                <w:color w:val="000000"/>
                <w:w w:val="88"/>
                <w:lang w:val="es-ES" w:eastAsia="es-ES"/>
              </w:rPr>
              <w:t xml:space="preserve"> </w:t>
            </w:r>
          </w:p>
        </w:tc>
      </w:tr>
      <w:tr w:rsidR="00672848" w:rsidRPr="00672848" w14:paraId="1E58D605"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0E321BCF"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Peru</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336186C7" w14:textId="77777777" w:rsidR="00672848" w:rsidRPr="00FC7434" w:rsidRDefault="00672848" w:rsidP="00672848">
            <w:pPr>
              <w:spacing w:after="0" w:line="240" w:lineRule="auto"/>
              <w:rPr>
                <w:rFonts w:asciiTheme="majorHAnsi" w:eastAsia="Times New Roman" w:hAnsiTheme="majorHAnsi" w:cstheme="majorHAnsi"/>
                <w:color w:val="000000"/>
                <w:lang w:val="en-US" w:eastAsia="es-ES"/>
              </w:rPr>
            </w:pPr>
            <w:r w:rsidRPr="00FC7434">
              <w:rPr>
                <w:rFonts w:asciiTheme="majorHAnsi" w:eastAsia="Times New Roman" w:hAnsiTheme="majorHAnsi" w:cstheme="majorHAnsi"/>
                <w:color w:val="000000"/>
                <w:lang w:val="en-US" w:eastAsia="es-ES"/>
              </w:rPr>
              <w:t>Associations, NGOs and sports clubs, specify which below</w:t>
            </w:r>
          </w:p>
        </w:tc>
        <w:tc>
          <w:tcPr>
            <w:tcW w:w="4634" w:type="dxa"/>
            <w:tcBorders>
              <w:top w:val="nil"/>
              <w:left w:val="nil"/>
              <w:bottom w:val="single" w:sz="4" w:space="0" w:color="auto"/>
              <w:right w:val="single" w:sz="4" w:space="0" w:color="auto"/>
            </w:tcBorders>
            <w:shd w:val="clear" w:color="auto" w:fill="auto"/>
            <w:noWrap/>
            <w:vAlign w:val="center"/>
            <w:hideMark/>
          </w:tcPr>
          <w:p w14:paraId="3F7C4B12"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IMPACTA</w:t>
            </w:r>
          </w:p>
        </w:tc>
      </w:tr>
      <w:tr w:rsidR="00672848" w:rsidRPr="00672848" w14:paraId="027DD64A"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5117478C"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Peru</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05209583" w14:textId="77777777" w:rsidR="00672848" w:rsidRPr="00FC7434" w:rsidRDefault="00672848" w:rsidP="00672848">
            <w:pPr>
              <w:spacing w:after="0" w:line="240" w:lineRule="auto"/>
              <w:rPr>
                <w:rFonts w:asciiTheme="majorHAnsi" w:eastAsia="Times New Roman" w:hAnsiTheme="majorHAnsi" w:cstheme="majorHAnsi"/>
                <w:color w:val="000000"/>
                <w:lang w:val="en-US" w:eastAsia="es-ES"/>
              </w:rPr>
            </w:pPr>
            <w:r w:rsidRPr="00FC7434">
              <w:rPr>
                <w:rFonts w:asciiTheme="majorHAnsi" w:eastAsia="Times New Roman" w:hAnsiTheme="majorHAnsi" w:cstheme="majorHAnsi"/>
                <w:color w:val="000000"/>
                <w:lang w:val="en-US" w:eastAsia="es-ES"/>
              </w:rPr>
              <w:t>Associations, NGOs and sports clubs, specify which below</w:t>
            </w:r>
          </w:p>
        </w:tc>
        <w:tc>
          <w:tcPr>
            <w:tcW w:w="4634" w:type="dxa"/>
            <w:tcBorders>
              <w:top w:val="nil"/>
              <w:left w:val="nil"/>
              <w:bottom w:val="single" w:sz="4" w:space="0" w:color="auto"/>
              <w:right w:val="single" w:sz="4" w:space="0" w:color="auto"/>
            </w:tcBorders>
            <w:shd w:val="clear" w:color="auto" w:fill="auto"/>
            <w:noWrap/>
            <w:vAlign w:val="center"/>
            <w:hideMark/>
          </w:tcPr>
          <w:p w14:paraId="4E147949"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UNIDEC</w:t>
            </w:r>
          </w:p>
        </w:tc>
      </w:tr>
      <w:tr w:rsidR="00672848" w:rsidRPr="00672848" w14:paraId="6A2F7404"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30929685"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Peru</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02A54AA8" w14:textId="77777777" w:rsidR="00672848" w:rsidRPr="00FC7434" w:rsidRDefault="00672848" w:rsidP="00672848">
            <w:pPr>
              <w:spacing w:after="0" w:line="240" w:lineRule="auto"/>
              <w:rPr>
                <w:rFonts w:asciiTheme="majorHAnsi" w:eastAsia="Times New Roman" w:hAnsiTheme="majorHAnsi" w:cstheme="majorHAnsi"/>
                <w:color w:val="000000"/>
                <w:lang w:val="en-US" w:eastAsia="es-ES"/>
              </w:rPr>
            </w:pPr>
            <w:r w:rsidRPr="00FC7434">
              <w:rPr>
                <w:rFonts w:asciiTheme="majorHAnsi" w:eastAsia="Times New Roman" w:hAnsiTheme="majorHAnsi" w:cstheme="majorHAnsi"/>
                <w:color w:val="000000"/>
                <w:lang w:val="en-US" w:eastAsia="es-ES"/>
              </w:rPr>
              <w:t>Associations, NGOs and sports clubs, specify which below</w:t>
            </w:r>
          </w:p>
        </w:tc>
        <w:tc>
          <w:tcPr>
            <w:tcW w:w="4634" w:type="dxa"/>
            <w:tcBorders>
              <w:top w:val="nil"/>
              <w:left w:val="nil"/>
              <w:bottom w:val="single" w:sz="4" w:space="0" w:color="auto"/>
              <w:right w:val="single" w:sz="4" w:space="0" w:color="auto"/>
            </w:tcBorders>
            <w:shd w:val="clear" w:color="auto" w:fill="auto"/>
            <w:noWrap/>
            <w:vAlign w:val="center"/>
            <w:hideMark/>
          </w:tcPr>
          <w:p w14:paraId="1A2DCD73"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Via</w:t>
            </w:r>
            <w:proofErr w:type="spellEnd"/>
            <w:r w:rsidRPr="00672848">
              <w:rPr>
                <w:rFonts w:asciiTheme="majorHAnsi" w:eastAsia="Times New Roman" w:hAnsiTheme="majorHAnsi" w:cstheme="majorHAnsi"/>
                <w:color w:val="000000"/>
                <w:lang w:val="es-ES" w:eastAsia="es-ES"/>
              </w:rPr>
              <w:t xml:space="preserve"> Libre</w:t>
            </w:r>
          </w:p>
        </w:tc>
      </w:tr>
      <w:tr w:rsidR="00672848" w:rsidRPr="00672848" w14:paraId="29C2D5F3"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3982B9FC"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Peru</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6725CE0A"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305E3924"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San Marcos </w:t>
            </w:r>
            <w:proofErr w:type="spellStart"/>
            <w:r w:rsidRPr="00672848">
              <w:rPr>
                <w:rFonts w:asciiTheme="majorHAnsi" w:eastAsia="Times New Roman" w:hAnsiTheme="majorHAnsi" w:cstheme="majorHAnsi"/>
                <w:color w:val="000000"/>
                <w:w w:val="88"/>
                <w:lang w:val="es-ES" w:eastAsia="es-ES"/>
              </w:rPr>
              <w:t>Polyclinic</w:t>
            </w:r>
            <w:proofErr w:type="spellEnd"/>
            <w:r w:rsidRPr="00672848">
              <w:rPr>
                <w:rFonts w:asciiTheme="majorHAnsi" w:eastAsia="Times New Roman" w:hAnsiTheme="majorHAnsi" w:cstheme="majorHAnsi"/>
                <w:color w:val="000000"/>
                <w:w w:val="88"/>
                <w:lang w:val="es-ES" w:eastAsia="es-ES"/>
              </w:rPr>
              <w:t xml:space="preserve"> </w:t>
            </w:r>
          </w:p>
        </w:tc>
      </w:tr>
      <w:tr w:rsidR="00672848" w:rsidRPr="00672848" w14:paraId="48307AF4"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329683C6"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Peru</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534A1B1F"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5CFF4615"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Semedic</w:t>
            </w:r>
            <w:proofErr w:type="spellEnd"/>
          </w:p>
        </w:tc>
      </w:tr>
      <w:tr w:rsidR="00672848" w:rsidRPr="00672848" w14:paraId="60006416"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06E9CEFE"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Peru</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52B68C69"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Hospital</w:t>
            </w:r>
          </w:p>
        </w:tc>
        <w:tc>
          <w:tcPr>
            <w:tcW w:w="4634" w:type="dxa"/>
            <w:tcBorders>
              <w:top w:val="nil"/>
              <w:left w:val="nil"/>
              <w:bottom w:val="single" w:sz="4" w:space="0" w:color="auto"/>
              <w:right w:val="single" w:sz="4" w:space="0" w:color="auto"/>
            </w:tcBorders>
            <w:shd w:val="clear" w:color="auto" w:fill="auto"/>
            <w:noWrap/>
            <w:vAlign w:val="center"/>
            <w:hideMark/>
          </w:tcPr>
          <w:p w14:paraId="40358371"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Hospital 2 de Mayo</w:t>
            </w:r>
          </w:p>
        </w:tc>
      </w:tr>
      <w:tr w:rsidR="00672848" w:rsidRPr="00672848" w14:paraId="68E67080"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0A0C7843"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Peru</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1B6E54C5"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Hospital</w:t>
            </w:r>
          </w:p>
        </w:tc>
        <w:tc>
          <w:tcPr>
            <w:tcW w:w="4634" w:type="dxa"/>
            <w:tcBorders>
              <w:top w:val="nil"/>
              <w:left w:val="nil"/>
              <w:bottom w:val="single" w:sz="4" w:space="0" w:color="auto"/>
              <w:right w:val="single" w:sz="4" w:space="0" w:color="auto"/>
            </w:tcBorders>
            <w:shd w:val="clear" w:color="auto" w:fill="auto"/>
            <w:noWrap/>
            <w:vAlign w:val="center"/>
            <w:hideMark/>
          </w:tcPr>
          <w:p w14:paraId="72B6C668"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Hospital de Trujillo/CERIT Trujillo Arequipa</w:t>
            </w:r>
          </w:p>
        </w:tc>
      </w:tr>
      <w:tr w:rsidR="00672848" w:rsidRPr="00672848" w14:paraId="6917C76F"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6B76CDEB"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Peru</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47C68E08"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Hospital</w:t>
            </w:r>
          </w:p>
        </w:tc>
        <w:tc>
          <w:tcPr>
            <w:tcW w:w="4634" w:type="dxa"/>
            <w:tcBorders>
              <w:top w:val="nil"/>
              <w:left w:val="nil"/>
              <w:bottom w:val="single" w:sz="4" w:space="0" w:color="auto"/>
              <w:right w:val="single" w:sz="4" w:space="0" w:color="auto"/>
            </w:tcBorders>
            <w:shd w:val="clear" w:color="auto" w:fill="auto"/>
            <w:noWrap/>
            <w:vAlign w:val="center"/>
            <w:hideMark/>
          </w:tcPr>
          <w:p w14:paraId="2743A4D8"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Hospital Goyeneche</w:t>
            </w:r>
          </w:p>
        </w:tc>
      </w:tr>
      <w:tr w:rsidR="00672848" w:rsidRPr="00672848" w14:paraId="6A7F3535"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504AECC7"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Peru</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656A6702"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Hospital</w:t>
            </w:r>
          </w:p>
        </w:tc>
        <w:tc>
          <w:tcPr>
            <w:tcW w:w="4634" w:type="dxa"/>
            <w:tcBorders>
              <w:top w:val="nil"/>
              <w:left w:val="nil"/>
              <w:bottom w:val="single" w:sz="4" w:space="0" w:color="auto"/>
              <w:right w:val="single" w:sz="4" w:space="0" w:color="auto"/>
            </w:tcBorders>
            <w:shd w:val="clear" w:color="auto" w:fill="auto"/>
            <w:noWrap/>
            <w:vAlign w:val="center"/>
            <w:hideMark/>
          </w:tcPr>
          <w:p w14:paraId="3DFE93F7"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Hospital Honorio Delgado </w:t>
            </w:r>
          </w:p>
        </w:tc>
      </w:tr>
      <w:tr w:rsidR="00672848" w:rsidRPr="00672848" w14:paraId="03459141"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2D292139"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Peru</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1DEC61EC"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Hospital</w:t>
            </w:r>
          </w:p>
        </w:tc>
        <w:tc>
          <w:tcPr>
            <w:tcW w:w="4634" w:type="dxa"/>
            <w:tcBorders>
              <w:top w:val="nil"/>
              <w:left w:val="nil"/>
              <w:bottom w:val="single" w:sz="4" w:space="0" w:color="auto"/>
              <w:right w:val="single" w:sz="4" w:space="0" w:color="auto"/>
            </w:tcBorders>
            <w:shd w:val="clear" w:color="auto" w:fill="auto"/>
            <w:noWrap/>
            <w:vAlign w:val="center"/>
            <w:hideMark/>
          </w:tcPr>
          <w:p w14:paraId="107568E3"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Hospital Loayza </w:t>
            </w:r>
          </w:p>
        </w:tc>
      </w:tr>
      <w:tr w:rsidR="00672848" w:rsidRPr="00672848" w14:paraId="4FC087FC"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1EE2145A"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Peru</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62337AD7"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6BFC7926"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CERIT Laura </w:t>
            </w:r>
            <w:proofErr w:type="spellStart"/>
            <w:r w:rsidRPr="00672848">
              <w:rPr>
                <w:rFonts w:asciiTheme="majorHAnsi" w:eastAsia="Times New Roman" w:hAnsiTheme="majorHAnsi" w:cstheme="majorHAnsi"/>
                <w:color w:val="000000"/>
                <w:w w:val="88"/>
                <w:lang w:val="es-ES" w:eastAsia="es-ES"/>
              </w:rPr>
              <w:t>Caler</w:t>
            </w:r>
            <w:proofErr w:type="spellEnd"/>
            <w:r w:rsidRPr="00672848">
              <w:rPr>
                <w:rFonts w:asciiTheme="majorHAnsi" w:eastAsia="Times New Roman" w:hAnsiTheme="majorHAnsi" w:cstheme="majorHAnsi"/>
                <w:color w:val="000000"/>
                <w:w w:val="88"/>
                <w:lang w:val="es-ES" w:eastAsia="es-ES"/>
              </w:rPr>
              <w:t xml:space="preserve"> </w:t>
            </w:r>
          </w:p>
        </w:tc>
      </w:tr>
      <w:tr w:rsidR="00672848" w:rsidRPr="00672848" w14:paraId="1C3E7AD9"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282DBF04"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Peru</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7E05C894"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3EECC496"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CERIT Magdalena </w:t>
            </w:r>
          </w:p>
        </w:tc>
      </w:tr>
      <w:tr w:rsidR="00672848" w:rsidRPr="00672848" w14:paraId="5C4460AC"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23FB8DD5"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Peru</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047CE44C"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464EE8C3"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CERIT Max Arias </w:t>
            </w:r>
          </w:p>
        </w:tc>
      </w:tr>
      <w:tr w:rsidR="00672848" w:rsidRPr="00672848" w14:paraId="03A1A647"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463D8C89"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Peru</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42454CBF"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779E0138"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CERIT </w:t>
            </w:r>
            <w:proofErr w:type="spellStart"/>
            <w:r w:rsidRPr="00672848">
              <w:rPr>
                <w:rFonts w:asciiTheme="majorHAnsi" w:eastAsia="Times New Roman" w:hAnsiTheme="majorHAnsi" w:cstheme="majorHAnsi"/>
                <w:color w:val="000000"/>
                <w:w w:val="88"/>
                <w:lang w:val="es-ES" w:eastAsia="es-ES"/>
              </w:rPr>
              <w:t>Mexico</w:t>
            </w:r>
            <w:proofErr w:type="spellEnd"/>
          </w:p>
        </w:tc>
      </w:tr>
      <w:tr w:rsidR="00672848" w:rsidRPr="00672848" w14:paraId="5A627BB3"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6B7498AE"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Peru</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73122F76"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1BB3C392"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CERIT </w:t>
            </w:r>
            <w:proofErr w:type="spellStart"/>
            <w:r w:rsidRPr="00672848">
              <w:rPr>
                <w:rFonts w:asciiTheme="majorHAnsi" w:eastAsia="Times New Roman" w:hAnsiTheme="majorHAnsi" w:cstheme="majorHAnsi"/>
                <w:color w:val="000000"/>
                <w:w w:val="88"/>
                <w:lang w:val="es-ES" w:eastAsia="es-ES"/>
              </w:rPr>
              <w:t>Patruco</w:t>
            </w:r>
            <w:proofErr w:type="spellEnd"/>
            <w:r w:rsidRPr="00672848">
              <w:rPr>
                <w:rFonts w:asciiTheme="majorHAnsi" w:eastAsia="Times New Roman" w:hAnsiTheme="majorHAnsi" w:cstheme="majorHAnsi"/>
                <w:color w:val="000000"/>
                <w:w w:val="88"/>
                <w:lang w:val="es-ES" w:eastAsia="es-ES"/>
              </w:rPr>
              <w:t xml:space="preserve"> </w:t>
            </w:r>
          </w:p>
        </w:tc>
      </w:tr>
      <w:tr w:rsidR="00672848" w:rsidRPr="00672848" w14:paraId="2E25E92B"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0F305CB2"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Peru</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4D60C3E6"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144820FB"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CERIT Surquillo</w:t>
            </w:r>
          </w:p>
        </w:tc>
      </w:tr>
      <w:tr w:rsidR="00672848" w:rsidRPr="00672848" w14:paraId="3BF086A4"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7F6EE1FF"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Peru</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5BE0E97F"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5E6AA2B3"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w w:val="88"/>
                <w:lang w:val="es-ES" w:eastAsia="es-ES"/>
              </w:rPr>
              <w:t xml:space="preserve">CERIT Tahuantinsuyo </w:t>
            </w:r>
            <w:proofErr w:type="spellStart"/>
            <w:r w:rsidRPr="00672848">
              <w:rPr>
                <w:rFonts w:asciiTheme="majorHAnsi" w:eastAsia="Times New Roman" w:hAnsiTheme="majorHAnsi" w:cstheme="majorHAnsi"/>
                <w:color w:val="000000"/>
                <w:w w:val="88"/>
                <w:lang w:val="es-ES" w:eastAsia="es-ES"/>
              </w:rPr>
              <w:t>Semedic</w:t>
            </w:r>
            <w:proofErr w:type="spellEnd"/>
          </w:p>
        </w:tc>
      </w:tr>
      <w:tr w:rsidR="00672848" w:rsidRPr="00672848" w14:paraId="5CD335D5"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156A24B6"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Peru</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240F1982"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72525D53"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CERIT/PROCETS</w:t>
            </w:r>
          </w:p>
        </w:tc>
      </w:tr>
      <w:tr w:rsidR="00672848" w:rsidRPr="00672848" w14:paraId="0E3234BA"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2DC50FCF"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Spain</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7BFC5375" w14:textId="77777777" w:rsidR="00672848" w:rsidRPr="00FC7434" w:rsidRDefault="00672848" w:rsidP="00672848">
            <w:pPr>
              <w:spacing w:after="0" w:line="240" w:lineRule="auto"/>
              <w:rPr>
                <w:rFonts w:asciiTheme="majorHAnsi" w:eastAsia="Times New Roman" w:hAnsiTheme="majorHAnsi" w:cstheme="majorHAnsi"/>
                <w:color w:val="000000"/>
                <w:lang w:val="en-US" w:eastAsia="es-ES"/>
              </w:rPr>
            </w:pPr>
            <w:r w:rsidRPr="00FC7434">
              <w:rPr>
                <w:rFonts w:asciiTheme="majorHAnsi" w:eastAsia="Times New Roman" w:hAnsiTheme="majorHAnsi" w:cstheme="majorHAnsi"/>
                <w:color w:val="000000"/>
                <w:lang w:val="en-US" w:eastAsia="es-ES"/>
              </w:rPr>
              <w:t>Associations, NGOs and sports clubs, specify which below</w:t>
            </w:r>
          </w:p>
        </w:tc>
        <w:tc>
          <w:tcPr>
            <w:tcW w:w="4634" w:type="dxa"/>
            <w:tcBorders>
              <w:top w:val="nil"/>
              <w:left w:val="nil"/>
              <w:bottom w:val="single" w:sz="4" w:space="0" w:color="auto"/>
              <w:right w:val="single" w:sz="4" w:space="0" w:color="auto"/>
            </w:tcBorders>
            <w:shd w:val="clear" w:color="auto" w:fill="auto"/>
            <w:noWrap/>
            <w:vAlign w:val="center"/>
            <w:hideMark/>
          </w:tcPr>
          <w:p w14:paraId="1A1AB8DA"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ABD - Asociación Bienestar y Desarrollo, Barcelona Apoyo positivo, Madrid</w:t>
            </w:r>
          </w:p>
        </w:tc>
      </w:tr>
      <w:tr w:rsidR="00672848" w:rsidRPr="00672848" w14:paraId="0A7C4588"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371D7985"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Spain</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00CBB4C5" w14:textId="77777777" w:rsidR="00672848" w:rsidRPr="00FC7434" w:rsidRDefault="00672848" w:rsidP="00672848">
            <w:pPr>
              <w:spacing w:after="0" w:line="240" w:lineRule="auto"/>
              <w:rPr>
                <w:rFonts w:asciiTheme="majorHAnsi" w:eastAsia="Times New Roman" w:hAnsiTheme="majorHAnsi" w:cstheme="majorHAnsi"/>
                <w:color w:val="000000"/>
                <w:lang w:val="en-US" w:eastAsia="es-ES"/>
              </w:rPr>
            </w:pPr>
            <w:r w:rsidRPr="00FC7434">
              <w:rPr>
                <w:rFonts w:asciiTheme="majorHAnsi" w:eastAsia="Times New Roman" w:hAnsiTheme="majorHAnsi" w:cstheme="majorHAnsi"/>
                <w:color w:val="000000"/>
                <w:lang w:val="en-US" w:eastAsia="es-ES"/>
              </w:rPr>
              <w:t>Associations, NGOs and sports clubs, specify which below</w:t>
            </w:r>
          </w:p>
        </w:tc>
        <w:tc>
          <w:tcPr>
            <w:tcW w:w="4634" w:type="dxa"/>
            <w:tcBorders>
              <w:top w:val="nil"/>
              <w:left w:val="nil"/>
              <w:bottom w:val="single" w:sz="4" w:space="0" w:color="auto"/>
              <w:right w:val="single" w:sz="4" w:space="0" w:color="auto"/>
            </w:tcBorders>
            <w:shd w:val="clear" w:color="auto" w:fill="auto"/>
            <w:noWrap/>
            <w:vAlign w:val="center"/>
            <w:hideMark/>
          </w:tcPr>
          <w:p w14:paraId="21E287B1"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Club </w:t>
            </w:r>
            <w:proofErr w:type="spellStart"/>
            <w:r w:rsidRPr="00672848">
              <w:rPr>
                <w:rFonts w:asciiTheme="majorHAnsi" w:eastAsia="Times New Roman" w:hAnsiTheme="majorHAnsi" w:cstheme="majorHAnsi"/>
                <w:color w:val="000000"/>
                <w:lang w:val="es-ES" w:eastAsia="es-ES"/>
              </w:rPr>
              <w:t>Esportiu</w:t>
            </w:r>
            <w:proofErr w:type="spellEnd"/>
            <w:r w:rsidRPr="00672848">
              <w:rPr>
                <w:rFonts w:asciiTheme="majorHAnsi" w:eastAsia="Times New Roman" w:hAnsiTheme="majorHAnsi" w:cstheme="majorHAnsi"/>
                <w:color w:val="000000"/>
                <w:lang w:val="es-ES" w:eastAsia="es-ES"/>
              </w:rPr>
              <w:t xml:space="preserve"> LGTBI+, Barcelona </w:t>
            </w:r>
          </w:p>
        </w:tc>
      </w:tr>
      <w:tr w:rsidR="00672848" w:rsidRPr="00672848" w14:paraId="506076E9"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5C84222C"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Spain</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541FD72D" w14:textId="77777777" w:rsidR="00672848" w:rsidRPr="00FC7434" w:rsidRDefault="00672848" w:rsidP="00672848">
            <w:pPr>
              <w:spacing w:after="0" w:line="240" w:lineRule="auto"/>
              <w:rPr>
                <w:rFonts w:asciiTheme="majorHAnsi" w:eastAsia="Times New Roman" w:hAnsiTheme="majorHAnsi" w:cstheme="majorHAnsi"/>
                <w:color w:val="000000"/>
                <w:lang w:val="en-US" w:eastAsia="es-ES"/>
              </w:rPr>
            </w:pPr>
            <w:r w:rsidRPr="00FC7434">
              <w:rPr>
                <w:rFonts w:asciiTheme="majorHAnsi" w:eastAsia="Times New Roman" w:hAnsiTheme="majorHAnsi" w:cstheme="majorHAnsi"/>
                <w:color w:val="000000"/>
                <w:lang w:val="en-US" w:eastAsia="es-ES"/>
              </w:rPr>
              <w:t>Associations, NGOs and sports clubs, specify which below</w:t>
            </w:r>
          </w:p>
        </w:tc>
        <w:tc>
          <w:tcPr>
            <w:tcW w:w="4634" w:type="dxa"/>
            <w:tcBorders>
              <w:top w:val="nil"/>
              <w:left w:val="nil"/>
              <w:bottom w:val="single" w:sz="4" w:space="0" w:color="auto"/>
              <w:right w:val="single" w:sz="4" w:space="0" w:color="auto"/>
            </w:tcBorders>
            <w:shd w:val="clear" w:color="auto" w:fill="auto"/>
            <w:noWrap/>
            <w:vAlign w:val="center"/>
            <w:hideMark/>
          </w:tcPr>
          <w:p w14:paraId="648EABC4"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Espai</w:t>
            </w:r>
            <w:proofErr w:type="spellEnd"/>
            <w:r w:rsidRPr="00672848">
              <w:rPr>
                <w:rFonts w:asciiTheme="majorHAnsi" w:eastAsia="Times New Roman" w:hAnsiTheme="majorHAnsi" w:cstheme="majorHAnsi"/>
                <w:color w:val="000000"/>
                <w:lang w:val="es-ES" w:eastAsia="es-ES"/>
              </w:rPr>
              <w:t xml:space="preserve"> QWERTY, Barcelona</w:t>
            </w:r>
          </w:p>
        </w:tc>
      </w:tr>
      <w:tr w:rsidR="00672848" w:rsidRPr="00672848" w14:paraId="3C2338B4"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1FBEBA63"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Spain</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73013776" w14:textId="77777777" w:rsidR="00672848" w:rsidRPr="00FC7434" w:rsidRDefault="00672848" w:rsidP="00672848">
            <w:pPr>
              <w:spacing w:after="0" w:line="240" w:lineRule="auto"/>
              <w:rPr>
                <w:rFonts w:asciiTheme="majorHAnsi" w:eastAsia="Times New Roman" w:hAnsiTheme="majorHAnsi" w:cstheme="majorHAnsi"/>
                <w:color w:val="000000"/>
                <w:lang w:val="en-US" w:eastAsia="es-ES"/>
              </w:rPr>
            </w:pPr>
            <w:r w:rsidRPr="00FC7434">
              <w:rPr>
                <w:rFonts w:asciiTheme="majorHAnsi" w:eastAsia="Times New Roman" w:hAnsiTheme="majorHAnsi" w:cstheme="majorHAnsi"/>
                <w:color w:val="000000"/>
                <w:lang w:val="en-US" w:eastAsia="es-ES"/>
              </w:rPr>
              <w:t>Associations, NGOs and sports clubs, specify which below</w:t>
            </w:r>
          </w:p>
        </w:tc>
        <w:tc>
          <w:tcPr>
            <w:tcW w:w="4634" w:type="dxa"/>
            <w:tcBorders>
              <w:top w:val="nil"/>
              <w:left w:val="nil"/>
              <w:bottom w:val="single" w:sz="4" w:space="0" w:color="auto"/>
              <w:right w:val="single" w:sz="4" w:space="0" w:color="auto"/>
            </w:tcBorders>
            <w:shd w:val="clear" w:color="auto" w:fill="auto"/>
            <w:noWrap/>
            <w:vAlign w:val="center"/>
            <w:hideMark/>
          </w:tcPr>
          <w:p w14:paraId="10B99F5C"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Gais </w:t>
            </w:r>
            <w:proofErr w:type="spellStart"/>
            <w:r w:rsidRPr="00672848">
              <w:rPr>
                <w:rFonts w:asciiTheme="majorHAnsi" w:eastAsia="Times New Roman" w:hAnsiTheme="majorHAnsi" w:cstheme="majorHAnsi"/>
                <w:color w:val="000000"/>
                <w:lang w:val="es-ES" w:eastAsia="es-ES"/>
              </w:rPr>
              <w:t>Positius</w:t>
            </w:r>
            <w:proofErr w:type="spellEnd"/>
            <w:r w:rsidRPr="00672848">
              <w:rPr>
                <w:rFonts w:asciiTheme="majorHAnsi" w:eastAsia="Times New Roman" w:hAnsiTheme="majorHAnsi" w:cstheme="majorHAnsi"/>
                <w:color w:val="000000"/>
                <w:lang w:val="es-ES" w:eastAsia="es-ES"/>
              </w:rPr>
              <w:t>, Barcelona</w:t>
            </w:r>
          </w:p>
        </w:tc>
      </w:tr>
      <w:tr w:rsidR="00672848" w:rsidRPr="00672848" w14:paraId="6B40400C"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2E4338A5"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Spain</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63E0D0F4" w14:textId="77777777" w:rsidR="00672848" w:rsidRPr="00FC7434" w:rsidRDefault="00672848" w:rsidP="00672848">
            <w:pPr>
              <w:spacing w:after="0" w:line="240" w:lineRule="auto"/>
              <w:rPr>
                <w:rFonts w:asciiTheme="majorHAnsi" w:eastAsia="Times New Roman" w:hAnsiTheme="majorHAnsi" w:cstheme="majorHAnsi"/>
                <w:color w:val="000000"/>
                <w:lang w:val="en-US" w:eastAsia="es-ES"/>
              </w:rPr>
            </w:pPr>
            <w:r w:rsidRPr="00FC7434">
              <w:rPr>
                <w:rFonts w:asciiTheme="majorHAnsi" w:eastAsia="Times New Roman" w:hAnsiTheme="majorHAnsi" w:cstheme="majorHAnsi"/>
                <w:color w:val="000000"/>
                <w:lang w:val="en-US" w:eastAsia="es-ES"/>
              </w:rPr>
              <w:t>Associations, NGOs and sports clubs, specify which below</w:t>
            </w:r>
          </w:p>
        </w:tc>
        <w:tc>
          <w:tcPr>
            <w:tcW w:w="4634" w:type="dxa"/>
            <w:tcBorders>
              <w:top w:val="nil"/>
              <w:left w:val="nil"/>
              <w:bottom w:val="single" w:sz="4" w:space="0" w:color="auto"/>
              <w:right w:val="single" w:sz="4" w:space="0" w:color="auto"/>
            </w:tcBorders>
            <w:shd w:val="clear" w:color="auto" w:fill="auto"/>
            <w:noWrap/>
            <w:vAlign w:val="center"/>
            <w:hideMark/>
          </w:tcPr>
          <w:p w14:paraId="42BD17A0"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Imagina más, Madrid</w:t>
            </w:r>
          </w:p>
        </w:tc>
      </w:tr>
      <w:tr w:rsidR="00672848" w:rsidRPr="00672848" w14:paraId="48CCAB44"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1AE5EDEB"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Spain</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01E51708" w14:textId="77777777" w:rsidR="00672848" w:rsidRPr="00FC7434" w:rsidRDefault="00672848" w:rsidP="00672848">
            <w:pPr>
              <w:spacing w:after="0" w:line="240" w:lineRule="auto"/>
              <w:rPr>
                <w:rFonts w:asciiTheme="majorHAnsi" w:eastAsia="Times New Roman" w:hAnsiTheme="majorHAnsi" w:cstheme="majorHAnsi"/>
                <w:color w:val="000000"/>
                <w:lang w:val="en-US" w:eastAsia="es-ES"/>
              </w:rPr>
            </w:pPr>
            <w:r w:rsidRPr="00FC7434">
              <w:rPr>
                <w:rFonts w:asciiTheme="majorHAnsi" w:eastAsia="Times New Roman" w:hAnsiTheme="majorHAnsi" w:cstheme="majorHAnsi"/>
                <w:color w:val="000000"/>
                <w:lang w:val="en-US" w:eastAsia="es-ES"/>
              </w:rPr>
              <w:t>Associations, NGOs and sports clubs, specify which below</w:t>
            </w:r>
          </w:p>
        </w:tc>
        <w:tc>
          <w:tcPr>
            <w:tcW w:w="4634" w:type="dxa"/>
            <w:tcBorders>
              <w:top w:val="nil"/>
              <w:left w:val="nil"/>
              <w:bottom w:val="single" w:sz="4" w:space="0" w:color="auto"/>
              <w:right w:val="single" w:sz="4" w:space="0" w:color="auto"/>
            </w:tcBorders>
            <w:shd w:val="clear" w:color="auto" w:fill="auto"/>
            <w:noWrap/>
            <w:vAlign w:val="center"/>
            <w:hideMark/>
          </w:tcPr>
          <w:p w14:paraId="4CB14C65"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ONG Stop </w:t>
            </w:r>
          </w:p>
        </w:tc>
      </w:tr>
      <w:tr w:rsidR="00672848" w:rsidRPr="00672848" w14:paraId="6357CDF7"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6ED321BF"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Spain</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34C2989E" w14:textId="77777777" w:rsidR="00672848" w:rsidRPr="00FC7434" w:rsidRDefault="00672848" w:rsidP="00672848">
            <w:pPr>
              <w:spacing w:after="0" w:line="240" w:lineRule="auto"/>
              <w:rPr>
                <w:rFonts w:asciiTheme="majorHAnsi" w:eastAsia="Times New Roman" w:hAnsiTheme="majorHAnsi" w:cstheme="majorHAnsi"/>
                <w:color w:val="000000"/>
                <w:lang w:val="en-US" w:eastAsia="es-ES"/>
              </w:rPr>
            </w:pPr>
            <w:r w:rsidRPr="00FC7434">
              <w:rPr>
                <w:rFonts w:asciiTheme="majorHAnsi" w:eastAsia="Times New Roman" w:hAnsiTheme="majorHAnsi" w:cstheme="majorHAnsi"/>
                <w:color w:val="000000"/>
                <w:lang w:val="en-US" w:eastAsia="es-ES"/>
              </w:rPr>
              <w:t>Associations, NGOs and sports clubs, specify which below</w:t>
            </w:r>
          </w:p>
        </w:tc>
        <w:tc>
          <w:tcPr>
            <w:tcW w:w="4634" w:type="dxa"/>
            <w:tcBorders>
              <w:top w:val="nil"/>
              <w:left w:val="nil"/>
              <w:bottom w:val="single" w:sz="4" w:space="0" w:color="auto"/>
              <w:right w:val="single" w:sz="4" w:space="0" w:color="auto"/>
            </w:tcBorders>
            <w:shd w:val="clear" w:color="auto" w:fill="auto"/>
            <w:noWrap/>
            <w:vAlign w:val="center"/>
            <w:hideMark/>
          </w:tcPr>
          <w:p w14:paraId="2865C588"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Panteres</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Grogues</w:t>
            </w:r>
            <w:proofErr w:type="spellEnd"/>
            <w:r w:rsidRPr="00672848">
              <w:rPr>
                <w:rFonts w:asciiTheme="majorHAnsi" w:eastAsia="Times New Roman" w:hAnsiTheme="majorHAnsi" w:cstheme="majorHAnsi"/>
                <w:color w:val="000000"/>
                <w:lang w:val="es-ES" w:eastAsia="es-ES"/>
              </w:rPr>
              <w:t xml:space="preserve"> </w:t>
            </w:r>
          </w:p>
        </w:tc>
      </w:tr>
      <w:tr w:rsidR="00672848" w:rsidRPr="00672848" w14:paraId="3602C09F"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3A857B96"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Spain</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2DE2F0D3" w14:textId="77777777" w:rsidR="00672848" w:rsidRPr="00FC7434" w:rsidRDefault="00672848" w:rsidP="00672848">
            <w:pPr>
              <w:spacing w:after="0" w:line="240" w:lineRule="auto"/>
              <w:rPr>
                <w:rFonts w:asciiTheme="majorHAnsi" w:eastAsia="Times New Roman" w:hAnsiTheme="majorHAnsi" w:cstheme="majorHAnsi"/>
                <w:color w:val="000000"/>
                <w:lang w:val="en-US" w:eastAsia="es-ES"/>
              </w:rPr>
            </w:pPr>
            <w:r w:rsidRPr="00FC7434">
              <w:rPr>
                <w:rFonts w:asciiTheme="majorHAnsi" w:eastAsia="Times New Roman" w:hAnsiTheme="majorHAnsi" w:cstheme="majorHAnsi"/>
                <w:color w:val="000000"/>
                <w:lang w:val="en-US" w:eastAsia="es-ES"/>
              </w:rPr>
              <w:t>Associations, NGOs and sports clubs, specify which below</w:t>
            </w:r>
          </w:p>
        </w:tc>
        <w:tc>
          <w:tcPr>
            <w:tcW w:w="4634" w:type="dxa"/>
            <w:tcBorders>
              <w:top w:val="nil"/>
              <w:left w:val="nil"/>
              <w:bottom w:val="single" w:sz="4" w:space="0" w:color="auto"/>
              <w:right w:val="single" w:sz="4" w:space="0" w:color="auto"/>
            </w:tcBorders>
            <w:shd w:val="clear" w:color="auto" w:fill="auto"/>
            <w:noWrap/>
            <w:vAlign w:val="center"/>
            <w:hideMark/>
          </w:tcPr>
          <w:p w14:paraId="763DA57E"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Salud Sexual LGTB+, Barcelona </w:t>
            </w:r>
          </w:p>
        </w:tc>
      </w:tr>
      <w:tr w:rsidR="00672848" w:rsidRPr="00672848" w14:paraId="566FA5CD"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22A45254"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Spain</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14F72DB2"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Hospital</w:t>
            </w:r>
          </w:p>
        </w:tc>
        <w:tc>
          <w:tcPr>
            <w:tcW w:w="4634" w:type="dxa"/>
            <w:tcBorders>
              <w:top w:val="nil"/>
              <w:left w:val="nil"/>
              <w:bottom w:val="single" w:sz="4" w:space="0" w:color="auto"/>
              <w:right w:val="single" w:sz="4" w:space="0" w:color="auto"/>
            </w:tcBorders>
            <w:shd w:val="clear" w:color="auto" w:fill="auto"/>
            <w:noWrap/>
            <w:vAlign w:val="center"/>
            <w:hideMark/>
          </w:tcPr>
          <w:p w14:paraId="69A0BC96"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Germans</w:t>
            </w:r>
            <w:proofErr w:type="spellEnd"/>
            <w:r w:rsidRPr="00672848">
              <w:rPr>
                <w:rFonts w:asciiTheme="majorHAnsi" w:eastAsia="Times New Roman" w:hAnsiTheme="majorHAnsi" w:cstheme="majorHAnsi"/>
                <w:color w:val="000000"/>
                <w:lang w:val="es-ES" w:eastAsia="es-ES"/>
              </w:rPr>
              <w:t xml:space="preserve"> </w:t>
            </w:r>
            <w:proofErr w:type="spellStart"/>
            <w:r w:rsidRPr="00672848">
              <w:rPr>
                <w:rFonts w:asciiTheme="majorHAnsi" w:eastAsia="Times New Roman" w:hAnsiTheme="majorHAnsi" w:cstheme="majorHAnsi"/>
                <w:color w:val="000000"/>
                <w:lang w:val="es-ES" w:eastAsia="es-ES"/>
              </w:rPr>
              <w:t>Trias</w:t>
            </w:r>
            <w:proofErr w:type="spellEnd"/>
            <w:r w:rsidRPr="00672848">
              <w:rPr>
                <w:rFonts w:asciiTheme="majorHAnsi" w:eastAsia="Times New Roman" w:hAnsiTheme="majorHAnsi" w:cstheme="majorHAnsi"/>
                <w:color w:val="000000"/>
                <w:lang w:val="es-ES" w:eastAsia="es-ES"/>
              </w:rPr>
              <w:t xml:space="preserve"> i Pujol Hospital, Badalona </w:t>
            </w:r>
          </w:p>
        </w:tc>
      </w:tr>
      <w:tr w:rsidR="00672848" w:rsidRPr="00672848" w14:paraId="2BF5D108"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1438851D"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Spain</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575762A1"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Hospital</w:t>
            </w:r>
          </w:p>
        </w:tc>
        <w:tc>
          <w:tcPr>
            <w:tcW w:w="4634" w:type="dxa"/>
            <w:tcBorders>
              <w:top w:val="nil"/>
              <w:left w:val="nil"/>
              <w:bottom w:val="single" w:sz="4" w:space="0" w:color="auto"/>
              <w:right w:val="single" w:sz="4" w:space="0" w:color="auto"/>
            </w:tcBorders>
            <w:shd w:val="clear" w:color="auto" w:fill="auto"/>
            <w:noWrap/>
            <w:vAlign w:val="center"/>
            <w:hideMark/>
          </w:tcPr>
          <w:p w14:paraId="4E6FA410"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Hospital 12 de Octubre, Madrid</w:t>
            </w:r>
          </w:p>
        </w:tc>
      </w:tr>
      <w:tr w:rsidR="00672848" w:rsidRPr="00672848" w14:paraId="7490D932"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1060E3DF"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Spain</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70128BD2"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Hospital</w:t>
            </w:r>
          </w:p>
        </w:tc>
        <w:tc>
          <w:tcPr>
            <w:tcW w:w="4634" w:type="dxa"/>
            <w:tcBorders>
              <w:top w:val="nil"/>
              <w:left w:val="nil"/>
              <w:bottom w:val="single" w:sz="4" w:space="0" w:color="auto"/>
              <w:right w:val="single" w:sz="4" w:space="0" w:color="auto"/>
            </w:tcBorders>
            <w:shd w:val="clear" w:color="auto" w:fill="auto"/>
            <w:noWrap/>
            <w:vAlign w:val="center"/>
            <w:hideMark/>
          </w:tcPr>
          <w:p w14:paraId="128ADEC5"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Hospital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 Barcelona</w:t>
            </w:r>
          </w:p>
        </w:tc>
      </w:tr>
      <w:tr w:rsidR="00672848" w:rsidRPr="00672848" w14:paraId="7E3914C4"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73E944C1"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Spain</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56FF880A"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Hospital</w:t>
            </w:r>
          </w:p>
        </w:tc>
        <w:tc>
          <w:tcPr>
            <w:tcW w:w="4634" w:type="dxa"/>
            <w:tcBorders>
              <w:top w:val="nil"/>
              <w:left w:val="nil"/>
              <w:bottom w:val="single" w:sz="4" w:space="0" w:color="auto"/>
              <w:right w:val="single" w:sz="4" w:space="0" w:color="auto"/>
            </w:tcBorders>
            <w:shd w:val="clear" w:color="auto" w:fill="auto"/>
            <w:noWrap/>
            <w:vAlign w:val="center"/>
            <w:hideMark/>
          </w:tcPr>
          <w:p w14:paraId="2412BF13"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Hospital Clínico, Madrid </w:t>
            </w:r>
          </w:p>
        </w:tc>
      </w:tr>
      <w:tr w:rsidR="00672848" w:rsidRPr="00672848" w14:paraId="238CDADB"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6EDE8D60"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Spain</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6AE2848C"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Hospital</w:t>
            </w:r>
          </w:p>
        </w:tc>
        <w:tc>
          <w:tcPr>
            <w:tcW w:w="4634" w:type="dxa"/>
            <w:tcBorders>
              <w:top w:val="nil"/>
              <w:left w:val="nil"/>
              <w:bottom w:val="single" w:sz="4" w:space="0" w:color="auto"/>
              <w:right w:val="single" w:sz="4" w:space="0" w:color="auto"/>
            </w:tcBorders>
            <w:shd w:val="clear" w:color="auto" w:fill="auto"/>
            <w:noWrap/>
            <w:vAlign w:val="center"/>
            <w:hideMark/>
          </w:tcPr>
          <w:p w14:paraId="0F03E5A0"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Hospital La Princesa, Madrid </w:t>
            </w:r>
          </w:p>
        </w:tc>
      </w:tr>
      <w:tr w:rsidR="00672848" w:rsidRPr="00672848" w14:paraId="18BECFD9"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6DB4D215"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Spain</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4CEC5741"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Hospital</w:t>
            </w:r>
          </w:p>
        </w:tc>
        <w:tc>
          <w:tcPr>
            <w:tcW w:w="4634" w:type="dxa"/>
            <w:tcBorders>
              <w:top w:val="nil"/>
              <w:left w:val="nil"/>
              <w:bottom w:val="single" w:sz="4" w:space="0" w:color="auto"/>
              <w:right w:val="single" w:sz="4" w:space="0" w:color="auto"/>
            </w:tcBorders>
            <w:shd w:val="clear" w:color="auto" w:fill="auto"/>
            <w:noWrap/>
            <w:vAlign w:val="center"/>
            <w:hideMark/>
          </w:tcPr>
          <w:p w14:paraId="21DC3A8C"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Zendal</w:t>
            </w:r>
            <w:proofErr w:type="spellEnd"/>
            <w:r w:rsidRPr="00672848">
              <w:rPr>
                <w:rFonts w:asciiTheme="majorHAnsi" w:eastAsia="Times New Roman" w:hAnsiTheme="majorHAnsi" w:cstheme="majorHAnsi"/>
                <w:color w:val="000000"/>
                <w:lang w:val="es-ES" w:eastAsia="es-ES"/>
              </w:rPr>
              <w:t xml:space="preserve"> Hospital, Madrid</w:t>
            </w:r>
          </w:p>
        </w:tc>
      </w:tr>
      <w:tr w:rsidR="00672848" w:rsidRPr="00672848" w14:paraId="3540145E"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6B387A24"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Spain</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70B2ADC3"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11C10741" w14:textId="77777777" w:rsidR="00672848" w:rsidRPr="00FC7434" w:rsidRDefault="00672848" w:rsidP="00672848">
            <w:pPr>
              <w:spacing w:after="0" w:line="240" w:lineRule="auto"/>
              <w:rPr>
                <w:rFonts w:asciiTheme="majorHAnsi" w:eastAsia="Times New Roman" w:hAnsiTheme="majorHAnsi" w:cstheme="majorHAnsi"/>
                <w:color w:val="000000"/>
                <w:lang w:val="en-US" w:eastAsia="es-ES"/>
              </w:rPr>
            </w:pPr>
            <w:r w:rsidRPr="00FC7434">
              <w:rPr>
                <w:rFonts w:asciiTheme="majorHAnsi" w:eastAsia="Times New Roman" w:hAnsiTheme="majorHAnsi" w:cstheme="majorHAnsi"/>
                <w:color w:val="000000"/>
                <w:lang w:val="en-US" w:eastAsia="es-ES"/>
              </w:rPr>
              <w:t>BCN Checkpoint (STI Service Center, Barcelona)</w:t>
            </w:r>
          </w:p>
        </w:tc>
      </w:tr>
      <w:tr w:rsidR="00672848" w:rsidRPr="00672848" w14:paraId="71F1D1F9"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765A261F"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Spain</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7B757A81"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64E9A1D2"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Madrid Montesa (STI Prevention Centre, Madrid) </w:t>
            </w:r>
          </w:p>
        </w:tc>
      </w:tr>
      <w:tr w:rsidR="00672848" w:rsidRPr="00672848" w14:paraId="7994A7A8"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651131BE"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Spain</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5FAE42A1"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p>
        </w:tc>
        <w:tc>
          <w:tcPr>
            <w:tcW w:w="4634" w:type="dxa"/>
            <w:tcBorders>
              <w:top w:val="nil"/>
              <w:left w:val="nil"/>
              <w:bottom w:val="single" w:sz="4" w:space="0" w:color="auto"/>
              <w:right w:val="single" w:sz="4" w:space="0" w:color="auto"/>
            </w:tcBorders>
            <w:shd w:val="clear" w:color="auto" w:fill="auto"/>
            <w:noWrap/>
            <w:vAlign w:val="center"/>
            <w:hideMark/>
          </w:tcPr>
          <w:p w14:paraId="3B3EF6F3"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Sandoval Centre, Madrid </w:t>
            </w:r>
          </w:p>
        </w:tc>
      </w:tr>
      <w:tr w:rsidR="00672848" w:rsidRPr="00672848" w14:paraId="3D24FCA5"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56F0E100"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Spain</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71F49856"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STI </w:t>
            </w:r>
            <w:proofErr w:type="spellStart"/>
            <w:r w:rsidRPr="00672848">
              <w:rPr>
                <w:rFonts w:asciiTheme="majorHAnsi" w:eastAsia="Times New Roman" w:hAnsiTheme="majorHAnsi" w:cstheme="majorHAnsi"/>
                <w:color w:val="000000"/>
                <w:lang w:val="es-ES" w:eastAsia="es-ES"/>
              </w:rPr>
              <w:t>clinic</w:t>
            </w:r>
            <w:proofErr w:type="spellEnd"/>
            <w:r w:rsidRPr="00672848">
              <w:rPr>
                <w:rFonts w:asciiTheme="majorHAnsi" w:eastAsia="Times New Roman" w:hAnsiTheme="majorHAnsi" w:cstheme="majorHAnsi"/>
                <w:color w:val="000000"/>
                <w:lang w:val="es-ES" w:eastAsia="es-ES"/>
              </w:rPr>
              <w:t xml:space="preserve"> / hospital</w:t>
            </w:r>
          </w:p>
        </w:tc>
        <w:tc>
          <w:tcPr>
            <w:tcW w:w="4634" w:type="dxa"/>
            <w:tcBorders>
              <w:top w:val="nil"/>
              <w:left w:val="nil"/>
              <w:bottom w:val="single" w:sz="4" w:space="0" w:color="auto"/>
              <w:right w:val="single" w:sz="4" w:space="0" w:color="auto"/>
            </w:tcBorders>
            <w:shd w:val="clear" w:color="auto" w:fill="auto"/>
            <w:noWrap/>
            <w:vAlign w:val="center"/>
            <w:hideMark/>
          </w:tcPr>
          <w:p w14:paraId="4F850531" w14:textId="77777777" w:rsidR="00672848" w:rsidRPr="00FC7434" w:rsidRDefault="00672848" w:rsidP="00672848">
            <w:pPr>
              <w:spacing w:after="0" w:line="240" w:lineRule="auto"/>
              <w:rPr>
                <w:rFonts w:asciiTheme="majorHAnsi" w:eastAsia="Times New Roman" w:hAnsiTheme="majorHAnsi" w:cstheme="majorHAnsi"/>
                <w:color w:val="000000"/>
                <w:lang w:val="en-US" w:eastAsia="es-ES"/>
              </w:rPr>
            </w:pPr>
            <w:proofErr w:type="spellStart"/>
            <w:r w:rsidRPr="00FC7434">
              <w:rPr>
                <w:rFonts w:asciiTheme="majorHAnsi" w:eastAsia="Times New Roman" w:hAnsiTheme="majorHAnsi" w:cstheme="majorHAnsi"/>
                <w:color w:val="000000"/>
                <w:lang w:val="en-US" w:eastAsia="es-ES"/>
              </w:rPr>
              <w:t>Drassanes</w:t>
            </w:r>
            <w:proofErr w:type="spellEnd"/>
            <w:r w:rsidRPr="00FC7434">
              <w:rPr>
                <w:rFonts w:asciiTheme="majorHAnsi" w:eastAsia="Times New Roman" w:hAnsiTheme="majorHAnsi" w:cstheme="majorHAnsi"/>
                <w:color w:val="000000"/>
                <w:lang w:val="en-US" w:eastAsia="es-ES"/>
              </w:rPr>
              <w:t xml:space="preserve"> (Centre for International Health and Infectious Diseases, Barcelona) </w:t>
            </w:r>
          </w:p>
        </w:tc>
      </w:tr>
      <w:tr w:rsidR="00672848" w:rsidRPr="00672848" w14:paraId="63D82511"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4EFD2998"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Spain</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61319C62"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Vaccination</w:t>
            </w:r>
            <w:proofErr w:type="spellEnd"/>
            <w:r w:rsidRPr="00672848">
              <w:rPr>
                <w:rFonts w:asciiTheme="majorHAnsi" w:eastAsia="Times New Roman" w:hAnsiTheme="majorHAnsi" w:cstheme="majorHAnsi"/>
                <w:color w:val="000000"/>
                <w:lang w:val="es-ES" w:eastAsia="es-ES"/>
              </w:rPr>
              <w:t xml:space="preserve"> center</w:t>
            </w:r>
          </w:p>
        </w:tc>
        <w:tc>
          <w:tcPr>
            <w:tcW w:w="4634" w:type="dxa"/>
            <w:tcBorders>
              <w:top w:val="nil"/>
              <w:left w:val="nil"/>
              <w:bottom w:val="single" w:sz="4" w:space="0" w:color="auto"/>
              <w:right w:val="single" w:sz="4" w:space="0" w:color="auto"/>
            </w:tcBorders>
            <w:shd w:val="clear" w:color="auto" w:fill="auto"/>
            <w:noWrap/>
            <w:vAlign w:val="center"/>
            <w:hideMark/>
          </w:tcPr>
          <w:p w14:paraId="47495895"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Fira</w:t>
            </w:r>
            <w:proofErr w:type="spellEnd"/>
            <w:r w:rsidRPr="00672848">
              <w:rPr>
                <w:rFonts w:asciiTheme="majorHAnsi" w:eastAsia="Times New Roman" w:hAnsiTheme="majorHAnsi" w:cstheme="majorHAnsi"/>
                <w:color w:val="000000"/>
                <w:lang w:val="es-ES" w:eastAsia="es-ES"/>
              </w:rPr>
              <w:t xml:space="preserve"> BCN </w:t>
            </w:r>
            <w:proofErr w:type="spellStart"/>
            <w:r w:rsidRPr="00672848">
              <w:rPr>
                <w:rFonts w:asciiTheme="majorHAnsi" w:eastAsia="Times New Roman" w:hAnsiTheme="majorHAnsi" w:cstheme="majorHAnsi"/>
                <w:color w:val="000000"/>
                <w:lang w:val="es-ES" w:eastAsia="es-ES"/>
              </w:rPr>
              <w:t>vaccination</w:t>
            </w:r>
            <w:proofErr w:type="spellEnd"/>
            <w:r w:rsidRPr="00672848">
              <w:rPr>
                <w:rFonts w:asciiTheme="majorHAnsi" w:eastAsia="Times New Roman" w:hAnsiTheme="majorHAnsi" w:cstheme="majorHAnsi"/>
                <w:color w:val="000000"/>
                <w:lang w:val="es-ES" w:eastAsia="es-ES"/>
              </w:rPr>
              <w:t xml:space="preserve"> centre</w:t>
            </w:r>
          </w:p>
        </w:tc>
      </w:tr>
      <w:tr w:rsidR="00672848" w:rsidRPr="00672848" w14:paraId="468ADD9C" w14:textId="77777777" w:rsidTr="00672848">
        <w:trPr>
          <w:trHeight w:val="290"/>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14:paraId="7612EE51"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Spain</w:t>
            </w:r>
            <w:proofErr w:type="spellEnd"/>
          </w:p>
        </w:tc>
        <w:tc>
          <w:tcPr>
            <w:tcW w:w="3398" w:type="dxa"/>
            <w:tcBorders>
              <w:top w:val="nil"/>
              <w:left w:val="nil"/>
              <w:bottom w:val="single" w:sz="4" w:space="0" w:color="auto"/>
              <w:right w:val="single" w:sz="4" w:space="0" w:color="auto"/>
            </w:tcBorders>
            <w:shd w:val="clear" w:color="auto" w:fill="auto"/>
            <w:noWrap/>
            <w:vAlign w:val="center"/>
            <w:hideMark/>
          </w:tcPr>
          <w:p w14:paraId="4F4D7DE7"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proofErr w:type="spellStart"/>
            <w:r w:rsidRPr="00672848">
              <w:rPr>
                <w:rFonts w:asciiTheme="majorHAnsi" w:eastAsia="Times New Roman" w:hAnsiTheme="majorHAnsi" w:cstheme="majorHAnsi"/>
                <w:color w:val="000000"/>
                <w:lang w:val="es-ES" w:eastAsia="es-ES"/>
              </w:rPr>
              <w:t>Vaccination</w:t>
            </w:r>
            <w:proofErr w:type="spellEnd"/>
            <w:r w:rsidRPr="00672848">
              <w:rPr>
                <w:rFonts w:asciiTheme="majorHAnsi" w:eastAsia="Times New Roman" w:hAnsiTheme="majorHAnsi" w:cstheme="majorHAnsi"/>
                <w:color w:val="000000"/>
                <w:lang w:val="es-ES" w:eastAsia="es-ES"/>
              </w:rPr>
              <w:t xml:space="preserve"> center</w:t>
            </w:r>
          </w:p>
        </w:tc>
        <w:tc>
          <w:tcPr>
            <w:tcW w:w="4634" w:type="dxa"/>
            <w:tcBorders>
              <w:top w:val="nil"/>
              <w:left w:val="nil"/>
              <w:bottom w:val="single" w:sz="4" w:space="0" w:color="auto"/>
              <w:right w:val="single" w:sz="4" w:space="0" w:color="auto"/>
            </w:tcBorders>
            <w:shd w:val="clear" w:color="auto" w:fill="auto"/>
            <w:noWrap/>
            <w:vAlign w:val="center"/>
            <w:hideMark/>
          </w:tcPr>
          <w:p w14:paraId="6AE3F715" w14:textId="77777777" w:rsidR="00672848" w:rsidRPr="00672848" w:rsidRDefault="00672848" w:rsidP="00672848">
            <w:pPr>
              <w:spacing w:after="0" w:line="240" w:lineRule="auto"/>
              <w:rPr>
                <w:rFonts w:asciiTheme="majorHAnsi" w:eastAsia="Times New Roman" w:hAnsiTheme="majorHAnsi" w:cstheme="majorHAnsi"/>
                <w:color w:val="000000"/>
                <w:lang w:val="es-ES" w:eastAsia="es-ES"/>
              </w:rPr>
            </w:pPr>
            <w:r w:rsidRPr="00672848">
              <w:rPr>
                <w:rFonts w:asciiTheme="majorHAnsi" w:eastAsia="Times New Roman" w:hAnsiTheme="majorHAnsi" w:cstheme="majorHAnsi"/>
                <w:color w:val="000000"/>
                <w:lang w:val="es-ES" w:eastAsia="es-ES"/>
              </w:rPr>
              <w:t xml:space="preserve">Oraá </w:t>
            </w:r>
            <w:proofErr w:type="spellStart"/>
            <w:r w:rsidRPr="00672848">
              <w:rPr>
                <w:rFonts w:asciiTheme="majorHAnsi" w:eastAsia="Times New Roman" w:hAnsiTheme="majorHAnsi" w:cstheme="majorHAnsi"/>
                <w:color w:val="000000"/>
                <w:lang w:val="es-ES" w:eastAsia="es-ES"/>
              </w:rPr>
              <w:t>vaccination</w:t>
            </w:r>
            <w:proofErr w:type="spellEnd"/>
            <w:r w:rsidRPr="00672848">
              <w:rPr>
                <w:rFonts w:asciiTheme="majorHAnsi" w:eastAsia="Times New Roman" w:hAnsiTheme="majorHAnsi" w:cstheme="majorHAnsi"/>
                <w:color w:val="000000"/>
                <w:lang w:val="es-ES" w:eastAsia="es-ES"/>
              </w:rPr>
              <w:t xml:space="preserve"> centre in Madrid </w:t>
            </w:r>
          </w:p>
        </w:tc>
      </w:tr>
    </w:tbl>
    <w:p w14:paraId="1F6EAF80" w14:textId="77777777" w:rsidR="00CD3D34" w:rsidRDefault="00CD3D34" w:rsidP="00CD3D34">
      <w:pPr>
        <w:rPr>
          <w:lang w:val="en-US"/>
        </w:rPr>
      </w:pPr>
    </w:p>
    <w:p w14:paraId="66D78CB9" w14:textId="77777777" w:rsidR="00EF6744" w:rsidRDefault="00EF6744">
      <w:pPr>
        <w:rPr>
          <w:lang w:val="en-US"/>
        </w:rPr>
      </w:pPr>
    </w:p>
    <w:p w14:paraId="03FDFDBC" w14:textId="1E282C23" w:rsidR="002E6FD3" w:rsidRDefault="00865944" w:rsidP="002E6FD3">
      <w:pPr>
        <w:pStyle w:val="Ttol2"/>
        <w:rPr>
          <w:lang w:val="en-US"/>
        </w:rPr>
      </w:pPr>
      <w:bookmarkStart w:id="4" w:name="_Toc189822610"/>
      <w:r w:rsidRPr="00865944">
        <w:rPr>
          <w:b/>
          <w:lang w:val="en-US"/>
        </w:rPr>
        <w:t>Table S2.</w:t>
      </w:r>
      <w:r>
        <w:rPr>
          <w:lang w:val="en-US"/>
        </w:rPr>
        <w:t xml:space="preserve"> List of Independent Ethics Committees approving the study protocol.</w:t>
      </w:r>
      <w:bookmarkEnd w:id="4"/>
    </w:p>
    <w:p w14:paraId="6E29F78F" w14:textId="77777777" w:rsidR="00865944" w:rsidRDefault="00865944" w:rsidP="00FC7434">
      <w:pPr>
        <w:rPr>
          <w:lang w:val="en-US"/>
        </w:rPr>
      </w:pPr>
    </w:p>
    <w:tbl>
      <w:tblPr>
        <w:tblStyle w:val="Taulaambquadrcula"/>
        <w:tblW w:w="8642" w:type="dxa"/>
        <w:tblLook w:val="04A0" w:firstRow="1" w:lastRow="0" w:firstColumn="1" w:lastColumn="0" w:noHBand="0" w:noVBand="1"/>
      </w:tblPr>
      <w:tblGrid>
        <w:gridCol w:w="2087"/>
        <w:gridCol w:w="6555"/>
      </w:tblGrid>
      <w:tr w:rsidR="00865944" w14:paraId="36A974C0" w14:textId="77777777" w:rsidTr="00865944">
        <w:tc>
          <w:tcPr>
            <w:tcW w:w="2087" w:type="dxa"/>
            <w:shd w:val="clear" w:color="auto" w:fill="7F7F7F" w:themeFill="text1" w:themeFillTint="80"/>
          </w:tcPr>
          <w:p w14:paraId="073579F9" w14:textId="77777777" w:rsidR="00865944" w:rsidRPr="00CD3D34" w:rsidRDefault="00865944" w:rsidP="004A335E">
            <w:pPr>
              <w:jc w:val="center"/>
              <w:rPr>
                <w:b/>
                <w:color w:val="FFFFFF" w:themeColor="background1"/>
                <w:lang w:val="en-US"/>
              </w:rPr>
            </w:pPr>
            <w:r w:rsidRPr="00CD3D34">
              <w:rPr>
                <w:b/>
                <w:color w:val="FFFFFF" w:themeColor="background1"/>
                <w:lang w:val="en-US"/>
              </w:rPr>
              <w:t>City (Country)</w:t>
            </w:r>
          </w:p>
        </w:tc>
        <w:tc>
          <w:tcPr>
            <w:tcW w:w="6555" w:type="dxa"/>
            <w:shd w:val="clear" w:color="auto" w:fill="7F7F7F" w:themeFill="text1" w:themeFillTint="80"/>
          </w:tcPr>
          <w:p w14:paraId="29950081" w14:textId="512F3C67" w:rsidR="00865944" w:rsidRPr="00CD3D34" w:rsidRDefault="00865944" w:rsidP="004A335E">
            <w:pPr>
              <w:jc w:val="center"/>
              <w:rPr>
                <w:b/>
                <w:color w:val="FFFFFF" w:themeColor="background1"/>
                <w:lang w:val="en-US"/>
              </w:rPr>
            </w:pPr>
            <w:r>
              <w:rPr>
                <w:b/>
                <w:color w:val="FFFFFF" w:themeColor="background1"/>
                <w:lang w:val="en-US"/>
              </w:rPr>
              <w:t>Name of the Independent Ethics Committee</w:t>
            </w:r>
          </w:p>
        </w:tc>
      </w:tr>
      <w:tr w:rsidR="00865944" w14:paraId="5F82A450" w14:textId="77777777" w:rsidTr="00865944">
        <w:tc>
          <w:tcPr>
            <w:tcW w:w="2087" w:type="dxa"/>
          </w:tcPr>
          <w:p w14:paraId="34E053D1" w14:textId="4F227D01" w:rsidR="00865944" w:rsidRPr="002E6FD3" w:rsidRDefault="002E6FD3" w:rsidP="002E6FD3">
            <w:pPr>
              <w:spacing w:after="120"/>
              <w:jc w:val="both"/>
              <w:rPr>
                <w:lang w:val="es-ES"/>
              </w:rPr>
            </w:pPr>
            <w:r w:rsidRPr="002E6FD3">
              <w:rPr>
                <w:lang w:val="es-ES"/>
              </w:rPr>
              <w:t xml:space="preserve">Badalona, </w:t>
            </w:r>
            <w:proofErr w:type="spellStart"/>
            <w:r w:rsidRPr="002E6FD3">
              <w:rPr>
                <w:lang w:val="es-ES"/>
              </w:rPr>
              <w:t>Spain</w:t>
            </w:r>
            <w:proofErr w:type="spellEnd"/>
          </w:p>
        </w:tc>
        <w:tc>
          <w:tcPr>
            <w:tcW w:w="6555" w:type="dxa"/>
          </w:tcPr>
          <w:p w14:paraId="1CFC5730" w14:textId="3B52A13D" w:rsidR="00865944" w:rsidRPr="002E6FD3" w:rsidRDefault="002E6FD3" w:rsidP="002E6FD3">
            <w:pPr>
              <w:spacing w:after="120"/>
              <w:jc w:val="both"/>
              <w:rPr>
                <w:lang w:val="es-ES"/>
              </w:rPr>
            </w:pPr>
            <w:r w:rsidRPr="0014286E">
              <w:rPr>
                <w:lang w:val="es-ES"/>
              </w:rPr>
              <w:t>Comité de Ética de Investigación</w:t>
            </w:r>
            <w:r>
              <w:rPr>
                <w:lang w:val="es-ES"/>
              </w:rPr>
              <w:t xml:space="preserve"> </w:t>
            </w:r>
            <w:r w:rsidRPr="0014286E">
              <w:rPr>
                <w:lang w:val="es-ES"/>
              </w:rPr>
              <w:t xml:space="preserve">Hospital Universitario </w:t>
            </w:r>
            <w:proofErr w:type="spellStart"/>
            <w:r w:rsidRPr="0014286E">
              <w:rPr>
                <w:lang w:val="es-ES"/>
              </w:rPr>
              <w:t>Germans</w:t>
            </w:r>
            <w:proofErr w:type="spellEnd"/>
            <w:r w:rsidRPr="0014286E">
              <w:rPr>
                <w:lang w:val="es-ES"/>
              </w:rPr>
              <w:t xml:space="preserve"> </w:t>
            </w:r>
            <w:proofErr w:type="spellStart"/>
            <w:r w:rsidRPr="0014286E">
              <w:rPr>
                <w:lang w:val="es-ES"/>
              </w:rPr>
              <w:t>Trias</w:t>
            </w:r>
            <w:proofErr w:type="spellEnd"/>
            <w:r w:rsidRPr="0014286E">
              <w:rPr>
                <w:lang w:val="es-ES"/>
              </w:rPr>
              <w:t xml:space="preserve"> i Pujol</w:t>
            </w:r>
          </w:p>
        </w:tc>
      </w:tr>
      <w:tr w:rsidR="00865944" w14:paraId="2ACD2DD2" w14:textId="77777777" w:rsidTr="00865944">
        <w:tc>
          <w:tcPr>
            <w:tcW w:w="2087" w:type="dxa"/>
          </w:tcPr>
          <w:p w14:paraId="71325F7B" w14:textId="3C206CD0" w:rsidR="00865944" w:rsidRPr="002E6FD3" w:rsidRDefault="002E6FD3" w:rsidP="002E6FD3">
            <w:pPr>
              <w:spacing w:after="120"/>
              <w:jc w:val="both"/>
              <w:rPr>
                <w:lang w:val="es-ES"/>
              </w:rPr>
            </w:pPr>
            <w:r w:rsidRPr="002E6FD3">
              <w:rPr>
                <w:lang w:val="es-ES"/>
              </w:rPr>
              <w:t>Lima, Perú</w:t>
            </w:r>
          </w:p>
        </w:tc>
        <w:tc>
          <w:tcPr>
            <w:tcW w:w="6555" w:type="dxa"/>
          </w:tcPr>
          <w:p w14:paraId="3485EFF0" w14:textId="7CC67148" w:rsidR="00865944" w:rsidRPr="002E6FD3" w:rsidRDefault="002E6FD3" w:rsidP="002E6FD3">
            <w:pPr>
              <w:spacing w:after="120"/>
              <w:jc w:val="both"/>
              <w:rPr>
                <w:lang w:val="es-ES"/>
              </w:rPr>
            </w:pPr>
            <w:r w:rsidRPr="002E6FD3">
              <w:rPr>
                <w:lang w:val="es-ES"/>
              </w:rPr>
              <w:t>Comité Institucional de Ética en Investigación del Hospital Nacional Arzobispo Loayza</w:t>
            </w:r>
          </w:p>
        </w:tc>
      </w:tr>
      <w:tr w:rsidR="00865944" w14:paraId="268F422F" w14:textId="77777777" w:rsidTr="00865944">
        <w:tc>
          <w:tcPr>
            <w:tcW w:w="2087" w:type="dxa"/>
          </w:tcPr>
          <w:p w14:paraId="32D78EA2" w14:textId="7BB85E3E" w:rsidR="00865944" w:rsidRPr="002E6FD3" w:rsidRDefault="002E6FD3" w:rsidP="002E6FD3">
            <w:pPr>
              <w:spacing w:after="120"/>
              <w:jc w:val="both"/>
              <w:rPr>
                <w:lang w:val="es-ES"/>
              </w:rPr>
            </w:pPr>
            <w:r w:rsidRPr="002E6FD3">
              <w:rPr>
                <w:lang w:val="es-ES"/>
              </w:rPr>
              <w:t>Panama, Panama</w:t>
            </w:r>
          </w:p>
        </w:tc>
        <w:tc>
          <w:tcPr>
            <w:tcW w:w="6555" w:type="dxa"/>
          </w:tcPr>
          <w:p w14:paraId="1287A3F6" w14:textId="3C0BA207" w:rsidR="00865944" w:rsidRPr="002E6FD3" w:rsidRDefault="002E6FD3" w:rsidP="002E6FD3">
            <w:pPr>
              <w:spacing w:after="120"/>
              <w:jc w:val="both"/>
              <w:rPr>
                <w:lang w:val="es-ES"/>
              </w:rPr>
            </w:pPr>
            <w:r w:rsidRPr="0014286E">
              <w:rPr>
                <w:lang w:val="es-ES"/>
              </w:rPr>
              <w:t xml:space="preserve">Comité Nacional de Bioética para la Investigación en </w:t>
            </w:r>
            <w:r w:rsidR="00797C0B">
              <w:rPr>
                <w:lang w:val="es-ES"/>
              </w:rPr>
              <w:t>Panama</w:t>
            </w:r>
          </w:p>
        </w:tc>
      </w:tr>
      <w:tr w:rsidR="00865944" w14:paraId="2B44C185" w14:textId="77777777" w:rsidTr="00865944">
        <w:tc>
          <w:tcPr>
            <w:tcW w:w="2087" w:type="dxa"/>
          </w:tcPr>
          <w:p w14:paraId="293239D3" w14:textId="5A6F9140" w:rsidR="00865944" w:rsidRPr="002E6FD3" w:rsidRDefault="002E6FD3" w:rsidP="002E6FD3">
            <w:pPr>
              <w:spacing w:after="120"/>
              <w:jc w:val="both"/>
              <w:rPr>
                <w:lang w:val="es-ES"/>
              </w:rPr>
            </w:pPr>
            <w:r w:rsidRPr="002E6FD3">
              <w:rPr>
                <w:lang w:val="es-ES"/>
              </w:rPr>
              <w:t>Santiago de Chile, Chile</w:t>
            </w:r>
          </w:p>
        </w:tc>
        <w:tc>
          <w:tcPr>
            <w:tcW w:w="6555" w:type="dxa"/>
          </w:tcPr>
          <w:p w14:paraId="2E66CF29" w14:textId="70EFABEB" w:rsidR="002E6FD3" w:rsidRPr="002E6FD3" w:rsidRDefault="002E6FD3" w:rsidP="002E6FD3">
            <w:pPr>
              <w:spacing w:after="120"/>
              <w:jc w:val="both"/>
              <w:rPr>
                <w:lang w:val="es-ES"/>
              </w:rPr>
            </w:pPr>
            <w:r w:rsidRPr="002E6FD3">
              <w:rPr>
                <w:lang w:val="es-ES"/>
              </w:rPr>
              <w:t>Comité Ético Científico del Servicio de Salud Metropolitano Central</w:t>
            </w:r>
          </w:p>
          <w:p w14:paraId="06E12627" w14:textId="77777777" w:rsidR="00865944" w:rsidRPr="002E6FD3" w:rsidRDefault="00865944" w:rsidP="002E6FD3">
            <w:pPr>
              <w:spacing w:after="120"/>
              <w:jc w:val="both"/>
              <w:rPr>
                <w:lang w:val="es-ES"/>
              </w:rPr>
            </w:pPr>
          </w:p>
        </w:tc>
      </w:tr>
    </w:tbl>
    <w:p w14:paraId="5396C39E" w14:textId="0D5E1A77" w:rsidR="00EF6744" w:rsidRPr="00FC7434" w:rsidRDefault="00EF6744" w:rsidP="00865944">
      <w:pPr>
        <w:pStyle w:val="Ttol2"/>
        <w:rPr>
          <w:lang w:val="es-ES"/>
        </w:rPr>
      </w:pPr>
      <w:r w:rsidRPr="00FC7434">
        <w:rPr>
          <w:lang w:val="es-ES"/>
        </w:rPr>
        <w:br w:type="page"/>
      </w:r>
    </w:p>
    <w:p w14:paraId="0DB95557" w14:textId="528E06FC" w:rsidR="00EF6744" w:rsidRDefault="00EF6744" w:rsidP="00EF6744">
      <w:pPr>
        <w:pStyle w:val="Ttol2"/>
        <w:rPr>
          <w:lang w:val="en-US"/>
        </w:rPr>
      </w:pPr>
      <w:bookmarkStart w:id="5" w:name="_Toc189822611"/>
      <w:r w:rsidRPr="00EF6744">
        <w:rPr>
          <w:b/>
          <w:lang w:val="en-US"/>
        </w:rPr>
        <w:t>Table S</w:t>
      </w:r>
      <w:r w:rsidR="00865944">
        <w:rPr>
          <w:b/>
          <w:lang w:val="en-US"/>
        </w:rPr>
        <w:t>3</w:t>
      </w:r>
      <w:r w:rsidRPr="00EF6744">
        <w:rPr>
          <w:b/>
          <w:lang w:val="en-US"/>
        </w:rPr>
        <w:t>.</w:t>
      </w:r>
      <w:r>
        <w:rPr>
          <w:lang w:val="en-US"/>
        </w:rPr>
        <w:t xml:space="preserve"> Follow-up response according to cities</w:t>
      </w:r>
      <w:bookmarkEnd w:id="5"/>
    </w:p>
    <w:p w14:paraId="51562956" w14:textId="77777777" w:rsidR="00EF6744" w:rsidRPr="00EF6744" w:rsidRDefault="00EF6744" w:rsidP="00EF6744">
      <w:pPr>
        <w:rPr>
          <w:lang w:val="en-US"/>
        </w:rPr>
      </w:pPr>
    </w:p>
    <w:tbl>
      <w:tblPr>
        <w:tblW w:w="7463" w:type="dxa"/>
        <w:tblLook w:val="04A0" w:firstRow="1" w:lastRow="0" w:firstColumn="1" w:lastColumn="0" w:noHBand="0" w:noVBand="1"/>
      </w:tblPr>
      <w:tblGrid>
        <w:gridCol w:w="4085"/>
        <w:gridCol w:w="1273"/>
        <w:gridCol w:w="1517"/>
        <w:gridCol w:w="960"/>
      </w:tblGrid>
      <w:tr w:rsidR="00EF6744" w:rsidRPr="00EF6744" w14:paraId="3E533F0D" w14:textId="77777777" w:rsidTr="00EF6744">
        <w:trPr>
          <w:trHeight w:val="530"/>
        </w:trPr>
        <w:tc>
          <w:tcPr>
            <w:tcW w:w="4085" w:type="dxa"/>
            <w:tcBorders>
              <w:top w:val="single" w:sz="4" w:space="0" w:color="auto"/>
              <w:left w:val="nil"/>
              <w:bottom w:val="single" w:sz="4" w:space="0" w:color="auto"/>
              <w:right w:val="nil"/>
            </w:tcBorders>
            <w:shd w:val="clear" w:color="000000" w:fill="AEAAAA"/>
            <w:noWrap/>
            <w:vAlign w:val="bottom"/>
            <w:hideMark/>
          </w:tcPr>
          <w:p w14:paraId="2E2D3FCF" w14:textId="77777777" w:rsidR="00EF6744" w:rsidRPr="00EF6744" w:rsidRDefault="00EF6744" w:rsidP="00EF6744">
            <w:pPr>
              <w:spacing w:after="0" w:line="240" w:lineRule="auto"/>
              <w:rPr>
                <w:rFonts w:ascii="Calibri" w:eastAsia="Times New Roman" w:hAnsi="Calibri" w:cs="Calibri"/>
                <w:color w:val="000000"/>
                <w:lang w:val="en-US"/>
              </w:rPr>
            </w:pPr>
            <w:r w:rsidRPr="00EF6744">
              <w:rPr>
                <w:rFonts w:ascii="Calibri" w:eastAsia="Times New Roman" w:hAnsi="Calibri" w:cs="Calibri"/>
                <w:color w:val="000000"/>
                <w:lang w:val="en-US"/>
              </w:rPr>
              <w:t> </w:t>
            </w:r>
          </w:p>
        </w:tc>
        <w:tc>
          <w:tcPr>
            <w:tcW w:w="1087" w:type="dxa"/>
            <w:tcBorders>
              <w:top w:val="single" w:sz="4" w:space="0" w:color="auto"/>
              <w:left w:val="nil"/>
              <w:bottom w:val="single" w:sz="4" w:space="0" w:color="auto"/>
              <w:right w:val="nil"/>
            </w:tcBorders>
            <w:shd w:val="clear" w:color="000000" w:fill="AEAAAA"/>
            <w:vAlign w:val="bottom"/>
            <w:hideMark/>
          </w:tcPr>
          <w:p w14:paraId="18F5ADCF" w14:textId="77777777" w:rsidR="00EF6744" w:rsidRPr="00EF6744" w:rsidRDefault="00EF6744" w:rsidP="00EF6744">
            <w:pPr>
              <w:spacing w:after="0" w:line="240" w:lineRule="auto"/>
              <w:jc w:val="center"/>
              <w:rPr>
                <w:rFonts w:ascii="Arial" w:eastAsia="Times New Roman" w:hAnsi="Arial" w:cs="Arial"/>
                <w:color w:val="000000"/>
                <w:sz w:val="20"/>
                <w:szCs w:val="20"/>
                <w:lang w:val="en-US"/>
              </w:rPr>
            </w:pPr>
            <w:r w:rsidRPr="00EF6744">
              <w:rPr>
                <w:rFonts w:ascii="Arial" w:eastAsia="Times New Roman" w:hAnsi="Arial" w:cs="Arial"/>
                <w:b/>
                <w:bCs/>
                <w:color w:val="000000"/>
                <w:sz w:val="20"/>
                <w:szCs w:val="20"/>
                <w:lang w:val="en-GB"/>
              </w:rPr>
              <w:t>Vaccinated</w:t>
            </w:r>
            <w:r w:rsidRPr="00EF6744">
              <w:rPr>
                <w:rFonts w:ascii="Arial" w:eastAsia="Times New Roman" w:hAnsi="Arial" w:cs="Arial"/>
                <w:color w:val="000000"/>
                <w:sz w:val="20"/>
                <w:szCs w:val="20"/>
                <w:lang w:val="en-GB"/>
              </w:rPr>
              <w:br/>
              <w:t>N=514</w:t>
            </w:r>
          </w:p>
        </w:tc>
        <w:tc>
          <w:tcPr>
            <w:tcW w:w="1331" w:type="dxa"/>
            <w:tcBorders>
              <w:top w:val="single" w:sz="4" w:space="0" w:color="auto"/>
              <w:left w:val="nil"/>
              <w:bottom w:val="single" w:sz="4" w:space="0" w:color="auto"/>
              <w:right w:val="nil"/>
            </w:tcBorders>
            <w:shd w:val="clear" w:color="000000" w:fill="AEAAAA"/>
            <w:vAlign w:val="bottom"/>
            <w:hideMark/>
          </w:tcPr>
          <w:p w14:paraId="2419AE3A" w14:textId="77777777" w:rsidR="00EF6744" w:rsidRPr="00EF6744" w:rsidRDefault="00EF6744" w:rsidP="00EF6744">
            <w:pPr>
              <w:spacing w:after="0" w:line="240" w:lineRule="auto"/>
              <w:jc w:val="center"/>
              <w:rPr>
                <w:rFonts w:ascii="Arial" w:eastAsia="Times New Roman" w:hAnsi="Arial" w:cs="Arial"/>
                <w:color w:val="000000"/>
                <w:sz w:val="20"/>
                <w:szCs w:val="20"/>
                <w:lang w:val="en-US"/>
              </w:rPr>
            </w:pPr>
            <w:r w:rsidRPr="00EF6744">
              <w:rPr>
                <w:rFonts w:ascii="Arial" w:eastAsia="Times New Roman" w:hAnsi="Arial" w:cs="Arial"/>
                <w:b/>
                <w:bCs/>
                <w:color w:val="000000"/>
                <w:sz w:val="20"/>
                <w:szCs w:val="20"/>
                <w:lang w:val="en-GB"/>
              </w:rPr>
              <w:t>Unvaccinated</w:t>
            </w:r>
            <w:r w:rsidRPr="00EF6744">
              <w:rPr>
                <w:rFonts w:ascii="Arial" w:eastAsia="Times New Roman" w:hAnsi="Arial" w:cs="Arial"/>
                <w:color w:val="000000"/>
                <w:sz w:val="20"/>
                <w:szCs w:val="20"/>
                <w:lang w:val="en-GB"/>
              </w:rPr>
              <w:br/>
              <w:t>N=514</w:t>
            </w:r>
          </w:p>
        </w:tc>
        <w:tc>
          <w:tcPr>
            <w:tcW w:w="960" w:type="dxa"/>
            <w:tcBorders>
              <w:top w:val="single" w:sz="4" w:space="0" w:color="auto"/>
              <w:left w:val="nil"/>
              <w:bottom w:val="single" w:sz="4" w:space="0" w:color="auto"/>
              <w:right w:val="nil"/>
            </w:tcBorders>
            <w:shd w:val="clear" w:color="000000" w:fill="AEAAAA"/>
            <w:noWrap/>
            <w:vAlign w:val="center"/>
            <w:hideMark/>
          </w:tcPr>
          <w:p w14:paraId="083D9A40" w14:textId="77777777" w:rsidR="00EF6744" w:rsidRPr="00EF6744" w:rsidRDefault="00EF6744" w:rsidP="00EF6744">
            <w:pPr>
              <w:spacing w:after="0" w:line="240" w:lineRule="auto"/>
              <w:jc w:val="center"/>
              <w:rPr>
                <w:rFonts w:ascii="Arial" w:eastAsia="Times New Roman" w:hAnsi="Arial" w:cs="Arial"/>
                <w:b/>
                <w:bCs/>
                <w:color w:val="000000"/>
                <w:sz w:val="20"/>
                <w:szCs w:val="20"/>
                <w:lang w:val="en-US"/>
              </w:rPr>
            </w:pPr>
            <w:r w:rsidRPr="00EF6744">
              <w:rPr>
                <w:rFonts w:ascii="Arial" w:eastAsia="Times New Roman" w:hAnsi="Arial" w:cs="Arial"/>
                <w:b/>
                <w:bCs/>
                <w:color w:val="000000"/>
                <w:sz w:val="20"/>
                <w:szCs w:val="20"/>
                <w:lang w:val="en-GB"/>
              </w:rPr>
              <w:t>SMD</w:t>
            </w:r>
          </w:p>
        </w:tc>
      </w:tr>
      <w:tr w:rsidR="00EF6744" w:rsidRPr="00EF6744" w14:paraId="75D1DF4C" w14:textId="77777777" w:rsidTr="00EF6744">
        <w:trPr>
          <w:trHeight w:val="300"/>
        </w:trPr>
        <w:tc>
          <w:tcPr>
            <w:tcW w:w="4085" w:type="dxa"/>
            <w:tcBorders>
              <w:top w:val="nil"/>
              <w:left w:val="single" w:sz="8" w:space="0" w:color="auto"/>
              <w:bottom w:val="single" w:sz="8" w:space="0" w:color="auto"/>
              <w:right w:val="single" w:sz="8" w:space="0" w:color="auto"/>
            </w:tcBorders>
            <w:shd w:val="clear" w:color="auto" w:fill="auto"/>
            <w:noWrap/>
            <w:vAlign w:val="center"/>
            <w:hideMark/>
          </w:tcPr>
          <w:p w14:paraId="1AA6993C" w14:textId="77777777" w:rsidR="00EF6744" w:rsidRPr="00EF6744" w:rsidRDefault="00EF6744" w:rsidP="00EF6744">
            <w:pPr>
              <w:spacing w:after="0" w:line="240" w:lineRule="auto"/>
              <w:rPr>
                <w:rFonts w:ascii="Arial" w:eastAsia="Times New Roman" w:hAnsi="Arial" w:cs="Arial"/>
                <w:b/>
                <w:bCs/>
                <w:color w:val="000000"/>
                <w:sz w:val="16"/>
                <w:szCs w:val="16"/>
                <w:lang w:val="en-US"/>
              </w:rPr>
            </w:pPr>
            <w:r w:rsidRPr="00EF6744">
              <w:rPr>
                <w:rFonts w:ascii="Arial" w:eastAsia="Times New Roman" w:hAnsi="Arial" w:cs="Arial"/>
                <w:b/>
                <w:bCs/>
                <w:color w:val="000000"/>
                <w:sz w:val="16"/>
                <w:szCs w:val="16"/>
                <w:lang w:val="en-GB"/>
              </w:rPr>
              <w:t xml:space="preserve">Participants who answered / Number of answers, </w:t>
            </w:r>
            <w:r w:rsidRPr="00EF6744">
              <w:rPr>
                <w:rFonts w:ascii="Arial" w:eastAsia="Times New Roman" w:hAnsi="Arial" w:cs="Arial"/>
                <w:b/>
                <w:bCs/>
                <w:i/>
                <w:iCs/>
                <w:color w:val="000000"/>
                <w:sz w:val="16"/>
                <w:szCs w:val="16"/>
                <w:lang w:val="en-GB"/>
              </w:rPr>
              <w:t>n/ n</w:t>
            </w:r>
          </w:p>
        </w:tc>
        <w:tc>
          <w:tcPr>
            <w:tcW w:w="1087" w:type="dxa"/>
            <w:tcBorders>
              <w:top w:val="nil"/>
              <w:left w:val="nil"/>
              <w:bottom w:val="single" w:sz="8" w:space="0" w:color="auto"/>
              <w:right w:val="single" w:sz="8" w:space="0" w:color="auto"/>
            </w:tcBorders>
            <w:shd w:val="clear" w:color="auto" w:fill="auto"/>
            <w:vAlign w:val="center"/>
            <w:hideMark/>
          </w:tcPr>
          <w:p w14:paraId="04515F87" w14:textId="77777777" w:rsidR="00EF6744" w:rsidRPr="00EF6744" w:rsidRDefault="00EF6744" w:rsidP="00EF6744">
            <w:pPr>
              <w:spacing w:after="0" w:line="240" w:lineRule="auto"/>
              <w:rPr>
                <w:rFonts w:ascii="Calibri" w:eastAsia="Times New Roman" w:hAnsi="Calibri" w:cs="Calibri"/>
                <w:color w:val="000000"/>
                <w:lang w:val="en-US"/>
              </w:rPr>
            </w:pPr>
            <w:r w:rsidRPr="00EF6744">
              <w:rPr>
                <w:rFonts w:ascii="Calibri" w:eastAsia="Times New Roman" w:hAnsi="Calibri" w:cs="Calibri"/>
                <w:color w:val="000000"/>
                <w:lang w:val="en-US"/>
              </w:rPr>
              <w:t> </w:t>
            </w:r>
          </w:p>
        </w:tc>
        <w:tc>
          <w:tcPr>
            <w:tcW w:w="1331" w:type="dxa"/>
            <w:tcBorders>
              <w:top w:val="nil"/>
              <w:left w:val="nil"/>
              <w:bottom w:val="single" w:sz="8" w:space="0" w:color="auto"/>
              <w:right w:val="single" w:sz="8" w:space="0" w:color="auto"/>
            </w:tcBorders>
            <w:shd w:val="clear" w:color="auto" w:fill="auto"/>
            <w:vAlign w:val="center"/>
            <w:hideMark/>
          </w:tcPr>
          <w:p w14:paraId="40CA7185" w14:textId="77777777" w:rsidR="00EF6744" w:rsidRPr="00EF6744" w:rsidRDefault="00EF6744" w:rsidP="00EF6744">
            <w:pPr>
              <w:spacing w:after="0" w:line="240" w:lineRule="auto"/>
              <w:rPr>
                <w:rFonts w:ascii="Calibri" w:eastAsia="Times New Roman" w:hAnsi="Calibri" w:cs="Calibri"/>
                <w:color w:val="000000"/>
                <w:lang w:val="en-US"/>
              </w:rPr>
            </w:pPr>
            <w:r w:rsidRPr="00EF6744">
              <w:rPr>
                <w:rFonts w:ascii="Calibri" w:eastAsia="Times New Roman" w:hAnsi="Calibri" w:cs="Calibri"/>
                <w:color w:val="000000"/>
                <w:lang w:val="en-US"/>
              </w:rPr>
              <w:t> </w:t>
            </w:r>
          </w:p>
        </w:tc>
        <w:tc>
          <w:tcPr>
            <w:tcW w:w="960" w:type="dxa"/>
            <w:tcBorders>
              <w:top w:val="nil"/>
              <w:left w:val="nil"/>
              <w:bottom w:val="single" w:sz="8" w:space="0" w:color="auto"/>
              <w:right w:val="single" w:sz="8" w:space="0" w:color="auto"/>
            </w:tcBorders>
            <w:shd w:val="clear" w:color="auto" w:fill="auto"/>
            <w:vAlign w:val="center"/>
            <w:hideMark/>
          </w:tcPr>
          <w:p w14:paraId="3171CCFD" w14:textId="77777777" w:rsidR="00EF6744" w:rsidRPr="00EF6744" w:rsidRDefault="00EF6744" w:rsidP="00EF6744">
            <w:pPr>
              <w:spacing w:after="0" w:line="240" w:lineRule="auto"/>
              <w:rPr>
                <w:rFonts w:ascii="Calibri" w:eastAsia="Times New Roman" w:hAnsi="Calibri" w:cs="Calibri"/>
                <w:color w:val="000000"/>
                <w:lang w:val="en-US"/>
              </w:rPr>
            </w:pPr>
            <w:r w:rsidRPr="00EF6744">
              <w:rPr>
                <w:rFonts w:ascii="Calibri" w:eastAsia="Times New Roman" w:hAnsi="Calibri" w:cs="Calibri"/>
                <w:color w:val="000000"/>
                <w:lang w:val="en-US"/>
              </w:rPr>
              <w:t> </w:t>
            </w:r>
          </w:p>
        </w:tc>
      </w:tr>
      <w:tr w:rsidR="00EF6744" w:rsidRPr="00EF6744" w14:paraId="33138864" w14:textId="77777777" w:rsidTr="00EF6744">
        <w:trPr>
          <w:trHeight w:val="300"/>
        </w:trPr>
        <w:tc>
          <w:tcPr>
            <w:tcW w:w="4085" w:type="dxa"/>
            <w:tcBorders>
              <w:top w:val="nil"/>
              <w:left w:val="single" w:sz="8" w:space="0" w:color="auto"/>
              <w:bottom w:val="single" w:sz="8" w:space="0" w:color="auto"/>
              <w:right w:val="single" w:sz="8" w:space="0" w:color="auto"/>
            </w:tcBorders>
            <w:shd w:val="clear" w:color="auto" w:fill="auto"/>
            <w:noWrap/>
            <w:vAlign w:val="center"/>
            <w:hideMark/>
          </w:tcPr>
          <w:p w14:paraId="0F705B33" w14:textId="77777777" w:rsidR="00EF6744" w:rsidRPr="00EF6744" w:rsidRDefault="00EF6744" w:rsidP="00EF6744">
            <w:pPr>
              <w:spacing w:after="0" w:line="240" w:lineRule="auto"/>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 xml:space="preserve">     Overall</w:t>
            </w:r>
          </w:p>
        </w:tc>
        <w:tc>
          <w:tcPr>
            <w:tcW w:w="1087" w:type="dxa"/>
            <w:tcBorders>
              <w:top w:val="nil"/>
              <w:left w:val="nil"/>
              <w:bottom w:val="single" w:sz="8" w:space="0" w:color="auto"/>
              <w:right w:val="single" w:sz="8" w:space="0" w:color="auto"/>
            </w:tcBorders>
            <w:shd w:val="clear" w:color="auto" w:fill="auto"/>
            <w:vAlign w:val="center"/>
            <w:hideMark/>
          </w:tcPr>
          <w:p w14:paraId="64677F47"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514 / 3,537</w:t>
            </w:r>
          </w:p>
        </w:tc>
        <w:tc>
          <w:tcPr>
            <w:tcW w:w="1331" w:type="dxa"/>
            <w:tcBorders>
              <w:top w:val="nil"/>
              <w:left w:val="nil"/>
              <w:bottom w:val="single" w:sz="8" w:space="0" w:color="auto"/>
              <w:right w:val="single" w:sz="8" w:space="0" w:color="auto"/>
            </w:tcBorders>
            <w:shd w:val="clear" w:color="auto" w:fill="auto"/>
            <w:vAlign w:val="center"/>
            <w:hideMark/>
          </w:tcPr>
          <w:p w14:paraId="718AB921"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514 / 3,142</w:t>
            </w:r>
          </w:p>
        </w:tc>
        <w:tc>
          <w:tcPr>
            <w:tcW w:w="960" w:type="dxa"/>
            <w:tcBorders>
              <w:top w:val="nil"/>
              <w:left w:val="nil"/>
              <w:bottom w:val="single" w:sz="8" w:space="0" w:color="auto"/>
              <w:right w:val="single" w:sz="8" w:space="0" w:color="auto"/>
            </w:tcBorders>
            <w:shd w:val="clear" w:color="auto" w:fill="auto"/>
            <w:vAlign w:val="center"/>
            <w:hideMark/>
          </w:tcPr>
          <w:p w14:paraId="71ED2E3B"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 0.206 </w:t>
            </w:r>
          </w:p>
        </w:tc>
      </w:tr>
      <w:tr w:rsidR="00EF6744" w:rsidRPr="00EF6744" w14:paraId="64EE54D3" w14:textId="77777777" w:rsidTr="00EF6744">
        <w:trPr>
          <w:trHeight w:val="300"/>
        </w:trPr>
        <w:tc>
          <w:tcPr>
            <w:tcW w:w="4085" w:type="dxa"/>
            <w:tcBorders>
              <w:top w:val="nil"/>
              <w:left w:val="single" w:sz="8" w:space="0" w:color="auto"/>
              <w:bottom w:val="single" w:sz="8" w:space="0" w:color="auto"/>
              <w:right w:val="single" w:sz="8" w:space="0" w:color="auto"/>
            </w:tcBorders>
            <w:shd w:val="clear" w:color="auto" w:fill="auto"/>
            <w:noWrap/>
            <w:vAlign w:val="center"/>
            <w:hideMark/>
          </w:tcPr>
          <w:p w14:paraId="0F644105" w14:textId="77777777" w:rsidR="00EF6744" w:rsidRPr="00EF6744" w:rsidRDefault="00EF6744" w:rsidP="00EF6744">
            <w:pPr>
              <w:spacing w:after="0" w:line="240" w:lineRule="auto"/>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 xml:space="preserve">     Spain</w:t>
            </w:r>
          </w:p>
        </w:tc>
        <w:tc>
          <w:tcPr>
            <w:tcW w:w="1087" w:type="dxa"/>
            <w:tcBorders>
              <w:top w:val="nil"/>
              <w:left w:val="nil"/>
              <w:bottom w:val="single" w:sz="8" w:space="0" w:color="auto"/>
              <w:right w:val="single" w:sz="8" w:space="0" w:color="auto"/>
            </w:tcBorders>
            <w:shd w:val="clear" w:color="auto" w:fill="auto"/>
            <w:vAlign w:val="center"/>
            <w:hideMark/>
          </w:tcPr>
          <w:p w14:paraId="141F0462"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294 / 2,161</w:t>
            </w:r>
          </w:p>
        </w:tc>
        <w:tc>
          <w:tcPr>
            <w:tcW w:w="1331" w:type="dxa"/>
            <w:tcBorders>
              <w:top w:val="nil"/>
              <w:left w:val="nil"/>
              <w:bottom w:val="single" w:sz="8" w:space="0" w:color="auto"/>
              <w:right w:val="single" w:sz="8" w:space="0" w:color="auto"/>
            </w:tcBorders>
            <w:shd w:val="clear" w:color="auto" w:fill="auto"/>
            <w:vAlign w:val="center"/>
            <w:hideMark/>
          </w:tcPr>
          <w:p w14:paraId="04F7D37C"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294 / 1,913</w:t>
            </w:r>
          </w:p>
        </w:tc>
        <w:tc>
          <w:tcPr>
            <w:tcW w:w="960" w:type="dxa"/>
            <w:tcBorders>
              <w:top w:val="nil"/>
              <w:left w:val="nil"/>
              <w:bottom w:val="single" w:sz="8" w:space="0" w:color="auto"/>
              <w:right w:val="single" w:sz="8" w:space="0" w:color="auto"/>
            </w:tcBorders>
            <w:shd w:val="clear" w:color="auto" w:fill="auto"/>
            <w:vAlign w:val="center"/>
            <w:hideMark/>
          </w:tcPr>
          <w:p w14:paraId="3278F225"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0.21</w:t>
            </w:r>
          </w:p>
        </w:tc>
      </w:tr>
      <w:tr w:rsidR="00EF6744" w:rsidRPr="00EF6744" w14:paraId="68B9517A" w14:textId="77777777" w:rsidTr="00EF6744">
        <w:trPr>
          <w:trHeight w:val="300"/>
        </w:trPr>
        <w:tc>
          <w:tcPr>
            <w:tcW w:w="4085" w:type="dxa"/>
            <w:tcBorders>
              <w:top w:val="nil"/>
              <w:left w:val="single" w:sz="8" w:space="0" w:color="auto"/>
              <w:bottom w:val="single" w:sz="8" w:space="0" w:color="auto"/>
              <w:right w:val="single" w:sz="8" w:space="0" w:color="auto"/>
            </w:tcBorders>
            <w:shd w:val="clear" w:color="auto" w:fill="auto"/>
            <w:noWrap/>
            <w:vAlign w:val="center"/>
            <w:hideMark/>
          </w:tcPr>
          <w:p w14:paraId="26390543" w14:textId="77777777" w:rsidR="00EF6744" w:rsidRPr="00EF6744" w:rsidRDefault="00EF6744" w:rsidP="00EF6744">
            <w:pPr>
              <w:spacing w:after="0" w:line="240" w:lineRule="auto"/>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 xml:space="preserve">     Peru</w:t>
            </w:r>
          </w:p>
        </w:tc>
        <w:tc>
          <w:tcPr>
            <w:tcW w:w="1087" w:type="dxa"/>
            <w:tcBorders>
              <w:top w:val="nil"/>
              <w:left w:val="nil"/>
              <w:bottom w:val="single" w:sz="8" w:space="0" w:color="auto"/>
              <w:right w:val="single" w:sz="8" w:space="0" w:color="auto"/>
            </w:tcBorders>
            <w:shd w:val="clear" w:color="auto" w:fill="auto"/>
            <w:vAlign w:val="center"/>
            <w:hideMark/>
          </w:tcPr>
          <w:p w14:paraId="748B9050"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170 / 1,085</w:t>
            </w:r>
          </w:p>
        </w:tc>
        <w:tc>
          <w:tcPr>
            <w:tcW w:w="1331" w:type="dxa"/>
            <w:tcBorders>
              <w:top w:val="nil"/>
              <w:left w:val="nil"/>
              <w:bottom w:val="single" w:sz="8" w:space="0" w:color="auto"/>
              <w:right w:val="single" w:sz="8" w:space="0" w:color="auto"/>
            </w:tcBorders>
            <w:shd w:val="clear" w:color="auto" w:fill="auto"/>
            <w:vAlign w:val="center"/>
            <w:hideMark/>
          </w:tcPr>
          <w:p w14:paraId="292C3703"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170 / 987</w:t>
            </w:r>
          </w:p>
        </w:tc>
        <w:tc>
          <w:tcPr>
            <w:tcW w:w="960" w:type="dxa"/>
            <w:tcBorders>
              <w:top w:val="nil"/>
              <w:left w:val="nil"/>
              <w:bottom w:val="single" w:sz="8" w:space="0" w:color="auto"/>
              <w:right w:val="single" w:sz="8" w:space="0" w:color="auto"/>
            </w:tcBorders>
            <w:shd w:val="clear" w:color="auto" w:fill="auto"/>
            <w:vAlign w:val="center"/>
            <w:hideMark/>
          </w:tcPr>
          <w:p w14:paraId="204741F0"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0.17</w:t>
            </w:r>
          </w:p>
        </w:tc>
      </w:tr>
      <w:tr w:rsidR="00EF6744" w:rsidRPr="00EF6744" w14:paraId="4D646221" w14:textId="77777777" w:rsidTr="00EF6744">
        <w:trPr>
          <w:trHeight w:val="300"/>
        </w:trPr>
        <w:tc>
          <w:tcPr>
            <w:tcW w:w="4085" w:type="dxa"/>
            <w:tcBorders>
              <w:top w:val="nil"/>
              <w:left w:val="single" w:sz="8" w:space="0" w:color="auto"/>
              <w:bottom w:val="single" w:sz="8" w:space="0" w:color="auto"/>
              <w:right w:val="single" w:sz="8" w:space="0" w:color="auto"/>
            </w:tcBorders>
            <w:shd w:val="clear" w:color="auto" w:fill="auto"/>
            <w:noWrap/>
            <w:vAlign w:val="center"/>
            <w:hideMark/>
          </w:tcPr>
          <w:p w14:paraId="2877A57D" w14:textId="77777777" w:rsidR="00EF6744" w:rsidRPr="00EF6744" w:rsidRDefault="00EF6744" w:rsidP="00EF6744">
            <w:pPr>
              <w:spacing w:after="0" w:line="240" w:lineRule="auto"/>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 xml:space="preserve">     Panama</w:t>
            </w:r>
          </w:p>
        </w:tc>
        <w:tc>
          <w:tcPr>
            <w:tcW w:w="1087" w:type="dxa"/>
            <w:tcBorders>
              <w:top w:val="nil"/>
              <w:left w:val="nil"/>
              <w:bottom w:val="single" w:sz="8" w:space="0" w:color="auto"/>
              <w:right w:val="single" w:sz="8" w:space="0" w:color="auto"/>
            </w:tcBorders>
            <w:shd w:val="clear" w:color="auto" w:fill="auto"/>
            <w:vAlign w:val="center"/>
            <w:hideMark/>
          </w:tcPr>
          <w:p w14:paraId="11148308"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48 / 278</w:t>
            </w:r>
          </w:p>
        </w:tc>
        <w:tc>
          <w:tcPr>
            <w:tcW w:w="1331" w:type="dxa"/>
            <w:tcBorders>
              <w:top w:val="nil"/>
              <w:left w:val="nil"/>
              <w:bottom w:val="single" w:sz="8" w:space="0" w:color="auto"/>
              <w:right w:val="single" w:sz="8" w:space="0" w:color="auto"/>
            </w:tcBorders>
            <w:shd w:val="clear" w:color="auto" w:fill="auto"/>
            <w:vAlign w:val="center"/>
            <w:hideMark/>
          </w:tcPr>
          <w:p w14:paraId="5AF37C7B"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48 / 232</w:t>
            </w:r>
          </w:p>
        </w:tc>
        <w:tc>
          <w:tcPr>
            <w:tcW w:w="960" w:type="dxa"/>
            <w:tcBorders>
              <w:top w:val="nil"/>
              <w:left w:val="nil"/>
              <w:bottom w:val="single" w:sz="8" w:space="0" w:color="auto"/>
              <w:right w:val="single" w:sz="8" w:space="0" w:color="auto"/>
            </w:tcBorders>
            <w:shd w:val="clear" w:color="auto" w:fill="auto"/>
            <w:vAlign w:val="center"/>
            <w:hideMark/>
          </w:tcPr>
          <w:p w14:paraId="49FB6BD3"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0.326</w:t>
            </w:r>
          </w:p>
        </w:tc>
      </w:tr>
      <w:tr w:rsidR="00EF6744" w:rsidRPr="00EF6744" w14:paraId="51DE995E" w14:textId="77777777" w:rsidTr="00EF6744">
        <w:trPr>
          <w:trHeight w:val="300"/>
        </w:trPr>
        <w:tc>
          <w:tcPr>
            <w:tcW w:w="4085" w:type="dxa"/>
            <w:tcBorders>
              <w:top w:val="nil"/>
              <w:left w:val="single" w:sz="8" w:space="0" w:color="auto"/>
              <w:bottom w:val="single" w:sz="8" w:space="0" w:color="auto"/>
              <w:right w:val="single" w:sz="8" w:space="0" w:color="auto"/>
            </w:tcBorders>
            <w:shd w:val="clear" w:color="auto" w:fill="auto"/>
            <w:noWrap/>
            <w:vAlign w:val="center"/>
            <w:hideMark/>
          </w:tcPr>
          <w:p w14:paraId="1F157C15" w14:textId="77777777" w:rsidR="00EF6744" w:rsidRPr="00EF6744" w:rsidRDefault="00EF6744" w:rsidP="00EF6744">
            <w:pPr>
              <w:spacing w:after="0" w:line="240" w:lineRule="auto"/>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 xml:space="preserve">     Chile</w:t>
            </w:r>
          </w:p>
        </w:tc>
        <w:tc>
          <w:tcPr>
            <w:tcW w:w="1087" w:type="dxa"/>
            <w:tcBorders>
              <w:top w:val="nil"/>
              <w:left w:val="nil"/>
              <w:bottom w:val="single" w:sz="8" w:space="0" w:color="auto"/>
              <w:right w:val="single" w:sz="8" w:space="0" w:color="auto"/>
            </w:tcBorders>
            <w:shd w:val="clear" w:color="auto" w:fill="auto"/>
            <w:vAlign w:val="center"/>
            <w:hideMark/>
          </w:tcPr>
          <w:p w14:paraId="16460148"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febr-13</w:t>
            </w:r>
          </w:p>
        </w:tc>
        <w:tc>
          <w:tcPr>
            <w:tcW w:w="1331" w:type="dxa"/>
            <w:tcBorders>
              <w:top w:val="nil"/>
              <w:left w:val="nil"/>
              <w:bottom w:val="single" w:sz="8" w:space="0" w:color="auto"/>
              <w:right w:val="single" w:sz="8" w:space="0" w:color="auto"/>
            </w:tcBorders>
            <w:shd w:val="clear" w:color="auto" w:fill="auto"/>
            <w:vAlign w:val="center"/>
            <w:hideMark/>
          </w:tcPr>
          <w:p w14:paraId="16ABDDDB"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2-oct</w:t>
            </w:r>
          </w:p>
        </w:tc>
        <w:tc>
          <w:tcPr>
            <w:tcW w:w="960" w:type="dxa"/>
            <w:tcBorders>
              <w:top w:val="nil"/>
              <w:left w:val="nil"/>
              <w:bottom w:val="single" w:sz="8" w:space="0" w:color="auto"/>
              <w:right w:val="single" w:sz="8" w:space="0" w:color="auto"/>
            </w:tcBorders>
            <w:shd w:val="clear" w:color="auto" w:fill="auto"/>
            <w:vAlign w:val="center"/>
            <w:hideMark/>
          </w:tcPr>
          <w:p w14:paraId="5A6AE4F6"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0.6</w:t>
            </w:r>
          </w:p>
        </w:tc>
      </w:tr>
      <w:tr w:rsidR="00EF6744" w:rsidRPr="00EF6744" w14:paraId="1D232664" w14:textId="77777777" w:rsidTr="00EF6744">
        <w:trPr>
          <w:trHeight w:val="300"/>
        </w:trPr>
        <w:tc>
          <w:tcPr>
            <w:tcW w:w="4085" w:type="dxa"/>
            <w:tcBorders>
              <w:top w:val="nil"/>
              <w:left w:val="single" w:sz="8" w:space="0" w:color="auto"/>
              <w:bottom w:val="single" w:sz="8" w:space="0" w:color="auto"/>
              <w:right w:val="single" w:sz="8" w:space="0" w:color="auto"/>
            </w:tcBorders>
            <w:shd w:val="clear" w:color="auto" w:fill="auto"/>
            <w:noWrap/>
            <w:vAlign w:val="center"/>
            <w:hideMark/>
          </w:tcPr>
          <w:p w14:paraId="63AE897B" w14:textId="77777777" w:rsidR="00EF6744" w:rsidRPr="00EF6744" w:rsidRDefault="00EF6744" w:rsidP="00EF6744">
            <w:pPr>
              <w:spacing w:after="0" w:line="240" w:lineRule="auto"/>
              <w:rPr>
                <w:rFonts w:ascii="Arial" w:eastAsia="Times New Roman" w:hAnsi="Arial" w:cs="Arial"/>
                <w:b/>
                <w:bCs/>
                <w:color w:val="000000"/>
                <w:sz w:val="16"/>
                <w:szCs w:val="16"/>
                <w:lang w:val="en-US"/>
              </w:rPr>
            </w:pPr>
            <w:r w:rsidRPr="00EF6744">
              <w:rPr>
                <w:rFonts w:ascii="Arial" w:eastAsia="Times New Roman" w:hAnsi="Arial" w:cs="Arial"/>
                <w:b/>
                <w:bCs/>
                <w:color w:val="000000"/>
                <w:sz w:val="16"/>
                <w:szCs w:val="16"/>
                <w:lang w:val="en-GB"/>
              </w:rPr>
              <w:t xml:space="preserve"> Answers per participant, </w:t>
            </w:r>
            <w:r w:rsidRPr="00EF6744">
              <w:rPr>
                <w:rFonts w:ascii="Arial" w:eastAsia="Times New Roman" w:hAnsi="Arial" w:cs="Arial"/>
                <w:b/>
                <w:bCs/>
                <w:i/>
                <w:iCs/>
                <w:color w:val="000000"/>
                <w:sz w:val="16"/>
                <w:szCs w:val="16"/>
                <w:lang w:val="en-GB"/>
              </w:rPr>
              <w:t>median [IQR]</w:t>
            </w:r>
            <w:r w:rsidRPr="00EF6744">
              <w:rPr>
                <w:rFonts w:ascii="Arial" w:eastAsia="Times New Roman" w:hAnsi="Arial" w:cs="Arial"/>
                <w:b/>
                <w:bCs/>
                <w:color w:val="000000"/>
                <w:sz w:val="16"/>
                <w:szCs w:val="16"/>
                <w:lang w:val="en-GB"/>
              </w:rPr>
              <w:t xml:space="preserve"> </w:t>
            </w:r>
            <w:r w:rsidRPr="00EF6744">
              <w:rPr>
                <w:rFonts w:ascii="Arial" w:eastAsia="Times New Roman" w:hAnsi="Arial" w:cs="Arial"/>
                <w:color w:val="000000"/>
                <w:sz w:val="16"/>
                <w:szCs w:val="16"/>
                <w:lang w:val="en-GB"/>
              </w:rPr>
              <w:t> </w:t>
            </w:r>
          </w:p>
        </w:tc>
        <w:tc>
          <w:tcPr>
            <w:tcW w:w="1087" w:type="dxa"/>
            <w:tcBorders>
              <w:top w:val="nil"/>
              <w:left w:val="nil"/>
              <w:bottom w:val="single" w:sz="8" w:space="0" w:color="auto"/>
              <w:right w:val="single" w:sz="8" w:space="0" w:color="auto"/>
            </w:tcBorders>
            <w:shd w:val="clear" w:color="auto" w:fill="auto"/>
            <w:vAlign w:val="center"/>
            <w:hideMark/>
          </w:tcPr>
          <w:p w14:paraId="39DD27D3" w14:textId="77777777" w:rsidR="00EF6744" w:rsidRPr="00EF6744" w:rsidRDefault="00EF6744" w:rsidP="00EF6744">
            <w:pPr>
              <w:spacing w:after="0" w:line="240" w:lineRule="auto"/>
              <w:rPr>
                <w:rFonts w:ascii="Calibri" w:eastAsia="Times New Roman" w:hAnsi="Calibri" w:cs="Calibri"/>
                <w:color w:val="000000"/>
                <w:lang w:val="en-US"/>
              </w:rPr>
            </w:pPr>
            <w:r w:rsidRPr="00EF6744">
              <w:rPr>
                <w:rFonts w:ascii="Calibri" w:eastAsia="Times New Roman" w:hAnsi="Calibri" w:cs="Calibri"/>
                <w:color w:val="000000"/>
                <w:lang w:val="en-US"/>
              </w:rPr>
              <w:t> </w:t>
            </w:r>
          </w:p>
        </w:tc>
        <w:tc>
          <w:tcPr>
            <w:tcW w:w="1331" w:type="dxa"/>
            <w:tcBorders>
              <w:top w:val="nil"/>
              <w:left w:val="nil"/>
              <w:bottom w:val="single" w:sz="8" w:space="0" w:color="auto"/>
              <w:right w:val="single" w:sz="8" w:space="0" w:color="auto"/>
            </w:tcBorders>
            <w:shd w:val="clear" w:color="auto" w:fill="auto"/>
            <w:vAlign w:val="center"/>
            <w:hideMark/>
          </w:tcPr>
          <w:p w14:paraId="744D91F5" w14:textId="77777777" w:rsidR="00EF6744" w:rsidRPr="00EF6744" w:rsidRDefault="00EF6744" w:rsidP="00EF6744">
            <w:pPr>
              <w:spacing w:after="0" w:line="240" w:lineRule="auto"/>
              <w:rPr>
                <w:rFonts w:ascii="Calibri" w:eastAsia="Times New Roman" w:hAnsi="Calibri" w:cs="Calibri"/>
                <w:color w:val="000000"/>
                <w:lang w:val="en-US"/>
              </w:rPr>
            </w:pPr>
            <w:r w:rsidRPr="00EF6744">
              <w:rPr>
                <w:rFonts w:ascii="Calibri" w:eastAsia="Times New Roman" w:hAnsi="Calibri" w:cs="Calibri"/>
                <w:color w:val="000000"/>
                <w:lang w:val="en-US"/>
              </w:rPr>
              <w:t> </w:t>
            </w:r>
          </w:p>
        </w:tc>
        <w:tc>
          <w:tcPr>
            <w:tcW w:w="960" w:type="dxa"/>
            <w:tcBorders>
              <w:top w:val="nil"/>
              <w:left w:val="nil"/>
              <w:bottom w:val="single" w:sz="8" w:space="0" w:color="auto"/>
              <w:right w:val="single" w:sz="8" w:space="0" w:color="auto"/>
            </w:tcBorders>
            <w:shd w:val="clear" w:color="auto" w:fill="auto"/>
            <w:vAlign w:val="center"/>
            <w:hideMark/>
          </w:tcPr>
          <w:p w14:paraId="5EE548B5" w14:textId="77777777" w:rsidR="00EF6744" w:rsidRPr="00EF6744" w:rsidRDefault="00EF6744" w:rsidP="00EF6744">
            <w:pPr>
              <w:spacing w:after="0" w:line="240" w:lineRule="auto"/>
              <w:rPr>
                <w:rFonts w:ascii="Calibri" w:eastAsia="Times New Roman" w:hAnsi="Calibri" w:cs="Calibri"/>
                <w:color w:val="000000"/>
                <w:lang w:val="en-US"/>
              </w:rPr>
            </w:pPr>
            <w:r w:rsidRPr="00EF6744">
              <w:rPr>
                <w:rFonts w:ascii="Calibri" w:eastAsia="Times New Roman" w:hAnsi="Calibri" w:cs="Calibri"/>
                <w:color w:val="000000"/>
                <w:lang w:val="en-US"/>
              </w:rPr>
              <w:t> </w:t>
            </w:r>
          </w:p>
        </w:tc>
      </w:tr>
      <w:tr w:rsidR="00EF6744" w:rsidRPr="00EF6744" w14:paraId="2A6E68D0" w14:textId="77777777" w:rsidTr="00EF6744">
        <w:trPr>
          <w:trHeight w:val="300"/>
        </w:trPr>
        <w:tc>
          <w:tcPr>
            <w:tcW w:w="4085" w:type="dxa"/>
            <w:tcBorders>
              <w:top w:val="nil"/>
              <w:left w:val="single" w:sz="8" w:space="0" w:color="auto"/>
              <w:bottom w:val="single" w:sz="8" w:space="0" w:color="auto"/>
              <w:right w:val="single" w:sz="8" w:space="0" w:color="auto"/>
            </w:tcBorders>
            <w:shd w:val="clear" w:color="auto" w:fill="auto"/>
            <w:noWrap/>
            <w:vAlign w:val="center"/>
            <w:hideMark/>
          </w:tcPr>
          <w:p w14:paraId="68848D9D" w14:textId="77777777" w:rsidR="00EF6744" w:rsidRPr="00EF6744" w:rsidRDefault="00EF6744" w:rsidP="00EF6744">
            <w:pPr>
              <w:spacing w:after="0" w:line="240" w:lineRule="auto"/>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 xml:space="preserve">     Overall</w:t>
            </w:r>
          </w:p>
        </w:tc>
        <w:tc>
          <w:tcPr>
            <w:tcW w:w="1087" w:type="dxa"/>
            <w:tcBorders>
              <w:top w:val="nil"/>
              <w:left w:val="nil"/>
              <w:bottom w:val="single" w:sz="8" w:space="0" w:color="auto"/>
              <w:right w:val="single" w:sz="8" w:space="0" w:color="auto"/>
            </w:tcBorders>
            <w:shd w:val="clear" w:color="auto" w:fill="auto"/>
            <w:vAlign w:val="center"/>
            <w:hideMark/>
          </w:tcPr>
          <w:p w14:paraId="40399E38"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7 [4, 10]</w:t>
            </w:r>
          </w:p>
        </w:tc>
        <w:tc>
          <w:tcPr>
            <w:tcW w:w="1331" w:type="dxa"/>
            <w:tcBorders>
              <w:top w:val="nil"/>
              <w:left w:val="nil"/>
              <w:bottom w:val="single" w:sz="8" w:space="0" w:color="auto"/>
              <w:right w:val="single" w:sz="8" w:space="0" w:color="auto"/>
            </w:tcBorders>
            <w:shd w:val="clear" w:color="auto" w:fill="auto"/>
            <w:vAlign w:val="center"/>
            <w:hideMark/>
          </w:tcPr>
          <w:p w14:paraId="7D77B08B"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6 [3, 9]</w:t>
            </w:r>
          </w:p>
        </w:tc>
        <w:tc>
          <w:tcPr>
            <w:tcW w:w="960" w:type="dxa"/>
            <w:tcBorders>
              <w:top w:val="nil"/>
              <w:left w:val="nil"/>
              <w:bottom w:val="single" w:sz="8" w:space="0" w:color="auto"/>
              <w:right w:val="single" w:sz="8" w:space="0" w:color="auto"/>
            </w:tcBorders>
            <w:shd w:val="clear" w:color="auto" w:fill="auto"/>
            <w:vAlign w:val="center"/>
            <w:hideMark/>
          </w:tcPr>
          <w:p w14:paraId="73BCBB68"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 0.206 </w:t>
            </w:r>
          </w:p>
        </w:tc>
      </w:tr>
      <w:tr w:rsidR="00EF6744" w:rsidRPr="00EF6744" w14:paraId="5F0F94B8" w14:textId="77777777" w:rsidTr="00EF6744">
        <w:trPr>
          <w:trHeight w:val="300"/>
        </w:trPr>
        <w:tc>
          <w:tcPr>
            <w:tcW w:w="4085" w:type="dxa"/>
            <w:tcBorders>
              <w:top w:val="nil"/>
              <w:left w:val="single" w:sz="8" w:space="0" w:color="auto"/>
              <w:bottom w:val="single" w:sz="8" w:space="0" w:color="auto"/>
              <w:right w:val="single" w:sz="8" w:space="0" w:color="auto"/>
            </w:tcBorders>
            <w:shd w:val="clear" w:color="auto" w:fill="auto"/>
            <w:noWrap/>
            <w:vAlign w:val="center"/>
            <w:hideMark/>
          </w:tcPr>
          <w:p w14:paraId="68B7B9EB" w14:textId="77777777" w:rsidR="00EF6744" w:rsidRPr="00EF6744" w:rsidRDefault="00EF6744" w:rsidP="00EF6744">
            <w:pPr>
              <w:spacing w:after="0" w:line="240" w:lineRule="auto"/>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 xml:space="preserve">     Spain</w:t>
            </w:r>
          </w:p>
        </w:tc>
        <w:tc>
          <w:tcPr>
            <w:tcW w:w="1087" w:type="dxa"/>
            <w:tcBorders>
              <w:top w:val="nil"/>
              <w:left w:val="nil"/>
              <w:bottom w:val="single" w:sz="8" w:space="0" w:color="auto"/>
              <w:right w:val="single" w:sz="8" w:space="0" w:color="auto"/>
            </w:tcBorders>
            <w:shd w:val="clear" w:color="auto" w:fill="auto"/>
            <w:vAlign w:val="center"/>
            <w:hideMark/>
          </w:tcPr>
          <w:p w14:paraId="6B645BB6"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8 [3, 11]</w:t>
            </w:r>
          </w:p>
        </w:tc>
        <w:tc>
          <w:tcPr>
            <w:tcW w:w="1331" w:type="dxa"/>
            <w:tcBorders>
              <w:top w:val="nil"/>
              <w:left w:val="nil"/>
              <w:bottom w:val="single" w:sz="8" w:space="0" w:color="auto"/>
              <w:right w:val="single" w:sz="8" w:space="0" w:color="auto"/>
            </w:tcBorders>
            <w:shd w:val="clear" w:color="auto" w:fill="auto"/>
            <w:vAlign w:val="center"/>
            <w:hideMark/>
          </w:tcPr>
          <w:p w14:paraId="041F522D"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6 [3, 10]</w:t>
            </w:r>
          </w:p>
        </w:tc>
        <w:tc>
          <w:tcPr>
            <w:tcW w:w="960" w:type="dxa"/>
            <w:tcBorders>
              <w:top w:val="nil"/>
              <w:left w:val="nil"/>
              <w:bottom w:val="single" w:sz="8" w:space="0" w:color="auto"/>
              <w:right w:val="single" w:sz="8" w:space="0" w:color="auto"/>
            </w:tcBorders>
            <w:shd w:val="clear" w:color="auto" w:fill="auto"/>
            <w:vAlign w:val="center"/>
            <w:hideMark/>
          </w:tcPr>
          <w:p w14:paraId="40A041F8"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0.21</w:t>
            </w:r>
          </w:p>
        </w:tc>
      </w:tr>
      <w:tr w:rsidR="00EF6744" w:rsidRPr="00EF6744" w14:paraId="2DE5B04D" w14:textId="77777777" w:rsidTr="00EF6744">
        <w:trPr>
          <w:trHeight w:val="300"/>
        </w:trPr>
        <w:tc>
          <w:tcPr>
            <w:tcW w:w="4085" w:type="dxa"/>
            <w:tcBorders>
              <w:top w:val="nil"/>
              <w:left w:val="single" w:sz="8" w:space="0" w:color="auto"/>
              <w:bottom w:val="single" w:sz="8" w:space="0" w:color="auto"/>
              <w:right w:val="single" w:sz="8" w:space="0" w:color="auto"/>
            </w:tcBorders>
            <w:shd w:val="clear" w:color="auto" w:fill="auto"/>
            <w:noWrap/>
            <w:vAlign w:val="center"/>
            <w:hideMark/>
          </w:tcPr>
          <w:p w14:paraId="73C93793" w14:textId="77777777" w:rsidR="00EF6744" w:rsidRPr="00EF6744" w:rsidRDefault="00EF6744" w:rsidP="00EF6744">
            <w:pPr>
              <w:spacing w:after="0" w:line="240" w:lineRule="auto"/>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 xml:space="preserve">     Peru</w:t>
            </w:r>
          </w:p>
        </w:tc>
        <w:tc>
          <w:tcPr>
            <w:tcW w:w="1087" w:type="dxa"/>
            <w:tcBorders>
              <w:top w:val="nil"/>
              <w:left w:val="nil"/>
              <w:bottom w:val="single" w:sz="8" w:space="0" w:color="auto"/>
              <w:right w:val="single" w:sz="8" w:space="0" w:color="auto"/>
            </w:tcBorders>
            <w:shd w:val="clear" w:color="auto" w:fill="auto"/>
            <w:vAlign w:val="center"/>
            <w:hideMark/>
          </w:tcPr>
          <w:p w14:paraId="0965EF5A"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6 [4, 9]</w:t>
            </w:r>
          </w:p>
        </w:tc>
        <w:tc>
          <w:tcPr>
            <w:tcW w:w="1331" w:type="dxa"/>
            <w:tcBorders>
              <w:top w:val="nil"/>
              <w:left w:val="nil"/>
              <w:bottom w:val="single" w:sz="8" w:space="0" w:color="auto"/>
              <w:right w:val="single" w:sz="8" w:space="0" w:color="auto"/>
            </w:tcBorders>
            <w:shd w:val="clear" w:color="auto" w:fill="auto"/>
            <w:vAlign w:val="center"/>
            <w:hideMark/>
          </w:tcPr>
          <w:p w14:paraId="269C075E"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6 [3, 9]</w:t>
            </w:r>
          </w:p>
        </w:tc>
        <w:tc>
          <w:tcPr>
            <w:tcW w:w="960" w:type="dxa"/>
            <w:tcBorders>
              <w:top w:val="nil"/>
              <w:left w:val="nil"/>
              <w:bottom w:val="single" w:sz="8" w:space="0" w:color="auto"/>
              <w:right w:val="single" w:sz="8" w:space="0" w:color="auto"/>
            </w:tcBorders>
            <w:shd w:val="clear" w:color="auto" w:fill="auto"/>
            <w:vAlign w:val="center"/>
            <w:hideMark/>
          </w:tcPr>
          <w:p w14:paraId="4AD3796A"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0.17</w:t>
            </w:r>
          </w:p>
        </w:tc>
      </w:tr>
      <w:tr w:rsidR="00EF6744" w:rsidRPr="00EF6744" w14:paraId="372A9774" w14:textId="77777777" w:rsidTr="00EF6744">
        <w:trPr>
          <w:trHeight w:val="300"/>
        </w:trPr>
        <w:tc>
          <w:tcPr>
            <w:tcW w:w="4085" w:type="dxa"/>
            <w:tcBorders>
              <w:top w:val="nil"/>
              <w:left w:val="single" w:sz="8" w:space="0" w:color="auto"/>
              <w:bottom w:val="single" w:sz="8" w:space="0" w:color="auto"/>
              <w:right w:val="single" w:sz="8" w:space="0" w:color="auto"/>
            </w:tcBorders>
            <w:shd w:val="clear" w:color="auto" w:fill="auto"/>
            <w:noWrap/>
            <w:vAlign w:val="center"/>
            <w:hideMark/>
          </w:tcPr>
          <w:p w14:paraId="5FA936D0" w14:textId="77777777" w:rsidR="00EF6744" w:rsidRPr="00EF6744" w:rsidRDefault="00EF6744" w:rsidP="00EF6744">
            <w:pPr>
              <w:spacing w:after="0" w:line="240" w:lineRule="auto"/>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 xml:space="preserve">     Panama</w:t>
            </w:r>
          </w:p>
        </w:tc>
        <w:tc>
          <w:tcPr>
            <w:tcW w:w="1087" w:type="dxa"/>
            <w:tcBorders>
              <w:top w:val="nil"/>
              <w:left w:val="nil"/>
              <w:bottom w:val="single" w:sz="8" w:space="0" w:color="auto"/>
              <w:right w:val="single" w:sz="8" w:space="0" w:color="auto"/>
            </w:tcBorders>
            <w:shd w:val="clear" w:color="auto" w:fill="auto"/>
            <w:vAlign w:val="center"/>
            <w:hideMark/>
          </w:tcPr>
          <w:p w14:paraId="79A8B648"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6 [3, 9]</w:t>
            </w:r>
          </w:p>
        </w:tc>
        <w:tc>
          <w:tcPr>
            <w:tcW w:w="1331" w:type="dxa"/>
            <w:tcBorders>
              <w:top w:val="nil"/>
              <w:left w:val="nil"/>
              <w:bottom w:val="single" w:sz="8" w:space="0" w:color="auto"/>
              <w:right w:val="single" w:sz="8" w:space="0" w:color="auto"/>
            </w:tcBorders>
            <w:shd w:val="clear" w:color="auto" w:fill="auto"/>
            <w:vAlign w:val="center"/>
            <w:hideMark/>
          </w:tcPr>
          <w:p w14:paraId="5865D780"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4 [2, 7]</w:t>
            </w:r>
          </w:p>
        </w:tc>
        <w:tc>
          <w:tcPr>
            <w:tcW w:w="960" w:type="dxa"/>
            <w:tcBorders>
              <w:top w:val="nil"/>
              <w:left w:val="nil"/>
              <w:bottom w:val="single" w:sz="8" w:space="0" w:color="auto"/>
              <w:right w:val="single" w:sz="8" w:space="0" w:color="auto"/>
            </w:tcBorders>
            <w:shd w:val="clear" w:color="auto" w:fill="auto"/>
            <w:vAlign w:val="center"/>
            <w:hideMark/>
          </w:tcPr>
          <w:p w14:paraId="56092057"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0.326</w:t>
            </w:r>
          </w:p>
        </w:tc>
      </w:tr>
      <w:tr w:rsidR="00EF6744" w:rsidRPr="00EF6744" w14:paraId="7463258F" w14:textId="77777777" w:rsidTr="00EF6744">
        <w:trPr>
          <w:trHeight w:val="300"/>
        </w:trPr>
        <w:tc>
          <w:tcPr>
            <w:tcW w:w="4085" w:type="dxa"/>
            <w:tcBorders>
              <w:top w:val="nil"/>
              <w:left w:val="single" w:sz="8" w:space="0" w:color="auto"/>
              <w:bottom w:val="single" w:sz="8" w:space="0" w:color="auto"/>
              <w:right w:val="single" w:sz="8" w:space="0" w:color="auto"/>
            </w:tcBorders>
            <w:shd w:val="clear" w:color="auto" w:fill="auto"/>
            <w:noWrap/>
            <w:vAlign w:val="center"/>
            <w:hideMark/>
          </w:tcPr>
          <w:p w14:paraId="7800FB8E" w14:textId="77777777" w:rsidR="00EF6744" w:rsidRPr="00EF6744" w:rsidRDefault="00EF6744" w:rsidP="00EF6744">
            <w:pPr>
              <w:spacing w:after="0" w:line="240" w:lineRule="auto"/>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 xml:space="preserve">     Chile</w:t>
            </w:r>
          </w:p>
        </w:tc>
        <w:tc>
          <w:tcPr>
            <w:tcW w:w="1087" w:type="dxa"/>
            <w:tcBorders>
              <w:top w:val="nil"/>
              <w:left w:val="nil"/>
              <w:bottom w:val="single" w:sz="8" w:space="0" w:color="auto"/>
              <w:right w:val="single" w:sz="8" w:space="0" w:color="auto"/>
            </w:tcBorders>
            <w:shd w:val="clear" w:color="auto" w:fill="auto"/>
            <w:vAlign w:val="center"/>
            <w:hideMark/>
          </w:tcPr>
          <w:p w14:paraId="58BF5C30"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7 [6, 7]</w:t>
            </w:r>
          </w:p>
        </w:tc>
        <w:tc>
          <w:tcPr>
            <w:tcW w:w="1331" w:type="dxa"/>
            <w:tcBorders>
              <w:top w:val="nil"/>
              <w:left w:val="nil"/>
              <w:bottom w:val="single" w:sz="8" w:space="0" w:color="auto"/>
              <w:right w:val="single" w:sz="8" w:space="0" w:color="auto"/>
            </w:tcBorders>
            <w:shd w:val="clear" w:color="auto" w:fill="auto"/>
            <w:vAlign w:val="center"/>
            <w:hideMark/>
          </w:tcPr>
          <w:p w14:paraId="404082F7"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5 [4, 6]</w:t>
            </w:r>
          </w:p>
        </w:tc>
        <w:tc>
          <w:tcPr>
            <w:tcW w:w="960" w:type="dxa"/>
            <w:tcBorders>
              <w:top w:val="nil"/>
              <w:left w:val="nil"/>
              <w:bottom w:val="single" w:sz="8" w:space="0" w:color="auto"/>
              <w:right w:val="single" w:sz="8" w:space="0" w:color="auto"/>
            </w:tcBorders>
            <w:shd w:val="clear" w:color="auto" w:fill="auto"/>
            <w:vAlign w:val="center"/>
            <w:hideMark/>
          </w:tcPr>
          <w:p w14:paraId="05ED1C4B"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0.6</w:t>
            </w:r>
          </w:p>
        </w:tc>
      </w:tr>
      <w:tr w:rsidR="00EF6744" w:rsidRPr="00EF6744" w14:paraId="44163F3C" w14:textId="77777777" w:rsidTr="00EF6744">
        <w:trPr>
          <w:trHeight w:val="300"/>
        </w:trPr>
        <w:tc>
          <w:tcPr>
            <w:tcW w:w="4085" w:type="dxa"/>
            <w:tcBorders>
              <w:top w:val="nil"/>
              <w:left w:val="single" w:sz="8" w:space="0" w:color="auto"/>
              <w:bottom w:val="single" w:sz="8" w:space="0" w:color="auto"/>
              <w:right w:val="single" w:sz="8" w:space="0" w:color="auto"/>
            </w:tcBorders>
            <w:shd w:val="clear" w:color="auto" w:fill="auto"/>
            <w:noWrap/>
            <w:vAlign w:val="center"/>
            <w:hideMark/>
          </w:tcPr>
          <w:p w14:paraId="1AA4E79F" w14:textId="77777777" w:rsidR="00EF6744" w:rsidRPr="00EF6744" w:rsidRDefault="00EF6744" w:rsidP="00EF6744">
            <w:pPr>
              <w:spacing w:after="0" w:line="240" w:lineRule="auto"/>
              <w:rPr>
                <w:rFonts w:ascii="Arial" w:eastAsia="Times New Roman" w:hAnsi="Arial" w:cs="Arial"/>
                <w:b/>
                <w:bCs/>
                <w:color w:val="000000"/>
                <w:sz w:val="16"/>
                <w:szCs w:val="16"/>
                <w:lang w:val="en-US"/>
              </w:rPr>
            </w:pPr>
            <w:r w:rsidRPr="00EF6744">
              <w:rPr>
                <w:rFonts w:ascii="Arial" w:eastAsia="Times New Roman" w:hAnsi="Arial" w:cs="Arial"/>
                <w:b/>
                <w:bCs/>
                <w:color w:val="000000"/>
                <w:sz w:val="16"/>
                <w:szCs w:val="16"/>
                <w:lang w:val="en-GB"/>
              </w:rPr>
              <w:t xml:space="preserve">Follow-up in months, </w:t>
            </w:r>
            <w:r w:rsidRPr="00EF6744">
              <w:rPr>
                <w:rFonts w:ascii="Arial" w:eastAsia="Times New Roman" w:hAnsi="Arial" w:cs="Arial"/>
                <w:b/>
                <w:bCs/>
                <w:i/>
                <w:iCs/>
                <w:color w:val="000000"/>
                <w:sz w:val="16"/>
                <w:szCs w:val="16"/>
                <w:lang w:val="en-GB"/>
              </w:rPr>
              <w:t>median [IQR]</w:t>
            </w:r>
          </w:p>
        </w:tc>
        <w:tc>
          <w:tcPr>
            <w:tcW w:w="1087" w:type="dxa"/>
            <w:tcBorders>
              <w:top w:val="nil"/>
              <w:left w:val="nil"/>
              <w:bottom w:val="single" w:sz="8" w:space="0" w:color="auto"/>
              <w:right w:val="single" w:sz="8" w:space="0" w:color="auto"/>
            </w:tcBorders>
            <w:shd w:val="clear" w:color="auto" w:fill="auto"/>
            <w:vAlign w:val="center"/>
            <w:hideMark/>
          </w:tcPr>
          <w:p w14:paraId="43567E3A" w14:textId="77777777" w:rsidR="00EF6744" w:rsidRPr="00EF6744" w:rsidRDefault="00EF6744" w:rsidP="00EF6744">
            <w:pPr>
              <w:spacing w:after="0" w:line="240" w:lineRule="auto"/>
              <w:rPr>
                <w:rFonts w:ascii="Calibri" w:eastAsia="Times New Roman" w:hAnsi="Calibri" w:cs="Calibri"/>
                <w:color w:val="000000"/>
                <w:lang w:val="en-US"/>
              </w:rPr>
            </w:pPr>
            <w:r w:rsidRPr="00EF6744">
              <w:rPr>
                <w:rFonts w:ascii="Calibri" w:eastAsia="Times New Roman" w:hAnsi="Calibri" w:cs="Calibri"/>
                <w:color w:val="000000"/>
                <w:lang w:val="en-US"/>
              </w:rPr>
              <w:t> </w:t>
            </w:r>
          </w:p>
        </w:tc>
        <w:tc>
          <w:tcPr>
            <w:tcW w:w="1331" w:type="dxa"/>
            <w:tcBorders>
              <w:top w:val="nil"/>
              <w:left w:val="nil"/>
              <w:bottom w:val="single" w:sz="8" w:space="0" w:color="auto"/>
              <w:right w:val="single" w:sz="8" w:space="0" w:color="auto"/>
            </w:tcBorders>
            <w:shd w:val="clear" w:color="auto" w:fill="auto"/>
            <w:vAlign w:val="center"/>
            <w:hideMark/>
          </w:tcPr>
          <w:p w14:paraId="68354B23" w14:textId="77777777" w:rsidR="00EF6744" w:rsidRPr="00EF6744" w:rsidRDefault="00EF6744" w:rsidP="00EF6744">
            <w:pPr>
              <w:spacing w:after="0" w:line="240" w:lineRule="auto"/>
              <w:rPr>
                <w:rFonts w:ascii="Calibri" w:eastAsia="Times New Roman" w:hAnsi="Calibri" w:cs="Calibri"/>
                <w:color w:val="000000"/>
                <w:lang w:val="en-US"/>
              </w:rPr>
            </w:pPr>
            <w:r w:rsidRPr="00EF6744">
              <w:rPr>
                <w:rFonts w:ascii="Calibri" w:eastAsia="Times New Roman" w:hAnsi="Calibri" w:cs="Calibri"/>
                <w:color w:val="000000"/>
                <w:lang w:val="en-US"/>
              </w:rPr>
              <w:t> </w:t>
            </w:r>
          </w:p>
        </w:tc>
        <w:tc>
          <w:tcPr>
            <w:tcW w:w="960" w:type="dxa"/>
            <w:tcBorders>
              <w:top w:val="nil"/>
              <w:left w:val="nil"/>
              <w:bottom w:val="single" w:sz="8" w:space="0" w:color="auto"/>
              <w:right w:val="single" w:sz="8" w:space="0" w:color="auto"/>
            </w:tcBorders>
            <w:shd w:val="clear" w:color="auto" w:fill="auto"/>
            <w:vAlign w:val="center"/>
            <w:hideMark/>
          </w:tcPr>
          <w:p w14:paraId="5F907646"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 </w:t>
            </w:r>
          </w:p>
        </w:tc>
      </w:tr>
      <w:tr w:rsidR="00EF6744" w:rsidRPr="00EF6744" w14:paraId="0C10B472" w14:textId="77777777" w:rsidTr="00EF6744">
        <w:trPr>
          <w:trHeight w:val="410"/>
        </w:trPr>
        <w:tc>
          <w:tcPr>
            <w:tcW w:w="4085" w:type="dxa"/>
            <w:tcBorders>
              <w:top w:val="nil"/>
              <w:left w:val="single" w:sz="8" w:space="0" w:color="auto"/>
              <w:bottom w:val="single" w:sz="8" w:space="0" w:color="auto"/>
              <w:right w:val="single" w:sz="8" w:space="0" w:color="auto"/>
            </w:tcBorders>
            <w:shd w:val="clear" w:color="auto" w:fill="auto"/>
            <w:noWrap/>
            <w:vAlign w:val="center"/>
            <w:hideMark/>
          </w:tcPr>
          <w:p w14:paraId="2484B88A" w14:textId="77777777" w:rsidR="00EF6744" w:rsidRPr="00EF6744" w:rsidRDefault="00EF6744" w:rsidP="00EF6744">
            <w:pPr>
              <w:spacing w:after="0" w:line="240" w:lineRule="auto"/>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 xml:space="preserve">     Overall</w:t>
            </w:r>
          </w:p>
        </w:tc>
        <w:tc>
          <w:tcPr>
            <w:tcW w:w="1087" w:type="dxa"/>
            <w:tcBorders>
              <w:top w:val="nil"/>
              <w:left w:val="nil"/>
              <w:bottom w:val="single" w:sz="8" w:space="0" w:color="auto"/>
              <w:right w:val="single" w:sz="8" w:space="0" w:color="auto"/>
            </w:tcBorders>
            <w:shd w:val="clear" w:color="auto" w:fill="auto"/>
            <w:vAlign w:val="center"/>
            <w:hideMark/>
          </w:tcPr>
          <w:p w14:paraId="12A85483"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9.3 [4.7, 13.6]</w:t>
            </w:r>
          </w:p>
        </w:tc>
        <w:tc>
          <w:tcPr>
            <w:tcW w:w="1331" w:type="dxa"/>
            <w:tcBorders>
              <w:top w:val="nil"/>
              <w:left w:val="nil"/>
              <w:bottom w:val="single" w:sz="8" w:space="0" w:color="auto"/>
              <w:right w:val="single" w:sz="8" w:space="0" w:color="auto"/>
            </w:tcBorders>
            <w:shd w:val="clear" w:color="auto" w:fill="auto"/>
            <w:vAlign w:val="center"/>
            <w:hideMark/>
          </w:tcPr>
          <w:p w14:paraId="5EBED8EA"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9.3 [4.7, 13.6]</w:t>
            </w:r>
          </w:p>
        </w:tc>
        <w:tc>
          <w:tcPr>
            <w:tcW w:w="960" w:type="dxa"/>
            <w:tcBorders>
              <w:top w:val="nil"/>
              <w:left w:val="nil"/>
              <w:bottom w:val="single" w:sz="8" w:space="0" w:color="auto"/>
              <w:right w:val="single" w:sz="8" w:space="0" w:color="auto"/>
            </w:tcBorders>
            <w:shd w:val="clear" w:color="auto" w:fill="auto"/>
            <w:vAlign w:val="center"/>
            <w:hideMark/>
          </w:tcPr>
          <w:p w14:paraId="5A94731B"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&lt;0.001</w:t>
            </w:r>
          </w:p>
        </w:tc>
      </w:tr>
      <w:tr w:rsidR="00EF6744" w:rsidRPr="00EF6744" w14:paraId="1E3E2AB8" w14:textId="77777777" w:rsidTr="00EF6744">
        <w:trPr>
          <w:trHeight w:val="410"/>
        </w:trPr>
        <w:tc>
          <w:tcPr>
            <w:tcW w:w="4085" w:type="dxa"/>
            <w:tcBorders>
              <w:top w:val="nil"/>
              <w:left w:val="single" w:sz="8" w:space="0" w:color="auto"/>
              <w:bottom w:val="single" w:sz="8" w:space="0" w:color="auto"/>
              <w:right w:val="single" w:sz="8" w:space="0" w:color="auto"/>
            </w:tcBorders>
            <w:shd w:val="clear" w:color="auto" w:fill="auto"/>
            <w:noWrap/>
            <w:vAlign w:val="center"/>
            <w:hideMark/>
          </w:tcPr>
          <w:p w14:paraId="77E72086" w14:textId="77777777" w:rsidR="00EF6744" w:rsidRPr="00EF6744" w:rsidRDefault="00EF6744" w:rsidP="00EF6744">
            <w:pPr>
              <w:spacing w:after="0" w:line="240" w:lineRule="auto"/>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 xml:space="preserve">     Spain</w:t>
            </w:r>
          </w:p>
        </w:tc>
        <w:tc>
          <w:tcPr>
            <w:tcW w:w="1087" w:type="dxa"/>
            <w:tcBorders>
              <w:top w:val="nil"/>
              <w:left w:val="nil"/>
              <w:bottom w:val="single" w:sz="8" w:space="0" w:color="auto"/>
              <w:right w:val="single" w:sz="8" w:space="0" w:color="auto"/>
            </w:tcBorders>
            <w:shd w:val="clear" w:color="auto" w:fill="auto"/>
            <w:vAlign w:val="center"/>
            <w:hideMark/>
          </w:tcPr>
          <w:p w14:paraId="78D7ADD6"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7.7 [3.8, 16.5]</w:t>
            </w:r>
          </w:p>
        </w:tc>
        <w:tc>
          <w:tcPr>
            <w:tcW w:w="1331" w:type="dxa"/>
            <w:tcBorders>
              <w:top w:val="nil"/>
              <w:left w:val="nil"/>
              <w:bottom w:val="single" w:sz="8" w:space="0" w:color="auto"/>
              <w:right w:val="single" w:sz="8" w:space="0" w:color="auto"/>
            </w:tcBorders>
            <w:shd w:val="clear" w:color="auto" w:fill="auto"/>
            <w:vAlign w:val="center"/>
            <w:hideMark/>
          </w:tcPr>
          <w:p w14:paraId="0534E002"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7.7 [3.8, 16.5]</w:t>
            </w:r>
          </w:p>
        </w:tc>
        <w:tc>
          <w:tcPr>
            <w:tcW w:w="960" w:type="dxa"/>
            <w:tcBorders>
              <w:top w:val="nil"/>
              <w:left w:val="nil"/>
              <w:bottom w:val="single" w:sz="8" w:space="0" w:color="auto"/>
              <w:right w:val="single" w:sz="8" w:space="0" w:color="auto"/>
            </w:tcBorders>
            <w:shd w:val="clear" w:color="auto" w:fill="auto"/>
            <w:vAlign w:val="center"/>
            <w:hideMark/>
          </w:tcPr>
          <w:p w14:paraId="58826A8B"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&lt;0.001</w:t>
            </w:r>
          </w:p>
        </w:tc>
      </w:tr>
      <w:tr w:rsidR="00EF6744" w:rsidRPr="00EF6744" w14:paraId="02EF2283" w14:textId="77777777" w:rsidTr="00EF6744">
        <w:trPr>
          <w:trHeight w:val="410"/>
        </w:trPr>
        <w:tc>
          <w:tcPr>
            <w:tcW w:w="4085" w:type="dxa"/>
            <w:tcBorders>
              <w:top w:val="nil"/>
              <w:left w:val="single" w:sz="8" w:space="0" w:color="auto"/>
              <w:bottom w:val="single" w:sz="8" w:space="0" w:color="auto"/>
              <w:right w:val="single" w:sz="8" w:space="0" w:color="auto"/>
            </w:tcBorders>
            <w:shd w:val="clear" w:color="auto" w:fill="auto"/>
            <w:noWrap/>
            <w:vAlign w:val="center"/>
            <w:hideMark/>
          </w:tcPr>
          <w:p w14:paraId="51F98E9D" w14:textId="77777777" w:rsidR="00EF6744" w:rsidRPr="00EF6744" w:rsidRDefault="00EF6744" w:rsidP="00EF6744">
            <w:pPr>
              <w:spacing w:after="0" w:line="240" w:lineRule="auto"/>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 xml:space="preserve">     Peru</w:t>
            </w:r>
          </w:p>
        </w:tc>
        <w:tc>
          <w:tcPr>
            <w:tcW w:w="1087" w:type="dxa"/>
            <w:tcBorders>
              <w:top w:val="nil"/>
              <w:left w:val="nil"/>
              <w:bottom w:val="single" w:sz="8" w:space="0" w:color="auto"/>
              <w:right w:val="single" w:sz="8" w:space="0" w:color="auto"/>
            </w:tcBorders>
            <w:shd w:val="clear" w:color="auto" w:fill="auto"/>
            <w:vAlign w:val="center"/>
            <w:hideMark/>
          </w:tcPr>
          <w:p w14:paraId="6DE0F898"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11.2 [6.0, 13.1]</w:t>
            </w:r>
          </w:p>
        </w:tc>
        <w:tc>
          <w:tcPr>
            <w:tcW w:w="1331" w:type="dxa"/>
            <w:tcBorders>
              <w:top w:val="nil"/>
              <w:left w:val="nil"/>
              <w:bottom w:val="single" w:sz="8" w:space="0" w:color="auto"/>
              <w:right w:val="single" w:sz="8" w:space="0" w:color="auto"/>
            </w:tcBorders>
            <w:shd w:val="clear" w:color="auto" w:fill="auto"/>
            <w:vAlign w:val="center"/>
            <w:hideMark/>
          </w:tcPr>
          <w:p w14:paraId="6AADDE12"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11.2 [6.0, 13.1]</w:t>
            </w:r>
          </w:p>
        </w:tc>
        <w:tc>
          <w:tcPr>
            <w:tcW w:w="960" w:type="dxa"/>
            <w:tcBorders>
              <w:top w:val="nil"/>
              <w:left w:val="nil"/>
              <w:bottom w:val="single" w:sz="8" w:space="0" w:color="auto"/>
              <w:right w:val="single" w:sz="8" w:space="0" w:color="auto"/>
            </w:tcBorders>
            <w:shd w:val="clear" w:color="auto" w:fill="auto"/>
            <w:vAlign w:val="center"/>
            <w:hideMark/>
          </w:tcPr>
          <w:p w14:paraId="2B2D4650"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&lt;0.001</w:t>
            </w:r>
          </w:p>
        </w:tc>
      </w:tr>
      <w:tr w:rsidR="00EF6744" w:rsidRPr="00EF6744" w14:paraId="3691693D" w14:textId="77777777" w:rsidTr="00EF6744">
        <w:trPr>
          <w:trHeight w:val="300"/>
        </w:trPr>
        <w:tc>
          <w:tcPr>
            <w:tcW w:w="4085" w:type="dxa"/>
            <w:tcBorders>
              <w:top w:val="nil"/>
              <w:left w:val="single" w:sz="8" w:space="0" w:color="auto"/>
              <w:bottom w:val="single" w:sz="8" w:space="0" w:color="auto"/>
              <w:right w:val="single" w:sz="8" w:space="0" w:color="auto"/>
            </w:tcBorders>
            <w:shd w:val="clear" w:color="auto" w:fill="auto"/>
            <w:noWrap/>
            <w:vAlign w:val="center"/>
            <w:hideMark/>
          </w:tcPr>
          <w:p w14:paraId="2B0BBEF4" w14:textId="77777777" w:rsidR="00EF6744" w:rsidRPr="00EF6744" w:rsidRDefault="00EF6744" w:rsidP="00EF6744">
            <w:pPr>
              <w:spacing w:after="0" w:line="240" w:lineRule="auto"/>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 xml:space="preserve">     Panama</w:t>
            </w:r>
          </w:p>
        </w:tc>
        <w:tc>
          <w:tcPr>
            <w:tcW w:w="1087" w:type="dxa"/>
            <w:tcBorders>
              <w:top w:val="nil"/>
              <w:left w:val="nil"/>
              <w:bottom w:val="single" w:sz="8" w:space="0" w:color="auto"/>
              <w:right w:val="single" w:sz="8" w:space="0" w:color="auto"/>
            </w:tcBorders>
            <w:shd w:val="clear" w:color="auto" w:fill="auto"/>
            <w:vAlign w:val="center"/>
            <w:hideMark/>
          </w:tcPr>
          <w:p w14:paraId="7CA9556E"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7.5 [3.8, 8.6]</w:t>
            </w:r>
          </w:p>
        </w:tc>
        <w:tc>
          <w:tcPr>
            <w:tcW w:w="1331" w:type="dxa"/>
            <w:tcBorders>
              <w:top w:val="nil"/>
              <w:left w:val="nil"/>
              <w:bottom w:val="single" w:sz="8" w:space="0" w:color="auto"/>
              <w:right w:val="single" w:sz="8" w:space="0" w:color="auto"/>
            </w:tcBorders>
            <w:shd w:val="clear" w:color="auto" w:fill="auto"/>
            <w:vAlign w:val="center"/>
            <w:hideMark/>
          </w:tcPr>
          <w:p w14:paraId="073F560D"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7.5 [3.8, 8.6]</w:t>
            </w:r>
          </w:p>
        </w:tc>
        <w:tc>
          <w:tcPr>
            <w:tcW w:w="960" w:type="dxa"/>
            <w:tcBorders>
              <w:top w:val="nil"/>
              <w:left w:val="nil"/>
              <w:bottom w:val="single" w:sz="8" w:space="0" w:color="auto"/>
              <w:right w:val="single" w:sz="8" w:space="0" w:color="auto"/>
            </w:tcBorders>
            <w:shd w:val="clear" w:color="auto" w:fill="auto"/>
            <w:vAlign w:val="center"/>
            <w:hideMark/>
          </w:tcPr>
          <w:p w14:paraId="23D4D238"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&lt;0.001</w:t>
            </w:r>
          </w:p>
        </w:tc>
      </w:tr>
      <w:tr w:rsidR="00EF6744" w:rsidRPr="00EF6744" w14:paraId="74119C27" w14:textId="77777777" w:rsidTr="00EF6744">
        <w:trPr>
          <w:trHeight w:val="300"/>
        </w:trPr>
        <w:tc>
          <w:tcPr>
            <w:tcW w:w="4085" w:type="dxa"/>
            <w:tcBorders>
              <w:top w:val="nil"/>
              <w:left w:val="single" w:sz="8" w:space="0" w:color="auto"/>
              <w:bottom w:val="single" w:sz="8" w:space="0" w:color="auto"/>
              <w:right w:val="single" w:sz="8" w:space="0" w:color="auto"/>
            </w:tcBorders>
            <w:shd w:val="clear" w:color="auto" w:fill="auto"/>
            <w:noWrap/>
            <w:vAlign w:val="center"/>
            <w:hideMark/>
          </w:tcPr>
          <w:p w14:paraId="037F1A29" w14:textId="77777777" w:rsidR="00EF6744" w:rsidRPr="00EF6744" w:rsidRDefault="00EF6744" w:rsidP="00EF6744">
            <w:pPr>
              <w:spacing w:after="0" w:line="240" w:lineRule="auto"/>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 xml:space="preserve">     Chile</w:t>
            </w:r>
          </w:p>
        </w:tc>
        <w:tc>
          <w:tcPr>
            <w:tcW w:w="1087" w:type="dxa"/>
            <w:tcBorders>
              <w:top w:val="nil"/>
              <w:left w:val="nil"/>
              <w:bottom w:val="single" w:sz="8" w:space="0" w:color="auto"/>
              <w:right w:val="single" w:sz="8" w:space="0" w:color="auto"/>
            </w:tcBorders>
            <w:shd w:val="clear" w:color="auto" w:fill="auto"/>
            <w:vAlign w:val="center"/>
            <w:hideMark/>
          </w:tcPr>
          <w:p w14:paraId="3E1B57EF"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6.1 [5.4, 6.8]</w:t>
            </w:r>
          </w:p>
        </w:tc>
        <w:tc>
          <w:tcPr>
            <w:tcW w:w="1331" w:type="dxa"/>
            <w:tcBorders>
              <w:top w:val="nil"/>
              <w:left w:val="nil"/>
              <w:bottom w:val="single" w:sz="8" w:space="0" w:color="auto"/>
              <w:right w:val="single" w:sz="8" w:space="0" w:color="auto"/>
            </w:tcBorders>
            <w:shd w:val="clear" w:color="auto" w:fill="auto"/>
            <w:vAlign w:val="center"/>
            <w:hideMark/>
          </w:tcPr>
          <w:p w14:paraId="3A0938C7"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6.1 [5.4, 6.8]</w:t>
            </w:r>
          </w:p>
        </w:tc>
        <w:tc>
          <w:tcPr>
            <w:tcW w:w="960" w:type="dxa"/>
            <w:tcBorders>
              <w:top w:val="nil"/>
              <w:left w:val="nil"/>
              <w:bottom w:val="single" w:sz="8" w:space="0" w:color="auto"/>
              <w:right w:val="single" w:sz="8" w:space="0" w:color="auto"/>
            </w:tcBorders>
            <w:shd w:val="clear" w:color="auto" w:fill="auto"/>
            <w:vAlign w:val="center"/>
            <w:hideMark/>
          </w:tcPr>
          <w:p w14:paraId="0ED3F2AD"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&lt;0.001</w:t>
            </w:r>
          </w:p>
        </w:tc>
      </w:tr>
      <w:tr w:rsidR="00EF6744" w:rsidRPr="00EF6744" w14:paraId="19AA2B94" w14:textId="77777777" w:rsidTr="00E94CC1">
        <w:trPr>
          <w:trHeight w:val="300"/>
        </w:trPr>
        <w:tc>
          <w:tcPr>
            <w:tcW w:w="4085" w:type="dxa"/>
            <w:tcBorders>
              <w:top w:val="nil"/>
              <w:left w:val="single" w:sz="8" w:space="0" w:color="auto"/>
              <w:bottom w:val="single" w:sz="8" w:space="0" w:color="auto"/>
              <w:right w:val="single" w:sz="8" w:space="0" w:color="auto"/>
            </w:tcBorders>
            <w:shd w:val="clear" w:color="auto" w:fill="AEAAAA" w:themeFill="background2" w:themeFillShade="BF"/>
            <w:noWrap/>
            <w:vAlign w:val="center"/>
            <w:hideMark/>
          </w:tcPr>
          <w:p w14:paraId="62A0850B" w14:textId="77777777" w:rsidR="00EF6744" w:rsidRPr="00E94CC1" w:rsidRDefault="00EF6744" w:rsidP="00EF6744">
            <w:pPr>
              <w:spacing w:after="0" w:line="240" w:lineRule="auto"/>
              <w:rPr>
                <w:rFonts w:ascii="Calibri" w:eastAsia="Times New Roman" w:hAnsi="Calibri" w:cs="Calibri"/>
                <w:color w:val="000000"/>
                <w:lang w:val="en-US"/>
              </w:rPr>
            </w:pPr>
            <w:r w:rsidRPr="00E94CC1">
              <w:rPr>
                <w:rFonts w:ascii="Calibri" w:eastAsia="Times New Roman" w:hAnsi="Calibri" w:cs="Calibri"/>
                <w:color w:val="000000"/>
                <w:lang w:val="en-US"/>
              </w:rPr>
              <w:t>Vaccination during follow-up</w:t>
            </w:r>
          </w:p>
        </w:tc>
        <w:tc>
          <w:tcPr>
            <w:tcW w:w="1087" w:type="dxa"/>
            <w:tcBorders>
              <w:top w:val="nil"/>
              <w:left w:val="nil"/>
              <w:bottom w:val="single" w:sz="8" w:space="0" w:color="auto"/>
              <w:right w:val="single" w:sz="8" w:space="0" w:color="auto"/>
            </w:tcBorders>
            <w:shd w:val="clear" w:color="auto" w:fill="AEAAAA" w:themeFill="background2" w:themeFillShade="BF"/>
            <w:vAlign w:val="center"/>
            <w:hideMark/>
          </w:tcPr>
          <w:p w14:paraId="431CE105" w14:textId="77777777" w:rsidR="00EF6744" w:rsidRPr="00E94CC1" w:rsidRDefault="00EF6744" w:rsidP="00EF6744">
            <w:pPr>
              <w:spacing w:after="0" w:line="240" w:lineRule="auto"/>
              <w:jc w:val="center"/>
              <w:rPr>
                <w:rFonts w:ascii="Calibri" w:eastAsia="Times New Roman" w:hAnsi="Calibri" w:cs="Calibri"/>
                <w:color w:val="000000"/>
                <w:lang w:val="en-US"/>
              </w:rPr>
            </w:pPr>
            <w:r w:rsidRPr="00E94CC1">
              <w:rPr>
                <w:rFonts w:ascii="Calibri" w:eastAsia="Times New Roman" w:hAnsi="Calibri" w:cs="Calibri"/>
                <w:color w:val="000000"/>
                <w:lang w:val="en-US"/>
              </w:rPr>
              <w:t> </w:t>
            </w:r>
          </w:p>
        </w:tc>
        <w:tc>
          <w:tcPr>
            <w:tcW w:w="1331" w:type="dxa"/>
            <w:tcBorders>
              <w:top w:val="nil"/>
              <w:left w:val="nil"/>
              <w:bottom w:val="single" w:sz="8" w:space="0" w:color="auto"/>
              <w:right w:val="single" w:sz="8" w:space="0" w:color="auto"/>
            </w:tcBorders>
            <w:shd w:val="clear" w:color="auto" w:fill="AEAAAA" w:themeFill="background2" w:themeFillShade="BF"/>
            <w:vAlign w:val="center"/>
            <w:hideMark/>
          </w:tcPr>
          <w:p w14:paraId="45F1577B" w14:textId="77777777" w:rsidR="00EF6744" w:rsidRPr="00E94CC1" w:rsidRDefault="00EF6744" w:rsidP="00EF6744">
            <w:pPr>
              <w:spacing w:after="0" w:line="240" w:lineRule="auto"/>
              <w:jc w:val="center"/>
              <w:rPr>
                <w:rFonts w:ascii="Calibri" w:eastAsia="Times New Roman" w:hAnsi="Calibri" w:cs="Calibri"/>
                <w:color w:val="000000"/>
                <w:lang w:val="en-US"/>
              </w:rPr>
            </w:pPr>
            <w:r w:rsidRPr="00E94CC1">
              <w:rPr>
                <w:rFonts w:ascii="Calibri" w:eastAsia="Times New Roman" w:hAnsi="Calibri" w:cs="Calibri"/>
                <w:color w:val="000000"/>
                <w:lang w:val="en-US"/>
              </w:rPr>
              <w:t> </w:t>
            </w:r>
          </w:p>
        </w:tc>
        <w:tc>
          <w:tcPr>
            <w:tcW w:w="960" w:type="dxa"/>
            <w:tcBorders>
              <w:top w:val="nil"/>
              <w:left w:val="nil"/>
              <w:bottom w:val="single" w:sz="8" w:space="0" w:color="auto"/>
              <w:right w:val="single" w:sz="8" w:space="0" w:color="auto"/>
            </w:tcBorders>
            <w:shd w:val="clear" w:color="auto" w:fill="AEAAAA" w:themeFill="background2" w:themeFillShade="BF"/>
            <w:vAlign w:val="center"/>
            <w:hideMark/>
          </w:tcPr>
          <w:p w14:paraId="56B5DB48" w14:textId="77777777" w:rsidR="00EF6744" w:rsidRPr="00E94CC1" w:rsidRDefault="00EF6744" w:rsidP="00EF6744">
            <w:pPr>
              <w:spacing w:after="0" w:line="240" w:lineRule="auto"/>
              <w:jc w:val="center"/>
              <w:rPr>
                <w:rFonts w:ascii="Calibri" w:eastAsia="Times New Roman" w:hAnsi="Calibri" w:cs="Calibri"/>
                <w:color w:val="000000"/>
                <w:lang w:val="en-US"/>
              </w:rPr>
            </w:pPr>
            <w:r w:rsidRPr="00E94CC1">
              <w:rPr>
                <w:rFonts w:ascii="Calibri" w:eastAsia="Times New Roman" w:hAnsi="Calibri" w:cs="Calibri"/>
                <w:color w:val="000000"/>
                <w:lang w:val="en-US"/>
              </w:rPr>
              <w:t> </w:t>
            </w:r>
          </w:p>
        </w:tc>
      </w:tr>
      <w:tr w:rsidR="00EF6744" w:rsidRPr="00EF6744" w14:paraId="06268F58" w14:textId="77777777" w:rsidTr="00EF6744">
        <w:trPr>
          <w:trHeight w:val="300"/>
        </w:trPr>
        <w:tc>
          <w:tcPr>
            <w:tcW w:w="4085" w:type="dxa"/>
            <w:tcBorders>
              <w:top w:val="nil"/>
              <w:left w:val="single" w:sz="8" w:space="0" w:color="auto"/>
              <w:bottom w:val="single" w:sz="8" w:space="0" w:color="auto"/>
              <w:right w:val="single" w:sz="8" w:space="0" w:color="auto"/>
            </w:tcBorders>
            <w:shd w:val="clear" w:color="auto" w:fill="auto"/>
            <w:noWrap/>
            <w:vAlign w:val="center"/>
            <w:hideMark/>
          </w:tcPr>
          <w:p w14:paraId="30569F1D" w14:textId="77777777" w:rsidR="00EF6744" w:rsidRPr="00EF6744" w:rsidRDefault="00EF6744" w:rsidP="00EF6744">
            <w:pPr>
              <w:spacing w:after="0" w:line="240" w:lineRule="auto"/>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 xml:space="preserve">Not vaccinated, </w:t>
            </w:r>
            <w:r w:rsidRPr="00EF6744">
              <w:rPr>
                <w:rFonts w:ascii="Arial" w:eastAsia="Times New Roman" w:hAnsi="Arial" w:cs="Arial"/>
                <w:i/>
                <w:iCs/>
                <w:color w:val="000000"/>
                <w:sz w:val="16"/>
                <w:szCs w:val="16"/>
                <w:lang w:val="en-GB"/>
              </w:rPr>
              <w:t>n (%)</w:t>
            </w:r>
          </w:p>
        </w:tc>
        <w:tc>
          <w:tcPr>
            <w:tcW w:w="1087" w:type="dxa"/>
            <w:tcBorders>
              <w:top w:val="nil"/>
              <w:left w:val="nil"/>
              <w:bottom w:val="single" w:sz="8" w:space="0" w:color="auto"/>
              <w:right w:val="single" w:sz="8" w:space="0" w:color="auto"/>
            </w:tcBorders>
            <w:shd w:val="clear" w:color="auto" w:fill="auto"/>
            <w:vAlign w:val="center"/>
            <w:hideMark/>
          </w:tcPr>
          <w:p w14:paraId="0622E6EB"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0 (0.0)</w:t>
            </w:r>
          </w:p>
        </w:tc>
        <w:tc>
          <w:tcPr>
            <w:tcW w:w="1331" w:type="dxa"/>
            <w:tcBorders>
              <w:top w:val="nil"/>
              <w:left w:val="nil"/>
              <w:bottom w:val="single" w:sz="8" w:space="0" w:color="auto"/>
              <w:right w:val="single" w:sz="8" w:space="0" w:color="auto"/>
            </w:tcBorders>
            <w:shd w:val="clear" w:color="auto" w:fill="auto"/>
            <w:vAlign w:val="center"/>
            <w:hideMark/>
          </w:tcPr>
          <w:p w14:paraId="04016E83"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442 (86.0)</w:t>
            </w:r>
          </w:p>
        </w:tc>
        <w:tc>
          <w:tcPr>
            <w:tcW w:w="960" w:type="dxa"/>
            <w:tcBorders>
              <w:top w:val="nil"/>
              <w:left w:val="nil"/>
              <w:bottom w:val="single" w:sz="8" w:space="0" w:color="auto"/>
              <w:right w:val="single" w:sz="8" w:space="0" w:color="auto"/>
            </w:tcBorders>
            <w:shd w:val="clear" w:color="auto" w:fill="auto"/>
            <w:vAlign w:val="center"/>
            <w:hideMark/>
          </w:tcPr>
          <w:p w14:paraId="45F9405A"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NA</w:t>
            </w:r>
          </w:p>
        </w:tc>
      </w:tr>
      <w:tr w:rsidR="00EF6744" w:rsidRPr="00EF6744" w14:paraId="5966D6D1" w14:textId="77777777" w:rsidTr="00EF6744">
        <w:trPr>
          <w:trHeight w:val="300"/>
        </w:trPr>
        <w:tc>
          <w:tcPr>
            <w:tcW w:w="4085" w:type="dxa"/>
            <w:tcBorders>
              <w:top w:val="nil"/>
              <w:left w:val="single" w:sz="8" w:space="0" w:color="auto"/>
              <w:bottom w:val="single" w:sz="8" w:space="0" w:color="auto"/>
              <w:right w:val="single" w:sz="8" w:space="0" w:color="auto"/>
            </w:tcBorders>
            <w:shd w:val="clear" w:color="auto" w:fill="auto"/>
            <w:noWrap/>
            <w:vAlign w:val="center"/>
            <w:hideMark/>
          </w:tcPr>
          <w:p w14:paraId="1055E3DC" w14:textId="77777777" w:rsidR="00EF6744" w:rsidRPr="00EF6744" w:rsidRDefault="00EF6744" w:rsidP="00EF6744">
            <w:pPr>
              <w:spacing w:after="0" w:line="240" w:lineRule="auto"/>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 xml:space="preserve">Vaccinated at baseline, </w:t>
            </w:r>
            <w:r w:rsidRPr="00EF6744">
              <w:rPr>
                <w:rFonts w:ascii="Arial" w:eastAsia="Times New Roman" w:hAnsi="Arial" w:cs="Arial"/>
                <w:i/>
                <w:iCs/>
                <w:color w:val="000000"/>
                <w:sz w:val="16"/>
                <w:szCs w:val="16"/>
                <w:lang w:val="en-GB"/>
              </w:rPr>
              <w:t>n (%)</w:t>
            </w:r>
          </w:p>
        </w:tc>
        <w:tc>
          <w:tcPr>
            <w:tcW w:w="1087" w:type="dxa"/>
            <w:tcBorders>
              <w:top w:val="nil"/>
              <w:left w:val="nil"/>
              <w:bottom w:val="single" w:sz="8" w:space="0" w:color="auto"/>
              <w:right w:val="single" w:sz="8" w:space="0" w:color="auto"/>
            </w:tcBorders>
            <w:shd w:val="clear" w:color="auto" w:fill="auto"/>
            <w:vAlign w:val="center"/>
            <w:hideMark/>
          </w:tcPr>
          <w:p w14:paraId="4A132DF0"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426 (82.9%)</w:t>
            </w:r>
          </w:p>
        </w:tc>
        <w:tc>
          <w:tcPr>
            <w:tcW w:w="1331" w:type="dxa"/>
            <w:tcBorders>
              <w:top w:val="nil"/>
              <w:left w:val="nil"/>
              <w:bottom w:val="single" w:sz="8" w:space="0" w:color="auto"/>
              <w:right w:val="single" w:sz="8" w:space="0" w:color="auto"/>
            </w:tcBorders>
            <w:shd w:val="clear" w:color="auto" w:fill="auto"/>
            <w:vAlign w:val="center"/>
            <w:hideMark/>
          </w:tcPr>
          <w:p w14:paraId="5CD620CF"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0 (0.0)</w:t>
            </w:r>
          </w:p>
        </w:tc>
        <w:tc>
          <w:tcPr>
            <w:tcW w:w="960" w:type="dxa"/>
            <w:tcBorders>
              <w:top w:val="nil"/>
              <w:left w:val="nil"/>
              <w:bottom w:val="single" w:sz="8" w:space="0" w:color="auto"/>
              <w:right w:val="single" w:sz="8" w:space="0" w:color="auto"/>
            </w:tcBorders>
            <w:shd w:val="clear" w:color="auto" w:fill="auto"/>
            <w:vAlign w:val="center"/>
            <w:hideMark/>
          </w:tcPr>
          <w:p w14:paraId="1DB59020"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NA</w:t>
            </w:r>
          </w:p>
        </w:tc>
      </w:tr>
      <w:tr w:rsidR="00EF6744" w:rsidRPr="00EF6744" w14:paraId="2071B371" w14:textId="77777777" w:rsidTr="00EF6744">
        <w:trPr>
          <w:trHeight w:val="300"/>
        </w:trPr>
        <w:tc>
          <w:tcPr>
            <w:tcW w:w="4085" w:type="dxa"/>
            <w:tcBorders>
              <w:top w:val="nil"/>
              <w:left w:val="single" w:sz="8" w:space="0" w:color="auto"/>
              <w:bottom w:val="single" w:sz="8" w:space="0" w:color="auto"/>
              <w:right w:val="single" w:sz="8" w:space="0" w:color="auto"/>
            </w:tcBorders>
            <w:shd w:val="clear" w:color="auto" w:fill="auto"/>
            <w:noWrap/>
            <w:vAlign w:val="center"/>
            <w:hideMark/>
          </w:tcPr>
          <w:p w14:paraId="594BFCCC" w14:textId="77777777" w:rsidR="00EF6744" w:rsidRPr="00EF6744" w:rsidRDefault="00EF6744" w:rsidP="00EF6744">
            <w:pPr>
              <w:spacing w:after="0" w:line="240" w:lineRule="auto"/>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 xml:space="preserve">Vaccinated at follow-up </w:t>
            </w:r>
            <w:r w:rsidRPr="00EF6744">
              <w:rPr>
                <w:rFonts w:ascii="Arial" w:eastAsia="Times New Roman" w:hAnsi="Arial" w:cs="Arial"/>
                <w:i/>
                <w:iCs/>
                <w:color w:val="000000"/>
                <w:sz w:val="16"/>
                <w:szCs w:val="16"/>
                <w:lang w:val="en-GB"/>
              </w:rPr>
              <w:t>n (%)</w:t>
            </w:r>
          </w:p>
        </w:tc>
        <w:tc>
          <w:tcPr>
            <w:tcW w:w="1087" w:type="dxa"/>
            <w:tcBorders>
              <w:top w:val="nil"/>
              <w:left w:val="nil"/>
              <w:bottom w:val="single" w:sz="8" w:space="0" w:color="auto"/>
              <w:right w:val="single" w:sz="8" w:space="0" w:color="auto"/>
            </w:tcBorders>
            <w:shd w:val="clear" w:color="auto" w:fill="auto"/>
            <w:vAlign w:val="center"/>
            <w:hideMark/>
          </w:tcPr>
          <w:p w14:paraId="532DF506"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88 (17.1)</w:t>
            </w:r>
          </w:p>
        </w:tc>
        <w:tc>
          <w:tcPr>
            <w:tcW w:w="1331" w:type="dxa"/>
            <w:tcBorders>
              <w:top w:val="nil"/>
              <w:left w:val="nil"/>
              <w:bottom w:val="single" w:sz="8" w:space="0" w:color="auto"/>
              <w:right w:val="single" w:sz="8" w:space="0" w:color="auto"/>
            </w:tcBorders>
            <w:shd w:val="clear" w:color="auto" w:fill="auto"/>
            <w:vAlign w:val="center"/>
            <w:hideMark/>
          </w:tcPr>
          <w:p w14:paraId="251DDBFF"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72 (14.0)</w:t>
            </w:r>
          </w:p>
        </w:tc>
        <w:tc>
          <w:tcPr>
            <w:tcW w:w="960" w:type="dxa"/>
            <w:tcBorders>
              <w:top w:val="nil"/>
              <w:left w:val="nil"/>
              <w:bottom w:val="single" w:sz="8" w:space="0" w:color="auto"/>
              <w:right w:val="single" w:sz="8" w:space="0" w:color="auto"/>
            </w:tcBorders>
            <w:shd w:val="clear" w:color="auto" w:fill="auto"/>
            <w:vAlign w:val="center"/>
            <w:hideMark/>
          </w:tcPr>
          <w:p w14:paraId="058D7FEF" w14:textId="77777777" w:rsidR="00EF6744" w:rsidRPr="00EF6744" w:rsidRDefault="00EF6744" w:rsidP="00EF6744">
            <w:pPr>
              <w:spacing w:after="0" w:line="240" w:lineRule="auto"/>
              <w:jc w:val="center"/>
              <w:rPr>
                <w:rFonts w:ascii="Arial" w:eastAsia="Times New Roman" w:hAnsi="Arial" w:cs="Arial"/>
                <w:color w:val="000000"/>
                <w:sz w:val="16"/>
                <w:szCs w:val="16"/>
                <w:lang w:val="en-US"/>
              </w:rPr>
            </w:pPr>
            <w:r w:rsidRPr="00EF6744">
              <w:rPr>
                <w:rFonts w:ascii="Arial" w:eastAsia="Times New Roman" w:hAnsi="Arial" w:cs="Arial"/>
                <w:color w:val="000000"/>
                <w:sz w:val="16"/>
                <w:szCs w:val="16"/>
                <w:lang w:val="en-GB"/>
              </w:rPr>
              <w:t>NA</w:t>
            </w:r>
          </w:p>
        </w:tc>
      </w:tr>
    </w:tbl>
    <w:p w14:paraId="05AC6CA2" w14:textId="3A23E29C" w:rsidR="004A4C6E" w:rsidRDefault="004A4C6E">
      <w:pPr>
        <w:rPr>
          <w:lang w:val="en-US"/>
        </w:rPr>
      </w:pPr>
      <w:r>
        <w:rPr>
          <w:lang w:val="en-US"/>
        </w:rPr>
        <w:br w:type="page"/>
      </w:r>
    </w:p>
    <w:p w14:paraId="2559855E" w14:textId="4667D2C5" w:rsidR="00054AC1" w:rsidRDefault="00803C82" w:rsidP="00803C82">
      <w:pPr>
        <w:pStyle w:val="Ttol1"/>
        <w:rPr>
          <w:lang w:val="en-US"/>
        </w:rPr>
      </w:pPr>
      <w:bookmarkStart w:id="6" w:name="_Toc189822612"/>
      <w:r>
        <w:rPr>
          <w:lang w:val="en-US"/>
        </w:rPr>
        <w:t>Narrative description of Serious Adverse Events</w:t>
      </w:r>
      <w:bookmarkEnd w:id="6"/>
    </w:p>
    <w:p w14:paraId="180DBB77" w14:textId="77777777" w:rsidR="00035A01" w:rsidRPr="00035A01" w:rsidRDefault="00035A01" w:rsidP="00035A01">
      <w:pPr>
        <w:rPr>
          <w:lang w:val="en-US"/>
        </w:rPr>
      </w:pPr>
    </w:p>
    <w:p w14:paraId="7715297C" w14:textId="7E33695D" w:rsidR="00035A01" w:rsidRDefault="00803C82" w:rsidP="00035A01">
      <w:pPr>
        <w:pStyle w:val="Ttol2"/>
        <w:rPr>
          <w:lang w:val="en-US"/>
        </w:rPr>
      </w:pPr>
      <w:bookmarkStart w:id="7" w:name="_Toc189822613"/>
      <w:r>
        <w:rPr>
          <w:lang w:val="en-US"/>
        </w:rPr>
        <w:t>Serious adverse event 1</w:t>
      </w:r>
      <w:r w:rsidR="00035A01">
        <w:rPr>
          <w:lang w:val="en-US"/>
        </w:rPr>
        <w:t xml:space="preserve"> – Hospitalization</w:t>
      </w:r>
      <w:bookmarkEnd w:id="7"/>
    </w:p>
    <w:p w14:paraId="155E0D6C" w14:textId="77777777" w:rsidR="00035A01" w:rsidRPr="00035A01" w:rsidRDefault="00035A01" w:rsidP="00035A01">
      <w:pPr>
        <w:rPr>
          <w:lang w:val="en-US"/>
        </w:rPr>
      </w:pPr>
    </w:p>
    <w:p w14:paraId="0DCAFB55" w14:textId="17102994" w:rsidR="00035A01" w:rsidRPr="00035A01" w:rsidRDefault="00035A01" w:rsidP="00035A01">
      <w:pPr>
        <w:rPr>
          <w:lang w:val="en-US"/>
        </w:rPr>
      </w:pPr>
      <w:r w:rsidRPr="00035A01">
        <w:rPr>
          <w:lang w:val="en-US"/>
        </w:rPr>
        <w:t xml:space="preserve">A 39-year-old transgender woman, enrolled in December 2022 in Peru, reported hospitalization for an adverse event associated with the MVA-BN vaccine. She received the first dose of the vaccine on January 28, 2023, with an intradermal administration of 0.1 </w:t>
      </w:r>
      <w:proofErr w:type="spellStart"/>
      <w:r w:rsidRPr="00035A01">
        <w:rPr>
          <w:lang w:val="en-US"/>
        </w:rPr>
        <w:t>mL.</w:t>
      </w:r>
      <w:proofErr w:type="spellEnd"/>
      <w:r w:rsidRPr="00035A01">
        <w:rPr>
          <w:lang w:val="en-US"/>
        </w:rPr>
        <w:t xml:space="preserve"> The second dose was administered </w:t>
      </w:r>
      <w:proofErr w:type="spellStart"/>
      <w:r w:rsidRPr="00035A01">
        <w:rPr>
          <w:lang w:val="en-US"/>
        </w:rPr>
        <w:t>intradermally</w:t>
      </w:r>
      <w:proofErr w:type="spellEnd"/>
      <w:r w:rsidRPr="00035A01">
        <w:rPr>
          <w:lang w:val="en-US"/>
        </w:rPr>
        <w:t xml:space="preserve"> on March 1, 2023, also with a volume of 0.1 </w:t>
      </w:r>
      <w:proofErr w:type="spellStart"/>
      <w:r w:rsidRPr="00035A01">
        <w:rPr>
          <w:lang w:val="en-US"/>
        </w:rPr>
        <w:t>mL.</w:t>
      </w:r>
      <w:proofErr w:type="spellEnd"/>
      <w:r w:rsidRPr="00035A01">
        <w:rPr>
          <w:lang w:val="en-US"/>
        </w:rPr>
        <w:t xml:space="preserve"> The participant successfully completed the first three monthly follow-up surveys in January, February, and March 2023.</w:t>
      </w:r>
    </w:p>
    <w:p w14:paraId="2FF3A8BB" w14:textId="34D31D3F" w:rsidR="00035A01" w:rsidRPr="00035A01" w:rsidRDefault="00035A01" w:rsidP="00035A01">
      <w:pPr>
        <w:rPr>
          <w:lang w:val="en-US"/>
        </w:rPr>
      </w:pPr>
      <w:r w:rsidRPr="00035A01">
        <w:rPr>
          <w:lang w:val="en-US"/>
        </w:rPr>
        <w:t>At baseline, the participant reported a weight of 130 kg and a height of 170 cm, corresponding to a body mass index (BMI) of 44.9, indicating class III obesity. Additionally, she disclosed a diagnosis of HIV infection, with a detectable viral load and an unknown CD4 count based on a blood sample collected in December 2022. She also reported not having received any prior dose</w:t>
      </w:r>
      <w:r>
        <w:rPr>
          <w:lang w:val="en-US"/>
        </w:rPr>
        <w:t xml:space="preserve">s of smallpox or </w:t>
      </w:r>
      <w:proofErr w:type="spellStart"/>
      <w:r>
        <w:rPr>
          <w:lang w:val="en-US"/>
        </w:rPr>
        <w:t>mpox</w:t>
      </w:r>
      <w:proofErr w:type="spellEnd"/>
      <w:r>
        <w:rPr>
          <w:lang w:val="en-US"/>
        </w:rPr>
        <w:t xml:space="preserve"> vaccines.</w:t>
      </w:r>
    </w:p>
    <w:p w14:paraId="68BCC7E5" w14:textId="0F5E395D" w:rsidR="00035A01" w:rsidRPr="00035A01" w:rsidRDefault="00035A01" w:rsidP="00035A01">
      <w:pPr>
        <w:rPr>
          <w:lang w:val="en-US"/>
        </w:rPr>
      </w:pPr>
      <w:r w:rsidRPr="00035A01">
        <w:rPr>
          <w:lang w:val="en-US"/>
        </w:rPr>
        <w:t>On March 4, 2023, three days following the administration of the second MVA-BN dose, the participant self-reported the onset of systemic adverse reactions. These reactions included myalgia, fever exceeding 38°C, and headache, which reportedly interfered with daily activities and necessitated hospitalization and medical treatment. The symptoms persisted for three days. Furthermore, the participant disclosed a recent diagnosis of syph</w:t>
      </w:r>
      <w:r>
        <w:rPr>
          <w:lang w:val="en-US"/>
        </w:rPr>
        <w:t>ilis within the previous month.</w:t>
      </w:r>
    </w:p>
    <w:p w14:paraId="090A17D3" w14:textId="2D4D9BCC" w:rsidR="00803C82" w:rsidRPr="00803C82" w:rsidRDefault="00035A01" w:rsidP="00035A01">
      <w:pPr>
        <w:rPr>
          <w:lang w:val="en-US"/>
        </w:rPr>
      </w:pPr>
      <w:r w:rsidRPr="00035A01">
        <w:rPr>
          <w:lang w:val="en-US"/>
        </w:rPr>
        <w:t>Despite multiple attempts by the study team to contact the participant for verification, including an active search of hospital records, direct communication was not achieved. Consequently, the information provided regarding the adverse event could not be independently corroborated.</w:t>
      </w:r>
      <w:r>
        <w:rPr>
          <w:lang w:val="en-US"/>
        </w:rPr>
        <w:t xml:space="preserve"> </w:t>
      </w:r>
    </w:p>
    <w:p w14:paraId="5B2FFF62" w14:textId="3D741DD6" w:rsidR="00803C82" w:rsidRDefault="00803C82" w:rsidP="00035A01">
      <w:pPr>
        <w:rPr>
          <w:lang w:val="en-US"/>
        </w:rPr>
      </w:pPr>
    </w:p>
    <w:p w14:paraId="2AA95EDB" w14:textId="1A339BCC" w:rsidR="00035A01" w:rsidRDefault="00035A01" w:rsidP="00035A01">
      <w:pPr>
        <w:pStyle w:val="Ttol2"/>
        <w:rPr>
          <w:lang w:val="en-US"/>
        </w:rPr>
      </w:pPr>
      <w:bookmarkStart w:id="8" w:name="_Toc189822614"/>
      <w:r>
        <w:rPr>
          <w:lang w:val="en-US"/>
        </w:rPr>
        <w:t>Serious adverse event 2 – Neonatal death</w:t>
      </w:r>
      <w:bookmarkEnd w:id="8"/>
    </w:p>
    <w:p w14:paraId="48ECB1CF" w14:textId="77777777" w:rsidR="00035A01" w:rsidRPr="00035A01" w:rsidRDefault="00035A01" w:rsidP="00035A01">
      <w:pPr>
        <w:rPr>
          <w:lang w:val="en-US"/>
        </w:rPr>
      </w:pPr>
    </w:p>
    <w:p w14:paraId="48F5A367" w14:textId="563CC035" w:rsidR="00035A01" w:rsidRPr="00035A01" w:rsidRDefault="00035A01" w:rsidP="00035A01">
      <w:pPr>
        <w:rPr>
          <w:lang w:val="en-US"/>
        </w:rPr>
      </w:pPr>
      <w:r w:rsidRPr="00035A01">
        <w:rPr>
          <w:lang w:val="en-US"/>
        </w:rPr>
        <w:t xml:space="preserve">A 29-year-old cisgender woman was recruited on July 20, 2023, at the Sexual Health Clinic in La </w:t>
      </w:r>
      <w:proofErr w:type="spellStart"/>
      <w:r w:rsidRPr="00035A01">
        <w:rPr>
          <w:lang w:val="en-US"/>
        </w:rPr>
        <w:t>Chorrera</w:t>
      </w:r>
      <w:proofErr w:type="spellEnd"/>
      <w:r w:rsidRPr="00035A01">
        <w:rPr>
          <w:lang w:val="en-US"/>
        </w:rPr>
        <w:t>, Panama, a city approximately 50 km from Panama City. The participant was undergoing pre-exposure prophylaxis (</w:t>
      </w:r>
      <w:proofErr w:type="spellStart"/>
      <w:r w:rsidRPr="00035A01">
        <w:rPr>
          <w:lang w:val="en-US"/>
        </w:rPr>
        <w:t>PrEP</w:t>
      </w:r>
      <w:proofErr w:type="spellEnd"/>
      <w:r w:rsidRPr="00035A01">
        <w:rPr>
          <w:lang w:val="en-US"/>
        </w:rPr>
        <w:t>) due to her husband’s HIV-positive status. The Sexual Health Clinic promoted the MVA-BN vaccine to her, and she consented to receive it, unaware of her pregnancy at the time. A single intradermal dose (0.1 mL) o</w:t>
      </w:r>
      <w:r>
        <w:rPr>
          <w:lang w:val="en-US"/>
        </w:rPr>
        <w:t>f the vaccine was administered.</w:t>
      </w:r>
    </w:p>
    <w:p w14:paraId="6935D551" w14:textId="2B025FE5" w:rsidR="00035A01" w:rsidRPr="00035A01" w:rsidRDefault="00035A01" w:rsidP="00035A01">
      <w:pPr>
        <w:rPr>
          <w:lang w:val="en-US"/>
        </w:rPr>
      </w:pPr>
      <w:r w:rsidRPr="00035A01">
        <w:rPr>
          <w:lang w:val="en-US"/>
        </w:rPr>
        <w:t xml:space="preserve">On July 28, 2023, the participant informed the study team that she was pregnant, stating that she was unaware she was 4 weeks pregnant when she received the vaccine. She was subsequently referred to Santo </w:t>
      </w:r>
      <w:proofErr w:type="spellStart"/>
      <w:r w:rsidRPr="00035A01">
        <w:rPr>
          <w:lang w:val="en-US"/>
        </w:rPr>
        <w:t>Tomás</w:t>
      </w:r>
      <w:proofErr w:type="spellEnd"/>
      <w:r w:rsidRPr="00035A01">
        <w:rPr>
          <w:lang w:val="en-US"/>
        </w:rPr>
        <w:t xml:space="preserve"> Hospital, a tertiary care center in Panama City. On November 24, 2023, a structural ultrasound performed at Santo </w:t>
      </w:r>
      <w:proofErr w:type="spellStart"/>
      <w:r w:rsidRPr="00035A01">
        <w:rPr>
          <w:lang w:val="en-US"/>
        </w:rPr>
        <w:t>Tomás</w:t>
      </w:r>
      <w:proofErr w:type="spellEnd"/>
      <w:r w:rsidRPr="00035A01">
        <w:rPr>
          <w:lang w:val="en-US"/>
        </w:rPr>
        <w:t xml:space="preserve"> Hospital revealed that the fetus had anencephaly. The participant reported this diagnosis to the study team via the designated contact email on November 26, 2023, at 5:00 PM. On November 27, 2023, the participant informed her physician at Santo </w:t>
      </w:r>
      <w:proofErr w:type="spellStart"/>
      <w:r w:rsidRPr="00035A01">
        <w:rPr>
          <w:lang w:val="en-US"/>
        </w:rPr>
        <w:t>Tomás</w:t>
      </w:r>
      <w:proofErr w:type="spellEnd"/>
      <w:r w:rsidRPr="00035A01">
        <w:rPr>
          <w:lang w:val="en-US"/>
        </w:rPr>
        <w:t xml:space="preserve"> Hospital of her decision to continue with the pregnancy until natural termination. That same day, the study team arranged for a second structural ultrasound in Panama City, which confirmed the diagnosis of anencephaly and the participant’s decision</w:t>
      </w:r>
      <w:r>
        <w:rPr>
          <w:lang w:val="en-US"/>
        </w:rPr>
        <w:t xml:space="preserve"> to proceed with the pregnancy.</w:t>
      </w:r>
    </w:p>
    <w:p w14:paraId="6D1EE7B6" w14:textId="5145635C" w:rsidR="00035A01" w:rsidRDefault="00035A01" w:rsidP="00035A01">
      <w:pPr>
        <w:rPr>
          <w:lang w:val="en-US"/>
        </w:rPr>
      </w:pPr>
      <w:r w:rsidRPr="00035A01">
        <w:rPr>
          <w:lang w:val="en-US"/>
        </w:rPr>
        <w:t>Follow-up for the participant continued until February 28, 2024, the date of delivery. Labor was vaginal, resulting in the birth of a male infant weighing 2,690 grams, with an Apgar score of 0 at 10 minutes. The infant died on the day of birth due to anencephaly. An autopsy was not performed.</w:t>
      </w:r>
    </w:p>
    <w:p w14:paraId="388486E9" w14:textId="3F028971" w:rsidR="004E372A" w:rsidRDefault="004E372A">
      <w:pPr>
        <w:rPr>
          <w:lang w:val="en-US"/>
        </w:rPr>
      </w:pPr>
      <w:r>
        <w:rPr>
          <w:lang w:val="en-US"/>
        </w:rPr>
        <w:br w:type="page"/>
      </w:r>
    </w:p>
    <w:p w14:paraId="5F5F8D83" w14:textId="2CAE5E89" w:rsidR="004E372A" w:rsidRDefault="004E372A" w:rsidP="004E372A">
      <w:pPr>
        <w:pStyle w:val="Ttol1"/>
        <w:rPr>
          <w:lang w:val="en-US"/>
        </w:rPr>
      </w:pPr>
      <w:bookmarkStart w:id="9" w:name="_Toc189822615"/>
      <w:r>
        <w:rPr>
          <w:lang w:val="en-US"/>
        </w:rPr>
        <w:t>REMAIN Study Group</w:t>
      </w:r>
      <w:bookmarkEnd w:id="9"/>
    </w:p>
    <w:p w14:paraId="2BC53B96" w14:textId="77777777" w:rsidR="000B6D50" w:rsidRDefault="000B6D50" w:rsidP="00C7704B">
      <w:pPr>
        <w:spacing w:after="0" w:line="240" w:lineRule="auto"/>
        <w:jc w:val="both"/>
        <w:rPr>
          <w:sz w:val="20"/>
          <w:szCs w:val="20"/>
        </w:rPr>
      </w:pPr>
    </w:p>
    <w:p w14:paraId="72C65CA7" w14:textId="77777777" w:rsidR="00D848E1" w:rsidRDefault="00D848E1" w:rsidP="0010530A">
      <w:pPr>
        <w:pStyle w:val="Ttol2"/>
        <w:rPr>
          <w:u w:val="single"/>
        </w:rPr>
      </w:pPr>
      <w:bookmarkStart w:id="10" w:name="_Toc189822616"/>
      <w:r>
        <w:rPr>
          <w:u w:val="single"/>
        </w:rPr>
        <w:t>España</w:t>
      </w:r>
      <w:bookmarkEnd w:id="10"/>
    </w:p>
    <w:p w14:paraId="4DB5678D" w14:textId="77777777" w:rsidR="00D848E1" w:rsidRDefault="00D848E1" w:rsidP="00FC7434"/>
    <w:p w14:paraId="0F3A125D" w14:textId="7F690D38" w:rsidR="00343D1C" w:rsidRPr="00F95831" w:rsidRDefault="00343D1C" w:rsidP="004F429E">
      <w:pPr>
        <w:spacing w:after="0"/>
        <w:rPr>
          <w:b/>
          <w:bCs/>
          <w:sz w:val="20"/>
          <w:szCs w:val="20"/>
        </w:rPr>
      </w:pPr>
      <w:proofErr w:type="spellStart"/>
      <w:r w:rsidRPr="00F95831">
        <w:rPr>
          <w:b/>
          <w:bCs/>
          <w:sz w:val="20"/>
          <w:szCs w:val="20"/>
        </w:rPr>
        <w:t>BSc</w:t>
      </w:r>
      <w:proofErr w:type="spellEnd"/>
      <w:r w:rsidR="00F95831">
        <w:rPr>
          <w:b/>
          <w:bCs/>
          <w:sz w:val="20"/>
          <w:szCs w:val="20"/>
        </w:rPr>
        <w:t xml:space="preserve"> </w:t>
      </w:r>
      <w:r w:rsidRPr="00F95831">
        <w:rPr>
          <w:b/>
          <w:bCs/>
          <w:sz w:val="20"/>
          <w:szCs w:val="20"/>
        </w:rPr>
        <w:t>Almudena</w:t>
      </w:r>
      <w:r w:rsidR="00F95831">
        <w:rPr>
          <w:b/>
          <w:bCs/>
          <w:sz w:val="20"/>
          <w:szCs w:val="20"/>
        </w:rPr>
        <w:t xml:space="preserve"> </w:t>
      </w:r>
      <w:r w:rsidRPr="00F95831">
        <w:rPr>
          <w:b/>
          <w:bCs/>
          <w:sz w:val="20"/>
          <w:szCs w:val="20"/>
        </w:rPr>
        <w:t>García</w:t>
      </w:r>
      <w:r w:rsidR="00F95831">
        <w:rPr>
          <w:b/>
          <w:bCs/>
          <w:sz w:val="20"/>
          <w:szCs w:val="20"/>
        </w:rPr>
        <w:t xml:space="preserve"> </w:t>
      </w:r>
    </w:p>
    <w:p w14:paraId="2B67C309" w14:textId="14E2D0D8" w:rsidR="00343D1C" w:rsidRPr="00F95831" w:rsidRDefault="00343D1C" w:rsidP="004F429E">
      <w:pPr>
        <w:spacing w:after="0"/>
        <w:rPr>
          <w:sz w:val="20"/>
          <w:szCs w:val="20"/>
        </w:rPr>
      </w:pPr>
      <w:r w:rsidRPr="00F95831">
        <w:rPr>
          <w:b/>
          <w:bCs/>
          <w:sz w:val="20"/>
          <w:szCs w:val="20"/>
        </w:rPr>
        <w:t>MD</w:t>
      </w:r>
      <w:r w:rsidR="00F95831">
        <w:rPr>
          <w:b/>
          <w:bCs/>
          <w:sz w:val="20"/>
          <w:szCs w:val="20"/>
        </w:rPr>
        <w:t xml:space="preserve"> </w:t>
      </w:r>
      <w:r w:rsidRPr="00F95831">
        <w:rPr>
          <w:b/>
          <w:bCs/>
          <w:sz w:val="20"/>
          <w:szCs w:val="20"/>
        </w:rPr>
        <w:t xml:space="preserve">Lucio </w:t>
      </w:r>
      <w:r w:rsidR="00F95831">
        <w:rPr>
          <w:b/>
          <w:bCs/>
          <w:sz w:val="20"/>
          <w:szCs w:val="20"/>
        </w:rPr>
        <w:t xml:space="preserve"> </w:t>
      </w:r>
      <w:r w:rsidRPr="00F95831">
        <w:rPr>
          <w:b/>
          <w:bCs/>
          <w:sz w:val="20"/>
          <w:szCs w:val="20"/>
        </w:rPr>
        <w:t>Garcia</w:t>
      </w:r>
      <w:r w:rsidR="00F95831">
        <w:rPr>
          <w:b/>
          <w:bCs/>
          <w:sz w:val="20"/>
          <w:szCs w:val="20"/>
        </w:rPr>
        <w:t xml:space="preserve"> </w:t>
      </w:r>
    </w:p>
    <w:p w14:paraId="408D9FE6" w14:textId="7F015BAE" w:rsidR="00343D1C" w:rsidRPr="00F95831" w:rsidRDefault="00343D1C" w:rsidP="004F429E">
      <w:pPr>
        <w:spacing w:after="0"/>
        <w:rPr>
          <w:sz w:val="20"/>
          <w:szCs w:val="20"/>
        </w:rPr>
      </w:pPr>
      <w:proofErr w:type="spellStart"/>
      <w:r w:rsidRPr="00F95831">
        <w:rPr>
          <w:sz w:val="20"/>
          <w:szCs w:val="20"/>
        </w:rPr>
        <w:t>Apoyo</w:t>
      </w:r>
      <w:proofErr w:type="spellEnd"/>
      <w:r w:rsidRPr="00F95831">
        <w:rPr>
          <w:sz w:val="20"/>
          <w:szCs w:val="20"/>
        </w:rPr>
        <w:t xml:space="preserve"> Positivo</w:t>
      </w:r>
      <w:r w:rsidR="00EF01F0" w:rsidRPr="00F95831">
        <w:rPr>
          <w:sz w:val="20"/>
          <w:szCs w:val="20"/>
        </w:rPr>
        <w:t>, Madrid</w:t>
      </w:r>
    </w:p>
    <w:p w14:paraId="378E0218" w14:textId="77777777" w:rsidR="00343D1C" w:rsidRPr="00F95831" w:rsidRDefault="00343D1C" w:rsidP="004F429E">
      <w:pPr>
        <w:spacing w:after="0"/>
        <w:rPr>
          <w:sz w:val="20"/>
          <w:szCs w:val="20"/>
        </w:rPr>
      </w:pPr>
    </w:p>
    <w:p w14:paraId="3724C211" w14:textId="1EDD486F" w:rsidR="00DF166C" w:rsidRPr="00F95831" w:rsidRDefault="00DF166C" w:rsidP="004F429E">
      <w:pPr>
        <w:spacing w:after="0"/>
        <w:rPr>
          <w:b/>
          <w:bCs/>
          <w:sz w:val="20"/>
          <w:szCs w:val="20"/>
        </w:rPr>
      </w:pPr>
      <w:proofErr w:type="spellStart"/>
      <w:r w:rsidRPr="00F95831">
        <w:rPr>
          <w:b/>
          <w:bCs/>
          <w:sz w:val="20"/>
          <w:szCs w:val="20"/>
        </w:rPr>
        <w:t>BSc</w:t>
      </w:r>
      <w:proofErr w:type="spellEnd"/>
      <w:r w:rsidR="00F95831">
        <w:rPr>
          <w:b/>
          <w:bCs/>
          <w:sz w:val="20"/>
          <w:szCs w:val="20"/>
        </w:rPr>
        <w:t xml:space="preserve"> </w:t>
      </w:r>
      <w:r w:rsidRPr="00F95831">
        <w:rPr>
          <w:b/>
          <w:bCs/>
          <w:sz w:val="20"/>
          <w:szCs w:val="20"/>
        </w:rPr>
        <w:t>Mario</w:t>
      </w:r>
      <w:r w:rsidR="00F95831">
        <w:rPr>
          <w:b/>
          <w:bCs/>
          <w:sz w:val="20"/>
          <w:szCs w:val="20"/>
        </w:rPr>
        <w:t xml:space="preserve"> </w:t>
      </w:r>
      <w:r w:rsidRPr="00F95831">
        <w:rPr>
          <w:b/>
          <w:bCs/>
          <w:sz w:val="20"/>
          <w:szCs w:val="20"/>
        </w:rPr>
        <w:t>Blanco</w:t>
      </w:r>
      <w:r w:rsidR="00F95831">
        <w:rPr>
          <w:b/>
          <w:bCs/>
          <w:sz w:val="20"/>
          <w:szCs w:val="20"/>
        </w:rPr>
        <w:t xml:space="preserve"> </w:t>
      </w:r>
    </w:p>
    <w:p w14:paraId="02731251" w14:textId="7E24205C" w:rsidR="00DF166C" w:rsidRPr="00F95831" w:rsidRDefault="00DF166C" w:rsidP="004F429E">
      <w:pPr>
        <w:spacing w:after="0"/>
        <w:rPr>
          <w:b/>
          <w:bCs/>
          <w:sz w:val="20"/>
          <w:szCs w:val="20"/>
        </w:rPr>
      </w:pPr>
      <w:proofErr w:type="spellStart"/>
      <w:r w:rsidRPr="00F95831">
        <w:rPr>
          <w:b/>
          <w:bCs/>
          <w:sz w:val="20"/>
          <w:szCs w:val="20"/>
        </w:rPr>
        <w:t>BSc</w:t>
      </w:r>
      <w:proofErr w:type="spellEnd"/>
      <w:r w:rsidR="00F95831">
        <w:rPr>
          <w:b/>
          <w:bCs/>
          <w:sz w:val="20"/>
          <w:szCs w:val="20"/>
        </w:rPr>
        <w:t xml:space="preserve"> </w:t>
      </w:r>
      <w:r w:rsidRPr="00F95831">
        <w:rPr>
          <w:b/>
          <w:bCs/>
          <w:sz w:val="20"/>
          <w:szCs w:val="20"/>
        </w:rPr>
        <w:t>Jordi</w:t>
      </w:r>
      <w:r w:rsidR="00F95831">
        <w:rPr>
          <w:b/>
          <w:bCs/>
          <w:sz w:val="20"/>
          <w:szCs w:val="20"/>
        </w:rPr>
        <w:t xml:space="preserve"> </w:t>
      </w:r>
      <w:r w:rsidRPr="00F95831">
        <w:rPr>
          <w:b/>
          <w:bCs/>
          <w:sz w:val="20"/>
          <w:szCs w:val="20"/>
        </w:rPr>
        <w:t>Bosch</w:t>
      </w:r>
      <w:r w:rsidR="00F95831">
        <w:rPr>
          <w:b/>
          <w:bCs/>
          <w:sz w:val="20"/>
          <w:szCs w:val="20"/>
        </w:rPr>
        <w:t xml:space="preserve"> </w:t>
      </w:r>
    </w:p>
    <w:p w14:paraId="5E4C2ADB" w14:textId="61570C9E" w:rsidR="00343D1C" w:rsidRPr="00F95831" w:rsidRDefault="00343D1C" w:rsidP="004F429E">
      <w:pPr>
        <w:spacing w:after="0"/>
        <w:rPr>
          <w:b/>
          <w:bCs/>
          <w:sz w:val="20"/>
          <w:szCs w:val="20"/>
        </w:rPr>
      </w:pPr>
      <w:r w:rsidRPr="00F95831">
        <w:rPr>
          <w:b/>
          <w:bCs/>
          <w:sz w:val="20"/>
          <w:szCs w:val="20"/>
        </w:rPr>
        <w:t>MD</w:t>
      </w:r>
      <w:r w:rsidR="00F95831">
        <w:rPr>
          <w:b/>
          <w:bCs/>
          <w:sz w:val="20"/>
          <w:szCs w:val="20"/>
        </w:rPr>
        <w:t xml:space="preserve"> </w:t>
      </w:r>
      <w:r w:rsidRPr="00F95831">
        <w:rPr>
          <w:b/>
          <w:bCs/>
          <w:sz w:val="20"/>
          <w:szCs w:val="20"/>
        </w:rPr>
        <w:t>Anton</w:t>
      </w:r>
      <w:r w:rsidR="00F95831">
        <w:rPr>
          <w:b/>
          <w:bCs/>
          <w:sz w:val="20"/>
          <w:szCs w:val="20"/>
        </w:rPr>
        <w:t xml:space="preserve"> </w:t>
      </w:r>
      <w:proofErr w:type="spellStart"/>
      <w:r w:rsidRPr="00F95831">
        <w:rPr>
          <w:b/>
          <w:bCs/>
          <w:sz w:val="20"/>
          <w:szCs w:val="20"/>
        </w:rPr>
        <w:t>Brusov</w:t>
      </w:r>
      <w:proofErr w:type="spellEnd"/>
      <w:r w:rsidR="00F95831">
        <w:rPr>
          <w:b/>
          <w:bCs/>
          <w:sz w:val="20"/>
          <w:szCs w:val="20"/>
        </w:rPr>
        <w:t xml:space="preserve"> </w:t>
      </w:r>
    </w:p>
    <w:p w14:paraId="5642B435" w14:textId="4F5887F1" w:rsidR="00DF166C" w:rsidRPr="00F95831" w:rsidRDefault="00DF166C" w:rsidP="004F429E">
      <w:pPr>
        <w:spacing w:after="0"/>
        <w:rPr>
          <w:b/>
          <w:bCs/>
          <w:sz w:val="20"/>
          <w:szCs w:val="20"/>
        </w:rPr>
      </w:pPr>
      <w:proofErr w:type="spellStart"/>
      <w:r w:rsidRPr="00F95831">
        <w:rPr>
          <w:b/>
          <w:bCs/>
          <w:sz w:val="20"/>
          <w:szCs w:val="20"/>
        </w:rPr>
        <w:t>BSc</w:t>
      </w:r>
      <w:proofErr w:type="spellEnd"/>
      <w:r w:rsidR="00F95831">
        <w:rPr>
          <w:b/>
          <w:bCs/>
          <w:sz w:val="20"/>
          <w:szCs w:val="20"/>
        </w:rPr>
        <w:t xml:space="preserve"> </w:t>
      </w:r>
      <w:r w:rsidRPr="00F95831">
        <w:rPr>
          <w:b/>
          <w:bCs/>
          <w:sz w:val="20"/>
          <w:szCs w:val="20"/>
        </w:rPr>
        <w:t>Federico</w:t>
      </w:r>
      <w:r w:rsidR="00F95831">
        <w:rPr>
          <w:b/>
          <w:bCs/>
          <w:sz w:val="20"/>
          <w:szCs w:val="20"/>
        </w:rPr>
        <w:t xml:space="preserve"> </w:t>
      </w:r>
      <w:r w:rsidRPr="00F95831">
        <w:rPr>
          <w:b/>
          <w:bCs/>
          <w:sz w:val="20"/>
          <w:szCs w:val="20"/>
        </w:rPr>
        <w:t>Caballero</w:t>
      </w:r>
      <w:r w:rsidR="00F95831">
        <w:rPr>
          <w:b/>
          <w:bCs/>
          <w:sz w:val="20"/>
          <w:szCs w:val="20"/>
        </w:rPr>
        <w:t xml:space="preserve"> </w:t>
      </w:r>
    </w:p>
    <w:p w14:paraId="305ABA8B" w14:textId="00C09531" w:rsidR="00DF166C" w:rsidRPr="00F95831" w:rsidRDefault="00DF166C" w:rsidP="004F429E">
      <w:pPr>
        <w:spacing w:after="0"/>
        <w:rPr>
          <w:b/>
          <w:bCs/>
          <w:sz w:val="20"/>
          <w:szCs w:val="20"/>
        </w:rPr>
      </w:pPr>
      <w:r w:rsidRPr="00F95831">
        <w:rPr>
          <w:b/>
          <w:bCs/>
          <w:sz w:val="20"/>
          <w:szCs w:val="20"/>
        </w:rPr>
        <w:t>MD</w:t>
      </w:r>
      <w:r w:rsidR="00F95831">
        <w:rPr>
          <w:b/>
          <w:bCs/>
          <w:sz w:val="20"/>
          <w:szCs w:val="20"/>
        </w:rPr>
        <w:t xml:space="preserve"> </w:t>
      </w:r>
      <w:r w:rsidRPr="00F95831">
        <w:rPr>
          <w:b/>
          <w:bCs/>
          <w:sz w:val="20"/>
          <w:szCs w:val="20"/>
        </w:rPr>
        <w:t>José Miguel</w:t>
      </w:r>
      <w:r w:rsidR="00F95831">
        <w:rPr>
          <w:b/>
          <w:bCs/>
          <w:sz w:val="20"/>
          <w:szCs w:val="20"/>
        </w:rPr>
        <w:t xml:space="preserve"> </w:t>
      </w:r>
      <w:r w:rsidRPr="00F95831">
        <w:rPr>
          <w:b/>
          <w:bCs/>
          <w:sz w:val="20"/>
          <w:szCs w:val="20"/>
        </w:rPr>
        <w:t>Cabrera</w:t>
      </w:r>
      <w:r w:rsidR="00F95831">
        <w:rPr>
          <w:b/>
          <w:bCs/>
          <w:sz w:val="20"/>
          <w:szCs w:val="20"/>
        </w:rPr>
        <w:t xml:space="preserve"> </w:t>
      </w:r>
    </w:p>
    <w:p w14:paraId="242EDB5E" w14:textId="66145631" w:rsidR="00DF166C" w:rsidRPr="00F95831" w:rsidRDefault="00DF166C" w:rsidP="004F429E">
      <w:pPr>
        <w:spacing w:after="0"/>
        <w:rPr>
          <w:b/>
          <w:bCs/>
          <w:sz w:val="20"/>
          <w:szCs w:val="20"/>
        </w:rPr>
      </w:pPr>
      <w:proofErr w:type="spellStart"/>
      <w:r w:rsidRPr="00F95831">
        <w:rPr>
          <w:b/>
          <w:bCs/>
          <w:sz w:val="20"/>
          <w:szCs w:val="20"/>
        </w:rPr>
        <w:t>BSc</w:t>
      </w:r>
      <w:proofErr w:type="spellEnd"/>
      <w:r w:rsidR="00F95831">
        <w:rPr>
          <w:b/>
          <w:bCs/>
          <w:sz w:val="20"/>
          <w:szCs w:val="20"/>
        </w:rPr>
        <w:t xml:space="preserve"> </w:t>
      </w:r>
      <w:r w:rsidRPr="00F95831">
        <w:rPr>
          <w:b/>
          <w:bCs/>
          <w:sz w:val="20"/>
          <w:szCs w:val="20"/>
        </w:rPr>
        <w:t>Jorge</w:t>
      </w:r>
      <w:r w:rsidR="00F95831">
        <w:rPr>
          <w:b/>
          <w:bCs/>
          <w:sz w:val="20"/>
          <w:szCs w:val="20"/>
        </w:rPr>
        <w:t xml:space="preserve"> </w:t>
      </w:r>
      <w:r w:rsidRPr="00F95831">
        <w:rPr>
          <w:b/>
          <w:bCs/>
          <w:sz w:val="20"/>
          <w:szCs w:val="20"/>
        </w:rPr>
        <w:t>Calderón</w:t>
      </w:r>
      <w:r w:rsidR="00F95831">
        <w:rPr>
          <w:b/>
          <w:bCs/>
          <w:sz w:val="20"/>
          <w:szCs w:val="20"/>
        </w:rPr>
        <w:t xml:space="preserve"> </w:t>
      </w:r>
    </w:p>
    <w:p w14:paraId="5080AB4C" w14:textId="6A3B1BFB" w:rsidR="00DF166C" w:rsidRPr="00F95831" w:rsidRDefault="00DF166C" w:rsidP="004F429E">
      <w:pPr>
        <w:spacing w:after="0"/>
        <w:rPr>
          <w:b/>
          <w:bCs/>
          <w:sz w:val="20"/>
          <w:szCs w:val="20"/>
        </w:rPr>
      </w:pPr>
      <w:proofErr w:type="spellStart"/>
      <w:r w:rsidRPr="00F95831">
        <w:rPr>
          <w:b/>
          <w:bCs/>
          <w:sz w:val="20"/>
          <w:szCs w:val="20"/>
        </w:rPr>
        <w:t>BSc</w:t>
      </w:r>
      <w:proofErr w:type="spellEnd"/>
      <w:r w:rsidR="00F95831">
        <w:rPr>
          <w:b/>
          <w:bCs/>
          <w:sz w:val="20"/>
          <w:szCs w:val="20"/>
        </w:rPr>
        <w:t xml:space="preserve"> </w:t>
      </w:r>
      <w:r w:rsidRPr="00F95831">
        <w:rPr>
          <w:b/>
          <w:bCs/>
          <w:sz w:val="20"/>
          <w:szCs w:val="20"/>
        </w:rPr>
        <w:t>Javier</w:t>
      </w:r>
      <w:r w:rsidR="00F95831">
        <w:rPr>
          <w:b/>
          <w:bCs/>
          <w:sz w:val="20"/>
          <w:szCs w:val="20"/>
        </w:rPr>
        <w:t xml:space="preserve"> </w:t>
      </w:r>
      <w:r w:rsidRPr="00F95831">
        <w:rPr>
          <w:b/>
          <w:bCs/>
          <w:sz w:val="20"/>
          <w:szCs w:val="20"/>
        </w:rPr>
        <w:t>Fernández</w:t>
      </w:r>
      <w:r w:rsidR="00F95831">
        <w:rPr>
          <w:b/>
          <w:bCs/>
          <w:sz w:val="20"/>
          <w:szCs w:val="20"/>
        </w:rPr>
        <w:t xml:space="preserve"> </w:t>
      </w:r>
    </w:p>
    <w:p w14:paraId="3BDFBFAA" w14:textId="2623EC3E" w:rsidR="00DF166C" w:rsidRPr="00F95831" w:rsidRDefault="00DF166C" w:rsidP="004F429E">
      <w:pPr>
        <w:spacing w:after="0"/>
        <w:rPr>
          <w:b/>
          <w:bCs/>
          <w:sz w:val="20"/>
          <w:szCs w:val="20"/>
        </w:rPr>
      </w:pPr>
      <w:proofErr w:type="spellStart"/>
      <w:r w:rsidRPr="00F95831">
        <w:rPr>
          <w:b/>
          <w:bCs/>
          <w:sz w:val="20"/>
          <w:szCs w:val="20"/>
        </w:rPr>
        <w:t>BSc</w:t>
      </w:r>
      <w:proofErr w:type="spellEnd"/>
      <w:r w:rsidR="00F95831">
        <w:rPr>
          <w:b/>
          <w:bCs/>
          <w:sz w:val="20"/>
          <w:szCs w:val="20"/>
        </w:rPr>
        <w:t xml:space="preserve"> </w:t>
      </w:r>
      <w:r w:rsidRPr="00F95831">
        <w:rPr>
          <w:b/>
          <w:bCs/>
          <w:sz w:val="20"/>
          <w:szCs w:val="20"/>
        </w:rPr>
        <w:t>Daniel</w:t>
      </w:r>
      <w:r w:rsidR="00F95831">
        <w:rPr>
          <w:b/>
          <w:bCs/>
          <w:sz w:val="20"/>
          <w:szCs w:val="20"/>
        </w:rPr>
        <w:t xml:space="preserve"> </w:t>
      </w:r>
      <w:r w:rsidRPr="00F95831">
        <w:rPr>
          <w:b/>
          <w:bCs/>
          <w:sz w:val="20"/>
          <w:szCs w:val="20"/>
        </w:rPr>
        <w:t>Jacob</w:t>
      </w:r>
      <w:r w:rsidR="00F95831">
        <w:rPr>
          <w:b/>
          <w:bCs/>
          <w:sz w:val="20"/>
          <w:szCs w:val="20"/>
        </w:rPr>
        <w:t xml:space="preserve"> </w:t>
      </w:r>
    </w:p>
    <w:p w14:paraId="1177BADA" w14:textId="17704E6A" w:rsidR="00DF166C" w:rsidRPr="00F95831" w:rsidRDefault="00DF166C" w:rsidP="004F429E">
      <w:pPr>
        <w:spacing w:after="0"/>
        <w:rPr>
          <w:b/>
          <w:bCs/>
          <w:sz w:val="20"/>
          <w:szCs w:val="20"/>
        </w:rPr>
      </w:pPr>
      <w:proofErr w:type="spellStart"/>
      <w:r w:rsidRPr="00F95831">
        <w:rPr>
          <w:b/>
          <w:bCs/>
          <w:sz w:val="20"/>
          <w:szCs w:val="20"/>
        </w:rPr>
        <w:t>BSc</w:t>
      </w:r>
      <w:proofErr w:type="spellEnd"/>
      <w:r w:rsidR="00F95831">
        <w:rPr>
          <w:b/>
          <w:bCs/>
          <w:sz w:val="20"/>
          <w:szCs w:val="20"/>
        </w:rPr>
        <w:t xml:space="preserve"> </w:t>
      </w:r>
      <w:r w:rsidRPr="00F95831">
        <w:rPr>
          <w:b/>
          <w:bCs/>
          <w:sz w:val="20"/>
          <w:szCs w:val="20"/>
        </w:rPr>
        <w:t>Iván</w:t>
      </w:r>
      <w:r w:rsidR="00F95831">
        <w:rPr>
          <w:b/>
          <w:bCs/>
          <w:sz w:val="20"/>
          <w:szCs w:val="20"/>
        </w:rPr>
        <w:t xml:space="preserve"> </w:t>
      </w:r>
      <w:r w:rsidRPr="00F95831">
        <w:rPr>
          <w:b/>
          <w:bCs/>
          <w:sz w:val="20"/>
          <w:szCs w:val="20"/>
        </w:rPr>
        <w:t>López</w:t>
      </w:r>
      <w:r w:rsidR="00F95831">
        <w:rPr>
          <w:b/>
          <w:bCs/>
          <w:sz w:val="20"/>
          <w:szCs w:val="20"/>
        </w:rPr>
        <w:t xml:space="preserve"> </w:t>
      </w:r>
    </w:p>
    <w:p w14:paraId="2B14FAD0" w14:textId="57DA656D" w:rsidR="00343D1C" w:rsidRPr="00F95831" w:rsidRDefault="00343D1C" w:rsidP="004F429E">
      <w:pPr>
        <w:spacing w:after="0"/>
        <w:rPr>
          <w:b/>
          <w:bCs/>
          <w:sz w:val="20"/>
          <w:szCs w:val="20"/>
        </w:rPr>
      </w:pPr>
      <w:r w:rsidRPr="00F95831">
        <w:rPr>
          <w:b/>
          <w:bCs/>
          <w:sz w:val="20"/>
          <w:szCs w:val="20"/>
        </w:rPr>
        <w:t>MD</w:t>
      </w:r>
      <w:r w:rsidR="00F95831">
        <w:rPr>
          <w:b/>
          <w:bCs/>
          <w:sz w:val="20"/>
          <w:szCs w:val="20"/>
        </w:rPr>
        <w:t xml:space="preserve"> </w:t>
      </w:r>
      <w:r w:rsidRPr="00F95831">
        <w:rPr>
          <w:b/>
          <w:bCs/>
          <w:sz w:val="20"/>
          <w:szCs w:val="20"/>
        </w:rPr>
        <w:t>Marius</w:t>
      </w:r>
      <w:r w:rsidR="00F95831">
        <w:rPr>
          <w:b/>
          <w:bCs/>
          <w:sz w:val="20"/>
          <w:szCs w:val="20"/>
        </w:rPr>
        <w:t xml:space="preserve"> </w:t>
      </w:r>
      <w:proofErr w:type="spellStart"/>
      <w:r w:rsidRPr="00F95831">
        <w:rPr>
          <w:b/>
          <w:bCs/>
          <w:sz w:val="20"/>
          <w:szCs w:val="20"/>
        </w:rPr>
        <w:t>Lucejko</w:t>
      </w:r>
      <w:proofErr w:type="spellEnd"/>
      <w:r w:rsidR="00F95831">
        <w:rPr>
          <w:b/>
          <w:bCs/>
          <w:sz w:val="20"/>
          <w:szCs w:val="20"/>
        </w:rPr>
        <w:t xml:space="preserve"> </w:t>
      </w:r>
    </w:p>
    <w:p w14:paraId="3F361101" w14:textId="5F29D775" w:rsidR="00DF166C" w:rsidRPr="00F95831" w:rsidRDefault="00DF166C" w:rsidP="004F429E">
      <w:pPr>
        <w:spacing w:after="0"/>
        <w:rPr>
          <w:b/>
          <w:bCs/>
          <w:sz w:val="20"/>
          <w:szCs w:val="20"/>
        </w:rPr>
      </w:pPr>
      <w:proofErr w:type="spellStart"/>
      <w:r w:rsidRPr="00F95831">
        <w:rPr>
          <w:b/>
          <w:bCs/>
          <w:sz w:val="20"/>
          <w:szCs w:val="20"/>
        </w:rPr>
        <w:t>BSc</w:t>
      </w:r>
      <w:proofErr w:type="spellEnd"/>
      <w:r w:rsidR="00F95831">
        <w:rPr>
          <w:b/>
          <w:bCs/>
          <w:sz w:val="20"/>
          <w:szCs w:val="20"/>
        </w:rPr>
        <w:t xml:space="preserve"> </w:t>
      </w:r>
      <w:r w:rsidRPr="00F95831">
        <w:rPr>
          <w:b/>
          <w:bCs/>
          <w:sz w:val="20"/>
          <w:szCs w:val="20"/>
        </w:rPr>
        <w:t>Giovanni</w:t>
      </w:r>
      <w:r w:rsidR="00F95831">
        <w:rPr>
          <w:b/>
          <w:bCs/>
          <w:sz w:val="20"/>
          <w:szCs w:val="20"/>
        </w:rPr>
        <w:t xml:space="preserve"> </w:t>
      </w:r>
      <w:proofErr w:type="spellStart"/>
      <w:r w:rsidRPr="00F95831">
        <w:rPr>
          <w:b/>
          <w:bCs/>
          <w:sz w:val="20"/>
          <w:szCs w:val="20"/>
        </w:rPr>
        <w:t>Marazzi</w:t>
      </w:r>
      <w:proofErr w:type="spellEnd"/>
      <w:r w:rsidR="00F95831">
        <w:rPr>
          <w:b/>
          <w:bCs/>
          <w:sz w:val="20"/>
          <w:szCs w:val="20"/>
        </w:rPr>
        <w:t xml:space="preserve"> </w:t>
      </w:r>
    </w:p>
    <w:p w14:paraId="01E62D1D" w14:textId="62767A15" w:rsidR="00DF166C" w:rsidRPr="00F95831" w:rsidRDefault="00DF166C" w:rsidP="004F429E">
      <w:pPr>
        <w:spacing w:after="0"/>
        <w:rPr>
          <w:b/>
          <w:bCs/>
          <w:sz w:val="20"/>
          <w:szCs w:val="20"/>
        </w:rPr>
      </w:pPr>
      <w:proofErr w:type="spellStart"/>
      <w:r w:rsidRPr="00F95831">
        <w:rPr>
          <w:b/>
          <w:bCs/>
          <w:sz w:val="20"/>
          <w:szCs w:val="20"/>
        </w:rPr>
        <w:t>BSc</w:t>
      </w:r>
      <w:proofErr w:type="spellEnd"/>
      <w:r w:rsidR="00F95831">
        <w:rPr>
          <w:b/>
          <w:bCs/>
          <w:sz w:val="20"/>
          <w:szCs w:val="20"/>
        </w:rPr>
        <w:t xml:space="preserve"> </w:t>
      </w:r>
      <w:r w:rsidRPr="00F95831">
        <w:rPr>
          <w:b/>
          <w:bCs/>
          <w:sz w:val="20"/>
          <w:szCs w:val="20"/>
        </w:rPr>
        <w:t>Dídac</w:t>
      </w:r>
      <w:r w:rsidR="00F95831">
        <w:rPr>
          <w:b/>
          <w:bCs/>
          <w:sz w:val="20"/>
          <w:szCs w:val="20"/>
        </w:rPr>
        <w:t xml:space="preserve"> </w:t>
      </w:r>
      <w:r w:rsidRPr="00F95831">
        <w:rPr>
          <w:b/>
          <w:bCs/>
          <w:sz w:val="20"/>
          <w:szCs w:val="20"/>
        </w:rPr>
        <w:t>Masdeu</w:t>
      </w:r>
      <w:r w:rsidR="00F95831">
        <w:rPr>
          <w:b/>
          <w:bCs/>
          <w:sz w:val="20"/>
          <w:szCs w:val="20"/>
        </w:rPr>
        <w:t xml:space="preserve"> </w:t>
      </w:r>
    </w:p>
    <w:p w14:paraId="293326F6" w14:textId="49AF34CA" w:rsidR="00DF166C" w:rsidRPr="00F95831" w:rsidRDefault="00DF166C" w:rsidP="004F429E">
      <w:pPr>
        <w:spacing w:after="0"/>
        <w:rPr>
          <w:b/>
          <w:bCs/>
          <w:sz w:val="20"/>
          <w:szCs w:val="20"/>
        </w:rPr>
      </w:pPr>
      <w:proofErr w:type="spellStart"/>
      <w:r w:rsidRPr="00F95831">
        <w:rPr>
          <w:b/>
          <w:bCs/>
          <w:sz w:val="20"/>
          <w:szCs w:val="20"/>
        </w:rPr>
        <w:t>BSc</w:t>
      </w:r>
      <w:proofErr w:type="spellEnd"/>
      <w:r w:rsidR="00F95831">
        <w:rPr>
          <w:b/>
          <w:bCs/>
          <w:sz w:val="20"/>
          <w:szCs w:val="20"/>
        </w:rPr>
        <w:t xml:space="preserve"> </w:t>
      </w:r>
      <w:r w:rsidRPr="00F95831">
        <w:rPr>
          <w:b/>
          <w:bCs/>
          <w:sz w:val="20"/>
          <w:szCs w:val="20"/>
        </w:rPr>
        <w:t>Félix</w:t>
      </w:r>
      <w:r w:rsidR="00F95831">
        <w:rPr>
          <w:b/>
          <w:bCs/>
          <w:sz w:val="20"/>
          <w:szCs w:val="20"/>
        </w:rPr>
        <w:t xml:space="preserve"> </w:t>
      </w:r>
      <w:r w:rsidRPr="00F95831">
        <w:rPr>
          <w:b/>
          <w:bCs/>
          <w:sz w:val="20"/>
          <w:szCs w:val="20"/>
        </w:rPr>
        <w:t>Pérez</w:t>
      </w:r>
      <w:r w:rsidR="00F95831">
        <w:rPr>
          <w:b/>
          <w:bCs/>
          <w:sz w:val="20"/>
          <w:szCs w:val="20"/>
        </w:rPr>
        <w:t xml:space="preserve"> </w:t>
      </w:r>
    </w:p>
    <w:p w14:paraId="5013FD52" w14:textId="3D46183A" w:rsidR="00DF166C" w:rsidRPr="00F95831" w:rsidRDefault="00DF166C" w:rsidP="004F429E">
      <w:pPr>
        <w:spacing w:after="0"/>
        <w:rPr>
          <w:b/>
          <w:bCs/>
          <w:sz w:val="20"/>
          <w:szCs w:val="20"/>
        </w:rPr>
      </w:pPr>
      <w:proofErr w:type="spellStart"/>
      <w:r w:rsidRPr="00F95831">
        <w:rPr>
          <w:b/>
          <w:bCs/>
          <w:sz w:val="20"/>
          <w:szCs w:val="20"/>
        </w:rPr>
        <w:t>BSc</w:t>
      </w:r>
      <w:proofErr w:type="spellEnd"/>
      <w:r w:rsidR="00F95831">
        <w:rPr>
          <w:b/>
          <w:bCs/>
          <w:sz w:val="20"/>
          <w:szCs w:val="20"/>
        </w:rPr>
        <w:t xml:space="preserve"> </w:t>
      </w:r>
      <w:r w:rsidRPr="00F95831">
        <w:rPr>
          <w:b/>
          <w:bCs/>
          <w:sz w:val="20"/>
          <w:szCs w:val="20"/>
        </w:rPr>
        <w:t>Jordi</w:t>
      </w:r>
      <w:r w:rsidR="00F95831">
        <w:rPr>
          <w:b/>
          <w:bCs/>
          <w:sz w:val="20"/>
          <w:szCs w:val="20"/>
        </w:rPr>
        <w:t xml:space="preserve"> </w:t>
      </w:r>
      <w:r w:rsidRPr="00F95831">
        <w:rPr>
          <w:b/>
          <w:bCs/>
          <w:sz w:val="20"/>
          <w:szCs w:val="20"/>
        </w:rPr>
        <w:t>Pérez</w:t>
      </w:r>
      <w:r w:rsidR="00F95831">
        <w:rPr>
          <w:b/>
          <w:bCs/>
          <w:sz w:val="20"/>
          <w:szCs w:val="20"/>
        </w:rPr>
        <w:t xml:space="preserve"> </w:t>
      </w:r>
    </w:p>
    <w:p w14:paraId="487BA2E3" w14:textId="12A2D4F4" w:rsidR="00343D1C" w:rsidRPr="00F95831" w:rsidRDefault="00343D1C" w:rsidP="004F429E">
      <w:pPr>
        <w:spacing w:after="0"/>
        <w:rPr>
          <w:b/>
          <w:bCs/>
          <w:sz w:val="20"/>
          <w:szCs w:val="20"/>
        </w:rPr>
      </w:pPr>
      <w:proofErr w:type="spellStart"/>
      <w:r w:rsidRPr="00F95831">
        <w:rPr>
          <w:b/>
          <w:bCs/>
          <w:sz w:val="20"/>
          <w:szCs w:val="20"/>
        </w:rPr>
        <w:t>BSc</w:t>
      </w:r>
      <w:proofErr w:type="spellEnd"/>
      <w:r w:rsidR="00F95831">
        <w:rPr>
          <w:b/>
          <w:bCs/>
          <w:sz w:val="20"/>
          <w:szCs w:val="20"/>
        </w:rPr>
        <w:t xml:space="preserve"> </w:t>
      </w:r>
      <w:r w:rsidRPr="00F95831">
        <w:rPr>
          <w:b/>
          <w:bCs/>
          <w:sz w:val="20"/>
          <w:szCs w:val="20"/>
        </w:rPr>
        <w:t>Joan</w:t>
      </w:r>
      <w:r w:rsidR="00F95831">
        <w:rPr>
          <w:b/>
          <w:bCs/>
          <w:sz w:val="20"/>
          <w:szCs w:val="20"/>
        </w:rPr>
        <w:t xml:space="preserve"> </w:t>
      </w:r>
      <w:proofErr w:type="spellStart"/>
      <w:r w:rsidRPr="00F95831">
        <w:rPr>
          <w:b/>
          <w:bCs/>
          <w:sz w:val="20"/>
          <w:szCs w:val="20"/>
        </w:rPr>
        <w:t>Reguant</w:t>
      </w:r>
      <w:proofErr w:type="spellEnd"/>
      <w:r w:rsidR="00F95831">
        <w:rPr>
          <w:b/>
          <w:bCs/>
          <w:sz w:val="20"/>
          <w:szCs w:val="20"/>
        </w:rPr>
        <w:t xml:space="preserve"> </w:t>
      </w:r>
    </w:p>
    <w:p w14:paraId="2FF50118" w14:textId="48980112" w:rsidR="00DF166C" w:rsidRPr="00F95831" w:rsidRDefault="00DF166C" w:rsidP="004F429E">
      <w:pPr>
        <w:spacing w:after="0"/>
        <w:rPr>
          <w:b/>
          <w:bCs/>
          <w:sz w:val="20"/>
          <w:szCs w:val="20"/>
        </w:rPr>
      </w:pPr>
      <w:proofErr w:type="spellStart"/>
      <w:r w:rsidRPr="00F95831">
        <w:rPr>
          <w:b/>
          <w:bCs/>
          <w:sz w:val="20"/>
          <w:szCs w:val="20"/>
        </w:rPr>
        <w:t>BSc</w:t>
      </w:r>
      <w:proofErr w:type="spellEnd"/>
      <w:r w:rsidR="00F95831">
        <w:rPr>
          <w:b/>
          <w:bCs/>
          <w:sz w:val="20"/>
          <w:szCs w:val="20"/>
        </w:rPr>
        <w:t xml:space="preserve"> </w:t>
      </w:r>
      <w:r w:rsidRPr="00F95831">
        <w:rPr>
          <w:b/>
          <w:bCs/>
          <w:sz w:val="20"/>
          <w:szCs w:val="20"/>
        </w:rPr>
        <w:t>Mario</w:t>
      </w:r>
      <w:r w:rsidR="00F95831">
        <w:rPr>
          <w:b/>
          <w:bCs/>
          <w:sz w:val="20"/>
          <w:szCs w:val="20"/>
        </w:rPr>
        <w:t xml:space="preserve"> </w:t>
      </w:r>
      <w:proofErr w:type="spellStart"/>
      <w:r w:rsidRPr="00F95831">
        <w:rPr>
          <w:b/>
          <w:bCs/>
          <w:sz w:val="20"/>
          <w:szCs w:val="20"/>
        </w:rPr>
        <w:t>Ristovski</w:t>
      </w:r>
      <w:proofErr w:type="spellEnd"/>
      <w:r w:rsidR="00F95831">
        <w:rPr>
          <w:b/>
          <w:bCs/>
          <w:sz w:val="20"/>
          <w:szCs w:val="20"/>
        </w:rPr>
        <w:t xml:space="preserve"> </w:t>
      </w:r>
    </w:p>
    <w:p w14:paraId="01E209EF" w14:textId="571528C9" w:rsidR="00DF166C" w:rsidRPr="00F95831" w:rsidRDefault="00DF166C" w:rsidP="004F429E">
      <w:pPr>
        <w:spacing w:after="0"/>
        <w:rPr>
          <w:b/>
          <w:bCs/>
          <w:sz w:val="20"/>
          <w:szCs w:val="20"/>
        </w:rPr>
      </w:pPr>
      <w:proofErr w:type="spellStart"/>
      <w:r w:rsidRPr="00F95831">
        <w:rPr>
          <w:b/>
          <w:bCs/>
          <w:sz w:val="20"/>
          <w:szCs w:val="20"/>
        </w:rPr>
        <w:t>BSc</w:t>
      </w:r>
      <w:proofErr w:type="spellEnd"/>
      <w:r w:rsidR="00F95831">
        <w:rPr>
          <w:b/>
          <w:bCs/>
          <w:sz w:val="20"/>
          <w:szCs w:val="20"/>
        </w:rPr>
        <w:t xml:space="preserve"> </w:t>
      </w:r>
      <w:r w:rsidRPr="00F95831">
        <w:rPr>
          <w:b/>
          <w:bCs/>
          <w:sz w:val="20"/>
          <w:szCs w:val="20"/>
        </w:rPr>
        <w:t>Williams</w:t>
      </w:r>
      <w:r w:rsidR="00F95831">
        <w:rPr>
          <w:b/>
          <w:bCs/>
          <w:sz w:val="20"/>
          <w:szCs w:val="20"/>
        </w:rPr>
        <w:t xml:space="preserve"> </w:t>
      </w:r>
      <w:r w:rsidRPr="00F95831">
        <w:rPr>
          <w:b/>
          <w:bCs/>
          <w:sz w:val="20"/>
          <w:szCs w:val="20"/>
        </w:rPr>
        <w:t>Roa</w:t>
      </w:r>
      <w:r w:rsidR="00F95831">
        <w:rPr>
          <w:b/>
          <w:bCs/>
          <w:sz w:val="20"/>
          <w:szCs w:val="20"/>
        </w:rPr>
        <w:t xml:space="preserve"> </w:t>
      </w:r>
    </w:p>
    <w:p w14:paraId="0611CC89" w14:textId="637AF2A7" w:rsidR="00DF166C" w:rsidRPr="00F95831" w:rsidRDefault="00DF166C" w:rsidP="004F429E">
      <w:pPr>
        <w:spacing w:after="0"/>
        <w:rPr>
          <w:b/>
          <w:bCs/>
          <w:sz w:val="20"/>
          <w:szCs w:val="20"/>
        </w:rPr>
      </w:pPr>
      <w:proofErr w:type="spellStart"/>
      <w:r w:rsidRPr="00F95831">
        <w:rPr>
          <w:b/>
          <w:bCs/>
          <w:sz w:val="20"/>
          <w:szCs w:val="20"/>
        </w:rPr>
        <w:t>BSc</w:t>
      </w:r>
      <w:proofErr w:type="spellEnd"/>
      <w:r w:rsidR="00F95831">
        <w:rPr>
          <w:b/>
          <w:bCs/>
          <w:sz w:val="20"/>
          <w:szCs w:val="20"/>
        </w:rPr>
        <w:t xml:space="preserve"> </w:t>
      </w:r>
      <w:r w:rsidRPr="00F95831">
        <w:rPr>
          <w:b/>
          <w:bCs/>
          <w:sz w:val="20"/>
          <w:szCs w:val="20"/>
        </w:rPr>
        <w:t>David</w:t>
      </w:r>
      <w:r w:rsidR="00F95831">
        <w:rPr>
          <w:b/>
          <w:bCs/>
          <w:sz w:val="20"/>
          <w:szCs w:val="20"/>
        </w:rPr>
        <w:t xml:space="preserve"> </w:t>
      </w:r>
      <w:r w:rsidRPr="00F95831">
        <w:rPr>
          <w:b/>
          <w:bCs/>
          <w:sz w:val="20"/>
          <w:szCs w:val="20"/>
        </w:rPr>
        <w:t>Rovira</w:t>
      </w:r>
      <w:r w:rsidR="00F95831">
        <w:rPr>
          <w:b/>
          <w:bCs/>
          <w:sz w:val="20"/>
          <w:szCs w:val="20"/>
        </w:rPr>
        <w:t xml:space="preserve"> </w:t>
      </w:r>
    </w:p>
    <w:p w14:paraId="19ECCF63" w14:textId="7C354F65" w:rsidR="00343D1C" w:rsidRPr="00F95831" w:rsidRDefault="00343D1C" w:rsidP="004F429E">
      <w:pPr>
        <w:spacing w:after="0"/>
        <w:rPr>
          <w:b/>
          <w:bCs/>
          <w:sz w:val="20"/>
          <w:szCs w:val="20"/>
        </w:rPr>
      </w:pPr>
      <w:proofErr w:type="spellStart"/>
      <w:r w:rsidRPr="00F95831">
        <w:rPr>
          <w:b/>
          <w:bCs/>
          <w:sz w:val="20"/>
          <w:szCs w:val="20"/>
        </w:rPr>
        <w:t>BSc</w:t>
      </w:r>
      <w:proofErr w:type="spellEnd"/>
      <w:r w:rsidR="00F95831">
        <w:rPr>
          <w:b/>
          <w:bCs/>
          <w:sz w:val="20"/>
          <w:szCs w:val="20"/>
        </w:rPr>
        <w:t xml:space="preserve"> </w:t>
      </w:r>
      <w:r w:rsidRPr="00F95831">
        <w:rPr>
          <w:b/>
          <w:bCs/>
          <w:sz w:val="20"/>
          <w:szCs w:val="20"/>
        </w:rPr>
        <w:t>Jorge</w:t>
      </w:r>
      <w:r w:rsidR="00F95831">
        <w:rPr>
          <w:b/>
          <w:bCs/>
          <w:sz w:val="20"/>
          <w:szCs w:val="20"/>
        </w:rPr>
        <w:t xml:space="preserve"> </w:t>
      </w:r>
      <w:r w:rsidRPr="00F95831">
        <w:rPr>
          <w:b/>
          <w:bCs/>
          <w:sz w:val="20"/>
          <w:szCs w:val="20"/>
        </w:rPr>
        <w:t>Sanz</w:t>
      </w:r>
      <w:r w:rsidR="00F95831">
        <w:rPr>
          <w:b/>
          <w:bCs/>
          <w:sz w:val="20"/>
          <w:szCs w:val="20"/>
        </w:rPr>
        <w:t xml:space="preserve"> </w:t>
      </w:r>
    </w:p>
    <w:p w14:paraId="779DEF37" w14:textId="05D714F2" w:rsidR="00343D1C" w:rsidRPr="00F95831" w:rsidRDefault="00343D1C" w:rsidP="004F429E">
      <w:pPr>
        <w:spacing w:after="0"/>
        <w:rPr>
          <w:sz w:val="20"/>
          <w:szCs w:val="20"/>
        </w:rPr>
      </w:pPr>
      <w:proofErr w:type="spellStart"/>
      <w:r w:rsidRPr="00F95831">
        <w:rPr>
          <w:b/>
          <w:bCs/>
          <w:sz w:val="20"/>
          <w:szCs w:val="20"/>
        </w:rPr>
        <w:t>BSc</w:t>
      </w:r>
      <w:proofErr w:type="spellEnd"/>
      <w:r w:rsidR="00F95831">
        <w:rPr>
          <w:b/>
          <w:bCs/>
          <w:sz w:val="20"/>
          <w:szCs w:val="20"/>
        </w:rPr>
        <w:t xml:space="preserve"> </w:t>
      </w:r>
      <w:proofErr w:type="spellStart"/>
      <w:r w:rsidRPr="00F95831">
        <w:rPr>
          <w:b/>
          <w:bCs/>
          <w:sz w:val="20"/>
          <w:szCs w:val="20"/>
        </w:rPr>
        <w:t>Isidor</w:t>
      </w:r>
      <w:proofErr w:type="spellEnd"/>
      <w:r w:rsidR="00F95831">
        <w:rPr>
          <w:b/>
          <w:bCs/>
          <w:sz w:val="20"/>
          <w:szCs w:val="20"/>
        </w:rPr>
        <w:t xml:space="preserve"> </w:t>
      </w:r>
      <w:proofErr w:type="spellStart"/>
      <w:r w:rsidRPr="00F95831">
        <w:rPr>
          <w:b/>
          <w:bCs/>
          <w:sz w:val="20"/>
          <w:szCs w:val="20"/>
        </w:rPr>
        <w:t>Vadell</w:t>
      </w:r>
      <w:proofErr w:type="spellEnd"/>
      <w:r w:rsidR="00F95831">
        <w:rPr>
          <w:sz w:val="20"/>
          <w:szCs w:val="20"/>
        </w:rPr>
        <w:t xml:space="preserve"> </w:t>
      </w:r>
    </w:p>
    <w:p w14:paraId="6D7BD4F1" w14:textId="48A1AE9B" w:rsidR="00343D1C" w:rsidRPr="00F95831" w:rsidRDefault="00343D1C" w:rsidP="004F429E">
      <w:pPr>
        <w:spacing w:after="0"/>
        <w:rPr>
          <w:sz w:val="20"/>
          <w:szCs w:val="20"/>
        </w:rPr>
      </w:pPr>
      <w:r w:rsidRPr="00F95831">
        <w:rPr>
          <w:sz w:val="20"/>
          <w:szCs w:val="20"/>
        </w:rPr>
        <w:t xml:space="preserve">BCN </w:t>
      </w:r>
      <w:proofErr w:type="spellStart"/>
      <w:r w:rsidRPr="00F95831">
        <w:rPr>
          <w:sz w:val="20"/>
          <w:szCs w:val="20"/>
        </w:rPr>
        <w:t>Checkpoint</w:t>
      </w:r>
      <w:proofErr w:type="spellEnd"/>
      <w:r w:rsidR="00AA08C6">
        <w:rPr>
          <w:sz w:val="20"/>
          <w:szCs w:val="20"/>
        </w:rPr>
        <w:t xml:space="preserve"> Projecte dels NOMS-</w:t>
      </w:r>
      <w:proofErr w:type="spellStart"/>
      <w:r w:rsidR="00AA08C6">
        <w:rPr>
          <w:sz w:val="20"/>
          <w:szCs w:val="20"/>
        </w:rPr>
        <w:t>Hispanosida</w:t>
      </w:r>
      <w:proofErr w:type="spellEnd"/>
      <w:r w:rsidR="00DF166C" w:rsidRPr="00F95831">
        <w:rPr>
          <w:sz w:val="20"/>
          <w:szCs w:val="20"/>
        </w:rPr>
        <w:t>, Barcelona</w:t>
      </w:r>
    </w:p>
    <w:p w14:paraId="78C925F2" w14:textId="77777777" w:rsidR="00343D1C" w:rsidRPr="00F95831" w:rsidRDefault="00343D1C" w:rsidP="004F429E">
      <w:pPr>
        <w:spacing w:after="0"/>
        <w:rPr>
          <w:sz w:val="20"/>
          <w:szCs w:val="20"/>
        </w:rPr>
      </w:pPr>
    </w:p>
    <w:p w14:paraId="1FBBA9F5" w14:textId="033D981A" w:rsidR="00343D1C" w:rsidRPr="00F95831" w:rsidRDefault="00343D1C" w:rsidP="004F429E">
      <w:pPr>
        <w:spacing w:after="0"/>
        <w:rPr>
          <w:b/>
          <w:bCs/>
          <w:sz w:val="20"/>
          <w:szCs w:val="20"/>
        </w:rPr>
      </w:pPr>
      <w:proofErr w:type="spellStart"/>
      <w:r w:rsidRPr="00F95831">
        <w:rPr>
          <w:b/>
          <w:bCs/>
          <w:sz w:val="20"/>
          <w:szCs w:val="20"/>
        </w:rPr>
        <w:t>PhD</w:t>
      </w:r>
      <w:proofErr w:type="spellEnd"/>
      <w:r w:rsidR="00F95831">
        <w:rPr>
          <w:b/>
          <w:bCs/>
          <w:sz w:val="20"/>
          <w:szCs w:val="20"/>
        </w:rPr>
        <w:t xml:space="preserve"> </w:t>
      </w:r>
      <w:r w:rsidRPr="00F95831">
        <w:rPr>
          <w:b/>
          <w:bCs/>
          <w:sz w:val="20"/>
          <w:szCs w:val="20"/>
        </w:rPr>
        <w:t>Jordi</w:t>
      </w:r>
      <w:r w:rsidR="00F95831">
        <w:rPr>
          <w:b/>
          <w:bCs/>
          <w:sz w:val="20"/>
          <w:szCs w:val="20"/>
        </w:rPr>
        <w:t xml:space="preserve"> </w:t>
      </w:r>
      <w:proofErr w:type="spellStart"/>
      <w:r w:rsidRPr="00F95831">
        <w:rPr>
          <w:b/>
          <w:bCs/>
          <w:sz w:val="20"/>
          <w:szCs w:val="20"/>
        </w:rPr>
        <w:t>Casabona</w:t>
      </w:r>
      <w:proofErr w:type="spellEnd"/>
      <w:r w:rsidR="00F95831">
        <w:rPr>
          <w:b/>
          <w:bCs/>
          <w:sz w:val="20"/>
          <w:szCs w:val="20"/>
        </w:rPr>
        <w:t xml:space="preserve"> </w:t>
      </w:r>
    </w:p>
    <w:p w14:paraId="50A5CD82" w14:textId="748B5152" w:rsidR="00343D1C" w:rsidRPr="00F95831" w:rsidRDefault="00343D1C" w:rsidP="004F429E">
      <w:pPr>
        <w:spacing w:after="0"/>
        <w:rPr>
          <w:sz w:val="20"/>
          <w:szCs w:val="20"/>
        </w:rPr>
      </w:pPr>
      <w:r w:rsidRPr="00F95831">
        <w:rPr>
          <w:sz w:val="20"/>
          <w:szCs w:val="20"/>
        </w:rPr>
        <w:t xml:space="preserve">Centre of </w:t>
      </w:r>
      <w:proofErr w:type="spellStart"/>
      <w:r w:rsidRPr="00F95831">
        <w:rPr>
          <w:sz w:val="20"/>
          <w:szCs w:val="20"/>
        </w:rPr>
        <w:t>epidemiological</w:t>
      </w:r>
      <w:proofErr w:type="spellEnd"/>
      <w:r w:rsidRPr="00F95831">
        <w:rPr>
          <w:sz w:val="20"/>
          <w:szCs w:val="20"/>
        </w:rPr>
        <w:t xml:space="preserve"> </w:t>
      </w:r>
      <w:proofErr w:type="spellStart"/>
      <w:r w:rsidRPr="00F95831">
        <w:rPr>
          <w:sz w:val="20"/>
          <w:szCs w:val="20"/>
        </w:rPr>
        <w:t>studies</w:t>
      </w:r>
      <w:proofErr w:type="spellEnd"/>
      <w:r w:rsidRPr="00F95831">
        <w:rPr>
          <w:sz w:val="20"/>
          <w:szCs w:val="20"/>
        </w:rPr>
        <w:t xml:space="preserve"> on </w:t>
      </w:r>
      <w:proofErr w:type="spellStart"/>
      <w:r w:rsidRPr="00F95831">
        <w:rPr>
          <w:sz w:val="20"/>
          <w:szCs w:val="20"/>
        </w:rPr>
        <w:t>sexually</w:t>
      </w:r>
      <w:proofErr w:type="spellEnd"/>
      <w:r w:rsidRPr="00F95831">
        <w:rPr>
          <w:sz w:val="20"/>
          <w:szCs w:val="20"/>
        </w:rPr>
        <w:t xml:space="preserve"> </w:t>
      </w:r>
      <w:proofErr w:type="spellStart"/>
      <w:r w:rsidRPr="00F95831">
        <w:rPr>
          <w:sz w:val="20"/>
          <w:szCs w:val="20"/>
        </w:rPr>
        <w:t>transmitted</w:t>
      </w:r>
      <w:proofErr w:type="spellEnd"/>
      <w:r w:rsidRPr="00F95831">
        <w:rPr>
          <w:sz w:val="20"/>
          <w:szCs w:val="20"/>
        </w:rPr>
        <w:t xml:space="preserve"> </w:t>
      </w:r>
      <w:proofErr w:type="spellStart"/>
      <w:r w:rsidRPr="00F95831">
        <w:rPr>
          <w:sz w:val="20"/>
          <w:szCs w:val="20"/>
        </w:rPr>
        <w:t>infections</w:t>
      </w:r>
      <w:proofErr w:type="spellEnd"/>
      <w:r w:rsidRPr="00F95831">
        <w:rPr>
          <w:sz w:val="20"/>
          <w:szCs w:val="20"/>
        </w:rPr>
        <w:t xml:space="preserve"> </w:t>
      </w:r>
      <w:proofErr w:type="spellStart"/>
      <w:r w:rsidRPr="00F95831">
        <w:rPr>
          <w:sz w:val="20"/>
          <w:szCs w:val="20"/>
        </w:rPr>
        <w:t>and</w:t>
      </w:r>
      <w:proofErr w:type="spellEnd"/>
      <w:r w:rsidRPr="00F95831">
        <w:rPr>
          <w:sz w:val="20"/>
          <w:szCs w:val="20"/>
        </w:rPr>
        <w:t xml:space="preserve"> AIDS of Catalunya (CEEISCAT), </w:t>
      </w:r>
      <w:proofErr w:type="spellStart"/>
      <w:r w:rsidRPr="00F95831">
        <w:rPr>
          <w:sz w:val="20"/>
          <w:szCs w:val="20"/>
        </w:rPr>
        <w:t>Department</w:t>
      </w:r>
      <w:proofErr w:type="spellEnd"/>
      <w:r w:rsidRPr="00F95831">
        <w:rPr>
          <w:sz w:val="20"/>
          <w:szCs w:val="20"/>
        </w:rPr>
        <w:t xml:space="preserve"> of Health, </w:t>
      </w:r>
      <w:proofErr w:type="spellStart"/>
      <w:r w:rsidRPr="00F95831">
        <w:rPr>
          <w:sz w:val="20"/>
          <w:szCs w:val="20"/>
        </w:rPr>
        <w:t>Government</w:t>
      </w:r>
      <w:proofErr w:type="spellEnd"/>
      <w:r w:rsidRPr="00F95831">
        <w:rPr>
          <w:sz w:val="20"/>
          <w:szCs w:val="20"/>
        </w:rPr>
        <w:t xml:space="preserve"> of </w:t>
      </w:r>
      <w:proofErr w:type="spellStart"/>
      <w:r w:rsidRPr="00F95831">
        <w:rPr>
          <w:sz w:val="20"/>
          <w:szCs w:val="20"/>
        </w:rPr>
        <w:t>Catalonia</w:t>
      </w:r>
      <w:proofErr w:type="spellEnd"/>
      <w:r w:rsidRPr="00F95831">
        <w:rPr>
          <w:sz w:val="20"/>
          <w:szCs w:val="20"/>
        </w:rPr>
        <w:t>, Badalona</w:t>
      </w:r>
    </w:p>
    <w:p w14:paraId="463142EA" w14:textId="77777777" w:rsidR="00DF166C" w:rsidRPr="00F95831" w:rsidRDefault="00DF166C" w:rsidP="004F429E">
      <w:pPr>
        <w:spacing w:after="0"/>
        <w:rPr>
          <w:sz w:val="20"/>
          <w:szCs w:val="20"/>
        </w:rPr>
      </w:pPr>
    </w:p>
    <w:p w14:paraId="3DECC83A" w14:textId="77777777" w:rsidR="000708E1" w:rsidRDefault="000708E1" w:rsidP="000708E1">
      <w:pPr>
        <w:spacing w:after="0"/>
        <w:rPr>
          <w:b/>
          <w:bCs/>
          <w:sz w:val="20"/>
          <w:szCs w:val="20"/>
        </w:rPr>
      </w:pPr>
      <w:r>
        <w:rPr>
          <w:b/>
          <w:bCs/>
          <w:sz w:val="20"/>
          <w:szCs w:val="20"/>
        </w:rPr>
        <w:t>MD Francisco Bru</w:t>
      </w:r>
    </w:p>
    <w:p w14:paraId="3FEED410" w14:textId="53E14CC4" w:rsidR="00343D1C" w:rsidRPr="00F95831" w:rsidRDefault="00343D1C" w:rsidP="004F429E">
      <w:pPr>
        <w:spacing w:after="0"/>
        <w:rPr>
          <w:b/>
          <w:bCs/>
          <w:sz w:val="20"/>
          <w:szCs w:val="20"/>
        </w:rPr>
      </w:pPr>
      <w:r w:rsidRPr="00F95831">
        <w:rPr>
          <w:b/>
          <w:bCs/>
          <w:sz w:val="20"/>
          <w:szCs w:val="20"/>
        </w:rPr>
        <w:t>MD</w:t>
      </w:r>
      <w:r w:rsidR="00F95831">
        <w:rPr>
          <w:b/>
          <w:bCs/>
          <w:sz w:val="20"/>
          <w:szCs w:val="20"/>
        </w:rPr>
        <w:t xml:space="preserve"> </w:t>
      </w:r>
      <w:r w:rsidRPr="00F95831">
        <w:rPr>
          <w:b/>
          <w:bCs/>
          <w:sz w:val="20"/>
          <w:szCs w:val="20"/>
        </w:rPr>
        <w:t>Alicia</w:t>
      </w:r>
      <w:r w:rsidR="00F95831">
        <w:rPr>
          <w:b/>
          <w:bCs/>
          <w:sz w:val="20"/>
          <w:szCs w:val="20"/>
        </w:rPr>
        <w:t xml:space="preserve"> </w:t>
      </w:r>
      <w:proofErr w:type="spellStart"/>
      <w:r w:rsidRPr="00F95831">
        <w:rPr>
          <w:b/>
          <w:bCs/>
          <w:sz w:val="20"/>
          <w:szCs w:val="20"/>
        </w:rPr>
        <w:t>Comunión</w:t>
      </w:r>
      <w:proofErr w:type="spellEnd"/>
      <w:r w:rsidR="00F95831">
        <w:rPr>
          <w:b/>
          <w:bCs/>
          <w:sz w:val="20"/>
          <w:szCs w:val="20"/>
        </w:rPr>
        <w:t xml:space="preserve"> </w:t>
      </w:r>
    </w:p>
    <w:p w14:paraId="03C9E1A0" w14:textId="6476B633" w:rsidR="00343D1C" w:rsidRPr="00F95831" w:rsidRDefault="00343D1C" w:rsidP="004F429E">
      <w:pPr>
        <w:spacing w:after="0"/>
        <w:rPr>
          <w:sz w:val="20"/>
          <w:szCs w:val="20"/>
        </w:rPr>
      </w:pPr>
      <w:r w:rsidRPr="00F95831">
        <w:rPr>
          <w:sz w:val="20"/>
          <w:szCs w:val="20"/>
        </w:rPr>
        <w:t xml:space="preserve">Centro de </w:t>
      </w:r>
      <w:proofErr w:type="spellStart"/>
      <w:r w:rsidR="00EF01F0" w:rsidRPr="00F95831">
        <w:rPr>
          <w:sz w:val="20"/>
          <w:szCs w:val="20"/>
        </w:rPr>
        <w:t>D</w:t>
      </w:r>
      <w:r w:rsidRPr="00F95831">
        <w:rPr>
          <w:sz w:val="20"/>
          <w:szCs w:val="20"/>
        </w:rPr>
        <w:t>iagnóstico</w:t>
      </w:r>
      <w:proofErr w:type="spellEnd"/>
      <w:r w:rsidRPr="00F95831">
        <w:rPr>
          <w:sz w:val="20"/>
          <w:szCs w:val="20"/>
        </w:rPr>
        <w:t xml:space="preserve"> </w:t>
      </w:r>
      <w:proofErr w:type="spellStart"/>
      <w:r w:rsidRPr="00F95831">
        <w:rPr>
          <w:sz w:val="20"/>
          <w:szCs w:val="20"/>
        </w:rPr>
        <w:t>Médico</w:t>
      </w:r>
      <w:proofErr w:type="spellEnd"/>
      <w:r w:rsidRPr="00F95831">
        <w:rPr>
          <w:sz w:val="20"/>
          <w:szCs w:val="20"/>
        </w:rPr>
        <w:t xml:space="preserve"> Montesa</w:t>
      </w:r>
      <w:r w:rsidR="004F429E" w:rsidRPr="00F95831">
        <w:rPr>
          <w:sz w:val="20"/>
          <w:szCs w:val="20"/>
        </w:rPr>
        <w:t>, Madrid</w:t>
      </w:r>
    </w:p>
    <w:p w14:paraId="03CF69C8" w14:textId="77777777" w:rsidR="00343D1C" w:rsidRPr="00F95831" w:rsidRDefault="00343D1C" w:rsidP="004F429E">
      <w:pPr>
        <w:spacing w:after="0"/>
        <w:rPr>
          <w:sz w:val="20"/>
          <w:szCs w:val="20"/>
        </w:rPr>
      </w:pPr>
    </w:p>
    <w:p w14:paraId="213F2507" w14:textId="509D804A" w:rsidR="00DF166C" w:rsidRPr="00F95831" w:rsidRDefault="00DF166C" w:rsidP="004F429E">
      <w:pPr>
        <w:spacing w:after="0"/>
        <w:rPr>
          <w:b/>
          <w:bCs/>
          <w:sz w:val="20"/>
          <w:szCs w:val="20"/>
        </w:rPr>
      </w:pPr>
      <w:proofErr w:type="spellStart"/>
      <w:r w:rsidRPr="00F95831">
        <w:rPr>
          <w:b/>
          <w:bCs/>
          <w:sz w:val="20"/>
          <w:szCs w:val="20"/>
        </w:rPr>
        <w:t>PhD</w:t>
      </w:r>
      <w:proofErr w:type="spellEnd"/>
      <w:r w:rsidR="00F95831">
        <w:rPr>
          <w:b/>
          <w:bCs/>
          <w:sz w:val="20"/>
          <w:szCs w:val="20"/>
        </w:rPr>
        <w:t xml:space="preserve"> </w:t>
      </w:r>
      <w:r w:rsidRPr="00F95831">
        <w:rPr>
          <w:b/>
          <w:bCs/>
          <w:sz w:val="20"/>
          <w:szCs w:val="20"/>
        </w:rPr>
        <w:t xml:space="preserve">José Luis </w:t>
      </w:r>
      <w:r w:rsidR="00F95831">
        <w:rPr>
          <w:b/>
          <w:bCs/>
          <w:sz w:val="20"/>
          <w:szCs w:val="20"/>
        </w:rPr>
        <w:t xml:space="preserve"> </w:t>
      </w:r>
      <w:r w:rsidRPr="00F95831">
        <w:rPr>
          <w:b/>
          <w:bCs/>
          <w:sz w:val="20"/>
          <w:szCs w:val="20"/>
        </w:rPr>
        <w:t>Blanco</w:t>
      </w:r>
      <w:r w:rsidR="00F95831">
        <w:rPr>
          <w:b/>
          <w:bCs/>
          <w:sz w:val="20"/>
          <w:szCs w:val="20"/>
        </w:rPr>
        <w:t xml:space="preserve"> </w:t>
      </w:r>
    </w:p>
    <w:p w14:paraId="72E17217" w14:textId="0D3E5DC3" w:rsidR="00343D1C" w:rsidRPr="00F95831" w:rsidRDefault="00343D1C" w:rsidP="004F429E">
      <w:pPr>
        <w:spacing w:after="0"/>
        <w:rPr>
          <w:b/>
          <w:bCs/>
          <w:sz w:val="20"/>
          <w:szCs w:val="20"/>
        </w:rPr>
      </w:pPr>
      <w:proofErr w:type="spellStart"/>
      <w:r w:rsidRPr="00F95831">
        <w:rPr>
          <w:b/>
          <w:bCs/>
          <w:sz w:val="20"/>
          <w:szCs w:val="20"/>
        </w:rPr>
        <w:t>PhD</w:t>
      </w:r>
      <w:proofErr w:type="spellEnd"/>
      <w:r w:rsidR="00F95831">
        <w:rPr>
          <w:b/>
          <w:bCs/>
          <w:sz w:val="20"/>
          <w:szCs w:val="20"/>
        </w:rPr>
        <w:t xml:space="preserve"> </w:t>
      </w:r>
      <w:r w:rsidRPr="00F95831">
        <w:rPr>
          <w:b/>
          <w:bCs/>
          <w:sz w:val="20"/>
          <w:szCs w:val="20"/>
        </w:rPr>
        <w:t xml:space="preserve">Alba </w:t>
      </w:r>
      <w:proofErr w:type="spellStart"/>
      <w:r w:rsidRPr="00F95831">
        <w:rPr>
          <w:b/>
          <w:bCs/>
          <w:sz w:val="20"/>
          <w:szCs w:val="20"/>
        </w:rPr>
        <w:t>Catalá</w:t>
      </w:r>
      <w:proofErr w:type="spellEnd"/>
      <w:r w:rsidR="00F95831">
        <w:rPr>
          <w:b/>
          <w:bCs/>
          <w:sz w:val="20"/>
          <w:szCs w:val="20"/>
        </w:rPr>
        <w:t xml:space="preserve"> </w:t>
      </w:r>
    </w:p>
    <w:p w14:paraId="4DE2DAAF" w14:textId="6417EF14" w:rsidR="00343D1C" w:rsidRPr="00F95831" w:rsidRDefault="00343D1C" w:rsidP="004F429E">
      <w:pPr>
        <w:spacing w:after="0"/>
        <w:rPr>
          <w:sz w:val="20"/>
          <w:szCs w:val="20"/>
        </w:rPr>
      </w:pPr>
      <w:proofErr w:type="spellStart"/>
      <w:r w:rsidRPr="00F95831">
        <w:rPr>
          <w:sz w:val="20"/>
          <w:szCs w:val="20"/>
        </w:rPr>
        <w:t>Clinic</w:t>
      </w:r>
      <w:proofErr w:type="spellEnd"/>
      <w:r w:rsidRPr="00F95831">
        <w:rPr>
          <w:sz w:val="20"/>
          <w:szCs w:val="20"/>
        </w:rPr>
        <w:t xml:space="preserve"> Hospital, Barcelona</w:t>
      </w:r>
    </w:p>
    <w:p w14:paraId="41F7D3DD" w14:textId="77777777" w:rsidR="00343D1C" w:rsidRPr="00F95831" w:rsidRDefault="00343D1C" w:rsidP="004F429E">
      <w:pPr>
        <w:spacing w:after="0"/>
        <w:rPr>
          <w:sz w:val="20"/>
          <w:szCs w:val="20"/>
        </w:rPr>
      </w:pPr>
    </w:p>
    <w:p w14:paraId="50177CC6" w14:textId="1A8E7DC1" w:rsidR="00DF166C" w:rsidRPr="00F95831" w:rsidRDefault="00DF166C" w:rsidP="004F429E">
      <w:pPr>
        <w:spacing w:after="0"/>
        <w:rPr>
          <w:b/>
          <w:bCs/>
          <w:sz w:val="20"/>
          <w:szCs w:val="20"/>
        </w:rPr>
      </w:pPr>
      <w:r w:rsidRPr="00F95831">
        <w:rPr>
          <w:b/>
          <w:bCs/>
          <w:sz w:val="20"/>
          <w:szCs w:val="20"/>
        </w:rPr>
        <w:t>MD</w:t>
      </w:r>
      <w:r w:rsidR="00F95831">
        <w:rPr>
          <w:b/>
          <w:bCs/>
          <w:sz w:val="20"/>
          <w:szCs w:val="20"/>
        </w:rPr>
        <w:t xml:space="preserve"> </w:t>
      </w:r>
      <w:r w:rsidRPr="00F95831">
        <w:rPr>
          <w:b/>
          <w:bCs/>
          <w:sz w:val="20"/>
          <w:szCs w:val="20"/>
        </w:rPr>
        <w:t>Araceli</w:t>
      </w:r>
      <w:r w:rsidR="00F95831">
        <w:rPr>
          <w:b/>
          <w:bCs/>
          <w:sz w:val="20"/>
          <w:szCs w:val="20"/>
        </w:rPr>
        <w:t xml:space="preserve"> </w:t>
      </w:r>
      <w:proofErr w:type="spellStart"/>
      <w:r w:rsidRPr="00F95831">
        <w:rPr>
          <w:b/>
          <w:bCs/>
          <w:sz w:val="20"/>
          <w:szCs w:val="20"/>
        </w:rPr>
        <w:t>Arce</w:t>
      </w:r>
      <w:proofErr w:type="spellEnd"/>
      <w:r w:rsidRPr="00F95831">
        <w:rPr>
          <w:b/>
          <w:bCs/>
          <w:sz w:val="20"/>
          <w:szCs w:val="20"/>
        </w:rPr>
        <w:t xml:space="preserve"> </w:t>
      </w:r>
      <w:proofErr w:type="spellStart"/>
      <w:r w:rsidRPr="00F95831">
        <w:rPr>
          <w:b/>
          <w:bCs/>
          <w:sz w:val="20"/>
          <w:szCs w:val="20"/>
        </w:rPr>
        <w:t>Arnáez</w:t>
      </w:r>
      <w:proofErr w:type="spellEnd"/>
      <w:r w:rsidR="00F95831">
        <w:rPr>
          <w:b/>
          <w:bCs/>
          <w:sz w:val="20"/>
          <w:szCs w:val="20"/>
        </w:rPr>
        <w:t xml:space="preserve"> </w:t>
      </w:r>
    </w:p>
    <w:p w14:paraId="12EC4F02" w14:textId="673F3382" w:rsidR="00343D1C" w:rsidRDefault="00343D1C" w:rsidP="004F429E">
      <w:pPr>
        <w:spacing w:after="0"/>
        <w:rPr>
          <w:b/>
          <w:bCs/>
          <w:sz w:val="20"/>
          <w:szCs w:val="20"/>
        </w:rPr>
      </w:pPr>
      <w:r w:rsidRPr="00F95831">
        <w:rPr>
          <w:b/>
          <w:bCs/>
          <w:sz w:val="20"/>
          <w:szCs w:val="20"/>
        </w:rPr>
        <w:t>MD</w:t>
      </w:r>
      <w:r w:rsidR="00F95831">
        <w:rPr>
          <w:b/>
          <w:bCs/>
          <w:sz w:val="20"/>
          <w:szCs w:val="20"/>
        </w:rPr>
        <w:t xml:space="preserve"> </w:t>
      </w:r>
      <w:r w:rsidRPr="00F95831">
        <w:rPr>
          <w:b/>
          <w:bCs/>
          <w:sz w:val="20"/>
          <w:szCs w:val="20"/>
        </w:rPr>
        <w:t>Susana</w:t>
      </w:r>
      <w:r w:rsidR="00F95831">
        <w:rPr>
          <w:b/>
          <w:bCs/>
          <w:sz w:val="20"/>
          <w:szCs w:val="20"/>
        </w:rPr>
        <w:t xml:space="preserve"> </w:t>
      </w:r>
      <w:r w:rsidRPr="00F95831">
        <w:rPr>
          <w:b/>
          <w:bCs/>
          <w:sz w:val="20"/>
          <w:szCs w:val="20"/>
        </w:rPr>
        <w:t>Jiménez</w:t>
      </w:r>
      <w:r w:rsidR="00F95831">
        <w:rPr>
          <w:b/>
          <w:bCs/>
          <w:sz w:val="20"/>
          <w:szCs w:val="20"/>
        </w:rPr>
        <w:t xml:space="preserve"> </w:t>
      </w:r>
    </w:p>
    <w:p w14:paraId="4562B5FA" w14:textId="135A388F" w:rsidR="00EA7280" w:rsidRPr="00F95831" w:rsidRDefault="00EA7280" w:rsidP="004F429E">
      <w:pPr>
        <w:spacing w:after="0"/>
        <w:rPr>
          <w:b/>
          <w:bCs/>
          <w:sz w:val="20"/>
          <w:szCs w:val="20"/>
        </w:rPr>
      </w:pPr>
      <w:r>
        <w:rPr>
          <w:b/>
          <w:bCs/>
          <w:sz w:val="20"/>
          <w:szCs w:val="20"/>
        </w:rPr>
        <w:t xml:space="preserve">MD Susana </w:t>
      </w:r>
      <w:proofErr w:type="spellStart"/>
      <w:r>
        <w:rPr>
          <w:b/>
          <w:bCs/>
          <w:sz w:val="20"/>
          <w:szCs w:val="20"/>
        </w:rPr>
        <w:t>Morte</w:t>
      </w:r>
      <w:proofErr w:type="spellEnd"/>
    </w:p>
    <w:p w14:paraId="0E9FB4A1" w14:textId="0A37688C" w:rsidR="00343D1C" w:rsidRPr="00F95831" w:rsidRDefault="00343D1C" w:rsidP="004F429E">
      <w:pPr>
        <w:spacing w:after="0"/>
        <w:rPr>
          <w:b/>
          <w:bCs/>
          <w:sz w:val="20"/>
          <w:szCs w:val="20"/>
        </w:rPr>
      </w:pPr>
      <w:r w:rsidRPr="00F95831">
        <w:rPr>
          <w:b/>
          <w:bCs/>
          <w:sz w:val="20"/>
          <w:szCs w:val="20"/>
        </w:rPr>
        <w:t>MD</w:t>
      </w:r>
      <w:r w:rsidR="00F95831">
        <w:rPr>
          <w:b/>
          <w:bCs/>
          <w:sz w:val="20"/>
          <w:szCs w:val="20"/>
        </w:rPr>
        <w:t xml:space="preserve"> </w:t>
      </w:r>
      <w:r w:rsidRPr="00F95831">
        <w:rPr>
          <w:b/>
          <w:bCs/>
          <w:sz w:val="20"/>
          <w:szCs w:val="20"/>
        </w:rPr>
        <w:t>Marta</w:t>
      </w:r>
      <w:r w:rsidR="00F95831">
        <w:rPr>
          <w:b/>
          <w:bCs/>
          <w:sz w:val="20"/>
          <w:szCs w:val="20"/>
        </w:rPr>
        <w:t xml:space="preserve"> </w:t>
      </w:r>
      <w:r w:rsidRPr="00F95831">
        <w:rPr>
          <w:b/>
          <w:bCs/>
          <w:sz w:val="20"/>
          <w:szCs w:val="20"/>
        </w:rPr>
        <w:t>Molina Oliva</w:t>
      </w:r>
      <w:r w:rsidR="00F95831">
        <w:rPr>
          <w:b/>
          <w:bCs/>
          <w:sz w:val="20"/>
          <w:szCs w:val="20"/>
        </w:rPr>
        <w:t xml:space="preserve"> </w:t>
      </w:r>
    </w:p>
    <w:p w14:paraId="1643E4C1" w14:textId="12418EF0" w:rsidR="00DF166C" w:rsidRPr="00F95831" w:rsidRDefault="00343D1C" w:rsidP="004F429E">
      <w:pPr>
        <w:spacing w:after="0"/>
        <w:rPr>
          <w:b/>
          <w:bCs/>
          <w:sz w:val="20"/>
          <w:szCs w:val="20"/>
        </w:rPr>
      </w:pPr>
      <w:r w:rsidRPr="00F95831">
        <w:rPr>
          <w:b/>
          <w:bCs/>
          <w:sz w:val="20"/>
          <w:szCs w:val="20"/>
        </w:rPr>
        <w:t>MD</w:t>
      </w:r>
      <w:r w:rsidR="00F95831">
        <w:rPr>
          <w:b/>
          <w:bCs/>
          <w:sz w:val="20"/>
          <w:szCs w:val="20"/>
        </w:rPr>
        <w:t xml:space="preserve"> </w:t>
      </w:r>
      <w:r w:rsidRPr="00F95831">
        <w:rPr>
          <w:b/>
          <w:bCs/>
          <w:sz w:val="20"/>
          <w:szCs w:val="20"/>
        </w:rPr>
        <w:t>María C.</w:t>
      </w:r>
      <w:r w:rsidR="00F95831">
        <w:rPr>
          <w:b/>
          <w:bCs/>
          <w:sz w:val="20"/>
          <w:szCs w:val="20"/>
        </w:rPr>
        <w:t xml:space="preserve"> </w:t>
      </w:r>
      <w:proofErr w:type="spellStart"/>
      <w:r w:rsidRPr="00F95831">
        <w:rPr>
          <w:b/>
          <w:bCs/>
          <w:sz w:val="20"/>
          <w:szCs w:val="20"/>
        </w:rPr>
        <w:t>Vazquez</w:t>
      </w:r>
      <w:proofErr w:type="spellEnd"/>
      <w:r w:rsidRPr="00F95831">
        <w:rPr>
          <w:b/>
          <w:bCs/>
          <w:sz w:val="20"/>
          <w:szCs w:val="20"/>
        </w:rPr>
        <w:t xml:space="preserve"> Torres</w:t>
      </w:r>
      <w:r w:rsidR="00F95831">
        <w:rPr>
          <w:b/>
          <w:bCs/>
          <w:sz w:val="20"/>
          <w:szCs w:val="20"/>
        </w:rPr>
        <w:t xml:space="preserve"> </w:t>
      </w:r>
    </w:p>
    <w:p w14:paraId="1F8B80A0" w14:textId="063765AA" w:rsidR="00343D1C" w:rsidRPr="00F95831" w:rsidRDefault="00343D1C" w:rsidP="004F429E">
      <w:pPr>
        <w:spacing w:after="0"/>
        <w:rPr>
          <w:sz w:val="20"/>
          <w:szCs w:val="20"/>
        </w:rPr>
      </w:pPr>
      <w:proofErr w:type="spellStart"/>
      <w:r w:rsidRPr="00F95831">
        <w:rPr>
          <w:sz w:val="20"/>
          <w:szCs w:val="20"/>
        </w:rPr>
        <w:t>Consejería</w:t>
      </w:r>
      <w:proofErr w:type="spellEnd"/>
      <w:r w:rsidRPr="00F95831">
        <w:rPr>
          <w:sz w:val="20"/>
          <w:szCs w:val="20"/>
        </w:rPr>
        <w:t xml:space="preserve"> de </w:t>
      </w:r>
      <w:proofErr w:type="spellStart"/>
      <w:r w:rsidRPr="00F95831">
        <w:rPr>
          <w:sz w:val="20"/>
          <w:szCs w:val="20"/>
        </w:rPr>
        <w:t>Sanidad</w:t>
      </w:r>
      <w:proofErr w:type="spellEnd"/>
      <w:r w:rsidRPr="00F95831">
        <w:rPr>
          <w:sz w:val="20"/>
          <w:szCs w:val="20"/>
        </w:rPr>
        <w:t xml:space="preserve"> de la </w:t>
      </w:r>
      <w:proofErr w:type="spellStart"/>
      <w:r w:rsidRPr="00F95831">
        <w:rPr>
          <w:sz w:val="20"/>
          <w:szCs w:val="20"/>
        </w:rPr>
        <w:t>Comunidad</w:t>
      </w:r>
      <w:proofErr w:type="spellEnd"/>
      <w:r w:rsidRPr="00F95831">
        <w:rPr>
          <w:sz w:val="20"/>
          <w:szCs w:val="20"/>
        </w:rPr>
        <w:t xml:space="preserve"> de Madrid</w:t>
      </w:r>
    </w:p>
    <w:p w14:paraId="1EDAB220" w14:textId="77777777" w:rsidR="00343D1C" w:rsidRPr="00F95831" w:rsidRDefault="00343D1C" w:rsidP="004F429E">
      <w:pPr>
        <w:spacing w:after="0"/>
        <w:rPr>
          <w:sz w:val="20"/>
          <w:szCs w:val="20"/>
        </w:rPr>
      </w:pPr>
    </w:p>
    <w:p w14:paraId="54B671AA" w14:textId="240FB839" w:rsidR="004A2310" w:rsidRPr="004A2310" w:rsidRDefault="004A2310" w:rsidP="004A2310">
      <w:pPr>
        <w:spacing w:after="0"/>
        <w:rPr>
          <w:b/>
          <w:bCs/>
          <w:sz w:val="20"/>
          <w:szCs w:val="20"/>
        </w:rPr>
      </w:pPr>
    </w:p>
    <w:p w14:paraId="0B571D9D" w14:textId="77777777" w:rsidR="005E7079" w:rsidRDefault="005E7079" w:rsidP="004A2310">
      <w:pPr>
        <w:spacing w:after="0"/>
        <w:rPr>
          <w:b/>
          <w:bCs/>
          <w:sz w:val="20"/>
          <w:szCs w:val="20"/>
        </w:rPr>
      </w:pPr>
      <w:r w:rsidRPr="004A2310">
        <w:rPr>
          <w:b/>
          <w:bCs/>
          <w:sz w:val="20"/>
          <w:szCs w:val="20"/>
        </w:rPr>
        <w:t xml:space="preserve">MD Patricia Álvarez-López </w:t>
      </w:r>
    </w:p>
    <w:p w14:paraId="3512F341" w14:textId="069B3544" w:rsidR="005E7079" w:rsidRDefault="005E7079" w:rsidP="004A2310">
      <w:pPr>
        <w:spacing w:after="0"/>
        <w:rPr>
          <w:b/>
          <w:bCs/>
          <w:sz w:val="20"/>
          <w:szCs w:val="20"/>
        </w:rPr>
      </w:pPr>
      <w:proofErr w:type="spellStart"/>
      <w:r w:rsidRPr="004A2310">
        <w:rPr>
          <w:b/>
          <w:bCs/>
          <w:sz w:val="20"/>
          <w:szCs w:val="20"/>
        </w:rPr>
        <w:t>BSc</w:t>
      </w:r>
      <w:proofErr w:type="spellEnd"/>
      <w:r w:rsidRPr="004A2310">
        <w:rPr>
          <w:b/>
          <w:bCs/>
          <w:sz w:val="20"/>
          <w:szCs w:val="20"/>
        </w:rPr>
        <w:t xml:space="preserve"> Mª Ángeles Álvarez Zaragoza</w:t>
      </w:r>
    </w:p>
    <w:p w14:paraId="763356B4" w14:textId="2AE468FA" w:rsidR="004A2310" w:rsidRPr="004A2310" w:rsidRDefault="004A2310" w:rsidP="004A2310">
      <w:pPr>
        <w:spacing w:after="0"/>
        <w:rPr>
          <w:b/>
          <w:bCs/>
          <w:sz w:val="20"/>
          <w:szCs w:val="20"/>
        </w:rPr>
      </w:pPr>
      <w:proofErr w:type="spellStart"/>
      <w:r w:rsidRPr="004A2310">
        <w:rPr>
          <w:b/>
          <w:bCs/>
          <w:sz w:val="20"/>
          <w:szCs w:val="20"/>
        </w:rPr>
        <w:t>PhD</w:t>
      </w:r>
      <w:proofErr w:type="spellEnd"/>
      <w:r w:rsidRPr="004A2310">
        <w:rPr>
          <w:b/>
          <w:bCs/>
          <w:sz w:val="20"/>
          <w:szCs w:val="20"/>
        </w:rPr>
        <w:t xml:space="preserve"> </w:t>
      </w:r>
      <w:proofErr w:type="spellStart"/>
      <w:r w:rsidRPr="004A2310">
        <w:rPr>
          <w:b/>
          <w:bCs/>
          <w:sz w:val="20"/>
          <w:szCs w:val="20"/>
        </w:rPr>
        <w:t>Maider</w:t>
      </w:r>
      <w:proofErr w:type="spellEnd"/>
      <w:r w:rsidRPr="004A2310">
        <w:rPr>
          <w:b/>
          <w:bCs/>
          <w:sz w:val="20"/>
          <w:szCs w:val="20"/>
        </w:rPr>
        <w:t xml:space="preserve"> </w:t>
      </w:r>
      <w:proofErr w:type="spellStart"/>
      <w:r w:rsidRPr="004A2310">
        <w:rPr>
          <w:b/>
          <w:bCs/>
          <w:sz w:val="20"/>
          <w:szCs w:val="20"/>
        </w:rPr>
        <w:t>Arando</w:t>
      </w:r>
      <w:proofErr w:type="spellEnd"/>
      <w:r w:rsidRPr="004A2310">
        <w:rPr>
          <w:b/>
          <w:bCs/>
          <w:sz w:val="20"/>
          <w:szCs w:val="20"/>
        </w:rPr>
        <w:t xml:space="preserve"> Lasagabaster</w:t>
      </w:r>
    </w:p>
    <w:p w14:paraId="4CCE9E26" w14:textId="77777777" w:rsidR="00516B2A" w:rsidRPr="004A2310" w:rsidRDefault="00516B2A" w:rsidP="00516B2A">
      <w:pPr>
        <w:spacing w:after="0"/>
        <w:rPr>
          <w:b/>
          <w:bCs/>
          <w:sz w:val="20"/>
          <w:szCs w:val="20"/>
        </w:rPr>
      </w:pPr>
      <w:proofErr w:type="spellStart"/>
      <w:r w:rsidRPr="004A2310">
        <w:rPr>
          <w:b/>
          <w:bCs/>
          <w:sz w:val="20"/>
          <w:szCs w:val="20"/>
        </w:rPr>
        <w:t>BSc</w:t>
      </w:r>
      <w:proofErr w:type="spellEnd"/>
      <w:r w:rsidRPr="004A2310">
        <w:rPr>
          <w:b/>
          <w:bCs/>
          <w:sz w:val="20"/>
          <w:szCs w:val="20"/>
        </w:rPr>
        <w:t xml:space="preserve"> Jordi Arcarons Martí</w:t>
      </w:r>
    </w:p>
    <w:p w14:paraId="721C78B4" w14:textId="77777777" w:rsidR="00516B2A" w:rsidRPr="004A2310" w:rsidRDefault="00516B2A" w:rsidP="00516B2A">
      <w:pPr>
        <w:spacing w:after="0"/>
        <w:rPr>
          <w:b/>
          <w:bCs/>
          <w:sz w:val="20"/>
          <w:szCs w:val="20"/>
        </w:rPr>
      </w:pPr>
      <w:proofErr w:type="spellStart"/>
      <w:r w:rsidRPr="004A2310">
        <w:rPr>
          <w:b/>
          <w:bCs/>
          <w:sz w:val="20"/>
          <w:szCs w:val="20"/>
        </w:rPr>
        <w:t>BSc</w:t>
      </w:r>
      <w:proofErr w:type="spellEnd"/>
      <w:r w:rsidRPr="004A2310">
        <w:rPr>
          <w:b/>
          <w:bCs/>
          <w:sz w:val="20"/>
          <w:szCs w:val="20"/>
        </w:rPr>
        <w:t xml:space="preserve"> Antonio Carrillo Cano</w:t>
      </w:r>
    </w:p>
    <w:p w14:paraId="5F6D0B90" w14:textId="77777777" w:rsidR="004A2310" w:rsidRPr="004A2310" w:rsidRDefault="004A2310" w:rsidP="004A2310">
      <w:pPr>
        <w:spacing w:after="0"/>
        <w:rPr>
          <w:b/>
          <w:bCs/>
          <w:sz w:val="20"/>
          <w:szCs w:val="20"/>
        </w:rPr>
      </w:pPr>
      <w:proofErr w:type="spellStart"/>
      <w:r w:rsidRPr="004A2310">
        <w:rPr>
          <w:b/>
          <w:bCs/>
          <w:sz w:val="20"/>
          <w:szCs w:val="20"/>
        </w:rPr>
        <w:t>BSc</w:t>
      </w:r>
      <w:proofErr w:type="spellEnd"/>
      <w:r w:rsidRPr="004A2310">
        <w:rPr>
          <w:b/>
          <w:bCs/>
          <w:sz w:val="20"/>
          <w:szCs w:val="20"/>
        </w:rPr>
        <w:t xml:space="preserve"> Mateo Cerro </w:t>
      </w:r>
      <w:proofErr w:type="spellStart"/>
      <w:r w:rsidRPr="004A2310">
        <w:rPr>
          <w:b/>
          <w:bCs/>
          <w:sz w:val="20"/>
          <w:szCs w:val="20"/>
        </w:rPr>
        <w:t>Lillo</w:t>
      </w:r>
      <w:proofErr w:type="spellEnd"/>
    </w:p>
    <w:p w14:paraId="7E38B6C2" w14:textId="77777777" w:rsidR="005E7079" w:rsidRDefault="005E7079" w:rsidP="004A2310">
      <w:pPr>
        <w:spacing w:after="0"/>
        <w:rPr>
          <w:b/>
          <w:bCs/>
          <w:sz w:val="20"/>
          <w:szCs w:val="20"/>
        </w:rPr>
      </w:pPr>
      <w:proofErr w:type="spellStart"/>
      <w:r w:rsidRPr="004A2310">
        <w:rPr>
          <w:b/>
          <w:bCs/>
          <w:sz w:val="20"/>
          <w:szCs w:val="20"/>
        </w:rPr>
        <w:t>BSc</w:t>
      </w:r>
      <w:proofErr w:type="spellEnd"/>
      <w:r w:rsidRPr="004A2310">
        <w:rPr>
          <w:b/>
          <w:bCs/>
          <w:sz w:val="20"/>
          <w:szCs w:val="20"/>
        </w:rPr>
        <w:t xml:space="preserve"> Luis López Pérez </w:t>
      </w:r>
    </w:p>
    <w:p w14:paraId="3C7A5797" w14:textId="0A1B2998" w:rsidR="005E7079" w:rsidRDefault="004A2310" w:rsidP="004F429E">
      <w:pPr>
        <w:spacing w:after="0"/>
        <w:rPr>
          <w:sz w:val="20"/>
          <w:szCs w:val="20"/>
        </w:rPr>
      </w:pPr>
      <w:proofErr w:type="spellStart"/>
      <w:r w:rsidRPr="004A2310">
        <w:rPr>
          <w:b/>
          <w:bCs/>
          <w:sz w:val="20"/>
          <w:szCs w:val="20"/>
        </w:rPr>
        <w:t>BSc</w:t>
      </w:r>
      <w:proofErr w:type="spellEnd"/>
      <w:r w:rsidRPr="004A2310">
        <w:rPr>
          <w:b/>
          <w:bCs/>
          <w:sz w:val="20"/>
          <w:szCs w:val="20"/>
        </w:rPr>
        <w:t xml:space="preserve"> José </w:t>
      </w:r>
      <w:proofErr w:type="spellStart"/>
      <w:r w:rsidRPr="004A2310">
        <w:rPr>
          <w:b/>
          <w:bCs/>
          <w:sz w:val="20"/>
          <w:szCs w:val="20"/>
        </w:rPr>
        <w:t>Pilarte</w:t>
      </w:r>
      <w:proofErr w:type="spellEnd"/>
      <w:r w:rsidRPr="004A2310">
        <w:rPr>
          <w:b/>
          <w:bCs/>
          <w:sz w:val="20"/>
          <w:szCs w:val="20"/>
        </w:rPr>
        <w:t xml:space="preserve"> </w:t>
      </w:r>
      <w:proofErr w:type="spellStart"/>
      <w:r w:rsidRPr="004A2310">
        <w:rPr>
          <w:b/>
          <w:bCs/>
          <w:sz w:val="20"/>
          <w:szCs w:val="20"/>
        </w:rPr>
        <w:t>Villanueva</w:t>
      </w:r>
      <w:r w:rsidR="005E7079" w:rsidRPr="004A2310">
        <w:rPr>
          <w:b/>
          <w:bCs/>
          <w:sz w:val="20"/>
          <w:szCs w:val="20"/>
        </w:rPr>
        <w:t>BSc</w:t>
      </w:r>
      <w:proofErr w:type="spellEnd"/>
      <w:r w:rsidR="005E7079" w:rsidRPr="004A2310">
        <w:rPr>
          <w:b/>
          <w:bCs/>
          <w:sz w:val="20"/>
          <w:szCs w:val="20"/>
        </w:rPr>
        <w:t xml:space="preserve"> David </w:t>
      </w:r>
      <w:proofErr w:type="spellStart"/>
      <w:r w:rsidR="005E7079" w:rsidRPr="004A2310">
        <w:rPr>
          <w:b/>
          <w:bCs/>
          <w:sz w:val="20"/>
          <w:szCs w:val="20"/>
        </w:rPr>
        <w:t>Téllez</w:t>
      </w:r>
      <w:proofErr w:type="spellEnd"/>
      <w:r w:rsidR="005E7079" w:rsidRPr="004A2310">
        <w:rPr>
          <w:b/>
          <w:bCs/>
          <w:sz w:val="20"/>
          <w:szCs w:val="20"/>
        </w:rPr>
        <w:t xml:space="preserve"> Velasco</w:t>
      </w:r>
      <w:r w:rsidR="005E7079" w:rsidRPr="00F95831">
        <w:rPr>
          <w:sz w:val="20"/>
          <w:szCs w:val="20"/>
        </w:rPr>
        <w:t xml:space="preserve"> </w:t>
      </w:r>
    </w:p>
    <w:p w14:paraId="45D24F78" w14:textId="4DC7CC75" w:rsidR="00343D1C" w:rsidRPr="00F95831" w:rsidRDefault="00343D1C" w:rsidP="004F429E">
      <w:pPr>
        <w:spacing w:after="0"/>
        <w:rPr>
          <w:sz w:val="20"/>
          <w:szCs w:val="20"/>
        </w:rPr>
      </w:pPr>
      <w:r w:rsidRPr="00F95831">
        <w:rPr>
          <w:sz w:val="20"/>
          <w:szCs w:val="20"/>
        </w:rPr>
        <w:t>Drassanes</w:t>
      </w:r>
      <w:r w:rsidR="00097E7C">
        <w:rPr>
          <w:sz w:val="20"/>
          <w:szCs w:val="20"/>
        </w:rPr>
        <w:t>-</w:t>
      </w:r>
      <w:r w:rsidRPr="00F95831">
        <w:rPr>
          <w:sz w:val="20"/>
          <w:szCs w:val="20"/>
        </w:rPr>
        <w:t xml:space="preserve">Vall d'Hebron </w:t>
      </w:r>
      <w:r w:rsidR="00097E7C">
        <w:rPr>
          <w:sz w:val="20"/>
          <w:szCs w:val="20"/>
        </w:rPr>
        <w:t>STI Unit</w:t>
      </w:r>
      <w:r w:rsidRPr="00F95831">
        <w:rPr>
          <w:sz w:val="20"/>
          <w:szCs w:val="20"/>
        </w:rPr>
        <w:t>, Barcelona</w:t>
      </w:r>
    </w:p>
    <w:p w14:paraId="255B368B" w14:textId="77777777" w:rsidR="00343D1C" w:rsidRPr="00F95831" w:rsidRDefault="00343D1C" w:rsidP="004F429E">
      <w:pPr>
        <w:spacing w:after="0"/>
        <w:rPr>
          <w:sz w:val="20"/>
          <w:szCs w:val="20"/>
        </w:rPr>
      </w:pPr>
    </w:p>
    <w:p w14:paraId="3DC943DD" w14:textId="2D1BEE23" w:rsidR="00DF166C" w:rsidRPr="00F95831" w:rsidRDefault="00DF166C" w:rsidP="004F429E">
      <w:pPr>
        <w:spacing w:after="0"/>
        <w:rPr>
          <w:b/>
          <w:bCs/>
          <w:sz w:val="20"/>
          <w:szCs w:val="20"/>
        </w:rPr>
      </w:pPr>
      <w:proofErr w:type="spellStart"/>
      <w:r w:rsidRPr="00F95831">
        <w:rPr>
          <w:b/>
          <w:bCs/>
          <w:sz w:val="20"/>
          <w:szCs w:val="20"/>
        </w:rPr>
        <w:t>PhD</w:t>
      </w:r>
      <w:proofErr w:type="spellEnd"/>
      <w:r w:rsidR="00F95831">
        <w:rPr>
          <w:b/>
          <w:bCs/>
          <w:sz w:val="20"/>
          <w:szCs w:val="20"/>
        </w:rPr>
        <w:t xml:space="preserve"> </w:t>
      </w:r>
      <w:r w:rsidRPr="00F95831">
        <w:rPr>
          <w:b/>
          <w:bCs/>
          <w:sz w:val="20"/>
          <w:szCs w:val="20"/>
        </w:rPr>
        <w:t>Lucía</w:t>
      </w:r>
      <w:r w:rsidR="00F95831">
        <w:rPr>
          <w:b/>
          <w:bCs/>
          <w:sz w:val="20"/>
          <w:szCs w:val="20"/>
        </w:rPr>
        <w:t xml:space="preserve"> </w:t>
      </w:r>
      <w:proofErr w:type="spellStart"/>
      <w:r w:rsidRPr="00F95831">
        <w:rPr>
          <w:b/>
          <w:bCs/>
          <w:sz w:val="20"/>
          <w:szCs w:val="20"/>
        </w:rPr>
        <w:t>Bailón</w:t>
      </w:r>
      <w:proofErr w:type="spellEnd"/>
      <w:r w:rsidR="00F95831">
        <w:rPr>
          <w:b/>
          <w:bCs/>
          <w:sz w:val="20"/>
          <w:szCs w:val="20"/>
        </w:rPr>
        <w:t xml:space="preserve"> </w:t>
      </w:r>
    </w:p>
    <w:p w14:paraId="303F842A" w14:textId="3B9B853B" w:rsidR="00343D1C" w:rsidRPr="00F95831" w:rsidRDefault="00343D1C" w:rsidP="004F429E">
      <w:pPr>
        <w:spacing w:after="0"/>
        <w:rPr>
          <w:b/>
          <w:bCs/>
          <w:sz w:val="20"/>
          <w:szCs w:val="20"/>
        </w:rPr>
      </w:pPr>
      <w:r w:rsidRPr="00F95831">
        <w:rPr>
          <w:b/>
          <w:bCs/>
          <w:sz w:val="20"/>
          <w:szCs w:val="20"/>
        </w:rPr>
        <w:t>Sra.</w:t>
      </w:r>
      <w:r w:rsidR="00F95831">
        <w:rPr>
          <w:b/>
          <w:bCs/>
          <w:sz w:val="20"/>
          <w:szCs w:val="20"/>
        </w:rPr>
        <w:t xml:space="preserve"> </w:t>
      </w:r>
      <w:r w:rsidRPr="00F95831">
        <w:rPr>
          <w:b/>
          <w:bCs/>
          <w:sz w:val="20"/>
          <w:szCs w:val="20"/>
        </w:rPr>
        <w:t>Marina</w:t>
      </w:r>
      <w:r w:rsidR="00F95831">
        <w:rPr>
          <w:b/>
          <w:bCs/>
          <w:sz w:val="20"/>
          <w:szCs w:val="20"/>
        </w:rPr>
        <w:t xml:space="preserve"> </w:t>
      </w:r>
      <w:r w:rsidRPr="00F95831">
        <w:rPr>
          <w:b/>
          <w:bCs/>
          <w:sz w:val="20"/>
          <w:szCs w:val="20"/>
        </w:rPr>
        <w:t xml:space="preserve">Domènech </w:t>
      </w:r>
      <w:proofErr w:type="spellStart"/>
      <w:r w:rsidRPr="00F95831">
        <w:rPr>
          <w:b/>
          <w:bCs/>
          <w:sz w:val="20"/>
          <w:szCs w:val="20"/>
        </w:rPr>
        <w:t>Gavilán</w:t>
      </w:r>
      <w:proofErr w:type="spellEnd"/>
      <w:r w:rsidR="00F95831">
        <w:rPr>
          <w:b/>
          <w:bCs/>
          <w:sz w:val="20"/>
          <w:szCs w:val="20"/>
        </w:rPr>
        <w:t xml:space="preserve"> </w:t>
      </w:r>
    </w:p>
    <w:p w14:paraId="1CD26BB7" w14:textId="5C37FAB0" w:rsidR="00DF166C" w:rsidRPr="00F95831" w:rsidRDefault="00DF166C" w:rsidP="004F429E">
      <w:pPr>
        <w:spacing w:after="0"/>
        <w:rPr>
          <w:b/>
          <w:bCs/>
          <w:sz w:val="20"/>
          <w:szCs w:val="20"/>
        </w:rPr>
      </w:pPr>
      <w:proofErr w:type="spellStart"/>
      <w:r w:rsidRPr="00F95831">
        <w:rPr>
          <w:b/>
          <w:bCs/>
          <w:sz w:val="20"/>
          <w:szCs w:val="20"/>
        </w:rPr>
        <w:t>PhD</w:t>
      </w:r>
      <w:proofErr w:type="spellEnd"/>
      <w:r w:rsidR="00F95831">
        <w:rPr>
          <w:b/>
          <w:bCs/>
          <w:sz w:val="20"/>
          <w:szCs w:val="20"/>
        </w:rPr>
        <w:t xml:space="preserve"> </w:t>
      </w:r>
      <w:r w:rsidRPr="00F95831">
        <w:rPr>
          <w:b/>
          <w:bCs/>
          <w:sz w:val="20"/>
          <w:szCs w:val="20"/>
        </w:rPr>
        <w:t>Camila</w:t>
      </w:r>
      <w:r w:rsidR="00F95831">
        <w:rPr>
          <w:b/>
          <w:bCs/>
          <w:sz w:val="20"/>
          <w:szCs w:val="20"/>
        </w:rPr>
        <w:t xml:space="preserve"> </w:t>
      </w:r>
      <w:r w:rsidRPr="00F95831">
        <w:rPr>
          <w:b/>
          <w:bCs/>
          <w:sz w:val="20"/>
          <w:szCs w:val="20"/>
        </w:rPr>
        <w:t>González-Beiras</w:t>
      </w:r>
      <w:r w:rsidR="00F95831">
        <w:rPr>
          <w:b/>
          <w:bCs/>
          <w:sz w:val="20"/>
          <w:szCs w:val="20"/>
        </w:rPr>
        <w:t xml:space="preserve"> </w:t>
      </w:r>
    </w:p>
    <w:p w14:paraId="39738BC1" w14:textId="7953822E" w:rsidR="00DF166C" w:rsidRPr="00F95831" w:rsidRDefault="00DF166C" w:rsidP="004F429E">
      <w:pPr>
        <w:spacing w:after="0"/>
        <w:rPr>
          <w:b/>
          <w:bCs/>
          <w:sz w:val="20"/>
          <w:szCs w:val="20"/>
        </w:rPr>
      </w:pPr>
      <w:r w:rsidRPr="00F95831">
        <w:rPr>
          <w:b/>
          <w:bCs/>
          <w:sz w:val="20"/>
          <w:szCs w:val="20"/>
        </w:rPr>
        <w:t>MD</w:t>
      </w:r>
      <w:r w:rsidR="00F95831">
        <w:rPr>
          <w:b/>
          <w:bCs/>
          <w:sz w:val="20"/>
          <w:szCs w:val="20"/>
        </w:rPr>
        <w:t xml:space="preserve"> </w:t>
      </w:r>
      <w:r w:rsidRPr="00F95831">
        <w:rPr>
          <w:b/>
          <w:bCs/>
          <w:sz w:val="20"/>
          <w:szCs w:val="20"/>
        </w:rPr>
        <w:t>Susana</w:t>
      </w:r>
      <w:r w:rsidR="00F95831">
        <w:rPr>
          <w:b/>
          <w:bCs/>
          <w:sz w:val="20"/>
          <w:szCs w:val="20"/>
        </w:rPr>
        <w:t xml:space="preserve"> </w:t>
      </w:r>
      <w:r w:rsidRPr="00F95831">
        <w:rPr>
          <w:b/>
          <w:bCs/>
          <w:sz w:val="20"/>
          <w:szCs w:val="20"/>
        </w:rPr>
        <w:t>Muñoz</w:t>
      </w:r>
      <w:r w:rsidR="00F95831">
        <w:rPr>
          <w:b/>
          <w:bCs/>
          <w:sz w:val="20"/>
          <w:szCs w:val="20"/>
        </w:rPr>
        <w:t xml:space="preserve"> </w:t>
      </w:r>
    </w:p>
    <w:p w14:paraId="51FED886" w14:textId="2F2AE319" w:rsidR="00DF166C" w:rsidRPr="00F95831" w:rsidRDefault="00DF166C" w:rsidP="004F429E">
      <w:pPr>
        <w:spacing w:after="0"/>
        <w:rPr>
          <w:b/>
          <w:bCs/>
          <w:sz w:val="20"/>
          <w:szCs w:val="20"/>
        </w:rPr>
      </w:pPr>
      <w:r w:rsidRPr="00F95831">
        <w:rPr>
          <w:b/>
          <w:bCs/>
          <w:sz w:val="20"/>
          <w:szCs w:val="20"/>
        </w:rPr>
        <w:t>MD</w:t>
      </w:r>
      <w:r w:rsidR="00F95831">
        <w:rPr>
          <w:b/>
          <w:bCs/>
          <w:sz w:val="20"/>
          <w:szCs w:val="20"/>
        </w:rPr>
        <w:t xml:space="preserve"> </w:t>
      </w:r>
      <w:r w:rsidRPr="00F95831">
        <w:rPr>
          <w:b/>
          <w:bCs/>
          <w:sz w:val="20"/>
          <w:szCs w:val="20"/>
        </w:rPr>
        <w:t>Xenia</w:t>
      </w:r>
      <w:r w:rsidR="00F95831">
        <w:rPr>
          <w:b/>
          <w:bCs/>
          <w:sz w:val="20"/>
          <w:szCs w:val="20"/>
        </w:rPr>
        <w:t xml:space="preserve"> </w:t>
      </w:r>
      <w:r w:rsidRPr="00F95831">
        <w:rPr>
          <w:b/>
          <w:bCs/>
          <w:sz w:val="20"/>
          <w:szCs w:val="20"/>
        </w:rPr>
        <w:t>Oller</w:t>
      </w:r>
      <w:r w:rsidR="00F95831">
        <w:rPr>
          <w:b/>
          <w:bCs/>
          <w:sz w:val="20"/>
          <w:szCs w:val="20"/>
        </w:rPr>
        <w:t xml:space="preserve"> </w:t>
      </w:r>
    </w:p>
    <w:p w14:paraId="06011A33" w14:textId="1AE04F02" w:rsidR="00DF166C" w:rsidRPr="00F95831" w:rsidRDefault="00DF166C" w:rsidP="004F429E">
      <w:pPr>
        <w:spacing w:after="0"/>
        <w:rPr>
          <w:b/>
          <w:bCs/>
          <w:sz w:val="20"/>
          <w:szCs w:val="20"/>
        </w:rPr>
      </w:pPr>
      <w:proofErr w:type="spellStart"/>
      <w:r w:rsidRPr="00F95831">
        <w:rPr>
          <w:b/>
          <w:bCs/>
          <w:sz w:val="20"/>
          <w:szCs w:val="20"/>
        </w:rPr>
        <w:t>PhD</w:t>
      </w:r>
      <w:proofErr w:type="spellEnd"/>
      <w:r w:rsidR="00F95831">
        <w:rPr>
          <w:b/>
          <w:bCs/>
          <w:sz w:val="20"/>
          <w:szCs w:val="20"/>
        </w:rPr>
        <w:t xml:space="preserve"> </w:t>
      </w:r>
      <w:r w:rsidRPr="00F95831">
        <w:rPr>
          <w:b/>
          <w:bCs/>
          <w:sz w:val="20"/>
          <w:szCs w:val="20"/>
        </w:rPr>
        <w:t>Roger</w:t>
      </w:r>
      <w:r w:rsidR="00F95831">
        <w:rPr>
          <w:b/>
          <w:bCs/>
          <w:sz w:val="20"/>
          <w:szCs w:val="20"/>
        </w:rPr>
        <w:t xml:space="preserve"> </w:t>
      </w:r>
      <w:r w:rsidRPr="00F95831">
        <w:rPr>
          <w:b/>
          <w:bCs/>
          <w:sz w:val="20"/>
          <w:szCs w:val="20"/>
        </w:rPr>
        <w:t>Paredes</w:t>
      </w:r>
      <w:r w:rsidR="00F95831">
        <w:rPr>
          <w:b/>
          <w:bCs/>
          <w:sz w:val="20"/>
          <w:szCs w:val="20"/>
        </w:rPr>
        <w:t xml:space="preserve"> </w:t>
      </w:r>
    </w:p>
    <w:p w14:paraId="0FBE035F" w14:textId="27AC0B3F" w:rsidR="00343D1C" w:rsidRPr="00F95831" w:rsidRDefault="00343D1C" w:rsidP="004F429E">
      <w:pPr>
        <w:spacing w:after="0"/>
        <w:rPr>
          <w:b/>
          <w:bCs/>
          <w:sz w:val="20"/>
          <w:szCs w:val="20"/>
        </w:rPr>
      </w:pPr>
      <w:r w:rsidRPr="00F95831">
        <w:rPr>
          <w:b/>
          <w:bCs/>
          <w:sz w:val="20"/>
          <w:szCs w:val="20"/>
        </w:rPr>
        <w:t>Sra.</w:t>
      </w:r>
      <w:r w:rsidR="00F95831">
        <w:rPr>
          <w:b/>
          <w:bCs/>
          <w:sz w:val="20"/>
          <w:szCs w:val="20"/>
        </w:rPr>
        <w:t xml:space="preserve"> </w:t>
      </w:r>
      <w:r w:rsidRPr="00F95831">
        <w:rPr>
          <w:b/>
          <w:bCs/>
          <w:sz w:val="20"/>
          <w:szCs w:val="20"/>
        </w:rPr>
        <w:t>Ariadna</w:t>
      </w:r>
      <w:r w:rsidR="00F95831">
        <w:rPr>
          <w:b/>
          <w:bCs/>
          <w:sz w:val="20"/>
          <w:szCs w:val="20"/>
        </w:rPr>
        <w:t xml:space="preserve"> </w:t>
      </w:r>
      <w:proofErr w:type="spellStart"/>
      <w:r w:rsidRPr="00F95831">
        <w:rPr>
          <w:b/>
          <w:bCs/>
          <w:sz w:val="20"/>
          <w:szCs w:val="20"/>
        </w:rPr>
        <w:t>Puyada</w:t>
      </w:r>
      <w:proofErr w:type="spellEnd"/>
      <w:r w:rsidRPr="00F95831">
        <w:rPr>
          <w:b/>
          <w:bCs/>
          <w:sz w:val="20"/>
          <w:szCs w:val="20"/>
        </w:rPr>
        <w:t xml:space="preserve"> Pérez</w:t>
      </w:r>
      <w:r w:rsidR="00F95831">
        <w:rPr>
          <w:b/>
          <w:bCs/>
          <w:sz w:val="20"/>
          <w:szCs w:val="20"/>
        </w:rPr>
        <w:t xml:space="preserve"> </w:t>
      </w:r>
    </w:p>
    <w:p w14:paraId="6482CC38" w14:textId="0AFA54C7" w:rsidR="00DF166C" w:rsidRPr="00F95831" w:rsidRDefault="00DF166C" w:rsidP="004F429E">
      <w:pPr>
        <w:spacing w:after="0"/>
        <w:rPr>
          <w:b/>
          <w:bCs/>
          <w:sz w:val="20"/>
          <w:szCs w:val="20"/>
        </w:rPr>
      </w:pPr>
      <w:proofErr w:type="spellStart"/>
      <w:r w:rsidRPr="00F95831">
        <w:rPr>
          <w:b/>
          <w:bCs/>
          <w:sz w:val="20"/>
          <w:szCs w:val="20"/>
        </w:rPr>
        <w:t>PhD</w:t>
      </w:r>
      <w:proofErr w:type="spellEnd"/>
      <w:r w:rsidR="00F95831">
        <w:rPr>
          <w:b/>
          <w:bCs/>
          <w:sz w:val="20"/>
          <w:szCs w:val="20"/>
        </w:rPr>
        <w:t xml:space="preserve"> </w:t>
      </w:r>
      <w:r w:rsidRPr="00F95831">
        <w:rPr>
          <w:b/>
          <w:bCs/>
          <w:sz w:val="20"/>
          <w:szCs w:val="20"/>
        </w:rPr>
        <w:t>Maria</w:t>
      </w:r>
      <w:r w:rsidR="00F95831">
        <w:rPr>
          <w:b/>
          <w:bCs/>
          <w:sz w:val="20"/>
          <w:szCs w:val="20"/>
        </w:rPr>
        <w:t xml:space="preserve"> </w:t>
      </w:r>
      <w:proofErr w:type="spellStart"/>
      <w:r w:rsidRPr="00F95831">
        <w:rPr>
          <w:b/>
          <w:bCs/>
          <w:sz w:val="20"/>
          <w:szCs w:val="20"/>
        </w:rPr>
        <w:t>Ubals</w:t>
      </w:r>
      <w:proofErr w:type="spellEnd"/>
      <w:r w:rsidR="00F95831">
        <w:rPr>
          <w:b/>
          <w:bCs/>
          <w:sz w:val="20"/>
          <w:szCs w:val="20"/>
        </w:rPr>
        <w:t xml:space="preserve"> </w:t>
      </w:r>
    </w:p>
    <w:p w14:paraId="06042F8F" w14:textId="6C454076" w:rsidR="00343D1C" w:rsidRPr="00F95831" w:rsidRDefault="00343D1C" w:rsidP="004F429E">
      <w:pPr>
        <w:spacing w:after="0"/>
        <w:rPr>
          <w:b/>
          <w:bCs/>
          <w:sz w:val="20"/>
          <w:szCs w:val="20"/>
        </w:rPr>
      </w:pPr>
      <w:proofErr w:type="spellStart"/>
      <w:r w:rsidRPr="00F95831">
        <w:rPr>
          <w:b/>
          <w:bCs/>
          <w:sz w:val="20"/>
          <w:szCs w:val="20"/>
        </w:rPr>
        <w:t>PhD</w:t>
      </w:r>
      <w:proofErr w:type="spellEnd"/>
      <w:r w:rsidR="00F95831">
        <w:rPr>
          <w:b/>
          <w:bCs/>
          <w:sz w:val="20"/>
          <w:szCs w:val="20"/>
        </w:rPr>
        <w:t xml:space="preserve"> </w:t>
      </w:r>
      <w:r w:rsidRPr="00F95831">
        <w:rPr>
          <w:b/>
          <w:bCs/>
          <w:sz w:val="20"/>
          <w:szCs w:val="20"/>
        </w:rPr>
        <w:t>Martí</w:t>
      </w:r>
      <w:r w:rsidR="00F95831">
        <w:rPr>
          <w:b/>
          <w:bCs/>
          <w:sz w:val="20"/>
          <w:szCs w:val="20"/>
        </w:rPr>
        <w:t xml:space="preserve"> </w:t>
      </w:r>
      <w:r w:rsidRPr="00F95831">
        <w:rPr>
          <w:b/>
          <w:bCs/>
          <w:sz w:val="20"/>
          <w:szCs w:val="20"/>
        </w:rPr>
        <w:t>Vall</w:t>
      </w:r>
      <w:r w:rsidR="00F95831">
        <w:rPr>
          <w:b/>
          <w:bCs/>
          <w:sz w:val="20"/>
          <w:szCs w:val="20"/>
        </w:rPr>
        <w:t xml:space="preserve"> </w:t>
      </w:r>
    </w:p>
    <w:p w14:paraId="0E41F317" w14:textId="436D1D9B" w:rsidR="00C1564D" w:rsidRPr="00F95831" w:rsidRDefault="00F95831" w:rsidP="004F429E">
      <w:pPr>
        <w:spacing w:after="0"/>
        <w:rPr>
          <w:sz w:val="20"/>
          <w:szCs w:val="20"/>
        </w:rPr>
      </w:pPr>
      <w:proofErr w:type="spellStart"/>
      <w:r w:rsidRPr="00F95831">
        <w:rPr>
          <w:sz w:val="20"/>
          <w:szCs w:val="20"/>
        </w:rPr>
        <w:t>Fight</w:t>
      </w:r>
      <w:proofErr w:type="spellEnd"/>
      <w:r w:rsidRPr="00F95831">
        <w:rPr>
          <w:sz w:val="20"/>
          <w:szCs w:val="20"/>
        </w:rPr>
        <w:t xml:space="preserve"> </w:t>
      </w:r>
      <w:proofErr w:type="spellStart"/>
      <w:r w:rsidRPr="00F95831">
        <w:rPr>
          <w:sz w:val="20"/>
          <w:szCs w:val="20"/>
        </w:rPr>
        <w:t>Infections</w:t>
      </w:r>
      <w:proofErr w:type="spellEnd"/>
      <w:r w:rsidRPr="00F95831">
        <w:rPr>
          <w:sz w:val="20"/>
          <w:szCs w:val="20"/>
        </w:rPr>
        <w:t xml:space="preserve"> Foundation, Germans Trias i Pujol University Hospital, Badalona</w:t>
      </w:r>
    </w:p>
    <w:p w14:paraId="52FA4D99" w14:textId="77777777" w:rsidR="00F95831" w:rsidRPr="00F95831" w:rsidRDefault="00F95831" w:rsidP="004F429E">
      <w:pPr>
        <w:spacing w:after="0"/>
        <w:rPr>
          <w:sz w:val="20"/>
          <w:szCs w:val="20"/>
        </w:rPr>
      </w:pPr>
    </w:p>
    <w:p w14:paraId="2A1778D4" w14:textId="05DA7DB6" w:rsidR="00F74D45" w:rsidRPr="00F95831" w:rsidRDefault="00F74D45" w:rsidP="004F429E">
      <w:pPr>
        <w:spacing w:after="0"/>
        <w:rPr>
          <w:b/>
          <w:bCs/>
          <w:sz w:val="20"/>
          <w:szCs w:val="20"/>
        </w:rPr>
      </w:pPr>
      <w:r w:rsidRPr="00F95831">
        <w:rPr>
          <w:b/>
          <w:bCs/>
          <w:sz w:val="20"/>
          <w:szCs w:val="20"/>
        </w:rPr>
        <w:t>MD</w:t>
      </w:r>
      <w:r w:rsidR="00F95831">
        <w:rPr>
          <w:b/>
          <w:bCs/>
          <w:sz w:val="20"/>
          <w:szCs w:val="20"/>
        </w:rPr>
        <w:t xml:space="preserve"> </w:t>
      </w:r>
      <w:r w:rsidR="00343D1C" w:rsidRPr="00F95831">
        <w:rPr>
          <w:b/>
          <w:bCs/>
          <w:sz w:val="20"/>
          <w:szCs w:val="20"/>
        </w:rPr>
        <w:t>Eloy</w:t>
      </w:r>
      <w:r w:rsidR="00F95831">
        <w:rPr>
          <w:b/>
          <w:bCs/>
          <w:sz w:val="20"/>
          <w:szCs w:val="20"/>
        </w:rPr>
        <w:t xml:space="preserve"> </w:t>
      </w:r>
      <w:proofErr w:type="spellStart"/>
      <w:r w:rsidR="00343D1C" w:rsidRPr="00F95831">
        <w:rPr>
          <w:b/>
          <w:bCs/>
          <w:sz w:val="20"/>
          <w:szCs w:val="20"/>
        </w:rPr>
        <w:t>Tarín</w:t>
      </w:r>
      <w:proofErr w:type="spellEnd"/>
      <w:r w:rsidR="00343D1C" w:rsidRPr="00F95831">
        <w:rPr>
          <w:b/>
          <w:bCs/>
          <w:sz w:val="20"/>
          <w:szCs w:val="20"/>
        </w:rPr>
        <w:t>-Vicente</w:t>
      </w:r>
      <w:r w:rsidR="00F95831">
        <w:rPr>
          <w:b/>
          <w:bCs/>
          <w:sz w:val="20"/>
          <w:szCs w:val="20"/>
        </w:rPr>
        <w:t xml:space="preserve"> </w:t>
      </w:r>
    </w:p>
    <w:p w14:paraId="73C123CC" w14:textId="72B0C9A8" w:rsidR="00343D1C" w:rsidRPr="00F95831" w:rsidRDefault="00F74D45" w:rsidP="004F429E">
      <w:pPr>
        <w:spacing w:after="0"/>
        <w:rPr>
          <w:sz w:val="20"/>
          <w:szCs w:val="20"/>
        </w:rPr>
      </w:pPr>
      <w:r w:rsidRPr="00F95831">
        <w:rPr>
          <w:sz w:val="20"/>
          <w:szCs w:val="20"/>
        </w:rPr>
        <w:t>1</w:t>
      </w:r>
      <w:r w:rsidR="00343D1C" w:rsidRPr="00F95831">
        <w:rPr>
          <w:sz w:val="20"/>
          <w:szCs w:val="20"/>
        </w:rPr>
        <w:t xml:space="preserve">2 de </w:t>
      </w:r>
      <w:r w:rsidR="00F95831" w:rsidRPr="00F95831">
        <w:rPr>
          <w:sz w:val="20"/>
          <w:szCs w:val="20"/>
        </w:rPr>
        <w:t>O</w:t>
      </w:r>
      <w:r w:rsidR="00343D1C" w:rsidRPr="00F95831">
        <w:rPr>
          <w:sz w:val="20"/>
          <w:szCs w:val="20"/>
        </w:rPr>
        <w:t>ctubre</w:t>
      </w:r>
      <w:r w:rsidRPr="00F95831">
        <w:rPr>
          <w:sz w:val="20"/>
          <w:szCs w:val="20"/>
        </w:rPr>
        <w:t xml:space="preserve"> Hospital, Madrid</w:t>
      </w:r>
    </w:p>
    <w:p w14:paraId="639AF6BF" w14:textId="77777777" w:rsidR="00A60806" w:rsidRPr="00F95831" w:rsidRDefault="00A60806" w:rsidP="004F429E">
      <w:pPr>
        <w:spacing w:after="0"/>
        <w:rPr>
          <w:sz w:val="20"/>
          <w:szCs w:val="20"/>
        </w:rPr>
      </w:pPr>
    </w:p>
    <w:p w14:paraId="0E108657" w14:textId="74ADEA9B" w:rsidR="00185D61" w:rsidRPr="00F95831" w:rsidRDefault="00343D1C" w:rsidP="004F429E">
      <w:pPr>
        <w:spacing w:after="0"/>
        <w:rPr>
          <w:b/>
          <w:bCs/>
          <w:sz w:val="20"/>
          <w:szCs w:val="20"/>
        </w:rPr>
      </w:pPr>
      <w:proofErr w:type="spellStart"/>
      <w:r w:rsidRPr="00F95831">
        <w:rPr>
          <w:b/>
          <w:bCs/>
          <w:sz w:val="20"/>
          <w:szCs w:val="20"/>
        </w:rPr>
        <w:t>MSc</w:t>
      </w:r>
      <w:proofErr w:type="spellEnd"/>
      <w:r w:rsidR="00F95831">
        <w:rPr>
          <w:b/>
          <w:bCs/>
          <w:sz w:val="20"/>
          <w:szCs w:val="20"/>
        </w:rPr>
        <w:t xml:space="preserve"> </w:t>
      </w:r>
      <w:r w:rsidRPr="00F95831">
        <w:rPr>
          <w:b/>
          <w:bCs/>
          <w:sz w:val="20"/>
          <w:szCs w:val="20"/>
        </w:rPr>
        <w:t>Leonardo</w:t>
      </w:r>
      <w:r w:rsidR="00F95831">
        <w:rPr>
          <w:b/>
          <w:bCs/>
          <w:sz w:val="20"/>
          <w:szCs w:val="20"/>
        </w:rPr>
        <w:t xml:space="preserve"> </w:t>
      </w:r>
      <w:r w:rsidRPr="00F95831">
        <w:rPr>
          <w:b/>
          <w:bCs/>
          <w:sz w:val="20"/>
          <w:szCs w:val="20"/>
        </w:rPr>
        <w:t>Méndez-</w:t>
      </w:r>
      <w:proofErr w:type="spellStart"/>
      <w:r w:rsidRPr="00F95831">
        <w:rPr>
          <w:b/>
          <w:bCs/>
          <w:sz w:val="20"/>
          <w:szCs w:val="20"/>
        </w:rPr>
        <w:t>Boo</w:t>
      </w:r>
      <w:proofErr w:type="spellEnd"/>
      <w:r w:rsidR="00F95831">
        <w:rPr>
          <w:b/>
          <w:bCs/>
          <w:sz w:val="20"/>
          <w:szCs w:val="20"/>
        </w:rPr>
        <w:t xml:space="preserve"> </w:t>
      </w:r>
    </w:p>
    <w:p w14:paraId="30383A1D" w14:textId="70FA7C08" w:rsidR="00993D37" w:rsidRPr="00F95831" w:rsidRDefault="00993D37" w:rsidP="004F429E">
      <w:pPr>
        <w:spacing w:after="0"/>
        <w:rPr>
          <w:b/>
          <w:bCs/>
          <w:sz w:val="20"/>
          <w:szCs w:val="20"/>
        </w:rPr>
      </w:pPr>
      <w:proofErr w:type="spellStart"/>
      <w:r w:rsidRPr="00F95831">
        <w:rPr>
          <w:b/>
          <w:bCs/>
          <w:sz w:val="20"/>
          <w:szCs w:val="20"/>
        </w:rPr>
        <w:t>MSc</w:t>
      </w:r>
      <w:proofErr w:type="spellEnd"/>
      <w:r w:rsidR="00F95831">
        <w:rPr>
          <w:b/>
          <w:bCs/>
          <w:sz w:val="20"/>
          <w:szCs w:val="20"/>
        </w:rPr>
        <w:t xml:space="preserve"> </w:t>
      </w:r>
      <w:r w:rsidRPr="00F95831">
        <w:rPr>
          <w:b/>
          <w:bCs/>
          <w:sz w:val="20"/>
          <w:szCs w:val="20"/>
        </w:rPr>
        <w:t>Eduardo</w:t>
      </w:r>
      <w:r w:rsidR="00F95831">
        <w:rPr>
          <w:b/>
          <w:bCs/>
          <w:sz w:val="20"/>
          <w:szCs w:val="20"/>
        </w:rPr>
        <w:t xml:space="preserve"> </w:t>
      </w:r>
      <w:r w:rsidRPr="00F95831">
        <w:rPr>
          <w:b/>
          <w:bCs/>
          <w:sz w:val="20"/>
          <w:szCs w:val="20"/>
        </w:rPr>
        <w:t>Hermosilla-Pérez</w:t>
      </w:r>
      <w:r w:rsidR="00F95831">
        <w:rPr>
          <w:b/>
          <w:bCs/>
          <w:sz w:val="20"/>
          <w:szCs w:val="20"/>
        </w:rPr>
        <w:t xml:space="preserve"> </w:t>
      </w:r>
    </w:p>
    <w:p w14:paraId="62C3DB69" w14:textId="0A4B94DE" w:rsidR="00993D37" w:rsidRPr="00F95831" w:rsidRDefault="00993D37" w:rsidP="004F429E">
      <w:pPr>
        <w:spacing w:after="0"/>
        <w:rPr>
          <w:b/>
          <w:bCs/>
          <w:sz w:val="20"/>
          <w:szCs w:val="20"/>
        </w:rPr>
      </w:pPr>
      <w:r w:rsidRPr="00F95831">
        <w:rPr>
          <w:b/>
          <w:bCs/>
          <w:sz w:val="20"/>
          <w:szCs w:val="20"/>
        </w:rPr>
        <w:t>MD</w:t>
      </w:r>
      <w:r w:rsidR="00F95831">
        <w:rPr>
          <w:b/>
          <w:bCs/>
          <w:sz w:val="20"/>
          <w:szCs w:val="20"/>
        </w:rPr>
        <w:t xml:space="preserve"> </w:t>
      </w:r>
      <w:proofErr w:type="spellStart"/>
      <w:r w:rsidRPr="00F95831">
        <w:rPr>
          <w:b/>
          <w:bCs/>
          <w:sz w:val="20"/>
          <w:szCs w:val="20"/>
        </w:rPr>
        <w:t>Ermengol</w:t>
      </w:r>
      <w:proofErr w:type="spellEnd"/>
      <w:r w:rsidR="00F95831">
        <w:rPr>
          <w:b/>
          <w:bCs/>
          <w:sz w:val="20"/>
          <w:szCs w:val="20"/>
        </w:rPr>
        <w:t xml:space="preserve"> </w:t>
      </w:r>
      <w:r w:rsidRPr="00F95831">
        <w:rPr>
          <w:b/>
          <w:bCs/>
          <w:sz w:val="20"/>
          <w:szCs w:val="20"/>
        </w:rPr>
        <w:t>Coma</w:t>
      </w:r>
      <w:r w:rsidR="00F95831">
        <w:rPr>
          <w:b/>
          <w:bCs/>
          <w:sz w:val="20"/>
          <w:szCs w:val="20"/>
        </w:rPr>
        <w:t xml:space="preserve"> </w:t>
      </w:r>
    </w:p>
    <w:p w14:paraId="7B803432" w14:textId="1FD04D86" w:rsidR="00343D1C" w:rsidRPr="00F95831" w:rsidRDefault="00343D1C" w:rsidP="004F429E">
      <w:pPr>
        <w:spacing w:after="0"/>
        <w:rPr>
          <w:sz w:val="20"/>
          <w:szCs w:val="20"/>
        </w:rPr>
      </w:pPr>
      <w:proofErr w:type="spellStart"/>
      <w:r w:rsidRPr="00F95831">
        <w:rPr>
          <w:sz w:val="20"/>
          <w:szCs w:val="20"/>
        </w:rPr>
        <w:t>Primary</w:t>
      </w:r>
      <w:proofErr w:type="spellEnd"/>
      <w:r w:rsidRPr="00F95831">
        <w:rPr>
          <w:sz w:val="20"/>
          <w:szCs w:val="20"/>
        </w:rPr>
        <w:t xml:space="preserve"> </w:t>
      </w:r>
      <w:proofErr w:type="spellStart"/>
      <w:r w:rsidRPr="00F95831">
        <w:rPr>
          <w:sz w:val="20"/>
          <w:szCs w:val="20"/>
        </w:rPr>
        <w:t>Care</w:t>
      </w:r>
      <w:proofErr w:type="spellEnd"/>
      <w:r w:rsidRPr="00F95831">
        <w:rPr>
          <w:sz w:val="20"/>
          <w:szCs w:val="20"/>
        </w:rPr>
        <w:t xml:space="preserve"> Services </w:t>
      </w:r>
      <w:proofErr w:type="spellStart"/>
      <w:r w:rsidRPr="00F95831">
        <w:rPr>
          <w:sz w:val="20"/>
          <w:szCs w:val="20"/>
        </w:rPr>
        <w:t>Information</w:t>
      </w:r>
      <w:proofErr w:type="spellEnd"/>
      <w:r w:rsidRPr="00F95831">
        <w:rPr>
          <w:sz w:val="20"/>
          <w:szCs w:val="20"/>
        </w:rPr>
        <w:t xml:space="preserve"> System (SISAP), Institut Català de la Salut (ICS), Barcelon</w:t>
      </w:r>
      <w:r w:rsidR="00F95831" w:rsidRPr="00F95831">
        <w:rPr>
          <w:sz w:val="20"/>
          <w:szCs w:val="20"/>
        </w:rPr>
        <w:t>a</w:t>
      </w:r>
    </w:p>
    <w:p w14:paraId="5A4781CA" w14:textId="77777777" w:rsidR="00993D37" w:rsidRPr="00F95831" w:rsidRDefault="00993D37" w:rsidP="004F429E">
      <w:pPr>
        <w:spacing w:after="0"/>
        <w:rPr>
          <w:sz w:val="20"/>
          <w:szCs w:val="20"/>
        </w:rPr>
      </w:pPr>
    </w:p>
    <w:p w14:paraId="005F5209" w14:textId="2CC784CC" w:rsidR="00185D61" w:rsidRPr="00F95831" w:rsidRDefault="00343D1C" w:rsidP="00937582">
      <w:pPr>
        <w:spacing w:after="0"/>
        <w:rPr>
          <w:b/>
          <w:bCs/>
          <w:sz w:val="20"/>
          <w:szCs w:val="20"/>
        </w:rPr>
      </w:pPr>
      <w:r w:rsidRPr="00F95831">
        <w:rPr>
          <w:b/>
          <w:bCs/>
          <w:sz w:val="20"/>
          <w:szCs w:val="20"/>
        </w:rPr>
        <w:t>MD</w:t>
      </w:r>
      <w:r w:rsidR="00F95831">
        <w:rPr>
          <w:b/>
          <w:bCs/>
          <w:sz w:val="20"/>
          <w:szCs w:val="20"/>
        </w:rPr>
        <w:t xml:space="preserve"> </w:t>
      </w:r>
      <w:proofErr w:type="spellStart"/>
      <w:r w:rsidRPr="00F95831">
        <w:rPr>
          <w:b/>
          <w:bCs/>
          <w:sz w:val="20"/>
          <w:szCs w:val="20"/>
        </w:rPr>
        <w:t>Oskar</w:t>
      </w:r>
      <w:proofErr w:type="spellEnd"/>
      <w:r w:rsidR="00F95831">
        <w:rPr>
          <w:b/>
          <w:bCs/>
          <w:sz w:val="20"/>
          <w:szCs w:val="20"/>
        </w:rPr>
        <w:t xml:space="preserve"> </w:t>
      </w:r>
      <w:proofErr w:type="spellStart"/>
      <w:r w:rsidRPr="00F95831">
        <w:rPr>
          <w:b/>
          <w:bCs/>
          <w:sz w:val="20"/>
          <w:szCs w:val="20"/>
        </w:rPr>
        <w:t>Ayerdi</w:t>
      </w:r>
      <w:proofErr w:type="spellEnd"/>
      <w:r w:rsidR="00F95831">
        <w:rPr>
          <w:b/>
          <w:bCs/>
          <w:sz w:val="20"/>
          <w:szCs w:val="20"/>
        </w:rPr>
        <w:t xml:space="preserve"> </w:t>
      </w:r>
    </w:p>
    <w:p w14:paraId="1DD66ABD" w14:textId="3DF9F9F2" w:rsidR="00937582" w:rsidRDefault="00343D1C" w:rsidP="00D848E1">
      <w:pPr>
        <w:rPr>
          <w:sz w:val="20"/>
          <w:szCs w:val="20"/>
        </w:rPr>
      </w:pPr>
      <w:r w:rsidRPr="00F95831">
        <w:rPr>
          <w:sz w:val="20"/>
          <w:szCs w:val="20"/>
        </w:rPr>
        <w:t xml:space="preserve">Sandoval Health </w:t>
      </w:r>
      <w:proofErr w:type="spellStart"/>
      <w:r w:rsidRPr="00F95831">
        <w:rPr>
          <w:sz w:val="20"/>
          <w:szCs w:val="20"/>
        </w:rPr>
        <w:t>Center</w:t>
      </w:r>
      <w:proofErr w:type="spellEnd"/>
      <w:r w:rsidRPr="00F95831">
        <w:rPr>
          <w:sz w:val="20"/>
          <w:szCs w:val="20"/>
        </w:rPr>
        <w:t xml:space="preserve">, Health </w:t>
      </w:r>
      <w:proofErr w:type="spellStart"/>
      <w:r w:rsidRPr="00F95831">
        <w:rPr>
          <w:sz w:val="20"/>
          <w:szCs w:val="20"/>
        </w:rPr>
        <w:t>Research</w:t>
      </w:r>
      <w:proofErr w:type="spellEnd"/>
      <w:r w:rsidRPr="00F95831">
        <w:rPr>
          <w:sz w:val="20"/>
          <w:szCs w:val="20"/>
        </w:rPr>
        <w:t xml:space="preserve"> </w:t>
      </w:r>
      <w:proofErr w:type="spellStart"/>
      <w:r w:rsidRPr="00F95831">
        <w:rPr>
          <w:sz w:val="20"/>
          <w:szCs w:val="20"/>
        </w:rPr>
        <w:t>Institute</w:t>
      </w:r>
      <w:proofErr w:type="spellEnd"/>
      <w:r w:rsidRPr="00F95831">
        <w:rPr>
          <w:sz w:val="20"/>
          <w:szCs w:val="20"/>
        </w:rPr>
        <w:t xml:space="preserve"> of </w:t>
      </w:r>
      <w:proofErr w:type="spellStart"/>
      <w:r w:rsidRPr="00F95831">
        <w:rPr>
          <w:sz w:val="20"/>
          <w:szCs w:val="20"/>
        </w:rPr>
        <w:t>the</w:t>
      </w:r>
      <w:proofErr w:type="spellEnd"/>
      <w:r w:rsidRPr="00F95831">
        <w:rPr>
          <w:sz w:val="20"/>
          <w:szCs w:val="20"/>
        </w:rPr>
        <w:t xml:space="preserve"> San Carlos </w:t>
      </w:r>
      <w:proofErr w:type="spellStart"/>
      <w:r w:rsidRPr="00F95831">
        <w:rPr>
          <w:sz w:val="20"/>
          <w:szCs w:val="20"/>
        </w:rPr>
        <w:t>Clinical</w:t>
      </w:r>
      <w:proofErr w:type="spellEnd"/>
      <w:r w:rsidRPr="00F95831">
        <w:rPr>
          <w:sz w:val="20"/>
          <w:szCs w:val="20"/>
        </w:rPr>
        <w:t xml:space="preserve"> Hospital (</w:t>
      </w:r>
      <w:proofErr w:type="spellStart"/>
      <w:r w:rsidRPr="00F95831">
        <w:rPr>
          <w:sz w:val="20"/>
          <w:szCs w:val="20"/>
        </w:rPr>
        <w:t>IdISSC</w:t>
      </w:r>
      <w:proofErr w:type="spellEnd"/>
      <w:r w:rsidRPr="00F95831">
        <w:rPr>
          <w:sz w:val="20"/>
          <w:szCs w:val="20"/>
        </w:rPr>
        <w:t xml:space="preserve">), San Carlos </w:t>
      </w:r>
      <w:proofErr w:type="spellStart"/>
      <w:r w:rsidRPr="00F95831">
        <w:rPr>
          <w:sz w:val="20"/>
          <w:szCs w:val="20"/>
        </w:rPr>
        <w:t>Clinical</w:t>
      </w:r>
      <w:proofErr w:type="spellEnd"/>
      <w:r w:rsidRPr="00F95831">
        <w:rPr>
          <w:sz w:val="20"/>
          <w:szCs w:val="20"/>
        </w:rPr>
        <w:t xml:space="preserve"> Hospital, Madrid</w:t>
      </w:r>
    </w:p>
    <w:p w14:paraId="404C8B9C" w14:textId="77777777" w:rsidR="00235A72" w:rsidRPr="00235A72" w:rsidRDefault="00235A72" w:rsidP="00D848E1">
      <w:pPr>
        <w:rPr>
          <w:sz w:val="20"/>
          <w:szCs w:val="20"/>
        </w:rPr>
      </w:pPr>
    </w:p>
    <w:p w14:paraId="413FCF51" w14:textId="3EDD5FEA" w:rsidR="0010530A" w:rsidRDefault="0010530A" w:rsidP="0010530A">
      <w:pPr>
        <w:pStyle w:val="Ttol2"/>
        <w:rPr>
          <w:u w:val="single"/>
        </w:rPr>
      </w:pPr>
      <w:bookmarkStart w:id="11" w:name="_Toc189822617"/>
      <w:r>
        <w:rPr>
          <w:u w:val="single"/>
        </w:rPr>
        <w:t>Panama</w:t>
      </w:r>
      <w:bookmarkEnd w:id="11"/>
    </w:p>
    <w:p w14:paraId="13A98E1D" w14:textId="6A402D79" w:rsidR="004630F4" w:rsidRDefault="004630F4" w:rsidP="004630F4">
      <w:pPr>
        <w:spacing w:after="0" w:line="240" w:lineRule="auto"/>
        <w:jc w:val="both"/>
        <w:rPr>
          <w:b/>
          <w:bCs/>
          <w:sz w:val="20"/>
          <w:szCs w:val="20"/>
        </w:rPr>
      </w:pPr>
      <w:r w:rsidRPr="004630F4">
        <w:rPr>
          <w:b/>
          <w:bCs/>
          <w:sz w:val="20"/>
          <w:szCs w:val="20"/>
        </w:rPr>
        <w:t>Sra.</w:t>
      </w:r>
      <w:r w:rsidR="00490EE7">
        <w:rPr>
          <w:b/>
          <w:bCs/>
          <w:sz w:val="20"/>
          <w:szCs w:val="20"/>
        </w:rPr>
        <w:t xml:space="preserve"> </w:t>
      </w:r>
      <w:proofErr w:type="spellStart"/>
      <w:r w:rsidRPr="004630F4">
        <w:rPr>
          <w:b/>
          <w:bCs/>
          <w:sz w:val="20"/>
          <w:szCs w:val="20"/>
        </w:rPr>
        <w:t>Natasha</w:t>
      </w:r>
      <w:proofErr w:type="spellEnd"/>
      <w:r w:rsidRPr="004630F4">
        <w:rPr>
          <w:b/>
          <w:bCs/>
          <w:sz w:val="20"/>
          <w:szCs w:val="20"/>
        </w:rPr>
        <w:t xml:space="preserve"> </w:t>
      </w:r>
      <w:r w:rsidR="00490EE7">
        <w:rPr>
          <w:b/>
          <w:bCs/>
          <w:sz w:val="20"/>
          <w:szCs w:val="20"/>
        </w:rPr>
        <w:t xml:space="preserve"> </w:t>
      </w:r>
      <w:proofErr w:type="spellStart"/>
      <w:r w:rsidRPr="004630F4">
        <w:rPr>
          <w:b/>
          <w:bCs/>
          <w:sz w:val="20"/>
          <w:szCs w:val="20"/>
        </w:rPr>
        <w:t>Dormoi</w:t>
      </w:r>
      <w:proofErr w:type="spellEnd"/>
      <w:r w:rsidR="00490EE7">
        <w:rPr>
          <w:b/>
          <w:bCs/>
          <w:sz w:val="20"/>
          <w:szCs w:val="20"/>
        </w:rPr>
        <w:t xml:space="preserve"> </w:t>
      </w:r>
    </w:p>
    <w:p w14:paraId="57E91431" w14:textId="1A358E87" w:rsidR="004630F4" w:rsidRPr="00490EE7" w:rsidRDefault="004630F4" w:rsidP="004630F4">
      <w:pPr>
        <w:spacing w:after="0" w:line="240" w:lineRule="auto"/>
        <w:jc w:val="both"/>
        <w:rPr>
          <w:sz w:val="20"/>
          <w:szCs w:val="20"/>
        </w:rPr>
      </w:pPr>
      <w:r w:rsidRPr="00490EE7">
        <w:rPr>
          <w:sz w:val="20"/>
          <w:szCs w:val="20"/>
        </w:rPr>
        <w:t xml:space="preserve">AHF </w:t>
      </w:r>
      <w:proofErr w:type="spellStart"/>
      <w:r w:rsidRPr="00490EE7">
        <w:rPr>
          <w:sz w:val="20"/>
          <w:szCs w:val="20"/>
        </w:rPr>
        <w:t>Panamá</w:t>
      </w:r>
      <w:proofErr w:type="spellEnd"/>
    </w:p>
    <w:p w14:paraId="0833BC4F" w14:textId="77777777" w:rsidR="004630F4" w:rsidRDefault="004630F4" w:rsidP="004630F4">
      <w:pPr>
        <w:spacing w:after="0" w:line="240" w:lineRule="auto"/>
        <w:jc w:val="both"/>
        <w:rPr>
          <w:b/>
          <w:bCs/>
          <w:sz w:val="20"/>
          <w:szCs w:val="20"/>
        </w:rPr>
      </w:pPr>
    </w:p>
    <w:p w14:paraId="23B891BD" w14:textId="5345D177" w:rsidR="004630F4" w:rsidRPr="004630F4" w:rsidRDefault="004630F4" w:rsidP="004630F4">
      <w:pPr>
        <w:spacing w:after="0" w:line="240" w:lineRule="auto"/>
        <w:jc w:val="both"/>
        <w:rPr>
          <w:b/>
          <w:bCs/>
          <w:sz w:val="20"/>
          <w:szCs w:val="20"/>
        </w:rPr>
      </w:pPr>
      <w:r w:rsidRPr="004630F4">
        <w:rPr>
          <w:b/>
          <w:bCs/>
          <w:sz w:val="20"/>
          <w:szCs w:val="20"/>
        </w:rPr>
        <w:t>Sr.</w:t>
      </w:r>
      <w:r w:rsidR="00490EE7">
        <w:rPr>
          <w:b/>
          <w:bCs/>
          <w:sz w:val="20"/>
          <w:szCs w:val="20"/>
        </w:rPr>
        <w:t xml:space="preserve"> </w:t>
      </w:r>
      <w:r w:rsidRPr="004630F4">
        <w:rPr>
          <w:b/>
          <w:bCs/>
          <w:sz w:val="20"/>
          <w:szCs w:val="20"/>
        </w:rPr>
        <w:t>Ricardo</w:t>
      </w:r>
      <w:r w:rsidR="00490EE7">
        <w:rPr>
          <w:b/>
          <w:bCs/>
          <w:sz w:val="20"/>
          <w:szCs w:val="20"/>
        </w:rPr>
        <w:t xml:space="preserve"> </w:t>
      </w:r>
      <w:r w:rsidRPr="004630F4">
        <w:rPr>
          <w:b/>
          <w:bCs/>
          <w:sz w:val="20"/>
          <w:szCs w:val="20"/>
        </w:rPr>
        <w:t>Beteta</w:t>
      </w:r>
      <w:r w:rsidR="00490EE7">
        <w:rPr>
          <w:b/>
          <w:bCs/>
          <w:sz w:val="20"/>
          <w:szCs w:val="20"/>
        </w:rPr>
        <w:t xml:space="preserve"> </w:t>
      </w:r>
    </w:p>
    <w:p w14:paraId="1924C429" w14:textId="301FF20A" w:rsidR="004630F4" w:rsidRDefault="004630F4" w:rsidP="004630F4">
      <w:pPr>
        <w:spacing w:after="0" w:line="240" w:lineRule="auto"/>
        <w:jc w:val="both"/>
        <w:rPr>
          <w:b/>
          <w:bCs/>
          <w:sz w:val="20"/>
          <w:szCs w:val="20"/>
        </w:rPr>
      </w:pPr>
      <w:r w:rsidRPr="004630F4">
        <w:rPr>
          <w:b/>
          <w:bCs/>
          <w:sz w:val="20"/>
          <w:szCs w:val="20"/>
        </w:rPr>
        <w:t>Sr.</w:t>
      </w:r>
      <w:r w:rsidR="00490EE7">
        <w:rPr>
          <w:b/>
          <w:bCs/>
          <w:sz w:val="20"/>
          <w:szCs w:val="20"/>
        </w:rPr>
        <w:t xml:space="preserve"> </w:t>
      </w:r>
      <w:r w:rsidRPr="004630F4">
        <w:rPr>
          <w:b/>
          <w:bCs/>
          <w:sz w:val="20"/>
          <w:szCs w:val="20"/>
        </w:rPr>
        <w:t>Eduardo</w:t>
      </w:r>
      <w:r w:rsidR="00490EE7">
        <w:rPr>
          <w:b/>
          <w:bCs/>
          <w:sz w:val="20"/>
          <w:szCs w:val="20"/>
        </w:rPr>
        <w:t xml:space="preserve"> </w:t>
      </w:r>
      <w:r w:rsidRPr="004630F4">
        <w:rPr>
          <w:b/>
          <w:bCs/>
          <w:sz w:val="20"/>
          <w:szCs w:val="20"/>
        </w:rPr>
        <w:t>Paz</w:t>
      </w:r>
      <w:r w:rsidR="00490EE7">
        <w:rPr>
          <w:b/>
          <w:bCs/>
          <w:sz w:val="20"/>
          <w:szCs w:val="20"/>
        </w:rPr>
        <w:t xml:space="preserve"> </w:t>
      </w:r>
    </w:p>
    <w:p w14:paraId="7ABBD5C0" w14:textId="7D96B182" w:rsidR="004630F4" w:rsidRPr="00490EE7" w:rsidRDefault="004630F4" w:rsidP="004630F4">
      <w:pPr>
        <w:spacing w:after="0" w:line="240" w:lineRule="auto"/>
        <w:jc w:val="both"/>
        <w:rPr>
          <w:sz w:val="20"/>
          <w:szCs w:val="20"/>
        </w:rPr>
      </w:pPr>
      <w:proofErr w:type="spellStart"/>
      <w:r w:rsidRPr="00490EE7">
        <w:rPr>
          <w:sz w:val="20"/>
          <w:szCs w:val="20"/>
        </w:rPr>
        <w:t>Asociación</w:t>
      </w:r>
      <w:proofErr w:type="spellEnd"/>
      <w:r w:rsidRPr="00490EE7">
        <w:rPr>
          <w:sz w:val="20"/>
          <w:szCs w:val="20"/>
        </w:rPr>
        <w:t xml:space="preserve"> Hombres y </w:t>
      </w:r>
      <w:proofErr w:type="spellStart"/>
      <w:r w:rsidRPr="00490EE7">
        <w:rPr>
          <w:sz w:val="20"/>
          <w:szCs w:val="20"/>
        </w:rPr>
        <w:t>Mujeres</w:t>
      </w:r>
      <w:proofErr w:type="spellEnd"/>
      <w:r w:rsidRPr="00490EE7">
        <w:rPr>
          <w:sz w:val="20"/>
          <w:szCs w:val="20"/>
        </w:rPr>
        <w:t xml:space="preserve"> Nuevos de </w:t>
      </w:r>
      <w:proofErr w:type="spellStart"/>
      <w:r w:rsidRPr="00490EE7">
        <w:rPr>
          <w:sz w:val="20"/>
          <w:szCs w:val="20"/>
        </w:rPr>
        <w:t>Panamá</w:t>
      </w:r>
      <w:proofErr w:type="spellEnd"/>
    </w:p>
    <w:p w14:paraId="5E194D37" w14:textId="77777777" w:rsidR="004630F4" w:rsidRDefault="004630F4" w:rsidP="004630F4">
      <w:pPr>
        <w:spacing w:after="0" w:line="240" w:lineRule="auto"/>
        <w:jc w:val="both"/>
        <w:rPr>
          <w:b/>
          <w:bCs/>
          <w:sz w:val="20"/>
          <w:szCs w:val="20"/>
        </w:rPr>
      </w:pPr>
    </w:p>
    <w:p w14:paraId="1588DEE1" w14:textId="2FA655E4" w:rsidR="004630F4" w:rsidRDefault="004630F4" w:rsidP="004630F4">
      <w:pPr>
        <w:spacing w:after="0" w:line="240" w:lineRule="auto"/>
        <w:jc w:val="both"/>
        <w:rPr>
          <w:b/>
          <w:bCs/>
          <w:sz w:val="20"/>
          <w:szCs w:val="20"/>
        </w:rPr>
      </w:pPr>
      <w:r w:rsidRPr="004630F4">
        <w:rPr>
          <w:b/>
          <w:bCs/>
          <w:sz w:val="20"/>
          <w:szCs w:val="20"/>
        </w:rPr>
        <w:t>Sr.</w:t>
      </w:r>
      <w:r w:rsidR="00490EE7">
        <w:rPr>
          <w:b/>
          <w:bCs/>
          <w:sz w:val="20"/>
          <w:szCs w:val="20"/>
        </w:rPr>
        <w:t xml:space="preserve"> </w:t>
      </w:r>
      <w:r w:rsidRPr="004630F4">
        <w:rPr>
          <w:b/>
          <w:bCs/>
          <w:sz w:val="20"/>
          <w:szCs w:val="20"/>
        </w:rPr>
        <w:t xml:space="preserve">Juan </w:t>
      </w:r>
      <w:proofErr w:type="spellStart"/>
      <w:r w:rsidRPr="004630F4">
        <w:rPr>
          <w:b/>
          <w:bCs/>
          <w:sz w:val="20"/>
          <w:szCs w:val="20"/>
        </w:rPr>
        <w:t>Alonzo</w:t>
      </w:r>
      <w:proofErr w:type="spellEnd"/>
      <w:r w:rsidRPr="004630F4">
        <w:rPr>
          <w:b/>
          <w:bCs/>
          <w:sz w:val="20"/>
          <w:szCs w:val="20"/>
        </w:rPr>
        <w:t xml:space="preserve"> </w:t>
      </w:r>
      <w:r w:rsidR="00490EE7">
        <w:rPr>
          <w:b/>
          <w:bCs/>
          <w:sz w:val="20"/>
          <w:szCs w:val="20"/>
        </w:rPr>
        <w:t xml:space="preserve"> </w:t>
      </w:r>
      <w:proofErr w:type="spellStart"/>
      <w:r w:rsidRPr="004630F4">
        <w:rPr>
          <w:b/>
          <w:bCs/>
          <w:sz w:val="20"/>
          <w:szCs w:val="20"/>
        </w:rPr>
        <w:t>Alonzo</w:t>
      </w:r>
      <w:proofErr w:type="spellEnd"/>
      <w:r w:rsidR="00490EE7">
        <w:rPr>
          <w:b/>
          <w:bCs/>
          <w:sz w:val="20"/>
          <w:szCs w:val="20"/>
        </w:rPr>
        <w:t xml:space="preserve"> </w:t>
      </w:r>
    </w:p>
    <w:p w14:paraId="13041BA4" w14:textId="0BB40DFA" w:rsidR="004630F4" w:rsidRPr="00490EE7" w:rsidRDefault="004630F4" w:rsidP="004630F4">
      <w:pPr>
        <w:spacing w:after="0" w:line="240" w:lineRule="auto"/>
        <w:jc w:val="both"/>
        <w:rPr>
          <w:sz w:val="20"/>
          <w:szCs w:val="20"/>
        </w:rPr>
      </w:pPr>
      <w:proofErr w:type="spellStart"/>
      <w:r w:rsidRPr="00490EE7">
        <w:rPr>
          <w:sz w:val="20"/>
          <w:szCs w:val="20"/>
        </w:rPr>
        <w:t>Asociación</w:t>
      </w:r>
      <w:proofErr w:type="spellEnd"/>
      <w:r w:rsidRPr="00490EE7">
        <w:rPr>
          <w:sz w:val="20"/>
          <w:szCs w:val="20"/>
        </w:rPr>
        <w:t xml:space="preserve"> Nuevos </w:t>
      </w:r>
      <w:proofErr w:type="spellStart"/>
      <w:r w:rsidRPr="00490EE7">
        <w:rPr>
          <w:sz w:val="20"/>
          <w:szCs w:val="20"/>
        </w:rPr>
        <w:t>Horizontes</w:t>
      </w:r>
      <w:proofErr w:type="spellEnd"/>
    </w:p>
    <w:p w14:paraId="7597B7FE" w14:textId="77777777" w:rsidR="004630F4" w:rsidRDefault="004630F4" w:rsidP="004630F4">
      <w:pPr>
        <w:spacing w:after="0" w:line="240" w:lineRule="auto"/>
        <w:jc w:val="both"/>
        <w:rPr>
          <w:b/>
          <w:bCs/>
          <w:sz w:val="20"/>
          <w:szCs w:val="20"/>
        </w:rPr>
      </w:pPr>
    </w:p>
    <w:p w14:paraId="6E1BA6C1" w14:textId="6772A443" w:rsidR="004630F4" w:rsidRDefault="004630F4" w:rsidP="004630F4">
      <w:pPr>
        <w:spacing w:after="0" w:line="240" w:lineRule="auto"/>
        <w:jc w:val="both"/>
        <w:rPr>
          <w:b/>
          <w:bCs/>
          <w:sz w:val="20"/>
          <w:szCs w:val="20"/>
        </w:rPr>
      </w:pPr>
      <w:r w:rsidRPr="004630F4">
        <w:rPr>
          <w:b/>
          <w:bCs/>
          <w:sz w:val="20"/>
          <w:szCs w:val="20"/>
        </w:rPr>
        <w:t>Sr.</w:t>
      </w:r>
      <w:r w:rsidR="00490EE7">
        <w:rPr>
          <w:b/>
          <w:bCs/>
          <w:sz w:val="20"/>
          <w:szCs w:val="20"/>
        </w:rPr>
        <w:t xml:space="preserve"> </w:t>
      </w:r>
      <w:r w:rsidRPr="004630F4">
        <w:rPr>
          <w:b/>
          <w:bCs/>
          <w:sz w:val="20"/>
          <w:szCs w:val="20"/>
        </w:rPr>
        <w:t xml:space="preserve">Luis </w:t>
      </w:r>
      <w:r w:rsidR="00490EE7">
        <w:rPr>
          <w:b/>
          <w:bCs/>
          <w:sz w:val="20"/>
          <w:szCs w:val="20"/>
        </w:rPr>
        <w:t xml:space="preserve"> </w:t>
      </w:r>
      <w:r w:rsidRPr="004630F4">
        <w:rPr>
          <w:b/>
          <w:bCs/>
          <w:sz w:val="20"/>
          <w:szCs w:val="20"/>
        </w:rPr>
        <w:t>Rodríguez</w:t>
      </w:r>
    </w:p>
    <w:p w14:paraId="1FA523D8" w14:textId="70F7D10C" w:rsidR="004630F4" w:rsidRPr="00490EE7" w:rsidRDefault="004630F4" w:rsidP="004630F4">
      <w:pPr>
        <w:spacing w:after="0" w:line="240" w:lineRule="auto"/>
        <w:jc w:val="both"/>
        <w:rPr>
          <w:sz w:val="20"/>
          <w:szCs w:val="20"/>
        </w:rPr>
      </w:pPr>
      <w:r w:rsidRPr="00490EE7">
        <w:rPr>
          <w:sz w:val="20"/>
          <w:szCs w:val="20"/>
        </w:rPr>
        <w:t>Clínica AV</w:t>
      </w:r>
    </w:p>
    <w:p w14:paraId="64FEBC74" w14:textId="77777777" w:rsidR="004630F4" w:rsidRDefault="004630F4" w:rsidP="004630F4">
      <w:pPr>
        <w:spacing w:after="0" w:line="240" w:lineRule="auto"/>
        <w:jc w:val="both"/>
        <w:rPr>
          <w:b/>
          <w:bCs/>
          <w:sz w:val="20"/>
          <w:szCs w:val="20"/>
        </w:rPr>
      </w:pPr>
    </w:p>
    <w:p w14:paraId="1532FD89" w14:textId="00C8B2D2" w:rsidR="004630F4" w:rsidRDefault="004630F4" w:rsidP="004630F4">
      <w:pPr>
        <w:spacing w:after="0" w:line="240" w:lineRule="auto"/>
        <w:jc w:val="both"/>
        <w:rPr>
          <w:b/>
          <w:bCs/>
          <w:sz w:val="20"/>
          <w:szCs w:val="20"/>
        </w:rPr>
      </w:pPr>
      <w:r w:rsidRPr="004630F4">
        <w:rPr>
          <w:b/>
          <w:bCs/>
          <w:sz w:val="20"/>
          <w:szCs w:val="20"/>
        </w:rPr>
        <w:t>Sr</w:t>
      </w:r>
      <w:r w:rsidR="00490EE7">
        <w:rPr>
          <w:b/>
          <w:bCs/>
          <w:sz w:val="20"/>
          <w:szCs w:val="20"/>
        </w:rPr>
        <w:t xml:space="preserve"> </w:t>
      </w:r>
      <w:r w:rsidRPr="004630F4">
        <w:rPr>
          <w:b/>
          <w:bCs/>
          <w:sz w:val="20"/>
          <w:szCs w:val="20"/>
        </w:rPr>
        <w:t xml:space="preserve">Iván </w:t>
      </w:r>
      <w:r w:rsidR="00490EE7">
        <w:rPr>
          <w:b/>
          <w:bCs/>
          <w:sz w:val="20"/>
          <w:szCs w:val="20"/>
        </w:rPr>
        <w:t xml:space="preserve"> </w:t>
      </w:r>
      <w:proofErr w:type="spellStart"/>
      <w:r w:rsidRPr="004630F4">
        <w:rPr>
          <w:b/>
          <w:bCs/>
          <w:sz w:val="20"/>
          <w:szCs w:val="20"/>
        </w:rPr>
        <w:t>Chanis</w:t>
      </w:r>
      <w:proofErr w:type="spellEnd"/>
      <w:r w:rsidR="00490EE7">
        <w:rPr>
          <w:b/>
          <w:bCs/>
          <w:sz w:val="20"/>
          <w:szCs w:val="20"/>
        </w:rPr>
        <w:t xml:space="preserve"> </w:t>
      </w:r>
    </w:p>
    <w:p w14:paraId="1D5CD0F7" w14:textId="1B909864" w:rsidR="004630F4" w:rsidRPr="00490EE7" w:rsidRDefault="004630F4" w:rsidP="004630F4">
      <w:pPr>
        <w:spacing w:after="0" w:line="240" w:lineRule="auto"/>
        <w:jc w:val="both"/>
        <w:rPr>
          <w:sz w:val="20"/>
          <w:szCs w:val="20"/>
        </w:rPr>
      </w:pPr>
      <w:proofErr w:type="spellStart"/>
      <w:r w:rsidRPr="00490EE7">
        <w:rPr>
          <w:sz w:val="20"/>
          <w:szCs w:val="20"/>
        </w:rPr>
        <w:t>Fundación</w:t>
      </w:r>
      <w:proofErr w:type="spellEnd"/>
      <w:r w:rsidRPr="00490EE7">
        <w:rPr>
          <w:sz w:val="20"/>
          <w:szCs w:val="20"/>
        </w:rPr>
        <w:t xml:space="preserve"> Iguales </w:t>
      </w:r>
      <w:proofErr w:type="spellStart"/>
      <w:r w:rsidRPr="00490EE7">
        <w:rPr>
          <w:sz w:val="20"/>
          <w:szCs w:val="20"/>
        </w:rPr>
        <w:t>Panamá</w:t>
      </w:r>
      <w:proofErr w:type="spellEnd"/>
    </w:p>
    <w:p w14:paraId="746597E8" w14:textId="77777777" w:rsidR="004630F4" w:rsidRDefault="004630F4" w:rsidP="004630F4">
      <w:pPr>
        <w:spacing w:after="0" w:line="240" w:lineRule="auto"/>
        <w:jc w:val="both"/>
        <w:rPr>
          <w:b/>
          <w:bCs/>
          <w:sz w:val="20"/>
          <w:szCs w:val="20"/>
        </w:rPr>
      </w:pPr>
    </w:p>
    <w:p w14:paraId="1D1B690A" w14:textId="0192FEAD" w:rsidR="004630F4" w:rsidRDefault="004630F4" w:rsidP="004630F4">
      <w:pPr>
        <w:spacing w:after="0" w:line="240" w:lineRule="auto"/>
        <w:jc w:val="both"/>
        <w:rPr>
          <w:b/>
          <w:bCs/>
          <w:sz w:val="20"/>
          <w:szCs w:val="20"/>
        </w:rPr>
      </w:pPr>
      <w:r w:rsidRPr="004630F4">
        <w:rPr>
          <w:b/>
          <w:bCs/>
          <w:sz w:val="20"/>
          <w:szCs w:val="20"/>
        </w:rPr>
        <w:t>MD</w:t>
      </w:r>
      <w:r w:rsidR="00490EE7">
        <w:rPr>
          <w:b/>
          <w:bCs/>
          <w:sz w:val="20"/>
          <w:szCs w:val="20"/>
        </w:rPr>
        <w:t xml:space="preserve"> </w:t>
      </w:r>
      <w:r w:rsidRPr="004630F4">
        <w:rPr>
          <w:b/>
          <w:bCs/>
          <w:sz w:val="20"/>
          <w:szCs w:val="20"/>
        </w:rPr>
        <w:t xml:space="preserve"> Ana Belén</w:t>
      </w:r>
      <w:r w:rsidR="00490EE7">
        <w:rPr>
          <w:b/>
          <w:bCs/>
          <w:sz w:val="20"/>
          <w:szCs w:val="20"/>
        </w:rPr>
        <w:t xml:space="preserve"> </w:t>
      </w:r>
      <w:proofErr w:type="spellStart"/>
      <w:r w:rsidRPr="004630F4">
        <w:rPr>
          <w:b/>
          <w:bCs/>
          <w:sz w:val="20"/>
          <w:szCs w:val="20"/>
        </w:rPr>
        <w:t>Araúz</w:t>
      </w:r>
      <w:proofErr w:type="spellEnd"/>
      <w:r w:rsidR="00490EE7">
        <w:rPr>
          <w:b/>
          <w:bCs/>
          <w:sz w:val="20"/>
          <w:szCs w:val="20"/>
        </w:rPr>
        <w:t xml:space="preserve"> </w:t>
      </w:r>
    </w:p>
    <w:p w14:paraId="0CC94FC0" w14:textId="78818D6C" w:rsidR="004630F4" w:rsidRPr="00490EE7" w:rsidRDefault="004630F4" w:rsidP="004630F4">
      <w:pPr>
        <w:spacing w:after="0" w:line="240" w:lineRule="auto"/>
        <w:jc w:val="both"/>
        <w:rPr>
          <w:sz w:val="20"/>
          <w:szCs w:val="20"/>
        </w:rPr>
      </w:pPr>
      <w:r w:rsidRPr="00490EE7">
        <w:rPr>
          <w:sz w:val="20"/>
          <w:szCs w:val="20"/>
        </w:rPr>
        <w:t xml:space="preserve">Hospital Santo </w:t>
      </w:r>
      <w:proofErr w:type="spellStart"/>
      <w:r w:rsidRPr="00490EE7">
        <w:rPr>
          <w:sz w:val="20"/>
          <w:szCs w:val="20"/>
        </w:rPr>
        <w:t>Tómas</w:t>
      </w:r>
      <w:proofErr w:type="spellEnd"/>
    </w:p>
    <w:p w14:paraId="7A3A6BCE" w14:textId="77777777" w:rsidR="004630F4" w:rsidRDefault="004630F4" w:rsidP="004630F4">
      <w:pPr>
        <w:spacing w:after="0" w:line="240" w:lineRule="auto"/>
        <w:jc w:val="both"/>
        <w:rPr>
          <w:b/>
          <w:bCs/>
          <w:sz w:val="20"/>
          <w:szCs w:val="20"/>
        </w:rPr>
      </w:pPr>
    </w:p>
    <w:p w14:paraId="59DDE937" w14:textId="57295B38" w:rsidR="004630F4" w:rsidRDefault="004630F4" w:rsidP="004630F4">
      <w:pPr>
        <w:spacing w:after="0" w:line="240" w:lineRule="auto"/>
        <w:jc w:val="both"/>
        <w:rPr>
          <w:b/>
          <w:bCs/>
          <w:sz w:val="20"/>
          <w:szCs w:val="20"/>
        </w:rPr>
      </w:pPr>
      <w:r w:rsidRPr="004630F4">
        <w:rPr>
          <w:b/>
          <w:bCs/>
          <w:sz w:val="20"/>
          <w:szCs w:val="20"/>
        </w:rPr>
        <w:t>Sra.</w:t>
      </w:r>
      <w:r w:rsidR="00490EE7">
        <w:rPr>
          <w:b/>
          <w:bCs/>
          <w:sz w:val="20"/>
          <w:szCs w:val="20"/>
        </w:rPr>
        <w:t xml:space="preserve"> </w:t>
      </w:r>
      <w:r w:rsidRPr="004630F4">
        <w:rPr>
          <w:b/>
          <w:bCs/>
          <w:sz w:val="20"/>
          <w:szCs w:val="20"/>
        </w:rPr>
        <w:t>Venus</w:t>
      </w:r>
      <w:r w:rsidR="00490EE7">
        <w:rPr>
          <w:b/>
          <w:bCs/>
          <w:sz w:val="20"/>
          <w:szCs w:val="20"/>
        </w:rPr>
        <w:t xml:space="preserve"> </w:t>
      </w:r>
      <w:r w:rsidRPr="004630F4">
        <w:rPr>
          <w:b/>
          <w:bCs/>
          <w:sz w:val="20"/>
          <w:szCs w:val="20"/>
        </w:rPr>
        <w:t>Reyes</w:t>
      </w:r>
      <w:r w:rsidR="00490EE7">
        <w:rPr>
          <w:b/>
          <w:bCs/>
          <w:sz w:val="20"/>
          <w:szCs w:val="20"/>
        </w:rPr>
        <w:t xml:space="preserve"> </w:t>
      </w:r>
    </w:p>
    <w:p w14:paraId="22053F2F" w14:textId="2663B32F" w:rsidR="004630F4" w:rsidRPr="00490EE7" w:rsidRDefault="004630F4" w:rsidP="004630F4">
      <w:pPr>
        <w:spacing w:after="0" w:line="240" w:lineRule="auto"/>
        <w:jc w:val="both"/>
        <w:rPr>
          <w:sz w:val="20"/>
          <w:szCs w:val="20"/>
        </w:rPr>
      </w:pPr>
      <w:r w:rsidRPr="00490EE7">
        <w:rPr>
          <w:sz w:val="20"/>
          <w:szCs w:val="20"/>
        </w:rPr>
        <w:t xml:space="preserve">Hospital Santo </w:t>
      </w:r>
      <w:proofErr w:type="spellStart"/>
      <w:r w:rsidRPr="00490EE7">
        <w:rPr>
          <w:sz w:val="20"/>
          <w:szCs w:val="20"/>
        </w:rPr>
        <w:t>Tómas</w:t>
      </w:r>
      <w:proofErr w:type="spellEnd"/>
    </w:p>
    <w:p w14:paraId="690CAD5D" w14:textId="77777777" w:rsidR="004630F4" w:rsidRDefault="004630F4" w:rsidP="004630F4">
      <w:pPr>
        <w:spacing w:after="0" w:line="240" w:lineRule="auto"/>
        <w:jc w:val="both"/>
        <w:rPr>
          <w:b/>
          <w:bCs/>
          <w:sz w:val="20"/>
          <w:szCs w:val="20"/>
        </w:rPr>
      </w:pPr>
    </w:p>
    <w:p w14:paraId="4FEDA589" w14:textId="061F2336" w:rsidR="004630F4" w:rsidRDefault="004630F4" w:rsidP="004630F4">
      <w:pPr>
        <w:spacing w:after="0" w:line="240" w:lineRule="auto"/>
        <w:jc w:val="both"/>
        <w:rPr>
          <w:b/>
          <w:bCs/>
          <w:sz w:val="20"/>
          <w:szCs w:val="20"/>
        </w:rPr>
      </w:pPr>
      <w:r w:rsidRPr="004630F4">
        <w:rPr>
          <w:b/>
          <w:bCs/>
          <w:sz w:val="20"/>
          <w:szCs w:val="20"/>
        </w:rPr>
        <w:t>Sra.</w:t>
      </w:r>
      <w:r w:rsidR="00490EE7">
        <w:rPr>
          <w:b/>
          <w:bCs/>
          <w:sz w:val="20"/>
          <w:szCs w:val="20"/>
        </w:rPr>
        <w:t xml:space="preserve"> </w:t>
      </w:r>
      <w:proofErr w:type="spellStart"/>
      <w:r w:rsidRPr="004630F4">
        <w:rPr>
          <w:b/>
          <w:bCs/>
          <w:sz w:val="20"/>
          <w:szCs w:val="20"/>
        </w:rPr>
        <w:t>Milisen</w:t>
      </w:r>
      <w:proofErr w:type="spellEnd"/>
      <w:r w:rsidRPr="004630F4">
        <w:rPr>
          <w:b/>
          <w:bCs/>
          <w:sz w:val="20"/>
          <w:szCs w:val="20"/>
        </w:rPr>
        <w:t xml:space="preserve"> </w:t>
      </w:r>
      <w:r w:rsidR="00490EE7">
        <w:rPr>
          <w:b/>
          <w:bCs/>
          <w:sz w:val="20"/>
          <w:szCs w:val="20"/>
        </w:rPr>
        <w:t xml:space="preserve"> </w:t>
      </w:r>
      <w:r w:rsidRPr="004630F4">
        <w:rPr>
          <w:b/>
          <w:bCs/>
          <w:sz w:val="20"/>
          <w:szCs w:val="20"/>
        </w:rPr>
        <w:t>Carrera</w:t>
      </w:r>
      <w:r w:rsidR="00490EE7">
        <w:rPr>
          <w:b/>
          <w:bCs/>
          <w:sz w:val="20"/>
          <w:szCs w:val="20"/>
        </w:rPr>
        <w:t xml:space="preserve"> </w:t>
      </w:r>
    </w:p>
    <w:p w14:paraId="7E00723A" w14:textId="6712F65D" w:rsidR="00490EE7" w:rsidRDefault="00490EE7" w:rsidP="00490EE7">
      <w:pPr>
        <w:spacing w:after="0" w:line="240" w:lineRule="auto"/>
        <w:jc w:val="both"/>
        <w:rPr>
          <w:b/>
          <w:bCs/>
          <w:sz w:val="20"/>
          <w:szCs w:val="20"/>
        </w:rPr>
      </w:pPr>
      <w:proofErr w:type="spellStart"/>
      <w:r w:rsidRPr="004630F4">
        <w:rPr>
          <w:b/>
          <w:bCs/>
          <w:sz w:val="20"/>
          <w:szCs w:val="20"/>
        </w:rPr>
        <w:t>PhD</w:t>
      </w:r>
      <w:proofErr w:type="spellEnd"/>
      <w:r>
        <w:rPr>
          <w:b/>
          <w:bCs/>
          <w:sz w:val="20"/>
          <w:szCs w:val="20"/>
        </w:rPr>
        <w:t xml:space="preserve"> </w:t>
      </w:r>
      <w:r w:rsidRPr="004630F4">
        <w:rPr>
          <w:b/>
          <w:bCs/>
          <w:sz w:val="20"/>
          <w:szCs w:val="20"/>
        </w:rPr>
        <w:t>Juan Miguel</w:t>
      </w:r>
      <w:r>
        <w:rPr>
          <w:b/>
          <w:bCs/>
          <w:sz w:val="20"/>
          <w:szCs w:val="20"/>
        </w:rPr>
        <w:t xml:space="preserve"> </w:t>
      </w:r>
      <w:proofErr w:type="spellStart"/>
      <w:r w:rsidRPr="004630F4">
        <w:rPr>
          <w:b/>
          <w:bCs/>
          <w:sz w:val="20"/>
          <w:szCs w:val="20"/>
        </w:rPr>
        <w:t>Pascale</w:t>
      </w:r>
      <w:proofErr w:type="spellEnd"/>
      <w:r w:rsidRPr="004630F4">
        <w:rPr>
          <w:b/>
          <w:bCs/>
          <w:sz w:val="20"/>
          <w:szCs w:val="20"/>
        </w:rPr>
        <w:t xml:space="preserve"> </w:t>
      </w:r>
      <w:proofErr w:type="spellStart"/>
      <w:r w:rsidRPr="004630F4">
        <w:rPr>
          <w:b/>
          <w:bCs/>
          <w:sz w:val="20"/>
          <w:szCs w:val="20"/>
        </w:rPr>
        <w:t>Bellagamba</w:t>
      </w:r>
      <w:proofErr w:type="spellEnd"/>
      <w:r>
        <w:rPr>
          <w:b/>
          <w:bCs/>
          <w:sz w:val="20"/>
          <w:szCs w:val="20"/>
        </w:rPr>
        <w:t xml:space="preserve"> </w:t>
      </w:r>
    </w:p>
    <w:p w14:paraId="7A67BEBF" w14:textId="6AF45FDE" w:rsidR="004630F4" w:rsidRPr="00490EE7" w:rsidRDefault="004630F4" w:rsidP="004630F4">
      <w:pPr>
        <w:spacing w:after="0" w:line="240" w:lineRule="auto"/>
        <w:jc w:val="both"/>
        <w:rPr>
          <w:sz w:val="20"/>
          <w:szCs w:val="20"/>
        </w:rPr>
      </w:pPr>
      <w:r w:rsidRPr="00490EE7">
        <w:rPr>
          <w:sz w:val="20"/>
          <w:szCs w:val="20"/>
        </w:rPr>
        <w:t xml:space="preserve">Instituto </w:t>
      </w:r>
      <w:proofErr w:type="spellStart"/>
      <w:r w:rsidRPr="00490EE7">
        <w:rPr>
          <w:sz w:val="20"/>
          <w:szCs w:val="20"/>
        </w:rPr>
        <w:t>Conmemorativo</w:t>
      </w:r>
      <w:proofErr w:type="spellEnd"/>
      <w:r w:rsidRPr="00490EE7">
        <w:rPr>
          <w:sz w:val="20"/>
          <w:szCs w:val="20"/>
        </w:rPr>
        <w:t xml:space="preserve"> </w:t>
      </w:r>
      <w:proofErr w:type="spellStart"/>
      <w:r w:rsidRPr="00490EE7">
        <w:rPr>
          <w:sz w:val="20"/>
          <w:szCs w:val="20"/>
        </w:rPr>
        <w:t>Gorgas</w:t>
      </w:r>
      <w:proofErr w:type="spellEnd"/>
      <w:r w:rsidRPr="00490EE7">
        <w:rPr>
          <w:sz w:val="20"/>
          <w:szCs w:val="20"/>
        </w:rPr>
        <w:t xml:space="preserve"> de </w:t>
      </w:r>
      <w:proofErr w:type="spellStart"/>
      <w:r w:rsidRPr="00490EE7">
        <w:rPr>
          <w:sz w:val="20"/>
          <w:szCs w:val="20"/>
        </w:rPr>
        <w:t>Estudios</w:t>
      </w:r>
      <w:proofErr w:type="spellEnd"/>
      <w:r w:rsidRPr="00490EE7">
        <w:rPr>
          <w:sz w:val="20"/>
          <w:szCs w:val="20"/>
        </w:rPr>
        <w:t xml:space="preserve"> de la Salud</w:t>
      </w:r>
    </w:p>
    <w:p w14:paraId="0EF946C1" w14:textId="77777777" w:rsidR="004630F4" w:rsidRDefault="004630F4" w:rsidP="004630F4">
      <w:pPr>
        <w:spacing w:after="0" w:line="240" w:lineRule="auto"/>
        <w:jc w:val="both"/>
        <w:rPr>
          <w:b/>
          <w:bCs/>
          <w:sz w:val="20"/>
          <w:szCs w:val="20"/>
        </w:rPr>
      </w:pPr>
    </w:p>
    <w:p w14:paraId="645BF119" w14:textId="0E3BDB10" w:rsidR="004630F4" w:rsidRDefault="004630F4" w:rsidP="004630F4">
      <w:pPr>
        <w:spacing w:after="0" w:line="240" w:lineRule="auto"/>
        <w:jc w:val="both"/>
        <w:rPr>
          <w:b/>
          <w:bCs/>
          <w:sz w:val="20"/>
          <w:szCs w:val="20"/>
        </w:rPr>
      </w:pPr>
      <w:r w:rsidRPr="004630F4">
        <w:rPr>
          <w:b/>
          <w:bCs/>
          <w:sz w:val="20"/>
          <w:szCs w:val="20"/>
        </w:rPr>
        <w:t>Sr.</w:t>
      </w:r>
      <w:r w:rsidR="00490EE7">
        <w:rPr>
          <w:b/>
          <w:bCs/>
          <w:sz w:val="20"/>
          <w:szCs w:val="20"/>
        </w:rPr>
        <w:t xml:space="preserve"> </w:t>
      </w:r>
      <w:r w:rsidRPr="004630F4">
        <w:rPr>
          <w:b/>
          <w:bCs/>
          <w:sz w:val="20"/>
          <w:szCs w:val="20"/>
        </w:rPr>
        <w:t xml:space="preserve">Ricardo </w:t>
      </w:r>
      <w:r w:rsidR="00490EE7">
        <w:rPr>
          <w:b/>
          <w:bCs/>
          <w:sz w:val="20"/>
          <w:szCs w:val="20"/>
        </w:rPr>
        <w:t xml:space="preserve"> </w:t>
      </w:r>
      <w:r w:rsidRPr="004630F4">
        <w:rPr>
          <w:b/>
          <w:bCs/>
          <w:sz w:val="20"/>
          <w:szCs w:val="20"/>
        </w:rPr>
        <w:t xml:space="preserve">Mejía </w:t>
      </w:r>
      <w:r w:rsidR="00490EE7">
        <w:rPr>
          <w:b/>
          <w:bCs/>
          <w:sz w:val="20"/>
          <w:szCs w:val="20"/>
        </w:rPr>
        <w:t xml:space="preserve"> </w:t>
      </w:r>
    </w:p>
    <w:p w14:paraId="7F1F7DF9" w14:textId="603057C1" w:rsidR="004630F4" w:rsidRPr="00490EE7" w:rsidRDefault="005A195C" w:rsidP="004630F4">
      <w:pPr>
        <w:spacing w:after="0" w:line="240" w:lineRule="auto"/>
        <w:jc w:val="both"/>
        <w:rPr>
          <w:sz w:val="20"/>
          <w:szCs w:val="20"/>
        </w:rPr>
      </w:pPr>
      <w:proofErr w:type="spellStart"/>
      <w:r w:rsidRPr="005A195C">
        <w:rPr>
          <w:sz w:val="20"/>
          <w:szCs w:val="20"/>
        </w:rPr>
        <w:t>Independientes</w:t>
      </w:r>
      <w:proofErr w:type="spellEnd"/>
      <w:r w:rsidRPr="005A195C">
        <w:rPr>
          <w:sz w:val="20"/>
          <w:szCs w:val="20"/>
        </w:rPr>
        <w:t xml:space="preserve"> Pro </w:t>
      </w:r>
      <w:proofErr w:type="spellStart"/>
      <w:r w:rsidRPr="005A195C">
        <w:rPr>
          <w:sz w:val="20"/>
          <w:szCs w:val="20"/>
        </w:rPr>
        <w:t>Derechos</w:t>
      </w:r>
      <w:proofErr w:type="spellEnd"/>
      <w:r w:rsidRPr="005A195C">
        <w:rPr>
          <w:sz w:val="20"/>
          <w:szCs w:val="20"/>
        </w:rPr>
        <w:t xml:space="preserve"> Humanos</w:t>
      </w:r>
      <w:r>
        <w:rPr>
          <w:sz w:val="20"/>
          <w:szCs w:val="20"/>
        </w:rPr>
        <w:t xml:space="preserve"> (</w:t>
      </w:r>
      <w:r w:rsidR="004630F4" w:rsidRPr="00490EE7">
        <w:rPr>
          <w:sz w:val="20"/>
          <w:szCs w:val="20"/>
        </w:rPr>
        <w:t>IPDH</w:t>
      </w:r>
      <w:r>
        <w:rPr>
          <w:sz w:val="20"/>
          <w:szCs w:val="20"/>
        </w:rPr>
        <w:t>)</w:t>
      </w:r>
    </w:p>
    <w:p w14:paraId="2CAC5B3C" w14:textId="77777777" w:rsidR="004630F4" w:rsidRDefault="004630F4" w:rsidP="004630F4">
      <w:pPr>
        <w:spacing w:after="0" w:line="240" w:lineRule="auto"/>
        <w:jc w:val="both"/>
        <w:rPr>
          <w:b/>
          <w:bCs/>
          <w:sz w:val="20"/>
          <w:szCs w:val="20"/>
        </w:rPr>
      </w:pPr>
    </w:p>
    <w:p w14:paraId="7630AABF" w14:textId="59545433" w:rsidR="004630F4" w:rsidRPr="004630F4" w:rsidRDefault="004630F4" w:rsidP="004630F4">
      <w:pPr>
        <w:spacing w:after="0" w:line="240" w:lineRule="auto"/>
        <w:jc w:val="both"/>
        <w:rPr>
          <w:b/>
          <w:bCs/>
          <w:sz w:val="20"/>
          <w:szCs w:val="20"/>
        </w:rPr>
      </w:pPr>
      <w:r w:rsidRPr="004630F4">
        <w:rPr>
          <w:b/>
          <w:bCs/>
          <w:sz w:val="20"/>
          <w:szCs w:val="20"/>
        </w:rPr>
        <w:t>MD</w:t>
      </w:r>
      <w:r w:rsidR="00490EE7">
        <w:rPr>
          <w:b/>
          <w:bCs/>
          <w:sz w:val="20"/>
          <w:szCs w:val="20"/>
        </w:rPr>
        <w:t xml:space="preserve"> </w:t>
      </w:r>
      <w:r w:rsidRPr="004630F4">
        <w:rPr>
          <w:b/>
          <w:bCs/>
          <w:sz w:val="20"/>
          <w:szCs w:val="20"/>
        </w:rPr>
        <w:t>Carlos</w:t>
      </w:r>
      <w:r w:rsidR="00490EE7">
        <w:rPr>
          <w:b/>
          <w:bCs/>
          <w:sz w:val="20"/>
          <w:szCs w:val="20"/>
        </w:rPr>
        <w:t xml:space="preserve"> </w:t>
      </w:r>
      <w:r w:rsidRPr="004630F4">
        <w:rPr>
          <w:b/>
          <w:bCs/>
          <w:sz w:val="20"/>
          <w:szCs w:val="20"/>
        </w:rPr>
        <w:t>Chávez</w:t>
      </w:r>
      <w:r w:rsidR="00490EE7">
        <w:rPr>
          <w:b/>
          <w:bCs/>
          <w:sz w:val="20"/>
          <w:szCs w:val="20"/>
        </w:rPr>
        <w:t xml:space="preserve"> </w:t>
      </w:r>
    </w:p>
    <w:p w14:paraId="79D1733B" w14:textId="3DD2F36F" w:rsidR="004630F4" w:rsidRDefault="004630F4" w:rsidP="004630F4">
      <w:pPr>
        <w:spacing w:after="0" w:line="240" w:lineRule="auto"/>
        <w:jc w:val="both"/>
        <w:rPr>
          <w:b/>
          <w:bCs/>
          <w:sz w:val="20"/>
          <w:szCs w:val="20"/>
        </w:rPr>
      </w:pPr>
      <w:r w:rsidRPr="004630F4">
        <w:rPr>
          <w:b/>
          <w:bCs/>
          <w:sz w:val="20"/>
          <w:szCs w:val="20"/>
        </w:rPr>
        <w:t>MD</w:t>
      </w:r>
      <w:r w:rsidR="00490EE7">
        <w:rPr>
          <w:b/>
          <w:bCs/>
          <w:sz w:val="20"/>
          <w:szCs w:val="20"/>
        </w:rPr>
        <w:t xml:space="preserve"> </w:t>
      </w:r>
      <w:r w:rsidRPr="004630F4">
        <w:rPr>
          <w:b/>
          <w:bCs/>
          <w:sz w:val="20"/>
          <w:szCs w:val="20"/>
        </w:rPr>
        <w:t xml:space="preserve"> </w:t>
      </w:r>
      <w:proofErr w:type="spellStart"/>
      <w:r w:rsidRPr="004630F4">
        <w:rPr>
          <w:b/>
          <w:bCs/>
          <w:sz w:val="20"/>
          <w:szCs w:val="20"/>
        </w:rPr>
        <w:t>Johny</w:t>
      </w:r>
      <w:proofErr w:type="spellEnd"/>
      <w:r w:rsidR="00490EE7">
        <w:rPr>
          <w:b/>
          <w:bCs/>
          <w:sz w:val="20"/>
          <w:szCs w:val="20"/>
        </w:rPr>
        <w:t xml:space="preserve"> </w:t>
      </w:r>
      <w:r w:rsidRPr="004630F4">
        <w:rPr>
          <w:b/>
          <w:bCs/>
          <w:sz w:val="20"/>
          <w:szCs w:val="20"/>
        </w:rPr>
        <w:t>Castillo</w:t>
      </w:r>
      <w:r w:rsidR="00490EE7">
        <w:rPr>
          <w:b/>
          <w:bCs/>
          <w:sz w:val="20"/>
          <w:szCs w:val="20"/>
        </w:rPr>
        <w:t xml:space="preserve"> </w:t>
      </w:r>
    </w:p>
    <w:p w14:paraId="3482C766" w14:textId="1DF4E6BE" w:rsidR="004630F4" w:rsidRPr="004630F4" w:rsidRDefault="004630F4" w:rsidP="004630F4">
      <w:pPr>
        <w:spacing w:after="0" w:line="240" w:lineRule="auto"/>
        <w:jc w:val="both"/>
        <w:rPr>
          <w:b/>
          <w:bCs/>
          <w:sz w:val="20"/>
          <w:szCs w:val="20"/>
        </w:rPr>
      </w:pPr>
      <w:r w:rsidRPr="004630F4">
        <w:rPr>
          <w:b/>
          <w:bCs/>
          <w:sz w:val="20"/>
          <w:szCs w:val="20"/>
        </w:rPr>
        <w:t>Sra.</w:t>
      </w:r>
      <w:r w:rsidR="00490EE7">
        <w:rPr>
          <w:b/>
          <w:bCs/>
          <w:sz w:val="20"/>
          <w:szCs w:val="20"/>
        </w:rPr>
        <w:t xml:space="preserve"> </w:t>
      </w:r>
      <w:proofErr w:type="spellStart"/>
      <w:r w:rsidRPr="004630F4">
        <w:rPr>
          <w:b/>
          <w:bCs/>
          <w:sz w:val="20"/>
          <w:szCs w:val="20"/>
        </w:rPr>
        <w:t>Astevia</w:t>
      </w:r>
      <w:proofErr w:type="spellEnd"/>
      <w:r w:rsidRPr="004630F4">
        <w:rPr>
          <w:b/>
          <w:bCs/>
          <w:sz w:val="20"/>
          <w:szCs w:val="20"/>
        </w:rPr>
        <w:t xml:space="preserve"> I.</w:t>
      </w:r>
      <w:r w:rsidR="00490EE7">
        <w:rPr>
          <w:b/>
          <w:bCs/>
          <w:sz w:val="20"/>
          <w:szCs w:val="20"/>
        </w:rPr>
        <w:t xml:space="preserve"> </w:t>
      </w:r>
      <w:r w:rsidRPr="004630F4">
        <w:rPr>
          <w:b/>
          <w:bCs/>
          <w:sz w:val="20"/>
          <w:szCs w:val="20"/>
        </w:rPr>
        <w:t xml:space="preserve"> Avila Jiménez</w:t>
      </w:r>
    </w:p>
    <w:p w14:paraId="18286B6D" w14:textId="56988FFD" w:rsidR="004630F4" w:rsidRPr="004630F4" w:rsidRDefault="004630F4" w:rsidP="004630F4">
      <w:pPr>
        <w:spacing w:after="0" w:line="240" w:lineRule="auto"/>
        <w:jc w:val="both"/>
        <w:rPr>
          <w:b/>
          <w:bCs/>
          <w:sz w:val="20"/>
          <w:szCs w:val="20"/>
        </w:rPr>
      </w:pPr>
      <w:r w:rsidRPr="004630F4">
        <w:rPr>
          <w:b/>
          <w:bCs/>
          <w:sz w:val="20"/>
          <w:szCs w:val="20"/>
        </w:rPr>
        <w:t>MD</w:t>
      </w:r>
      <w:r w:rsidR="00490EE7">
        <w:rPr>
          <w:b/>
          <w:bCs/>
          <w:sz w:val="20"/>
          <w:szCs w:val="20"/>
        </w:rPr>
        <w:t xml:space="preserve"> </w:t>
      </w:r>
      <w:r w:rsidRPr="004630F4">
        <w:rPr>
          <w:b/>
          <w:bCs/>
          <w:sz w:val="20"/>
          <w:szCs w:val="20"/>
        </w:rPr>
        <w:t xml:space="preserve">César </w:t>
      </w:r>
      <w:r w:rsidR="00490EE7">
        <w:rPr>
          <w:b/>
          <w:bCs/>
          <w:sz w:val="20"/>
          <w:szCs w:val="20"/>
        </w:rPr>
        <w:t xml:space="preserve"> </w:t>
      </w:r>
      <w:r w:rsidRPr="004630F4">
        <w:rPr>
          <w:b/>
          <w:bCs/>
          <w:sz w:val="20"/>
          <w:szCs w:val="20"/>
        </w:rPr>
        <w:t>Gantes</w:t>
      </w:r>
      <w:r w:rsidR="00490EE7">
        <w:rPr>
          <w:b/>
          <w:bCs/>
          <w:sz w:val="20"/>
          <w:szCs w:val="20"/>
        </w:rPr>
        <w:t xml:space="preserve"> </w:t>
      </w:r>
    </w:p>
    <w:p w14:paraId="61ADE021" w14:textId="61AA849B" w:rsidR="004630F4" w:rsidRPr="004630F4" w:rsidRDefault="004630F4" w:rsidP="004630F4">
      <w:pPr>
        <w:spacing w:after="0" w:line="240" w:lineRule="auto"/>
        <w:jc w:val="both"/>
        <w:rPr>
          <w:b/>
          <w:bCs/>
          <w:sz w:val="20"/>
          <w:szCs w:val="20"/>
        </w:rPr>
      </w:pPr>
      <w:r w:rsidRPr="004630F4">
        <w:rPr>
          <w:b/>
          <w:bCs/>
          <w:sz w:val="20"/>
          <w:szCs w:val="20"/>
        </w:rPr>
        <w:t>Sra.</w:t>
      </w:r>
      <w:r w:rsidR="00490EE7">
        <w:rPr>
          <w:b/>
          <w:bCs/>
          <w:sz w:val="20"/>
          <w:szCs w:val="20"/>
        </w:rPr>
        <w:t xml:space="preserve"> </w:t>
      </w:r>
      <w:r w:rsidRPr="004630F4">
        <w:rPr>
          <w:b/>
          <w:bCs/>
          <w:sz w:val="20"/>
          <w:szCs w:val="20"/>
        </w:rPr>
        <w:t xml:space="preserve">María </w:t>
      </w:r>
      <w:r w:rsidR="00490EE7">
        <w:rPr>
          <w:b/>
          <w:bCs/>
          <w:sz w:val="20"/>
          <w:szCs w:val="20"/>
        </w:rPr>
        <w:t xml:space="preserve"> </w:t>
      </w:r>
      <w:proofErr w:type="spellStart"/>
      <w:r w:rsidRPr="004630F4">
        <w:rPr>
          <w:b/>
          <w:bCs/>
          <w:sz w:val="20"/>
          <w:szCs w:val="20"/>
        </w:rPr>
        <w:t>Mastellari</w:t>
      </w:r>
      <w:proofErr w:type="spellEnd"/>
      <w:r w:rsidR="00490EE7">
        <w:rPr>
          <w:b/>
          <w:bCs/>
          <w:sz w:val="20"/>
          <w:szCs w:val="20"/>
        </w:rPr>
        <w:t xml:space="preserve"> </w:t>
      </w:r>
    </w:p>
    <w:p w14:paraId="1F800AB2" w14:textId="1F71F876" w:rsidR="004830D4" w:rsidRDefault="004630F4" w:rsidP="004630F4">
      <w:pPr>
        <w:spacing w:after="0" w:line="240" w:lineRule="auto"/>
        <w:jc w:val="both"/>
        <w:rPr>
          <w:b/>
          <w:bCs/>
          <w:sz w:val="20"/>
          <w:szCs w:val="20"/>
        </w:rPr>
      </w:pPr>
      <w:r w:rsidRPr="004630F4">
        <w:rPr>
          <w:b/>
          <w:bCs/>
          <w:sz w:val="20"/>
          <w:szCs w:val="20"/>
        </w:rPr>
        <w:t>Dra.</w:t>
      </w:r>
      <w:r w:rsidR="00490EE7">
        <w:rPr>
          <w:b/>
          <w:bCs/>
          <w:sz w:val="20"/>
          <w:szCs w:val="20"/>
        </w:rPr>
        <w:t xml:space="preserve"> </w:t>
      </w:r>
      <w:r w:rsidRPr="004630F4">
        <w:rPr>
          <w:b/>
          <w:bCs/>
          <w:sz w:val="20"/>
          <w:szCs w:val="20"/>
        </w:rPr>
        <w:t>Lourdes</w:t>
      </w:r>
      <w:r w:rsidR="00490EE7">
        <w:rPr>
          <w:b/>
          <w:bCs/>
          <w:sz w:val="20"/>
          <w:szCs w:val="20"/>
        </w:rPr>
        <w:t xml:space="preserve"> </w:t>
      </w:r>
      <w:r w:rsidRPr="004630F4">
        <w:rPr>
          <w:b/>
          <w:bCs/>
          <w:sz w:val="20"/>
          <w:szCs w:val="20"/>
        </w:rPr>
        <w:t>Moreno</w:t>
      </w:r>
      <w:r w:rsidR="00490EE7">
        <w:rPr>
          <w:b/>
          <w:bCs/>
          <w:sz w:val="20"/>
          <w:szCs w:val="20"/>
        </w:rPr>
        <w:t xml:space="preserve"> </w:t>
      </w:r>
    </w:p>
    <w:p w14:paraId="667C4048" w14:textId="0E5ACF08" w:rsidR="004630F4" w:rsidRPr="00490EE7" w:rsidRDefault="00D7614C" w:rsidP="004630F4">
      <w:pPr>
        <w:spacing w:after="0" w:line="240" w:lineRule="auto"/>
        <w:jc w:val="both"/>
        <w:rPr>
          <w:sz w:val="20"/>
          <w:szCs w:val="20"/>
        </w:rPr>
      </w:pPr>
      <w:proofErr w:type="spellStart"/>
      <w:r w:rsidRPr="00490EE7">
        <w:rPr>
          <w:sz w:val="20"/>
          <w:szCs w:val="20"/>
        </w:rPr>
        <w:t>Ministerio</w:t>
      </w:r>
      <w:proofErr w:type="spellEnd"/>
      <w:r w:rsidRPr="00490EE7">
        <w:rPr>
          <w:sz w:val="20"/>
          <w:szCs w:val="20"/>
        </w:rPr>
        <w:t xml:space="preserve"> de Salud (</w:t>
      </w:r>
      <w:r w:rsidR="004630F4" w:rsidRPr="00490EE7">
        <w:rPr>
          <w:sz w:val="20"/>
          <w:szCs w:val="20"/>
        </w:rPr>
        <w:t>MINSA</w:t>
      </w:r>
      <w:r w:rsidRPr="00490EE7">
        <w:rPr>
          <w:sz w:val="20"/>
          <w:szCs w:val="20"/>
        </w:rPr>
        <w:t>) de</w:t>
      </w:r>
      <w:r w:rsidR="004630F4" w:rsidRPr="00490EE7">
        <w:rPr>
          <w:sz w:val="20"/>
          <w:szCs w:val="20"/>
        </w:rPr>
        <w:t xml:space="preserve"> </w:t>
      </w:r>
      <w:proofErr w:type="spellStart"/>
      <w:r w:rsidR="004630F4" w:rsidRPr="00490EE7">
        <w:rPr>
          <w:sz w:val="20"/>
          <w:szCs w:val="20"/>
        </w:rPr>
        <w:t>Panamá</w:t>
      </w:r>
      <w:proofErr w:type="spellEnd"/>
    </w:p>
    <w:p w14:paraId="1161069E" w14:textId="77777777" w:rsidR="004830D4" w:rsidRDefault="004830D4" w:rsidP="004630F4">
      <w:pPr>
        <w:spacing w:after="0" w:line="240" w:lineRule="auto"/>
        <w:jc w:val="both"/>
        <w:rPr>
          <w:b/>
          <w:bCs/>
          <w:sz w:val="20"/>
          <w:szCs w:val="20"/>
        </w:rPr>
      </w:pPr>
    </w:p>
    <w:p w14:paraId="42E119F4" w14:textId="5AC23EC0" w:rsidR="00D7614C" w:rsidRDefault="004630F4" w:rsidP="004630F4">
      <w:pPr>
        <w:spacing w:after="0" w:line="240" w:lineRule="auto"/>
        <w:jc w:val="both"/>
        <w:rPr>
          <w:b/>
          <w:bCs/>
          <w:sz w:val="20"/>
          <w:szCs w:val="20"/>
        </w:rPr>
      </w:pPr>
      <w:r w:rsidRPr="004630F4">
        <w:rPr>
          <w:b/>
          <w:bCs/>
          <w:sz w:val="20"/>
          <w:szCs w:val="20"/>
        </w:rPr>
        <w:t>Dra.</w:t>
      </w:r>
      <w:r w:rsidR="00490EE7">
        <w:rPr>
          <w:b/>
          <w:bCs/>
          <w:sz w:val="20"/>
          <w:szCs w:val="20"/>
        </w:rPr>
        <w:t xml:space="preserve"> </w:t>
      </w:r>
      <w:r w:rsidRPr="004630F4">
        <w:rPr>
          <w:b/>
          <w:bCs/>
          <w:sz w:val="20"/>
          <w:szCs w:val="20"/>
        </w:rPr>
        <w:t>Ana</w:t>
      </w:r>
      <w:r w:rsidR="00490EE7">
        <w:rPr>
          <w:b/>
          <w:bCs/>
          <w:sz w:val="20"/>
          <w:szCs w:val="20"/>
        </w:rPr>
        <w:t xml:space="preserve"> </w:t>
      </w:r>
      <w:proofErr w:type="spellStart"/>
      <w:r w:rsidRPr="004630F4">
        <w:rPr>
          <w:b/>
          <w:bCs/>
          <w:sz w:val="20"/>
          <w:szCs w:val="20"/>
        </w:rPr>
        <w:t>Botello</w:t>
      </w:r>
      <w:proofErr w:type="spellEnd"/>
      <w:r w:rsidR="00490EE7">
        <w:rPr>
          <w:b/>
          <w:bCs/>
          <w:sz w:val="20"/>
          <w:szCs w:val="20"/>
        </w:rPr>
        <w:t xml:space="preserve"> </w:t>
      </w:r>
    </w:p>
    <w:p w14:paraId="47BAF262" w14:textId="4CC529CA" w:rsidR="004630F4" w:rsidRPr="00490EE7" w:rsidRDefault="004630F4" w:rsidP="004630F4">
      <w:pPr>
        <w:spacing w:after="0" w:line="240" w:lineRule="auto"/>
        <w:jc w:val="both"/>
        <w:rPr>
          <w:sz w:val="20"/>
          <w:szCs w:val="20"/>
        </w:rPr>
      </w:pPr>
      <w:r w:rsidRPr="00490EE7">
        <w:rPr>
          <w:sz w:val="20"/>
          <w:szCs w:val="20"/>
        </w:rPr>
        <w:t>PAHO-WHO</w:t>
      </w:r>
    </w:p>
    <w:p w14:paraId="27E9E6EC" w14:textId="77777777" w:rsidR="00D7614C" w:rsidRDefault="00D7614C" w:rsidP="004630F4">
      <w:pPr>
        <w:spacing w:after="0" w:line="240" w:lineRule="auto"/>
        <w:jc w:val="both"/>
        <w:rPr>
          <w:b/>
          <w:bCs/>
          <w:sz w:val="20"/>
          <w:szCs w:val="20"/>
        </w:rPr>
      </w:pPr>
    </w:p>
    <w:p w14:paraId="408FA93E" w14:textId="2DDCC8AD" w:rsidR="00D7614C" w:rsidRDefault="004630F4" w:rsidP="004630F4">
      <w:pPr>
        <w:spacing w:after="0" w:line="240" w:lineRule="auto"/>
        <w:jc w:val="both"/>
        <w:rPr>
          <w:b/>
          <w:bCs/>
          <w:sz w:val="20"/>
          <w:szCs w:val="20"/>
        </w:rPr>
      </w:pPr>
      <w:r w:rsidRPr="004630F4">
        <w:rPr>
          <w:b/>
          <w:bCs/>
          <w:sz w:val="20"/>
          <w:szCs w:val="20"/>
        </w:rPr>
        <w:t>MD</w:t>
      </w:r>
      <w:r w:rsidR="00490EE7">
        <w:rPr>
          <w:b/>
          <w:bCs/>
          <w:sz w:val="20"/>
          <w:szCs w:val="20"/>
        </w:rPr>
        <w:t xml:space="preserve"> </w:t>
      </w:r>
      <w:r w:rsidRPr="004630F4">
        <w:rPr>
          <w:b/>
          <w:bCs/>
          <w:sz w:val="20"/>
          <w:szCs w:val="20"/>
        </w:rPr>
        <w:t xml:space="preserve">Félix  </w:t>
      </w:r>
      <w:r w:rsidR="00490EE7">
        <w:rPr>
          <w:b/>
          <w:bCs/>
          <w:sz w:val="20"/>
          <w:szCs w:val="20"/>
        </w:rPr>
        <w:t xml:space="preserve"> </w:t>
      </w:r>
      <w:r w:rsidRPr="004630F4">
        <w:rPr>
          <w:b/>
          <w:bCs/>
          <w:sz w:val="20"/>
          <w:szCs w:val="20"/>
        </w:rPr>
        <w:t>Fernández Díaz</w:t>
      </w:r>
      <w:r w:rsidR="00490EE7">
        <w:rPr>
          <w:b/>
          <w:bCs/>
          <w:sz w:val="20"/>
          <w:szCs w:val="20"/>
        </w:rPr>
        <w:t xml:space="preserve"> </w:t>
      </w:r>
    </w:p>
    <w:p w14:paraId="69F1667A" w14:textId="72452451" w:rsidR="004630F4" w:rsidRPr="00490EE7" w:rsidRDefault="00BD0078" w:rsidP="00BD0078">
      <w:pPr>
        <w:spacing w:after="0" w:line="240" w:lineRule="auto"/>
        <w:jc w:val="both"/>
        <w:rPr>
          <w:sz w:val="20"/>
          <w:szCs w:val="20"/>
        </w:rPr>
      </w:pPr>
      <w:r w:rsidRPr="00BD0078">
        <w:rPr>
          <w:sz w:val="20"/>
          <w:szCs w:val="20"/>
        </w:rPr>
        <w:t xml:space="preserve">Pan-American Social </w:t>
      </w:r>
      <w:proofErr w:type="spellStart"/>
      <w:r w:rsidRPr="00BD0078">
        <w:rPr>
          <w:sz w:val="20"/>
          <w:szCs w:val="20"/>
        </w:rPr>
        <w:t>Marketing</w:t>
      </w:r>
      <w:proofErr w:type="spellEnd"/>
      <w:r w:rsidRPr="00BD0078">
        <w:rPr>
          <w:sz w:val="20"/>
          <w:szCs w:val="20"/>
        </w:rPr>
        <w:t xml:space="preserve"> Organization</w:t>
      </w:r>
      <w:r w:rsidR="00B721C0">
        <w:rPr>
          <w:sz w:val="20"/>
          <w:szCs w:val="20"/>
        </w:rPr>
        <w:t xml:space="preserve"> (</w:t>
      </w:r>
      <w:r w:rsidR="004630F4" w:rsidRPr="00490EE7">
        <w:rPr>
          <w:sz w:val="20"/>
          <w:szCs w:val="20"/>
        </w:rPr>
        <w:t>PASMO</w:t>
      </w:r>
      <w:r w:rsidR="00B721C0">
        <w:rPr>
          <w:sz w:val="20"/>
          <w:szCs w:val="20"/>
        </w:rPr>
        <w:t>)</w:t>
      </w:r>
      <w:r w:rsidR="004630F4" w:rsidRPr="00490EE7">
        <w:rPr>
          <w:sz w:val="20"/>
          <w:szCs w:val="20"/>
        </w:rPr>
        <w:t>-</w:t>
      </w:r>
      <w:proofErr w:type="spellStart"/>
      <w:r w:rsidR="004630F4" w:rsidRPr="00490EE7">
        <w:rPr>
          <w:sz w:val="20"/>
          <w:szCs w:val="20"/>
        </w:rPr>
        <w:t>Panamá</w:t>
      </w:r>
      <w:proofErr w:type="spellEnd"/>
      <w:r w:rsidR="004630F4" w:rsidRPr="00490EE7">
        <w:rPr>
          <w:sz w:val="20"/>
          <w:szCs w:val="20"/>
        </w:rPr>
        <w:t xml:space="preserve">, </w:t>
      </w:r>
      <w:proofErr w:type="spellStart"/>
      <w:r w:rsidR="004630F4" w:rsidRPr="00490EE7">
        <w:rPr>
          <w:sz w:val="20"/>
          <w:szCs w:val="20"/>
        </w:rPr>
        <w:t>Intrahealth-Panamá</w:t>
      </w:r>
      <w:proofErr w:type="spellEnd"/>
      <w:r w:rsidR="004630F4" w:rsidRPr="00490EE7">
        <w:rPr>
          <w:sz w:val="20"/>
          <w:szCs w:val="20"/>
        </w:rPr>
        <w:t xml:space="preserve">, </w:t>
      </w:r>
      <w:proofErr w:type="spellStart"/>
      <w:r w:rsidR="00ED2358">
        <w:rPr>
          <w:sz w:val="20"/>
          <w:szCs w:val="20"/>
        </w:rPr>
        <w:t>Centers</w:t>
      </w:r>
      <w:proofErr w:type="spellEnd"/>
      <w:r w:rsidR="00ED2358">
        <w:rPr>
          <w:sz w:val="20"/>
          <w:szCs w:val="20"/>
        </w:rPr>
        <w:t xml:space="preserve"> for </w:t>
      </w:r>
      <w:proofErr w:type="spellStart"/>
      <w:r w:rsidR="00ED2358">
        <w:rPr>
          <w:sz w:val="20"/>
          <w:szCs w:val="20"/>
        </w:rPr>
        <w:t>Disease</w:t>
      </w:r>
      <w:proofErr w:type="spellEnd"/>
      <w:r w:rsidR="00ED2358">
        <w:rPr>
          <w:sz w:val="20"/>
          <w:szCs w:val="20"/>
        </w:rPr>
        <w:t xml:space="preserve"> Control (</w:t>
      </w:r>
      <w:r w:rsidR="004630F4" w:rsidRPr="00490EE7">
        <w:rPr>
          <w:sz w:val="20"/>
          <w:szCs w:val="20"/>
        </w:rPr>
        <w:t>CDC</w:t>
      </w:r>
      <w:r w:rsidR="00ED2358">
        <w:rPr>
          <w:sz w:val="20"/>
          <w:szCs w:val="20"/>
        </w:rPr>
        <w:t>)</w:t>
      </w:r>
      <w:r w:rsidR="004630F4" w:rsidRPr="00490EE7">
        <w:rPr>
          <w:sz w:val="20"/>
          <w:szCs w:val="20"/>
        </w:rPr>
        <w:t>-</w:t>
      </w:r>
      <w:proofErr w:type="spellStart"/>
      <w:r w:rsidR="004630F4" w:rsidRPr="00490EE7">
        <w:rPr>
          <w:sz w:val="20"/>
          <w:szCs w:val="20"/>
        </w:rPr>
        <w:t>Panamá</w:t>
      </w:r>
      <w:proofErr w:type="spellEnd"/>
    </w:p>
    <w:p w14:paraId="12596E9C" w14:textId="77777777" w:rsidR="00D7614C" w:rsidRDefault="00D7614C" w:rsidP="004630F4">
      <w:pPr>
        <w:spacing w:after="0" w:line="240" w:lineRule="auto"/>
        <w:jc w:val="both"/>
        <w:rPr>
          <w:b/>
          <w:bCs/>
          <w:sz w:val="20"/>
          <w:szCs w:val="20"/>
        </w:rPr>
      </w:pPr>
    </w:p>
    <w:p w14:paraId="512BD5A4" w14:textId="09FE4107" w:rsidR="00D7614C" w:rsidRDefault="004630F4" w:rsidP="004630F4">
      <w:pPr>
        <w:spacing w:after="0" w:line="240" w:lineRule="auto"/>
        <w:jc w:val="both"/>
        <w:rPr>
          <w:b/>
          <w:bCs/>
          <w:sz w:val="20"/>
          <w:szCs w:val="20"/>
        </w:rPr>
      </w:pPr>
      <w:r w:rsidRPr="004630F4">
        <w:rPr>
          <w:b/>
          <w:bCs/>
          <w:sz w:val="20"/>
          <w:szCs w:val="20"/>
        </w:rPr>
        <w:t>Sr.</w:t>
      </w:r>
      <w:r w:rsidR="00490EE7">
        <w:rPr>
          <w:b/>
          <w:bCs/>
          <w:sz w:val="20"/>
          <w:szCs w:val="20"/>
        </w:rPr>
        <w:t xml:space="preserve"> </w:t>
      </w:r>
      <w:proofErr w:type="spellStart"/>
      <w:r w:rsidRPr="004630F4">
        <w:rPr>
          <w:b/>
          <w:bCs/>
          <w:sz w:val="20"/>
          <w:szCs w:val="20"/>
        </w:rPr>
        <w:t>Wilhem</w:t>
      </w:r>
      <w:proofErr w:type="spellEnd"/>
      <w:r w:rsidRPr="004630F4">
        <w:rPr>
          <w:b/>
          <w:bCs/>
          <w:sz w:val="20"/>
          <w:szCs w:val="20"/>
        </w:rPr>
        <w:t xml:space="preserve"> </w:t>
      </w:r>
      <w:r w:rsidR="00490EE7">
        <w:rPr>
          <w:b/>
          <w:bCs/>
          <w:sz w:val="20"/>
          <w:szCs w:val="20"/>
        </w:rPr>
        <w:t xml:space="preserve"> </w:t>
      </w:r>
      <w:proofErr w:type="spellStart"/>
      <w:r w:rsidRPr="004630F4">
        <w:rPr>
          <w:b/>
          <w:bCs/>
          <w:sz w:val="20"/>
          <w:szCs w:val="20"/>
        </w:rPr>
        <w:t>Urriola</w:t>
      </w:r>
      <w:proofErr w:type="spellEnd"/>
      <w:r w:rsidR="00490EE7">
        <w:rPr>
          <w:b/>
          <w:bCs/>
          <w:sz w:val="20"/>
          <w:szCs w:val="20"/>
        </w:rPr>
        <w:t xml:space="preserve"> </w:t>
      </w:r>
    </w:p>
    <w:p w14:paraId="6CF53E18" w14:textId="502FFDE4" w:rsidR="004630F4" w:rsidRPr="00490EE7" w:rsidRDefault="001C279E" w:rsidP="004630F4">
      <w:pPr>
        <w:spacing w:after="0" w:line="240" w:lineRule="auto"/>
        <w:jc w:val="both"/>
        <w:rPr>
          <w:sz w:val="20"/>
          <w:szCs w:val="20"/>
        </w:rPr>
      </w:pPr>
      <w:r w:rsidRPr="00BD0078">
        <w:rPr>
          <w:sz w:val="20"/>
          <w:szCs w:val="20"/>
        </w:rPr>
        <w:t xml:space="preserve">Pan-American Social </w:t>
      </w:r>
      <w:proofErr w:type="spellStart"/>
      <w:r w:rsidRPr="00BD0078">
        <w:rPr>
          <w:sz w:val="20"/>
          <w:szCs w:val="20"/>
        </w:rPr>
        <w:t>Marketing</w:t>
      </w:r>
      <w:proofErr w:type="spellEnd"/>
      <w:r w:rsidRPr="00BD0078">
        <w:rPr>
          <w:sz w:val="20"/>
          <w:szCs w:val="20"/>
        </w:rPr>
        <w:t xml:space="preserve"> Organization</w:t>
      </w:r>
      <w:r>
        <w:rPr>
          <w:sz w:val="20"/>
          <w:szCs w:val="20"/>
        </w:rPr>
        <w:t xml:space="preserve"> (</w:t>
      </w:r>
      <w:r w:rsidRPr="00490EE7">
        <w:rPr>
          <w:sz w:val="20"/>
          <w:szCs w:val="20"/>
        </w:rPr>
        <w:t>PASMO</w:t>
      </w:r>
      <w:r>
        <w:rPr>
          <w:sz w:val="20"/>
          <w:szCs w:val="20"/>
        </w:rPr>
        <w:t>)</w:t>
      </w:r>
      <w:r w:rsidRPr="00490EE7">
        <w:rPr>
          <w:sz w:val="20"/>
          <w:szCs w:val="20"/>
        </w:rPr>
        <w:t>-</w:t>
      </w:r>
      <w:r w:rsidR="004630F4" w:rsidRPr="00490EE7">
        <w:rPr>
          <w:sz w:val="20"/>
          <w:szCs w:val="20"/>
        </w:rPr>
        <w:t>USAID</w:t>
      </w:r>
    </w:p>
    <w:p w14:paraId="0AF2F500" w14:textId="77777777" w:rsidR="00D7614C" w:rsidRDefault="00D7614C" w:rsidP="004630F4">
      <w:pPr>
        <w:spacing w:after="0" w:line="240" w:lineRule="auto"/>
        <w:jc w:val="both"/>
        <w:rPr>
          <w:b/>
          <w:bCs/>
          <w:sz w:val="20"/>
          <w:szCs w:val="20"/>
        </w:rPr>
      </w:pPr>
    </w:p>
    <w:p w14:paraId="175C0E84" w14:textId="5604EF47" w:rsidR="004630F4" w:rsidRPr="004630F4" w:rsidRDefault="004630F4" w:rsidP="004630F4">
      <w:pPr>
        <w:spacing w:after="0" w:line="240" w:lineRule="auto"/>
        <w:jc w:val="both"/>
        <w:rPr>
          <w:b/>
          <w:bCs/>
          <w:sz w:val="20"/>
          <w:szCs w:val="20"/>
        </w:rPr>
      </w:pPr>
      <w:r w:rsidRPr="004630F4">
        <w:rPr>
          <w:b/>
          <w:bCs/>
          <w:sz w:val="20"/>
          <w:szCs w:val="20"/>
        </w:rPr>
        <w:t>MD</w:t>
      </w:r>
      <w:r w:rsidR="00490EE7">
        <w:rPr>
          <w:b/>
          <w:bCs/>
          <w:sz w:val="20"/>
          <w:szCs w:val="20"/>
        </w:rPr>
        <w:t xml:space="preserve"> </w:t>
      </w:r>
      <w:r w:rsidRPr="004630F4">
        <w:rPr>
          <w:b/>
          <w:bCs/>
          <w:sz w:val="20"/>
          <w:szCs w:val="20"/>
        </w:rPr>
        <w:t xml:space="preserve">Orlando </w:t>
      </w:r>
      <w:r w:rsidR="00490EE7">
        <w:rPr>
          <w:b/>
          <w:bCs/>
          <w:sz w:val="20"/>
          <w:szCs w:val="20"/>
        </w:rPr>
        <w:t xml:space="preserve"> </w:t>
      </w:r>
      <w:proofErr w:type="spellStart"/>
      <w:r w:rsidRPr="004630F4">
        <w:rPr>
          <w:b/>
          <w:bCs/>
          <w:sz w:val="20"/>
          <w:szCs w:val="20"/>
        </w:rPr>
        <w:t>Quintero</w:t>
      </w:r>
      <w:proofErr w:type="spellEnd"/>
    </w:p>
    <w:p w14:paraId="319ECC13" w14:textId="7BF9F102" w:rsidR="00D7614C" w:rsidRDefault="004630F4" w:rsidP="004630F4">
      <w:pPr>
        <w:spacing w:after="0" w:line="240" w:lineRule="auto"/>
        <w:jc w:val="both"/>
        <w:rPr>
          <w:b/>
          <w:bCs/>
          <w:sz w:val="20"/>
          <w:szCs w:val="20"/>
        </w:rPr>
      </w:pPr>
      <w:r w:rsidRPr="004630F4">
        <w:rPr>
          <w:b/>
          <w:bCs/>
          <w:sz w:val="20"/>
          <w:szCs w:val="20"/>
        </w:rPr>
        <w:t>Sra.</w:t>
      </w:r>
      <w:r w:rsidR="00490EE7">
        <w:rPr>
          <w:b/>
          <w:bCs/>
          <w:sz w:val="20"/>
          <w:szCs w:val="20"/>
        </w:rPr>
        <w:t xml:space="preserve"> </w:t>
      </w:r>
      <w:r w:rsidRPr="004630F4">
        <w:rPr>
          <w:b/>
          <w:bCs/>
          <w:sz w:val="20"/>
          <w:szCs w:val="20"/>
        </w:rPr>
        <w:t xml:space="preserve">Karina </w:t>
      </w:r>
      <w:r w:rsidR="00490EE7">
        <w:rPr>
          <w:b/>
          <w:bCs/>
          <w:sz w:val="20"/>
          <w:szCs w:val="20"/>
        </w:rPr>
        <w:t xml:space="preserve"> </w:t>
      </w:r>
      <w:r w:rsidRPr="004630F4">
        <w:rPr>
          <w:b/>
          <w:bCs/>
          <w:sz w:val="20"/>
          <w:szCs w:val="20"/>
        </w:rPr>
        <w:t>Solis</w:t>
      </w:r>
      <w:r w:rsidR="00490EE7">
        <w:rPr>
          <w:b/>
          <w:bCs/>
          <w:sz w:val="20"/>
          <w:szCs w:val="20"/>
        </w:rPr>
        <w:t xml:space="preserve"> </w:t>
      </w:r>
    </w:p>
    <w:p w14:paraId="41A591BB" w14:textId="5576315C" w:rsidR="004630F4" w:rsidRPr="00490EE7" w:rsidRDefault="001A38FB" w:rsidP="004630F4">
      <w:pPr>
        <w:spacing w:after="0" w:line="240" w:lineRule="auto"/>
        <w:jc w:val="both"/>
        <w:rPr>
          <w:sz w:val="20"/>
          <w:szCs w:val="20"/>
        </w:rPr>
      </w:pPr>
      <w:proofErr w:type="spellStart"/>
      <w:r>
        <w:rPr>
          <w:sz w:val="20"/>
          <w:szCs w:val="20"/>
        </w:rPr>
        <w:t>Fundación</w:t>
      </w:r>
      <w:proofErr w:type="spellEnd"/>
      <w:r>
        <w:rPr>
          <w:sz w:val="20"/>
          <w:szCs w:val="20"/>
        </w:rPr>
        <w:t xml:space="preserve"> P</w:t>
      </w:r>
      <w:r w:rsidRPr="001A38FB">
        <w:rPr>
          <w:sz w:val="20"/>
          <w:szCs w:val="20"/>
        </w:rPr>
        <w:t xml:space="preserve">ro </w:t>
      </w:r>
      <w:proofErr w:type="spellStart"/>
      <w:r w:rsidRPr="001A38FB">
        <w:rPr>
          <w:sz w:val="20"/>
          <w:szCs w:val="20"/>
        </w:rPr>
        <w:t>Bienestar</w:t>
      </w:r>
      <w:proofErr w:type="spellEnd"/>
      <w:r w:rsidRPr="001A38FB">
        <w:rPr>
          <w:sz w:val="20"/>
          <w:szCs w:val="20"/>
        </w:rPr>
        <w:t xml:space="preserve"> y </w:t>
      </w:r>
      <w:proofErr w:type="spellStart"/>
      <w:r w:rsidRPr="001A38FB">
        <w:rPr>
          <w:sz w:val="20"/>
          <w:szCs w:val="20"/>
        </w:rPr>
        <w:t>Dignidad</w:t>
      </w:r>
      <w:proofErr w:type="spellEnd"/>
      <w:r w:rsidRPr="001A38FB">
        <w:rPr>
          <w:sz w:val="20"/>
          <w:szCs w:val="20"/>
        </w:rPr>
        <w:t xml:space="preserve"> de las </w:t>
      </w:r>
      <w:proofErr w:type="spellStart"/>
      <w:r w:rsidRPr="001A38FB">
        <w:rPr>
          <w:sz w:val="20"/>
          <w:szCs w:val="20"/>
        </w:rPr>
        <w:t>Personas</w:t>
      </w:r>
      <w:proofErr w:type="spellEnd"/>
      <w:r w:rsidRPr="001A38FB">
        <w:rPr>
          <w:sz w:val="20"/>
          <w:szCs w:val="20"/>
        </w:rPr>
        <w:t xml:space="preserve"> </w:t>
      </w:r>
      <w:proofErr w:type="spellStart"/>
      <w:r w:rsidRPr="001A38FB">
        <w:rPr>
          <w:sz w:val="20"/>
          <w:szCs w:val="20"/>
        </w:rPr>
        <w:t>Afectadas</w:t>
      </w:r>
      <w:proofErr w:type="spellEnd"/>
      <w:r w:rsidRPr="001A38FB">
        <w:rPr>
          <w:sz w:val="20"/>
          <w:szCs w:val="20"/>
        </w:rPr>
        <w:t xml:space="preserve"> por el VIH/SIDA</w:t>
      </w:r>
      <w:r>
        <w:rPr>
          <w:sz w:val="20"/>
          <w:szCs w:val="20"/>
        </w:rPr>
        <w:t xml:space="preserve"> (</w:t>
      </w:r>
      <w:r w:rsidR="004630F4" w:rsidRPr="00490EE7">
        <w:rPr>
          <w:sz w:val="20"/>
          <w:szCs w:val="20"/>
        </w:rPr>
        <w:t>PROBIDSIDA</w:t>
      </w:r>
      <w:r>
        <w:rPr>
          <w:sz w:val="20"/>
          <w:szCs w:val="20"/>
        </w:rPr>
        <w:t>)</w:t>
      </w:r>
    </w:p>
    <w:p w14:paraId="09C129F6" w14:textId="77777777" w:rsidR="00D7614C" w:rsidRDefault="00D7614C" w:rsidP="004630F4">
      <w:pPr>
        <w:spacing w:after="0" w:line="240" w:lineRule="auto"/>
        <w:jc w:val="both"/>
        <w:rPr>
          <w:b/>
          <w:bCs/>
          <w:sz w:val="20"/>
          <w:szCs w:val="20"/>
        </w:rPr>
      </w:pPr>
    </w:p>
    <w:p w14:paraId="312F4025" w14:textId="0ABAA3F4" w:rsidR="00D7614C" w:rsidRDefault="004630F4" w:rsidP="004630F4">
      <w:pPr>
        <w:spacing w:after="0" w:line="240" w:lineRule="auto"/>
        <w:jc w:val="both"/>
        <w:rPr>
          <w:b/>
          <w:bCs/>
          <w:sz w:val="20"/>
          <w:szCs w:val="20"/>
        </w:rPr>
      </w:pPr>
      <w:r w:rsidRPr="004630F4">
        <w:rPr>
          <w:b/>
          <w:bCs/>
          <w:sz w:val="20"/>
          <w:szCs w:val="20"/>
        </w:rPr>
        <w:t>Sra.</w:t>
      </w:r>
      <w:r w:rsidR="00490EE7">
        <w:rPr>
          <w:b/>
          <w:bCs/>
          <w:sz w:val="20"/>
          <w:szCs w:val="20"/>
        </w:rPr>
        <w:t xml:space="preserve"> </w:t>
      </w:r>
      <w:r w:rsidRPr="004630F4">
        <w:rPr>
          <w:b/>
          <w:bCs/>
          <w:sz w:val="20"/>
          <w:szCs w:val="20"/>
        </w:rPr>
        <w:t>Sandra</w:t>
      </w:r>
      <w:r w:rsidR="00490EE7">
        <w:rPr>
          <w:b/>
          <w:bCs/>
          <w:sz w:val="20"/>
          <w:szCs w:val="20"/>
        </w:rPr>
        <w:t xml:space="preserve"> </w:t>
      </w:r>
      <w:proofErr w:type="spellStart"/>
      <w:r w:rsidRPr="004630F4">
        <w:rPr>
          <w:b/>
          <w:bCs/>
          <w:sz w:val="20"/>
          <w:szCs w:val="20"/>
        </w:rPr>
        <w:t>Silgado</w:t>
      </w:r>
      <w:proofErr w:type="spellEnd"/>
      <w:r w:rsidR="00490EE7">
        <w:rPr>
          <w:b/>
          <w:bCs/>
          <w:sz w:val="20"/>
          <w:szCs w:val="20"/>
        </w:rPr>
        <w:t xml:space="preserve"> </w:t>
      </w:r>
    </w:p>
    <w:p w14:paraId="1A4750BC" w14:textId="77777777" w:rsidR="00FC1360" w:rsidRPr="00490EE7" w:rsidRDefault="004630F4" w:rsidP="00FC1360">
      <w:pPr>
        <w:spacing w:after="0" w:line="240" w:lineRule="auto"/>
        <w:jc w:val="both"/>
        <w:rPr>
          <w:sz w:val="20"/>
          <w:szCs w:val="20"/>
        </w:rPr>
      </w:pPr>
      <w:r w:rsidRPr="00490EE7">
        <w:rPr>
          <w:sz w:val="20"/>
          <w:szCs w:val="20"/>
        </w:rPr>
        <w:t xml:space="preserve">Programa Ampliada de </w:t>
      </w:r>
      <w:proofErr w:type="spellStart"/>
      <w:r w:rsidRPr="00490EE7">
        <w:rPr>
          <w:sz w:val="20"/>
          <w:szCs w:val="20"/>
        </w:rPr>
        <w:t>Inmunizaciones</w:t>
      </w:r>
      <w:proofErr w:type="spellEnd"/>
      <w:r w:rsidR="00FC1360">
        <w:rPr>
          <w:sz w:val="20"/>
          <w:szCs w:val="20"/>
        </w:rPr>
        <w:t xml:space="preserve">, </w:t>
      </w:r>
      <w:proofErr w:type="spellStart"/>
      <w:r w:rsidR="00FC1360" w:rsidRPr="00490EE7">
        <w:rPr>
          <w:sz w:val="20"/>
          <w:szCs w:val="20"/>
        </w:rPr>
        <w:t>Ministerio</w:t>
      </w:r>
      <w:proofErr w:type="spellEnd"/>
      <w:r w:rsidR="00FC1360" w:rsidRPr="00490EE7">
        <w:rPr>
          <w:sz w:val="20"/>
          <w:szCs w:val="20"/>
        </w:rPr>
        <w:t xml:space="preserve"> de Salud (MINSA) de </w:t>
      </w:r>
      <w:proofErr w:type="spellStart"/>
      <w:r w:rsidR="00FC1360" w:rsidRPr="00490EE7">
        <w:rPr>
          <w:sz w:val="20"/>
          <w:szCs w:val="20"/>
        </w:rPr>
        <w:t>Panamá</w:t>
      </w:r>
      <w:proofErr w:type="spellEnd"/>
    </w:p>
    <w:p w14:paraId="68F2F14C" w14:textId="77777777" w:rsidR="00D7614C" w:rsidRDefault="00D7614C" w:rsidP="004630F4">
      <w:pPr>
        <w:spacing w:after="0" w:line="240" w:lineRule="auto"/>
        <w:jc w:val="both"/>
        <w:rPr>
          <w:b/>
          <w:bCs/>
          <w:sz w:val="20"/>
          <w:szCs w:val="20"/>
        </w:rPr>
      </w:pPr>
    </w:p>
    <w:p w14:paraId="1F445CD4" w14:textId="5CB685AB" w:rsidR="00D7614C" w:rsidRDefault="004630F4" w:rsidP="004630F4">
      <w:pPr>
        <w:spacing w:after="0" w:line="240" w:lineRule="auto"/>
        <w:jc w:val="both"/>
        <w:rPr>
          <w:b/>
          <w:bCs/>
          <w:sz w:val="20"/>
          <w:szCs w:val="20"/>
        </w:rPr>
      </w:pPr>
      <w:r w:rsidRPr="004630F4">
        <w:rPr>
          <w:b/>
          <w:bCs/>
          <w:sz w:val="20"/>
          <w:szCs w:val="20"/>
        </w:rPr>
        <w:t>Sr.</w:t>
      </w:r>
      <w:r w:rsidR="00490EE7">
        <w:rPr>
          <w:b/>
          <w:bCs/>
          <w:sz w:val="20"/>
          <w:szCs w:val="20"/>
        </w:rPr>
        <w:t xml:space="preserve"> </w:t>
      </w:r>
      <w:r w:rsidRPr="004630F4">
        <w:rPr>
          <w:b/>
          <w:bCs/>
          <w:sz w:val="20"/>
          <w:szCs w:val="20"/>
        </w:rPr>
        <w:t xml:space="preserve">Bernabé </w:t>
      </w:r>
      <w:r w:rsidR="00490EE7">
        <w:rPr>
          <w:b/>
          <w:bCs/>
          <w:sz w:val="20"/>
          <w:szCs w:val="20"/>
        </w:rPr>
        <w:t xml:space="preserve"> </w:t>
      </w:r>
      <w:proofErr w:type="spellStart"/>
      <w:r w:rsidRPr="004630F4">
        <w:rPr>
          <w:b/>
          <w:bCs/>
          <w:sz w:val="20"/>
          <w:szCs w:val="20"/>
        </w:rPr>
        <w:t>Ruíz</w:t>
      </w:r>
      <w:proofErr w:type="spellEnd"/>
      <w:r w:rsidRPr="004630F4">
        <w:rPr>
          <w:b/>
          <w:bCs/>
          <w:sz w:val="20"/>
          <w:szCs w:val="20"/>
        </w:rPr>
        <w:t xml:space="preserve"> </w:t>
      </w:r>
      <w:proofErr w:type="spellStart"/>
      <w:r w:rsidRPr="004630F4">
        <w:rPr>
          <w:b/>
          <w:bCs/>
          <w:sz w:val="20"/>
          <w:szCs w:val="20"/>
        </w:rPr>
        <w:t>Águila</w:t>
      </w:r>
      <w:proofErr w:type="spellEnd"/>
      <w:r w:rsidR="00490EE7">
        <w:rPr>
          <w:b/>
          <w:bCs/>
          <w:sz w:val="20"/>
          <w:szCs w:val="20"/>
        </w:rPr>
        <w:t xml:space="preserve"> </w:t>
      </w:r>
    </w:p>
    <w:p w14:paraId="7D5D99CD" w14:textId="0DB59992" w:rsidR="004630F4" w:rsidRPr="00490EE7" w:rsidRDefault="004630F4" w:rsidP="004630F4">
      <w:pPr>
        <w:spacing w:after="0" w:line="240" w:lineRule="auto"/>
        <w:jc w:val="both"/>
        <w:rPr>
          <w:sz w:val="20"/>
          <w:szCs w:val="20"/>
        </w:rPr>
      </w:pPr>
      <w:r w:rsidRPr="00490EE7">
        <w:rPr>
          <w:sz w:val="20"/>
          <w:szCs w:val="20"/>
        </w:rPr>
        <w:t xml:space="preserve">Promotor de </w:t>
      </w:r>
      <w:r w:rsidR="00FC1360">
        <w:rPr>
          <w:sz w:val="20"/>
          <w:szCs w:val="20"/>
        </w:rPr>
        <w:t>Clínica Amigable (</w:t>
      </w:r>
      <w:r w:rsidRPr="00490EE7">
        <w:rPr>
          <w:sz w:val="20"/>
          <w:szCs w:val="20"/>
        </w:rPr>
        <w:t>CLAM</w:t>
      </w:r>
      <w:r w:rsidR="00FC1360">
        <w:rPr>
          <w:sz w:val="20"/>
          <w:szCs w:val="20"/>
        </w:rPr>
        <w:t>)</w:t>
      </w:r>
      <w:r w:rsidRPr="00490EE7">
        <w:rPr>
          <w:sz w:val="20"/>
          <w:szCs w:val="20"/>
        </w:rPr>
        <w:t xml:space="preserve"> </w:t>
      </w:r>
      <w:proofErr w:type="spellStart"/>
      <w:r w:rsidRPr="00490EE7">
        <w:rPr>
          <w:sz w:val="20"/>
          <w:szCs w:val="20"/>
        </w:rPr>
        <w:t>Chorrillo</w:t>
      </w:r>
      <w:proofErr w:type="spellEnd"/>
    </w:p>
    <w:p w14:paraId="3FAC250C" w14:textId="77777777" w:rsidR="00D7614C" w:rsidRDefault="00D7614C" w:rsidP="004630F4">
      <w:pPr>
        <w:spacing w:after="0" w:line="240" w:lineRule="auto"/>
        <w:jc w:val="both"/>
        <w:rPr>
          <w:b/>
          <w:bCs/>
          <w:sz w:val="20"/>
          <w:szCs w:val="20"/>
        </w:rPr>
      </w:pPr>
    </w:p>
    <w:p w14:paraId="18A0A71E" w14:textId="1D3BBC31" w:rsidR="00FC1360" w:rsidRPr="00FC1360" w:rsidRDefault="004630F4" w:rsidP="004630F4">
      <w:pPr>
        <w:spacing w:after="0" w:line="240" w:lineRule="auto"/>
        <w:jc w:val="both"/>
        <w:rPr>
          <w:b/>
          <w:bCs/>
          <w:sz w:val="20"/>
          <w:szCs w:val="20"/>
        </w:rPr>
      </w:pPr>
      <w:r w:rsidRPr="004630F4">
        <w:rPr>
          <w:b/>
          <w:bCs/>
          <w:sz w:val="20"/>
          <w:szCs w:val="20"/>
        </w:rPr>
        <w:t>Sr.</w:t>
      </w:r>
      <w:r w:rsidR="00490EE7">
        <w:rPr>
          <w:b/>
          <w:bCs/>
          <w:sz w:val="20"/>
          <w:szCs w:val="20"/>
        </w:rPr>
        <w:t xml:space="preserve"> </w:t>
      </w:r>
      <w:r w:rsidRPr="004630F4">
        <w:rPr>
          <w:b/>
          <w:bCs/>
          <w:sz w:val="20"/>
          <w:szCs w:val="20"/>
        </w:rPr>
        <w:t>José Roberto</w:t>
      </w:r>
      <w:r w:rsidR="00490EE7">
        <w:rPr>
          <w:b/>
          <w:bCs/>
          <w:sz w:val="20"/>
          <w:szCs w:val="20"/>
        </w:rPr>
        <w:t xml:space="preserve"> </w:t>
      </w:r>
      <w:proofErr w:type="spellStart"/>
      <w:r w:rsidRPr="00FC1360">
        <w:rPr>
          <w:b/>
          <w:bCs/>
          <w:sz w:val="20"/>
          <w:szCs w:val="20"/>
        </w:rPr>
        <w:t>Saldaña</w:t>
      </w:r>
      <w:proofErr w:type="spellEnd"/>
      <w:r w:rsidR="00490EE7">
        <w:rPr>
          <w:sz w:val="20"/>
          <w:szCs w:val="20"/>
        </w:rPr>
        <w:t xml:space="preserve"> </w:t>
      </w:r>
    </w:p>
    <w:p w14:paraId="0AE24390" w14:textId="310D0FFE" w:rsidR="004630F4" w:rsidRPr="00490EE7" w:rsidRDefault="00FC1360" w:rsidP="004630F4">
      <w:pPr>
        <w:spacing w:after="0" w:line="240" w:lineRule="auto"/>
        <w:jc w:val="both"/>
        <w:rPr>
          <w:sz w:val="20"/>
          <w:szCs w:val="20"/>
        </w:rPr>
      </w:pPr>
      <w:r w:rsidRPr="00490EE7">
        <w:rPr>
          <w:sz w:val="20"/>
          <w:szCs w:val="20"/>
        </w:rPr>
        <w:t xml:space="preserve">Promotor de </w:t>
      </w:r>
      <w:r>
        <w:rPr>
          <w:sz w:val="20"/>
          <w:szCs w:val="20"/>
        </w:rPr>
        <w:t>Clínica Amigable (</w:t>
      </w:r>
      <w:r w:rsidRPr="00490EE7">
        <w:rPr>
          <w:sz w:val="20"/>
          <w:szCs w:val="20"/>
        </w:rPr>
        <w:t>CLAM</w:t>
      </w:r>
      <w:r>
        <w:rPr>
          <w:sz w:val="20"/>
          <w:szCs w:val="20"/>
        </w:rPr>
        <w:t>)</w:t>
      </w:r>
      <w:r w:rsidRPr="00490EE7">
        <w:rPr>
          <w:sz w:val="20"/>
          <w:szCs w:val="20"/>
        </w:rPr>
        <w:t xml:space="preserve"> </w:t>
      </w:r>
      <w:proofErr w:type="spellStart"/>
      <w:r w:rsidR="004630F4" w:rsidRPr="00490EE7">
        <w:rPr>
          <w:sz w:val="20"/>
          <w:szCs w:val="20"/>
        </w:rPr>
        <w:t>Chorrillo</w:t>
      </w:r>
      <w:proofErr w:type="spellEnd"/>
      <w:r w:rsidR="004630F4" w:rsidRPr="00490EE7">
        <w:rPr>
          <w:sz w:val="20"/>
          <w:szCs w:val="20"/>
        </w:rPr>
        <w:t xml:space="preserve"> y Torrijos Carter</w:t>
      </w:r>
    </w:p>
    <w:p w14:paraId="3CF7C536" w14:textId="77777777" w:rsidR="00490EE7" w:rsidRDefault="00490EE7" w:rsidP="004630F4">
      <w:pPr>
        <w:spacing w:after="0" w:line="240" w:lineRule="auto"/>
        <w:jc w:val="both"/>
        <w:rPr>
          <w:b/>
          <w:bCs/>
          <w:sz w:val="20"/>
          <w:szCs w:val="20"/>
        </w:rPr>
      </w:pPr>
    </w:p>
    <w:p w14:paraId="53EAAF22" w14:textId="5028CB29" w:rsidR="00490EE7" w:rsidRDefault="004630F4" w:rsidP="004630F4">
      <w:pPr>
        <w:spacing w:after="0" w:line="240" w:lineRule="auto"/>
        <w:jc w:val="both"/>
        <w:rPr>
          <w:b/>
          <w:bCs/>
          <w:sz w:val="20"/>
          <w:szCs w:val="20"/>
        </w:rPr>
      </w:pPr>
      <w:r w:rsidRPr="004630F4">
        <w:rPr>
          <w:b/>
          <w:bCs/>
          <w:sz w:val="20"/>
          <w:szCs w:val="20"/>
        </w:rPr>
        <w:t>Sra.</w:t>
      </w:r>
      <w:r w:rsidR="00490EE7">
        <w:rPr>
          <w:b/>
          <w:bCs/>
          <w:sz w:val="20"/>
          <w:szCs w:val="20"/>
        </w:rPr>
        <w:t xml:space="preserve"> </w:t>
      </w:r>
      <w:r w:rsidRPr="004630F4">
        <w:rPr>
          <w:b/>
          <w:bCs/>
          <w:sz w:val="20"/>
          <w:szCs w:val="20"/>
        </w:rPr>
        <w:t xml:space="preserve">Alexander </w:t>
      </w:r>
      <w:r w:rsidR="00490EE7">
        <w:rPr>
          <w:b/>
          <w:bCs/>
          <w:sz w:val="20"/>
          <w:szCs w:val="20"/>
        </w:rPr>
        <w:t xml:space="preserve"> </w:t>
      </w:r>
      <w:r w:rsidRPr="004630F4">
        <w:rPr>
          <w:b/>
          <w:bCs/>
          <w:sz w:val="20"/>
          <w:szCs w:val="20"/>
        </w:rPr>
        <w:t>Smith</w:t>
      </w:r>
      <w:r w:rsidR="00490EE7">
        <w:rPr>
          <w:b/>
          <w:bCs/>
          <w:sz w:val="20"/>
          <w:szCs w:val="20"/>
        </w:rPr>
        <w:t xml:space="preserve"> </w:t>
      </w:r>
    </w:p>
    <w:p w14:paraId="2546A8FB" w14:textId="08558562" w:rsidR="004630F4" w:rsidRPr="00490EE7" w:rsidRDefault="004630F4" w:rsidP="004630F4">
      <w:pPr>
        <w:spacing w:after="0" w:line="240" w:lineRule="auto"/>
        <w:jc w:val="both"/>
        <w:rPr>
          <w:sz w:val="20"/>
          <w:szCs w:val="20"/>
        </w:rPr>
      </w:pPr>
      <w:r w:rsidRPr="00490EE7">
        <w:rPr>
          <w:sz w:val="20"/>
          <w:szCs w:val="20"/>
        </w:rPr>
        <w:t xml:space="preserve">Red de </w:t>
      </w:r>
      <w:proofErr w:type="spellStart"/>
      <w:r w:rsidRPr="00490EE7">
        <w:rPr>
          <w:sz w:val="20"/>
          <w:szCs w:val="20"/>
        </w:rPr>
        <w:t>Jóvenes</w:t>
      </w:r>
      <w:proofErr w:type="spellEnd"/>
      <w:r w:rsidRPr="00490EE7">
        <w:rPr>
          <w:sz w:val="20"/>
          <w:szCs w:val="20"/>
        </w:rPr>
        <w:t xml:space="preserve"> </w:t>
      </w:r>
      <w:proofErr w:type="spellStart"/>
      <w:r w:rsidRPr="00490EE7">
        <w:rPr>
          <w:sz w:val="20"/>
          <w:szCs w:val="20"/>
        </w:rPr>
        <w:t>Positivxs</w:t>
      </w:r>
      <w:proofErr w:type="spellEnd"/>
      <w:r w:rsidRPr="00490EE7">
        <w:rPr>
          <w:sz w:val="20"/>
          <w:szCs w:val="20"/>
        </w:rPr>
        <w:t xml:space="preserve"> </w:t>
      </w:r>
    </w:p>
    <w:p w14:paraId="50D367CB" w14:textId="77777777" w:rsidR="00490EE7" w:rsidRDefault="00490EE7" w:rsidP="004630F4">
      <w:pPr>
        <w:spacing w:after="0" w:line="240" w:lineRule="auto"/>
        <w:jc w:val="both"/>
        <w:rPr>
          <w:b/>
          <w:bCs/>
          <w:sz w:val="20"/>
          <w:szCs w:val="20"/>
        </w:rPr>
      </w:pPr>
    </w:p>
    <w:p w14:paraId="4870B88B" w14:textId="69F86C20" w:rsidR="00490EE7" w:rsidRDefault="004630F4" w:rsidP="004630F4">
      <w:pPr>
        <w:spacing w:after="0" w:line="240" w:lineRule="auto"/>
        <w:jc w:val="both"/>
        <w:rPr>
          <w:b/>
          <w:bCs/>
          <w:sz w:val="20"/>
          <w:szCs w:val="20"/>
        </w:rPr>
      </w:pPr>
      <w:r w:rsidRPr="004630F4">
        <w:rPr>
          <w:b/>
          <w:bCs/>
          <w:sz w:val="20"/>
          <w:szCs w:val="20"/>
        </w:rPr>
        <w:t>Sr.</w:t>
      </w:r>
      <w:r w:rsidR="00490EE7">
        <w:rPr>
          <w:b/>
          <w:bCs/>
          <w:sz w:val="20"/>
          <w:szCs w:val="20"/>
        </w:rPr>
        <w:t xml:space="preserve"> </w:t>
      </w:r>
      <w:r w:rsidRPr="004630F4">
        <w:rPr>
          <w:b/>
          <w:bCs/>
          <w:sz w:val="20"/>
          <w:szCs w:val="20"/>
        </w:rPr>
        <w:t xml:space="preserve">Roberto </w:t>
      </w:r>
      <w:r w:rsidR="00490EE7">
        <w:rPr>
          <w:b/>
          <w:bCs/>
          <w:sz w:val="20"/>
          <w:szCs w:val="20"/>
        </w:rPr>
        <w:t xml:space="preserve"> </w:t>
      </w:r>
      <w:r w:rsidRPr="004630F4">
        <w:rPr>
          <w:b/>
          <w:bCs/>
          <w:sz w:val="20"/>
          <w:szCs w:val="20"/>
        </w:rPr>
        <w:t>Latorre</w:t>
      </w:r>
      <w:r w:rsidR="00490EE7">
        <w:rPr>
          <w:b/>
          <w:bCs/>
          <w:sz w:val="20"/>
          <w:szCs w:val="20"/>
        </w:rPr>
        <w:t xml:space="preserve"> </w:t>
      </w:r>
    </w:p>
    <w:p w14:paraId="22CD6B78" w14:textId="2ECF2333" w:rsidR="004630F4" w:rsidRPr="00490EE7" w:rsidRDefault="00FC1360" w:rsidP="004630F4">
      <w:pPr>
        <w:spacing w:after="0" w:line="240" w:lineRule="auto"/>
        <w:jc w:val="both"/>
        <w:rPr>
          <w:sz w:val="20"/>
          <w:szCs w:val="20"/>
        </w:rPr>
      </w:pPr>
      <w:proofErr w:type="spellStart"/>
      <w:r>
        <w:rPr>
          <w:sz w:val="20"/>
          <w:szCs w:val="20"/>
        </w:rPr>
        <w:t>Asociación</w:t>
      </w:r>
      <w:proofErr w:type="spellEnd"/>
      <w:r>
        <w:rPr>
          <w:sz w:val="20"/>
          <w:szCs w:val="20"/>
        </w:rPr>
        <w:t xml:space="preserve"> </w:t>
      </w:r>
      <w:r w:rsidR="004630F4" w:rsidRPr="00490EE7">
        <w:rPr>
          <w:sz w:val="20"/>
          <w:szCs w:val="20"/>
        </w:rPr>
        <w:t>Salva el Grillo</w:t>
      </w:r>
    </w:p>
    <w:p w14:paraId="5665A435" w14:textId="77777777" w:rsidR="00490EE7" w:rsidRDefault="00490EE7" w:rsidP="004630F4">
      <w:pPr>
        <w:spacing w:after="0" w:line="240" w:lineRule="auto"/>
        <w:jc w:val="both"/>
        <w:rPr>
          <w:b/>
          <w:bCs/>
          <w:sz w:val="20"/>
          <w:szCs w:val="20"/>
        </w:rPr>
      </w:pPr>
    </w:p>
    <w:p w14:paraId="43FDE941" w14:textId="2DD06B04" w:rsidR="00490EE7" w:rsidRDefault="004630F4" w:rsidP="004630F4">
      <w:pPr>
        <w:spacing w:after="0" w:line="240" w:lineRule="auto"/>
        <w:jc w:val="both"/>
        <w:rPr>
          <w:b/>
          <w:bCs/>
          <w:sz w:val="20"/>
          <w:szCs w:val="20"/>
        </w:rPr>
      </w:pPr>
      <w:r w:rsidRPr="004630F4">
        <w:rPr>
          <w:b/>
          <w:bCs/>
          <w:sz w:val="20"/>
          <w:szCs w:val="20"/>
        </w:rPr>
        <w:t>Sr.</w:t>
      </w:r>
      <w:r w:rsidR="00490EE7">
        <w:rPr>
          <w:b/>
          <w:bCs/>
          <w:sz w:val="20"/>
          <w:szCs w:val="20"/>
        </w:rPr>
        <w:t xml:space="preserve"> </w:t>
      </w:r>
      <w:proofErr w:type="spellStart"/>
      <w:r w:rsidRPr="004630F4">
        <w:rPr>
          <w:b/>
          <w:bCs/>
          <w:sz w:val="20"/>
          <w:szCs w:val="20"/>
        </w:rPr>
        <w:t>Franklyn</w:t>
      </w:r>
      <w:proofErr w:type="spellEnd"/>
      <w:r w:rsidRPr="004630F4">
        <w:rPr>
          <w:b/>
          <w:bCs/>
          <w:sz w:val="20"/>
          <w:szCs w:val="20"/>
        </w:rPr>
        <w:t xml:space="preserve">  </w:t>
      </w:r>
      <w:r w:rsidR="00490EE7">
        <w:rPr>
          <w:b/>
          <w:bCs/>
          <w:sz w:val="20"/>
          <w:szCs w:val="20"/>
        </w:rPr>
        <w:t xml:space="preserve"> </w:t>
      </w:r>
      <w:r w:rsidRPr="004630F4">
        <w:rPr>
          <w:b/>
          <w:bCs/>
          <w:sz w:val="20"/>
          <w:szCs w:val="20"/>
        </w:rPr>
        <w:t>Robinson</w:t>
      </w:r>
      <w:r w:rsidR="00490EE7">
        <w:rPr>
          <w:b/>
          <w:bCs/>
          <w:sz w:val="20"/>
          <w:szCs w:val="20"/>
        </w:rPr>
        <w:t xml:space="preserve"> </w:t>
      </w:r>
    </w:p>
    <w:p w14:paraId="6F85FF4E" w14:textId="1459617E" w:rsidR="0010530A" w:rsidRPr="00490EE7" w:rsidRDefault="004630F4" w:rsidP="004630F4">
      <w:pPr>
        <w:spacing w:after="0" w:line="240" w:lineRule="auto"/>
        <w:jc w:val="both"/>
        <w:rPr>
          <w:sz w:val="20"/>
          <w:szCs w:val="20"/>
        </w:rPr>
      </w:pPr>
      <w:proofErr w:type="spellStart"/>
      <w:r w:rsidRPr="00490EE7">
        <w:rPr>
          <w:sz w:val="20"/>
          <w:szCs w:val="20"/>
        </w:rPr>
        <w:t>World</w:t>
      </w:r>
      <w:proofErr w:type="spellEnd"/>
      <w:r w:rsidRPr="00490EE7">
        <w:rPr>
          <w:sz w:val="20"/>
          <w:szCs w:val="20"/>
        </w:rPr>
        <w:t xml:space="preserve"> </w:t>
      </w:r>
      <w:proofErr w:type="spellStart"/>
      <w:r w:rsidRPr="00490EE7">
        <w:rPr>
          <w:sz w:val="20"/>
          <w:szCs w:val="20"/>
        </w:rPr>
        <w:t>Pride</w:t>
      </w:r>
      <w:proofErr w:type="spellEnd"/>
      <w:r w:rsidRPr="00490EE7">
        <w:rPr>
          <w:sz w:val="20"/>
          <w:szCs w:val="20"/>
        </w:rPr>
        <w:t xml:space="preserve"> Panama</w:t>
      </w:r>
    </w:p>
    <w:p w14:paraId="5A24F8BA" w14:textId="77777777" w:rsidR="0010530A" w:rsidRDefault="0010530A" w:rsidP="00FC7434"/>
    <w:p w14:paraId="1E73F236" w14:textId="77777777" w:rsidR="0010530A" w:rsidRDefault="0010530A" w:rsidP="00FC7434"/>
    <w:p w14:paraId="7711ACBA" w14:textId="5766D130" w:rsidR="0010530A" w:rsidRPr="0010530A" w:rsidRDefault="0010530A" w:rsidP="0010530A">
      <w:pPr>
        <w:pStyle w:val="Ttol2"/>
        <w:rPr>
          <w:u w:val="single"/>
        </w:rPr>
      </w:pPr>
      <w:bookmarkStart w:id="12" w:name="_Toc189822618"/>
      <w:proofErr w:type="spellStart"/>
      <w:r w:rsidRPr="0010530A">
        <w:rPr>
          <w:u w:val="single"/>
        </w:rPr>
        <w:t>Peru</w:t>
      </w:r>
      <w:bookmarkEnd w:id="12"/>
      <w:proofErr w:type="spellEnd"/>
    </w:p>
    <w:p w14:paraId="19221240" w14:textId="77777777" w:rsidR="0010530A" w:rsidRPr="0010530A" w:rsidRDefault="0010530A" w:rsidP="00C7704B">
      <w:pPr>
        <w:spacing w:after="0" w:line="240" w:lineRule="auto"/>
        <w:jc w:val="both"/>
        <w:rPr>
          <w:b/>
          <w:bCs/>
          <w:sz w:val="20"/>
          <w:szCs w:val="20"/>
          <w:u w:val="single"/>
        </w:rPr>
      </w:pPr>
    </w:p>
    <w:p w14:paraId="7AE7D9D7" w14:textId="5477E7C1" w:rsidR="008E5D2D" w:rsidRPr="0010530A" w:rsidRDefault="008E5D2D" w:rsidP="00C7704B">
      <w:pPr>
        <w:spacing w:after="0" w:line="240" w:lineRule="auto"/>
        <w:jc w:val="both"/>
        <w:rPr>
          <w:b/>
          <w:bCs/>
          <w:sz w:val="20"/>
          <w:szCs w:val="20"/>
        </w:rPr>
      </w:pPr>
      <w:r w:rsidRPr="0010530A">
        <w:rPr>
          <w:b/>
          <w:bCs/>
          <w:sz w:val="20"/>
          <w:szCs w:val="20"/>
        </w:rPr>
        <w:t>MD</w:t>
      </w:r>
      <w:r w:rsidR="0010530A" w:rsidRPr="0010530A">
        <w:rPr>
          <w:b/>
          <w:bCs/>
          <w:sz w:val="20"/>
          <w:szCs w:val="20"/>
        </w:rPr>
        <w:t xml:space="preserve"> </w:t>
      </w:r>
      <w:r w:rsidRPr="0010530A">
        <w:rPr>
          <w:b/>
          <w:bCs/>
          <w:sz w:val="20"/>
          <w:szCs w:val="20"/>
        </w:rPr>
        <w:t>Javier R.</w:t>
      </w:r>
      <w:r w:rsidR="0010530A" w:rsidRPr="0010530A">
        <w:rPr>
          <w:b/>
          <w:bCs/>
          <w:sz w:val="20"/>
          <w:szCs w:val="20"/>
        </w:rPr>
        <w:t xml:space="preserve"> </w:t>
      </w:r>
      <w:r w:rsidRPr="0010530A">
        <w:rPr>
          <w:b/>
          <w:bCs/>
          <w:sz w:val="20"/>
          <w:szCs w:val="20"/>
        </w:rPr>
        <w:t>Lama</w:t>
      </w:r>
    </w:p>
    <w:p w14:paraId="28637F23" w14:textId="74F8FC29" w:rsidR="008E5D2D" w:rsidRPr="0010530A" w:rsidRDefault="008E5D2D" w:rsidP="008E5D2D">
      <w:pPr>
        <w:spacing w:after="0" w:line="240" w:lineRule="auto"/>
        <w:jc w:val="both"/>
        <w:rPr>
          <w:b/>
          <w:bCs/>
          <w:sz w:val="20"/>
          <w:szCs w:val="20"/>
        </w:rPr>
      </w:pPr>
      <w:r w:rsidRPr="0010530A">
        <w:rPr>
          <w:b/>
          <w:bCs/>
          <w:sz w:val="20"/>
          <w:szCs w:val="20"/>
        </w:rPr>
        <w:t>MD</w:t>
      </w:r>
      <w:r w:rsidR="0010530A" w:rsidRPr="0010530A">
        <w:rPr>
          <w:b/>
          <w:bCs/>
          <w:sz w:val="20"/>
          <w:szCs w:val="20"/>
        </w:rPr>
        <w:t xml:space="preserve"> </w:t>
      </w:r>
      <w:r w:rsidRPr="0010530A">
        <w:rPr>
          <w:b/>
          <w:bCs/>
          <w:sz w:val="20"/>
          <w:szCs w:val="20"/>
        </w:rPr>
        <w:t>Javier</w:t>
      </w:r>
      <w:r w:rsidR="0010530A" w:rsidRPr="0010530A">
        <w:rPr>
          <w:b/>
          <w:bCs/>
          <w:sz w:val="20"/>
          <w:szCs w:val="20"/>
        </w:rPr>
        <w:t xml:space="preserve"> </w:t>
      </w:r>
      <w:r w:rsidRPr="0010530A">
        <w:rPr>
          <w:b/>
          <w:bCs/>
          <w:sz w:val="20"/>
          <w:szCs w:val="20"/>
        </w:rPr>
        <w:t>Valencia</w:t>
      </w:r>
    </w:p>
    <w:p w14:paraId="3B1EE201" w14:textId="63444EDA" w:rsidR="008E5D2D" w:rsidRPr="0010530A" w:rsidRDefault="008E5D2D" w:rsidP="008E5D2D">
      <w:pPr>
        <w:spacing w:after="0" w:line="240" w:lineRule="auto"/>
        <w:jc w:val="both"/>
        <w:rPr>
          <w:b/>
          <w:bCs/>
          <w:sz w:val="20"/>
          <w:szCs w:val="20"/>
        </w:rPr>
      </w:pPr>
      <w:r w:rsidRPr="0010530A">
        <w:rPr>
          <w:b/>
          <w:bCs/>
          <w:sz w:val="20"/>
          <w:szCs w:val="20"/>
        </w:rPr>
        <w:t>MD</w:t>
      </w:r>
      <w:r w:rsidR="0010530A" w:rsidRPr="0010530A">
        <w:rPr>
          <w:b/>
          <w:bCs/>
          <w:sz w:val="20"/>
          <w:szCs w:val="20"/>
        </w:rPr>
        <w:t xml:space="preserve"> </w:t>
      </w:r>
      <w:r w:rsidRPr="0010530A">
        <w:rPr>
          <w:b/>
          <w:bCs/>
          <w:sz w:val="20"/>
          <w:szCs w:val="20"/>
        </w:rPr>
        <w:t>Jorge</w:t>
      </w:r>
      <w:r w:rsidR="0010530A" w:rsidRPr="0010530A">
        <w:rPr>
          <w:b/>
          <w:bCs/>
          <w:sz w:val="20"/>
          <w:szCs w:val="20"/>
        </w:rPr>
        <w:t xml:space="preserve"> </w:t>
      </w:r>
      <w:r w:rsidRPr="0010530A">
        <w:rPr>
          <w:b/>
          <w:bCs/>
          <w:sz w:val="20"/>
          <w:szCs w:val="20"/>
        </w:rPr>
        <w:t>Gallardo</w:t>
      </w:r>
    </w:p>
    <w:p w14:paraId="4C3B7DA3" w14:textId="4D9DCDA8" w:rsidR="00454BDA" w:rsidRPr="0010530A" w:rsidRDefault="00454BDA" w:rsidP="008E5D2D">
      <w:pPr>
        <w:spacing w:after="0" w:line="240" w:lineRule="auto"/>
        <w:jc w:val="both"/>
        <w:rPr>
          <w:b/>
          <w:bCs/>
          <w:sz w:val="20"/>
          <w:szCs w:val="20"/>
        </w:rPr>
      </w:pPr>
      <w:r w:rsidRPr="0010530A">
        <w:rPr>
          <w:b/>
          <w:bCs/>
          <w:sz w:val="20"/>
          <w:szCs w:val="20"/>
        </w:rPr>
        <w:t>MD Martín</w:t>
      </w:r>
      <w:r w:rsidR="0010530A" w:rsidRPr="0010530A">
        <w:rPr>
          <w:b/>
          <w:bCs/>
          <w:sz w:val="20"/>
          <w:szCs w:val="20"/>
        </w:rPr>
        <w:t xml:space="preserve"> </w:t>
      </w:r>
      <w:r w:rsidRPr="0010530A">
        <w:rPr>
          <w:b/>
          <w:bCs/>
          <w:sz w:val="20"/>
          <w:szCs w:val="20"/>
        </w:rPr>
        <w:t xml:space="preserve">de </w:t>
      </w:r>
      <w:proofErr w:type="spellStart"/>
      <w:r w:rsidRPr="0010530A">
        <w:rPr>
          <w:b/>
          <w:bCs/>
          <w:sz w:val="20"/>
          <w:szCs w:val="20"/>
        </w:rPr>
        <w:t>Casapia</w:t>
      </w:r>
      <w:proofErr w:type="spellEnd"/>
    </w:p>
    <w:p w14:paraId="68D3D1FC" w14:textId="7FE24E09" w:rsidR="00454BDA" w:rsidRPr="0010530A" w:rsidRDefault="00454BDA" w:rsidP="008E5D2D">
      <w:pPr>
        <w:spacing w:after="0" w:line="240" w:lineRule="auto"/>
        <w:jc w:val="both"/>
        <w:rPr>
          <w:b/>
          <w:bCs/>
          <w:sz w:val="20"/>
          <w:szCs w:val="20"/>
        </w:rPr>
      </w:pPr>
      <w:r w:rsidRPr="0010530A">
        <w:rPr>
          <w:b/>
          <w:bCs/>
          <w:sz w:val="20"/>
          <w:szCs w:val="20"/>
        </w:rPr>
        <w:t>MD Juan Carlos</w:t>
      </w:r>
      <w:r w:rsidR="0010530A" w:rsidRPr="0010530A">
        <w:rPr>
          <w:b/>
          <w:bCs/>
          <w:sz w:val="20"/>
          <w:szCs w:val="20"/>
        </w:rPr>
        <w:t xml:space="preserve"> </w:t>
      </w:r>
      <w:r w:rsidRPr="0010530A">
        <w:rPr>
          <w:b/>
          <w:bCs/>
          <w:sz w:val="20"/>
          <w:szCs w:val="20"/>
        </w:rPr>
        <w:t>Hinojosa</w:t>
      </w:r>
    </w:p>
    <w:p w14:paraId="10D3C3BC" w14:textId="77777777" w:rsidR="00454BDA" w:rsidRDefault="008248AD" w:rsidP="008248AD">
      <w:pPr>
        <w:spacing w:after="0" w:line="240" w:lineRule="auto"/>
        <w:jc w:val="both"/>
        <w:rPr>
          <w:sz w:val="20"/>
          <w:szCs w:val="20"/>
        </w:rPr>
      </w:pPr>
      <w:proofErr w:type="spellStart"/>
      <w:r w:rsidRPr="008248AD">
        <w:rPr>
          <w:sz w:val="20"/>
          <w:szCs w:val="20"/>
        </w:rPr>
        <w:t>Asociación</w:t>
      </w:r>
      <w:proofErr w:type="spellEnd"/>
      <w:r w:rsidRPr="008248AD">
        <w:rPr>
          <w:sz w:val="20"/>
          <w:szCs w:val="20"/>
        </w:rPr>
        <w:t xml:space="preserve"> civil  IMPACTA SALUD Y EDUCACION. </w:t>
      </w:r>
    </w:p>
    <w:p w14:paraId="6005DEA5" w14:textId="77777777" w:rsidR="00454BDA" w:rsidRDefault="008248AD" w:rsidP="008248AD">
      <w:pPr>
        <w:spacing w:after="0" w:line="240" w:lineRule="auto"/>
        <w:jc w:val="both"/>
        <w:rPr>
          <w:sz w:val="20"/>
          <w:szCs w:val="20"/>
        </w:rPr>
      </w:pPr>
      <w:r w:rsidRPr="008248AD">
        <w:rPr>
          <w:sz w:val="20"/>
          <w:szCs w:val="20"/>
        </w:rPr>
        <w:t xml:space="preserve">Centro de </w:t>
      </w:r>
      <w:proofErr w:type="spellStart"/>
      <w:r w:rsidRPr="008248AD">
        <w:rPr>
          <w:sz w:val="20"/>
          <w:szCs w:val="20"/>
        </w:rPr>
        <w:t>Investigaciones</w:t>
      </w:r>
      <w:proofErr w:type="spellEnd"/>
      <w:r w:rsidRPr="008248AD">
        <w:rPr>
          <w:sz w:val="20"/>
          <w:szCs w:val="20"/>
        </w:rPr>
        <w:t xml:space="preserve"> </w:t>
      </w:r>
      <w:proofErr w:type="spellStart"/>
      <w:r w:rsidRPr="008248AD">
        <w:rPr>
          <w:sz w:val="20"/>
          <w:szCs w:val="20"/>
        </w:rPr>
        <w:t>Tecnológicas</w:t>
      </w:r>
      <w:proofErr w:type="spellEnd"/>
      <w:r w:rsidRPr="008248AD">
        <w:rPr>
          <w:sz w:val="20"/>
          <w:szCs w:val="20"/>
        </w:rPr>
        <w:t xml:space="preserve"> </w:t>
      </w:r>
      <w:proofErr w:type="spellStart"/>
      <w:r w:rsidRPr="008248AD">
        <w:rPr>
          <w:sz w:val="20"/>
          <w:szCs w:val="20"/>
        </w:rPr>
        <w:t>Biomédicas</w:t>
      </w:r>
      <w:proofErr w:type="spellEnd"/>
      <w:r w:rsidRPr="008248AD">
        <w:rPr>
          <w:sz w:val="20"/>
          <w:szCs w:val="20"/>
        </w:rPr>
        <w:t xml:space="preserve"> y </w:t>
      </w:r>
      <w:proofErr w:type="spellStart"/>
      <w:r w:rsidRPr="008248AD">
        <w:rPr>
          <w:sz w:val="20"/>
          <w:szCs w:val="20"/>
        </w:rPr>
        <w:t>Medioambientales</w:t>
      </w:r>
      <w:proofErr w:type="spellEnd"/>
      <w:r w:rsidRPr="008248AD">
        <w:rPr>
          <w:sz w:val="20"/>
          <w:szCs w:val="20"/>
        </w:rPr>
        <w:t xml:space="preserve"> (CITBM)</w:t>
      </w:r>
    </w:p>
    <w:p w14:paraId="1B050502" w14:textId="5F53C054" w:rsidR="008248AD" w:rsidRPr="008248AD" w:rsidRDefault="008248AD" w:rsidP="008248AD">
      <w:pPr>
        <w:spacing w:after="0" w:line="240" w:lineRule="auto"/>
        <w:jc w:val="both"/>
        <w:rPr>
          <w:sz w:val="20"/>
          <w:szCs w:val="20"/>
        </w:rPr>
      </w:pPr>
      <w:proofErr w:type="spellStart"/>
      <w:r w:rsidRPr="008248AD">
        <w:rPr>
          <w:sz w:val="20"/>
          <w:szCs w:val="20"/>
        </w:rPr>
        <w:t>Universidad</w:t>
      </w:r>
      <w:proofErr w:type="spellEnd"/>
      <w:r w:rsidRPr="008248AD">
        <w:rPr>
          <w:sz w:val="20"/>
          <w:szCs w:val="20"/>
        </w:rPr>
        <w:t xml:space="preserve"> Nacional Mayor de San Marcos</w:t>
      </w:r>
      <w:r w:rsidR="00937582">
        <w:rPr>
          <w:sz w:val="20"/>
          <w:szCs w:val="20"/>
        </w:rPr>
        <w:t>, Lima</w:t>
      </w:r>
      <w:r w:rsidRPr="008248AD">
        <w:rPr>
          <w:sz w:val="20"/>
          <w:szCs w:val="20"/>
        </w:rPr>
        <w:t xml:space="preserve"> </w:t>
      </w:r>
      <w:r w:rsidR="0010530A">
        <w:rPr>
          <w:sz w:val="20"/>
          <w:szCs w:val="20"/>
        </w:rPr>
        <w:t xml:space="preserve"> </w:t>
      </w:r>
    </w:p>
    <w:p w14:paraId="31314A2A" w14:textId="77777777" w:rsidR="00454BDA" w:rsidRDefault="00454BDA" w:rsidP="008248AD">
      <w:pPr>
        <w:spacing w:after="0" w:line="240" w:lineRule="auto"/>
        <w:jc w:val="both"/>
        <w:rPr>
          <w:sz w:val="20"/>
          <w:szCs w:val="20"/>
        </w:rPr>
      </w:pPr>
    </w:p>
    <w:p w14:paraId="59A237C0" w14:textId="325C0FEB" w:rsidR="00454BDA" w:rsidRPr="0010530A" w:rsidRDefault="00454BDA" w:rsidP="008248AD">
      <w:pPr>
        <w:spacing w:after="0" w:line="240" w:lineRule="auto"/>
        <w:jc w:val="both"/>
        <w:rPr>
          <w:b/>
          <w:bCs/>
          <w:sz w:val="20"/>
          <w:szCs w:val="20"/>
        </w:rPr>
      </w:pPr>
      <w:r w:rsidRPr="0010530A">
        <w:rPr>
          <w:b/>
          <w:bCs/>
          <w:sz w:val="20"/>
          <w:szCs w:val="20"/>
        </w:rPr>
        <w:t>MD</w:t>
      </w:r>
      <w:r w:rsidR="0010530A" w:rsidRPr="0010530A">
        <w:rPr>
          <w:b/>
          <w:bCs/>
          <w:sz w:val="20"/>
          <w:szCs w:val="20"/>
        </w:rPr>
        <w:t xml:space="preserve"> </w:t>
      </w:r>
      <w:r w:rsidRPr="0010530A">
        <w:rPr>
          <w:b/>
          <w:bCs/>
          <w:sz w:val="20"/>
          <w:szCs w:val="20"/>
        </w:rPr>
        <w:t>Juan</w:t>
      </w:r>
      <w:r w:rsidR="0010530A" w:rsidRPr="0010530A">
        <w:rPr>
          <w:b/>
          <w:bCs/>
          <w:sz w:val="20"/>
          <w:szCs w:val="20"/>
        </w:rPr>
        <w:t xml:space="preserve"> </w:t>
      </w:r>
      <w:r w:rsidRPr="0010530A">
        <w:rPr>
          <w:b/>
          <w:bCs/>
          <w:sz w:val="20"/>
          <w:szCs w:val="20"/>
        </w:rPr>
        <w:t>Montenegro-</w:t>
      </w:r>
      <w:proofErr w:type="spellStart"/>
      <w:r w:rsidRPr="0010530A">
        <w:rPr>
          <w:b/>
          <w:bCs/>
          <w:sz w:val="20"/>
          <w:szCs w:val="20"/>
        </w:rPr>
        <w:t>Idrogo</w:t>
      </w:r>
      <w:proofErr w:type="spellEnd"/>
    </w:p>
    <w:p w14:paraId="20AFFEE5" w14:textId="31988464" w:rsidR="008248AD" w:rsidRDefault="008248AD" w:rsidP="008248AD">
      <w:pPr>
        <w:spacing w:after="0" w:line="240" w:lineRule="auto"/>
        <w:jc w:val="both"/>
        <w:rPr>
          <w:sz w:val="20"/>
          <w:szCs w:val="20"/>
        </w:rPr>
      </w:pPr>
      <w:r w:rsidRPr="008248AD">
        <w:rPr>
          <w:sz w:val="20"/>
          <w:szCs w:val="20"/>
        </w:rPr>
        <w:t xml:space="preserve">Servicio de </w:t>
      </w:r>
      <w:proofErr w:type="spellStart"/>
      <w:r w:rsidRPr="008248AD">
        <w:rPr>
          <w:sz w:val="20"/>
          <w:szCs w:val="20"/>
        </w:rPr>
        <w:t>Infectología</w:t>
      </w:r>
      <w:proofErr w:type="spellEnd"/>
      <w:r w:rsidRPr="008248AD">
        <w:rPr>
          <w:sz w:val="20"/>
          <w:szCs w:val="20"/>
        </w:rPr>
        <w:t>, Hospital Nacional Dos de Mayo</w:t>
      </w:r>
      <w:r w:rsidR="00937582">
        <w:rPr>
          <w:sz w:val="20"/>
          <w:szCs w:val="20"/>
        </w:rPr>
        <w:t>,</w:t>
      </w:r>
      <w:r w:rsidRPr="008248AD">
        <w:rPr>
          <w:sz w:val="20"/>
          <w:szCs w:val="20"/>
        </w:rPr>
        <w:t xml:space="preserve"> Lima</w:t>
      </w:r>
    </w:p>
    <w:p w14:paraId="551A39D6" w14:textId="77777777" w:rsidR="003D7FC0" w:rsidRDefault="003D7FC0" w:rsidP="008248AD">
      <w:pPr>
        <w:spacing w:after="0" w:line="240" w:lineRule="auto"/>
        <w:jc w:val="both"/>
        <w:rPr>
          <w:sz w:val="20"/>
          <w:szCs w:val="20"/>
        </w:rPr>
      </w:pPr>
    </w:p>
    <w:p w14:paraId="5952EDB0" w14:textId="132CCF3D" w:rsidR="003D7FC0" w:rsidRPr="0010530A" w:rsidRDefault="003D7FC0" w:rsidP="008248AD">
      <w:pPr>
        <w:spacing w:after="0" w:line="240" w:lineRule="auto"/>
        <w:jc w:val="both"/>
        <w:rPr>
          <w:b/>
          <w:bCs/>
          <w:sz w:val="20"/>
          <w:szCs w:val="20"/>
        </w:rPr>
      </w:pPr>
      <w:r w:rsidRPr="0010530A">
        <w:rPr>
          <w:b/>
          <w:bCs/>
          <w:sz w:val="20"/>
          <w:szCs w:val="20"/>
        </w:rPr>
        <w:t>MD</w:t>
      </w:r>
      <w:r w:rsidR="0010530A" w:rsidRPr="0010530A">
        <w:rPr>
          <w:b/>
          <w:bCs/>
          <w:sz w:val="20"/>
          <w:szCs w:val="20"/>
        </w:rPr>
        <w:t xml:space="preserve"> </w:t>
      </w:r>
      <w:r w:rsidRPr="0010530A">
        <w:rPr>
          <w:b/>
          <w:bCs/>
          <w:sz w:val="20"/>
          <w:szCs w:val="20"/>
        </w:rPr>
        <w:t>Jorge</w:t>
      </w:r>
      <w:r w:rsidR="0010530A" w:rsidRPr="0010530A">
        <w:rPr>
          <w:b/>
          <w:bCs/>
          <w:sz w:val="20"/>
          <w:szCs w:val="20"/>
        </w:rPr>
        <w:t xml:space="preserve"> </w:t>
      </w:r>
      <w:r w:rsidRPr="0010530A">
        <w:rPr>
          <w:b/>
          <w:bCs/>
          <w:sz w:val="20"/>
          <w:szCs w:val="20"/>
        </w:rPr>
        <w:t>Sánchez</w:t>
      </w:r>
    </w:p>
    <w:p w14:paraId="1AD26951" w14:textId="412D97AB" w:rsidR="008248AD" w:rsidRDefault="008248AD" w:rsidP="008248AD">
      <w:pPr>
        <w:spacing w:after="0" w:line="240" w:lineRule="auto"/>
        <w:jc w:val="both"/>
        <w:rPr>
          <w:sz w:val="20"/>
          <w:szCs w:val="20"/>
        </w:rPr>
      </w:pPr>
      <w:r w:rsidRPr="008248AD">
        <w:rPr>
          <w:sz w:val="20"/>
          <w:szCs w:val="20"/>
        </w:rPr>
        <w:t xml:space="preserve">Centro de </w:t>
      </w:r>
      <w:proofErr w:type="spellStart"/>
      <w:r w:rsidRPr="008248AD">
        <w:rPr>
          <w:sz w:val="20"/>
          <w:szCs w:val="20"/>
        </w:rPr>
        <w:t>Investigaciones</w:t>
      </w:r>
      <w:proofErr w:type="spellEnd"/>
      <w:r w:rsidRPr="008248AD">
        <w:rPr>
          <w:sz w:val="20"/>
          <w:szCs w:val="20"/>
        </w:rPr>
        <w:t xml:space="preserve"> </w:t>
      </w:r>
      <w:proofErr w:type="spellStart"/>
      <w:r w:rsidRPr="008248AD">
        <w:rPr>
          <w:sz w:val="20"/>
          <w:szCs w:val="20"/>
        </w:rPr>
        <w:t>Tecnológicas</w:t>
      </w:r>
      <w:proofErr w:type="spellEnd"/>
      <w:r w:rsidRPr="008248AD">
        <w:rPr>
          <w:sz w:val="20"/>
          <w:szCs w:val="20"/>
        </w:rPr>
        <w:t xml:space="preserve"> </w:t>
      </w:r>
      <w:proofErr w:type="spellStart"/>
      <w:r w:rsidRPr="008248AD">
        <w:rPr>
          <w:sz w:val="20"/>
          <w:szCs w:val="20"/>
        </w:rPr>
        <w:t>Biomédicas</w:t>
      </w:r>
      <w:proofErr w:type="spellEnd"/>
      <w:r w:rsidRPr="008248AD">
        <w:rPr>
          <w:sz w:val="20"/>
          <w:szCs w:val="20"/>
        </w:rPr>
        <w:t xml:space="preserve"> y </w:t>
      </w:r>
      <w:proofErr w:type="spellStart"/>
      <w:r w:rsidRPr="008248AD">
        <w:rPr>
          <w:sz w:val="20"/>
          <w:szCs w:val="20"/>
        </w:rPr>
        <w:t>Medioambientales</w:t>
      </w:r>
      <w:proofErr w:type="spellEnd"/>
      <w:r w:rsidRPr="008248AD">
        <w:rPr>
          <w:sz w:val="20"/>
          <w:szCs w:val="20"/>
        </w:rPr>
        <w:t xml:space="preserve"> (CITBM). </w:t>
      </w:r>
      <w:proofErr w:type="spellStart"/>
      <w:r w:rsidRPr="008248AD">
        <w:rPr>
          <w:sz w:val="20"/>
          <w:szCs w:val="20"/>
        </w:rPr>
        <w:t>Universidad</w:t>
      </w:r>
      <w:proofErr w:type="spellEnd"/>
      <w:r w:rsidRPr="008248AD">
        <w:rPr>
          <w:sz w:val="20"/>
          <w:szCs w:val="20"/>
        </w:rPr>
        <w:t xml:space="preserve"> Nacional Mayor de San Marcos</w:t>
      </w:r>
      <w:r w:rsidR="00937582">
        <w:rPr>
          <w:sz w:val="20"/>
          <w:szCs w:val="20"/>
        </w:rPr>
        <w:t>, Lima</w:t>
      </w:r>
      <w:r w:rsidR="0010530A">
        <w:rPr>
          <w:sz w:val="20"/>
          <w:szCs w:val="20"/>
        </w:rPr>
        <w:t xml:space="preserve"> </w:t>
      </w:r>
    </w:p>
    <w:p w14:paraId="6FCB0E9C" w14:textId="77777777" w:rsidR="003D7FC0" w:rsidRDefault="003D7FC0" w:rsidP="008248AD">
      <w:pPr>
        <w:spacing w:after="0" w:line="240" w:lineRule="auto"/>
        <w:jc w:val="both"/>
        <w:rPr>
          <w:sz w:val="20"/>
          <w:szCs w:val="20"/>
        </w:rPr>
      </w:pPr>
    </w:p>
    <w:p w14:paraId="28E18D76" w14:textId="0053E5F6" w:rsidR="003D7FC0" w:rsidRPr="0010530A" w:rsidRDefault="003D7FC0" w:rsidP="008248AD">
      <w:pPr>
        <w:spacing w:after="0" w:line="240" w:lineRule="auto"/>
        <w:jc w:val="both"/>
        <w:rPr>
          <w:b/>
          <w:bCs/>
          <w:sz w:val="20"/>
          <w:szCs w:val="20"/>
        </w:rPr>
      </w:pPr>
      <w:proofErr w:type="spellStart"/>
      <w:r w:rsidRPr="0010530A">
        <w:rPr>
          <w:b/>
          <w:bCs/>
          <w:sz w:val="20"/>
          <w:szCs w:val="20"/>
        </w:rPr>
        <w:t>BSc</w:t>
      </w:r>
      <w:proofErr w:type="spellEnd"/>
      <w:r w:rsidRPr="0010530A">
        <w:rPr>
          <w:b/>
          <w:bCs/>
          <w:sz w:val="20"/>
          <w:szCs w:val="20"/>
        </w:rPr>
        <w:t xml:space="preserve"> Karla T. Tafur Quintanilla</w:t>
      </w:r>
    </w:p>
    <w:p w14:paraId="5C1B9810" w14:textId="087FCAF3" w:rsidR="003D7FC0" w:rsidRPr="0010530A" w:rsidRDefault="003D7FC0" w:rsidP="008248AD">
      <w:pPr>
        <w:spacing w:after="0" w:line="240" w:lineRule="auto"/>
        <w:jc w:val="both"/>
        <w:rPr>
          <w:b/>
          <w:bCs/>
          <w:sz w:val="20"/>
          <w:szCs w:val="20"/>
        </w:rPr>
      </w:pPr>
      <w:proofErr w:type="spellStart"/>
      <w:r w:rsidRPr="0010530A">
        <w:rPr>
          <w:b/>
          <w:bCs/>
          <w:sz w:val="20"/>
          <w:szCs w:val="20"/>
        </w:rPr>
        <w:t>BSc</w:t>
      </w:r>
      <w:proofErr w:type="spellEnd"/>
      <w:r w:rsidRPr="0010530A">
        <w:rPr>
          <w:b/>
          <w:bCs/>
          <w:sz w:val="20"/>
          <w:szCs w:val="20"/>
        </w:rPr>
        <w:t xml:space="preserve"> Ruth Flores</w:t>
      </w:r>
    </w:p>
    <w:p w14:paraId="151EFEE7" w14:textId="471F7C69" w:rsidR="008248AD" w:rsidRPr="008248AD" w:rsidRDefault="008248AD" w:rsidP="008248AD">
      <w:pPr>
        <w:spacing w:after="0" w:line="240" w:lineRule="auto"/>
        <w:jc w:val="both"/>
        <w:rPr>
          <w:sz w:val="20"/>
          <w:szCs w:val="20"/>
        </w:rPr>
      </w:pPr>
      <w:r w:rsidRPr="008248AD">
        <w:rPr>
          <w:sz w:val="20"/>
          <w:szCs w:val="20"/>
        </w:rPr>
        <w:t xml:space="preserve">Centro Integral </w:t>
      </w:r>
      <w:proofErr w:type="spellStart"/>
      <w:r w:rsidRPr="008248AD">
        <w:rPr>
          <w:sz w:val="20"/>
          <w:szCs w:val="20"/>
        </w:rPr>
        <w:t>Médico</w:t>
      </w:r>
      <w:proofErr w:type="spellEnd"/>
      <w:r w:rsidRPr="008248AD">
        <w:rPr>
          <w:sz w:val="20"/>
          <w:szCs w:val="20"/>
        </w:rPr>
        <w:t xml:space="preserve"> </w:t>
      </w:r>
      <w:proofErr w:type="spellStart"/>
      <w:r w:rsidRPr="008248AD">
        <w:rPr>
          <w:sz w:val="20"/>
          <w:szCs w:val="20"/>
        </w:rPr>
        <w:t>Semedic</w:t>
      </w:r>
      <w:proofErr w:type="spellEnd"/>
      <w:r w:rsidR="00937582">
        <w:rPr>
          <w:sz w:val="20"/>
          <w:szCs w:val="20"/>
        </w:rPr>
        <w:t>, Lima</w:t>
      </w:r>
    </w:p>
    <w:p w14:paraId="22A46998" w14:textId="77777777" w:rsidR="003D7FC0" w:rsidRDefault="003D7FC0" w:rsidP="008248AD">
      <w:pPr>
        <w:spacing w:after="0" w:line="240" w:lineRule="auto"/>
        <w:jc w:val="both"/>
        <w:rPr>
          <w:sz w:val="20"/>
          <w:szCs w:val="20"/>
        </w:rPr>
      </w:pPr>
    </w:p>
    <w:p w14:paraId="527E89CA" w14:textId="219D5BB8" w:rsidR="003D7FC0" w:rsidRPr="0010530A" w:rsidRDefault="003D7FC0" w:rsidP="003D7FC0">
      <w:pPr>
        <w:spacing w:after="0" w:line="240" w:lineRule="auto"/>
        <w:jc w:val="both"/>
        <w:rPr>
          <w:b/>
          <w:bCs/>
          <w:sz w:val="20"/>
          <w:szCs w:val="20"/>
        </w:rPr>
      </w:pPr>
      <w:r w:rsidRPr="0010530A">
        <w:rPr>
          <w:b/>
          <w:bCs/>
          <w:sz w:val="20"/>
          <w:szCs w:val="20"/>
        </w:rPr>
        <w:t>MD</w:t>
      </w:r>
      <w:r w:rsidR="00732B69" w:rsidRPr="0010530A">
        <w:rPr>
          <w:b/>
          <w:bCs/>
          <w:sz w:val="20"/>
          <w:szCs w:val="20"/>
        </w:rPr>
        <w:t xml:space="preserve"> </w:t>
      </w:r>
      <w:r w:rsidRPr="0010530A">
        <w:rPr>
          <w:b/>
          <w:bCs/>
          <w:sz w:val="20"/>
          <w:szCs w:val="20"/>
        </w:rPr>
        <w:t>Miguel A.</w:t>
      </w:r>
      <w:r w:rsidR="0010530A" w:rsidRPr="0010530A">
        <w:rPr>
          <w:b/>
          <w:bCs/>
          <w:sz w:val="20"/>
          <w:szCs w:val="20"/>
        </w:rPr>
        <w:t xml:space="preserve"> </w:t>
      </w:r>
      <w:r w:rsidRPr="0010530A">
        <w:rPr>
          <w:b/>
          <w:bCs/>
          <w:sz w:val="20"/>
          <w:szCs w:val="20"/>
        </w:rPr>
        <w:t>Tapia Paredes</w:t>
      </w:r>
    </w:p>
    <w:p w14:paraId="7A7B6BDE" w14:textId="05020840" w:rsidR="008248AD" w:rsidRPr="008248AD" w:rsidRDefault="008248AD" w:rsidP="008248AD">
      <w:pPr>
        <w:spacing w:after="0" w:line="240" w:lineRule="auto"/>
        <w:jc w:val="both"/>
        <w:rPr>
          <w:sz w:val="20"/>
          <w:szCs w:val="20"/>
        </w:rPr>
      </w:pPr>
      <w:r w:rsidRPr="008248AD">
        <w:rPr>
          <w:sz w:val="20"/>
          <w:szCs w:val="20"/>
        </w:rPr>
        <w:t xml:space="preserve">Centro de Referencia de Infecciones de </w:t>
      </w:r>
      <w:proofErr w:type="spellStart"/>
      <w:r w:rsidRPr="008248AD">
        <w:rPr>
          <w:sz w:val="20"/>
          <w:szCs w:val="20"/>
        </w:rPr>
        <w:t>Transmisión</w:t>
      </w:r>
      <w:proofErr w:type="spellEnd"/>
      <w:r w:rsidRPr="008248AD">
        <w:rPr>
          <w:sz w:val="20"/>
          <w:szCs w:val="20"/>
        </w:rPr>
        <w:t xml:space="preserve"> Sexual y VIH/Sida (CERITSS)  </w:t>
      </w:r>
      <w:r w:rsidR="003D7FC0">
        <w:rPr>
          <w:sz w:val="20"/>
          <w:szCs w:val="20"/>
        </w:rPr>
        <w:t xml:space="preserve">Laura </w:t>
      </w:r>
      <w:proofErr w:type="spellStart"/>
      <w:r w:rsidR="003D7FC0">
        <w:rPr>
          <w:sz w:val="20"/>
          <w:szCs w:val="20"/>
        </w:rPr>
        <w:t>Caller</w:t>
      </w:r>
      <w:proofErr w:type="spellEnd"/>
      <w:r w:rsidR="00937582">
        <w:rPr>
          <w:sz w:val="20"/>
          <w:szCs w:val="20"/>
        </w:rPr>
        <w:t>,</w:t>
      </w:r>
      <w:r w:rsidRPr="008248AD">
        <w:rPr>
          <w:sz w:val="20"/>
          <w:szCs w:val="20"/>
        </w:rPr>
        <w:t xml:space="preserve"> Lima</w:t>
      </w:r>
    </w:p>
    <w:p w14:paraId="6D49F0C5" w14:textId="77777777" w:rsidR="0091788B" w:rsidRDefault="0091788B" w:rsidP="0091788B">
      <w:pPr>
        <w:spacing w:after="0" w:line="240" w:lineRule="auto"/>
        <w:jc w:val="both"/>
        <w:rPr>
          <w:sz w:val="20"/>
          <w:szCs w:val="20"/>
        </w:rPr>
      </w:pPr>
    </w:p>
    <w:p w14:paraId="57BFBDB8" w14:textId="36FFED4D" w:rsidR="0091788B" w:rsidRPr="0010530A" w:rsidRDefault="0091788B" w:rsidP="0091788B">
      <w:pPr>
        <w:spacing w:after="0" w:line="240" w:lineRule="auto"/>
        <w:jc w:val="both"/>
        <w:rPr>
          <w:b/>
          <w:bCs/>
          <w:sz w:val="20"/>
          <w:szCs w:val="20"/>
        </w:rPr>
      </w:pPr>
      <w:r w:rsidRPr="0010530A">
        <w:rPr>
          <w:b/>
          <w:bCs/>
          <w:sz w:val="20"/>
          <w:szCs w:val="20"/>
        </w:rPr>
        <w:t>MD Marco Sergio</w:t>
      </w:r>
      <w:r w:rsidR="0010530A" w:rsidRPr="0010530A">
        <w:rPr>
          <w:b/>
          <w:bCs/>
          <w:sz w:val="20"/>
          <w:szCs w:val="20"/>
        </w:rPr>
        <w:t xml:space="preserve"> </w:t>
      </w:r>
      <w:proofErr w:type="spellStart"/>
      <w:r w:rsidRPr="0010530A">
        <w:rPr>
          <w:b/>
          <w:bCs/>
          <w:sz w:val="20"/>
          <w:szCs w:val="20"/>
        </w:rPr>
        <w:t>Munive</w:t>
      </w:r>
      <w:proofErr w:type="spellEnd"/>
      <w:r w:rsidRPr="0010530A">
        <w:rPr>
          <w:b/>
          <w:bCs/>
          <w:sz w:val="20"/>
          <w:szCs w:val="20"/>
        </w:rPr>
        <w:t xml:space="preserve"> Guerrero</w:t>
      </w:r>
    </w:p>
    <w:p w14:paraId="3D16E9A5" w14:textId="1AABE85C" w:rsidR="0091788B" w:rsidRDefault="008248AD" w:rsidP="008248AD">
      <w:pPr>
        <w:spacing w:after="0" w:line="240" w:lineRule="auto"/>
        <w:jc w:val="both"/>
        <w:rPr>
          <w:sz w:val="20"/>
          <w:szCs w:val="20"/>
        </w:rPr>
      </w:pPr>
      <w:r w:rsidRPr="008248AD">
        <w:rPr>
          <w:sz w:val="20"/>
          <w:szCs w:val="20"/>
        </w:rPr>
        <w:t xml:space="preserve">Centro de Referencia de Infecciones de </w:t>
      </w:r>
      <w:proofErr w:type="spellStart"/>
      <w:r w:rsidRPr="008248AD">
        <w:rPr>
          <w:sz w:val="20"/>
          <w:szCs w:val="20"/>
        </w:rPr>
        <w:t>Transmisión</w:t>
      </w:r>
      <w:proofErr w:type="spellEnd"/>
      <w:r w:rsidRPr="008248AD">
        <w:rPr>
          <w:sz w:val="20"/>
          <w:szCs w:val="20"/>
        </w:rPr>
        <w:t xml:space="preserve"> Sexual y VIH/Sida (CERITSS) </w:t>
      </w:r>
      <w:proofErr w:type="spellStart"/>
      <w:r w:rsidRPr="008248AD">
        <w:rPr>
          <w:sz w:val="20"/>
          <w:szCs w:val="20"/>
        </w:rPr>
        <w:t>Patrucco</w:t>
      </w:r>
      <w:proofErr w:type="spellEnd"/>
      <w:r w:rsidRPr="008248AD">
        <w:rPr>
          <w:sz w:val="20"/>
          <w:szCs w:val="20"/>
        </w:rPr>
        <w:t xml:space="preserve">. </w:t>
      </w:r>
      <w:proofErr w:type="spellStart"/>
      <w:r w:rsidRPr="008248AD">
        <w:rPr>
          <w:sz w:val="20"/>
          <w:szCs w:val="20"/>
        </w:rPr>
        <w:t>Cercado</w:t>
      </w:r>
      <w:proofErr w:type="spellEnd"/>
      <w:r w:rsidRPr="008248AD">
        <w:rPr>
          <w:sz w:val="20"/>
          <w:szCs w:val="20"/>
        </w:rPr>
        <w:t xml:space="preserve"> de Lima</w:t>
      </w:r>
      <w:r w:rsidR="00937582">
        <w:rPr>
          <w:sz w:val="20"/>
          <w:szCs w:val="20"/>
        </w:rPr>
        <w:t>, Lima</w:t>
      </w:r>
      <w:r w:rsidR="0010530A">
        <w:rPr>
          <w:sz w:val="20"/>
          <w:szCs w:val="20"/>
        </w:rPr>
        <w:t xml:space="preserve"> </w:t>
      </w:r>
    </w:p>
    <w:p w14:paraId="6BE62738" w14:textId="21CC8C4A" w:rsidR="008248AD" w:rsidRDefault="008248AD" w:rsidP="008248AD">
      <w:pPr>
        <w:spacing w:after="0" w:line="240" w:lineRule="auto"/>
        <w:jc w:val="both"/>
        <w:rPr>
          <w:sz w:val="20"/>
          <w:szCs w:val="20"/>
        </w:rPr>
      </w:pPr>
    </w:p>
    <w:p w14:paraId="7EAD86B1" w14:textId="1BD41F72" w:rsidR="0091788B" w:rsidRPr="0010530A" w:rsidRDefault="0091788B" w:rsidP="008248AD">
      <w:pPr>
        <w:spacing w:after="0" w:line="240" w:lineRule="auto"/>
        <w:jc w:val="both"/>
        <w:rPr>
          <w:b/>
          <w:bCs/>
          <w:sz w:val="20"/>
          <w:szCs w:val="20"/>
        </w:rPr>
      </w:pPr>
      <w:r w:rsidRPr="0010530A">
        <w:rPr>
          <w:b/>
          <w:bCs/>
          <w:sz w:val="20"/>
          <w:szCs w:val="20"/>
        </w:rPr>
        <w:t xml:space="preserve">MD </w:t>
      </w:r>
      <w:proofErr w:type="spellStart"/>
      <w:r w:rsidRPr="0010530A">
        <w:rPr>
          <w:b/>
          <w:bCs/>
          <w:sz w:val="20"/>
          <w:szCs w:val="20"/>
        </w:rPr>
        <w:t>Yanina</w:t>
      </w:r>
      <w:proofErr w:type="spellEnd"/>
      <w:r w:rsidR="0010530A" w:rsidRPr="0010530A">
        <w:rPr>
          <w:b/>
          <w:bCs/>
          <w:sz w:val="20"/>
          <w:szCs w:val="20"/>
        </w:rPr>
        <w:t xml:space="preserve"> </w:t>
      </w:r>
      <w:proofErr w:type="spellStart"/>
      <w:r w:rsidRPr="0010530A">
        <w:rPr>
          <w:b/>
          <w:bCs/>
          <w:sz w:val="20"/>
          <w:szCs w:val="20"/>
        </w:rPr>
        <w:t>Yauri</w:t>
      </w:r>
      <w:proofErr w:type="spellEnd"/>
    </w:p>
    <w:p w14:paraId="777B8E0B" w14:textId="27756B35" w:rsidR="008248AD" w:rsidRPr="008248AD" w:rsidRDefault="008248AD" w:rsidP="008248AD">
      <w:pPr>
        <w:spacing w:after="0" w:line="240" w:lineRule="auto"/>
        <w:jc w:val="both"/>
        <w:rPr>
          <w:sz w:val="20"/>
          <w:szCs w:val="20"/>
        </w:rPr>
      </w:pPr>
      <w:proofErr w:type="spellStart"/>
      <w:r w:rsidRPr="008248AD">
        <w:rPr>
          <w:sz w:val="20"/>
          <w:szCs w:val="20"/>
        </w:rPr>
        <w:t>Dirección</w:t>
      </w:r>
      <w:proofErr w:type="spellEnd"/>
      <w:r w:rsidRPr="008248AD">
        <w:rPr>
          <w:sz w:val="20"/>
          <w:szCs w:val="20"/>
        </w:rPr>
        <w:t xml:space="preserve"> de </w:t>
      </w:r>
      <w:proofErr w:type="spellStart"/>
      <w:r w:rsidRPr="008248AD">
        <w:rPr>
          <w:sz w:val="20"/>
          <w:szCs w:val="20"/>
        </w:rPr>
        <w:t>redes</w:t>
      </w:r>
      <w:proofErr w:type="spellEnd"/>
      <w:r w:rsidRPr="008248AD">
        <w:rPr>
          <w:sz w:val="20"/>
          <w:szCs w:val="20"/>
        </w:rPr>
        <w:t xml:space="preserve"> </w:t>
      </w:r>
      <w:proofErr w:type="spellStart"/>
      <w:r w:rsidRPr="008248AD">
        <w:rPr>
          <w:sz w:val="20"/>
          <w:szCs w:val="20"/>
        </w:rPr>
        <w:t>integradas</w:t>
      </w:r>
      <w:proofErr w:type="spellEnd"/>
      <w:r w:rsidRPr="008248AD">
        <w:rPr>
          <w:sz w:val="20"/>
          <w:szCs w:val="20"/>
        </w:rPr>
        <w:t xml:space="preserve"> de </w:t>
      </w:r>
      <w:proofErr w:type="spellStart"/>
      <w:r w:rsidRPr="008248AD">
        <w:rPr>
          <w:sz w:val="20"/>
          <w:szCs w:val="20"/>
        </w:rPr>
        <w:t>salud</w:t>
      </w:r>
      <w:proofErr w:type="spellEnd"/>
      <w:r w:rsidRPr="008248AD">
        <w:rPr>
          <w:sz w:val="20"/>
          <w:szCs w:val="20"/>
        </w:rPr>
        <w:t xml:space="preserve"> (DIRIS) Lima Centro</w:t>
      </w:r>
      <w:r w:rsidR="00937582">
        <w:rPr>
          <w:sz w:val="20"/>
          <w:szCs w:val="20"/>
        </w:rPr>
        <w:t>, Lima</w:t>
      </w:r>
    </w:p>
    <w:p w14:paraId="1A18C620" w14:textId="77777777" w:rsidR="0091788B" w:rsidRDefault="0091788B" w:rsidP="008248AD">
      <w:pPr>
        <w:spacing w:after="0" w:line="240" w:lineRule="auto"/>
        <w:jc w:val="both"/>
        <w:rPr>
          <w:sz w:val="20"/>
          <w:szCs w:val="20"/>
        </w:rPr>
      </w:pPr>
    </w:p>
    <w:p w14:paraId="2A3CC859" w14:textId="7C1DECF1" w:rsidR="0091788B" w:rsidRPr="0010530A" w:rsidRDefault="0091788B" w:rsidP="008248AD">
      <w:pPr>
        <w:spacing w:after="0" w:line="240" w:lineRule="auto"/>
        <w:jc w:val="both"/>
        <w:rPr>
          <w:b/>
          <w:bCs/>
          <w:sz w:val="20"/>
          <w:szCs w:val="20"/>
        </w:rPr>
      </w:pPr>
      <w:r w:rsidRPr="0010530A">
        <w:rPr>
          <w:b/>
          <w:bCs/>
          <w:sz w:val="20"/>
          <w:szCs w:val="20"/>
        </w:rPr>
        <w:t>MD</w:t>
      </w:r>
      <w:r w:rsidR="0010530A" w:rsidRPr="0010530A">
        <w:rPr>
          <w:b/>
          <w:bCs/>
          <w:sz w:val="20"/>
          <w:szCs w:val="20"/>
        </w:rPr>
        <w:t xml:space="preserve"> </w:t>
      </w:r>
      <w:proofErr w:type="spellStart"/>
      <w:r w:rsidRPr="0010530A">
        <w:rPr>
          <w:b/>
          <w:bCs/>
          <w:sz w:val="20"/>
          <w:szCs w:val="20"/>
        </w:rPr>
        <w:t>Jenny</w:t>
      </w:r>
      <w:proofErr w:type="spellEnd"/>
      <w:r w:rsidR="0010530A" w:rsidRPr="0010530A">
        <w:rPr>
          <w:b/>
          <w:bCs/>
          <w:sz w:val="20"/>
          <w:szCs w:val="20"/>
        </w:rPr>
        <w:t xml:space="preserve"> </w:t>
      </w:r>
      <w:r w:rsidRPr="0010530A">
        <w:rPr>
          <w:b/>
          <w:bCs/>
          <w:sz w:val="20"/>
          <w:szCs w:val="20"/>
        </w:rPr>
        <w:t xml:space="preserve">Valverde-López </w:t>
      </w:r>
    </w:p>
    <w:p w14:paraId="5A054231" w14:textId="7EC350B3" w:rsidR="008248AD" w:rsidRPr="008248AD" w:rsidRDefault="008248AD" w:rsidP="008248AD">
      <w:pPr>
        <w:spacing w:after="0" w:line="240" w:lineRule="auto"/>
        <w:jc w:val="both"/>
        <w:rPr>
          <w:sz w:val="20"/>
          <w:szCs w:val="20"/>
        </w:rPr>
      </w:pPr>
      <w:r w:rsidRPr="008248AD">
        <w:rPr>
          <w:sz w:val="20"/>
          <w:szCs w:val="20"/>
        </w:rPr>
        <w:t xml:space="preserve">Servicio de </w:t>
      </w:r>
      <w:proofErr w:type="spellStart"/>
      <w:r w:rsidRPr="008248AD">
        <w:rPr>
          <w:sz w:val="20"/>
          <w:szCs w:val="20"/>
        </w:rPr>
        <w:t>Dermatología</w:t>
      </w:r>
      <w:proofErr w:type="spellEnd"/>
      <w:r w:rsidRPr="008248AD">
        <w:rPr>
          <w:sz w:val="20"/>
          <w:szCs w:val="20"/>
        </w:rPr>
        <w:t xml:space="preserve">. Hospital Regional </w:t>
      </w:r>
      <w:proofErr w:type="spellStart"/>
      <w:r w:rsidRPr="008248AD">
        <w:rPr>
          <w:sz w:val="20"/>
          <w:szCs w:val="20"/>
        </w:rPr>
        <w:t>Docente</w:t>
      </w:r>
      <w:proofErr w:type="spellEnd"/>
      <w:r w:rsidRPr="008248AD">
        <w:rPr>
          <w:sz w:val="20"/>
          <w:szCs w:val="20"/>
        </w:rPr>
        <w:t xml:space="preserve"> de Trujillo. </w:t>
      </w:r>
      <w:proofErr w:type="spellStart"/>
      <w:r w:rsidRPr="008248AD">
        <w:rPr>
          <w:sz w:val="20"/>
          <w:szCs w:val="20"/>
        </w:rPr>
        <w:t>Universidad</w:t>
      </w:r>
      <w:proofErr w:type="spellEnd"/>
      <w:r w:rsidRPr="008248AD">
        <w:rPr>
          <w:sz w:val="20"/>
          <w:szCs w:val="20"/>
        </w:rPr>
        <w:t xml:space="preserve"> Nacional de Trujillo</w:t>
      </w:r>
      <w:r w:rsidR="00937582">
        <w:rPr>
          <w:sz w:val="20"/>
          <w:szCs w:val="20"/>
        </w:rPr>
        <w:t>, Trujillo</w:t>
      </w:r>
    </w:p>
    <w:p w14:paraId="48B46453" w14:textId="77777777" w:rsidR="0010530A" w:rsidRDefault="0010530A" w:rsidP="008248AD">
      <w:pPr>
        <w:spacing w:after="0" w:line="240" w:lineRule="auto"/>
        <w:jc w:val="both"/>
        <w:rPr>
          <w:sz w:val="20"/>
          <w:szCs w:val="20"/>
        </w:rPr>
      </w:pPr>
    </w:p>
    <w:p w14:paraId="16C937EE" w14:textId="1AB105C9" w:rsidR="008248AD" w:rsidRPr="0010530A" w:rsidRDefault="0010530A" w:rsidP="008248AD">
      <w:pPr>
        <w:spacing w:after="0" w:line="240" w:lineRule="auto"/>
        <w:jc w:val="both"/>
        <w:rPr>
          <w:b/>
          <w:bCs/>
          <w:sz w:val="20"/>
          <w:szCs w:val="20"/>
        </w:rPr>
      </w:pPr>
      <w:proofErr w:type="spellStart"/>
      <w:r w:rsidRPr="0010530A">
        <w:rPr>
          <w:b/>
          <w:bCs/>
          <w:sz w:val="20"/>
          <w:szCs w:val="20"/>
        </w:rPr>
        <w:t>PhD</w:t>
      </w:r>
      <w:proofErr w:type="spellEnd"/>
      <w:r w:rsidRPr="0010530A">
        <w:rPr>
          <w:b/>
          <w:bCs/>
          <w:sz w:val="20"/>
          <w:szCs w:val="20"/>
        </w:rPr>
        <w:t xml:space="preserve"> Angélica Victoria Garcia </w:t>
      </w:r>
      <w:proofErr w:type="spellStart"/>
      <w:r w:rsidRPr="0010530A">
        <w:rPr>
          <w:b/>
          <w:bCs/>
          <w:sz w:val="20"/>
          <w:szCs w:val="20"/>
        </w:rPr>
        <w:t>Tello</w:t>
      </w:r>
      <w:proofErr w:type="spellEnd"/>
      <w:r w:rsidR="008248AD" w:rsidRPr="0010530A">
        <w:rPr>
          <w:b/>
          <w:bCs/>
          <w:sz w:val="20"/>
          <w:szCs w:val="20"/>
        </w:rPr>
        <w:t xml:space="preserve"> </w:t>
      </w:r>
    </w:p>
    <w:p w14:paraId="40736F0A" w14:textId="7E08B7FE" w:rsidR="008248AD" w:rsidRDefault="008248AD" w:rsidP="008248AD">
      <w:pPr>
        <w:spacing w:after="0" w:line="240" w:lineRule="auto"/>
        <w:jc w:val="both"/>
        <w:rPr>
          <w:sz w:val="20"/>
          <w:szCs w:val="20"/>
        </w:rPr>
      </w:pPr>
      <w:r w:rsidRPr="008248AD">
        <w:rPr>
          <w:sz w:val="20"/>
          <w:szCs w:val="20"/>
        </w:rPr>
        <w:t xml:space="preserve">Servicio de </w:t>
      </w:r>
      <w:proofErr w:type="spellStart"/>
      <w:r w:rsidRPr="008248AD">
        <w:rPr>
          <w:sz w:val="20"/>
          <w:szCs w:val="20"/>
        </w:rPr>
        <w:t>Infectología</w:t>
      </w:r>
      <w:proofErr w:type="spellEnd"/>
      <w:r w:rsidRPr="008248AD">
        <w:rPr>
          <w:sz w:val="20"/>
          <w:szCs w:val="20"/>
        </w:rPr>
        <w:t xml:space="preserve">. Hospital Regional </w:t>
      </w:r>
      <w:proofErr w:type="spellStart"/>
      <w:r w:rsidRPr="008248AD">
        <w:rPr>
          <w:sz w:val="20"/>
          <w:szCs w:val="20"/>
        </w:rPr>
        <w:t>Docente</w:t>
      </w:r>
      <w:proofErr w:type="spellEnd"/>
      <w:r w:rsidRPr="008248AD">
        <w:rPr>
          <w:sz w:val="20"/>
          <w:szCs w:val="20"/>
        </w:rPr>
        <w:t xml:space="preserve"> de Trujillo. </w:t>
      </w:r>
      <w:proofErr w:type="spellStart"/>
      <w:r w:rsidRPr="008248AD">
        <w:rPr>
          <w:sz w:val="20"/>
          <w:szCs w:val="20"/>
        </w:rPr>
        <w:t>Universidad</w:t>
      </w:r>
      <w:proofErr w:type="spellEnd"/>
      <w:r w:rsidRPr="008248AD">
        <w:rPr>
          <w:sz w:val="20"/>
          <w:szCs w:val="20"/>
        </w:rPr>
        <w:t xml:space="preserve"> Nacional de Trujillo</w:t>
      </w:r>
      <w:r w:rsidR="00937582">
        <w:rPr>
          <w:sz w:val="20"/>
          <w:szCs w:val="20"/>
        </w:rPr>
        <w:t>,</w:t>
      </w:r>
      <w:r w:rsidRPr="008248AD">
        <w:rPr>
          <w:sz w:val="20"/>
          <w:szCs w:val="20"/>
        </w:rPr>
        <w:t xml:space="preserve"> Trujillo</w:t>
      </w:r>
    </w:p>
    <w:p w14:paraId="357F7133" w14:textId="77777777" w:rsidR="0010530A" w:rsidRDefault="0010530A" w:rsidP="008248AD">
      <w:pPr>
        <w:spacing w:after="0" w:line="240" w:lineRule="auto"/>
        <w:jc w:val="both"/>
        <w:rPr>
          <w:sz w:val="20"/>
          <w:szCs w:val="20"/>
        </w:rPr>
      </w:pPr>
    </w:p>
    <w:p w14:paraId="5EC6B479" w14:textId="77777777" w:rsidR="0010530A" w:rsidRPr="008248AD" w:rsidRDefault="0010530A" w:rsidP="008248AD">
      <w:pPr>
        <w:spacing w:after="0" w:line="240" w:lineRule="auto"/>
        <w:jc w:val="both"/>
        <w:rPr>
          <w:sz w:val="20"/>
          <w:szCs w:val="20"/>
        </w:rPr>
      </w:pPr>
    </w:p>
    <w:p w14:paraId="317BABF6" w14:textId="0EF38686" w:rsidR="000B6D50" w:rsidRDefault="000B6D50" w:rsidP="008248AD">
      <w:pPr>
        <w:spacing w:after="0" w:line="240" w:lineRule="auto"/>
        <w:jc w:val="both"/>
        <w:rPr>
          <w:sz w:val="20"/>
          <w:szCs w:val="20"/>
        </w:rPr>
      </w:pPr>
    </w:p>
    <w:p w14:paraId="63F9AC52" w14:textId="77777777" w:rsidR="00C90F38" w:rsidRPr="007E1F5B" w:rsidRDefault="00C90F38" w:rsidP="000112AF">
      <w:pPr>
        <w:spacing w:after="0" w:line="240" w:lineRule="auto"/>
        <w:jc w:val="both"/>
        <w:rPr>
          <w:sz w:val="20"/>
          <w:szCs w:val="20"/>
        </w:rPr>
      </w:pPr>
    </w:p>
    <w:p w14:paraId="6CCFF018" w14:textId="6E9DB1FF" w:rsidR="004E372A" w:rsidRPr="004E372A" w:rsidRDefault="004E372A" w:rsidP="004E372A">
      <w:pPr>
        <w:rPr>
          <w:lang w:val="en-US"/>
        </w:rPr>
      </w:pPr>
    </w:p>
    <w:sectPr w:rsidR="004E372A" w:rsidRPr="004E372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3BF9A4" w14:textId="77777777" w:rsidR="005D311E" w:rsidRDefault="005D311E" w:rsidP="003843AC">
      <w:pPr>
        <w:spacing w:after="0" w:line="240" w:lineRule="auto"/>
      </w:pPr>
      <w:r>
        <w:separator/>
      </w:r>
    </w:p>
  </w:endnote>
  <w:endnote w:type="continuationSeparator" w:id="0">
    <w:p w14:paraId="15E2911C" w14:textId="77777777" w:rsidR="005D311E" w:rsidRDefault="005D311E" w:rsidP="00384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28F0C3" w14:textId="77777777" w:rsidR="005D311E" w:rsidRDefault="005D311E" w:rsidP="003843AC">
      <w:pPr>
        <w:spacing w:after="0" w:line="240" w:lineRule="auto"/>
      </w:pPr>
      <w:r>
        <w:separator/>
      </w:r>
    </w:p>
  </w:footnote>
  <w:footnote w:type="continuationSeparator" w:id="0">
    <w:p w14:paraId="617F9A50" w14:textId="77777777" w:rsidR="005D311E" w:rsidRDefault="005D311E" w:rsidP="003843AC">
      <w:pPr>
        <w:spacing w:after="0" w:line="240" w:lineRule="auto"/>
      </w:pPr>
      <w:r>
        <w:continuationSeparator/>
      </w:r>
    </w:p>
  </w:footnote>
  <w:footnote w:id="1">
    <w:p w14:paraId="202EA939" w14:textId="1C66552A" w:rsidR="004A335E" w:rsidRDefault="004A335E">
      <w:pPr>
        <w:pStyle w:val="Textdenotaapeudepgina"/>
      </w:pPr>
      <w:r>
        <w:rPr>
          <w:rStyle w:val="Refernciadenotaapeudepgina"/>
        </w:rPr>
        <w:footnoteRef/>
      </w:r>
      <w:r>
        <w:t xml:space="preserve"> </w:t>
      </w:r>
      <w:proofErr w:type="spellStart"/>
      <w:r w:rsidRPr="003843AC">
        <w:t>The</w:t>
      </w:r>
      <w:proofErr w:type="spellEnd"/>
      <w:r w:rsidRPr="003843AC">
        <w:t xml:space="preserve"> U.S. </w:t>
      </w:r>
      <w:proofErr w:type="spellStart"/>
      <w:r w:rsidRPr="003843AC">
        <w:t>Food</w:t>
      </w:r>
      <w:proofErr w:type="spellEnd"/>
      <w:r w:rsidRPr="003843AC">
        <w:t xml:space="preserve"> </w:t>
      </w:r>
      <w:proofErr w:type="spellStart"/>
      <w:r w:rsidRPr="003843AC">
        <w:t>and</w:t>
      </w:r>
      <w:proofErr w:type="spellEnd"/>
      <w:r w:rsidRPr="003843AC">
        <w:t xml:space="preserve"> </w:t>
      </w:r>
      <w:proofErr w:type="spellStart"/>
      <w:r w:rsidRPr="003843AC">
        <w:t>Drug</w:t>
      </w:r>
      <w:proofErr w:type="spellEnd"/>
      <w:r w:rsidRPr="003843AC">
        <w:t xml:space="preserve"> </w:t>
      </w:r>
      <w:proofErr w:type="spellStart"/>
      <w:r w:rsidRPr="003843AC">
        <w:t>Administration</w:t>
      </w:r>
      <w:proofErr w:type="spellEnd"/>
      <w:r w:rsidRPr="003843AC">
        <w:t xml:space="preserve"> (FDA). Nota de </w:t>
      </w:r>
      <w:proofErr w:type="spellStart"/>
      <w:r w:rsidRPr="003843AC">
        <w:t>Prensa</w:t>
      </w:r>
      <w:proofErr w:type="spellEnd"/>
      <w:r w:rsidRPr="003843AC">
        <w:t xml:space="preserve">. 9 de Agosto 2022. </w:t>
      </w:r>
      <w:proofErr w:type="spellStart"/>
      <w:r w:rsidRPr="003843AC">
        <w:t>Monkeypox</w:t>
      </w:r>
      <w:proofErr w:type="spellEnd"/>
      <w:r w:rsidRPr="003843AC">
        <w:t xml:space="preserve"> Update: FDA </w:t>
      </w:r>
      <w:proofErr w:type="spellStart"/>
      <w:r w:rsidRPr="003843AC">
        <w:t>Authorizes</w:t>
      </w:r>
      <w:proofErr w:type="spellEnd"/>
      <w:r w:rsidRPr="003843AC">
        <w:t xml:space="preserve"> </w:t>
      </w:r>
      <w:proofErr w:type="spellStart"/>
      <w:r w:rsidRPr="003843AC">
        <w:t>Emergency</w:t>
      </w:r>
      <w:proofErr w:type="spellEnd"/>
      <w:r w:rsidRPr="003843AC">
        <w:t xml:space="preserve"> </w:t>
      </w:r>
      <w:proofErr w:type="spellStart"/>
      <w:r w:rsidRPr="003843AC">
        <w:t>Use</w:t>
      </w:r>
      <w:proofErr w:type="spellEnd"/>
      <w:r w:rsidRPr="003843AC">
        <w:t xml:space="preserve"> of JYNNEOS </w:t>
      </w:r>
      <w:proofErr w:type="spellStart"/>
      <w:r w:rsidRPr="003843AC">
        <w:t>Vaccine</w:t>
      </w:r>
      <w:proofErr w:type="spellEnd"/>
      <w:r w:rsidRPr="003843AC">
        <w:t xml:space="preserve"> to </w:t>
      </w:r>
      <w:proofErr w:type="spellStart"/>
      <w:r w:rsidRPr="003843AC">
        <w:t>Increase</w:t>
      </w:r>
      <w:proofErr w:type="spellEnd"/>
      <w:r w:rsidRPr="003843AC">
        <w:t xml:space="preserve"> </w:t>
      </w:r>
      <w:proofErr w:type="spellStart"/>
      <w:r w:rsidRPr="003843AC">
        <w:t>Vaccine</w:t>
      </w:r>
      <w:proofErr w:type="spellEnd"/>
      <w:r w:rsidRPr="003843AC">
        <w:t xml:space="preserve"> </w:t>
      </w:r>
      <w:proofErr w:type="spellStart"/>
      <w:r w:rsidRPr="003843AC">
        <w:t>Supply</w:t>
      </w:r>
      <w:proofErr w:type="spellEnd"/>
      <w:r w:rsidRPr="003843AC">
        <w:t xml:space="preserve">. Disponible en: </w:t>
      </w:r>
      <w:hyperlink r:id="rId1" w:history="1">
        <w:r w:rsidRPr="00875CDA">
          <w:rPr>
            <w:rStyle w:val="Enlla"/>
          </w:rPr>
          <w:t>https://www.fda.gov/news-events/press-announcements/monkeypox-update-fda-authorizes-emergency-use-jynneos-vaccine-increase-vaccine-supply</w:t>
        </w:r>
      </w:hyperlink>
    </w:p>
    <w:p w14:paraId="3D0EA977" w14:textId="77777777" w:rsidR="004A335E" w:rsidRDefault="004A335E">
      <w:pPr>
        <w:pStyle w:val="Textdenotaapeudepgina"/>
      </w:pPr>
    </w:p>
  </w:footnote>
  <w:footnote w:id="2">
    <w:p w14:paraId="229C9CD7" w14:textId="2BC531CE" w:rsidR="004A335E" w:rsidRDefault="004A335E">
      <w:pPr>
        <w:pStyle w:val="Textdenotaapeudepgina"/>
      </w:pPr>
      <w:r>
        <w:rPr>
          <w:rStyle w:val="Refernciadenotaapeudepgina"/>
        </w:rPr>
        <w:footnoteRef/>
      </w:r>
      <w:r>
        <w:t xml:space="preserve"> </w:t>
      </w:r>
      <w:r w:rsidRPr="003843AC">
        <w:t xml:space="preserve">EMA. </w:t>
      </w:r>
      <w:proofErr w:type="spellStart"/>
      <w:r w:rsidRPr="003843AC">
        <w:t>Considerations</w:t>
      </w:r>
      <w:proofErr w:type="spellEnd"/>
      <w:r w:rsidRPr="003843AC">
        <w:t xml:space="preserve"> on </w:t>
      </w:r>
      <w:proofErr w:type="spellStart"/>
      <w:r w:rsidRPr="003843AC">
        <w:t>posology</w:t>
      </w:r>
      <w:proofErr w:type="spellEnd"/>
      <w:r w:rsidRPr="003843AC">
        <w:t xml:space="preserve"> for </w:t>
      </w:r>
      <w:proofErr w:type="spellStart"/>
      <w:r w:rsidRPr="003843AC">
        <w:t>the</w:t>
      </w:r>
      <w:proofErr w:type="spellEnd"/>
      <w:r w:rsidRPr="003843AC">
        <w:t xml:space="preserve"> </w:t>
      </w:r>
      <w:proofErr w:type="spellStart"/>
      <w:r w:rsidRPr="003843AC">
        <w:t>use</w:t>
      </w:r>
      <w:proofErr w:type="spellEnd"/>
      <w:r w:rsidRPr="003843AC">
        <w:t xml:space="preserve"> of </w:t>
      </w:r>
      <w:proofErr w:type="spellStart"/>
      <w:r w:rsidRPr="003843AC">
        <w:t>the</w:t>
      </w:r>
      <w:proofErr w:type="spellEnd"/>
      <w:r w:rsidRPr="003843AC">
        <w:t xml:space="preserve"> </w:t>
      </w:r>
      <w:proofErr w:type="spellStart"/>
      <w:r w:rsidRPr="003843AC">
        <w:t>vaccine</w:t>
      </w:r>
      <w:proofErr w:type="spellEnd"/>
      <w:r w:rsidRPr="003843AC">
        <w:t xml:space="preserve"> </w:t>
      </w:r>
      <w:proofErr w:type="spellStart"/>
      <w:r w:rsidRPr="003843AC">
        <w:t>Jynneos</w:t>
      </w:r>
      <w:proofErr w:type="spellEnd"/>
      <w:r w:rsidRPr="003843AC">
        <w:t xml:space="preserve">/ </w:t>
      </w:r>
      <w:proofErr w:type="spellStart"/>
      <w:r w:rsidRPr="003843AC">
        <w:t>Imvanex</w:t>
      </w:r>
      <w:proofErr w:type="spellEnd"/>
      <w:r w:rsidRPr="003843AC">
        <w:t xml:space="preserve"> (MVA-BN) </w:t>
      </w:r>
      <w:proofErr w:type="spellStart"/>
      <w:r w:rsidRPr="003843AC">
        <w:t>against</w:t>
      </w:r>
      <w:proofErr w:type="spellEnd"/>
      <w:r w:rsidRPr="003843AC">
        <w:t xml:space="preserve"> </w:t>
      </w:r>
      <w:proofErr w:type="spellStart"/>
      <w:r w:rsidRPr="003843AC">
        <w:t>monkeypox</w:t>
      </w:r>
      <w:proofErr w:type="spellEnd"/>
      <w:r w:rsidRPr="003843AC">
        <w:t>. 19 August 2022. Disponible en: https://www.ema.europa.eu/en/documents/other/considerations-posology-use-vaccine-jynneos/imvanex-mva-bn-against-monkeypox_en.pdf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017C7"/>
    <w:multiLevelType w:val="hybridMultilevel"/>
    <w:tmpl w:val="BC708C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5E90CC1"/>
    <w:multiLevelType w:val="hybridMultilevel"/>
    <w:tmpl w:val="E53CC358"/>
    <w:lvl w:ilvl="0" w:tplc="040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71D245AE"/>
    <w:multiLevelType w:val="hybridMultilevel"/>
    <w:tmpl w:val="EF729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czNjQxMzQzsTQzN7dQ0lEKTi0uzszPAymwrAUAhe7skCwAAAA="/>
  </w:docVars>
  <w:rsids>
    <w:rsidRoot w:val="00CD3D34"/>
    <w:rsid w:val="000112AF"/>
    <w:rsid w:val="00035A01"/>
    <w:rsid w:val="00054AC1"/>
    <w:rsid w:val="00062DFD"/>
    <w:rsid w:val="000708E1"/>
    <w:rsid w:val="00097E7C"/>
    <w:rsid w:val="000B6D50"/>
    <w:rsid w:val="0010530A"/>
    <w:rsid w:val="00140D5B"/>
    <w:rsid w:val="00185D61"/>
    <w:rsid w:val="001A3149"/>
    <w:rsid w:val="001A38FB"/>
    <w:rsid w:val="001C279E"/>
    <w:rsid w:val="001D728E"/>
    <w:rsid w:val="00235A72"/>
    <w:rsid w:val="002A4A95"/>
    <w:rsid w:val="002C2C79"/>
    <w:rsid w:val="002E53BF"/>
    <w:rsid w:val="002E6FD3"/>
    <w:rsid w:val="0031473E"/>
    <w:rsid w:val="003176B5"/>
    <w:rsid w:val="003207D6"/>
    <w:rsid w:val="00343D1C"/>
    <w:rsid w:val="003843AC"/>
    <w:rsid w:val="003D7FC0"/>
    <w:rsid w:val="00454BDA"/>
    <w:rsid w:val="004630F4"/>
    <w:rsid w:val="0047365F"/>
    <w:rsid w:val="004830D4"/>
    <w:rsid w:val="00487C2E"/>
    <w:rsid w:val="00490EE7"/>
    <w:rsid w:val="004956E3"/>
    <w:rsid w:val="004A2310"/>
    <w:rsid w:val="004A335E"/>
    <w:rsid w:val="004A4C6E"/>
    <w:rsid w:val="004E372A"/>
    <w:rsid w:val="004F429E"/>
    <w:rsid w:val="00516B2A"/>
    <w:rsid w:val="00525CF2"/>
    <w:rsid w:val="0052774B"/>
    <w:rsid w:val="00592AAB"/>
    <w:rsid w:val="005A195C"/>
    <w:rsid w:val="005D311E"/>
    <w:rsid w:val="005D66C0"/>
    <w:rsid w:val="005E7079"/>
    <w:rsid w:val="00607641"/>
    <w:rsid w:val="00672848"/>
    <w:rsid w:val="006B16CE"/>
    <w:rsid w:val="006D4721"/>
    <w:rsid w:val="00732B69"/>
    <w:rsid w:val="0079677C"/>
    <w:rsid w:val="00797C0B"/>
    <w:rsid w:val="007C75CF"/>
    <w:rsid w:val="00803C82"/>
    <w:rsid w:val="00820737"/>
    <w:rsid w:val="008248AD"/>
    <w:rsid w:val="00837AEB"/>
    <w:rsid w:val="00846D6C"/>
    <w:rsid w:val="00851C1B"/>
    <w:rsid w:val="00865944"/>
    <w:rsid w:val="008E5D2D"/>
    <w:rsid w:val="0091788B"/>
    <w:rsid w:val="00937582"/>
    <w:rsid w:val="009521B8"/>
    <w:rsid w:val="00993D37"/>
    <w:rsid w:val="00A13D44"/>
    <w:rsid w:val="00A32FA6"/>
    <w:rsid w:val="00A56339"/>
    <w:rsid w:val="00A60806"/>
    <w:rsid w:val="00A61D0E"/>
    <w:rsid w:val="00AA08C6"/>
    <w:rsid w:val="00AF0DA8"/>
    <w:rsid w:val="00B2174E"/>
    <w:rsid w:val="00B721C0"/>
    <w:rsid w:val="00B83EE8"/>
    <w:rsid w:val="00BD0078"/>
    <w:rsid w:val="00C1564D"/>
    <w:rsid w:val="00C6333C"/>
    <w:rsid w:val="00C7704B"/>
    <w:rsid w:val="00C90F38"/>
    <w:rsid w:val="00C91F99"/>
    <w:rsid w:val="00CB56D1"/>
    <w:rsid w:val="00CD3D34"/>
    <w:rsid w:val="00D075B5"/>
    <w:rsid w:val="00D1167D"/>
    <w:rsid w:val="00D62125"/>
    <w:rsid w:val="00D724CB"/>
    <w:rsid w:val="00D7614C"/>
    <w:rsid w:val="00D84678"/>
    <w:rsid w:val="00D848E1"/>
    <w:rsid w:val="00DE1A5E"/>
    <w:rsid w:val="00DE44A2"/>
    <w:rsid w:val="00DF166C"/>
    <w:rsid w:val="00E74863"/>
    <w:rsid w:val="00E94CC1"/>
    <w:rsid w:val="00EA7280"/>
    <w:rsid w:val="00ED2358"/>
    <w:rsid w:val="00EE0D65"/>
    <w:rsid w:val="00EF01F0"/>
    <w:rsid w:val="00EF6744"/>
    <w:rsid w:val="00F06011"/>
    <w:rsid w:val="00F17929"/>
    <w:rsid w:val="00F21CEB"/>
    <w:rsid w:val="00F74D45"/>
    <w:rsid w:val="00F94636"/>
    <w:rsid w:val="00F95831"/>
    <w:rsid w:val="00FA4B96"/>
    <w:rsid w:val="00FB2384"/>
    <w:rsid w:val="00FC1360"/>
    <w:rsid w:val="00FC743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70563"/>
  <w15:chartTrackingRefBased/>
  <w15:docId w15:val="{3099E0EA-2FFD-493F-862A-0B8F02D5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360"/>
  </w:style>
  <w:style w:type="paragraph" w:styleId="Ttol1">
    <w:name w:val="heading 1"/>
    <w:basedOn w:val="Normal"/>
    <w:next w:val="Normal"/>
    <w:link w:val="Ttol1Car"/>
    <w:uiPriority w:val="9"/>
    <w:qFormat/>
    <w:rsid w:val="00CD3D34"/>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ol2">
    <w:name w:val="heading 2"/>
    <w:basedOn w:val="Normal"/>
    <w:next w:val="Normal"/>
    <w:link w:val="Ttol2Car"/>
    <w:uiPriority w:val="9"/>
    <w:unhideWhenUsed/>
    <w:qFormat/>
    <w:rsid w:val="00CD3D34"/>
    <w:pPr>
      <w:keepNext/>
      <w:keepLines/>
      <w:spacing w:before="40" w:after="0" w:line="240" w:lineRule="auto"/>
      <w:outlineLvl w:val="1"/>
    </w:pPr>
    <w:rPr>
      <w:rFonts w:asciiTheme="majorHAnsi" w:eastAsiaTheme="majorEastAsia" w:hAnsiTheme="majorHAnsi" w:cstheme="majorBidi"/>
      <w:sz w:val="24"/>
      <w:szCs w:val="32"/>
    </w:rPr>
  </w:style>
  <w:style w:type="paragraph" w:styleId="Ttol3">
    <w:name w:val="heading 3"/>
    <w:basedOn w:val="Normal"/>
    <w:next w:val="Normal"/>
    <w:link w:val="Ttol3Car"/>
    <w:uiPriority w:val="9"/>
    <w:semiHidden/>
    <w:unhideWhenUsed/>
    <w:qFormat/>
    <w:rsid w:val="00CD3D34"/>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CD3D34"/>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Ttol5">
    <w:name w:val="heading 5"/>
    <w:basedOn w:val="Normal"/>
    <w:next w:val="Normal"/>
    <w:link w:val="Ttol5Car"/>
    <w:uiPriority w:val="9"/>
    <w:semiHidden/>
    <w:unhideWhenUsed/>
    <w:qFormat/>
    <w:rsid w:val="00CD3D34"/>
    <w:pPr>
      <w:keepNext/>
      <w:keepLines/>
      <w:spacing w:before="40" w:after="0"/>
      <w:outlineLvl w:val="4"/>
    </w:pPr>
    <w:rPr>
      <w:rFonts w:asciiTheme="majorHAnsi" w:eastAsiaTheme="majorEastAsia" w:hAnsiTheme="majorHAnsi" w:cstheme="majorBidi"/>
      <w:caps/>
      <w:color w:val="2E74B5" w:themeColor="accent1" w:themeShade="BF"/>
    </w:rPr>
  </w:style>
  <w:style w:type="paragraph" w:styleId="Ttol6">
    <w:name w:val="heading 6"/>
    <w:basedOn w:val="Normal"/>
    <w:next w:val="Normal"/>
    <w:link w:val="Ttol6Car"/>
    <w:uiPriority w:val="9"/>
    <w:semiHidden/>
    <w:unhideWhenUsed/>
    <w:qFormat/>
    <w:rsid w:val="00CD3D34"/>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Ttol7">
    <w:name w:val="heading 7"/>
    <w:basedOn w:val="Normal"/>
    <w:next w:val="Normal"/>
    <w:link w:val="Ttol7Car"/>
    <w:uiPriority w:val="9"/>
    <w:semiHidden/>
    <w:unhideWhenUsed/>
    <w:qFormat/>
    <w:rsid w:val="00CD3D34"/>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Ttol8">
    <w:name w:val="heading 8"/>
    <w:basedOn w:val="Normal"/>
    <w:next w:val="Normal"/>
    <w:link w:val="Ttol8Car"/>
    <w:uiPriority w:val="9"/>
    <w:semiHidden/>
    <w:unhideWhenUsed/>
    <w:qFormat/>
    <w:rsid w:val="00CD3D34"/>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Ttol9">
    <w:name w:val="heading 9"/>
    <w:basedOn w:val="Normal"/>
    <w:next w:val="Normal"/>
    <w:link w:val="Ttol9Car"/>
    <w:uiPriority w:val="9"/>
    <w:semiHidden/>
    <w:unhideWhenUsed/>
    <w:qFormat/>
    <w:rsid w:val="00CD3D34"/>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9"/>
    <w:rsid w:val="00CD3D34"/>
    <w:rPr>
      <w:rFonts w:asciiTheme="majorHAnsi" w:eastAsiaTheme="majorEastAsia" w:hAnsiTheme="majorHAnsi" w:cstheme="majorBidi"/>
      <w:color w:val="1F4E79" w:themeColor="accent1" w:themeShade="80"/>
      <w:sz w:val="36"/>
      <w:szCs w:val="36"/>
    </w:rPr>
  </w:style>
  <w:style w:type="character" w:customStyle="1" w:styleId="Ttol2Car">
    <w:name w:val="Títol 2 Car"/>
    <w:basedOn w:val="Tipusdelletraperdefectedelpargraf"/>
    <w:link w:val="Ttol2"/>
    <w:uiPriority w:val="9"/>
    <w:rsid w:val="00CD3D34"/>
    <w:rPr>
      <w:rFonts w:asciiTheme="majorHAnsi" w:eastAsiaTheme="majorEastAsia" w:hAnsiTheme="majorHAnsi" w:cstheme="majorBidi"/>
      <w:sz w:val="24"/>
      <w:szCs w:val="32"/>
    </w:rPr>
  </w:style>
  <w:style w:type="character" w:customStyle="1" w:styleId="Ttol3Car">
    <w:name w:val="Títol 3 Car"/>
    <w:basedOn w:val="Tipusdelletraperdefectedelpargraf"/>
    <w:link w:val="Ttol3"/>
    <w:uiPriority w:val="9"/>
    <w:semiHidden/>
    <w:rsid w:val="00CD3D34"/>
    <w:rPr>
      <w:rFonts w:asciiTheme="majorHAnsi" w:eastAsiaTheme="majorEastAsia" w:hAnsiTheme="majorHAnsi" w:cstheme="majorBidi"/>
      <w:color w:val="2E74B5" w:themeColor="accent1" w:themeShade="BF"/>
      <w:sz w:val="28"/>
      <w:szCs w:val="28"/>
    </w:rPr>
  </w:style>
  <w:style w:type="character" w:customStyle="1" w:styleId="Ttol4Car">
    <w:name w:val="Títol 4 Car"/>
    <w:basedOn w:val="Tipusdelletraperdefectedelpargraf"/>
    <w:link w:val="Ttol4"/>
    <w:uiPriority w:val="9"/>
    <w:semiHidden/>
    <w:rsid w:val="00CD3D34"/>
    <w:rPr>
      <w:rFonts w:asciiTheme="majorHAnsi" w:eastAsiaTheme="majorEastAsia" w:hAnsiTheme="majorHAnsi" w:cstheme="majorBidi"/>
      <w:color w:val="2E74B5" w:themeColor="accent1" w:themeShade="BF"/>
      <w:sz w:val="24"/>
      <w:szCs w:val="24"/>
    </w:rPr>
  </w:style>
  <w:style w:type="character" w:customStyle="1" w:styleId="Ttol5Car">
    <w:name w:val="Títol 5 Car"/>
    <w:basedOn w:val="Tipusdelletraperdefectedelpargraf"/>
    <w:link w:val="Ttol5"/>
    <w:uiPriority w:val="9"/>
    <w:semiHidden/>
    <w:rsid w:val="00CD3D34"/>
    <w:rPr>
      <w:rFonts w:asciiTheme="majorHAnsi" w:eastAsiaTheme="majorEastAsia" w:hAnsiTheme="majorHAnsi" w:cstheme="majorBidi"/>
      <w:caps/>
      <w:color w:val="2E74B5" w:themeColor="accent1" w:themeShade="BF"/>
    </w:rPr>
  </w:style>
  <w:style w:type="character" w:customStyle="1" w:styleId="Ttol6Car">
    <w:name w:val="Títol 6 Car"/>
    <w:basedOn w:val="Tipusdelletraperdefectedelpargraf"/>
    <w:link w:val="Ttol6"/>
    <w:uiPriority w:val="9"/>
    <w:semiHidden/>
    <w:rsid w:val="00CD3D34"/>
    <w:rPr>
      <w:rFonts w:asciiTheme="majorHAnsi" w:eastAsiaTheme="majorEastAsia" w:hAnsiTheme="majorHAnsi" w:cstheme="majorBidi"/>
      <w:i/>
      <w:iCs/>
      <w:caps/>
      <w:color w:val="1F4E79" w:themeColor="accent1" w:themeShade="80"/>
    </w:rPr>
  </w:style>
  <w:style w:type="character" w:customStyle="1" w:styleId="Ttol7Car">
    <w:name w:val="Títol 7 Car"/>
    <w:basedOn w:val="Tipusdelletraperdefectedelpargraf"/>
    <w:link w:val="Ttol7"/>
    <w:uiPriority w:val="9"/>
    <w:semiHidden/>
    <w:rsid w:val="00CD3D34"/>
    <w:rPr>
      <w:rFonts w:asciiTheme="majorHAnsi" w:eastAsiaTheme="majorEastAsia" w:hAnsiTheme="majorHAnsi" w:cstheme="majorBidi"/>
      <w:b/>
      <w:bCs/>
      <w:color w:val="1F4E79" w:themeColor="accent1" w:themeShade="80"/>
    </w:rPr>
  </w:style>
  <w:style w:type="character" w:customStyle="1" w:styleId="Ttol8Car">
    <w:name w:val="Títol 8 Car"/>
    <w:basedOn w:val="Tipusdelletraperdefectedelpargraf"/>
    <w:link w:val="Ttol8"/>
    <w:uiPriority w:val="9"/>
    <w:semiHidden/>
    <w:rsid w:val="00CD3D34"/>
    <w:rPr>
      <w:rFonts w:asciiTheme="majorHAnsi" w:eastAsiaTheme="majorEastAsia" w:hAnsiTheme="majorHAnsi" w:cstheme="majorBidi"/>
      <w:b/>
      <w:bCs/>
      <w:i/>
      <w:iCs/>
      <w:color w:val="1F4E79" w:themeColor="accent1" w:themeShade="80"/>
    </w:rPr>
  </w:style>
  <w:style w:type="character" w:customStyle="1" w:styleId="Ttol9Car">
    <w:name w:val="Títol 9 Car"/>
    <w:basedOn w:val="Tipusdelletraperdefectedelpargraf"/>
    <w:link w:val="Ttol9"/>
    <w:uiPriority w:val="9"/>
    <w:semiHidden/>
    <w:rsid w:val="00CD3D34"/>
    <w:rPr>
      <w:rFonts w:asciiTheme="majorHAnsi" w:eastAsiaTheme="majorEastAsia" w:hAnsiTheme="majorHAnsi" w:cstheme="majorBidi"/>
      <w:i/>
      <w:iCs/>
      <w:color w:val="1F4E79" w:themeColor="accent1" w:themeShade="80"/>
    </w:rPr>
  </w:style>
  <w:style w:type="paragraph" w:styleId="Llegenda">
    <w:name w:val="caption"/>
    <w:basedOn w:val="Normal"/>
    <w:next w:val="Normal"/>
    <w:uiPriority w:val="35"/>
    <w:semiHidden/>
    <w:unhideWhenUsed/>
    <w:qFormat/>
    <w:rsid w:val="00CD3D34"/>
    <w:pPr>
      <w:spacing w:line="240" w:lineRule="auto"/>
    </w:pPr>
    <w:rPr>
      <w:b/>
      <w:bCs/>
      <w:smallCaps/>
      <w:color w:val="44546A" w:themeColor="text2"/>
    </w:rPr>
  </w:style>
  <w:style w:type="paragraph" w:styleId="Ttol">
    <w:name w:val="Title"/>
    <w:basedOn w:val="Normal"/>
    <w:next w:val="Normal"/>
    <w:link w:val="TtolCar"/>
    <w:uiPriority w:val="10"/>
    <w:qFormat/>
    <w:rsid w:val="00CD3D3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tolCar">
    <w:name w:val="Títol Car"/>
    <w:basedOn w:val="Tipusdelletraperdefectedelpargraf"/>
    <w:link w:val="Ttol"/>
    <w:uiPriority w:val="10"/>
    <w:rsid w:val="00CD3D34"/>
    <w:rPr>
      <w:rFonts w:asciiTheme="majorHAnsi" w:eastAsiaTheme="majorEastAsia" w:hAnsiTheme="majorHAnsi" w:cstheme="majorBidi"/>
      <w:caps/>
      <w:color w:val="44546A" w:themeColor="text2"/>
      <w:spacing w:val="-15"/>
      <w:sz w:val="72"/>
      <w:szCs w:val="72"/>
    </w:rPr>
  </w:style>
  <w:style w:type="paragraph" w:styleId="Subttol">
    <w:name w:val="Subtitle"/>
    <w:basedOn w:val="Normal"/>
    <w:next w:val="Normal"/>
    <w:link w:val="SubttolCar"/>
    <w:uiPriority w:val="11"/>
    <w:qFormat/>
    <w:rsid w:val="00CD3D34"/>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tolCar">
    <w:name w:val="Subtítol Car"/>
    <w:basedOn w:val="Tipusdelletraperdefectedelpargraf"/>
    <w:link w:val="Subttol"/>
    <w:uiPriority w:val="11"/>
    <w:rsid w:val="00CD3D34"/>
    <w:rPr>
      <w:rFonts w:asciiTheme="majorHAnsi" w:eastAsiaTheme="majorEastAsia" w:hAnsiTheme="majorHAnsi" w:cstheme="majorBidi"/>
      <w:color w:val="5B9BD5" w:themeColor="accent1"/>
      <w:sz w:val="28"/>
      <w:szCs w:val="28"/>
    </w:rPr>
  </w:style>
  <w:style w:type="character" w:styleId="Textennegreta">
    <w:name w:val="Strong"/>
    <w:basedOn w:val="Tipusdelletraperdefectedelpargraf"/>
    <w:uiPriority w:val="22"/>
    <w:qFormat/>
    <w:rsid w:val="00CD3D34"/>
    <w:rPr>
      <w:b/>
      <w:bCs/>
    </w:rPr>
  </w:style>
  <w:style w:type="character" w:styleId="mfasi">
    <w:name w:val="Emphasis"/>
    <w:basedOn w:val="Tipusdelletraperdefectedelpargraf"/>
    <w:uiPriority w:val="20"/>
    <w:qFormat/>
    <w:rsid w:val="00CD3D34"/>
    <w:rPr>
      <w:i/>
      <w:iCs/>
    </w:rPr>
  </w:style>
  <w:style w:type="paragraph" w:styleId="Senseespaiat">
    <w:name w:val="No Spacing"/>
    <w:uiPriority w:val="1"/>
    <w:qFormat/>
    <w:rsid w:val="00CD3D34"/>
    <w:pPr>
      <w:spacing w:after="0" w:line="240" w:lineRule="auto"/>
    </w:pPr>
  </w:style>
  <w:style w:type="paragraph" w:styleId="Cita">
    <w:name w:val="Quote"/>
    <w:basedOn w:val="Normal"/>
    <w:next w:val="Normal"/>
    <w:link w:val="CitaCar"/>
    <w:uiPriority w:val="29"/>
    <w:qFormat/>
    <w:rsid w:val="00CD3D34"/>
    <w:pPr>
      <w:spacing w:before="120" w:after="120"/>
      <w:ind w:left="720"/>
    </w:pPr>
    <w:rPr>
      <w:color w:val="44546A" w:themeColor="text2"/>
      <w:sz w:val="24"/>
      <w:szCs w:val="24"/>
    </w:rPr>
  </w:style>
  <w:style w:type="character" w:customStyle="1" w:styleId="CitaCar">
    <w:name w:val="Cita Car"/>
    <w:basedOn w:val="Tipusdelletraperdefectedelpargraf"/>
    <w:link w:val="Cita"/>
    <w:uiPriority w:val="29"/>
    <w:rsid w:val="00CD3D34"/>
    <w:rPr>
      <w:color w:val="44546A" w:themeColor="text2"/>
      <w:sz w:val="24"/>
      <w:szCs w:val="24"/>
    </w:rPr>
  </w:style>
  <w:style w:type="paragraph" w:styleId="Citaintensa">
    <w:name w:val="Intense Quote"/>
    <w:basedOn w:val="Normal"/>
    <w:next w:val="Normal"/>
    <w:link w:val="CitaintensaCar"/>
    <w:uiPriority w:val="30"/>
    <w:qFormat/>
    <w:rsid w:val="00CD3D34"/>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intensaCar">
    <w:name w:val="Cita intensa Car"/>
    <w:basedOn w:val="Tipusdelletraperdefectedelpargraf"/>
    <w:link w:val="Citaintensa"/>
    <w:uiPriority w:val="30"/>
    <w:rsid w:val="00CD3D34"/>
    <w:rPr>
      <w:rFonts w:asciiTheme="majorHAnsi" w:eastAsiaTheme="majorEastAsia" w:hAnsiTheme="majorHAnsi" w:cstheme="majorBidi"/>
      <w:color w:val="44546A" w:themeColor="text2"/>
      <w:spacing w:val="-6"/>
      <w:sz w:val="32"/>
      <w:szCs w:val="32"/>
    </w:rPr>
  </w:style>
  <w:style w:type="character" w:styleId="mfasisubtil">
    <w:name w:val="Subtle Emphasis"/>
    <w:basedOn w:val="Tipusdelletraperdefectedelpargraf"/>
    <w:uiPriority w:val="19"/>
    <w:qFormat/>
    <w:rsid w:val="00CD3D34"/>
    <w:rPr>
      <w:i/>
      <w:iCs/>
      <w:color w:val="595959" w:themeColor="text1" w:themeTint="A6"/>
    </w:rPr>
  </w:style>
  <w:style w:type="character" w:styleId="mfasiintens">
    <w:name w:val="Intense Emphasis"/>
    <w:basedOn w:val="Tipusdelletraperdefectedelpargraf"/>
    <w:uiPriority w:val="21"/>
    <w:qFormat/>
    <w:rsid w:val="00CD3D34"/>
    <w:rPr>
      <w:b/>
      <w:bCs/>
      <w:i/>
      <w:iCs/>
    </w:rPr>
  </w:style>
  <w:style w:type="character" w:styleId="Refernciasubtil">
    <w:name w:val="Subtle Reference"/>
    <w:basedOn w:val="Tipusdelletraperdefectedelpargraf"/>
    <w:uiPriority w:val="31"/>
    <w:qFormat/>
    <w:rsid w:val="00CD3D34"/>
    <w:rPr>
      <w:smallCaps/>
      <w:color w:val="595959" w:themeColor="text1" w:themeTint="A6"/>
      <w:u w:val="none" w:color="7F7F7F" w:themeColor="text1" w:themeTint="80"/>
      <w:bdr w:val="none" w:sz="0" w:space="0" w:color="auto"/>
    </w:rPr>
  </w:style>
  <w:style w:type="character" w:styleId="Refernciaintensa">
    <w:name w:val="Intense Reference"/>
    <w:basedOn w:val="Tipusdelletraperdefectedelpargraf"/>
    <w:uiPriority w:val="32"/>
    <w:qFormat/>
    <w:rsid w:val="00CD3D34"/>
    <w:rPr>
      <w:b/>
      <w:bCs/>
      <w:smallCaps/>
      <w:color w:val="44546A" w:themeColor="text2"/>
      <w:u w:val="single"/>
    </w:rPr>
  </w:style>
  <w:style w:type="character" w:styleId="Ttoldelllibre">
    <w:name w:val="Book Title"/>
    <w:basedOn w:val="Tipusdelletraperdefectedelpargraf"/>
    <w:uiPriority w:val="33"/>
    <w:qFormat/>
    <w:rsid w:val="00CD3D34"/>
    <w:rPr>
      <w:b/>
      <w:bCs/>
      <w:smallCaps/>
      <w:spacing w:val="10"/>
    </w:rPr>
  </w:style>
  <w:style w:type="paragraph" w:styleId="TtoldelIDC">
    <w:name w:val="TOC Heading"/>
    <w:basedOn w:val="Ttol1"/>
    <w:next w:val="Normal"/>
    <w:uiPriority w:val="39"/>
    <w:unhideWhenUsed/>
    <w:qFormat/>
    <w:rsid w:val="00CD3D34"/>
    <w:pPr>
      <w:outlineLvl w:val="9"/>
    </w:pPr>
  </w:style>
  <w:style w:type="table" w:styleId="Taulaambquadrcula">
    <w:name w:val="Table Grid"/>
    <w:basedOn w:val="Taulanormal"/>
    <w:uiPriority w:val="39"/>
    <w:rsid w:val="00CD3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Tipusdelletraperdefectedelpargraf"/>
    <w:uiPriority w:val="99"/>
    <w:semiHidden/>
    <w:unhideWhenUsed/>
    <w:rsid w:val="00054AC1"/>
    <w:rPr>
      <w:sz w:val="16"/>
      <w:szCs w:val="16"/>
    </w:rPr>
  </w:style>
  <w:style w:type="paragraph" w:styleId="Textdecomentari">
    <w:name w:val="annotation text"/>
    <w:basedOn w:val="Normal"/>
    <w:link w:val="TextdecomentariCar"/>
    <w:uiPriority w:val="99"/>
    <w:unhideWhenUsed/>
    <w:rsid w:val="00054AC1"/>
    <w:pPr>
      <w:spacing w:line="240" w:lineRule="auto"/>
    </w:pPr>
    <w:rPr>
      <w:sz w:val="20"/>
      <w:szCs w:val="20"/>
    </w:rPr>
  </w:style>
  <w:style w:type="character" w:customStyle="1" w:styleId="TextdecomentariCar">
    <w:name w:val="Text de comentari Car"/>
    <w:basedOn w:val="Tipusdelletraperdefectedelpargraf"/>
    <w:link w:val="Textdecomentari"/>
    <w:uiPriority w:val="99"/>
    <w:rsid w:val="00054AC1"/>
    <w:rPr>
      <w:sz w:val="20"/>
      <w:szCs w:val="20"/>
    </w:rPr>
  </w:style>
  <w:style w:type="paragraph" w:styleId="Temadelcomentari">
    <w:name w:val="annotation subject"/>
    <w:basedOn w:val="Textdecomentari"/>
    <w:next w:val="Textdecomentari"/>
    <w:link w:val="TemadelcomentariCar"/>
    <w:uiPriority w:val="99"/>
    <w:semiHidden/>
    <w:unhideWhenUsed/>
    <w:rsid w:val="00054AC1"/>
    <w:rPr>
      <w:b/>
      <w:bCs/>
    </w:rPr>
  </w:style>
  <w:style w:type="character" w:customStyle="1" w:styleId="TemadelcomentariCar">
    <w:name w:val="Tema del comentari Car"/>
    <w:basedOn w:val="TextdecomentariCar"/>
    <w:link w:val="Temadelcomentari"/>
    <w:uiPriority w:val="99"/>
    <w:semiHidden/>
    <w:rsid w:val="00054AC1"/>
    <w:rPr>
      <w:b/>
      <w:bCs/>
      <w:sz w:val="20"/>
      <w:szCs w:val="20"/>
    </w:rPr>
  </w:style>
  <w:style w:type="paragraph" w:styleId="Textdeglobus">
    <w:name w:val="Balloon Text"/>
    <w:basedOn w:val="Normal"/>
    <w:link w:val="TextdeglobusCar"/>
    <w:uiPriority w:val="99"/>
    <w:semiHidden/>
    <w:unhideWhenUsed/>
    <w:rsid w:val="00054AC1"/>
    <w:pPr>
      <w:spacing w:after="0" w:line="240" w:lineRule="auto"/>
    </w:pPr>
    <w:rPr>
      <w:rFonts w:ascii="Segoe UI" w:hAnsi="Segoe UI" w:cs="Segoe UI"/>
      <w:sz w:val="18"/>
      <w:szCs w:val="18"/>
    </w:rPr>
  </w:style>
  <w:style w:type="character" w:customStyle="1" w:styleId="TextdeglobusCar">
    <w:name w:val="Text de globus Car"/>
    <w:basedOn w:val="Tipusdelletraperdefectedelpargraf"/>
    <w:link w:val="Textdeglobus"/>
    <w:uiPriority w:val="99"/>
    <w:semiHidden/>
    <w:rsid w:val="00054AC1"/>
    <w:rPr>
      <w:rFonts w:ascii="Segoe UI" w:hAnsi="Segoe UI" w:cs="Segoe UI"/>
      <w:sz w:val="18"/>
      <w:szCs w:val="18"/>
    </w:rPr>
  </w:style>
  <w:style w:type="paragraph" w:styleId="IDC1">
    <w:name w:val="toc 1"/>
    <w:basedOn w:val="Normal"/>
    <w:next w:val="Normal"/>
    <w:autoRedefine/>
    <w:uiPriority w:val="39"/>
    <w:unhideWhenUsed/>
    <w:rsid w:val="00865944"/>
    <w:pPr>
      <w:spacing w:after="100"/>
    </w:pPr>
  </w:style>
  <w:style w:type="paragraph" w:styleId="IDC2">
    <w:name w:val="toc 2"/>
    <w:basedOn w:val="Normal"/>
    <w:next w:val="Normal"/>
    <w:autoRedefine/>
    <w:uiPriority w:val="39"/>
    <w:unhideWhenUsed/>
    <w:rsid w:val="00865944"/>
    <w:pPr>
      <w:spacing w:after="100"/>
      <w:ind w:left="220"/>
    </w:pPr>
  </w:style>
  <w:style w:type="character" w:styleId="Enlla">
    <w:name w:val="Hyperlink"/>
    <w:basedOn w:val="Tipusdelletraperdefectedelpargraf"/>
    <w:uiPriority w:val="99"/>
    <w:unhideWhenUsed/>
    <w:rsid w:val="00865944"/>
    <w:rPr>
      <w:color w:val="0563C1" w:themeColor="hyperlink"/>
      <w:u w:val="single"/>
    </w:rPr>
  </w:style>
  <w:style w:type="paragraph" w:styleId="Textdenotaapeudepgina">
    <w:name w:val="footnote text"/>
    <w:basedOn w:val="Normal"/>
    <w:link w:val="TextdenotaapeudepginaCar"/>
    <w:uiPriority w:val="99"/>
    <w:semiHidden/>
    <w:unhideWhenUsed/>
    <w:rsid w:val="003843AC"/>
    <w:pPr>
      <w:spacing w:after="0" w:line="240" w:lineRule="auto"/>
    </w:pPr>
    <w:rPr>
      <w:sz w:val="20"/>
      <w:szCs w:val="20"/>
    </w:rPr>
  </w:style>
  <w:style w:type="character" w:customStyle="1" w:styleId="TextdenotaapeudepginaCar">
    <w:name w:val="Text de nota a peu de pàgina Car"/>
    <w:basedOn w:val="Tipusdelletraperdefectedelpargraf"/>
    <w:link w:val="Textdenotaapeudepgina"/>
    <w:uiPriority w:val="99"/>
    <w:semiHidden/>
    <w:rsid w:val="003843AC"/>
    <w:rPr>
      <w:sz w:val="20"/>
      <w:szCs w:val="20"/>
    </w:rPr>
  </w:style>
  <w:style w:type="character" w:styleId="Refernciadenotaapeudepgina">
    <w:name w:val="footnote reference"/>
    <w:basedOn w:val="Tipusdelletraperdefectedelpargraf"/>
    <w:uiPriority w:val="99"/>
    <w:semiHidden/>
    <w:unhideWhenUsed/>
    <w:rsid w:val="003843AC"/>
    <w:rPr>
      <w:vertAlign w:val="superscript"/>
    </w:rPr>
  </w:style>
  <w:style w:type="paragraph" w:styleId="Pargrafdellista">
    <w:name w:val="List Paragraph"/>
    <w:basedOn w:val="Normal"/>
    <w:link w:val="PargrafdellistaCar"/>
    <w:uiPriority w:val="34"/>
    <w:qFormat/>
    <w:rsid w:val="002A4A95"/>
    <w:pPr>
      <w:ind w:left="720"/>
      <w:contextualSpacing/>
    </w:pPr>
  </w:style>
  <w:style w:type="character" w:customStyle="1" w:styleId="PargrafdellistaCar">
    <w:name w:val="Paràgraf de llista Car"/>
    <w:basedOn w:val="Tipusdelletraperdefectedelpargraf"/>
    <w:link w:val="Pargrafdellista"/>
    <w:uiPriority w:val="34"/>
    <w:locked/>
    <w:rsid w:val="002E6FD3"/>
  </w:style>
  <w:style w:type="paragraph" w:styleId="Revisi">
    <w:name w:val="Revision"/>
    <w:hidden/>
    <w:uiPriority w:val="99"/>
    <w:semiHidden/>
    <w:rsid w:val="002C2C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357316">
      <w:bodyDiv w:val="1"/>
      <w:marLeft w:val="0"/>
      <w:marRight w:val="0"/>
      <w:marTop w:val="0"/>
      <w:marBottom w:val="0"/>
      <w:divBdr>
        <w:top w:val="none" w:sz="0" w:space="0" w:color="auto"/>
        <w:left w:val="none" w:sz="0" w:space="0" w:color="auto"/>
        <w:bottom w:val="none" w:sz="0" w:space="0" w:color="auto"/>
        <w:right w:val="none" w:sz="0" w:space="0" w:color="auto"/>
      </w:divBdr>
    </w:div>
    <w:div w:id="1195577355">
      <w:bodyDiv w:val="1"/>
      <w:marLeft w:val="0"/>
      <w:marRight w:val="0"/>
      <w:marTop w:val="0"/>
      <w:marBottom w:val="0"/>
      <w:divBdr>
        <w:top w:val="none" w:sz="0" w:space="0" w:color="auto"/>
        <w:left w:val="none" w:sz="0" w:space="0" w:color="auto"/>
        <w:bottom w:val="none" w:sz="0" w:space="0" w:color="auto"/>
        <w:right w:val="none" w:sz="0" w:space="0" w:color="auto"/>
      </w:divBdr>
    </w:div>
    <w:div w:id="1457219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da.gov/news-events/press-announcements/monkeypox-update-fda-authorizes-emergency-use-jynneos-vaccine-increase-vaccine-supply"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ABE714B19884C847ACCC7EBCD1204" ma:contentTypeVersion="18" ma:contentTypeDescription="Crea un document nou" ma:contentTypeScope="" ma:versionID="b2e27f1e926abf85315b342d87664a8a">
  <xsd:schema xmlns:xsd="http://www.w3.org/2001/XMLSchema" xmlns:xs="http://www.w3.org/2001/XMLSchema" xmlns:p="http://schemas.microsoft.com/office/2006/metadata/properties" xmlns:ns3="52eddc0d-e951-4347-81ee-fbcfb467565b" xmlns:ns4="6555b5a3-0a79-475a-81c5-5adebb7afa63" targetNamespace="http://schemas.microsoft.com/office/2006/metadata/properties" ma:root="true" ma:fieldsID="d032e67cb635cbfb6243c918ea4f165f" ns3:_="" ns4:_="">
    <xsd:import namespace="52eddc0d-e951-4347-81ee-fbcfb467565b"/>
    <xsd:import namespace="6555b5a3-0a79-475a-81c5-5adebb7afa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ddc0d-e951-4347-81ee-fbcfb46756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55b5a3-0a79-475a-81c5-5adebb7afa63"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element name="SharingHintHash" ma:index="20" nillable="true" ma:displayName="Hash de la indicació per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2eddc0d-e951-4347-81ee-fbcfb46756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458EA-9EE7-4C31-94F9-24C497F4B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ddc0d-e951-4347-81ee-fbcfb467565b"/>
    <ds:schemaRef ds:uri="6555b5a3-0a79-475a-81c5-5adebb7af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1C3F8F-0BB9-458C-ADB2-88B88798EF93}">
  <ds:schemaRefs>
    <ds:schemaRef ds:uri="http://www.w3.org/XML/1998/namespace"/>
    <ds:schemaRef ds:uri="6555b5a3-0a79-475a-81c5-5adebb7afa63"/>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terms/"/>
    <ds:schemaRef ds:uri="52eddc0d-e951-4347-81ee-fbcfb467565b"/>
    <ds:schemaRef ds:uri="http://schemas.microsoft.com/office/2006/metadata/properties"/>
  </ds:schemaRefs>
</ds:datastoreItem>
</file>

<file path=customXml/itemProps3.xml><?xml version="1.0" encoding="utf-8"?>
<ds:datastoreItem xmlns:ds="http://schemas.openxmlformats.org/officeDocument/2006/customXml" ds:itemID="{A2F2FB53-7E46-4EB8-8A2B-B811A52F5879}">
  <ds:schemaRefs>
    <ds:schemaRef ds:uri="http://schemas.microsoft.com/sharepoint/v3/contenttype/forms"/>
  </ds:schemaRefs>
</ds:datastoreItem>
</file>

<file path=customXml/itemProps4.xml><?xml version="1.0" encoding="utf-8"?>
<ds:datastoreItem xmlns:ds="http://schemas.openxmlformats.org/officeDocument/2006/customXml" ds:itemID="{B0A0FBCB-ADA1-4240-9561-BDB2A2B86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2677</Words>
  <Characters>15260</Characters>
  <Application>Microsoft Office Word</Application>
  <DocSecurity>0</DocSecurity>
  <Lines>127</Lines>
  <Paragraphs>35</Paragraphs>
  <ScaleCrop>false</ScaleCrop>
  <HeadingPairs>
    <vt:vector size="4" baseType="variant">
      <vt:variant>
        <vt:lpstr>Títol</vt:lpstr>
      </vt:variant>
      <vt:variant>
        <vt:i4>1</vt:i4>
      </vt:variant>
      <vt:variant>
        <vt:lpstr>Títols</vt:lpstr>
      </vt:variant>
      <vt:variant>
        <vt:i4>13</vt:i4>
      </vt:variant>
    </vt:vector>
  </HeadingPairs>
  <TitlesOfParts>
    <vt:vector size="14" baseType="lpstr">
      <vt:lpstr/>
      <vt:lpstr>Vaccination criteria in the participating countries</vt:lpstr>
      <vt:lpstr>Supplementary Tables</vt:lpstr>
      <vt:lpstr>    Table S1. List of participating sites</vt:lpstr>
      <vt:lpstr>    Table S2. List of Independent Ethics Committees approving the study protocol.</vt:lpstr>
      <vt:lpstr>    </vt:lpstr>
      <vt:lpstr>    Table S3. Follow-up response according to cities</vt:lpstr>
      <vt:lpstr>Narrative description of Serious Adverse Events</vt:lpstr>
      <vt:lpstr>    Serious adverse event 1 – Hospitalization</vt:lpstr>
      <vt:lpstr>    Serious adverse event 2 – Neonatal death</vt:lpstr>
      <vt:lpstr>REMAIN Study Group</vt:lpstr>
      <vt:lpstr>    España</vt:lpstr>
      <vt:lpstr>    Panama</vt:lpstr>
      <vt:lpstr>    Peru</vt:lpstr>
    </vt:vector>
  </TitlesOfParts>
  <Company>Fujitsu</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Carot Sans, Gerard</dc:creator>
  <cp:keywords/>
  <dc:description/>
  <cp:lastModifiedBy>Carot Sans, Gerard</cp:lastModifiedBy>
  <cp:revision>3</cp:revision>
  <dcterms:created xsi:type="dcterms:W3CDTF">2025-04-22T13:42:00Z</dcterms:created>
  <dcterms:modified xsi:type="dcterms:W3CDTF">2025-04-22T13:47:00Z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0x010100C12ABE714B19884C847ACCC7EBCD1204</vt:lpwstr>
  </property>
</Properties>
</file>