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E924" w14:textId="4DD32312" w:rsidR="00751DF3" w:rsidRDefault="00751DF3" w:rsidP="00751DF3">
      <w:pPr>
        <w:jc w:val="center"/>
        <w:rPr>
          <w:rFonts w:ascii="Arial" w:hAnsi="Arial" w:cs="Arial"/>
          <w:b/>
          <w:bCs/>
          <w:noProof/>
        </w:rPr>
      </w:pPr>
      <w:r w:rsidRPr="00751DF3">
        <w:rPr>
          <w:rFonts w:ascii="Arial" w:hAnsi="Arial" w:cs="Arial"/>
          <w:b/>
          <w:bCs/>
          <w:noProof/>
        </w:rPr>
        <w:t>Supplementary File</w:t>
      </w:r>
    </w:p>
    <w:p w14:paraId="51E7D11E" w14:textId="77777777" w:rsidR="00FF749F" w:rsidRDefault="00FF749F" w:rsidP="00FF749F">
      <w:pPr>
        <w:rPr>
          <w:rFonts w:ascii="Palatino Linotype" w:hAnsi="Palatino Linotype" w:cs="Arial"/>
          <w:b/>
          <w:bCs/>
          <w:sz w:val="20"/>
          <w:szCs w:val="20"/>
        </w:rPr>
      </w:pPr>
    </w:p>
    <w:p w14:paraId="40A27A2A" w14:textId="0E724C5A" w:rsidR="00FF749F" w:rsidRPr="00A14816" w:rsidRDefault="00FF749F" w:rsidP="00FF749F">
      <w:pPr>
        <w:rPr>
          <w:rFonts w:ascii="Palatino Linotype" w:hAnsi="Palatino Linotype" w:cs="Arial"/>
          <w:sz w:val="20"/>
          <w:szCs w:val="20"/>
        </w:rPr>
      </w:pPr>
      <w:r w:rsidRPr="00A14816">
        <w:rPr>
          <w:rFonts w:ascii="Palatino Linotype" w:hAnsi="Palatino Linotype" w:cs="Arial"/>
          <w:b/>
          <w:bCs/>
          <w:sz w:val="20"/>
          <w:szCs w:val="20"/>
        </w:rPr>
        <w:t>Table S1</w:t>
      </w:r>
      <w:r w:rsidRPr="00A14816">
        <w:rPr>
          <w:rFonts w:ascii="Palatino Linotype" w:hAnsi="Palatino Linotype" w:cs="Arial"/>
          <w:sz w:val="20"/>
          <w:szCs w:val="20"/>
        </w:rPr>
        <w:t>. Selected hyperparameters for top-performing classifiers.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6"/>
        <w:gridCol w:w="4556"/>
      </w:tblGrid>
      <w:tr w:rsidR="00FF749F" w:rsidRPr="008B4866" w14:paraId="36FDFD82" w14:textId="77777777" w:rsidTr="00F246FA">
        <w:trPr>
          <w:trHeight w:val="440"/>
        </w:trPr>
        <w:tc>
          <w:tcPr>
            <w:tcW w:w="4556" w:type="dxa"/>
            <w:vAlign w:val="center"/>
          </w:tcPr>
          <w:p w14:paraId="34357BE5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866">
              <w:rPr>
                <w:rFonts w:ascii="Arial" w:hAnsi="Arial" w:cs="Arial"/>
                <w:b/>
                <w:bCs/>
                <w:sz w:val="20"/>
                <w:szCs w:val="20"/>
              </w:rPr>
              <w:t>Classifiers</w:t>
            </w:r>
          </w:p>
        </w:tc>
        <w:tc>
          <w:tcPr>
            <w:tcW w:w="4556" w:type="dxa"/>
            <w:vAlign w:val="center"/>
          </w:tcPr>
          <w:p w14:paraId="02DEC37B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866">
              <w:rPr>
                <w:rFonts w:ascii="Arial" w:hAnsi="Arial" w:cs="Arial"/>
                <w:b/>
                <w:bCs/>
                <w:sz w:val="20"/>
                <w:szCs w:val="20"/>
              </w:rPr>
              <w:t>Hyperparameter</w:t>
            </w:r>
          </w:p>
        </w:tc>
      </w:tr>
      <w:tr w:rsidR="00FF749F" w:rsidRPr="008B4866" w14:paraId="032E8EE8" w14:textId="77777777" w:rsidTr="00F246FA">
        <w:trPr>
          <w:trHeight w:val="928"/>
        </w:trPr>
        <w:tc>
          <w:tcPr>
            <w:tcW w:w="4556" w:type="dxa"/>
            <w:vAlign w:val="center"/>
          </w:tcPr>
          <w:p w14:paraId="48F32411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4556" w:type="dxa"/>
            <w:vAlign w:val="center"/>
          </w:tcPr>
          <w:p w14:paraId="32BB87BA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n_estimators=232</w:t>
            </w:r>
          </w:p>
          <w:p w14:paraId="5F52C575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max_features =3</w:t>
            </w:r>
          </w:p>
          <w:p w14:paraId="056E0002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min_sample_split =3</w:t>
            </w:r>
          </w:p>
          <w:p w14:paraId="680312C8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criterion=gini</w:t>
            </w:r>
          </w:p>
          <w:p w14:paraId="58F47C7D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class_weight=balance</w:t>
            </w:r>
          </w:p>
          <w:p w14:paraId="3658AE96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random_state=123</w:t>
            </w:r>
          </w:p>
        </w:tc>
      </w:tr>
      <w:tr w:rsidR="00FF749F" w:rsidRPr="008B4866" w14:paraId="2E62925E" w14:textId="77777777" w:rsidTr="00F246FA">
        <w:trPr>
          <w:trHeight w:val="928"/>
        </w:trPr>
        <w:tc>
          <w:tcPr>
            <w:tcW w:w="4556" w:type="dxa"/>
            <w:vAlign w:val="center"/>
          </w:tcPr>
          <w:p w14:paraId="2C2D08AA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CB</w:t>
            </w:r>
          </w:p>
        </w:tc>
        <w:tc>
          <w:tcPr>
            <w:tcW w:w="4556" w:type="dxa"/>
            <w:vAlign w:val="center"/>
          </w:tcPr>
          <w:p w14:paraId="56B225F2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Iteration=143</w:t>
            </w:r>
          </w:p>
          <w:p w14:paraId="0B668AA3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learning_rate=0.1</w:t>
            </w:r>
          </w:p>
          <w:p w14:paraId="77E13AE5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depth=6</w:t>
            </w:r>
          </w:p>
          <w:p w14:paraId="169D5F6D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random_state=123</w:t>
            </w:r>
          </w:p>
        </w:tc>
      </w:tr>
      <w:tr w:rsidR="00FF749F" w:rsidRPr="008B4866" w14:paraId="11F03314" w14:textId="77777777" w:rsidTr="00F246FA">
        <w:trPr>
          <w:trHeight w:val="53"/>
        </w:trPr>
        <w:tc>
          <w:tcPr>
            <w:tcW w:w="4556" w:type="dxa"/>
            <w:vAlign w:val="center"/>
          </w:tcPr>
          <w:p w14:paraId="1695FBB7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XGB</w:t>
            </w:r>
          </w:p>
        </w:tc>
        <w:tc>
          <w:tcPr>
            <w:tcW w:w="4556" w:type="dxa"/>
            <w:vAlign w:val="center"/>
          </w:tcPr>
          <w:p w14:paraId="12E64D9C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n_estimators = 481</w:t>
            </w:r>
          </w:p>
          <w:p w14:paraId="283C2101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eta=0.5</w:t>
            </w:r>
          </w:p>
          <w:p w14:paraId="25CAFA35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max_depth=10</w:t>
            </w:r>
          </w:p>
          <w:p w14:paraId="76ED8ABC" w14:textId="77777777" w:rsidR="00FF749F" w:rsidRPr="008B4866" w:rsidRDefault="00FF749F" w:rsidP="00F24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866">
              <w:rPr>
                <w:rFonts w:ascii="Arial" w:hAnsi="Arial" w:cs="Arial"/>
                <w:sz w:val="20"/>
                <w:szCs w:val="20"/>
              </w:rPr>
              <w:t>random_state=123</w:t>
            </w:r>
          </w:p>
        </w:tc>
      </w:tr>
    </w:tbl>
    <w:p w14:paraId="46E44594" w14:textId="77777777" w:rsidR="00FF749F" w:rsidRPr="00FF749F" w:rsidRDefault="00FF749F" w:rsidP="00FF749F">
      <w:pPr>
        <w:spacing w:line="240" w:lineRule="auto"/>
        <w:rPr>
          <w:sz w:val="16"/>
          <w:szCs w:val="16"/>
        </w:rPr>
      </w:pPr>
      <w:r w:rsidRPr="00FF749F">
        <w:rPr>
          <w:sz w:val="16"/>
          <w:szCs w:val="16"/>
        </w:rPr>
        <w:t>*</w:t>
      </w:r>
      <w:r w:rsidRPr="00FF749F">
        <w:rPr>
          <w:b/>
          <w:bCs/>
          <w:sz w:val="16"/>
          <w:szCs w:val="16"/>
        </w:rPr>
        <w:t>ET</w:t>
      </w:r>
      <w:r w:rsidRPr="00FF749F">
        <w:rPr>
          <w:sz w:val="16"/>
          <w:szCs w:val="16"/>
        </w:rPr>
        <w:t>: ExtraTrees</w:t>
      </w:r>
    </w:p>
    <w:p w14:paraId="3E4E2B43" w14:textId="77777777" w:rsidR="00FF749F" w:rsidRPr="00FF749F" w:rsidRDefault="00FF749F" w:rsidP="00FF749F">
      <w:pPr>
        <w:spacing w:line="240" w:lineRule="auto"/>
        <w:rPr>
          <w:sz w:val="16"/>
          <w:szCs w:val="16"/>
        </w:rPr>
      </w:pPr>
      <w:r w:rsidRPr="00FF749F">
        <w:rPr>
          <w:sz w:val="16"/>
          <w:szCs w:val="16"/>
        </w:rPr>
        <w:t>*</w:t>
      </w:r>
      <w:r w:rsidRPr="00FF749F">
        <w:rPr>
          <w:b/>
          <w:bCs/>
          <w:sz w:val="16"/>
          <w:szCs w:val="16"/>
        </w:rPr>
        <w:t>CB</w:t>
      </w:r>
      <w:r w:rsidRPr="00FF749F">
        <w:rPr>
          <w:sz w:val="16"/>
          <w:szCs w:val="16"/>
        </w:rPr>
        <w:t>: CatBoost</w:t>
      </w:r>
    </w:p>
    <w:p w14:paraId="57DE83C7" w14:textId="77777777" w:rsidR="00FF749F" w:rsidRPr="00FF749F" w:rsidRDefault="00FF749F" w:rsidP="00FF749F">
      <w:pPr>
        <w:spacing w:line="240" w:lineRule="auto"/>
        <w:rPr>
          <w:sz w:val="16"/>
          <w:szCs w:val="16"/>
        </w:rPr>
      </w:pPr>
      <w:r w:rsidRPr="00FF749F">
        <w:rPr>
          <w:sz w:val="16"/>
          <w:szCs w:val="16"/>
        </w:rPr>
        <w:t>*</w:t>
      </w:r>
      <w:r w:rsidRPr="00FF749F">
        <w:rPr>
          <w:b/>
          <w:bCs/>
          <w:sz w:val="16"/>
          <w:szCs w:val="16"/>
        </w:rPr>
        <w:t>XGB</w:t>
      </w:r>
      <w:r w:rsidRPr="00FF749F">
        <w:rPr>
          <w:sz w:val="16"/>
          <w:szCs w:val="16"/>
        </w:rPr>
        <w:t>: ExtremeGradientBoosting</w:t>
      </w:r>
    </w:p>
    <w:p w14:paraId="72910610" w14:textId="77777777" w:rsidR="00FF749F" w:rsidRDefault="00FF749F" w:rsidP="00FF749F">
      <w:pPr>
        <w:rPr>
          <w:rFonts w:ascii="Arial" w:hAnsi="Arial" w:cs="Arial"/>
          <w:b/>
          <w:bCs/>
          <w:noProof/>
        </w:rPr>
      </w:pPr>
    </w:p>
    <w:p w14:paraId="59ECB1F7" w14:textId="77777777" w:rsidR="00751DF3" w:rsidRPr="00751DF3" w:rsidRDefault="00751DF3" w:rsidP="00751DF3">
      <w:pPr>
        <w:jc w:val="center"/>
        <w:rPr>
          <w:rFonts w:ascii="Arial" w:hAnsi="Arial" w:cs="Arial"/>
          <w:b/>
          <w:bCs/>
          <w:noProof/>
        </w:rPr>
      </w:pPr>
    </w:p>
    <w:p w14:paraId="0EA1E3F5" w14:textId="73B2EE11" w:rsidR="00751DF3" w:rsidRDefault="00751DF3">
      <w:r>
        <w:rPr>
          <w:noProof/>
        </w:rPr>
        <w:lastRenderedPageBreak/>
        <w:drawing>
          <wp:inline distT="0" distB="0" distL="0" distR="0" wp14:anchorId="3263E7A1" wp14:editId="177C2409">
            <wp:extent cx="5943600" cy="3944620"/>
            <wp:effectExtent l="0" t="0" r="0" b="0"/>
            <wp:docPr id="39141715" name="Picture 1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1715" name="Picture 1" descr="A screen shot of a computer scree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1533F" w14:textId="513FA825" w:rsidR="00F42AB0" w:rsidRPr="00F42AB0" w:rsidRDefault="00F42AB0" w:rsidP="00F42AB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42AB0">
        <w:rPr>
          <w:rFonts w:ascii="Palatino Linotype" w:hAnsi="Palatino Linotype"/>
          <w:b/>
          <w:bCs/>
          <w:iCs/>
          <w:sz w:val="20"/>
          <w:szCs w:val="20"/>
        </w:rPr>
        <w:t>Figure S1.</w:t>
      </w:r>
      <w:r w:rsidRPr="00F42AB0">
        <w:rPr>
          <w:rFonts w:ascii="Palatino Linotype" w:hAnsi="Palatino Linotype"/>
          <w:iCs/>
          <w:sz w:val="20"/>
          <w:szCs w:val="20"/>
        </w:rPr>
        <w:t xml:space="preserve"> </w:t>
      </w:r>
      <w:r w:rsidRPr="00FF749F">
        <w:rPr>
          <w:rFonts w:ascii="Palatino Linotype" w:hAnsi="Palatino Linotype"/>
          <w:sz w:val="20"/>
          <w:szCs w:val="20"/>
        </w:rPr>
        <w:t>Identification of differentially expressed genes (DEGs) from GSE3790_GPL96, GSE3790_GPL97, and GSE26927 using meta-analysis following stringent criteria</w:t>
      </w:r>
      <w:r w:rsidRPr="00FF749F">
        <w:rPr>
          <w:sz w:val="20"/>
          <w:szCs w:val="20"/>
        </w:rPr>
        <w:t>.</w:t>
      </w:r>
    </w:p>
    <w:p w14:paraId="2F9C90AA" w14:textId="77777777" w:rsidR="00F42AB0" w:rsidRPr="00F42AB0" w:rsidRDefault="00F42AB0" w:rsidP="00F42AB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37D9C2" w14:textId="77777777" w:rsidR="00751DF3" w:rsidRDefault="00751DF3"/>
    <w:p w14:paraId="5245E459" w14:textId="77777777" w:rsidR="00751DF3" w:rsidRDefault="00751DF3"/>
    <w:p w14:paraId="26B10939" w14:textId="77777777" w:rsidR="00751DF3" w:rsidRDefault="00751DF3"/>
    <w:p w14:paraId="6A7B307F" w14:textId="77777777" w:rsidR="00751DF3" w:rsidRDefault="00751DF3"/>
    <w:p w14:paraId="0F192CB4" w14:textId="77777777" w:rsidR="00751DF3" w:rsidRDefault="00751DF3"/>
    <w:p w14:paraId="1E8D7346" w14:textId="77777777" w:rsidR="00751DF3" w:rsidRDefault="00751DF3"/>
    <w:p w14:paraId="1DF13717" w14:textId="77777777" w:rsidR="00751DF3" w:rsidRDefault="00751DF3"/>
    <w:p w14:paraId="796CFBAE" w14:textId="77777777" w:rsidR="00751DF3" w:rsidRDefault="00751DF3"/>
    <w:p w14:paraId="716BC109" w14:textId="77777777" w:rsidR="00FF749F" w:rsidRDefault="00FF749F"/>
    <w:p w14:paraId="276CCD9F" w14:textId="77777777" w:rsidR="00FF749F" w:rsidRDefault="00FF749F"/>
    <w:p w14:paraId="57931C26" w14:textId="77777777" w:rsidR="00751DF3" w:rsidRDefault="00751DF3"/>
    <w:p w14:paraId="74719DF2" w14:textId="77777777" w:rsidR="00751DF3" w:rsidRDefault="00751DF3"/>
    <w:p w14:paraId="3BF8B769" w14:textId="77777777" w:rsidR="00751DF3" w:rsidRDefault="00751DF3"/>
    <w:p w14:paraId="6E1BA77D" w14:textId="77777777" w:rsidR="00751DF3" w:rsidRDefault="00751DF3"/>
    <w:p w14:paraId="7BCF06A9" w14:textId="77777777" w:rsidR="00751DF3" w:rsidRDefault="00751DF3"/>
    <w:p w14:paraId="1F4C6ACB" w14:textId="735E7C18" w:rsidR="00751DF3" w:rsidRDefault="00751DF3" w:rsidP="00FF749F">
      <w:pPr>
        <w:jc w:val="center"/>
      </w:pPr>
      <w:r>
        <w:rPr>
          <w:noProof/>
        </w:rPr>
        <w:drawing>
          <wp:inline distT="0" distB="0" distL="0" distR="0" wp14:anchorId="0ACB87ED" wp14:editId="4E2FB694">
            <wp:extent cx="2607352" cy="3357161"/>
            <wp:effectExtent l="0" t="0" r="2540" b="0"/>
            <wp:docPr id="59040236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0236" name="Picture 2" descr="A graph of a grap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52" cy="335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7FE16" w14:textId="77777777" w:rsidR="00F42AB0" w:rsidRPr="00FF749F" w:rsidRDefault="00F42AB0" w:rsidP="00F42AB0">
      <w:pPr>
        <w:pStyle w:val="MDPI51figurecaption"/>
        <w:ind w:left="0"/>
        <w:rPr>
          <w:sz w:val="20"/>
        </w:rPr>
      </w:pPr>
      <w:r w:rsidRPr="00FF749F">
        <w:rPr>
          <w:b/>
          <w:bCs/>
          <w:iCs/>
          <w:sz w:val="20"/>
        </w:rPr>
        <w:t>Figure S2.</w:t>
      </w:r>
      <w:r w:rsidRPr="00FF749F">
        <w:rPr>
          <w:sz w:val="20"/>
        </w:rPr>
        <w:t xml:space="preserve"> Distribution of HD and Control Samples in Training and Test Sets. </w:t>
      </w:r>
    </w:p>
    <w:p w14:paraId="2E949DCB" w14:textId="77777777" w:rsidR="00A14816" w:rsidRDefault="00A14816" w:rsidP="00F42AB0">
      <w:pPr>
        <w:pStyle w:val="MDPI51figurecaption"/>
        <w:ind w:left="0"/>
        <w:rPr>
          <w:b/>
          <w:bCs/>
        </w:rPr>
      </w:pPr>
    </w:p>
    <w:p w14:paraId="2559B733" w14:textId="77777777" w:rsidR="00A14816" w:rsidRDefault="00A14816" w:rsidP="00A14816">
      <w:pPr>
        <w:spacing w:line="240" w:lineRule="auto"/>
        <w:rPr>
          <w:sz w:val="14"/>
          <w:szCs w:val="14"/>
        </w:rPr>
      </w:pPr>
    </w:p>
    <w:p w14:paraId="2FC10356" w14:textId="77777777" w:rsidR="00751DF3" w:rsidRDefault="00751DF3"/>
    <w:p w14:paraId="7DF8354B" w14:textId="3B92CF41" w:rsidR="00751DF3" w:rsidRDefault="00751DF3">
      <w:r>
        <w:rPr>
          <w:noProof/>
        </w:rPr>
        <w:lastRenderedPageBreak/>
        <w:drawing>
          <wp:inline distT="0" distB="0" distL="0" distR="0" wp14:anchorId="0A25CDAE" wp14:editId="53632B39">
            <wp:extent cx="5938766" cy="4056380"/>
            <wp:effectExtent l="0" t="0" r="0" b="1270"/>
            <wp:docPr id="7920547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54754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766" cy="40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A544" w14:textId="3F15DD8A" w:rsidR="00964391" w:rsidRDefault="00A14816" w:rsidP="00FF749F">
      <w:pPr>
        <w:jc w:val="both"/>
        <w:rPr>
          <w:sz w:val="14"/>
          <w:szCs w:val="14"/>
        </w:rPr>
      </w:pPr>
      <w:r w:rsidRPr="00FF749F">
        <w:rPr>
          <w:rFonts w:ascii="Palatino Linotype" w:hAnsi="Palatino Linotype" w:cs="Arial"/>
          <w:b/>
          <w:bCs/>
          <w:sz w:val="20"/>
          <w:szCs w:val="20"/>
        </w:rPr>
        <w:t xml:space="preserve">Figure </w:t>
      </w:r>
      <w:r w:rsidR="005049CD" w:rsidRPr="00FF749F">
        <w:rPr>
          <w:rFonts w:ascii="Palatino Linotype" w:hAnsi="Palatino Linotype" w:cs="Arial"/>
          <w:b/>
          <w:bCs/>
          <w:sz w:val="20"/>
          <w:szCs w:val="20"/>
        </w:rPr>
        <w:t>S3</w:t>
      </w:r>
      <w:r w:rsidRPr="00FF749F">
        <w:rPr>
          <w:rFonts w:ascii="Palatino Linotype" w:hAnsi="Palatino Linotype" w:cs="Arial"/>
          <w:b/>
          <w:bCs/>
          <w:sz w:val="20"/>
          <w:szCs w:val="20"/>
        </w:rPr>
        <w:t>.</w:t>
      </w:r>
      <w:r w:rsidRPr="00FF749F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FF749F">
        <w:rPr>
          <w:rFonts w:ascii="Palatino Linotype" w:hAnsi="Palatino Linotype" w:cs="Arial"/>
          <w:sz w:val="20"/>
          <w:szCs w:val="20"/>
        </w:rPr>
        <w:t xml:space="preserve">ROC curve analysis of five robust genes (a) </w:t>
      </w:r>
      <w:r w:rsidRPr="00FF749F">
        <w:rPr>
          <w:rFonts w:ascii="Palatino Linotype" w:hAnsi="Palatino Linotype" w:cs="Arial"/>
          <w:i/>
          <w:iCs/>
          <w:sz w:val="20"/>
          <w:szCs w:val="20"/>
        </w:rPr>
        <w:t>GABRD</w:t>
      </w:r>
      <w:r w:rsidRPr="00FF749F">
        <w:rPr>
          <w:rFonts w:ascii="Palatino Linotype" w:hAnsi="Palatino Linotype" w:cs="Arial"/>
          <w:sz w:val="20"/>
          <w:szCs w:val="20"/>
        </w:rPr>
        <w:t xml:space="preserve">, (b) </w:t>
      </w:r>
      <w:r w:rsidRPr="00FF749F">
        <w:rPr>
          <w:rFonts w:ascii="Palatino Linotype" w:hAnsi="Palatino Linotype" w:cs="Arial"/>
          <w:i/>
          <w:iCs/>
          <w:sz w:val="20"/>
          <w:szCs w:val="20"/>
        </w:rPr>
        <w:t>PHACTR1</w:t>
      </w:r>
      <w:r w:rsidRPr="00FF749F">
        <w:rPr>
          <w:rFonts w:ascii="Palatino Linotype" w:hAnsi="Palatino Linotype" w:cs="Arial"/>
          <w:sz w:val="20"/>
          <w:szCs w:val="20"/>
        </w:rPr>
        <w:t xml:space="preserve">, (c) </w:t>
      </w:r>
      <w:r w:rsidRPr="00FF749F">
        <w:rPr>
          <w:rFonts w:ascii="Palatino Linotype" w:hAnsi="Palatino Linotype" w:cs="Arial"/>
          <w:i/>
          <w:iCs/>
          <w:sz w:val="20"/>
          <w:szCs w:val="20"/>
        </w:rPr>
        <w:t>PAX6</w:t>
      </w:r>
      <w:r w:rsidRPr="00FF749F">
        <w:rPr>
          <w:rFonts w:ascii="Palatino Linotype" w:hAnsi="Palatino Linotype" w:cs="Arial"/>
          <w:sz w:val="20"/>
          <w:szCs w:val="20"/>
        </w:rPr>
        <w:t xml:space="preserve">, (d) </w:t>
      </w:r>
      <w:r w:rsidRPr="00FF749F">
        <w:rPr>
          <w:rFonts w:ascii="Palatino Linotype" w:hAnsi="Palatino Linotype" w:cs="Arial"/>
          <w:i/>
          <w:iCs/>
          <w:sz w:val="20"/>
          <w:szCs w:val="20"/>
        </w:rPr>
        <w:t>BCL11B</w:t>
      </w:r>
      <w:r w:rsidRPr="00FF749F">
        <w:rPr>
          <w:rFonts w:ascii="Palatino Linotype" w:hAnsi="Palatino Linotype" w:cs="Arial"/>
          <w:sz w:val="20"/>
          <w:szCs w:val="20"/>
        </w:rPr>
        <w:t xml:space="preserve">, and (e) </w:t>
      </w:r>
      <w:r w:rsidRPr="00FF749F">
        <w:rPr>
          <w:rFonts w:ascii="Palatino Linotype" w:hAnsi="Palatino Linotype" w:cs="Arial"/>
          <w:i/>
          <w:iCs/>
          <w:sz w:val="20"/>
          <w:szCs w:val="20"/>
        </w:rPr>
        <w:t>GFAP</w:t>
      </w:r>
      <w:r w:rsidRPr="00FF749F">
        <w:rPr>
          <w:rFonts w:ascii="Palatino Linotype" w:hAnsi="Palatino Linotype" w:cs="Arial"/>
          <w:sz w:val="20"/>
          <w:szCs w:val="20"/>
        </w:rPr>
        <w:t>, for diagnostic performance.</w:t>
      </w:r>
    </w:p>
    <w:p w14:paraId="3BC4AA64" w14:textId="77777777" w:rsidR="00964391" w:rsidRDefault="00964391" w:rsidP="00964391">
      <w:pPr>
        <w:spacing w:line="240" w:lineRule="auto"/>
        <w:rPr>
          <w:sz w:val="14"/>
          <w:szCs w:val="14"/>
        </w:rPr>
      </w:pPr>
    </w:p>
    <w:p w14:paraId="374359FB" w14:textId="77777777" w:rsidR="00751DF3" w:rsidRDefault="00751DF3"/>
    <w:p w14:paraId="7A52DA00" w14:textId="77777777" w:rsidR="00751DF3" w:rsidRDefault="00751DF3"/>
    <w:p w14:paraId="36F27C0D" w14:textId="77777777" w:rsidR="00751DF3" w:rsidRDefault="00751DF3"/>
    <w:p w14:paraId="5029F8F1" w14:textId="77777777" w:rsidR="00751DF3" w:rsidRDefault="00751DF3"/>
    <w:p w14:paraId="34732E52" w14:textId="77777777" w:rsidR="00751DF3" w:rsidRDefault="00751DF3"/>
    <w:p w14:paraId="382E438A" w14:textId="77777777" w:rsidR="00751DF3" w:rsidRDefault="00751DF3"/>
    <w:p w14:paraId="3117096C" w14:textId="77777777" w:rsidR="00751DF3" w:rsidRDefault="00751DF3"/>
    <w:p w14:paraId="0808FC71" w14:textId="77777777" w:rsidR="00751DF3" w:rsidRDefault="00751DF3"/>
    <w:p w14:paraId="4D75A076" w14:textId="77777777" w:rsidR="00751DF3" w:rsidRDefault="00751DF3"/>
    <w:p w14:paraId="04298D9B" w14:textId="77777777" w:rsidR="00751DF3" w:rsidRDefault="00751DF3"/>
    <w:sectPr w:rsidR="0075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SwMDI3MjIyMDExMzFT0lEKTi0uzszPAykwqgUA7P87OywAAAA="/>
  </w:docVars>
  <w:rsids>
    <w:rsidRoot w:val="00E102D8"/>
    <w:rsid w:val="0020062E"/>
    <w:rsid w:val="00322AFE"/>
    <w:rsid w:val="003619C5"/>
    <w:rsid w:val="0041466D"/>
    <w:rsid w:val="004526D5"/>
    <w:rsid w:val="005049CD"/>
    <w:rsid w:val="00625F02"/>
    <w:rsid w:val="00751DF3"/>
    <w:rsid w:val="00964391"/>
    <w:rsid w:val="00A14816"/>
    <w:rsid w:val="00E102D8"/>
    <w:rsid w:val="00F42AB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5F0DB"/>
  <w15:chartTrackingRefBased/>
  <w15:docId w15:val="{4A58F3C8-5A12-4EC2-AD6D-983EBF3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2D8"/>
    <w:rPr>
      <w:b/>
      <w:bCs/>
      <w:smallCaps/>
      <w:color w:val="0F4761" w:themeColor="accent1" w:themeShade="BF"/>
      <w:spacing w:val="5"/>
    </w:rPr>
  </w:style>
  <w:style w:type="paragraph" w:customStyle="1" w:styleId="MDPI51figurecaption">
    <w:name w:val="MDPI_5.1_figure_caption"/>
    <w:qFormat/>
    <w:rsid w:val="00F42AB0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table" w:styleId="TableGrid">
    <w:name w:val="Table Grid"/>
    <w:basedOn w:val="TableNormal"/>
    <w:uiPriority w:val="39"/>
    <w:rsid w:val="00964391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Dash</dc:creator>
  <cp:keywords/>
  <dc:description/>
  <cp:lastModifiedBy>Raju Dash</cp:lastModifiedBy>
  <cp:revision>2</cp:revision>
  <dcterms:created xsi:type="dcterms:W3CDTF">2025-05-16T19:22:00Z</dcterms:created>
  <dcterms:modified xsi:type="dcterms:W3CDTF">2025-05-16T19:22:00Z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7e71e473-30f1-4467-8761-07480329c49e</vt:lpwstr>
  </property>
</Properties>
</file>