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F4D" w:rsidRDefault="00690189">
      <w:r>
        <w:t>Appendix</w:t>
      </w:r>
      <w:r w:rsidR="00950888">
        <w:t xml:space="preserve"> 1</w:t>
      </w:r>
      <w:bookmarkStart w:id="0" w:name="_GoBack"/>
      <w:bookmarkEnd w:id="0"/>
      <w:r>
        <w:t>:</w:t>
      </w:r>
    </w:p>
    <w:p w:rsidR="00B12E33" w:rsidRDefault="00950888" w:rsidP="00B12E33">
      <w:pPr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pt;height:274pt">
            <v:imagedata r:id="rId4" o:title="Nitrateloglinear" cropbottom="8291f"/>
          </v:shape>
        </w:pict>
      </w:r>
    </w:p>
    <w:p w:rsidR="00690189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r>
        <w:t>Performance between STOM and g</w:t>
      </w:r>
      <w:r w:rsidRPr="00B12E33">
        <w:t>rab samplin</w:t>
      </w:r>
      <w:r>
        <w:t xml:space="preserve">g at weekend and 9 am to 5 pm for </w:t>
      </w:r>
      <w:r>
        <w:t>nitrogen-nitrate</w:t>
      </w:r>
    </w:p>
    <w:p w:rsidR="00B12E33" w:rsidRDefault="00950888" w:rsidP="00B12E33">
      <w:pPr>
        <w:pStyle w:val="Beschriftung"/>
      </w:pPr>
      <w:r>
        <w:pict>
          <v:shape id="_x0000_i1026" type="#_x0000_t75" style="width:470pt;height:273pt">
            <v:imagedata r:id="rId5" o:title="Chlorideloglinear" cropbottom="8448f"/>
          </v:shape>
        </w:pict>
      </w:r>
      <w:r w:rsidR="00B12E33" w:rsidRPr="00B12E33">
        <w:t xml:space="preserve"> </w:t>
      </w:r>
      <w:r w:rsidR="00B12E33">
        <w:t xml:space="preserve">Figure </w:t>
      </w:r>
      <w:r w:rsidR="00B12E33">
        <w:fldChar w:fldCharType="begin"/>
      </w:r>
      <w:r w:rsidR="00B12E33">
        <w:instrText xml:space="preserve"> SEQ Figure \* ARABIC </w:instrText>
      </w:r>
      <w:r w:rsidR="00B12E33">
        <w:fldChar w:fldCharType="separate"/>
      </w:r>
      <w:r w:rsidR="00B12E33">
        <w:rPr>
          <w:noProof/>
        </w:rPr>
        <w:t>2</w:t>
      </w:r>
      <w:r w:rsidR="00B12E33">
        <w:fldChar w:fldCharType="end"/>
      </w:r>
      <w:r w:rsidR="00B12E33">
        <w:t>: Performance between STOM and g</w:t>
      </w:r>
      <w:r w:rsidR="00B12E33" w:rsidRPr="00B12E33">
        <w:t>rab samplin</w:t>
      </w:r>
      <w:r w:rsidR="00B12E33">
        <w:t xml:space="preserve">g at weekend and 9 am to 5 pm for </w:t>
      </w:r>
      <w:proofErr w:type="spellStart"/>
      <w:r w:rsidR="00B12E33">
        <w:t>cholride</w:t>
      </w:r>
      <w:proofErr w:type="spellEnd"/>
    </w:p>
    <w:p w:rsidR="00690189" w:rsidRDefault="00690189"/>
    <w:p w:rsidR="00690189" w:rsidRDefault="00B12E33">
      <w:r>
        <w:lastRenderedPageBreak/>
        <w:pict>
          <v:shape id="_x0000_i1027" type="#_x0000_t75" style="width:470pt;height:273.5pt">
            <v:imagedata r:id="rId6" o:title="Oxygenloglinear" cropbottom="8375f"/>
          </v:shape>
        </w:pict>
      </w:r>
    </w:p>
    <w:p w:rsidR="00B12E33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: </w:t>
      </w:r>
      <w:r>
        <w:t>Performance between STOM and g</w:t>
      </w:r>
      <w:r w:rsidRPr="00B12E33">
        <w:t>rab samplin</w:t>
      </w:r>
      <w:r>
        <w:t xml:space="preserve">g </w:t>
      </w:r>
      <w:r>
        <w:t>at</w:t>
      </w:r>
      <w:r>
        <w:t xml:space="preserve"> weekend and 9 am to 5 pm for </w:t>
      </w:r>
      <w:r>
        <w:t>dissolved oxygen</w:t>
      </w:r>
    </w:p>
    <w:p w:rsidR="00B12E33" w:rsidRDefault="00B12E33"/>
    <w:p w:rsidR="00690189" w:rsidRDefault="00690189">
      <w:r>
        <w:t xml:space="preserve">Grab sampling during </w:t>
      </w:r>
      <w:r w:rsidR="00B12E33">
        <w:t xml:space="preserve">the </w:t>
      </w:r>
      <w:r>
        <w:t>whole day</w:t>
      </w:r>
      <w:r w:rsidR="00B12E33">
        <w:t xml:space="preserve"> (0-24h)</w:t>
      </w:r>
      <w:r>
        <w:t>:</w:t>
      </w:r>
    </w:p>
    <w:p w:rsidR="00690189" w:rsidRDefault="00B12E33">
      <w:r>
        <w:pict>
          <v:shape id="_x0000_i1028" type="#_x0000_t75" style="width:470pt;height:270pt">
            <v:imagedata r:id="rId7" o:title="Nitrateloglinear" cropbottom="8940f"/>
          </v:shape>
        </w:pict>
      </w:r>
    </w:p>
    <w:p w:rsidR="00B12E33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: Performance between STOM and </w:t>
      </w:r>
      <w:r w:rsidRPr="00B12E33">
        <w:t>Grab sampli</w:t>
      </w:r>
      <w:r>
        <w:t>ng during the whole day (0-24h) for nitrate nitrogen</w:t>
      </w:r>
    </w:p>
    <w:p w:rsidR="00B12E33" w:rsidRDefault="00B12E33"/>
    <w:p w:rsidR="00690189" w:rsidRDefault="00B12E33">
      <w:r>
        <w:lastRenderedPageBreak/>
        <w:pict>
          <v:shape id="_x0000_i1029" type="#_x0000_t75" style="width:470pt;height:273pt">
            <v:imagedata r:id="rId8" o:title="Chlorideloglinear" cropbottom="8459f"/>
          </v:shape>
        </w:pict>
      </w:r>
    </w:p>
    <w:p w:rsidR="00B12E33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: Performance between STOM and </w:t>
      </w:r>
      <w:r w:rsidRPr="00B12E33">
        <w:t>Grab sampli</w:t>
      </w:r>
      <w:r>
        <w:t xml:space="preserve">ng during the whole day (0-24h) for </w:t>
      </w:r>
      <w:r>
        <w:t>chloride</w:t>
      </w:r>
    </w:p>
    <w:p w:rsidR="00B12E33" w:rsidRDefault="00B12E33"/>
    <w:p w:rsidR="00690189" w:rsidRDefault="00B12E33">
      <w:r>
        <w:pict>
          <v:shape id="_x0000_i1030" type="#_x0000_t75" style="width:470pt;height:273pt">
            <v:imagedata r:id="rId9" o:title="Oxygenloglinear" cropbottom="8459f"/>
          </v:shape>
        </w:pict>
      </w:r>
    </w:p>
    <w:p w:rsidR="00B12E33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: Performance between STOM and </w:t>
      </w:r>
      <w:r w:rsidRPr="00B12E33">
        <w:t>Grab sampli</w:t>
      </w:r>
      <w:r>
        <w:t xml:space="preserve">ng during the whole day (0-24h) for </w:t>
      </w:r>
      <w:r>
        <w:t>dissolved oxygen</w:t>
      </w:r>
    </w:p>
    <w:p w:rsidR="00B12E33" w:rsidRDefault="00B12E33"/>
    <w:p w:rsidR="00B12E33" w:rsidRDefault="004D653B" w:rsidP="00B12E33">
      <w:pPr>
        <w:keepNext/>
      </w:pPr>
      <w:r>
        <w:rPr>
          <w:noProof/>
        </w:rPr>
        <w:lastRenderedPageBreak/>
        <w:drawing>
          <wp:inline distT="0" distB="0" distL="0" distR="0" wp14:anchorId="30E0EC01" wp14:editId="3FCAA3ED">
            <wp:extent cx="6657194" cy="387488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trateloglinea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6"/>
                    <a:stretch/>
                  </pic:blipFill>
                  <pic:spPr bwMode="auto">
                    <a:xfrm>
                      <a:off x="0" y="0"/>
                      <a:ext cx="6662707" cy="387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368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: Difference between STOM concentration and real concentration for nitrogen-nitrate</w:t>
      </w:r>
    </w:p>
    <w:p w:rsidR="008033E2" w:rsidRDefault="00AE0B70">
      <w:r>
        <w:rPr>
          <w:noProof/>
        </w:rPr>
        <w:drawing>
          <wp:inline distT="0" distB="0" distL="0" distR="0">
            <wp:extent cx="6690174" cy="3883937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lorideloglinear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3"/>
                    <a:stretch/>
                  </pic:blipFill>
                  <pic:spPr bwMode="auto">
                    <a:xfrm>
                      <a:off x="0" y="0"/>
                      <a:ext cx="6701070" cy="389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E33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: Difference between STOM concentration and real concentration for </w:t>
      </w:r>
      <w:proofErr w:type="spellStart"/>
      <w:r>
        <w:t>cholride</w:t>
      </w:r>
      <w:proofErr w:type="spellEnd"/>
    </w:p>
    <w:p w:rsidR="00B12E33" w:rsidRDefault="00B12E33"/>
    <w:p w:rsidR="008033E2" w:rsidRDefault="00AE0B70">
      <w:r>
        <w:rPr>
          <w:noProof/>
        </w:rPr>
        <w:drawing>
          <wp:inline distT="0" distB="0" distL="0" distR="0">
            <wp:extent cx="6787998" cy="3920151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xygenloglinea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78"/>
                    <a:stretch/>
                  </pic:blipFill>
                  <pic:spPr bwMode="auto">
                    <a:xfrm>
                      <a:off x="0" y="0"/>
                      <a:ext cx="6794961" cy="392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E33" w:rsidRDefault="00B12E33" w:rsidP="00B12E33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: Difference between STOM concentration and real concentration for </w:t>
      </w:r>
      <w:r>
        <w:t>oxygen</w:t>
      </w:r>
    </w:p>
    <w:p w:rsidR="008033E2" w:rsidRDefault="008033E2" w:rsidP="008033E2">
      <w:pPr>
        <w:pStyle w:val="Beschriftung"/>
        <w:keepNext/>
      </w:pPr>
    </w:p>
    <w:p w:rsidR="00B12E33" w:rsidRPr="00B12E33" w:rsidRDefault="00B12E33" w:rsidP="00B12E33">
      <w:r w:rsidRPr="00B12E33">
        <w:drawing>
          <wp:inline distT="0" distB="0" distL="0" distR="0">
            <wp:extent cx="5975350" cy="583565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33" w:rsidRPr="00B12E33" w:rsidRDefault="00B12E33" w:rsidP="00B12E33">
      <w:pPr>
        <w:pStyle w:val="Beschriftung"/>
      </w:pPr>
      <w:bookmarkStart w:id="1" w:name="_Ref134042791"/>
      <w:r w:rsidRPr="00B12E33">
        <w:t xml:space="preserve">Figure </w:t>
      </w:r>
      <w:r w:rsidRPr="00B12E33">
        <w:fldChar w:fldCharType="begin"/>
      </w:r>
      <w:r w:rsidRPr="00B12E33">
        <w:instrText xml:space="preserve"> SEQ Figure \* ARABIC </w:instrText>
      </w:r>
      <w:r w:rsidRPr="00B12E33">
        <w:fldChar w:fldCharType="separate"/>
      </w:r>
      <w:r>
        <w:rPr>
          <w:noProof/>
        </w:rPr>
        <w:t>10</w:t>
      </w:r>
      <w:r w:rsidRPr="00B12E33">
        <w:fldChar w:fldCharType="end"/>
      </w:r>
      <w:bookmarkEnd w:id="1"/>
      <w:r w:rsidRPr="00B12E33">
        <w:t xml:space="preserve">:Linear relation between electrical conductivity and chloride concentration at Mule / Bad </w:t>
      </w:r>
      <w:proofErr w:type="spellStart"/>
      <w:r w:rsidRPr="00B12E33">
        <w:t>Düben</w:t>
      </w:r>
      <w:proofErr w:type="spellEnd"/>
      <w:r w:rsidRPr="00B12E33">
        <w:t xml:space="preserve">, </w:t>
      </w:r>
      <w:proofErr w:type="spellStart"/>
      <w:r w:rsidRPr="00B12E33">
        <w:t>Lausitzer</w:t>
      </w:r>
      <w:proofErr w:type="spellEnd"/>
      <w:r w:rsidRPr="00B12E33">
        <w:t xml:space="preserve"> </w:t>
      </w:r>
      <w:proofErr w:type="spellStart"/>
      <w:r w:rsidRPr="00B12E33">
        <w:t>Neiße</w:t>
      </w:r>
      <w:proofErr w:type="spellEnd"/>
      <w:r w:rsidRPr="00B12E33">
        <w:t xml:space="preserve"> / </w:t>
      </w:r>
      <w:proofErr w:type="spellStart"/>
      <w:r w:rsidRPr="00B12E33">
        <w:t>Görlitz</w:t>
      </w:r>
      <w:proofErr w:type="spellEnd"/>
      <w:r w:rsidRPr="00B12E33">
        <w:t xml:space="preserve"> and Elbe / </w:t>
      </w:r>
      <w:proofErr w:type="spellStart"/>
      <w:r w:rsidRPr="00B12E33">
        <w:t>Schmilka</w:t>
      </w:r>
      <w:proofErr w:type="spellEnd"/>
      <w:r w:rsidRPr="00B12E33">
        <w:t>. Shaded area: 95%-confidence interval, dashed lines: Prediction interval</w:t>
      </w:r>
    </w:p>
    <w:p w:rsidR="00DA1F4D" w:rsidRPr="00DA1F4D" w:rsidRDefault="00DA1F4D" w:rsidP="00DA1F4D"/>
    <w:p w:rsidR="000D6CA0" w:rsidRDefault="000D6CA0" w:rsidP="000D6CA0">
      <w:pPr>
        <w:pStyle w:val="Beschriftung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Result of </w:t>
      </w:r>
      <w:r w:rsidR="00607B02">
        <w:t xml:space="preserve">500 </w:t>
      </w:r>
      <w:r>
        <w:t>simulati</w:t>
      </w:r>
      <w:r w:rsidR="00607B02">
        <w:t>on runs of</w:t>
      </w:r>
      <w:r>
        <w:t xml:space="preserve"> grab sampling</w:t>
      </w:r>
      <w:r w:rsidR="00607B02">
        <w:t xml:space="preserve"> according to </w:t>
      </w:r>
      <w:proofErr w:type="spellStart"/>
      <w:r w:rsidR="00607B02">
        <w:t>OGewV</w:t>
      </w:r>
      <w:proofErr w:type="spellEnd"/>
      <w:r w:rsidR="00607B02">
        <w:t xml:space="preserve"> rules</w:t>
      </w:r>
      <w:r>
        <w:t xml:space="preserve"> </w:t>
      </w:r>
      <w:r w:rsidR="00607B02">
        <w:t>with standard deviation. Sampling frequency were varied between once to every month to two times per year.</w:t>
      </w: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1701"/>
        <w:gridCol w:w="1417"/>
        <w:gridCol w:w="70"/>
        <w:gridCol w:w="1039"/>
        <w:gridCol w:w="308"/>
        <w:gridCol w:w="1229"/>
        <w:gridCol w:w="188"/>
        <w:gridCol w:w="1299"/>
        <w:gridCol w:w="118"/>
        <w:gridCol w:w="921"/>
        <w:gridCol w:w="496"/>
        <w:gridCol w:w="1420"/>
      </w:tblGrid>
      <w:tr w:rsidR="009620AD" w:rsidRPr="009620AD" w:rsidTr="000D6CA0">
        <w:trPr>
          <w:trHeight w:val="340"/>
        </w:trPr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3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9620AD">
              <w:rPr>
                <w:b/>
                <w:bCs/>
                <w:sz w:val="16"/>
                <w:szCs w:val="16"/>
              </w:rPr>
              <w:t>Grab sampling every month</w:t>
            </w:r>
          </w:p>
        </w:tc>
        <w:tc>
          <w:tcPr>
            <w:tcW w:w="444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</w:pPr>
            <w:r w:rsidRPr="009620AD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  <w:t>Grab sampling every fourth month</w:t>
            </w:r>
          </w:p>
        </w:tc>
      </w:tr>
      <w:tr w:rsidR="009765C7" w:rsidRPr="00DA1F4D" w:rsidTr="000D6CA0">
        <w:trPr>
          <w:trHeight w:val="290"/>
        </w:trPr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Nitrate-Nitrogen [mg/l]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4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Chloride</w:t>
            </w:r>
          </w:p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 xml:space="preserve"> [mg/l]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Dissolved Oxygen [mg/l]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Nitrate-Nitrogen [mg/l]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4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 xml:space="preserve">Chloride </w:t>
            </w:r>
          </w:p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[mg/l]</w:t>
            </w: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Dissolved Oxygen [mg/l]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Mulde</w:t>
            </w:r>
            <w:proofErr w:type="spellEnd"/>
            <w:r w:rsidRPr="009620AD">
              <w:rPr>
                <w:sz w:val="16"/>
                <w:szCs w:val="16"/>
              </w:rPr>
              <w:t xml:space="preserve"> / Bad </w:t>
            </w:r>
            <w:proofErr w:type="spellStart"/>
            <w:r w:rsidRPr="009620AD">
              <w:rPr>
                <w:sz w:val="16"/>
                <w:szCs w:val="16"/>
              </w:rPr>
              <w:t>Düben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4.2 ± 0.1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41 ± 1.7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0.3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4.2 ± 0.5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40.9 ± 4.7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0.8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 xml:space="preserve">Elbe / </w:t>
            </w:r>
            <w:proofErr w:type="spellStart"/>
            <w:r w:rsidRPr="009620AD">
              <w:rPr>
                <w:sz w:val="16"/>
                <w:szCs w:val="16"/>
              </w:rPr>
              <w:t>Schmilka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3.3 ± 0.1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30.2 ± 0.7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10.4 ± 0.3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3.3 ± 0.3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30.2 ± 2.1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10.4 ± 1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lastRenderedPageBreak/>
              <w:t>Neiße</w:t>
            </w:r>
            <w:proofErr w:type="spellEnd"/>
            <w:r w:rsidRPr="009620AD">
              <w:rPr>
                <w:sz w:val="16"/>
                <w:szCs w:val="16"/>
              </w:rPr>
              <w:t xml:space="preserve"> / </w:t>
            </w:r>
            <w:proofErr w:type="spellStart"/>
            <w:r w:rsidRPr="009620AD">
              <w:rPr>
                <w:sz w:val="16"/>
                <w:szCs w:val="16"/>
              </w:rPr>
              <w:t>Görlitz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2.8 ± 0.1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35.3 ± 1.8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10.5 ± 0.2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2.7 ± 0.3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35.3 ± 4.8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10.5 ± 0.7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Lockwitzbach</w:t>
            </w:r>
            <w:proofErr w:type="spellEnd"/>
            <w:r w:rsidRPr="009620AD">
              <w:rPr>
                <w:sz w:val="16"/>
                <w:szCs w:val="16"/>
              </w:rPr>
              <w:t xml:space="preserve"> /MS6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7 ± 0.2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43 ± 2.2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11.2 ± 0.2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7 ± 0.8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42.9 ± 5.5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0.7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Lockwitzbach</w:t>
            </w:r>
            <w:proofErr w:type="spellEnd"/>
            <w:r w:rsidRPr="009620AD">
              <w:rPr>
                <w:sz w:val="16"/>
                <w:szCs w:val="16"/>
              </w:rPr>
              <w:t xml:space="preserve"> /MS4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6.3 ± 0.3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41.9 ± 2.2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12.6 ± 0.5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6.4 ± 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42 ± 5.9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12.5 ± 1.1</w:t>
            </w:r>
          </w:p>
        </w:tc>
      </w:tr>
      <w:tr w:rsidR="009620AD" w:rsidRPr="009620AD" w:rsidTr="000D6CA0">
        <w:trPr>
          <w:trHeight w:val="340"/>
        </w:trPr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63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</w:pPr>
            <w:r w:rsidRPr="009620AD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  <w:t>Grab sampling every second month</w:t>
            </w:r>
          </w:p>
        </w:tc>
        <w:tc>
          <w:tcPr>
            <w:tcW w:w="4442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</w:pPr>
            <w:r w:rsidRPr="009620AD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  <w:t>Grab sampling every fifth month</w:t>
            </w:r>
          </w:p>
        </w:tc>
      </w:tr>
      <w:tr w:rsidR="009765C7" w:rsidRPr="00DA1F4D" w:rsidTr="000D6CA0">
        <w:trPr>
          <w:trHeight w:val="290"/>
        </w:trPr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Nitrate-Nitrogen [mg/l]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4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Chloride</w:t>
            </w:r>
          </w:p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 xml:space="preserve"> [mg/l]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Dissolved Oxygen [mg/l]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Nitrate-Nitrogen [mg/l]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F4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 xml:space="preserve">Chloride </w:t>
            </w:r>
          </w:p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[mg/l]</w:t>
            </w: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Dissolved Oxygen [mg/l]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Mulde</w:t>
            </w:r>
            <w:proofErr w:type="spellEnd"/>
            <w:r w:rsidRPr="009620AD">
              <w:rPr>
                <w:sz w:val="16"/>
                <w:szCs w:val="16"/>
              </w:rPr>
              <w:t xml:space="preserve"> / Bad </w:t>
            </w:r>
            <w:proofErr w:type="spellStart"/>
            <w:r w:rsidRPr="009620AD">
              <w:rPr>
                <w:sz w:val="16"/>
                <w:szCs w:val="16"/>
              </w:rPr>
              <w:t>Düben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4.2 ± 0.3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40.9 ± 2.9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0.5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4.2 ± 0.6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40.9 ± 5.5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 ± 1.1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 xml:space="preserve">Elbe / </w:t>
            </w:r>
            <w:proofErr w:type="spellStart"/>
            <w:r w:rsidRPr="009620AD">
              <w:rPr>
                <w:sz w:val="16"/>
                <w:szCs w:val="16"/>
              </w:rPr>
              <w:t>Schmilka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3.3 ± 0.2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30.2 ± 1.2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10.4 ± 0.5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3.4 ± 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30.3 ± 2.4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10.4 ± 1.2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Neiße</w:t>
            </w:r>
            <w:proofErr w:type="spellEnd"/>
            <w:r w:rsidRPr="009620AD">
              <w:rPr>
                <w:sz w:val="16"/>
                <w:szCs w:val="16"/>
              </w:rPr>
              <w:t xml:space="preserve"> / </w:t>
            </w:r>
            <w:proofErr w:type="spellStart"/>
            <w:r w:rsidRPr="009620AD">
              <w:rPr>
                <w:sz w:val="16"/>
                <w:szCs w:val="16"/>
              </w:rPr>
              <w:t>Görlitz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2.8 ± 0.2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35.3 ± 2.9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10.5 ± 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2.7 ± 0.3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35.5 ± 5.6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10.5 ± 0.9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Lockwitzbach</w:t>
            </w:r>
            <w:proofErr w:type="spellEnd"/>
            <w:r w:rsidRPr="009620AD">
              <w:rPr>
                <w:sz w:val="16"/>
                <w:szCs w:val="16"/>
              </w:rPr>
              <w:t xml:space="preserve"> /MS6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7 ± 0.4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43.1 ± 3.5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11.2 ± 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7 ± 0.9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42.6 ± 6.9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0.8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Lockwitzbach</w:t>
            </w:r>
            <w:proofErr w:type="spellEnd"/>
            <w:r w:rsidRPr="009620AD">
              <w:rPr>
                <w:sz w:val="16"/>
                <w:szCs w:val="16"/>
              </w:rPr>
              <w:t xml:space="preserve"> /MS4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6.3 ± 0.5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41.9 ± 3.7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12.6 ± 0.8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6.3 ± 1.1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41.5 ± 6.6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12.5 ± 1.4</w:t>
            </w:r>
          </w:p>
        </w:tc>
      </w:tr>
      <w:tr w:rsidR="009620AD" w:rsidRPr="009620AD" w:rsidTr="00607B02">
        <w:trPr>
          <w:trHeight w:val="340"/>
        </w:trPr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6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</w:pPr>
            <w:r w:rsidRPr="009620AD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  <w:t>Grab sampling every third month</w:t>
            </w:r>
          </w:p>
        </w:tc>
        <w:tc>
          <w:tcPr>
            <w:tcW w:w="444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DA1F4D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</w:pPr>
            <w:r w:rsidRPr="009620AD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6"/>
                <w:szCs w:val="16"/>
                <w:lang w:eastAsia="de-DE" w:bidi="en-US"/>
              </w:rPr>
              <w:t>Grab sampling every sixth month</w:t>
            </w:r>
          </w:p>
        </w:tc>
      </w:tr>
      <w:tr w:rsidR="009765C7" w:rsidRPr="00DA1F4D" w:rsidTr="00607B02">
        <w:trPr>
          <w:trHeight w:val="290"/>
        </w:trPr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48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Nitrate-Nitrogen [mg/l]</w:t>
            </w:r>
          </w:p>
        </w:tc>
        <w:tc>
          <w:tcPr>
            <w:tcW w:w="103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Chloride [mg/l]</w:t>
            </w:r>
          </w:p>
        </w:tc>
        <w:tc>
          <w:tcPr>
            <w:tcW w:w="153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Dissolved Oxygen [mg/l]</w:t>
            </w:r>
          </w:p>
        </w:tc>
        <w:tc>
          <w:tcPr>
            <w:tcW w:w="148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Nitrate-Nitrogen [mg/l]</w:t>
            </w:r>
          </w:p>
        </w:tc>
        <w:tc>
          <w:tcPr>
            <w:tcW w:w="103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Chloride [mg/l]</w:t>
            </w:r>
          </w:p>
        </w:tc>
        <w:tc>
          <w:tcPr>
            <w:tcW w:w="191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AD" w:rsidRPr="009620AD" w:rsidRDefault="009620AD" w:rsidP="00DA1F4D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Dissolved Oxygen [mg/l]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Mulde</w:t>
            </w:r>
            <w:proofErr w:type="spellEnd"/>
            <w:r w:rsidRPr="009620AD">
              <w:rPr>
                <w:sz w:val="16"/>
                <w:szCs w:val="16"/>
              </w:rPr>
              <w:t xml:space="preserve"> / Bad </w:t>
            </w:r>
            <w:proofErr w:type="spellStart"/>
            <w:r w:rsidRPr="009620AD">
              <w:rPr>
                <w:sz w:val="16"/>
                <w:szCs w:val="16"/>
              </w:rPr>
              <w:t>Düben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4.2 ± 0.4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41 ± 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0.7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4.2 ± 0.9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40.9 ± 6.4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1.2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 xml:space="preserve">Elbe / </w:t>
            </w:r>
            <w:proofErr w:type="spellStart"/>
            <w:r w:rsidRPr="009620AD">
              <w:rPr>
                <w:sz w:val="16"/>
                <w:szCs w:val="16"/>
              </w:rPr>
              <w:t>Schmilka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3.3 ± 0.2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30.2 ± 1.7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10.4 ± 0.7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3.3 ± 0.5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30.2 ± 2.6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10.4 ± 1.4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Neiße</w:t>
            </w:r>
            <w:proofErr w:type="spellEnd"/>
            <w:r w:rsidRPr="009620AD">
              <w:rPr>
                <w:sz w:val="16"/>
                <w:szCs w:val="16"/>
              </w:rPr>
              <w:t xml:space="preserve"> / </w:t>
            </w:r>
            <w:proofErr w:type="spellStart"/>
            <w:r w:rsidRPr="009620AD">
              <w:rPr>
                <w:sz w:val="16"/>
                <w:szCs w:val="16"/>
              </w:rPr>
              <w:t>Görlitz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2.8 ± 0.2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35.3 ± 3.9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10.5 ± 0.6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2.7 ± 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35.3 ± 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10.5 ± 1.4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Lockwitzbach</w:t>
            </w:r>
            <w:proofErr w:type="spellEnd"/>
            <w:r w:rsidRPr="009620AD">
              <w:rPr>
                <w:sz w:val="16"/>
                <w:szCs w:val="16"/>
              </w:rPr>
              <w:t xml:space="preserve"> /MS6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7 ± 0.6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42.9 ± 4.5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0.6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7 ± 1.2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42.8 ± 6.7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11.1 ± 1.1</w:t>
            </w:r>
          </w:p>
        </w:tc>
      </w:tr>
      <w:tr w:rsidR="009765C7" w:rsidRPr="00DA1F4D" w:rsidTr="007807A3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proofErr w:type="spellStart"/>
            <w:r w:rsidRPr="009620AD">
              <w:rPr>
                <w:sz w:val="16"/>
                <w:szCs w:val="16"/>
              </w:rPr>
              <w:t>Lockwitzbach</w:t>
            </w:r>
            <w:proofErr w:type="spellEnd"/>
            <w:r w:rsidRPr="009620AD">
              <w:rPr>
                <w:sz w:val="16"/>
                <w:szCs w:val="16"/>
              </w:rPr>
              <w:t xml:space="preserve"> /MS4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6.4 ± 0.7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41.8 ± 4.7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12.5 ± 1.1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6.4 ± 1.5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41.9 ± 7.9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AD" w:rsidRPr="009620AD" w:rsidRDefault="009620AD" w:rsidP="007807A3">
            <w:pPr>
              <w:pStyle w:val="MDPI42tablebody"/>
              <w:rPr>
                <w:sz w:val="16"/>
                <w:szCs w:val="16"/>
              </w:rPr>
            </w:pPr>
            <w:r w:rsidRPr="009620AD">
              <w:rPr>
                <w:sz w:val="16"/>
                <w:szCs w:val="16"/>
              </w:rPr>
              <w:t>12.5 ± 1.6</w:t>
            </w:r>
          </w:p>
        </w:tc>
      </w:tr>
    </w:tbl>
    <w:p w:rsidR="0070562C" w:rsidRDefault="0070562C" w:rsidP="0070562C"/>
    <w:p w:rsidR="0070562C" w:rsidRDefault="0070562C" w:rsidP="0070562C"/>
    <w:p w:rsidR="0070562C" w:rsidRPr="0070562C" w:rsidRDefault="00DA1F4D" w:rsidP="00B12E33">
      <w:pPr>
        <w:pStyle w:val="Beschriftung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0D6CA0">
        <w:t>2</w:t>
      </w:r>
      <w:r>
        <w:fldChar w:fldCharType="end"/>
      </w:r>
      <w:r>
        <w:t>: Monitoring costs for STOM in Euro per year</w:t>
      </w:r>
    </w:p>
    <w:tbl>
      <w:tblPr>
        <w:tblW w:w="8949" w:type="dxa"/>
        <w:tblLook w:val="04A0" w:firstRow="1" w:lastRow="0" w:firstColumn="1" w:lastColumn="0" w:noHBand="0" w:noVBand="1"/>
      </w:tblPr>
      <w:tblGrid>
        <w:gridCol w:w="1200"/>
        <w:gridCol w:w="549"/>
        <w:gridCol w:w="1200"/>
        <w:gridCol w:w="1200"/>
        <w:gridCol w:w="1200"/>
        <w:gridCol w:w="1200"/>
        <w:gridCol w:w="1200"/>
        <w:gridCol w:w="1200"/>
      </w:tblGrid>
      <w:tr w:rsidR="008033E2" w:rsidRPr="008033E2" w:rsidTr="00607B02">
        <w:trPr>
          <w:trHeight w:val="290"/>
        </w:trPr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Return interval in months</w:t>
            </w:r>
          </w:p>
        </w:tc>
      </w:tr>
      <w:tr w:rsidR="008033E2" w:rsidRPr="008033E2" w:rsidTr="00607B02">
        <w:trPr>
          <w:trHeight w:val="695"/>
        </w:trPr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6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noWrap/>
            <w:textDirection w:val="tbRl"/>
            <w:hideMark/>
          </w:tcPr>
          <w:p w:rsidR="008033E2" w:rsidRPr="008033E2" w:rsidRDefault="008033E2" w:rsidP="007807A3">
            <w:pPr>
              <w:pStyle w:val="MDPI42tablebody"/>
              <w:rPr>
                <w:rFonts w:ascii="Calibri" w:hAnsi="Calibri" w:cs="Calibri"/>
              </w:rPr>
            </w:pPr>
            <w:r w:rsidRPr="007807A3">
              <w:t>Application duration in days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7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8011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9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10154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10154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10154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10154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10154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10154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12297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12297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17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12297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12297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19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12297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20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12297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  <w:tr w:rsidR="008033E2" w:rsidRPr="008033E2" w:rsidTr="00607B02">
        <w:trPr>
          <w:trHeight w:val="290"/>
        </w:trPr>
        <w:tc>
          <w:tcPr>
            <w:tcW w:w="1200" w:type="dxa"/>
            <w:vMerge/>
            <w:tcBorders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033E2" w:rsidRPr="008033E2" w:rsidRDefault="008033E2" w:rsidP="00803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21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14439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5077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4099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E2" w:rsidRPr="007807A3" w:rsidRDefault="008033E2" w:rsidP="007807A3">
            <w:pPr>
              <w:pStyle w:val="MDPI42tablebody"/>
            </w:pPr>
            <w:r w:rsidRPr="007807A3">
              <w:t>3121</w:t>
            </w:r>
          </w:p>
        </w:tc>
      </w:tr>
    </w:tbl>
    <w:p w:rsidR="008033E2" w:rsidRDefault="008033E2"/>
    <w:p w:rsidR="00B12E33" w:rsidRPr="008033E2" w:rsidRDefault="00B12E33"/>
    <w:sectPr w:rsidR="00B12E33" w:rsidRPr="008033E2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89"/>
    <w:rsid w:val="000D6CA0"/>
    <w:rsid w:val="003E132B"/>
    <w:rsid w:val="00465FFA"/>
    <w:rsid w:val="004D653B"/>
    <w:rsid w:val="004F1368"/>
    <w:rsid w:val="005866DB"/>
    <w:rsid w:val="00607B02"/>
    <w:rsid w:val="00690189"/>
    <w:rsid w:val="0070562C"/>
    <w:rsid w:val="007807A3"/>
    <w:rsid w:val="008033E2"/>
    <w:rsid w:val="008D1068"/>
    <w:rsid w:val="00950888"/>
    <w:rsid w:val="009620AD"/>
    <w:rsid w:val="009765C7"/>
    <w:rsid w:val="00AE0B70"/>
    <w:rsid w:val="00B12E33"/>
    <w:rsid w:val="00B379A1"/>
    <w:rsid w:val="00CB0EF1"/>
    <w:rsid w:val="00CB3B0D"/>
    <w:rsid w:val="00D27AAC"/>
    <w:rsid w:val="00DA1F4D"/>
    <w:rsid w:val="00F92018"/>
    <w:rsid w:val="00FA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12EC6"/>
  <w15:chartTrackingRefBased/>
  <w15:docId w15:val="{FF5AE20B-0828-4E77-A233-CB33C3F8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8033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CB0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2tablebody">
    <w:name w:val="MDPI_4.2_table_body"/>
    <w:qFormat/>
    <w:rsid w:val="00DA1F4D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2023-07-18T13:18:00Z</dcterms:created>
  <dcterms:modified xsi:type="dcterms:W3CDTF">2024-02-20T18:15:00Z</dcterms:modified>
</cp:coreProperties>
</file>