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D45" w:rsidRPr="00FA348D" w:rsidRDefault="00704E7A" w:rsidP="006A7D45">
      <w:pPr>
        <w:rPr>
          <w:b/>
          <w:lang w:val="en-US"/>
        </w:rPr>
      </w:pPr>
      <w:proofErr w:type="spellStart"/>
      <w:r w:rsidRPr="00704E7A">
        <w:rPr>
          <w:b/>
          <w:lang w:val="en-GB"/>
        </w:rPr>
        <w:t>Polyvinil</w:t>
      </w:r>
      <w:proofErr w:type="spellEnd"/>
      <w:r w:rsidRPr="00704E7A">
        <w:rPr>
          <w:b/>
          <w:lang w:val="en-GB"/>
        </w:rPr>
        <w:t xml:space="preserve"> </w:t>
      </w:r>
      <w:r w:rsidRPr="00704E7A">
        <w:rPr>
          <w:b/>
          <w:bCs/>
          <w:lang w:val="en-US"/>
        </w:rPr>
        <w:t>alcohol</w:t>
      </w:r>
      <w:r w:rsidRPr="00704E7A">
        <w:rPr>
          <w:b/>
          <w:lang w:val="en-GB"/>
        </w:rPr>
        <w:t xml:space="preserve"> coatings containing lamellar solids </w:t>
      </w:r>
      <w:r w:rsidR="006A7D45" w:rsidRPr="00FA348D">
        <w:rPr>
          <w:b/>
          <w:lang w:val="en-US"/>
        </w:rPr>
        <w:t>with antimicrobial activity</w:t>
      </w:r>
    </w:p>
    <w:p w:rsidR="00704E7A" w:rsidRPr="00FA348D" w:rsidRDefault="00704E7A" w:rsidP="00704E7A">
      <w:pPr>
        <w:rPr>
          <w:b/>
        </w:rPr>
      </w:pPr>
      <w:r w:rsidRPr="00FA348D">
        <w:t xml:space="preserve">Maria </w:t>
      </w:r>
      <w:proofErr w:type="spellStart"/>
      <w:r w:rsidRPr="00FA348D">
        <w:t>Bastianini</w:t>
      </w:r>
      <w:r w:rsidRPr="00FA348D">
        <w:rPr>
          <w:vertAlign w:val="superscript"/>
        </w:rPr>
        <w:t>a</w:t>
      </w:r>
      <w:proofErr w:type="spellEnd"/>
      <w:r w:rsidRPr="00FA348D">
        <w:t xml:space="preserve">*, Michele </w:t>
      </w:r>
      <w:proofErr w:type="spellStart"/>
      <w:r w:rsidRPr="00FA348D">
        <w:t>Sisani</w:t>
      </w:r>
      <w:r w:rsidRPr="00FA348D">
        <w:rPr>
          <w:vertAlign w:val="superscript"/>
        </w:rPr>
        <w:t>a</w:t>
      </w:r>
      <w:proofErr w:type="spellEnd"/>
      <w:r w:rsidRPr="00FA348D">
        <w:t xml:space="preserve">, </w:t>
      </w:r>
      <w:proofErr w:type="spellStart"/>
      <w:r w:rsidRPr="00FA348D">
        <w:t>Ra</w:t>
      </w:r>
      <w:r w:rsidR="00DE4F53" w:rsidRPr="00FA348D">
        <w:rPr>
          <w:rFonts w:cstheme="minorHAnsi"/>
        </w:rPr>
        <w:t>ú</w:t>
      </w:r>
      <w:r w:rsidRPr="00FA348D">
        <w:t>l</w:t>
      </w:r>
      <w:proofErr w:type="spellEnd"/>
      <w:r w:rsidRPr="00FA348D">
        <w:t xml:space="preserve"> </w:t>
      </w:r>
      <w:proofErr w:type="spellStart"/>
      <w:r w:rsidRPr="00FA348D">
        <w:t>Escu</w:t>
      </w:r>
      <w:r w:rsidR="00DE4F53" w:rsidRPr="00FA348D">
        <w:t>dero</w:t>
      </w:r>
      <w:proofErr w:type="spellEnd"/>
      <w:r w:rsidRPr="00FA348D">
        <w:t xml:space="preserve"> </w:t>
      </w:r>
      <w:proofErr w:type="spellStart"/>
      <w:r w:rsidRPr="00FA348D">
        <w:t>Garc</w:t>
      </w:r>
      <w:r w:rsidR="00DE4F53" w:rsidRPr="00FA348D">
        <w:rPr>
          <w:rFonts w:cstheme="minorHAnsi"/>
        </w:rPr>
        <w:t>í</w:t>
      </w:r>
      <w:r w:rsidRPr="00FA348D">
        <w:t>a</w:t>
      </w:r>
      <w:r w:rsidRPr="00FA348D">
        <w:rPr>
          <w:vertAlign w:val="superscript"/>
        </w:rPr>
        <w:t>b</w:t>
      </w:r>
      <w:proofErr w:type="spellEnd"/>
      <w:r w:rsidRPr="00FA348D">
        <w:t xml:space="preserve">, Irene Di </w:t>
      </w:r>
      <w:proofErr w:type="spellStart"/>
      <w:r w:rsidRPr="00FA348D">
        <w:t>Guida</w:t>
      </w:r>
      <w:r w:rsidRPr="00FA348D">
        <w:rPr>
          <w:vertAlign w:val="superscript"/>
        </w:rPr>
        <w:t>a</w:t>
      </w:r>
      <w:proofErr w:type="spellEnd"/>
      <w:r w:rsidRPr="00FA348D">
        <w:t xml:space="preserve">, </w:t>
      </w:r>
      <w:r w:rsidR="00687F14" w:rsidRPr="00687F14">
        <w:t xml:space="preserve">Carla </w:t>
      </w:r>
      <w:proofErr w:type="spellStart"/>
      <w:r w:rsidR="00687F14" w:rsidRPr="00687F14">
        <w:t>Russo</w:t>
      </w:r>
      <w:r w:rsidR="00687F14" w:rsidRPr="00687F14">
        <w:rPr>
          <w:vertAlign w:val="superscript"/>
        </w:rPr>
        <w:t>c</w:t>
      </w:r>
      <w:proofErr w:type="spellEnd"/>
      <w:r w:rsidR="00687F14">
        <w:t>,</w:t>
      </w:r>
      <w:r w:rsidR="00687F14" w:rsidRPr="00FA348D">
        <w:t xml:space="preserve"> </w:t>
      </w:r>
      <w:r w:rsidRPr="00FA348D">
        <w:t xml:space="preserve">Donatella </w:t>
      </w:r>
      <w:proofErr w:type="spellStart"/>
      <w:r w:rsidRPr="00FA348D">
        <w:t>Pietrella</w:t>
      </w:r>
      <w:r w:rsidRPr="00FA348D">
        <w:rPr>
          <w:vertAlign w:val="superscript"/>
        </w:rPr>
        <w:t>c</w:t>
      </w:r>
      <w:proofErr w:type="spellEnd"/>
      <w:r w:rsidRPr="00FA348D">
        <w:t xml:space="preserve"> and Riccardo </w:t>
      </w:r>
      <w:proofErr w:type="spellStart"/>
      <w:r w:rsidRPr="00FA348D">
        <w:t>Narducci</w:t>
      </w:r>
      <w:r w:rsidRPr="00FA348D">
        <w:rPr>
          <w:vertAlign w:val="superscript"/>
        </w:rPr>
        <w:t>b</w:t>
      </w:r>
      <w:proofErr w:type="spellEnd"/>
      <w:r w:rsidR="005743CF" w:rsidRPr="00FA348D">
        <w:t>*</w:t>
      </w:r>
    </w:p>
    <w:p w:rsidR="008A2305" w:rsidRPr="00FA348D" w:rsidRDefault="008A2305" w:rsidP="00883B27">
      <w:pPr>
        <w:pStyle w:val="RSCF02FootnotestoTitleAuthors"/>
        <w:jc w:val="left"/>
        <w:rPr>
          <w:i/>
          <w:sz w:val="16"/>
          <w:szCs w:val="16"/>
          <w:lang w:val="it-IT"/>
        </w:rPr>
      </w:pPr>
      <w:proofErr w:type="spellStart"/>
      <w:proofErr w:type="gramStart"/>
      <w:r w:rsidRPr="00883B27">
        <w:rPr>
          <w:i/>
          <w:sz w:val="16"/>
          <w:szCs w:val="16"/>
          <w:lang w:val="it-IT"/>
        </w:rPr>
        <w:t>a.Prolabin</w:t>
      </w:r>
      <w:proofErr w:type="spellEnd"/>
      <w:proofErr w:type="gramEnd"/>
      <w:r w:rsidRPr="00883B27">
        <w:rPr>
          <w:i/>
          <w:sz w:val="16"/>
          <w:szCs w:val="16"/>
          <w:lang w:val="it-IT"/>
        </w:rPr>
        <w:t xml:space="preserve"> &amp; </w:t>
      </w:r>
      <w:proofErr w:type="spellStart"/>
      <w:r w:rsidRPr="00883B27">
        <w:rPr>
          <w:i/>
          <w:sz w:val="16"/>
          <w:szCs w:val="16"/>
          <w:lang w:val="it-IT"/>
        </w:rPr>
        <w:t>Tefarm</w:t>
      </w:r>
      <w:proofErr w:type="spellEnd"/>
      <w:r w:rsidRPr="00883B27">
        <w:rPr>
          <w:i/>
          <w:sz w:val="16"/>
          <w:szCs w:val="16"/>
          <w:lang w:val="it-IT"/>
        </w:rPr>
        <w:t xml:space="preserve"> s.r.l., </w:t>
      </w:r>
      <w:r w:rsidRPr="00883B27">
        <w:rPr>
          <w:i/>
          <w:iCs/>
          <w:sz w:val="16"/>
          <w:szCs w:val="16"/>
          <w:lang w:val="it-IT"/>
        </w:rPr>
        <w:t>Via dell’Acciaio 9, 06134 Perugia, Italy</w:t>
      </w:r>
      <w:r w:rsidRPr="00FA348D">
        <w:rPr>
          <w:i/>
          <w:sz w:val="16"/>
          <w:szCs w:val="16"/>
          <w:lang w:val="it-IT"/>
        </w:rPr>
        <w:t>.</w:t>
      </w:r>
    </w:p>
    <w:p w:rsidR="008A2305" w:rsidRPr="00FA348D" w:rsidRDefault="008A2305" w:rsidP="00883B27">
      <w:pPr>
        <w:pStyle w:val="RSCF02FootnotestoTitleAuthors"/>
        <w:jc w:val="left"/>
        <w:rPr>
          <w:i/>
          <w:sz w:val="16"/>
          <w:szCs w:val="16"/>
          <w:lang w:val="it-IT"/>
        </w:rPr>
      </w:pPr>
      <w:proofErr w:type="spellStart"/>
      <w:proofErr w:type="gramStart"/>
      <w:r w:rsidRPr="00FA348D">
        <w:rPr>
          <w:i/>
          <w:sz w:val="16"/>
          <w:szCs w:val="16"/>
          <w:lang w:val="it-IT"/>
        </w:rPr>
        <w:t>b.Dep</w:t>
      </w:r>
      <w:proofErr w:type="spellEnd"/>
      <w:proofErr w:type="gramEnd"/>
      <w:r w:rsidRPr="00FA348D">
        <w:rPr>
          <w:i/>
          <w:sz w:val="16"/>
          <w:szCs w:val="16"/>
          <w:lang w:val="it-IT"/>
        </w:rPr>
        <w:t xml:space="preserve">. Industrial </w:t>
      </w:r>
      <w:proofErr w:type="spellStart"/>
      <w:r w:rsidRPr="00FA348D">
        <w:rPr>
          <w:i/>
          <w:sz w:val="16"/>
          <w:szCs w:val="16"/>
          <w:lang w:val="it-IT"/>
        </w:rPr>
        <w:t>Engineering</w:t>
      </w:r>
      <w:proofErr w:type="spellEnd"/>
      <w:r w:rsidRPr="00FA348D">
        <w:rPr>
          <w:i/>
          <w:sz w:val="16"/>
          <w:szCs w:val="16"/>
          <w:lang w:val="it-IT"/>
        </w:rPr>
        <w:t xml:space="preserve"> and International </w:t>
      </w:r>
      <w:proofErr w:type="spellStart"/>
      <w:r w:rsidRPr="00FA348D">
        <w:rPr>
          <w:i/>
          <w:sz w:val="16"/>
          <w:szCs w:val="16"/>
          <w:lang w:val="it-IT"/>
        </w:rPr>
        <w:t>Laboratory</w:t>
      </w:r>
      <w:proofErr w:type="spellEnd"/>
      <w:r w:rsidRPr="00FA348D">
        <w:rPr>
          <w:i/>
          <w:sz w:val="16"/>
          <w:szCs w:val="16"/>
          <w:lang w:val="it-IT"/>
        </w:rPr>
        <w:t xml:space="preserve"> “</w:t>
      </w:r>
      <w:proofErr w:type="spellStart"/>
      <w:r w:rsidRPr="00FA348D">
        <w:rPr>
          <w:i/>
          <w:sz w:val="16"/>
          <w:szCs w:val="16"/>
          <w:lang w:val="it-IT"/>
        </w:rPr>
        <w:t>Ionomer</w:t>
      </w:r>
      <w:proofErr w:type="spellEnd"/>
      <w:r w:rsidRPr="00FA348D">
        <w:rPr>
          <w:i/>
          <w:sz w:val="16"/>
          <w:szCs w:val="16"/>
          <w:lang w:val="it-IT"/>
        </w:rPr>
        <w:t xml:space="preserve"> </w:t>
      </w:r>
      <w:proofErr w:type="spellStart"/>
      <w:r w:rsidRPr="00FA348D">
        <w:rPr>
          <w:i/>
          <w:sz w:val="16"/>
          <w:szCs w:val="16"/>
          <w:lang w:val="it-IT"/>
        </w:rPr>
        <w:t>Materials</w:t>
      </w:r>
      <w:proofErr w:type="spellEnd"/>
      <w:r w:rsidRPr="00FA348D">
        <w:rPr>
          <w:i/>
          <w:sz w:val="16"/>
          <w:szCs w:val="16"/>
          <w:lang w:val="it-IT"/>
        </w:rPr>
        <w:t xml:space="preserve"> for Energy”, Tor Vergata </w:t>
      </w:r>
      <w:proofErr w:type="spellStart"/>
      <w:r w:rsidRPr="00FA348D">
        <w:rPr>
          <w:i/>
          <w:sz w:val="16"/>
          <w:szCs w:val="16"/>
          <w:lang w:val="it-IT"/>
        </w:rPr>
        <w:t>University</w:t>
      </w:r>
      <w:proofErr w:type="spellEnd"/>
      <w:r w:rsidRPr="00FA348D">
        <w:rPr>
          <w:i/>
          <w:sz w:val="16"/>
          <w:szCs w:val="16"/>
          <w:lang w:val="it-IT"/>
        </w:rPr>
        <w:t xml:space="preserve"> of Rome, via del Politecnico 1, 00133 Roma, Italy.</w:t>
      </w:r>
    </w:p>
    <w:p w:rsidR="008A2305" w:rsidRPr="00FA348D" w:rsidRDefault="008A2305" w:rsidP="008A2305">
      <w:pPr>
        <w:pStyle w:val="RSCF02FootnotestoTitleAuthors"/>
        <w:rPr>
          <w:i/>
          <w:sz w:val="16"/>
          <w:szCs w:val="16"/>
          <w:lang w:val="it-IT"/>
        </w:rPr>
      </w:pPr>
      <w:proofErr w:type="spellStart"/>
      <w:r w:rsidRPr="00FA348D">
        <w:rPr>
          <w:i/>
          <w:sz w:val="16"/>
          <w:szCs w:val="16"/>
          <w:lang w:val="it-IT"/>
        </w:rPr>
        <w:t>c.Dipartimento</w:t>
      </w:r>
      <w:proofErr w:type="spellEnd"/>
      <w:r w:rsidRPr="00FA348D">
        <w:rPr>
          <w:i/>
          <w:sz w:val="16"/>
          <w:szCs w:val="16"/>
          <w:lang w:val="it-IT"/>
        </w:rPr>
        <w:t xml:space="preserve"> di Medicina e Chirurgia, Università degli Studi di Perugia, Piazzale </w:t>
      </w:r>
      <w:r w:rsidR="00FA348D">
        <w:rPr>
          <w:i/>
          <w:sz w:val="16"/>
          <w:szCs w:val="16"/>
          <w:lang w:val="it-IT"/>
        </w:rPr>
        <w:t>Severi</w:t>
      </w:r>
      <w:r w:rsidRPr="00FA348D">
        <w:rPr>
          <w:i/>
          <w:sz w:val="16"/>
          <w:szCs w:val="16"/>
          <w:lang w:val="it-IT"/>
        </w:rPr>
        <w:t>, 1</w:t>
      </w:r>
      <w:r w:rsidR="00FA348D">
        <w:rPr>
          <w:i/>
          <w:sz w:val="16"/>
          <w:szCs w:val="16"/>
          <w:lang w:val="it-IT"/>
        </w:rPr>
        <w:t>/8</w:t>
      </w:r>
      <w:r w:rsidRPr="00FA348D">
        <w:rPr>
          <w:i/>
          <w:sz w:val="16"/>
          <w:szCs w:val="16"/>
          <w:lang w:val="it-IT"/>
        </w:rPr>
        <w:t>, 06129 Perugia, Italy.</w:t>
      </w:r>
    </w:p>
    <w:p w:rsidR="008A2305" w:rsidRPr="00FA348D" w:rsidRDefault="008A2305" w:rsidP="00883B27">
      <w:pPr>
        <w:pStyle w:val="RSCF02FootnotestoTitleAuthors"/>
        <w:jc w:val="left"/>
        <w:rPr>
          <w:i/>
          <w:sz w:val="18"/>
          <w:szCs w:val="18"/>
          <w:lang w:val="it-IT"/>
        </w:rPr>
      </w:pPr>
    </w:p>
    <w:p w:rsidR="00F75DBB" w:rsidRPr="00FA348D" w:rsidRDefault="008A2305" w:rsidP="00883B27">
      <w:pPr>
        <w:jc w:val="left"/>
        <w:rPr>
          <w:sz w:val="16"/>
          <w:szCs w:val="16"/>
          <w:lang w:val="en-US"/>
        </w:rPr>
      </w:pPr>
      <w:r w:rsidRPr="00883B27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1735561</wp:posOffset>
            </wp:positionH>
            <wp:positionV relativeFrom="paragraph">
              <wp:posOffset>72693</wp:posOffset>
            </wp:positionV>
            <wp:extent cx="2802255" cy="251968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T-IR nitrate form.t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3" r="11920"/>
                    <a:stretch/>
                  </pic:blipFill>
                  <pic:spPr bwMode="auto">
                    <a:xfrm>
                      <a:off x="0" y="0"/>
                      <a:ext cx="2802255" cy="2519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A348D">
        <w:rPr>
          <w:sz w:val="16"/>
          <w:szCs w:val="16"/>
          <w:lang w:val="en-US"/>
        </w:rPr>
        <w:t>*corresponding authors</w:t>
      </w:r>
      <w:r w:rsidR="00C321EF" w:rsidRPr="00FA348D">
        <w:rPr>
          <w:sz w:val="16"/>
          <w:szCs w:val="16"/>
          <w:lang w:val="en-US"/>
        </w:rPr>
        <w:br w:type="textWrapping" w:clear="all"/>
      </w:r>
    </w:p>
    <w:p w:rsidR="00C321EF" w:rsidRPr="00FA348D" w:rsidRDefault="00C321EF" w:rsidP="00C321EF">
      <w:pPr>
        <w:jc w:val="left"/>
        <w:rPr>
          <w:lang w:val="en-US"/>
        </w:rPr>
      </w:pPr>
      <w:r w:rsidRPr="00FA348D">
        <w:rPr>
          <w:lang w:val="en-US"/>
        </w:rPr>
        <w:t>Figure S1: FT-I</w:t>
      </w:r>
      <w:r w:rsidR="00390785" w:rsidRPr="00FA348D">
        <w:rPr>
          <w:lang w:val="en-US"/>
        </w:rPr>
        <w:t>R</w:t>
      </w:r>
      <w:r w:rsidRPr="00FA348D">
        <w:rPr>
          <w:lang w:val="en-US"/>
        </w:rPr>
        <w:t xml:space="preserve"> spectra of the powders, </w:t>
      </w:r>
      <w:proofErr w:type="spellStart"/>
      <w:r w:rsidRPr="00FA348D">
        <w:rPr>
          <w:lang w:val="en-US"/>
        </w:rPr>
        <w:t>ZnOH</w:t>
      </w:r>
      <w:proofErr w:type="spellEnd"/>
      <w:r w:rsidRPr="00FA348D">
        <w:rPr>
          <w:lang w:val="en-US"/>
        </w:rPr>
        <w:t xml:space="preserve">-LSH black line, </w:t>
      </w:r>
      <w:proofErr w:type="spellStart"/>
      <w:r w:rsidRPr="00FA348D">
        <w:rPr>
          <w:lang w:val="en-US"/>
        </w:rPr>
        <w:t>ZnAl</w:t>
      </w:r>
      <w:proofErr w:type="spellEnd"/>
      <w:r w:rsidRPr="00FA348D">
        <w:rPr>
          <w:lang w:val="en-US"/>
        </w:rPr>
        <w:t xml:space="preserve">-LDH red line, </w:t>
      </w:r>
      <w:proofErr w:type="spellStart"/>
      <w:r w:rsidRPr="00FA348D">
        <w:rPr>
          <w:lang w:val="en-US"/>
        </w:rPr>
        <w:t>ZnCuAl</w:t>
      </w:r>
      <w:proofErr w:type="spellEnd"/>
      <w:r w:rsidRPr="00FA348D">
        <w:rPr>
          <w:lang w:val="en-US"/>
        </w:rPr>
        <w:t>-LDH blue line</w:t>
      </w:r>
    </w:p>
    <w:p w:rsidR="0020174C" w:rsidRPr="00FA348D" w:rsidRDefault="0020174C" w:rsidP="00C321EF">
      <w:pPr>
        <w:jc w:val="left"/>
        <w:rPr>
          <w:lang w:val="en-US"/>
        </w:rPr>
      </w:pPr>
    </w:p>
    <w:p w:rsidR="0020174C" w:rsidRDefault="00322DE7" w:rsidP="00245748">
      <w:pPr>
        <w:jc w:val="left"/>
      </w:pPr>
      <w:r w:rsidRPr="00FA348D">
        <w:rPr>
          <w:lang w:val="en-US"/>
        </w:rPr>
        <w:t xml:space="preserve">         </w:t>
      </w:r>
      <w:r w:rsidR="005162A7" w:rsidRPr="00FA348D">
        <w:rPr>
          <w:lang w:val="en-US"/>
        </w:rPr>
        <w:t xml:space="preserve">                               </w:t>
      </w:r>
      <w:r w:rsidR="00FD4A06" w:rsidRPr="00FA348D">
        <w:rPr>
          <w:lang w:val="en-US"/>
        </w:rPr>
        <w:t xml:space="preserve">   </w:t>
      </w:r>
      <w:r w:rsidR="00245748">
        <w:rPr>
          <w:noProof/>
          <w:lang w:eastAsia="it-IT"/>
        </w:rPr>
        <w:drawing>
          <wp:inline distT="0" distB="0" distL="0" distR="0">
            <wp:extent cx="3605665" cy="25200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T-IR cinnamate form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66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74C" w:rsidRDefault="0020174C" w:rsidP="00C321EF">
      <w:pPr>
        <w:jc w:val="left"/>
      </w:pPr>
    </w:p>
    <w:p w:rsidR="0020174C" w:rsidRPr="00FA348D" w:rsidRDefault="0020174C" w:rsidP="0020174C">
      <w:pPr>
        <w:jc w:val="left"/>
        <w:rPr>
          <w:lang w:val="en-US"/>
        </w:rPr>
      </w:pPr>
      <w:r w:rsidRPr="00FA348D">
        <w:rPr>
          <w:lang w:val="en-US"/>
        </w:rPr>
        <w:t xml:space="preserve">Figure S2: FT-IR spectra of the powders, </w:t>
      </w:r>
      <w:proofErr w:type="spellStart"/>
      <w:r w:rsidRPr="00FA348D">
        <w:rPr>
          <w:lang w:val="en-US"/>
        </w:rPr>
        <w:t>ZnOH</w:t>
      </w:r>
      <w:proofErr w:type="spellEnd"/>
      <w:r w:rsidRPr="00FA348D">
        <w:rPr>
          <w:lang w:val="en-US"/>
        </w:rPr>
        <w:t xml:space="preserve">-CA black line, </w:t>
      </w:r>
      <w:proofErr w:type="spellStart"/>
      <w:r w:rsidRPr="00FA348D">
        <w:rPr>
          <w:lang w:val="en-US"/>
        </w:rPr>
        <w:t>ZnAl</w:t>
      </w:r>
      <w:proofErr w:type="spellEnd"/>
      <w:r w:rsidRPr="00FA348D">
        <w:rPr>
          <w:lang w:val="en-US"/>
        </w:rPr>
        <w:t xml:space="preserve">-CA red line, </w:t>
      </w:r>
      <w:proofErr w:type="spellStart"/>
      <w:r w:rsidRPr="00FA348D">
        <w:rPr>
          <w:lang w:val="en-US"/>
        </w:rPr>
        <w:t>ZnCuAl</w:t>
      </w:r>
      <w:proofErr w:type="spellEnd"/>
      <w:r w:rsidRPr="00FA348D">
        <w:rPr>
          <w:lang w:val="en-US"/>
        </w:rPr>
        <w:t>-CA blue line</w:t>
      </w:r>
    </w:p>
    <w:p w:rsidR="00957D64" w:rsidRPr="00FA348D" w:rsidRDefault="00957D64" w:rsidP="0020174C">
      <w:pPr>
        <w:jc w:val="left"/>
        <w:rPr>
          <w:lang w:val="en-US"/>
        </w:rPr>
      </w:pPr>
    </w:p>
    <w:p w:rsidR="00957D64" w:rsidRPr="00FA348D" w:rsidRDefault="00957D64" w:rsidP="0020174C">
      <w:pPr>
        <w:jc w:val="left"/>
        <w:rPr>
          <w:lang w:val="en-US"/>
        </w:rPr>
      </w:pPr>
    </w:p>
    <w:p w:rsidR="00957D64" w:rsidRPr="00FA348D" w:rsidRDefault="00957D64" w:rsidP="0020174C">
      <w:pPr>
        <w:jc w:val="left"/>
        <w:rPr>
          <w:lang w:val="en-US"/>
        </w:rPr>
      </w:pPr>
    </w:p>
    <w:p w:rsidR="001F7A0D" w:rsidRDefault="00957D64" w:rsidP="00957D64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605665" cy="25200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l powders FT-ITR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66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A0D" w:rsidRPr="001F7A0D" w:rsidRDefault="001F7A0D" w:rsidP="001F7A0D">
      <w:pPr>
        <w:tabs>
          <w:tab w:val="left" w:pos="473"/>
        </w:tabs>
      </w:pPr>
      <w:r>
        <w:tab/>
      </w:r>
    </w:p>
    <w:p w:rsidR="001F7A0D" w:rsidRPr="00FA348D" w:rsidRDefault="001F7A0D" w:rsidP="001F7A0D">
      <w:pPr>
        <w:tabs>
          <w:tab w:val="left" w:pos="473"/>
        </w:tabs>
        <w:rPr>
          <w:lang w:val="en-US"/>
        </w:rPr>
      </w:pPr>
      <w:r w:rsidRPr="00FA348D">
        <w:rPr>
          <w:lang w:val="en-US"/>
        </w:rPr>
        <w:t xml:space="preserve">Figure S3: FT-IR spectra of the powders, </w:t>
      </w:r>
      <w:proofErr w:type="spellStart"/>
      <w:r w:rsidRPr="00FA348D">
        <w:rPr>
          <w:lang w:val="en-US"/>
        </w:rPr>
        <w:t>ZnOH</w:t>
      </w:r>
      <w:proofErr w:type="spellEnd"/>
      <w:r w:rsidRPr="00FA348D">
        <w:rPr>
          <w:lang w:val="en-US"/>
        </w:rPr>
        <w:t xml:space="preserve">-SAL black line, </w:t>
      </w:r>
      <w:proofErr w:type="spellStart"/>
      <w:r w:rsidRPr="00FA348D">
        <w:rPr>
          <w:lang w:val="en-US"/>
        </w:rPr>
        <w:t>ZnAl</w:t>
      </w:r>
      <w:proofErr w:type="spellEnd"/>
      <w:r w:rsidRPr="00FA348D">
        <w:rPr>
          <w:lang w:val="en-US"/>
        </w:rPr>
        <w:t xml:space="preserve">-SAL red line, </w:t>
      </w:r>
      <w:proofErr w:type="spellStart"/>
      <w:r w:rsidRPr="00FA348D">
        <w:rPr>
          <w:lang w:val="en-US"/>
        </w:rPr>
        <w:t>ZnCuAl</w:t>
      </w:r>
      <w:proofErr w:type="spellEnd"/>
      <w:r w:rsidRPr="00FA348D">
        <w:rPr>
          <w:lang w:val="en-US"/>
        </w:rPr>
        <w:t>-SAL blue line</w:t>
      </w:r>
    </w:p>
    <w:p w:rsidR="00B0788D" w:rsidRPr="00FA348D" w:rsidRDefault="00B0788D" w:rsidP="001F7A0D">
      <w:pPr>
        <w:tabs>
          <w:tab w:val="left" w:pos="473"/>
        </w:tabs>
        <w:rPr>
          <w:lang w:val="en-US"/>
        </w:rPr>
      </w:pPr>
    </w:p>
    <w:p w:rsidR="00BA7878" w:rsidRDefault="001A78E8" w:rsidP="00B0788D">
      <w:pPr>
        <w:tabs>
          <w:tab w:val="left" w:pos="473"/>
        </w:tabs>
        <w:jc w:val="center"/>
      </w:pPr>
      <w:r>
        <w:rPr>
          <w:noProof/>
          <w:lang w:eastAsia="it-IT"/>
        </w:rPr>
        <w:drawing>
          <wp:inline distT="0" distB="0" distL="0" distR="0">
            <wp:extent cx="3605665" cy="25200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nOHNO3 film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66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878" w:rsidRDefault="00BA7878" w:rsidP="00BA7878"/>
    <w:p w:rsidR="000650AF" w:rsidRPr="000650AF" w:rsidRDefault="00BA7878" w:rsidP="000650AF">
      <w:pPr>
        <w:rPr>
          <w:b/>
          <w:bCs/>
          <w:lang w:val="en-GB"/>
        </w:rPr>
      </w:pPr>
      <w:bookmarkStart w:id="0" w:name="_GoBack"/>
      <w:bookmarkEnd w:id="0"/>
      <w:r w:rsidRPr="00042A29">
        <w:rPr>
          <w:lang w:val="en-US"/>
        </w:rPr>
        <w:t>Figure S</w:t>
      </w:r>
      <w:r w:rsidR="001A78E8" w:rsidRPr="00042A29">
        <w:rPr>
          <w:lang w:val="en-US"/>
        </w:rPr>
        <w:t>4</w:t>
      </w:r>
      <w:r w:rsidRPr="00042A29">
        <w:rPr>
          <w:lang w:val="en-US"/>
        </w:rPr>
        <w:t xml:space="preserve">: </w:t>
      </w:r>
      <w:r w:rsidR="000650AF" w:rsidRPr="00042A29">
        <w:rPr>
          <w:bCs/>
          <w:lang w:val="en-US"/>
        </w:rPr>
        <w:t xml:space="preserve">PVA black line, </w:t>
      </w:r>
      <w:proofErr w:type="spellStart"/>
      <w:r w:rsidR="000650AF" w:rsidRPr="00042A29">
        <w:rPr>
          <w:bCs/>
          <w:lang w:val="en-US"/>
        </w:rPr>
        <w:t>ZnOH</w:t>
      </w:r>
      <w:proofErr w:type="spellEnd"/>
      <w:r w:rsidR="000650AF" w:rsidRPr="00042A29">
        <w:rPr>
          <w:bCs/>
          <w:lang w:val="en-US"/>
        </w:rPr>
        <w:t xml:space="preserve">-LSH 1% brown line, </w:t>
      </w:r>
      <w:proofErr w:type="spellStart"/>
      <w:r w:rsidR="000650AF" w:rsidRPr="00042A29">
        <w:rPr>
          <w:bCs/>
          <w:lang w:val="en-US"/>
        </w:rPr>
        <w:t>ZnOH</w:t>
      </w:r>
      <w:proofErr w:type="spellEnd"/>
      <w:r w:rsidR="000650AF" w:rsidRPr="00042A29">
        <w:rPr>
          <w:bCs/>
          <w:lang w:val="en-US"/>
        </w:rPr>
        <w:t xml:space="preserve">-LSH 5% dark red line, </w:t>
      </w:r>
      <w:proofErr w:type="spellStart"/>
      <w:r w:rsidR="000650AF" w:rsidRPr="00042A29">
        <w:rPr>
          <w:bCs/>
          <w:lang w:val="en-US"/>
        </w:rPr>
        <w:t>ZnOH</w:t>
      </w:r>
      <w:proofErr w:type="spellEnd"/>
      <w:r w:rsidR="000650AF" w:rsidRPr="00042A29">
        <w:rPr>
          <w:bCs/>
          <w:lang w:val="en-US"/>
        </w:rPr>
        <w:t xml:space="preserve">-LSH 10% red line, </w:t>
      </w:r>
      <w:proofErr w:type="spellStart"/>
      <w:r w:rsidR="000650AF" w:rsidRPr="00042A29">
        <w:rPr>
          <w:bCs/>
          <w:lang w:val="en-US"/>
        </w:rPr>
        <w:t>ZnOH</w:t>
      </w:r>
      <w:proofErr w:type="spellEnd"/>
      <w:r w:rsidR="000650AF" w:rsidRPr="00042A29">
        <w:rPr>
          <w:bCs/>
          <w:lang w:val="en-US"/>
        </w:rPr>
        <w:t>-LSH</w:t>
      </w:r>
    </w:p>
    <w:p w:rsidR="00BA7878" w:rsidRPr="00FA348D" w:rsidRDefault="00BA7878" w:rsidP="00BA7878">
      <w:pPr>
        <w:rPr>
          <w:lang w:val="en-US"/>
        </w:rPr>
      </w:pPr>
    </w:p>
    <w:p w:rsidR="0020174C" w:rsidRPr="00FA348D" w:rsidRDefault="0020174C" w:rsidP="00BA7878">
      <w:pPr>
        <w:rPr>
          <w:lang w:val="en-US"/>
        </w:rPr>
      </w:pPr>
    </w:p>
    <w:sectPr w:rsidR="0020174C" w:rsidRPr="00FA348D" w:rsidSect="00B003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85DA4"/>
    <w:rsid w:val="00042A29"/>
    <w:rsid w:val="000650AF"/>
    <w:rsid w:val="001017CC"/>
    <w:rsid w:val="001337CB"/>
    <w:rsid w:val="001A78E8"/>
    <w:rsid w:val="001F7A0D"/>
    <w:rsid w:val="0020174C"/>
    <w:rsid w:val="002361CC"/>
    <w:rsid w:val="00245748"/>
    <w:rsid w:val="00322DE7"/>
    <w:rsid w:val="00390785"/>
    <w:rsid w:val="005162A7"/>
    <w:rsid w:val="005652A4"/>
    <w:rsid w:val="005743CF"/>
    <w:rsid w:val="00687F14"/>
    <w:rsid w:val="006A7D45"/>
    <w:rsid w:val="006B760C"/>
    <w:rsid w:val="00704E7A"/>
    <w:rsid w:val="007216D6"/>
    <w:rsid w:val="00785DA4"/>
    <w:rsid w:val="00840B2F"/>
    <w:rsid w:val="00883B27"/>
    <w:rsid w:val="008A2305"/>
    <w:rsid w:val="00957D64"/>
    <w:rsid w:val="00B003DB"/>
    <w:rsid w:val="00B0788D"/>
    <w:rsid w:val="00BA5F23"/>
    <w:rsid w:val="00BA7878"/>
    <w:rsid w:val="00C321EF"/>
    <w:rsid w:val="00CB7533"/>
    <w:rsid w:val="00DE4F53"/>
    <w:rsid w:val="00E0075C"/>
    <w:rsid w:val="00F75DBB"/>
    <w:rsid w:val="00FA348D"/>
    <w:rsid w:val="00FD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3A79-D1A3-4580-9422-01B5FC2C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03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SCF02FootnotestoTitleAuthors">
    <w:name w:val="RSC F02 Footnotes to Title/Authors"/>
    <w:basedOn w:val="Normale"/>
    <w:link w:val="RSCF02FootnotestoTitleAuthorsChar"/>
    <w:qFormat/>
    <w:rsid w:val="008A2305"/>
    <w:pPr>
      <w:tabs>
        <w:tab w:val="left" w:pos="284"/>
      </w:tabs>
      <w:spacing w:line="240" w:lineRule="auto"/>
      <w:suppressOverlap/>
    </w:pPr>
    <w:rPr>
      <w:rFonts w:cs="Times New Roman"/>
      <w:w w:val="105"/>
      <w:sz w:val="14"/>
      <w:szCs w:val="14"/>
      <w:lang w:val="en-GB"/>
    </w:rPr>
  </w:style>
  <w:style w:type="character" w:customStyle="1" w:styleId="RSCF02FootnotestoTitleAuthorsChar">
    <w:name w:val="RSC F02 Footnotes to Title/Authors Char"/>
    <w:basedOn w:val="Carpredefinitoparagrafo"/>
    <w:link w:val="RSCF02FootnotestoTitleAuthors"/>
    <w:rsid w:val="008A2305"/>
    <w:rPr>
      <w:rFonts w:cs="Times New Roman"/>
      <w:w w:val="105"/>
      <w:sz w:val="14"/>
      <w:szCs w:val="14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B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3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Bastianini</dc:creator>
  <cp:keywords/>
  <dc:description/>
  <cp:lastModifiedBy>Maria Bastianini</cp:lastModifiedBy>
  <cp:revision>34</cp:revision>
  <dcterms:created xsi:type="dcterms:W3CDTF">2024-02-19T10:47:00Z</dcterms:created>
  <dcterms:modified xsi:type="dcterms:W3CDTF">2024-05-10T08:03:00Z</dcterms:modified>
</cp:coreProperties>
</file>