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6572F" w14:textId="77777777" w:rsidR="00650200" w:rsidRPr="003147B2" w:rsidRDefault="00650200" w:rsidP="00650200">
      <w:pPr>
        <w:bidi w:val="0"/>
        <w:spacing w:after="0" w:line="360" w:lineRule="auto"/>
        <w:ind w:right="-7"/>
        <w:jc w:val="both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1A6DE7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Novel high-performance functionalized and grafted bio-based chitosan adsorbents for the </w:t>
      </w:r>
      <w:r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efficient and </w:t>
      </w:r>
      <w:r w:rsidRPr="001A6DE7">
        <w:rPr>
          <w:rFonts w:ascii="Times New Roman" w:eastAsia="Calibri" w:hAnsi="Times New Roman" w:cs="Times New Roman"/>
          <w:b/>
          <w:bCs/>
          <w:sz w:val="32"/>
          <w:szCs w:val="32"/>
        </w:rPr>
        <w:t>selective removal of toxic heavy metals from contaminated water</w:t>
      </w:r>
    </w:p>
    <w:p w14:paraId="420B79D8" w14:textId="77777777" w:rsidR="00650200" w:rsidRDefault="00650200" w:rsidP="00650200">
      <w:pPr>
        <w:bidi w:val="0"/>
        <w:spacing w:after="0" w:line="360" w:lineRule="auto"/>
        <w:ind w:right="-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D4E3028" w14:textId="77777777" w:rsidR="00650200" w:rsidRPr="003147B2" w:rsidRDefault="00650200" w:rsidP="00650200">
      <w:pPr>
        <w:bidi w:val="0"/>
        <w:spacing w:after="0" w:line="360" w:lineRule="auto"/>
        <w:ind w:right="-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2B25">
        <w:rPr>
          <w:rFonts w:ascii="Times New Roman" w:eastAsia="Calibri" w:hAnsi="Times New Roman" w:cs="Times New Roman"/>
          <w:sz w:val="24"/>
          <w:szCs w:val="24"/>
        </w:rPr>
        <w:t>Mohammad Monir</w:t>
      </w:r>
      <w:proofErr w:type="gramStart"/>
      <w:r w:rsidRPr="003147B2">
        <w:rPr>
          <w:rFonts w:ascii="Times New Roman" w:eastAsia="Calibri" w:hAnsi="Times New Roman" w:cs="Times New Roman"/>
          <w:sz w:val="24"/>
          <w:szCs w:val="24"/>
          <w:vertAlign w:val="superscript"/>
        </w:rPr>
        <w:t>1</w:t>
      </w:r>
      <w:r w:rsidRPr="00F42B25">
        <w:rPr>
          <w:rFonts w:ascii="Times New Roman" w:eastAsia="Calibri" w:hAnsi="Times New Roman" w:cs="Times New Roman"/>
          <w:sz w:val="24"/>
          <w:szCs w:val="24"/>
          <w:vertAlign w:val="superscript"/>
        </w:rPr>
        <w:t>,a</w:t>
      </w:r>
      <w:proofErr w:type="gramEnd"/>
      <w:r w:rsidRPr="00F42B2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3147B2">
        <w:rPr>
          <w:rFonts w:ascii="Times New Roman" w:eastAsia="Calibri" w:hAnsi="Times New Roman" w:cs="Times New Roman"/>
          <w:sz w:val="24"/>
          <w:szCs w:val="24"/>
        </w:rPr>
        <w:t>Rasha E. Elsayed</w:t>
      </w:r>
      <w:r w:rsidRPr="00F42B25">
        <w:rPr>
          <w:rFonts w:ascii="Times New Roman" w:eastAsia="Calibri" w:hAnsi="Times New Roman" w:cs="Times New Roman"/>
          <w:sz w:val="24"/>
          <w:szCs w:val="24"/>
          <w:vertAlign w:val="superscript"/>
        </w:rPr>
        <w:t>2,a</w:t>
      </w:r>
      <w:r w:rsidRPr="003147B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F42B25">
        <w:rPr>
          <w:rFonts w:ascii="Times New Roman" w:eastAsia="Calibri" w:hAnsi="Times New Roman" w:cs="Times New Roman"/>
          <w:sz w:val="24"/>
          <w:szCs w:val="24"/>
        </w:rPr>
        <w:t>Rasha A. Azzam</w:t>
      </w:r>
      <w:r w:rsidRPr="003147B2">
        <w:rPr>
          <w:rFonts w:ascii="Times New Roman" w:eastAsia="Calibri" w:hAnsi="Times New Roman" w:cs="Times New Roman"/>
          <w:sz w:val="24"/>
          <w:szCs w:val="24"/>
          <w:vertAlign w:val="superscript"/>
        </w:rPr>
        <w:t>3,</w:t>
      </w:r>
      <w:r w:rsidRPr="00F42B25">
        <w:rPr>
          <w:rFonts w:ascii="Times New Roman" w:eastAsia="Calibri" w:hAnsi="Times New Roman" w:cs="Times New Roman"/>
          <w:sz w:val="24"/>
          <w:szCs w:val="24"/>
          <w:vertAlign w:val="superscript"/>
        </w:rPr>
        <w:t>b</w:t>
      </w:r>
      <w:r w:rsidRPr="003147B2">
        <w:rPr>
          <w:rFonts w:ascii="Times New Roman" w:eastAsia="Calibri" w:hAnsi="Times New Roman" w:cs="Times New Roman"/>
          <w:sz w:val="24"/>
          <w:szCs w:val="24"/>
        </w:rPr>
        <w:t>, Tarek M. Madkour</w:t>
      </w:r>
      <w:r w:rsidRPr="003147B2">
        <w:rPr>
          <w:rFonts w:ascii="Times New Roman" w:eastAsia="Calibri" w:hAnsi="Times New Roman" w:cs="Times New Roman"/>
          <w:sz w:val="24"/>
          <w:szCs w:val="24"/>
          <w:vertAlign w:val="superscript"/>
        </w:rPr>
        <w:t>4</w:t>
      </w:r>
      <w:r w:rsidRPr="00F42B25">
        <w:rPr>
          <w:rFonts w:ascii="Times New Roman" w:eastAsia="Calibri" w:hAnsi="Times New Roman" w:cs="Times New Roman"/>
          <w:sz w:val="24"/>
          <w:szCs w:val="24"/>
          <w:vertAlign w:val="superscript"/>
        </w:rPr>
        <w:t>,a</w:t>
      </w:r>
      <w:r w:rsidRPr="003147B2">
        <w:rPr>
          <w:rFonts w:ascii="Times New Roman" w:eastAsia="Calibri" w:hAnsi="Times New Roman" w:cs="Times New Roman"/>
          <w:sz w:val="24"/>
          <w:szCs w:val="24"/>
          <w:vertAlign w:val="superscript"/>
        </w:rPr>
        <w:t>,*</w:t>
      </w:r>
    </w:p>
    <w:p w14:paraId="4B9A3C75" w14:textId="77777777" w:rsidR="00650200" w:rsidRDefault="00650200" w:rsidP="00650200">
      <w:pPr>
        <w:bidi w:val="0"/>
        <w:spacing w:after="0" w:line="360" w:lineRule="auto"/>
        <w:ind w:right="-7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B065CD">
        <w:rPr>
          <w:rFonts w:ascii="Times New Roman" w:eastAsia="Calibri" w:hAnsi="Times New Roman" w:cs="Times New Roman"/>
          <w:sz w:val="24"/>
          <w:szCs w:val="24"/>
          <w:vertAlign w:val="superscript"/>
        </w:rPr>
        <w:t>a</w:t>
      </w:r>
      <w:r w:rsidRPr="003147B2">
        <w:rPr>
          <w:rFonts w:ascii="Times New Roman" w:eastAsia="Calibri" w:hAnsi="Times New Roman" w:cs="Times New Roman"/>
          <w:sz w:val="24"/>
          <w:szCs w:val="24"/>
        </w:rPr>
        <w:t>Department</w:t>
      </w:r>
      <w:proofErr w:type="spellEnd"/>
      <w:r w:rsidRPr="003147B2">
        <w:rPr>
          <w:rFonts w:ascii="Times New Roman" w:eastAsia="Calibri" w:hAnsi="Times New Roman" w:cs="Times New Roman"/>
          <w:sz w:val="24"/>
          <w:szCs w:val="24"/>
        </w:rPr>
        <w:t xml:space="preserve"> of Chemistry, School of Sciences and Engineering, The American University in Cairo, AUC Avenue, New Cairo, 11835, Cairo, Egypt</w:t>
      </w:r>
    </w:p>
    <w:p w14:paraId="770E2ABE" w14:textId="77777777" w:rsidR="00650200" w:rsidRDefault="00650200" w:rsidP="00650200">
      <w:pPr>
        <w:bidi w:val="0"/>
        <w:spacing w:after="0" w:line="360" w:lineRule="auto"/>
        <w:ind w:right="-7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B065CD">
        <w:rPr>
          <w:rFonts w:ascii="Times New Roman" w:eastAsia="Calibri" w:hAnsi="Times New Roman" w:cs="Times New Roman"/>
          <w:sz w:val="24"/>
          <w:szCs w:val="24"/>
          <w:vertAlign w:val="superscript"/>
        </w:rPr>
        <w:t>a</w:t>
      </w:r>
      <w:r w:rsidRPr="003147B2">
        <w:rPr>
          <w:rFonts w:ascii="Times New Roman" w:eastAsia="Calibri" w:hAnsi="Times New Roman" w:cs="Times New Roman"/>
          <w:sz w:val="24"/>
          <w:szCs w:val="24"/>
        </w:rPr>
        <w:t>Department</w:t>
      </w:r>
      <w:proofErr w:type="spellEnd"/>
      <w:r w:rsidRPr="003147B2">
        <w:rPr>
          <w:rFonts w:ascii="Times New Roman" w:eastAsia="Calibri" w:hAnsi="Times New Roman" w:cs="Times New Roman"/>
          <w:sz w:val="24"/>
          <w:szCs w:val="24"/>
        </w:rPr>
        <w:t xml:space="preserve"> of Chemistry, </w:t>
      </w:r>
      <w:r>
        <w:rPr>
          <w:rFonts w:ascii="Times New Roman" w:eastAsia="Calibri" w:hAnsi="Times New Roman" w:cs="Times New Roman"/>
          <w:sz w:val="24"/>
          <w:szCs w:val="24"/>
        </w:rPr>
        <w:t>Faculty</w:t>
      </w:r>
      <w:r w:rsidRPr="003147B2">
        <w:rPr>
          <w:rFonts w:ascii="Times New Roman" w:eastAsia="Calibri" w:hAnsi="Times New Roman" w:cs="Times New Roman"/>
          <w:sz w:val="24"/>
          <w:szCs w:val="24"/>
        </w:rPr>
        <w:t xml:space="preserve"> of Science, </w:t>
      </w:r>
      <w:r>
        <w:rPr>
          <w:rFonts w:ascii="Times New Roman" w:eastAsia="Calibri" w:hAnsi="Times New Roman" w:cs="Times New Roman"/>
          <w:sz w:val="24"/>
          <w:szCs w:val="24"/>
        </w:rPr>
        <w:t>Helwan</w:t>
      </w:r>
      <w:r w:rsidRPr="003147B2">
        <w:rPr>
          <w:rFonts w:ascii="Times New Roman" w:eastAsia="Calibri" w:hAnsi="Times New Roman" w:cs="Times New Roman"/>
          <w:sz w:val="24"/>
          <w:szCs w:val="24"/>
        </w:rPr>
        <w:t xml:space="preserve"> University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3147B2">
        <w:rPr>
          <w:rFonts w:ascii="Times New Roman" w:eastAsia="Calibri" w:hAnsi="Times New Roman" w:cs="Times New Roman"/>
          <w:sz w:val="24"/>
          <w:szCs w:val="24"/>
        </w:rPr>
        <w:t xml:space="preserve"> Cairo</w:t>
      </w:r>
      <w:r>
        <w:rPr>
          <w:rFonts w:ascii="Times New Roman" w:eastAsia="Calibri" w:hAnsi="Times New Roman" w:cs="Times New Roman"/>
          <w:sz w:val="24"/>
          <w:szCs w:val="24"/>
        </w:rPr>
        <w:t>, 11795,</w:t>
      </w:r>
      <w:r w:rsidRPr="00F42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147B2">
        <w:rPr>
          <w:rFonts w:ascii="Times New Roman" w:eastAsia="Calibri" w:hAnsi="Times New Roman" w:cs="Times New Roman"/>
          <w:sz w:val="24"/>
          <w:szCs w:val="24"/>
        </w:rPr>
        <w:t>Egypt</w:t>
      </w:r>
    </w:p>
    <w:p w14:paraId="758ABDD8" w14:textId="77777777" w:rsidR="00650200" w:rsidRPr="003147B2" w:rsidRDefault="00650200" w:rsidP="00650200">
      <w:pPr>
        <w:bidi w:val="0"/>
        <w:spacing w:after="0" w:line="360" w:lineRule="auto"/>
        <w:ind w:right="-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6A20D5D" w14:textId="77777777" w:rsidR="00650200" w:rsidRPr="003147B2" w:rsidRDefault="00650200" w:rsidP="00650200">
      <w:pPr>
        <w:bidi w:val="0"/>
        <w:spacing w:after="0" w:line="360" w:lineRule="auto"/>
        <w:jc w:val="both"/>
        <w:rPr>
          <w:rFonts w:ascii="Times New Roman" w:hAnsi="Times New Roman" w:cs="Times New Roman"/>
          <w:color w:val="0563C1" w:themeColor="hyperlink"/>
          <w:u w:val="single"/>
        </w:rPr>
      </w:pPr>
      <w:r w:rsidRPr="003147B2">
        <w:rPr>
          <w:rFonts w:ascii="Times New Roman" w:eastAsia="Calibri" w:hAnsi="Times New Roman" w:cs="Times New Roman"/>
        </w:rPr>
        <w:t xml:space="preserve">1: </w:t>
      </w:r>
      <w:hyperlink r:id="rId4" w:history="1">
        <w:r w:rsidRPr="000534CA">
          <w:rPr>
            <w:rStyle w:val="Hyperlink"/>
            <w:rFonts w:ascii="Times New Roman" w:hAnsi="Times New Roman" w:cs="Times New Roman"/>
          </w:rPr>
          <w:t>mohammadmonir@aucegypt.edu</w:t>
        </w:r>
      </w:hyperlink>
      <w:r w:rsidRPr="003147B2">
        <w:rPr>
          <w:rStyle w:val="Hyperlink"/>
        </w:rPr>
        <w:t>;</w:t>
      </w:r>
      <w:r w:rsidRPr="003147B2">
        <w:rPr>
          <w:rFonts w:ascii="Times New Roman" w:eastAsia="Calibri" w:hAnsi="Times New Roman" w:cs="Times New Roman"/>
        </w:rPr>
        <w:t xml:space="preserve"> 2: </w:t>
      </w:r>
      <w:hyperlink r:id="rId5" w:history="1">
        <w:r w:rsidRPr="003147B2">
          <w:rPr>
            <w:rFonts w:ascii="Times New Roman" w:eastAsia="Calibri" w:hAnsi="Times New Roman" w:cs="Times New Roman"/>
            <w:color w:val="0000FF"/>
            <w:u w:val="single"/>
          </w:rPr>
          <w:t>r.essam@aucegypt.edu</w:t>
        </w:r>
      </w:hyperlink>
      <w:r w:rsidRPr="003147B2">
        <w:rPr>
          <w:rFonts w:ascii="Times New Roman" w:eastAsia="Calibri" w:hAnsi="Times New Roman" w:cs="Times New Roman"/>
        </w:rPr>
        <w:t>;</w:t>
      </w:r>
    </w:p>
    <w:p w14:paraId="71E79966" w14:textId="77777777" w:rsidR="00650200" w:rsidRPr="003147B2" w:rsidRDefault="00650200" w:rsidP="00650200">
      <w:pPr>
        <w:bidi w:val="0"/>
        <w:spacing w:after="0" w:line="360" w:lineRule="auto"/>
        <w:jc w:val="both"/>
        <w:rPr>
          <w:rFonts w:ascii="Times New Roman" w:eastAsia="Calibri" w:hAnsi="Times New Roman" w:cs="Times New Roman"/>
        </w:rPr>
      </w:pPr>
      <w:r w:rsidRPr="003147B2">
        <w:rPr>
          <w:rFonts w:ascii="Times New Roman" w:eastAsia="Calibri" w:hAnsi="Times New Roman" w:cs="Times New Roman"/>
        </w:rPr>
        <w:t xml:space="preserve">3: </w:t>
      </w:r>
      <w:hyperlink r:id="rId6" w:history="1">
        <w:r w:rsidRPr="000534CA">
          <w:rPr>
            <w:rStyle w:val="Hyperlink"/>
            <w:rFonts w:ascii="Times New Roman" w:eastAsia="Calibri" w:hAnsi="Times New Roman" w:cs="Times New Roman"/>
          </w:rPr>
          <w:t>rasha_azzam@science.helwan.edu.eg</w:t>
        </w:r>
      </w:hyperlink>
      <w:r w:rsidRPr="003147B2">
        <w:rPr>
          <w:rFonts w:ascii="Times New Roman" w:eastAsia="Calibri" w:hAnsi="Times New Roman" w:cs="Times New Roman"/>
        </w:rPr>
        <w:t xml:space="preserve">; 4: </w:t>
      </w:r>
      <w:hyperlink r:id="rId7" w:history="1">
        <w:r w:rsidRPr="003147B2">
          <w:rPr>
            <w:rFonts w:ascii="Times New Roman" w:eastAsia="Calibri" w:hAnsi="Times New Roman" w:cs="Times New Roman"/>
            <w:color w:val="0000FF"/>
            <w:u w:val="single"/>
          </w:rPr>
          <w:t>tarekmadkour@aucegypt.edu</w:t>
        </w:r>
      </w:hyperlink>
      <w:r w:rsidRPr="003147B2">
        <w:rPr>
          <w:rFonts w:ascii="Times New Roman" w:eastAsia="Calibri" w:hAnsi="Times New Roman" w:cs="Times New Roman"/>
        </w:rPr>
        <w:t xml:space="preserve"> </w:t>
      </w:r>
    </w:p>
    <w:p w14:paraId="5CF4DE7B" w14:textId="77777777" w:rsidR="00650200" w:rsidRDefault="00650200" w:rsidP="00650200">
      <w:pPr>
        <w:bidi w:val="0"/>
        <w:spacing w:after="0" w:line="360" w:lineRule="auto"/>
        <w:ind w:right="-7"/>
        <w:jc w:val="both"/>
        <w:rPr>
          <w:rFonts w:ascii="Times New Roman" w:eastAsia="Calibri" w:hAnsi="Times New Roman" w:cs="Times New Roman"/>
        </w:rPr>
      </w:pPr>
      <w:r w:rsidRPr="003147B2">
        <w:rPr>
          <w:rFonts w:ascii="Times New Roman" w:eastAsia="Calibri" w:hAnsi="Times New Roman" w:cs="Times New Roman"/>
        </w:rPr>
        <w:t>*Corresponding authors</w:t>
      </w:r>
    </w:p>
    <w:p w14:paraId="3907FB69" w14:textId="77777777" w:rsidR="004915BF" w:rsidRDefault="004915BF" w:rsidP="004915BF">
      <w:pPr>
        <w:bidi w:val="0"/>
        <w:spacing w:after="0" w:line="360" w:lineRule="auto"/>
        <w:ind w:right="-7"/>
        <w:jc w:val="both"/>
        <w:rPr>
          <w:rFonts w:ascii="Times New Roman" w:eastAsia="Calibri" w:hAnsi="Times New Roman" w:cs="Times New Roman"/>
        </w:rPr>
      </w:pPr>
    </w:p>
    <w:p w14:paraId="0244C61D" w14:textId="77777777" w:rsidR="004915BF" w:rsidRDefault="004915BF" w:rsidP="004915BF">
      <w:pPr>
        <w:bidi w:val="0"/>
        <w:spacing w:after="0" w:line="360" w:lineRule="auto"/>
        <w:ind w:right="-7"/>
        <w:jc w:val="both"/>
        <w:rPr>
          <w:rFonts w:ascii="Times New Roman" w:eastAsia="Calibri" w:hAnsi="Times New Roman" w:cs="Times New Roman"/>
        </w:rPr>
      </w:pPr>
    </w:p>
    <w:p w14:paraId="2370E748" w14:textId="77777777" w:rsidR="004915BF" w:rsidRDefault="004915BF" w:rsidP="004915BF">
      <w:pPr>
        <w:bidi w:val="0"/>
        <w:spacing w:after="0" w:line="360" w:lineRule="auto"/>
        <w:ind w:right="-7"/>
        <w:jc w:val="both"/>
        <w:rPr>
          <w:rFonts w:ascii="Times New Roman" w:eastAsia="Calibri" w:hAnsi="Times New Roman" w:cs="Times New Roman"/>
        </w:rPr>
      </w:pPr>
      <w:r w:rsidRPr="004915BF">
        <w:rPr>
          <w:rFonts w:ascii="Times New Roman" w:eastAsia="Calibri" w:hAnsi="Times New Roman" w:cs="Times New Roman"/>
          <w:noProof/>
        </w:rPr>
        <w:drawing>
          <wp:inline distT="0" distB="0" distL="0" distR="0" wp14:anchorId="6379ED2F" wp14:editId="578D033B">
            <wp:extent cx="5274310" cy="3441199"/>
            <wp:effectExtent l="0" t="0" r="2540" b="6985"/>
            <wp:docPr id="1" name="Picture 1" descr="C:\Users\radwa\Desktop\v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wa\Desktop\va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57719" w14:textId="0F6E4484" w:rsidR="004915BF" w:rsidRDefault="004915BF" w:rsidP="004915BF">
      <w:pPr>
        <w:bidi w:val="0"/>
        <w:spacing w:after="0" w:line="360" w:lineRule="auto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5C672E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602FD1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2054D">
        <w:rPr>
          <w:rFonts w:asciiTheme="majorBidi" w:hAnsiTheme="majorBidi" w:cstheme="majorBidi"/>
          <w:sz w:val="24"/>
          <w:szCs w:val="24"/>
        </w:rPr>
        <w:t>V</w:t>
      </w:r>
      <w:r w:rsidRPr="006F074F">
        <w:rPr>
          <w:rFonts w:asciiTheme="majorBidi" w:hAnsiTheme="majorBidi" w:cstheme="majorBidi"/>
          <w:sz w:val="24"/>
          <w:szCs w:val="24"/>
        </w:rPr>
        <w:t>an’t Hoff plot</w:t>
      </w:r>
      <w:r>
        <w:rPr>
          <w:rFonts w:asciiTheme="majorBidi" w:hAnsiTheme="majorBidi" w:cstheme="majorBidi"/>
          <w:sz w:val="24"/>
          <w:szCs w:val="24"/>
        </w:rPr>
        <w:t>s</w:t>
      </w:r>
      <w:r w:rsidRPr="006F074F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for </w:t>
      </w:r>
      <w:r w:rsidRPr="00D0084B">
        <w:rPr>
          <w:rFonts w:ascii="Times New Roman" w:hAnsi="Times New Roman" w:cs="Times New Roman"/>
          <w:sz w:val="24"/>
          <w:szCs w:val="24"/>
        </w:rPr>
        <w:t>nickel</w:t>
      </w:r>
      <w:r>
        <w:rPr>
          <w:rFonts w:ascii="Times New Roman" w:hAnsi="Times New Roman" w:cs="Times New Roman"/>
          <w:sz w:val="24"/>
          <w:szCs w:val="24"/>
        </w:rPr>
        <w:t xml:space="preserve"> (a)</w:t>
      </w:r>
      <w:r w:rsidRPr="00D0084B">
        <w:rPr>
          <w:rFonts w:ascii="Times New Roman" w:hAnsi="Times New Roman" w:cs="Times New Roman"/>
          <w:sz w:val="24"/>
          <w:szCs w:val="24"/>
        </w:rPr>
        <w:t>, lead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D0084B">
        <w:rPr>
          <w:rFonts w:ascii="Times New Roman" w:hAnsi="Times New Roman" w:cs="Times New Roman"/>
          <w:sz w:val="24"/>
          <w:szCs w:val="24"/>
        </w:rPr>
        <w:t xml:space="preserve">b), chromium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D0084B"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0084B">
        <w:rPr>
          <w:rFonts w:ascii="Times New Roman" w:hAnsi="Times New Roman" w:cs="Times New Roman"/>
          <w:sz w:val="24"/>
          <w:szCs w:val="24"/>
        </w:rPr>
        <w:t xml:space="preserve"> and cadmium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D0084B"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896BE90" w14:textId="77777777" w:rsidR="004915BF" w:rsidRDefault="004915BF" w:rsidP="004915BF">
      <w:pPr>
        <w:bidi w:val="0"/>
        <w:spacing w:after="0" w:line="360" w:lineRule="auto"/>
        <w:ind w:right="-7"/>
        <w:jc w:val="both"/>
        <w:rPr>
          <w:rFonts w:ascii="Times New Roman" w:hAnsi="Times New Roman" w:cs="Times New Roman"/>
          <w:sz w:val="24"/>
          <w:szCs w:val="24"/>
        </w:rPr>
      </w:pPr>
    </w:p>
    <w:p w14:paraId="4A199B44" w14:textId="77777777" w:rsidR="004915BF" w:rsidRDefault="004915BF" w:rsidP="004915BF">
      <w:pPr>
        <w:bidi w:val="0"/>
        <w:spacing w:after="0" w:line="360" w:lineRule="auto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4915B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7C1E27F" wp14:editId="441B09D6">
            <wp:extent cx="5274310" cy="3583896"/>
            <wp:effectExtent l="0" t="0" r="2540" b="0"/>
            <wp:docPr id="2" name="Picture 2" descr="C:\Users\radwa\Desktop\isother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wa\Desktop\isother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64A68" w14:textId="66001F94" w:rsidR="004915BF" w:rsidRPr="004915BF" w:rsidRDefault="004915BF" w:rsidP="004915BF">
      <w:pPr>
        <w:bidi w:val="0"/>
        <w:spacing w:after="0" w:line="360" w:lineRule="auto"/>
        <w:ind w:right="-7"/>
        <w:jc w:val="both"/>
        <w:rPr>
          <w:rFonts w:ascii="Times New Roman" w:hAnsi="Times New Roman" w:cs="Times New Roman"/>
          <w:sz w:val="24"/>
          <w:szCs w:val="24"/>
        </w:rPr>
      </w:pPr>
      <w:r w:rsidRPr="004915BF">
        <w:rPr>
          <w:rFonts w:asciiTheme="majorBidi" w:hAnsiTheme="majorBidi" w:cstheme="majorBidi"/>
          <w:b/>
          <w:bCs/>
          <w:sz w:val="24"/>
          <w:szCs w:val="24"/>
        </w:rPr>
        <w:t>Figure</w:t>
      </w:r>
      <w:r w:rsidR="00602FD1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4915BF">
        <w:rPr>
          <w:rFonts w:asciiTheme="majorBidi" w:hAnsiTheme="majorBidi" w:cstheme="majorBidi"/>
          <w:b/>
          <w:bCs/>
          <w:sz w:val="24"/>
          <w:szCs w:val="24"/>
        </w:rPr>
        <w:t>S2</w:t>
      </w:r>
      <w:r w:rsidR="00602FD1">
        <w:rPr>
          <w:rFonts w:asciiTheme="majorBidi" w:hAnsiTheme="majorBidi" w:cstheme="majorBidi"/>
          <w:b/>
          <w:bCs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The </w:t>
      </w:r>
      <w:r w:rsidRPr="006F074F">
        <w:rPr>
          <w:rFonts w:asciiTheme="majorBidi" w:hAnsiTheme="majorBidi" w:cstheme="majorBidi"/>
          <w:sz w:val="24"/>
          <w:szCs w:val="24"/>
        </w:rPr>
        <w:t>equilibrium isotherms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6F074F">
        <w:rPr>
          <w:rFonts w:asciiTheme="majorBidi" w:hAnsiTheme="majorBidi" w:cstheme="majorBidi"/>
          <w:sz w:val="24"/>
          <w:szCs w:val="24"/>
        </w:rPr>
        <w:t xml:space="preserve">for the adsorption </w:t>
      </w:r>
      <w:r>
        <w:rPr>
          <w:rFonts w:asciiTheme="majorBidi" w:hAnsiTheme="majorBidi" w:cstheme="majorBidi"/>
          <w:sz w:val="24"/>
          <w:szCs w:val="24"/>
        </w:rPr>
        <w:t>of</w:t>
      </w:r>
      <w:r w:rsidRPr="004D1A58">
        <w:rPr>
          <w:rFonts w:asciiTheme="majorBidi" w:hAnsiTheme="majorBidi" w:cstheme="majorBidi"/>
          <w:sz w:val="24"/>
          <w:szCs w:val="24"/>
        </w:rPr>
        <w:t xml:space="preserve"> </w:t>
      </w:r>
      <w:r w:rsidRPr="00D0084B">
        <w:rPr>
          <w:rFonts w:ascii="Times New Roman" w:hAnsi="Times New Roman" w:cs="Times New Roman"/>
          <w:sz w:val="24"/>
          <w:szCs w:val="24"/>
        </w:rPr>
        <w:t>nickel</w:t>
      </w:r>
      <w:r>
        <w:rPr>
          <w:rFonts w:ascii="Times New Roman" w:hAnsi="Times New Roman" w:cs="Times New Roman"/>
          <w:sz w:val="24"/>
          <w:szCs w:val="24"/>
        </w:rPr>
        <w:t xml:space="preserve"> (e)</w:t>
      </w:r>
      <w:r w:rsidRPr="00D0084B">
        <w:rPr>
          <w:rFonts w:ascii="Times New Roman" w:hAnsi="Times New Roman" w:cs="Times New Roman"/>
          <w:sz w:val="24"/>
          <w:szCs w:val="24"/>
        </w:rPr>
        <w:t>, lead</w:t>
      </w:r>
      <w:r>
        <w:rPr>
          <w:rFonts w:ascii="Times New Roman" w:hAnsi="Times New Roman" w:cs="Times New Roman"/>
          <w:sz w:val="24"/>
          <w:szCs w:val="24"/>
        </w:rPr>
        <w:t xml:space="preserve"> (f</w:t>
      </w:r>
      <w:r w:rsidRPr="00D0084B">
        <w:rPr>
          <w:rFonts w:ascii="Times New Roman" w:hAnsi="Times New Roman" w:cs="Times New Roman"/>
          <w:sz w:val="24"/>
          <w:szCs w:val="24"/>
        </w:rPr>
        <w:t xml:space="preserve">), chromium </w:t>
      </w:r>
      <w:r>
        <w:rPr>
          <w:rFonts w:ascii="Times New Roman" w:hAnsi="Times New Roman" w:cs="Times New Roman"/>
          <w:sz w:val="24"/>
          <w:szCs w:val="24"/>
        </w:rPr>
        <w:t>(g</w:t>
      </w:r>
      <w:r w:rsidRPr="00D0084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0084B">
        <w:rPr>
          <w:rFonts w:ascii="Times New Roman" w:hAnsi="Times New Roman" w:cs="Times New Roman"/>
          <w:sz w:val="24"/>
          <w:szCs w:val="24"/>
        </w:rPr>
        <w:t xml:space="preserve"> and cadmium</w:t>
      </w:r>
      <w:r>
        <w:rPr>
          <w:rFonts w:ascii="Times New Roman" w:hAnsi="Times New Roman" w:cs="Times New Roman"/>
          <w:sz w:val="24"/>
          <w:szCs w:val="24"/>
        </w:rPr>
        <w:t xml:space="preserve"> (h</w:t>
      </w:r>
      <w:r w:rsidRPr="00D0084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641554B" w14:textId="77777777" w:rsidR="004915BF" w:rsidRDefault="004915BF" w:rsidP="004915BF">
      <w:pPr>
        <w:bidi w:val="0"/>
        <w:spacing w:after="0" w:line="360" w:lineRule="auto"/>
        <w:ind w:right="-7"/>
        <w:jc w:val="both"/>
        <w:rPr>
          <w:rFonts w:ascii="Times New Roman" w:eastAsia="Calibri" w:hAnsi="Times New Roman" w:cs="Times New Roman"/>
        </w:rPr>
      </w:pPr>
    </w:p>
    <w:p w14:paraId="6371EC18" w14:textId="77777777" w:rsidR="00650200" w:rsidRPr="003147B2" w:rsidRDefault="00650200" w:rsidP="00650200">
      <w:pPr>
        <w:bidi w:val="0"/>
        <w:spacing w:after="0" w:line="360" w:lineRule="auto"/>
        <w:ind w:right="-7"/>
        <w:jc w:val="both"/>
        <w:rPr>
          <w:rFonts w:ascii="Times New Roman" w:eastAsia="Calibri" w:hAnsi="Times New Roman" w:cs="Times New Roman"/>
        </w:rPr>
      </w:pPr>
    </w:p>
    <w:p w14:paraId="247B4A5C" w14:textId="77777777" w:rsidR="00650200" w:rsidRDefault="00650200" w:rsidP="00650200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2C72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C553F91" wp14:editId="4D747BEF">
            <wp:extent cx="5274310" cy="3469327"/>
            <wp:effectExtent l="0" t="0" r="2540" b="0"/>
            <wp:docPr id="28" name="Picture 28" descr="C:\Users\radwa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dwa\Desktop\1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065A5" w14:textId="2DC86907" w:rsidR="00650200" w:rsidRDefault="00506168" w:rsidP="0065020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672E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8547FD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602FD1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50200" w:rsidRPr="00932254">
        <w:rPr>
          <w:rFonts w:ascii="Times New Roman" w:hAnsi="Times New Roman" w:cs="Times New Roman"/>
          <w:sz w:val="24"/>
          <w:szCs w:val="24"/>
        </w:rPr>
        <w:t xml:space="preserve">Linear plots of the kinetic profiles for the uptake of </w:t>
      </w:r>
      <w:r w:rsidR="00650200" w:rsidRPr="00D0084B">
        <w:rPr>
          <w:rFonts w:ascii="Times New Roman" w:hAnsi="Times New Roman" w:cs="Times New Roman"/>
          <w:sz w:val="24"/>
          <w:szCs w:val="24"/>
        </w:rPr>
        <w:t>nickel</w:t>
      </w:r>
      <w:r w:rsidR="00650200">
        <w:rPr>
          <w:rFonts w:ascii="Times New Roman" w:hAnsi="Times New Roman" w:cs="Times New Roman"/>
          <w:sz w:val="24"/>
          <w:szCs w:val="24"/>
        </w:rPr>
        <w:t xml:space="preserve"> (a)</w:t>
      </w:r>
      <w:r w:rsidR="00650200" w:rsidRPr="00D0084B">
        <w:rPr>
          <w:rFonts w:ascii="Times New Roman" w:hAnsi="Times New Roman" w:cs="Times New Roman"/>
          <w:sz w:val="24"/>
          <w:szCs w:val="24"/>
        </w:rPr>
        <w:t>, lead</w:t>
      </w:r>
      <w:r w:rsidR="00650200">
        <w:rPr>
          <w:rFonts w:ascii="Times New Roman" w:hAnsi="Times New Roman" w:cs="Times New Roman"/>
          <w:sz w:val="24"/>
          <w:szCs w:val="24"/>
        </w:rPr>
        <w:t xml:space="preserve"> (</w:t>
      </w:r>
      <w:r w:rsidR="00650200" w:rsidRPr="00D0084B">
        <w:rPr>
          <w:rFonts w:ascii="Times New Roman" w:hAnsi="Times New Roman" w:cs="Times New Roman"/>
          <w:sz w:val="24"/>
          <w:szCs w:val="24"/>
        </w:rPr>
        <w:t xml:space="preserve">b), chromium </w:t>
      </w:r>
      <w:r w:rsidR="00650200">
        <w:rPr>
          <w:rFonts w:ascii="Times New Roman" w:hAnsi="Times New Roman" w:cs="Times New Roman"/>
          <w:sz w:val="24"/>
          <w:szCs w:val="24"/>
        </w:rPr>
        <w:t>(</w:t>
      </w:r>
      <w:r w:rsidR="00650200" w:rsidRPr="00D0084B">
        <w:rPr>
          <w:rFonts w:ascii="Times New Roman" w:hAnsi="Times New Roman" w:cs="Times New Roman"/>
          <w:sz w:val="24"/>
          <w:szCs w:val="24"/>
        </w:rPr>
        <w:t>c)</w:t>
      </w:r>
      <w:r w:rsidR="00650200">
        <w:rPr>
          <w:rFonts w:ascii="Times New Roman" w:hAnsi="Times New Roman" w:cs="Times New Roman"/>
          <w:sz w:val="24"/>
          <w:szCs w:val="24"/>
        </w:rPr>
        <w:t>,</w:t>
      </w:r>
      <w:r w:rsidR="00650200" w:rsidRPr="00D0084B">
        <w:rPr>
          <w:rFonts w:ascii="Times New Roman" w:hAnsi="Times New Roman" w:cs="Times New Roman"/>
          <w:sz w:val="24"/>
          <w:szCs w:val="24"/>
        </w:rPr>
        <w:t xml:space="preserve"> and cadmium</w:t>
      </w:r>
      <w:r w:rsidR="00650200">
        <w:rPr>
          <w:rFonts w:ascii="Times New Roman" w:hAnsi="Times New Roman" w:cs="Times New Roman"/>
          <w:sz w:val="24"/>
          <w:szCs w:val="24"/>
        </w:rPr>
        <w:t xml:space="preserve"> (</w:t>
      </w:r>
      <w:r w:rsidR="00650200" w:rsidRPr="00D0084B">
        <w:rPr>
          <w:rFonts w:ascii="Times New Roman" w:hAnsi="Times New Roman" w:cs="Times New Roman"/>
          <w:sz w:val="24"/>
          <w:szCs w:val="24"/>
        </w:rPr>
        <w:t>d)</w:t>
      </w:r>
      <w:r w:rsidR="00650200" w:rsidRPr="00932254">
        <w:rPr>
          <w:rFonts w:ascii="Times New Roman" w:hAnsi="Times New Roman" w:cs="Times New Roman"/>
          <w:sz w:val="24"/>
          <w:szCs w:val="24"/>
        </w:rPr>
        <w:t xml:space="preserve"> estimated using pseudo-first</w:t>
      </w:r>
      <w:r w:rsidR="00650200">
        <w:rPr>
          <w:rFonts w:ascii="Times New Roman" w:hAnsi="Times New Roman" w:cs="Times New Roman"/>
          <w:sz w:val="24"/>
          <w:szCs w:val="24"/>
        </w:rPr>
        <w:t>-</w:t>
      </w:r>
      <w:r w:rsidR="00650200" w:rsidRPr="00932254">
        <w:rPr>
          <w:rFonts w:ascii="Times New Roman" w:hAnsi="Times New Roman" w:cs="Times New Roman"/>
          <w:sz w:val="24"/>
          <w:szCs w:val="24"/>
        </w:rPr>
        <w:t>order</w:t>
      </w:r>
      <w:r w:rsidR="00650200">
        <w:rPr>
          <w:rFonts w:ascii="Times New Roman" w:hAnsi="Times New Roman" w:cs="Times New Roman"/>
          <w:sz w:val="24"/>
          <w:szCs w:val="24"/>
        </w:rPr>
        <w:t>.</w:t>
      </w:r>
    </w:p>
    <w:p w14:paraId="43A82396" w14:textId="77777777" w:rsidR="00650200" w:rsidRDefault="00650200" w:rsidP="00650200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bidi="ar-EG"/>
        </w:rPr>
      </w:pPr>
      <w:r w:rsidRPr="00752C7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8C36D00" wp14:editId="4C393F10">
            <wp:extent cx="5274310" cy="3469327"/>
            <wp:effectExtent l="0" t="0" r="2540" b="0"/>
            <wp:docPr id="29" name="Picture 29" descr="C:\Users\radwa\Desktop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dwa\Desktop\1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A179F" w14:textId="7C71F979" w:rsidR="00650200" w:rsidRDefault="00506168" w:rsidP="0065020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672E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8547FD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602FD1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50200" w:rsidRPr="00E21018">
        <w:rPr>
          <w:rFonts w:ascii="Times New Roman" w:hAnsi="Times New Roman" w:cs="Times New Roman"/>
          <w:sz w:val="24"/>
          <w:szCs w:val="24"/>
        </w:rPr>
        <w:t xml:space="preserve">Linear plots of the kinetic profiles for the uptake of </w:t>
      </w:r>
      <w:r w:rsidR="00650200" w:rsidRPr="00D0084B">
        <w:rPr>
          <w:rFonts w:ascii="Times New Roman" w:hAnsi="Times New Roman" w:cs="Times New Roman"/>
          <w:sz w:val="24"/>
          <w:szCs w:val="24"/>
        </w:rPr>
        <w:t>nickel</w:t>
      </w:r>
      <w:r w:rsidR="00650200">
        <w:rPr>
          <w:rFonts w:ascii="Times New Roman" w:hAnsi="Times New Roman" w:cs="Times New Roman"/>
          <w:sz w:val="24"/>
          <w:szCs w:val="24"/>
        </w:rPr>
        <w:t xml:space="preserve"> (a)</w:t>
      </w:r>
      <w:r w:rsidR="00650200" w:rsidRPr="00D0084B">
        <w:rPr>
          <w:rFonts w:ascii="Times New Roman" w:hAnsi="Times New Roman" w:cs="Times New Roman"/>
          <w:sz w:val="24"/>
          <w:szCs w:val="24"/>
        </w:rPr>
        <w:t>, lead</w:t>
      </w:r>
      <w:r w:rsidR="00650200">
        <w:rPr>
          <w:rFonts w:ascii="Times New Roman" w:hAnsi="Times New Roman" w:cs="Times New Roman"/>
          <w:sz w:val="24"/>
          <w:szCs w:val="24"/>
        </w:rPr>
        <w:t xml:space="preserve"> (</w:t>
      </w:r>
      <w:r w:rsidR="00650200" w:rsidRPr="00D0084B">
        <w:rPr>
          <w:rFonts w:ascii="Times New Roman" w:hAnsi="Times New Roman" w:cs="Times New Roman"/>
          <w:sz w:val="24"/>
          <w:szCs w:val="24"/>
        </w:rPr>
        <w:t xml:space="preserve">b), chromium </w:t>
      </w:r>
      <w:r w:rsidR="00650200">
        <w:rPr>
          <w:rFonts w:ascii="Times New Roman" w:hAnsi="Times New Roman" w:cs="Times New Roman"/>
          <w:sz w:val="24"/>
          <w:szCs w:val="24"/>
        </w:rPr>
        <w:t>(</w:t>
      </w:r>
      <w:r w:rsidR="00650200" w:rsidRPr="00D0084B">
        <w:rPr>
          <w:rFonts w:ascii="Times New Roman" w:hAnsi="Times New Roman" w:cs="Times New Roman"/>
          <w:sz w:val="24"/>
          <w:szCs w:val="24"/>
        </w:rPr>
        <w:t>c)</w:t>
      </w:r>
      <w:r w:rsidR="00650200">
        <w:rPr>
          <w:rFonts w:ascii="Times New Roman" w:hAnsi="Times New Roman" w:cs="Times New Roman"/>
          <w:sz w:val="24"/>
          <w:szCs w:val="24"/>
        </w:rPr>
        <w:t>,</w:t>
      </w:r>
      <w:r w:rsidR="00650200" w:rsidRPr="00D0084B">
        <w:rPr>
          <w:rFonts w:ascii="Times New Roman" w:hAnsi="Times New Roman" w:cs="Times New Roman"/>
          <w:sz w:val="24"/>
          <w:szCs w:val="24"/>
        </w:rPr>
        <w:t xml:space="preserve"> and cadmium</w:t>
      </w:r>
      <w:r w:rsidR="00650200">
        <w:rPr>
          <w:rFonts w:ascii="Times New Roman" w:hAnsi="Times New Roman" w:cs="Times New Roman"/>
          <w:sz w:val="24"/>
          <w:szCs w:val="24"/>
        </w:rPr>
        <w:t xml:space="preserve"> (</w:t>
      </w:r>
      <w:r w:rsidR="00650200" w:rsidRPr="00D0084B">
        <w:rPr>
          <w:rFonts w:ascii="Times New Roman" w:hAnsi="Times New Roman" w:cs="Times New Roman"/>
          <w:sz w:val="24"/>
          <w:szCs w:val="24"/>
        </w:rPr>
        <w:t>d)</w:t>
      </w:r>
      <w:r w:rsidR="00650200" w:rsidRPr="00932254">
        <w:rPr>
          <w:rFonts w:ascii="Times New Roman" w:hAnsi="Times New Roman" w:cs="Times New Roman"/>
          <w:sz w:val="24"/>
          <w:szCs w:val="24"/>
        </w:rPr>
        <w:t xml:space="preserve"> </w:t>
      </w:r>
      <w:r w:rsidR="00650200" w:rsidRPr="00E21018">
        <w:rPr>
          <w:rFonts w:ascii="Times New Roman" w:hAnsi="Times New Roman" w:cs="Times New Roman"/>
          <w:sz w:val="24"/>
          <w:szCs w:val="24"/>
        </w:rPr>
        <w:t>estimated using the pseudo-second</w:t>
      </w:r>
      <w:r w:rsidR="00650200">
        <w:rPr>
          <w:rFonts w:ascii="Times New Roman" w:hAnsi="Times New Roman" w:cs="Times New Roman"/>
          <w:sz w:val="24"/>
          <w:szCs w:val="24"/>
        </w:rPr>
        <w:t>-</w:t>
      </w:r>
      <w:r w:rsidR="00650200" w:rsidRPr="00E21018">
        <w:rPr>
          <w:rFonts w:ascii="Times New Roman" w:hAnsi="Times New Roman" w:cs="Times New Roman"/>
          <w:sz w:val="24"/>
          <w:szCs w:val="24"/>
        </w:rPr>
        <w:t>order</w:t>
      </w:r>
      <w:r w:rsidR="00650200">
        <w:rPr>
          <w:rFonts w:ascii="Times New Roman" w:hAnsi="Times New Roman" w:cs="Times New Roman"/>
          <w:sz w:val="24"/>
          <w:szCs w:val="24"/>
        </w:rPr>
        <w:t>.</w:t>
      </w:r>
    </w:p>
    <w:p w14:paraId="1518F858" w14:textId="77777777" w:rsidR="00650200" w:rsidRDefault="00650200" w:rsidP="0065020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FC09AD" w14:textId="77777777" w:rsidR="00650200" w:rsidRDefault="00650200" w:rsidP="0065020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C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352D24" wp14:editId="5211A03C">
            <wp:extent cx="5274310" cy="3469327"/>
            <wp:effectExtent l="0" t="0" r="2540" b="0"/>
            <wp:docPr id="30" name="Picture 30" descr="C:\Users\radwa\Desktop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adwa\Desktop\1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C3D83" w14:textId="3B7C7F2F" w:rsidR="00650200" w:rsidRDefault="00506168" w:rsidP="0065020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672E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8547FD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602FD1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proofErr w:type="gramStart"/>
      <w:r w:rsidR="00650200" w:rsidRPr="00445181">
        <w:rPr>
          <w:rFonts w:ascii="Times New Roman" w:hAnsi="Times New Roman" w:cs="Times New Roman"/>
          <w:sz w:val="24"/>
          <w:szCs w:val="24"/>
        </w:rPr>
        <w:t>Linear</w:t>
      </w:r>
      <w:proofErr w:type="gramEnd"/>
      <w:r w:rsidR="00650200" w:rsidRPr="00445181">
        <w:rPr>
          <w:rFonts w:ascii="Times New Roman" w:hAnsi="Times New Roman" w:cs="Times New Roman"/>
          <w:sz w:val="24"/>
          <w:szCs w:val="24"/>
        </w:rPr>
        <w:t xml:space="preserve"> plots of the kinetic profiles for the uptake of </w:t>
      </w:r>
      <w:r w:rsidR="00650200" w:rsidRPr="00D0084B">
        <w:rPr>
          <w:rFonts w:ascii="Times New Roman" w:hAnsi="Times New Roman" w:cs="Times New Roman"/>
          <w:sz w:val="24"/>
          <w:szCs w:val="24"/>
        </w:rPr>
        <w:t>nickel</w:t>
      </w:r>
      <w:r w:rsidR="00650200">
        <w:rPr>
          <w:rFonts w:ascii="Times New Roman" w:hAnsi="Times New Roman" w:cs="Times New Roman"/>
          <w:sz w:val="24"/>
          <w:szCs w:val="24"/>
        </w:rPr>
        <w:t xml:space="preserve"> (a)</w:t>
      </w:r>
      <w:r w:rsidR="00650200" w:rsidRPr="00D0084B">
        <w:rPr>
          <w:rFonts w:ascii="Times New Roman" w:hAnsi="Times New Roman" w:cs="Times New Roman"/>
          <w:sz w:val="24"/>
          <w:szCs w:val="24"/>
        </w:rPr>
        <w:t>, lead</w:t>
      </w:r>
      <w:r w:rsidR="00650200">
        <w:rPr>
          <w:rFonts w:ascii="Times New Roman" w:hAnsi="Times New Roman" w:cs="Times New Roman"/>
          <w:sz w:val="24"/>
          <w:szCs w:val="24"/>
        </w:rPr>
        <w:t xml:space="preserve"> (</w:t>
      </w:r>
      <w:r w:rsidR="00650200" w:rsidRPr="00D0084B">
        <w:rPr>
          <w:rFonts w:ascii="Times New Roman" w:hAnsi="Times New Roman" w:cs="Times New Roman"/>
          <w:sz w:val="24"/>
          <w:szCs w:val="24"/>
        </w:rPr>
        <w:t xml:space="preserve">b), chromium </w:t>
      </w:r>
      <w:r w:rsidR="00650200">
        <w:rPr>
          <w:rFonts w:ascii="Times New Roman" w:hAnsi="Times New Roman" w:cs="Times New Roman"/>
          <w:sz w:val="24"/>
          <w:szCs w:val="24"/>
        </w:rPr>
        <w:t>(</w:t>
      </w:r>
      <w:r w:rsidR="00650200" w:rsidRPr="00D0084B">
        <w:rPr>
          <w:rFonts w:ascii="Times New Roman" w:hAnsi="Times New Roman" w:cs="Times New Roman"/>
          <w:sz w:val="24"/>
          <w:szCs w:val="24"/>
        </w:rPr>
        <w:t>c)</w:t>
      </w:r>
      <w:r w:rsidR="00650200">
        <w:rPr>
          <w:rFonts w:ascii="Times New Roman" w:hAnsi="Times New Roman" w:cs="Times New Roman"/>
          <w:sz w:val="24"/>
          <w:szCs w:val="24"/>
        </w:rPr>
        <w:t>,</w:t>
      </w:r>
      <w:r w:rsidR="00650200" w:rsidRPr="00D0084B">
        <w:rPr>
          <w:rFonts w:ascii="Times New Roman" w:hAnsi="Times New Roman" w:cs="Times New Roman"/>
          <w:sz w:val="24"/>
          <w:szCs w:val="24"/>
        </w:rPr>
        <w:t xml:space="preserve"> and cadmium</w:t>
      </w:r>
      <w:r w:rsidR="00650200">
        <w:rPr>
          <w:rFonts w:ascii="Times New Roman" w:hAnsi="Times New Roman" w:cs="Times New Roman"/>
          <w:sz w:val="24"/>
          <w:szCs w:val="24"/>
        </w:rPr>
        <w:t xml:space="preserve"> (</w:t>
      </w:r>
      <w:r w:rsidR="00650200" w:rsidRPr="00D0084B">
        <w:rPr>
          <w:rFonts w:ascii="Times New Roman" w:hAnsi="Times New Roman" w:cs="Times New Roman"/>
          <w:sz w:val="24"/>
          <w:szCs w:val="24"/>
        </w:rPr>
        <w:t>d)</w:t>
      </w:r>
      <w:r w:rsidR="00650200" w:rsidRPr="00932254">
        <w:rPr>
          <w:rFonts w:ascii="Times New Roman" w:hAnsi="Times New Roman" w:cs="Times New Roman"/>
          <w:sz w:val="24"/>
          <w:szCs w:val="24"/>
        </w:rPr>
        <w:t xml:space="preserve"> </w:t>
      </w:r>
      <w:r w:rsidR="00650200" w:rsidRPr="00445181">
        <w:rPr>
          <w:rFonts w:ascii="Times New Roman" w:hAnsi="Times New Roman" w:cs="Times New Roman"/>
          <w:sz w:val="24"/>
          <w:szCs w:val="24"/>
        </w:rPr>
        <w:t>estimated using the intra-particle diffusion model</w:t>
      </w:r>
      <w:r w:rsidR="00650200">
        <w:rPr>
          <w:rFonts w:ascii="Times New Roman" w:hAnsi="Times New Roman" w:cs="Times New Roman"/>
          <w:sz w:val="24"/>
          <w:szCs w:val="24"/>
        </w:rPr>
        <w:t>.</w:t>
      </w:r>
    </w:p>
    <w:p w14:paraId="51A0BA9B" w14:textId="77777777" w:rsidR="00D353E5" w:rsidRDefault="00D353E5" w:rsidP="00650200">
      <w:pPr>
        <w:bidi w:val="0"/>
      </w:pPr>
    </w:p>
    <w:p w14:paraId="1E23BB5B" w14:textId="77777777" w:rsidR="00C036D8" w:rsidRDefault="00C036D8" w:rsidP="004915BF">
      <w:pPr>
        <w:bidi w:val="0"/>
        <w:sectPr w:rsidR="00C036D8" w:rsidSect="001974AA"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</w:p>
    <w:p w14:paraId="5BD74CE0" w14:textId="42D603ED" w:rsidR="00C036D8" w:rsidRPr="00C16DD0" w:rsidRDefault="00C036D8" w:rsidP="00C036D8">
      <w:pPr>
        <w:bidi w:val="0"/>
        <w:spacing w:line="360" w:lineRule="auto"/>
        <w:jc w:val="both"/>
        <w:rPr>
          <w:rFonts w:asciiTheme="majorBidi" w:hAnsiTheme="majorBidi" w:cstheme="majorBidi"/>
          <w:sz w:val="24"/>
          <w:szCs w:val="24"/>
          <w:rtl/>
        </w:rPr>
      </w:pPr>
      <w:r w:rsidRPr="00BA52D5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Table </w:t>
      </w:r>
      <w:r w:rsidR="0023664C">
        <w:rPr>
          <w:rFonts w:ascii="Times New Roman" w:eastAsia="Calibri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1</w:t>
      </w:r>
      <w:r w:rsidR="00602FD1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  <w:r w:rsidRPr="00BA52D5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 xml:space="preserve"> The</w:t>
      </w: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 xml:space="preserve"> the</w:t>
      </w:r>
      <w:r w:rsidRPr="00BA52D5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 xml:space="preserve">rmodynamic parameters for the adsorption of </w:t>
      </w: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 xml:space="preserve">nickel, lead, chromium and </w:t>
      </w:r>
      <w:r w:rsidRPr="00BA52D5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 xml:space="preserve">cadmium ions on the surface of </w:t>
      </w:r>
      <w:r w:rsidRPr="00BA52D5">
        <w:rPr>
          <w:rFonts w:ascii="Times New Roman" w:hAnsi="Times New Roman" w:cs="Times New Roman"/>
          <w:b/>
          <w:bCs/>
          <w:sz w:val="24"/>
          <w:szCs w:val="24"/>
        </w:rPr>
        <w:t>the different chitosan-based polymeric adsorbents</w:t>
      </w:r>
    </w:p>
    <w:tbl>
      <w:tblPr>
        <w:tblStyle w:val="TableGrid1"/>
        <w:tblW w:w="14170" w:type="dxa"/>
        <w:jc w:val="center"/>
        <w:tblLook w:val="04A0" w:firstRow="1" w:lastRow="0" w:firstColumn="1" w:lastColumn="0" w:noHBand="0" w:noVBand="1"/>
      </w:tblPr>
      <w:tblGrid>
        <w:gridCol w:w="1217"/>
        <w:gridCol w:w="1675"/>
        <w:gridCol w:w="1392"/>
        <w:gridCol w:w="1347"/>
        <w:gridCol w:w="1066"/>
        <w:gridCol w:w="1030"/>
        <w:gridCol w:w="1318"/>
        <w:gridCol w:w="1257"/>
        <w:gridCol w:w="1459"/>
        <w:gridCol w:w="1134"/>
        <w:gridCol w:w="1275"/>
      </w:tblGrid>
      <w:tr w:rsidR="00C036D8" w:rsidRPr="00FD196D" w14:paraId="2C41F78F" w14:textId="77777777" w:rsidTr="005734FF">
        <w:trPr>
          <w:jc w:val="center"/>
        </w:trPr>
        <w:tc>
          <w:tcPr>
            <w:tcW w:w="12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AD1DC4" w14:textId="77777777" w:rsidR="00C036D8" w:rsidRPr="00FD196D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</w:pP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CS</w:t>
            </w:r>
          </w:p>
          <w:p w14:paraId="255BD3BA" w14:textId="77777777" w:rsidR="00C036D8" w:rsidRPr="00FD196D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rtl/>
                <w:lang w:bidi="ar-EG"/>
              </w:rPr>
            </w:pP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System</w:t>
            </w:r>
          </w:p>
        </w:tc>
        <w:tc>
          <w:tcPr>
            <w:tcW w:w="65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D65339" w14:textId="77777777" w:rsidR="00C036D8" w:rsidRPr="00FD196D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rtl/>
                <w:lang w:bidi="ar-EG"/>
              </w:rPr>
            </w:pPr>
            <w:r w:rsidRPr="00BA52D5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 xml:space="preserve">Thermodynamic parameters for </w:t>
            </w:r>
            <w:r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nickel</w:t>
            </w:r>
            <w:r w:rsidRPr="00BA52D5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 xml:space="preserve"> ions </w:t>
            </w:r>
            <w:r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 xml:space="preserve">adsorption </w:t>
            </w:r>
          </w:p>
        </w:tc>
        <w:tc>
          <w:tcPr>
            <w:tcW w:w="644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438495" w14:textId="77777777" w:rsidR="00C036D8" w:rsidRPr="00FD196D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rtl/>
                <w:lang w:bidi="ar-EG"/>
              </w:rPr>
            </w:pPr>
            <w:r w:rsidRPr="00BA52D5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 xml:space="preserve">Thermodynamic parameters for </w:t>
            </w:r>
            <w:r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lead</w:t>
            </w:r>
            <w:r w:rsidRPr="00BA52D5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 xml:space="preserve"> ions adsorption </w:t>
            </w:r>
          </w:p>
        </w:tc>
      </w:tr>
      <w:tr w:rsidR="00C036D8" w:rsidRPr="00FD196D" w14:paraId="6DCEF3C4" w14:textId="77777777" w:rsidTr="005734FF">
        <w:trPr>
          <w:jc w:val="center"/>
        </w:trPr>
        <w:tc>
          <w:tcPr>
            <w:tcW w:w="12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C301F6" w14:textId="77777777" w:rsidR="00C036D8" w:rsidRPr="00FD196D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2F327A" w14:textId="77777777" w:rsidR="00C036D8" w:rsidRPr="00FD196D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rtl/>
                <w:lang w:bidi="ar-EG"/>
              </w:rPr>
            </w:pP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sym w:font="Symbol" w:char="F044"/>
            </w: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H</w:t>
            </w:r>
          </w:p>
          <w:p w14:paraId="32B052C1" w14:textId="77777777" w:rsidR="00C036D8" w:rsidRPr="00FD196D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</w:pP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(J/mol)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38730" w14:textId="77777777" w:rsidR="00C036D8" w:rsidRPr="00FD196D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rtl/>
                <w:lang w:bidi="ar-EG"/>
              </w:rPr>
            </w:pP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sym w:font="Symbol" w:char="F044"/>
            </w: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S</w:t>
            </w:r>
          </w:p>
          <w:p w14:paraId="52460471" w14:textId="77777777" w:rsidR="00C036D8" w:rsidRPr="00FD196D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</w:pP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(J/mol.K)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25523E" w14:textId="77777777" w:rsidR="00C036D8" w:rsidRPr="00FD196D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rtl/>
                <w:lang w:bidi="ar-EG"/>
              </w:rPr>
            </w:pP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sym w:font="Symbol" w:char="F044"/>
            </w: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G</w:t>
            </w: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vertAlign w:val="superscript"/>
              </w:rPr>
              <w:t>*</w:t>
            </w:r>
          </w:p>
          <w:p w14:paraId="29D103A5" w14:textId="77777777" w:rsidR="00C036D8" w:rsidRPr="00FD196D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</w:pP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 xml:space="preserve">(kJ/mol) 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8592BA" w14:textId="77777777" w:rsidR="00C036D8" w:rsidRPr="00FD196D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rtl/>
                <w:lang w:bidi="ar-EG"/>
              </w:rPr>
            </w:pP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K</w:t>
            </w: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vertAlign w:val="subscript"/>
              </w:rPr>
              <w:t>eq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5AD5D7" w14:textId="77777777" w:rsidR="00C036D8" w:rsidRPr="00FD196D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vertAlign w:val="superscript"/>
                <w:rtl/>
                <w:lang w:bidi="ar-EG"/>
              </w:rPr>
            </w:pP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R</w:t>
            </w: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3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A8500" w14:textId="77777777" w:rsidR="00C036D8" w:rsidRPr="00FD196D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rtl/>
                <w:lang w:bidi="ar-EG"/>
              </w:rPr>
            </w:pP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sym w:font="Symbol" w:char="F044"/>
            </w: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H</w:t>
            </w:r>
          </w:p>
          <w:p w14:paraId="605D406B" w14:textId="77777777" w:rsidR="00C036D8" w:rsidRPr="00FD196D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</w:pP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(J/mol)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D2687" w14:textId="77777777" w:rsidR="00C036D8" w:rsidRPr="00FD196D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rtl/>
                <w:lang w:bidi="ar-EG"/>
              </w:rPr>
            </w:pP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sym w:font="Symbol" w:char="F044"/>
            </w: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S</w:t>
            </w:r>
          </w:p>
          <w:p w14:paraId="003C0B33" w14:textId="77777777" w:rsidR="00C036D8" w:rsidRPr="00FD196D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</w:pP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(J/mol.K)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64446" w14:textId="77777777" w:rsidR="00C036D8" w:rsidRPr="00FD196D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</w:pP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sym w:font="Symbol" w:char="F044"/>
            </w: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G</w:t>
            </w: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vertAlign w:val="superscript"/>
              </w:rPr>
              <w:t>*</w:t>
            </w:r>
          </w:p>
          <w:p w14:paraId="2BF5F35F" w14:textId="77777777" w:rsidR="00C036D8" w:rsidRPr="00FD196D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</w:pP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 xml:space="preserve">(kJ/mol)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63F5D" w14:textId="77777777" w:rsidR="00C036D8" w:rsidRPr="00FD196D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</w:pP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K</w:t>
            </w: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vertAlign w:val="subscript"/>
              </w:rPr>
              <w:t>eq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99326" w14:textId="77777777" w:rsidR="00C036D8" w:rsidRPr="00FD196D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vertAlign w:val="superscript"/>
              </w:rPr>
            </w:pP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R</w:t>
            </w: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vertAlign w:val="superscript"/>
              </w:rPr>
              <w:t>2</w:t>
            </w:r>
          </w:p>
        </w:tc>
      </w:tr>
      <w:tr w:rsidR="00C036D8" w:rsidRPr="000D5D48" w14:paraId="53250861" w14:textId="77777777" w:rsidTr="005734FF">
        <w:trPr>
          <w:jc w:val="center"/>
        </w:trPr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A93AD" w14:textId="77777777" w:rsidR="00C036D8" w:rsidRPr="00021812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</w:pPr>
            <w:r w:rsidRPr="00021812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CS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B015DD" w14:textId="77777777" w:rsidR="00C036D8" w:rsidRPr="002C7A99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</w:t>
            </w:r>
            <w:r w:rsidRPr="002C7A99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13.34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373BD" w14:textId="77777777" w:rsidR="00C036D8" w:rsidRPr="002C7A99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2C7A99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37.45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BBD2D4" w14:textId="77777777" w:rsidR="00C036D8" w:rsidRPr="002C7A99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2C7A99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-12.46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93FF90" w14:textId="77777777" w:rsidR="00C036D8" w:rsidRPr="002C7A99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rtl/>
                <w:lang w:bidi="ar-EG"/>
              </w:rPr>
            </w:pPr>
            <w:r w:rsidRPr="002C7A99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90.03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FE432" w14:textId="77777777" w:rsidR="00C036D8" w:rsidRPr="002C7A99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rtl/>
                <w:lang w:bidi="ar-EG"/>
              </w:rPr>
            </w:pPr>
            <w:r w:rsidRPr="002C7A99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0.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9</w:t>
            </w:r>
            <w:r w:rsidRPr="002C7A99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423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22470" w14:textId="77777777" w:rsidR="00C036D8" w:rsidRPr="005B0E89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rtl/>
                <w:lang w:bidi="ar-EG"/>
              </w:rPr>
            </w:pPr>
            <w:r w:rsidRPr="005B0E89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-46.72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CA119" w14:textId="77777777" w:rsidR="00C036D8" w:rsidRPr="005B0E89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B0E89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37.27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D0FB4" w14:textId="77777777" w:rsidR="00C036D8" w:rsidRPr="005B0E89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B0E89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-12.46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03B24" w14:textId="77777777" w:rsidR="00C036D8" w:rsidRPr="005B0E89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B0E89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90.01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9AA3E" w14:textId="77777777" w:rsidR="00C036D8" w:rsidRPr="005B0E89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B0E89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0.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9</w:t>
            </w:r>
            <w:r w:rsidRPr="005B0E89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656</w:t>
            </w:r>
          </w:p>
        </w:tc>
      </w:tr>
      <w:tr w:rsidR="00C036D8" w:rsidRPr="000D5D48" w14:paraId="1690232C" w14:textId="77777777" w:rsidTr="005734FF">
        <w:trPr>
          <w:jc w:val="center"/>
        </w:trPr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F54BE" w14:textId="77777777" w:rsidR="00C036D8" w:rsidRPr="00021812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</w:pPr>
            <w:r w:rsidRPr="00021812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CS_GU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22DF42" w14:textId="77777777" w:rsidR="00C036D8" w:rsidRPr="002C7A99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2C7A99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-365.66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DB9F79" w14:textId="77777777" w:rsidR="00C036D8" w:rsidRPr="002C7A99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2C7A99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35.44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1BD26" w14:textId="77777777" w:rsidR="00C036D8" w:rsidRPr="002C7A99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2C7A99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-12.17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422CA1" w14:textId="77777777" w:rsidR="00C036D8" w:rsidRPr="002C7A99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2C7A99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81.01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6DD73" w14:textId="77777777" w:rsidR="00C036D8" w:rsidRPr="002C7A99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2C7A99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0.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9</w:t>
            </w:r>
            <w:r w:rsidRPr="002C7A99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381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A7120" w14:textId="77777777" w:rsidR="00C036D8" w:rsidRPr="005B0E89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rtl/>
                <w:lang w:bidi="ar-EG"/>
              </w:rPr>
            </w:pPr>
            <w:r w:rsidRPr="005B0E89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-450.61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2A520" w14:textId="77777777" w:rsidR="00C036D8" w:rsidRPr="005B0E89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B0E89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35.10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5A7ED" w14:textId="77777777" w:rsidR="00C036D8" w:rsidRPr="005B0E89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B0E89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-12.14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7E6C5" w14:textId="77777777" w:rsidR="00C036D8" w:rsidRPr="005B0E89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B0E89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80.17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CEBD5" w14:textId="77777777" w:rsidR="00C036D8" w:rsidRPr="005B0E89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B0E89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0.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9</w:t>
            </w:r>
            <w:r w:rsidRPr="005B0E89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444</w:t>
            </w:r>
          </w:p>
        </w:tc>
      </w:tr>
      <w:tr w:rsidR="00C036D8" w:rsidRPr="00FD196D" w14:paraId="7BDEF428" w14:textId="77777777" w:rsidTr="005734FF">
        <w:tblPrEx>
          <w:jc w:val="left"/>
        </w:tblPrEx>
        <w:tc>
          <w:tcPr>
            <w:tcW w:w="1217" w:type="dxa"/>
            <w:vMerge w:val="restart"/>
          </w:tcPr>
          <w:p w14:paraId="32A20BD4" w14:textId="77777777" w:rsidR="00C036D8" w:rsidRPr="00FD196D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</w:pP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CS</w:t>
            </w:r>
          </w:p>
          <w:p w14:paraId="0DAC8A60" w14:textId="77777777" w:rsidR="00C036D8" w:rsidRPr="00FD196D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bidi="ar-EG"/>
              </w:rPr>
            </w:pP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System</w:t>
            </w:r>
          </w:p>
        </w:tc>
        <w:tc>
          <w:tcPr>
            <w:tcW w:w="6510" w:type="dxa"/>
            <w:gridSpan w:val="5"/>
          </w:tcPr>
          <w:p w14:paraId="2F454DDB" w14:textId="77777777" w:rsidR="00C036D8" w:rsidRPr="00FD196D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rtl/>
                <w:lang w:bidi="ar-EG"/>
              </w:rPr>
            </w:pPr>
            <w:r w:rsidRPr="00BA52D5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 xml:space="preserve">Thermodynamic parameters for </w:t>
            </w:r>
            <w:r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 xml:space="preserve">chromium </w:t>
            </w:r>
            <w:r w:rsidRPr="00BA52D5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 xml:space="preserve">ions adsorption </w:t>
            </w:r>
          </w:p>
        </w:tc>
        <w:tc>
          <w:tcPr>
            <w:tcW w:w="6443" w:type="dxa"/>
            <w:gridSpan w:val="5"/>
          </w:tcPr>
          <w:p w14:paraId="10C8A141" w14:textId="77777777" w:rsidR="00C036D8" w:rsidRPr="00BA52D5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lang w:bidi="ar-EG"/>
              </w:rPr>
            </w:pPr>
            <w:r w:rsidRPr="00BA52D5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 xml:space="preserve">Thermodynamic parameters for </w:t>
            </w:r>
            <w:r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 xml:space="preserve">cadmium </w:t>
            </w:r>
            <w:r w:rsidRPr="00BA52D5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 xml:space="preserve">ions </w:t>
            </w:r>
            <w:r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adsorption</w:t>
            </w:r>
            <w:r w:rsidRPr="00BA52D5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 xml:space="preserve"> </w:t>
            </w:r>
          </w:p>
        </w:tc>
      </w:tr>
      <w:tr w:rsidR="00C036D8" w:rsidRPr="00FD196D" w14:paraId="456E5EEF" w14:textId="77777777" w:rsidTr="005734FF">
        <w:tblPrEx>
          <w:jc w:val="left"/>
        </w:tblPrEx>
        <w:tc>
          <w:tcPr>
            <w:tcW w:w="1217" w:type="dxa"/>
            <w:vMerge/>
          </w:tcPr>
          <w:p w14:paraId="33498F8E" w14:textId="77777777" w:rsidR="00C036D8" w:rsidRPr="00FD196D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1675" w:type="dxa"/>
          </w:tcPr>
          <w:p w14:paraId="2814F927" w14:textId="77777777" w:rsidR="00C036D8" w:rsidRPr="00FD196D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rtl/>
                <w:lang w:bidi="ar-EG"/>
              </w:rPr>
            </w:pP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sym w:font="Symbol" w:char="F044"/>
            </w: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H</w:t>
            </w:r>
          </w:p>
          <w:p w14:paraId="47A71A58" w14:textId="77777777" w:rsidR="00C036D8" w:rsidRPr="00FD196D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</w:pP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(J/mol)</w:t>
            </w:r>
          </w:p>
        </w:tc>
        <w:tc>
          <w:tcPr>
            <w:tcW w:w="1392" w:type="dxa"/>
          </w:tcPr>
          <w:p w14:paraId="70AA7F40" w14:textId="77777777" w:rsidR="00C036D8" w:rsidRPr="00FD196D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rtl/>
                <w:lang w:bidi="ar-EG"/>
              </w:rPr>
            </w:pP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sym w:font="Symbol" w:char="F044"/>
            </w: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S</w:t>
            </w:r>
          </w:p>
          <w:p w14:paraId="57E0BFEC" w14:textId="77777777" w:rsidR="00C036D8" w:rsidRPr="00FD196D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rtl/>
                <w:lang w:bidi="ar-EG"/>
              </w:rPr>
            </w:pP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(J/mol.K)</w:t>
            </w:r>
          </w:p>
        </w:tc>
        <w:tc>
          <w:tcPr>
            <w:tcW w:w="1347" w:type="dxa"/>
          </w:tcPr>
          <w:p w14:paraId="642F9C5F" w14:textId="77777777" w:rsidR="00C036D8" w:rsidRPr="00FD196D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rtl/>
                <w:lang w:bidi="ar-EG"/>
              </w:rPr>
            </w:pP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sym w:font="Symbol" w:char="F044"/>
            </w: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G</w:t>
            </w: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vertAlign w:val="superscript"/>
              </w:rPr>
              <w:t>*</w:t>
            </w:r>
          </w:p>
          <w:p w14:paraId="118EC7F9" w14:textId="77777777" w:rsidR="00C036D8" w:rsidRPr="00FD196D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</w:pP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 xml:space="preserve">(kJ/mol) </w:t>
            </w:r>
          </w:p>
        </w:tc>
        <w:tc>
          <w:tcPr>
            <w:tcW w:w="1066" w:type="dxa"/>
          </w:tcPr>
          <w:p w14:paraId="2D9A5EAB" w14:textId="77777777" w:rsidR="00C036D8" w:rsidRPr="00FD196D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rtl/>
                <w:lang w:bidi="ar-EG"/>
              </w:rPr>
            </w:pP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K</w:t>
            </w: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vertAlign w:val="subscript"/>
              </w:rPr>
              <w:t>eq</w:t>
            </w:r>
          </w:p>
        </w:tc>
        <w:tc>
          <w:tcPr>
            <w:tcW w:w="1030" w:type="dxa"/>
          </w:tcPr>
          <w:p w14:paraId="162E9D57" w14:textId="77777777" w:rsidR="00C036D8" w:rsidRPr="00FD196D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vertAlign w:val="superscript"/>
                <w:rtl/>
                <w:lang w:bidi="ar-EG"/>
              </w:rPr>
            </w:pP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R</w:t>
            </w: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318" w:type="dxa"/>
          </w:tcPr>
          <w:p w14:paraId="1556D692" w14:textId="77777777" w:rsidR="00C036D8" w:rsidRPr="00FD196D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rtl/>
                <w:lang w:bidi="ar-EG"/>
              </w:rPr>
            </w:pP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sym w:font="Symbol" w:char="F044"/>
            </w: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H</w:t>
            </w:r>
          </w:p>
          <w:p w14:paraId="3F7248D9" w14:textId="77777777" w:rsidR="00C036D8" w:rsidRPr="00FD196D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</w:pP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(J/mol)</w:t>
            </w:r>
          </w:p>
        </w:tc>
        <w:tc>
          <w:tcPr>
            <w:tcW w:w="1257" w:type="dxa"/>
          </w:tcPr>
          <w:p w14:paraId="1E61944F" w14:textId="77777777" w:rsidR="00C036D8" w:rsidRPr="00FD196D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rtl/>
                <w:lang w:bidi="ar-EG"/>
              </w:rPr>
            </w:pP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sym w:font="Symbol" w:char="F044"/>
            </w: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S</w:t>
            </w:r>
          </w:p>
          <w:p w14:paraId="20836E9F" w14:textId="77777777" w:rsidR="00C036D8" w:rsidRPr="00FD196D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</w:pP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(J/mol.K)</w:t>
            </w:r>
          </w:p>
        </w:tc>
        <w:tc>
          <w:tcPr>
            <w:tcW w:w="1459" w:type="dxa"/>
          </w:tcPr>
          <w:p w14:paraId="6D378E05" w14:textId="77777777" w:rsidR="00C036D8" w:rsidRPr="00FD196D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</w:pP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sym w:font="Symbol" w:char="F044"/>
            </w: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G</w:t>
            </w: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vertAlign w:val="superscript"/>
              </w:rPr>
              <w:t>*</w:t>
            </w:r>
          </w:p>
          <w:p w14:paraId="075041DE" w14:textId="77777777" w:rsidR="00C036D8" w:rsidRPr="00FD196D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</w:pP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 xml:space="preserve">(kJ/mol) </w:t>
            </w:r>
          </w:p>
        </w:tc>
        <w:tc>
          <w:tcPr>
            <w:tcW w:w="1134" w:type="dxa"/>
          </w:tcPr>
          <w:p w14:paraId="2CFB926E" w14:textId="77777777" w:rsidR="00C036D8" w:rsidRPr="00FD196D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</w:pP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K</w:t>
            </w: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vertAlign w:val="subscript"/>
              </w:rPr>
              <w:t>eq</w:t>
            </w:r>
          </w:p>
        </w:tc>
        <w:tc>
          <w:tcPr>
            <w:tcW w:w="1275" w:type="dxa"/>
          </w:tcPr>
          <w:p w14:paraId="4A2D42F4" w14:textId="77777777" w:rsidR="00C036D8" w:rsidRPr="00FD196D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vertAlign w:val="superscript"/>
                <w:rtl/>
                <w:lang w:bidi="ar-EG"/>
              </w:rPr>
            </w:pP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R</w:t>
            </w:r>
            <w:r w:rsidRPr="00FD196D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  <w:vertAlign w:val="superscript"/>
              </w:rPr>
              <w:t>2</w:t>
            </w:r>
          </w:p>
        </w:tc>
      </w:tr>
      <w:tr w:rsidR="00C036D8" w:rsidRPr="000D5D48" w14:paraId="141C7315" w14:textId="77777777" w:rsidTr="005734FF">
        <w:tblPrEx>
          <w:jc w:val="left"/>
        </w:tblPrEx>
        <w:tc>
          <w:tcPr>
            <w:tcW w:w="1217" w:type="dxa"/>
          </w:tcPr>
          <w:p w14:paraId="363CDDED" w14:textId="77777777" w:rsidR="00C036D8" w:rsidRPr="00021812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</w:pPr>
            <w:r w:rsidRPr="00021812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CS</w:t>
            </w:r>
          </w:p>
        </w:tc>
        <w:tc>
          <w:tcPr>
            <w:tcW w:w="1675" w:type="dxa"/>
          </w:tcPr>
          <w:p w14:paraId="581AA48A" w14:textId="77777777" w:rsidR="00C036D8" w:rsidRPr="00021812" w:rsidRDefault="00C036D8" w:rsidP="005734FF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21812">
              <w:rPr>
                <w:rFonts w:ascii="Times New Roman" w:hAnsi="Times New Roman" w:cs="Times New Roman"/>
                <w:noProof/>
                <w:sz w:val="24"/>
                <w:szCs w:val="24"/>
              </w:rPr>
              <w:t>-41.60</w:t>
            </w:r>
          </w:p>
        </w:tc>
        <w:tc>
          <w:tcPr>
            <w:tcW w:w="1392" w:type="dxa"/>
          </w:tcPr>
          <w:p w14:paraId="11271B00" w14:textId="77777777" w:rsidR="00C036D8" w:rsidRPr="00021812" w:rsidRDefault="00C036D8" w:rsidP="005734FF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21812">
              <w:rPr>
                <w:rFonts w:ascii="Times New Roman" w:hAnsi="Times New Roman" w:cs="Times New Roman"/>
                <w:noProof/>
                <w:sz w:val="24"/>
                <w:szCs w:val="24"/>
              </w:rPr>
              <w:t>37.29</w:t>
            </w:r>
          </w:p>
        </w:tc>
        <w:tc>
          <w:tcPr>
            <w:tcW w:w="1347" w:type="dxa"/>
          </w:tcPr>
          <w:p w14:paraId="244392D0" w14:textId="77777777" w:rsidR="00C036D8" w:rsidRPr="00021812" w:rsidRDefault="00C036D8" w:rsidP="005734FF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21812">
              <w:rPr>
                <w:rFonts w:ascii="Times New Roman" w:hAnsi="Times New Roman" w:cs="Times New Roman"/>
                <w:noProof/>
                <w:sz w:val="24"/>
                <w:szCs w:val="24"/>
              </w:rPr>
              <w:t>-12.46</w:t>
            </w:r>
          </w:p>
        </w:tc>
        <w:tc>
          <w:tcPr>
            <w:tcW w:w="1066" w:type="dxa"/>
          </w:tcPr>
          <w:p w14:paraId="4F63F7CC" w14:textId="77777777" w:rsidR="00C036D8" w:rsidRPr="00021812" w:rsidRDefault="00C036D8" w:rsidP="005734FF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21812">
              <w:rPr>
                <w:rFonts w:ascii="Times New Roman" w:hAnsi="Times New Roman" w:cs="Times New Roman"/>
                <w:noProof/>
                <w:sz w:val="24"/>
                <w:szCs w:val="24"/>
              </w:rPr>
              <w:t>90.01</w:t>
            </w:r>
          </w:p>
        </w:tc>
        <w:tc>
          <w:tcPr>
            <w:tcW w:w="1030" w:type="dxa"/>
          </w:tcPr>
          <w:p w14:paraId="49263CD4" w14:textId="77777777" w:rsidR="00C036D8" w:rsidRPr="00021812" w:rsidRDefault="00C036D8" w:rsidP="005734FF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21812">
              <w:rPr>
                <w:rFonts w:ascii="Times New Roman" w:hAnsi="Times New Roman" w:cs="Times New Roman"/>
                <w:noProof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</w:t>
            </w:r>
            <w:r w:rsidRPr="00021812">
              <w:rPr>
                <w:rFonts w:ascii="Times New Roman" w:hAnsi="Times New Roman" w:cs="Times New Roman"/>
                <w:noProof/>
                <w:sz w:val="24"/>
                <w:szCs w:val="24"/>
              </w:rPr>
              <w:t>121</w:t>
            </w:r>
          </w:p>
        </w:tc>
        <w:tc>
          <w:tcPr>
            <w:tcW w:w="1318" w:type="dxa"/>
          </w:tcPr>
          <w:p w14:paraId="5AF8642F" w14:textId="77777777" w:rsidR="00C036D8" w:rsidRPr="002762B0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2762B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-47.14</w:t>
            </w:r>
          </w:p>
        </w:tc>
        <w:tc>
          <w:tcPr>
            <w:tcW w:w="1257" w:type="dxa"/>
          </w:tcPr>
          <w:p w14:paraId="062850BF" w14:textId="77777777" w:rsidR="00C036D8" w:rsidRPr="002762B0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2762B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37.27</w:t>
            </w:r>
          </w:p>
        </w:tc>
        <w:tc>
          <w:tcPr>
            <w:tcW w:w="1459" w:type="dxa"/>
          </w:tcPr>
          <w:p w14:paraId="53AE518E" w14:textId="77777777" w:rsidR="00C036D8" w:rsidRPr="002762B0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2762B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-12.46</w:t>
            </w:r>
          </w:p>
        </w:tc>
        <w:tc>
          <w:tcPr>
            <w:tcW w:w="1134" w:type="dxa"/>
          </w:tcPr>
          <w:p w14:paraId="617B87D4" w14:textId="77777777" w:rsidR="00C036D8" w:rsidRPr="002762B0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2762B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89.98</w:t>
            </w:r>
          </w:p>
        </w:tc>
        <w:tc>
          <w:tcPr>
            <w:tcW w:w="1275" w:type="dxa"/>
          </w:tcPr>
          <w:p w14:paraId="5B16C8A6" w14:textId="77777777" w:rsidR="00C036D8" w:rsidRPr="002762B0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2762B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0.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9</w:t>
            </w:r>
            <w:r w:rsidRPr="002762B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013</w:t>
            </w:r>
          </w:p>
        </w:tc>
      </w:tr>
      <w:tr w:rsidR="00C036D8" w:rsidRPr="000D5D48" w14:paraId="2C3D7840" w14:textId="77777777" w:rsidTr="005734FF">
        <w:tblPrEx>
          <w:jc w:val="left"/>
        </w:tblPrEx>
        <w:tc>
          <w:tcPr>
            <w:tcW w:w="1217" w:type="dxa"/>
          </w:tcPr>
          <w:p w14:paraId="227799E3" w14:textId="77777777" w:rsidR="00C036D8" w:rsidRPr="00021812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</w:pPr>
            <w:r w:rsidRPr="00021812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CS_GU</w:t>
            </w:r>
          </w:p>
        </w:tc>
        <w:tc>
          <w:tcPr>
            <w:tcW w:w="1675" w:type="dxa"/>
          </w:tcPr>
          <w:p w14:paraId="61576836" w14:textId="77777777" w:rsidR="00C036D8" w:rsidRPr="00021812" w:rsidRDefault="00C036D8" w:rsidP="005734FF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21812">
              <w:rPr>
                <w:rFonts w:ascii="Times New Roman" w:hAnsi="Times New Roman" w:cs="Times New Roman"/>
                <w:noProof/>
                <w:sz w:val="24"/>
                <w:szCs w:val="24"/>
              </w:rPr>
              <w:t>-324.73</w:t>
            </w:r>
          </w:p>
        </w:tc>
        <w:tc>
          <w:tcPr>
            <w:tcW w:w="1392" w:type="dxa"/>
          </w:tcPr>
          <w:p w14:paraId="7145DC25" w14:textId="77777777" w:rsidR="00C036D8" w:rsidRPr="00021812" w:rsidRDefault="00C036D8" w:rsidP="005734FF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21812">
              <w:rPr>
                <w:rFonts w:ascii="Times New Roman" w:hAnsi="Times New Roman" w:cs="Times New Roman"/>
                <w:noProof/>
                <w:sz w:val="24"/>
                <w:szCs w:val="24"/>
              </w:rPr>
              <w:t>35.50</w:t>
            </w:r>
          </w:p>
        </w:tc>
        <w:tc>
          <w:tcPr>
            <w:tcW w:w="1347" w:type="dxa"/>
          </w:tcPr>
          <w:p w14:paraId="201B734D" w14:textId="77777777" w:rsidR="00C036D8" w:rsidRPr="00021812" w:rsidRDefault="00C036D8" w:rsidP="005734FF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21812">
              <w:rPr>
                <w:rFonts w:ascii="Times New Roman" w:hAnsi="Times New Roman" w:cs="Times New Roman"/>
                <w:noProof/>
                <w:sz w:val="24"/>
                <w:szCs w:val="24"/>
              </w:rPr>
              <w:t>-12.15</w:t>
            </w:r>
          </w:p>
        </w:tc>
        <w:tc>
          <w:tcPr>
            <w:tcW w:w="1066" w:type="dxa"/>
          </w:tcPr>
          <w:p w14:paraId="58230E30" w14:textId="77777777" w:rsidR="00C036D8" w:rsidRPr="00021812" w:rsidRDefault="00C036D8" w:rsidP="005734FF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21812">
              <w:rPr>
                <w:rFonts w:ascii="Times New Roman" w:hAnsi="Times New Roman" w:cs="Times New Roman"/>
                <w:noProof/>
                <w:sz w:val="24"/>
                <w:szCs w:val="24"/>
              </w:rPr>
              <w:t>80.43</w:t>
            </w:r>
          </w:p>
        </w:tc>
        <w:tc>
          <w:tcPr>
            <w:tcW w:w="1030" w:type="dxa"/>
          </w:tcPr>
          <w:p w14:paraId="53E430A3" w14:textId="77777777" w:rsidR="00C036D8" w:rsidRPr="00021812" w:rsidRDefault="00C036D8" w:rsidP="005734FF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21812">
              <w:rPr>
                <w:rFonts w:ascii="Times New Roman" w:hAnsi="Times New Roman" w:cs="Times New Roman"/>
                <w:noProof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</w:t>
            </w:r>
            <w:r w:rsidRPr="00021812">
              <w:rPr>
                <w:rFonts w:ascii="Times New Roman" w:hAnsi="Times New Roman" w:cs="Times New Roman"/>
                <w:noProof/>
                <w:sz w:val="24"/>
                <w:szCs w:val="24"/>
              </w:rPr>
              <w:t>232</w:t>
            </w:r>
          </w:p>
        </w:tc>
        <w:tc>
          <w:tcPr>
            <w:tcW w:w="1318" w:type="dxa"/>
          </w:tcPr>
          <w:p w14:paraId="742AB7F3" w14:textId="77777777" w:rsidR="00C036D8" w:rsidRPr="002762B0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2762B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-309.06</w:t>
            </w:r>
          </w:p>
        </w:tc>
        <w:tc>
          <w:tcPr>
            <w:tcW w:w="1257" w:type="dxa"/>
          </w:tcPr>
          <w:p w14:paraId="25DFE435" w14:textId="77777777" w:rsidR="00C036D8" w:rsidRPr="002762B0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2762B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35.48</w:t>
            </w:r>
          </w:p>
        </w:tc>
        <w:tc>
          <w:tcPr>
            <w:tcW w:w="1459" w:type="dxa"/>
          </w:tcPr>
          <w:p w14:paraId="194293B5" w14:textId="77777777" w:rsidR="00C036D8" w:rsidRPr="002762B0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2762B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-12.12</w:t>
            </w:r>
          </w:p>
        </w:tc>
        <w:tc>
          <w:tcPr>
            <w:tcW w:w="1134" w:type="dxa"/>
          </w:tcPr>
          <w:p w14:paraId="2A29410D" w14:textId="77777777" w:rsidR="00C036D8" w:rsidRPr="002762B0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2762B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79.72</w:t>
            </w:r>
          </w:p>
        </w:tc>
        <w:tc>
          <w:tcPr>
            <w:tcW w:w="1275" w:type="dxa"/>
          </w:tcPr>
          <w:p w14:paraId="0BB14F57" w14:textId="77777777" w:rsidR="00C036D8" w:rsidRPr="002762B0" w:rsidRDefault="00C036D8" w:rsidP="005734F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2762B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0.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9</w:t>
            </w:r>
            <w:r w:rsidRPr="002762B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547</w:t>
            </w:r>
          </w:p>
        </w:tc>
      </w:tr>
    </w:tbl>
    <w:p w14:paraId="4D3AF934" w14:textId="77777777" w:rsidR="004915BF" w:rsidRDefault="004915BF" w:rsidP="004915BF">
      <w:pPr>
        <w:bidi w:val="0"/>
      </w:pPr>
    </w:p>
    <w:p w14:paraId="6A772471" w14:textId="77777777" w:rsidR="00C036D8" w:rsidRDefault="00C036D8" w:rsidP="00C036D8">
      <w:pPr>
        <w:bidi w:val="0"/>
      </w:pPr>
    </w:p>
    <w:p w14:paraId="77BDFA1C" w14:textId="77777777" w:rsidR="00C036D8" w:rsidRDefault="00C036D8" w:rsidP="00C036D8">
      <w:pPr>
        <w:bidi w:val="0"/>
      </w:pPr>
    </w:p>
    <w:p w14:paraId="4E30F610" w14:textId="77777777" w:rsidR="00C036D8" w:rsidRDefault="00C036D8" w:rsidP="008863A8">
      <w:pPr>
        <w:bidi w:val="0"/>
        <w:spacing w:line="360" w:lineRule="auto"/>
        <w:ind w:right="-1050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sectPr w:rsidR="00C036D8" w:rsidSect="00C036D8">
          <w:pgSz w:w="16838" w:h="11906" w:orient="landscape"/>
          <w:pgMar w:top="1797" w:right="1440" w:bottom="1797" w:left="1440" w:header="709" w:footer="709" w:gutter="0"/>
          <w:cols w:space="708"/>
          <w:bidi/>
          <w:rtlGutter/>
          <w:docGrid w:linePitch="360"/>
        </w:sectPr>
      </w:pPr>
    </w:p>
    <w:p w14:paraId="475CA13F" w14:textId="77777777" w:rsidR="005734FF" w:rsidRDefault="005734FF" w:rsidP="005734FF">
      <w:pPr>
        <w:bidi w:val="0"/>
        <w:spacing w:line="360" w:lineRule="auto"/>
        <w:ind w:left="-1276" w:right="-1050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  <w:r w:rsidRPr="00BA52D5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lastRenderedPageBreak/>
        <w:t xml:space="preserve">Table </w:t>
      </w:r>
      <w:r w:rsidR="008863A8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>S</w:t>
      </w: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>2:</w:t>
      </w:r>
      <w:r w:rsidRPr="00BA52D5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 xml:space="preserve"> </w:t>
      </w:r>
      <w:r w:rsidRPr="003434BC">
        <w:rPr>
          <w:rFonts w:ascii="Times New Roman" w:eastAsia="Calibri" w:hAnsi="Times New Roman" w:cs="Times New Roman"/>
          <w:noProof/>
          <w:sz w:val="24"/>
          <w:szCs w:val="24"/>
        </w:rPr>
        <w:t xml:space="preserve">Kinetic parameters for the adsorption of </w:t>
      </w:r>
      <w:r>
        <w:rPr>
          <w:rFonts w:ascii="Times New Roman" w:eastAsia="Calibri" w:hAnsi="Times New Roman" w:cs="Times New Roman"/>
          <w:noProof/>
          <w:sz w:val="24"/>
          <w:szCs w:val="24"/>
        </w:rPr>
        <w:t>the metal</w:t>
      </w:r>
      <w:r w:rsidRPr="003434BC">
        <w:rPr>
          <w:rFonts w:ascii="Times New Roman" w:eastAsia="Calibri" w:hAnsi="Times New Roman" w:cs="Times New Roman"/>
          <w:noProof/>
          <w:sz w:val="24"/>
          <w:szCs w:val="24"/>
        </w:rPr>
        <w:t xml:space="preserve"> ions onto the surface of the different chitosan-based polymeric adsorbents using different kinetic models</w:t>
      </w:r>
    </w:p>
    <w:tbl>
      <w:tblPr>
        <w:tblStyle w:val="TableGrid1"/>
        <w:tblW w:w="10694" w:type="dxa"/>
        <w:tblInd w:w="-1281" w:type="dxa"/>
        <w:tblLook w:val="06A0" w:firstRow="1" w:lastRow="0" w:firstColumn="1" w:lastColumn="0" w:noHBand="1" w:noVBand="1"/>
      </w:tblPr>
      <w:tblGrid>
        <w:gridCol w:w="1238"/>
        <w:gridCol w:w="1461"/>
        <w:gridCol w:w="937"/>
        <w:gridCol w:w="938"/>
        <w:gridCol w:w="1026"/>
        <w:gridCol w:w="1120"/>
        <w:gridCol w:w="931"/>
        <w:gridCol w:w="938"/>
        <w:gridCol w:w="973"/>
        <w:gridCol w:w="1132"/>
      </w:tblGrid>
      <w:tr w:rsidR="008863A8" w:rsidRPr="000D5D48" w14:paraId="5CE67B4E" w14:textId="77777777" w:rsidTr="008863A8">
        <w:tc>
          <w:tcPr>
            <w:tcW w:w="1238" w:type="dxa"/>
            <w:vMerge w:val="restart"/>
          </w:tcPr>
          <w:p w14:paraId="47A2DB22" w14:textId="77777777" w:rsidR="008863A8" w:rsidRPr="00DC6E4C" w:rsidRDefault="008863A8" w:rsidP="008863A8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DC6E4C">
              <w:rPr>
                <w:rFonts w:ascii="Times New Roman" w:eastAsia="Calibri" w:hAnsi="Times New Roman" w:cs="Times New Roman"/>
                <w:b/>
                <w:bCs/>
              </w:rPr>
              <w:t>Kinetic model</w:t>
            </w:r>
          </w:p>
        </w:tc>
        <w:tc>
          <w:tcPr>
            <w:tcW w:w="1461" w:type="dxa"/>
            <w:vMerge w:val="restart"/>
          </w:tcPr>
          <w:p w14:paraId="4DBD7ABF" w14:textId="77777777" w:rsidR="008863A8" w:rsidRPr="00DC6E4C" w:rsidRDefault="008863A8" w:rsidP="008863A8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DC6E4C">
              <w:rPr>
                <w:rFonts w:ascii="Times New Roman" w:eastAsia="Calibri" w:hAnsi="Times New Roman" w:cs="Times New Roman"/>
                <w:b/>
                <w:bCs/>
              </w:rPr>
              <w:t>Kinetic parameters</w:t>
            </w:r>
          </w:p>
        </w:tc>
        <w:tc>
          <w:tcPr>
            <w:tcW w:w="1875" w:type="dxa"/>
            <w:gridSpan w:val="2"/>
          </w:tcPr>
          <w:p w14:paraId="791AD197" w14:textId="77777777" w:rsidR="008863A8" w:rsidRPr="00DC6E4C" w:rsidRDefault="008863A8" w:rsidP="008863A8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Nickel ions</w:t>
            </w:r>
          </w:p>
        </w:tc>
        <w:tc>
          <w:tcPr>
            <w:tcW w:w="2146" w:type="dxa"/>
            <w:gridSpan w:val="2"/>
          </w:tcPr>
          <w:p w14:paraId="14E796C1" w14:textId="77777777" w:rsidR="008863A8" w:rsidRPr="00DC6E4C" w:rsidRDefault="008863A8" w:rsidP="008863A8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Lead ions</w:t>
            </w:r>
          </w:p>
        </w:tc>
        <w:tc>
          <w:tcPr>
            <w:tcW w:w="1869" w:type="dxa"/>
            <w:gridSpan w:val="2"/>
          </w:tcPr>
          <w:p w14:paraId="138F1832" w14:textId="77777777" w:rsidR="008863A8" w:rsidRPr="00DC6E4C" w:rsidRDefault="008863A8" w:rsidP="008863A8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Chromium ions</w:t>
            </w:r>
          </w:p>
        </w:tc>
        <w:tc>
          <w:tcPr>
            <w:tcW w:w="2105" w:type="dxa"/>
            <w:gridSpan w:val="2"/>
          </w:tcPr>
          <w:p w14:paraId="73A004D6" w14:textId="77777777" w:rsidR="008863A8" w:rsidRPr="00DC6E4C" w:rsidRDefault="008863A8" w:rsidP="008863A8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Cadmium ions</w:t>
            </w:r>
          </w:p>
        </w:tc>
      </w:tr>
      <w:tr w:rsidR="008863A8" w:rsidRPr="000D5D48" w14:paraId="3563966C" w14:textId="77777777" w:rsidTr="008863A8">
        <w:tc>
          <w:tcPr>
            <w:tcW w:w="1238" w:type="dxa"/>
            <w:vMerge/>
          </w:tcPr>
          <w:p w14:paraId="11153907" w14:textId="77777777" w:rsidR="008863A8" w:rsidRPr="00DC6E4C" w:rsidRDefault="008863A8" w:rsidP="008863A8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461" w:type="dxa"/>
            <w:vMerge/>
          </w:tcPr>
          <w:p w14:paraId="76398546" w14:textId="77777777" w:rsidR="008863A8" w:rsidRPr="00DC6E4C" w:rsidRDefault="008863A8" w:rsidP="008863A8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37" w:type="dxa"/>
          </w:tcPr>
          <w:p w14:paraId="17BAD66D" w14:textId="77777777" w:rsidR="008863A8" w:rsidRPr="00DC6E4C" w:rsidRDefault="008863A8" w:rsidP="008863A8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DC6E4C">
              <w:rPr>
                <w:rFonts w:ascii="Times New Roman" w:eastAsia="Calibri" w:hAnsi="Times New Roman" w:cs="Times New Roman"/>
                <w:b/>
                <w:bCs/>
              </w:rPr>
              <w:t>CS</w:t>
            </w:r>
          </w:p>
        </w:tc>
        <w:tc>
          <w:tcPr>
            <w:tcW w:w="938" w:type="dxa"/>
          </w:tcPr>
          <w:p w14:paraId="75C0E125" w14:textId="77777777" w:rsidR="008863A8" w:rsidRPr="00DC6E4C" w:rsidRDefault="008863A8" w:rsidP="008863A8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DC6E4C">
              <w:rPr>
                <w:rFonts w:ascii="Times New Roman" w:eastAsia="Calibri" w:hAnsi="Times New Roman" w:cs="Times New Roman"/>
                <w:b/>
                <w:bCs/>
              </w:rPr>
              <w:t>CS_GU</w:t>
            </w:r>
          </w:p>
        </w:tc>
        <w:tc>
          <w:tcPr>
            <w:tcW w:w="1026" w:type="dxa"/>
          </w:tcPr>
          <w:p w14:paraId="038A4893" w14:textId="77777777" w:rsidR="008863A8" w:rsidRPr="00DC6E4C" w:rsidRDefault="008863A8" w:rsidP="008863A8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DC6E4C">
              <w:rPr>
                <w:rFonts w:ascii="Times New Roman" w:eastAsia="Calibri" w:hAnsi="Times New Roman" w:cs="Times New Roman"/>
                <w:b/>
                <w:bCs/>
              </w:rPr>
              <w:t>CS</w:t>
            </w:r>
          </w:p>
        </w:tc>
        <w:tc>
          <w:tcPr>
            <w:tcW w:w="1120" w:type="dxa"/>
          </w:tcPr>
          <w:p w14:paraId="6B0ED3E4" w14:textId="77777777" w:rsidR="008863A8" w:rsidRPr="00DC6E4C" w:rsidRDefault="008863A8" w:rsidP="008863A8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DC6E4C">
              <w:rPr>
                <w:rFonts w:ascii="Times New Roman" w:eastAsia="Calibri" w:hAnsi="Times New Roman" w:cs="Times New Roman"/>
                <w:b/>
                <w:bCs/>
              </w:rPr>
              <w:t>CS_GU</w:t>
            </w:r>
          </w:p>
        </w:tc>
        <w:tc>
          <w:tcPr>
            <w:tcW w:w="931" w:type="dxa"/>
          </w:tcPr>
          <w:p w14:paraId="32E3BD47" w14:textId="77777777" w:rsidR="008863A8" w:rsidRPr="008863A8" w:rsidRDefault="008863A8" w:rsidP="008863A8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63A8">
              <w:rPr>
                <w:rFonts w:ascii="Times New Roman" w:eastAsia="Calibri" w:hAnsi="Times New Roman" w:cs="Times New Roman"/>
              </w:rPr>
              <w:t>CS</w:t>
            </w:r>
          </w:p>
        </w:tc>
        <w:tc>
          <w:tcPr>
            <w:tcW w:w="938" w:type="dxa"/>
          </w:tcPr>
          <w:p w14:paraId="65E1128D" w14:textId="77777777" w:rsidR="008863A8" w:rsidRPr="00DC6E4C" w:rsidRDefault="008863A8" w:rsidP="008863A8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DC6E4C">
              <w:rPr>
                <w:rFonts w:ascii="Times New Roman" w:eastAsia="Calibri" w:hAnsi="Times New Roman" w:cs="Times New Roman"/>
                <w:b/>
                <w:bCs/>
              </w:rPr>
              <w:t>CS_GU</w:t>
            </w:r>
          </w:p>
        </w:tc>
        <w:tc>
          <w:tcPr>
            <w:tcW w:w="973" w:type="dxa"/>
          </w:tcPr>
          <w:p w14:paraId="06918930" w14:textId="77777777" w:rsidR="008863A8" w:rsidRPr="00DC6E4C" w:rsidRDefault="008863A8" w:rsidP="008863A8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DC6E4C">
              <w:rPr>
                <w:rFonts w:ascii="Times New Roman" w:eastAsia="Calibri" w:hAnsi="Times New Roman" w:cs="Times New Roman"/>
                <w:b/>
                <w:bCs/>
              </w:rPr>
              <w:t>CS</w:t>
            </w:r>
          </w:p>
        </w:tc>
        <w:tc>
          <w:tcPr>
            <w:tcW w:w="1132" w:type="dxa"/>
          </w:tcPr>
          <w:p w14:paraId="1848A160" w14:textId="77777777" w:rsidR="008863A8" w:rsidRPr="00DC6E4C" w:rsidRDefault="008863A8" w:rsidP="008863A8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DC6E4C">
              <w:rPr>
                <w:rFonts w:ascii="Times New Roman" w:eastAsia="Calibri" w:hAnsi="Times New Roman" w:cs="Times New Roman"/>
                <w:b/>
                <w:bCs/>
              </w:rPr>
              <w:t>CS_GU</w:t>
            </w:r>
          </w:p>
        </w:tc>
      </w:tr>
      <w:tr w:rsidR="008863A8" w:rsidRPr="000D5D48" w14:paraId="11A97385" w14:textId="77777777" w:rsidTr="008863A8">
        <w:tc>
          <w:tcPr>
            <w:tcW w:w="1238" w:type="dxa"/>
            <w:vMerge w:val="restart"/>
          </w:tcPr>
          <w:p w14:paraId="488E9011" w14:textId="77777777" w:rsidR="008863A8" w:rsidRPr="00DC6E4C" w:rsidRDefault="008863A8" w:rsidP="008863A8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DC6E4C">
              <w:rPr>
                <w:rFonts w:ascii="Times New Roman" w:eastAsia="Calibri" w:hAnsi="Times New Roman" w:cs="Times New Roman"/>
                <w:b/>
                <w:bCs/>
              </w:rPr>
              <w:t>Pseudo-first order</w:t>
            </w:r>
          </w:p>
        </w:tc>
        <w:tc>
          <w:tcPr>
            <w:tcW w:w="1461" w:type="dxa"/>
          </w:tcPr>
          <w:p w14:paraId="2039A60F" w14:textId="77777777" w:rsidR="008863A8" w:rsidRPr="000D5D48" w:rsidRDefault="008863A8" w:rsidP="008863A8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D5D48">
              <w:rPr>
                <w:rFonts w:ascii="Times New Roman" w:eastAsia="Calibri" w:hAnsi="Times New Roman" w:cs="Times New Roman"/>
                <w:i/>
                <w:iCs/>
              </w:rPr>
              <w:t>k</w:t>
            </w:r>
            <w:r w:rsidRPr="000D5D48">
              <w:rPr>
                <w:rFonts w:ascii="Times New Roman" w:eastAsia="Calibri" w:hAnsi="Times New Roman" w:cs="Times New Roman"/>
                <w:vertAlign w:val="subscript"/>
              </w:rPr>
              <w:t>1</w:t>
            </w:r>
            <w:r w:rsidRPr="000D5D48">
              <w:rPr>
                <w:rFonts w:ascii="Times New Roman" w:eastAsia="Calibri" w:hAnsi="Times New Roman" w:cs="Times New Roman"/>
              </w:rPr>
              <w:t xml:space="preserve"> (min</w:t>
            </w:r>
            <w:r w:rsidRPr="000D5D48">
              <w:rPr>
                <w:rFonts w:ascii="Times New Roman" w:eastAsia="Calibri" w:hAnsi="Times New Roman" w:cs="Times New Roman"/>
                <w:vertAlign w:val="superscript"/>
              </w:rPr>
              <w:t>-1</w:t>
            </w:r>
            <w:r w:rsidRPr="000D5D48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937" w:type="dxa"/>
          </w:tcPr>
          <w:p w14:paraId="5EA444AB" w14:textId="77777777" w:rsidR="008863A8" w:rsidRPr="00E25AE8" w:rsidRDefault="008863A8" w:rsidP="008863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25AE8">
              <w:rPr>
                <w:rFonts w:ascii="Times New Roman" w:eastAsia="Calibri" w:hAnsi="Times New Roman" w:cs="Times New Roman"/>
              </w:rPr>
              <w:t>0.0060</w:t>
            </w:r>
          </w:p>
        </w:tc>
        <w:tc>
          <w:tcPr>
            <w:tcW w:w="938" w:type="dxa"/>
          </w:tcPr>
          <w:p w14:paraId="5EEB4F4D" w14:textId="77777777" w:rsidR="008863A8" w:rsidRPr="00E25AE8" w:rsidRDefault="008863A8" w:rsidP="008863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25AE8">
              <w:rPr>
                <w:rFonts w:ascii="Times New Roman" w:eastAsia="Calibri" w:hAnsi="Times New Roman" w:cs="Times New Roman"/>
              </w:rPr>
              <w:t>0.0062</w:t>
            </w:r>
          </w:p>
        </w:tc>
        <w:tc>
          <w:tcPr>
            <w:tcW w:w="1026" w:type="dxa"/>
          </w:tcPr>
          <w:p w14:paraId="044E2E7E" w14:textId="77777777" w:rsidR="008863A8" w:rsidRPr="00C4251D" w:rsidRDefault="008863A8" w:rsidP="008863A8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4251D">
              <w:rPr>
                <w:rFonts w:ascii="Times New Roman" w:eastAsia="Calibri" w:hAnsi="Times New Roman" w:cs="Times New Roman"/>
              </w:rPr>
              <w:t>-0.0074</w:t>
            </w:r>
          </w:p>
        </w:tc>
        <w:tc>
          <w:tcPr>
            <w:tcW w:w="1120" w:type="dxa"/>
          </w:tcPr>
          <w:p w14:paraId="465A525E" w14:textId="77777777" w:rsidR="008863A8" w:rsidRPr="00C4251D" w:rsidRDefault="008863A8" w:rsidP="008863A8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4251D">
              <w:rPr>
                <w:rFonts w:ascii="Times New Roman" w:eastAsia="Calibri" w:hAnsi="Times New Roman" w:cs="Times New Roman"/>
              </w:rPr>
              <w:t>-0.0064</w:t>
            </w:r>
          </w:p>
        </w:tc>
        <w:tc>
          <w:tcPr>
            <w:tcW w:w="931" w:type="dxa"/>
          </w:tcPr>
          <w:p w14:paraId="1216BBA4" w14:textId="77777777" w:rsidR="008863A8" w:rsidRPr="00021812" w:rsidRDefault="008863A8" w:rsidP="008863A8">
            <w:pPr>
              <w:autoSpaceDE w:val="0"/>
              <w:autoSpaceDN w:val="0"/>
              <w:adjustRightInd w:val="0"/>
              <w:spacing w:after="160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21812">
              <w:rPr>
                <w:rFonts w:ascii="Times New Roman" w:eastAsia="Calibri" w:hAnsi="Times New Roman" w:cs="Times New Roman"/>
              </w:rPr>
              <w:t>-0.0074</w:t>
            </w:r>
          </w:p>
        </w:tc>
        <w:tc>
          <w:tcPr>
            <w:tcW w:w="938" w:type="dxa"/>
          </w:tcPr>
          <w:p w14:paraId="0D292DBE" w14:textId="77777777" w:rsidR="008863A8" w:rsidRPr="00021812" w:rsidRDefault="008863A8" w:rsidP="008863A8">
            <w:pPr>
              <w:autoSpaceDE w:val="0"/>
              <w:autoSpaceDN w:val="0"/>
              <w:adjustRightInd w:val="0"/>
              <w:spacing w:after="160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21812">
              <w:rPr>
                <w:rFonts w:ascii="Times New Roman" w:eastAsia="Calibri" w:hAnsi="Times New Roman" w:cs="Times New Roman"/>
              </w:rPr>
              <w:t>-0.0076</w:t>
            </w:r>
          </w:p>
        </w:tc>
        <w:tc>
          <w:tcPr>
            <w:tcW w:w="973" w:type="dxa"/>
          </w:tcPr>
          <w:p w14:paraId="7FCC771C" w14:textId="77777777" w:rsidR="008863A8" w:rsidRPr="00DC39E5" w:rsidRDefault="008863A8" w:rsidP="008863A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C39E5">
              <w:rPr>
                <w:rFonts w:ascii="Times New Roman" w:eastAsia="Calibri" w:hAnsi="Times New Roman" w:cs="Times New Roman"/>
              </w:rPr>
              <w:t>-0.0074</w:t>
            </w:r>
          </w:p>
        </w:tc>
        <w:tc>
          <w:tcPr>
            <w:tcW w:w="1132" w:type="dxa"/>
          </w:tcPr>
          <w:p w14:paraId="62026A00" w14:textId="77777777" w:rsidR="008863A8" w:rsidRPr="00DC39E5" w:rsidRDefault="008863A8" w:rsidP="008863A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C39E5">
              <w:rPr>
                <w:rFonts w:ascii="Times New Roman" w:eastAsia="Calibri" w:hAnsi="Times New Roman" w:cs="Times New Roman"/>
              </w:rPr>
              <w:t>-0.0076</w:t>
            </w:r>
          </w:p>
        </w:tc>
      </w:tr>
      <w:tr w:rsidR="008863A8" w:rsidRPr="000D5D48" w14:paraId="4ABFAC11" w14:textId="77777777" w:rsidTr="008863A8">
        <w:tc>
          <w:tcPr>
            <w:tcW w:w="1238" w:type="dxa"/>
            <w:vMerge/>
          </w:tcPr>
          <w:p w14:paraId="2CC16FE9" w14:textId="77777777" w:rsidR="008863A8" w:rsidRPr="00DC6E4C" w:rsidRDefault="008863A8" w:rsidP="008863A8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461" w:type="dxa"/>
          </w:tcPr>
          <w:p w14:paraId="13EF1923" w14:textId="77777777" w:rsidR="008863A8" w:rsidRPr="000D5D48" w:rsidRDefault="008863A8" w:rsidP="008863A8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0D5D48">
              <w:rPr>
                <w:rFonts w:ascii="Times New Roman" w:eastAsia="Calibri" w:hAnsi="Times New Roman" w:cs="Times New Roman"/>
                <w:i/>
                <w:iCs/>
              </w:rPr>
              <w:t>q</w:t>
            </w:r>
            <w:r w:rsidRPr="000D5D48">
              <w:rPr>
                <w:rFonts w:ascii="Times New Roman" w:eastAsia="Calibri" w:hAnsi="Times New Roman" w:cs="Times New Roman"/>
                <w:vertAlign w:val="subscript"/>
              </w:rPr>
              <w:t>e</w:t>
            </w:r>
            <w:proofErr w:type="spellEnd"/>
            <w:r w:rsidRPr="000D5D48">
              <w:rPr>
                <w:rFonts w:ascii="Times New Roman" w:eastAsia="Calibri" w:hAnsi="Times New Roman" w:cs="Times New Roman"/>
                <w:vertAlign w:val="subscript"/>
              </w:rPr>
              <w:t xml:space="preserve"> (calc)</w:t>
            </w:r>
            <w:r w:rsidRPr="000D5D48">
              <w:rPr>
                <w:rFonts w:ascii="Times New Roman" w:eastAsia="Calibri" w:hAnsi="Times New Roman" w:cs="Times New Roman"/>
              </w:rPr>
              <w:t xml:space="preserve">  (mg/g)</w:t>
            </w:r>
          </w:p>
        </w:tc>
        <w:tc>
          <w:tcPr>
            <w:tcW w:w="937" w:type="dxa"/>
          </w:tcPr>
          <w:p w14:paraId="56A3FEDF" w14:textId="77777777" w:rsidR="008863A8" w:rsidRPr="00E25AE8" w:rsidRDefault="008863A8" w:rsidP="008863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rtl/>
                <w:lang w:bidi="ar-EG"/>
              </w:rPr>
            </w:pPr>
            <w:r w:rsidRPr="00E25AE8">
              <w:rPr>
                <w:rFonts w:ascii="Times New Roman" w:eastAsia="Calibri" w:hAnsi="Times New Roman" w:cs="Times New Roman"/>
              </w:rPr>
              <w:t>2.451</w:t>
            </w:r>
          </w:p>
        </w:tc>
        <w:tc>
          <w:tcPr>
            <w:tcW w:w="938" w:type="dxa"/>
          </w:tcPr>
          <w:p w14:paraId="6C75A2D3" w14:textId="77777777" w:rsidR="008863A8" w:rsidRPr="00E25AE8" w:rsidRDefault="008863A8" w:rsidP="008863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rtl/>
                <w:lang w:bidi="ar-EG"/>
              </w:rPr>
            </w:pPr>
            <w:r w:rsidRPr="00E25AE8">
              <w:rPr>
                <w:rFonts w:ascii="Times New Roman" w:eastAsia="Calibri" w:hAnsi="Times New Roman" w:cs="Times New Roman"/>
              </w:rPr>
              <w:t>3.455</w:t>
            </w:r>
          </w:p>
        </w:tc>
        <w:tc>
          <w:tcPr>
            <w:tcW w:w="1026" w:type="dxa"/>
          </w:tcPr>
          <w:p w14:paraId="77F4757B" w14:textId="77777777" w:rsidR="008863A8" w:rsidRPr="00205674" w:rsidRDefault="008863A8" w:rsidP="008863A8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05674">
              <w:rPr>
                <w:rFonts w:ascii="Times New Roman" w:eastAsia="Calibri" w:hAnsi="Times New Roman" w:cs="Times New Roman"/>
              </w:rPr>
              <w:t>2.681</w:t>
            </w:r>
          </w:p>
        </w:tc>
        <w:tc>
          <w:tcPr>
            <w:tcW w:w="1120" w:type="dxa"/>
          </w:tcPr>
          <w:p w14:paraId="784BE132" w14:textId="77777777" w:rsidR="008863A8" w:rsidRPr="00205674" w:rsidRDefault="008863A8" w:rsidP="008863A8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05674">
              <w:rPr>
                <w:rFonts w:ascii="Times New Roman" w:eastAsia="Calibri" w:hAnsi="Times New Roman" w:cs="Times New Roman"/>
              </w:rPr>
              <w:t>3.518</w:t>
            </w:r>
          </w:p>
        </w:tc>
        <w:tc>
          <w:tcPr>
            <w:tcW w:w="931" w:type="dxa"/>
          </w:tcPr>
          <w:p w14:paraId="120B4290" w14:textId="77777777" w:rsidR="008863A8" w:rsidRPr="00021812" w:rsidRDefault="008863A8" w:rsidP="008863A8">
            <w:pPr>
              <w:autoSpaceDE w:val="0"/>
              <w:autoSpaceDN w:val="0"/>
              <w:adjustRightInd w:val="0"/>
              <w:spacing w:after="160" w:line="360" w:lineRule="auto"/>
              <w:jc w:val="center"/>
              <w:rPr>
                <w:rFonts w:ascii="Times New Roman" w:eastAsia="Calibri" w:hAnsi="Times New Roman" w:cs="Times New Roman"/>
                <w:rtl/>
                <w:lang w:bidi="ar-EG"/>
              </w:rPr>
            </w:pPr>
            <w:r w:rsidRPr="00021812">
              <w:rPr>
                <w:rFonts w:ascii="Times New Roman" w:eastAsia="Calibri" w:hAnsi="Times New Roman" w:cs="Times New Roman"/>
              </w:rPr>
              <w:t>2.728</w:t>
            </w:r>
          </w:p>
        </w:tc>
        <w:tc>
          <w:tcPr>
            <w:tcW w:w="938" w:type="dxa"/>
          </w:tcPr>
          <w:p w14:paraId="55054A7B" w14:textId="77777777" w:rsidR="008863A8" w:rsidRPr="00021812" w:rsidRDefault="008863A8" w:rsidP="008863A8">
            <w:pPr>
              <w:autoSpaceDE w:val="0"/>
              <w:autoSpaceDN w:val="0"/>
              <w:adjustRightInd w:val="0"/>
              <w:spacing w:after="160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21812">
              <w:rPr>
                <w:rFonts w:ascii="Times New Roman" w:eastAsia="Calibri" w:hAnsi="Times New Roman" w:cs="Times New Roman"/>
              </w:rPr>
              <w:t>4.061</w:t>
            </w:r>
          </w:p>
        </w:tc>
        <w:tc>
          <w:tcPr>
            <w:tcW w:w="973" w:type="dxa"/>
          </w:tcPr>
          <w:p w14:paraId="4707250E" w14:textId="77777777" w:rsidR="008863A8" w:rsidRPr="00032FEC" w:rsidRDefault="008863A8" w:rsidP="008863A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32FEC">
              <w:rPr>
                <w:rFonts w:ascii="Times New Roman" w:eastAsia="Calibri" w:hAnsi="Times New Roman" w:cs="Times New Roman"/>
              </w:rPr>
              <w:t>2.671</w:t>
            </w:r>
          </w:p>
        </w:tc>
        <w:tc>
          <w:tcPr>
            <w:tcW w:w="1132" w:type="dxa"/>
          </w:tcPr>
          <w:p w14:paraId="782551CA" w14:textId="77777777" w:rsidR="008863A8" w:rsidRPr="00032FEC" w:rsidRDefault="008863A8" w:rsidP="008863A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32FEC">
              <w:rPr>
                <w:rFonts w:ascii="Times New Roman" w:eastAsia="Calibri" w:hAnsi="Times New Roman" w:cs="Times New Roman"/>
              </w:rPr>
              <w:t>4.078</w:t>
            </w:r>
          </w:p>
        </w:tc>
      </w:tr>
      <w:tr w:rsidR="008863A8" w:rsidRPr="000D5D48" w14:paraId="6D47026D" w14:textId="77777777" w:rsidTr="008863A8">
        <w:tc>
          <w:tcPr>
            <w:tcW w:w="1238" w:type="dxa"/>
            <w:vMerge/>
          </w:tcPr>
          <w:p w14:paraId="3638E16B" w14:textId="77777777" w:rsidR="008863A8" w:rsidRPr="00DC6E4C" w:rsidRDefault="008863A8" w:rsidP="008863A8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461" w:type="dxa"/>
          </w:tcPr>
          <w:p w14:paraId="3F2C8629" w14:textId="77777777" w:rsidR="008863A8" w:rsidRPr="000D5D48" w:rsidRDefault="008863A8" w:rsidP="008863A8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D5D48">
              <w:rPr>
                <w:rFonts w:ascii="Times New Roman" w:eastAsia="Calibri" w:hAnsi="Times New Roman" w:cs="Times New Roman"/>
                <w:i/>
                <w:iCs/>
              </w:rPr>
              <w:t>R</w:t>
            </w:r>
            <w:r w:rsidRPr="000D5D48">
              <w:rPr>
                <w:rFonts w:ascii="Times New Roman" w:eastAsia="Calibri" w:hAnsi="Times New Roman" w:cs="Times New Roman"/>
                <w:vertAlign w:val="superscript"/>
              </w:rPr>
              <w:t>2</w:t>
            </w:r>
          </w:p>
        </w:tc>
        <w:tc>
          <w:tcPr>
            <w:tcW w:w="937" w:type="dxa"/>
          </w:tcPr>
          <w:p w14:paraId="2A23A6E4" w14:textId="77777777" w:rsidR="008863A8" w:rsidRPr="0069275F" w:rsidRDefault="008863A8" w:rsidP="008863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u w:val="single"/>
              </w:rPr>
            </w:pPr>
            <w:r w:rsidRPr="0069275F">
              <w:rPr>
                <w:rFonts w:ascii="Times New Roman" w:eastAsia="Calibri" w:hAnsi="Times New Roman" w:cs="Times New Roman"/>
                <w:b/>
                <w:bCs/>
                <w:u w:val="single"/>
              </w:rPr>
              <w:t>0.9868</w:t>
            </w:r>
          </w:p>
        </w:tc>
        <w:tc>
          <w:tcPr>
            <w:tcW w:w="938" w:type="dxa"/>
          </w:tcPr>
          <w:p w14:paraId="34C6440F" w14:textId="77777777" w:rsidR="008863A8" w:rsidRPr="0069275F" w:rsidRDefault="008863A8" w:rsidP="008863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u w:val="single"/>
                <w:rtl/>
                <w:lang w:bidi="ar-EG"/>
              </w:rPr>
            </w:pPr>
            <w:r w:rsidRPr="0069275F">
              <w:rPr>
                <w:rFonts w:ascii="Times New Roman" w:eastAsia="Calibri" w:hAnsi="Times New Roman" w:cs="Times New Roman"/>
                <w:b/>
                <w:bCs/>
                <w:u w:val="single"/>
              </w:rPr>
              <w:t>0.9665</w:t>
            </w:r>
          </w:p>
        </w:tc>
        <w:tc>
          <w:tcPr>
            <w:tcW w:w="1026" w:type="dxa"/>
          </w:tcPr>
          <w:p w14:paraId="352DB503" w14:textId="77777777" w:rsidR="008863A8" w:rsidRPr="0069275F" w:rsidRDefault="008863A8" w:rsidP="008863A8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u w:val="single"/>
              </w:rPr>
            </w:pPr>
            <w:r w:rsidRPr="0069275F">
              <w:rPr>
                <w:rFonts w:ascii="Times New Roman" w:eastAsia="Calibri" w:hAnsi="Times New Roman" w:cs="Times New Roman"/>
                <w:b/>
                <w:bCs/>
                <w:u w:val="single"/>
              </w:rPr>
              <w:t>0.973</w:t>
            </w:r>
          </w:p>
        </w:tc>
        <w:tc>
          <w:tcPr>
            <w:tcW w:w="1120" w:type="dxa"/>
          </w:tcPr>
          <w:p w14:paraId="35860B75" w14:textId="77777777" w:rsidR="008863A8" w:rsidRPr="0069275F" w:rsidRDefault="008863A8" w:rsidP="008863A8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u w:val="single"/>
              </w:rPr>
            </w:pPr>
            <w:r w:rsidRPr="0069275F">
              <w:rPr>
                <w:rFonts w:ascii="Times New Roman" w:eastAsia="Calibri" w:hAnsi="Times New Roman" w:cs="Times New Roman"/>
                <w:b/>
                <w:bCs/>
                <w:u w:val="single"/>
              </w:rPr>
              <w:t>0.9567</w:t>
            </w:r>
          </w:p>
        </w:tc>
        <w:tc>
          <w:tcPr>
            <w:tcW w:w="931" w:type="dxa"/>
          </w:tcPr>
          <w:p w14:paraId="72725966" w14:textId="77777777" w:rsidR="008863A8" w:rsidRPr="00FB53C8" w:rsidRDefault="008863A8" w:rsidP="008863A8">
            <w:pPr>
              <w:autoSpaceDE w:val="0"/>
              <w:autoSpaceDN w:val="0"/>
              <w:adjustRightInd w:val="0"/>
              <w:spacing w:after="160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B53C8">
              <w:rPr>
                <w:rFonts w:ascii="Times New Roman" w:eastAsia="Calibri" w:hAnsi="Times New Roman" w:cs="Times New Roman"/>
              </w:rPr>
              <w:t>0.9721</w:t>
            </w:r>
          </w:p>
        </w:tc>
        <w:tc>
          <w:tcPr>
            <w:tcW w:w="938" w:type="dxa"/>
          </w:tcPr>
          <w:p w14:paraId="27DC8C5A" w14:textId="77777777" w:rsidR="008863A8" w:rsidRPr="0069275F" w:rsidRDefault="008863A8" w:rsidP="008863A8">
            <w:pPr>
              <w:autoSpaceDE w:val="0"/>
              <w:autoSpaceDN w:val="0"/>
              <w:adjustRightInd w:val="0"/>
              <w:spacing w:after="16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u w:val="single"/>
              </w:rPr>
            </w:pPr>
            <w:r w:rsidRPr="0069275F">
              <w:rPr>
                <w:rFonts w:ascii="Times New Roman" w:eastAsia="Calibri" w:hAnsi="Times New Roman" w:cs="Times New Roman"/>
                <w:b/>
                <w:bCs/>
                <w:u w:val="single"/>
              </w:rPr>
              <w:t>0.9772</w:t>
            </w:r>
          </w:p>
        </w:tc>
        <w:tc>
          <w:tcPr>
            <w:tcW w:w="973" w:type="dxa"/>
          </w:tcPr>
          <w:p w14:paraId="53011A8E" w14:textId="77777777" w:rsidR="008863A8" w:rsidRPr="00032FEC" w:rsidRDefault="008863A8" w:rsidP="008863A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32FEC">
              <w:rPr>
                <w:rFonts w:ascii="Times New Roman" w:eastAsia="Calibri" w:hAnsi="Times New Roman" w:cs="Times New Roman"/>
              </w:rPr>
              <w:t>0.9723</w:t>
            </w:r>
          </w:p>
        </w:tc>
        <w:tc>
          <w:tcPr>
            <w:tcW w:w="1132" w:type="dxa"/>
          </w:tcPr>
          <w:p w14:paraId="6C64ACD3" w14:textId="77777777" w:rsidR="008863A8" w:rsidRPr="0069275F" w:rsidRDefault="008863A8" w:rsidP="008863A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u w:val="single"/>
              </w:rPr>
            </w:pPr>
            <w:r w:rsidRPr="0069275F">
              <w:rPr>
                <w:rFonts w:ascii="Times New Roman" w:eastAsia="Calibri" w:hAnsi="Times New Roman" w:cs="Times New Roman"/>
                <w:b/>
                <w:bCs/>
                <w:u w:val="single"/>
              </w:rPr>
              <w:t>0.976</w:t>
            </w:r>
          </w:p>
        </w:tc>
      </w:tr>
      <w:tr w:rsidR="008863A8" w:rsidRPr="000D5D48" w14:paraId="1DE13594" w14:textId="77777777" w:rsidTr="008863A8">
        <w:tc>
          <w:tcPr>
            <w:tcW w:w="1238" w:type="dxa"/>
            <w:vMerge w:val="restart"/>
          </w:tcPr>
          <w:p w14:paraId="5834FF77" w14:textId="77777777" w:rsidR="008863A8" w:rsidRPr="00DC6E4C" w:rsidRDefault="008863A8" w:rsidP="008863A8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DC6E4C">
              <w:rPr>
                <w:rFonts w:ascii="Times New Roman" w:eastAsia="Calibri" w:hAnsi="Times New Roman" w:cs="Times New Roman"/>
                <w:b/>
                <w:bCs/>
              </w:rPr>
              <w:t>Pseudo-second order</w:t>
            </w:r>
          </w:p>
        </w:tc>
        <w:tc>
          <w:tcPr>
            <w:tcW w:w="1461" w:type="dxa"/>
          </w:tcPr>
          <w:p w14:paraId="0439596B" w14:textId="77777777" w:rsidR="008863A8" w:rsidRPr="000D5D48" w:rsidRDefault="008863A8" w:rsidP="008863A8">
            <w:pPr>
              <w:bidi w:val="0"/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D5D48">
              <w:rPr>
                <w:rFonts w:ascii="Times New Roman" w:eastAsia="Calibri" w:hAnsi="Times New Roman" w:cs="Times New Roman"/>
                <w:i/>
                <w:iCs/>
              </w:rPr>
              <w:t>k</w:t>
            </w:r>
            <w:r w:rsidRPr="000D5D48">
              <w:rPr>
                <w:rFonts w:ascii="Times New Roman" w:eastAsia="Calibri" w:hAnsi="Times New Roman" w:cs="Times New Roman"/>
                <w:vertAlign w:val="subscript"/>
              </w:rPr>
              <w:t>2</w:t>
            </w:r>
            <w:r w:rsidRPr="000D5D48">
              <w:rPr>
                <w:rFonts w:ascii="Times New Roman" w:eastAsia="Calibri" w:hAnsi="Times New Roman" w:cs="Times New Roman"/>
              </w:rPr>
              <w:t xml:space="preserve"> (</w:t>
            </w:r>
            <w:r>
              <w:rPr>
                <w:rFonts w:ascii="Times New Roman" w:eastAsia="Calibri" w:hAnsi="Times New Roman" w:cs="Times New Roman"/>
              </w:rPr>
              <w:t>k</w:t>
            </w:r>
            <w:r w:rsidRPr="000D5D48">
              <w:rPr>
                <w:rFonts w:ascii="Times New Roman" w:eastAsia="Calibri" w:hAnsi="Times New Roman" w:cs="Times New Roman"/>
              </w:rPr>
              <w:t>g/mg.min</w:t>
            </w:r>
            <w:r w:rsidRPr="000D5D48">
              <w:rPr>
                <w:rFonts w:ascii="Times New Roman" w:eastAsia="Calibri" w:hAnsi="Times New Roman" w:cs="Times New Roman"/>
                <w:vertAlign w:val="superscript"/>
              </w:rPr>
              <w:t>-1</w:t>
            </w:r>
            <w:r w:rsidRPr="000D5D48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937" w:type="dxa"/>
          </w:tcPr>
          <w:p w14:paraId="2728018A" w14:textId="77777777" w:rsidR="008863A8" w:rsidRPr="00090C34" w:rsidRDefault="008863A8" w:rsidP="008863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rtl/>
                <w:lang w:bidi="ar-EG"/>
              </w:rPr>
            </w:pPr>
            <w:r w:rsidRPr="00090C34">
              <w:rPr>
                <w:rFonts w:ascii="Times New Roman" w:eastAsia="Calibri" w:hAnsi="Times New Roman" w:cs="Times New Roman"/>
              </w:rPr>
              <w:t>21.499</w:t>
            </w:r>
          </w:p>
        </w:tc>
        <w:tc>
          <w:tcPr>
            <w:tcW w:w="938" w:type="dxa"/>
          </w:tcPr>
          <w:p w14:paraId="44CFD04B" w14:textId="77777777" w:rsidR="008863A8" w:rsidRPr="00090C34" w:rsidRDefault="008863A8" w:rsidP="008863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90C34">
              <w:rPr>
                <w:rFonts w:ascii="Times New Roman" w:eastAsia="Calibri" w:hAnsi="Times New Roman" w:cs="Times New Roman"/>
              </w:rPr>
              <w:t>17.868</w:t>
            </w:r>
          </w:p>
        </w:tc>
        <w:tc>
          <w:tcPr>
            <w:tcW w:w="1026" w:type="dxa"/>
          </w:tcPr>
          <w:p w14:paraId="737699D2" w14:textId="77777777" w:rsidR="008863A8" w:rsidRPr="00205674" w:rsidRDefault="008863A8" w:rsidP="008863A8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05674">
              <w:rPr>
                <w:rFonts w:ascii="Times New Roman" w:eastAsia="Calibri" w:hAnsi="Times New Roman" w:cs="Times New Roman"/>
              </w:rPr>
              <w:t>11.216</w:t>
            </w:r>
          </w:p>
        </w:tc>
        <w:tc>
          <w:tcPr>
            <w:tcW w:w="1120" w:type="dxa"/>
          </w:tcPr>
          <w:p w14:paraId="27F7FF8E" w14:textId="77777777" w:rsidR="008863A8" w:rsidRPr="00205674" w:rsidRDefault="008863A8" w:rsidP="008863A8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05674">
              <w:rPr>
                <w:rFonts w:ascii="Times New Roman" w:eastAsia="Calibri" w:hAnsi="Times New Roman" w:cs="Times New Roman"/>
              </w:rPr>
              <w:t>16.701</w:t>
            </w:r>
          </w:p>
        </w:tc>
        <w:tc>
          <w:tcPr>
            <w:tcW w:w="931" w:type="dxa"/>
          </w:tcPr>
          <w:p w14:paraId="7013C492" w14:textId="77777777" w:rsidR="008863A8" w:rsidRPr="00021812" w:rsidRDefault="008863A8" w:rsidP="008863A8">
            <w:pPr>
              <w:autoSpaceDE w:val="0"/>
              <w:autoSpaceDN w:val="0"/>
              <w:adjustRightInd w:val="0"/>
              <w:spacing w:after="160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21812">
              <w:rPr>
                <w:rFonts w:ascii="Times New Roman" w:eastAsia="Calibri" w:hAnsi="Times New Roman" w:cs="Times New Roman"/>
              </w:rPr>
              <w:t>12.247</w:t>
            </w:r>
          </w:p>
        </w:tc>
        <w:tc>
          <w:tcPr>
            <w:tcW w:w="938" w:type="dxa"/>
          </w:tcPr>
          <w:p w14:paraId="41691B03" w14:textId="77777777" w:rsidR="008863A8" w:rsidRPr="00021812" w:rsidRDefault="008863A8" w:rsidP="008863A8">
            <w:pPr>
              <w:autoSpaceDE w:val="0"/>
              <w:autoSpaceDN w:val="0"/>
              <w:adjustRightInd w:val="0"/>
              <w:spacing w:after="160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21812">
              <w:rPr>
                <w:rFonts w:ascii="Times New Roman" w:eastAsia="Calibri" w:hAnsi="Times New Roman" w:cs="Times New Roman"/>
              </w:rPr>
              <w:t>17.145</w:t>
            </w:r>
          </w:p>
        </w:tc>
        <w:tc>
          <w:tcPr>
            <w:tcW w:w="973" w:type="dxa"/>
          </w:tcPr>
          <w:p w14:paraId="783E133C" w14:textId="77777777" w:rsidR="008863A8" w:rsidRPr="00032FEC" w:rsidRDefault="008863A8" w:rsidP="008863A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32FEC">
              <w:rPr>
                <w:rFonts w:ascii="Times New Roman" w:eastAsia="Calibri" w:hAnsi="Times New Roman" w:cs="Times New Roman"/>
              </w:rPr>
              <w:t>10.041</w:t>
            </w:r>
          </w:p>
        </w:tc>
        <w:tc>
          <w:tcPr>
            <w:tcW w:w="1132" w:type="dxa"/>
          </w:tcPr>
          <w:p w14:paraId="0074DA24" w14:textId="77777777" w:rsidR="008863A8" w:rsidRPr="00032FEC" w:rsidRDefault="008863A8" w:rsidP="008863A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32FEC">
              <w:rPr>
                <w:rFonts w:ascii="Times New Roman" w:eastAsia="Calibri" w:hAnsi="Times New Roman" w:cs="Times New Roman"/>
              </w:rPr>
              <w:t>15.805</w:t>
            </w:r>
          </w:p>
        </w:tc>
      </w:tr>
      <w:tr w:rsidR="008863A8" w:rsidRPr="000D5D48" w14:paraId="63E4BB57" w14:textId="77777777" w:rsidTr="008863A8">
        <w:tc>
          <w:tcPr>
            <w:tcW w:w="1238" w:type="dxa"/>
            <w:vMerge/>
          </w:tcPr>
          <w:p w14:paraId="63D11F78" w14:textId="77777777" w:rsidR="008863A8" w:rsidRPr="00DC6E4C" w:rsidRDefault="008863A8" w:rsidP="008863A8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461" w:type="dxa"/>
          </w:tcPr>
          <w:p w14:paraId="68B1267B" w14:textId="77777777" w:rsidR="008863A8" w:rsidRPr="000D5D48" w:rsidRDefault="008863A8" w:rsidP="008863A8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0D5D48">
              <w:rPr>
                <w:rFonts w:ascii="Times New Roman" w:eastAsia="Calibri" w:hAnsi="Times New Roman" w:cs="Times New Roman"/>
                <w:i/>
                <w:iCs/>
              </w:rPr>
              <w:t>q</w:t>
            </w:r>
            <w:r w:rsidRPr="000D5D48">
              <w:rPr>
                <w:rFonts w:ascii="Times New Roman" w:eastAsia="Calibri" w:hAnsi="Times New Roman" w:cs="Times New Roman"/>
                <w:vertAlign w:val="subscript"/>
              </w:rPr>
              <w:t>e</w:t>
            </w:r>
            <w:proofErr w:type="spellEnd"/>
            <w:r w:rsidRPr="000D5D48">
              <w:rPr>
                <w:rFonts w:ascii="Times New Roman" w:eastAsia="Calibri" w:hAnsi="Times New Roman" w:cs="Times New Roman"/>
                <w:vertAlign w:val="subscript"/>
              </w:rPr>
              <w:t xml:space="preserve"> (calc)</w:t>
            </w:r>
            <w:r w:rsidRPr="000D5D48">
              <w:rPr>
                <w:rFonts w:ascii="Times New Roman" w:eastAsia="Calibri" w:hAnsi="Times New Roman" w:cs="Times New Roman"/>
              </w:rPr>
              <w:t xml:space="preserve">  (mg/g)</w:t>
            </w:r>
          </w:p>
        </w:tc>
        <w:tc>
          <w:tcPr>
            <w:tcW w:w="937" w:type="dxa"/>
          </w:tcPr>
          <w:p w14:paraId="6F1E23C8" w14:textId="77777777" w:rsidR="008863A8" w:rsidRPr="00090C34" w:rsidRDefault="008863A8" w:rsidP="008863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rtl/>
                <w:lang w:bidi="ar-EG"/>
              </w:rPr>
            </w:pPr>
            <w:r w:rsidRPr="00090C34">
              <w:rPr>
                <w:rFonts w:ascii="Times New Roman" w:eastAsia="Calibri" w:hAnsi="Times New Roman" w:cs="Times New Roman"/>
              </w:rPr>
              <w:t>0.011</w:t>
            </w:r>
          </w:p>
        </w:tc>
        <w:tc>
          <w:tcPr>
            <w:tcW w:w="938" w:type="dxa"/>
          </w:tcPr>
          <w:p w14:paraId="724FAD75" w14:textId="77777777" w:rsidR="008863A8" w:rsidRPr="00090C34" w:rsidRDefault="008863A8" w:rsidP="008863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90C34">
              <w:rPr>
                <w:rFonts w:ascii="Times New Roman" w:eastAsia="Calibri" w:hAnsi="Times New Roman" w:cs="Times New Roman"/>
              </w:rPr>
              <w:t>0.014</w:t>
            </w:r>
          </w:p>
        </w:tc>
        <w:tc>
          <w:tcPr>
            <w:tcW w:w="1026" w:type="dxa"/>
          </w:tcPr>
          <w:p w14:paraId="75BE60CE" w14:textId="77777777" w:rsidR="008863A8" w:rsidRPr="00205674" w:rsidRDefault="008863A8" w:rsidP="008863A8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05674">
              <w:rPr>
                <w:rFonts w:ascii="Times New Roman" w:eastAsia="Calibri" w:hAnsi="Times New Roman" w:cs="Times New Roman"/>
              </w:rPr>
              <w:t>0.014</w:t>
            </w:r>
          </w:p>
        </w:tc>
        <w:tc>
          <w:tcPr>
            <w:tcW w:w="1120" w:type="dxa"/>
          </w:tcPr>
          <w:p w14:paraId="2394B00E" w14:textId="77777777" w:rsidR="008863A8" w:rsidRPr="00205674" w:rsidRDefault="008863A8" w:rsidP="008863A8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05674">
              <w:rPr>
                <w:rFonts w:ascii="Times New Roman" w:eastAsia="Calibri" w:hAnsi="Times New Roman" w:cs="Times New Roman"/>
              </w:rPr>
              <w:t>0.014</w:t>
            </w:r>
          </w:p>
        </w:tc>
        <w:tc>
          <w:tcPr>
            <w:tcW w:w="931" w:type="dxa"/>
          </w:tcPr>
          <w:p w14:paraId="1A32CE3F" w14:textId="77777777" w:rsidR="008863A8" w:rsidRPr="00021812" w:rsidRDefault="008863A8" w:rsidP="008863A8">
            <w:pPr>
              <w:autoSpaceDE w:val="0"/>
              <w:autoSpaceDN w:val="0"/>
              <w:adjustRightInd w:val="0"/>
              <w:spacing w:after="160" w:line="360" w:lineRule="auto"/>
              <w:jc w:val="center"/>
              <w:rPr>
                <w:rFonts w:ascii="Times New Roman" w:eastAsia="Calibri" w:hAnsi="Times New Roman" w:cs="Times New Roman"/>
                <w:rtl/>
                <w:lang w:bidi="ar-EG"/>
              </w:rPr>
            </w:pPr>
            <w:r w:rsidRPr="00021812">
              <w:rPr>
                <w:rFonts w:ascii="Times New Roman" w:eastAsia="Calibri" w:hAnsi="Times New Roman" w:cs="Times New Roman"/>
              </w:rPr>
              <w:t>0.014</w:t>
            </w:r>
          </w:p>
        </w:tc>
        <w:tc>
          <w:tcPr>
            <w:tcW w:w="938" w:type="dxa"/>
          </w:tcPr>
          <w:p w14:paraId="2A1F1377" w14:textId="77777777" w:rsidR="008863A8" w:rsidRPr="00021812" w:rsidRDefault="008863A8" w:rsidP="008863A8">
            <w:pPr>
              <w:autoSpaceDE w:val="0"/>
              <w:autoSpaceDN w:val="0"/>
              <w:adjustRightInd w:val="0"/>
              <w:spacing w:after="160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21812">
              <w:rPr>
                <w:rFonts w:ascii="Times New Roman" w:eastAsia="Calibri" w:hAnsi="Times New Roman" w:cs="Times New Roman"/>
              </w:rPr>
              <w:t>0.014</w:t>
            </w:r>
          </w:p>
        </w:tc>
        <w:tc>
          <w:tcPr>
            <w:tcW w:w="973" w:type="dxa"/>
          </w:tcPr>
          <w:p w14:paraId="053A8823" w14:textId="77777777" w:rsidR="008863A8" w:rsidRPr="00032FEC" w:rsidRDefault="008863A8" w:rsidP="008863A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32FEC">
              <w:rPr>
                <w:rFonts w:ascii="Times New Roman" w:eastAsia="Calibri" w:hAnsi="Times New Roman" w:cs="Times New Roman"/>
              </w:rPr>
              <w:t>0.015</w:t>
            </w:r>
          </w:p>
        </w:tc>
        <w:tc>
          <w:tcPr>
            <w:tcW w:w="1132" w:type="dxa"/>
          </w:tcPr>
          <w:p w14:paraId="31855A44" w14:textId="77777777" w:rsidR="008863A8" w:rsidRPr="00032FEC" w:rsidRDefault="008863A8" w:rsidP="008863A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32FEC">
              <w:rPr>
                <w:rFonts w:ascii="Times New Roman" w:eastAsia="Calibri" w:hAnsi="Times New Roman" w:cs="Times New Roman"/>
              </w:rPr>
              <w:t>0.015</w:t>
            </w:r>
          </w:p>
        </w:tc>
      </w:tr>
      <w:tr w:rsidR="008863A8" w:rsidRPr="000D5D48" w14:paraId="38D30968" w14:textId="77777777" w:rsidTr="008863A8">
        <w:tc>
          <w:tcPr>
            <w:tcW w:w="1238" w:type="dxa"/>
            <w:vMerge/>
          </w:tcPr>
          <w:p w14:paraId="58F3F43C" w14:textId="77777777" w:rsidR="008863A8" w:rsidRPr="00DC6E4C" w:rsidRDefault="008863A8" w:rsidP="008863A8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461" w:type="dxa"/>
          </w:tcPr>
          <w:p w14:paraId="21ED96C3" w14:textId="77777777" w:rsidR="008863A8" w:rsidRPr="000D5D48" w:rsidRDefault="008863A8" w:rsidP="008863A8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D5D48">
              <w:rPr>
                <w:rFonts w:ascii="Times New Roman" w:eastAsia="Calibri" w:hAnsi="Times New Roman" w:cs="Times New Roman"/>
                <w:i/>
                <w:iCs/>
              </w:rPr>
              <w:t>R</w:t>
            </w:r>
            <w:r w:rsidRPr="000D5D48">
              <w:rPr>
                <w:rFonts w:ascii="Times New Roman" w:eastAsia="Calibri" w:hAnsi="Times New Roman" w:cs="Times New Roman"/>
                <w:vertAlign w:val="superscript"/>
              </w:rPr>
              <w:t>2</w:t>
            </w:r>
          </w:p>
        </w:tc>
        <w:tc>
          <w:tcPr>
            <w:tcW w:w="937" w:type="dxa"/>
          </w:tcPr>
          <w:p w14:paraId="32BD7F12" w14:textId="77777777" w:rsidR="008863A8" w:rsidRPr="00090C34" w:rsidRDefault="008863A8" w:rsidP="008863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90C34">
              <w:rPr>
                <w:rFonts w:ascii="Times New Roman" w:eastAsia="Calibri" w:hAnsi="Times New Roman" w:cs="Times New Roman"/>
              </w:rPr>
              <w:t>0.9628</w:t>
            </w:r>
          </w:p>
        </w:tc>
        <w:tc>
          <w:tcPr>
            <w:tcW w:w="938" w:type="dxa"/>
          </w:tcPr>
          <w:p w14:paraId="2AC0B347" w14:textId="77777777" w:rsidR="008863A8" w:rsidRPr="00090C34" w:rsidRDefault="008863A8" w:rsidP="008863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90C34">
              <w:rPr>
                <w:rFonts w:ascii="Times New Roman" w:eastAsia="Calibri" w:hAnsi="Times New Roman" w:cs="Times New Roman"/>
              </w:rPr>
              <w:t>0.9485</w:t>
            </w:r>
          </w:p>
        </w:tc>
        <w:tc>
          <w:tcPr>
            <w:tcW w:w="1026" w:type="dxa"/>
          </w:tcPr>
          <w:p w14:paraId="3DAA6730" w14:textId="77777777" w:rsidR="008863A8" w:rsidRPr="00205674" w:rsidRDefault="008863A8" w:rsidP="008863A8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05674">
              <w:rPr>
                <w:rFonts w:ascii="Times New Roman" w:eastAsia="Calibri" w:hAnsi="Times New Roman" w:cs="Times New Roman"/>
              </w:rPr>
              <w:t>0.9628</w:t>
            </w:r>
          </w:p>
        </w:tc>
        <w:tc>
          <w:tcPr>
            <w:tcW w:w="1120" w:type="dxa"/>
          </w:tcPr>
          <w:p w14:paraId="4D455F59" w14:textId="77777777" w:rsidR="008863A8" w:rsidRPr="00205674" w:rsidRDefault="008863A8" w:rsidP="008863A8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05674">
              <w:rPr>
                <w:rFonts w:ascii="Times New Roman" w:eastAsia="Calibri" w:hAnsi="Times New Roman" w:cs="Times New Roman"/>
              </w:rPr>
              <w:t>0.9485</w:t>
            </w:r>
          </w:p>
        </w:tc>
        <w:tc>
          <w:tcPr>
            <w:tcW w:w="931" w:type="dxa"/>
          </w:tcPr>
          <w:p w14:paraId="7967BB09" w14:textId="77777777" w:rsidR="008863A8" w:rsidRPr="0069275F" w:rsidRDefault="008863A8" w:rsidP="008863A8">
            <w:pPr>
              <w:autoSpaceDE w:val="0"/>
              <w:autoSpaceDN w:val="0"/>
              <w:adjustRightInd w:val="0"/>
              <w:spacing w:after="16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u w:val="single"/>
              </w:rPr>
            </w:pPr>
            <w:r w:rsidRPr="0069275F">
              <w:rPr>
                <w:rFonts w:ascii="Times New Roman" w:eastAsia="Calibri" w:hAnsi="Times New Roman" w:cs="Times New Roman"/>
                <w:b/>
                <w:bCs/>
                <w:u w:val="single"/>
              </w:rPr>
              <w:t>0.9741</w:t>
            </w:r>
          </w:p>
        </w:tc>
        <w:tc>
          <w:tcPr>
            <w:tcW w:w="938" w:type="dxa"/>
          </w:tcPr>
          <w:p w14:paraId="1B7F4314" w14:textId="77777777" w:rsidR="008863A8" w:rsidRPr="00021812" w:rsidRDefault="008863A8" w:rsidP="008863A8">
            <w:pPr>
              <w:autoSpaceDE w:val="0"/>
              <w:autoSpaceDN w:val="0"/>
              <w:adjustRightInd w:val="0"/>
              <w:spacing w:after="160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21812">
              <w:rPr>
                <w:rFonts w:ascii="Times New Roman" w:eastAsia="Calibri" w:hAnsi="Times New Roman" w:cs="Times New Roman"/>
              </w:rPr>
              <w:t>0.9545</w:t>
            </w:r>
          </w:p>
        </w:tc>
        <w:tc>
          <w:tcPr>
            <w:tcW w:w="973" w:type="dxa"/>
          </w:tcPr>
          <w:p w14:paraId="7C3D2503" w14:textId="77777777" w:rsidR="008863A8" w:rsidRPr="0069275F" w:rsidRDefault="008863A8" w:rsidP="008863A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u w:val="single"/>
              </w:rPr>
            </w:pPr>
            <w:r w:rsidRPr="0069275F">
              <w:rPr>
                <w:rFonts w:ascii="Times New Roman" w:eastAsia="Calibri" w:hAnsi="Times New Roman" w:cs="Times New Roman"/>
                <w:b/>
                <w:bCs/>
                <w:u w:val="single"/>
              </w:rPr>
              <w:t>0.983</w:t>
            </w:r>
          </w:p>
        </w:tc>
        <w:tc>
          <w:tcPr>
            <w:tcW w:w="1132" w:type="dxa"/>
          </w:tcPr>
          <w:p w14:paraId="50C1E09F" w14:textId="77777777" w:rsidR="008863A8" w:rsidRPr="00032FEC" w:rsidRDefault="008863A8" w:rsidP="008863A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32FEC">
              <w:rPr>
                <w:rFonts w:ascii="Times New Roman" w:eastAsia="Calibri" w:hAnsi="Times New Roman" w:cs="Times New Roman"/>
              </w:rPr>
              <w:t>0.9605</w:t>
            </w:r>
          </w:p>
        </w:tc>
      </w:tr>
      <w:tr w:rsidR="008863A8" w:rsidRPr="000D5D48" w14:paraId="472E2C06" w14:textId="77777777" w:rsidTr="008863A8">
        <w:tc>
          <w:tcPr>
            <w:tcW w:w="1238" w:type="dxa"/>
            <w:vMerge w:val="restart"/>
          </w:tcPr>
          <w:p w14:paraId="131CA5DD" w14:textId="77777777" w:rsidR="008863A8" w:rsidRPr="00DC6E4C" w:rsidRDefault="008863A8" w:rsidP="008863A8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DC6E4C">
              <w:rPr>
                <w:rFonts w:ascii="Times New Roman" w:eastAsia="Calibri" w:hAnsi="Times New Roman" w:cs="Times New Roman"/>
                <w:b/>
                <w:bCs/>
              </w:rPr>
              <w:t>Intra-particle diffusion</w:t>
            </w:r>
          </w:p>
        </w:tc>
        <w:tc>
          <w:tcPr>
            <w:tcW w:w="1461" w:type="dxa"/>
          </w:tcPr>
          <w:p w14:paraId="4D13C2E9" w14:textId="77777777" w:rsidR="008863A8" w:rsidRPr="000D5D48" w:rsidRDefault="008863A8" w:rsidP="008863A8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i/>
                <w:iCs/>
              </w:rPr>
            </w:pPr>
            <w:r w:rsidRPr="000D5D48">
              <w:rPr>
                <w:rFonts w:ascii="Times New Roman" w:eastAsia="Calibri" w:hAnsi="Times New Roman" w:cs="Times New Roman"/>
                <w:i/>
                <w:iCs/>
              </w:rPr>
              <w:t>K</w:t>
            </w:r>
            <w:r w:rsidRPr="000D5D48">
              <w:rPr>
                <w:rFonts w:ascii="Times New Roman" w:eastAsia="Calibri" w:hAnsi="Times New Roman" w:cs="Times New Roman"/>
                <w:vertAlign w:val="subscript"/>
              </w:rPr>
              <w:t xml:space="preserve">id </w:t>
            </w:r>
            <w:r w:rsidRPr="000D5D48">
              <w:rPr>
                <w:rFonts w:ascii="Times New Roman" w:eastAsia="Calibri" w:hAnsi="Times New Roman" w:cs="Times New Roman"/>
              </w:rPr>
              <w:t>(mg/(g.min</w:t>
            </w:r>
            <w:r w:rsidRPr="000D5D48">
              <w:rPr>
                <w:rFonts w:ascii="Times New Roman" w:eastAsia="Calibri" w:hAnsi="Times New Roman" w:cs="Times New Roman"/>
                <w:vertAlign w:val="superscript"/>
              </w:rPr>
              <w:t>0.5</w:t>
            </w:r>
            <w:r w:rsidRPr="000D5D48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937" w:type="dxa"/>
          </w:tcPr>
          <w:p w14:paraId="0A294442" w14:textId="77777777" w:rsidR="008863A8" w:rsidRPr="00090C34" w:rsidRDefault="008863A8" w:rsidP="008863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90C34">
              <w:rPr>
                <w:rFonts w:ascii="Times New Roman" w:eastAsia="Calibri" w:hAnsi="Times New Roman" w:cs="Times New Roman"/>
              </w:rPr>
              <w:t>0.1</w:t>
            </w:r>
            <w:r>
              <w:rPr>
                <w:rFonts w:ascii="Times New Roman" w:eastAsia="Calibri" w:hAnsi="Times New Roman" w:cs="Times New Roman"/>
              </w:rPr>
              <w:t>511</w:t>
            </w:r>
          </w:p>
        </w:tc>
        <w:tc>
          <w:tcPr>
            <w:tcW w:w="938" w:type="dxa"/>
          </w:tcPr>
          <w:p w14:paraId="6C2C42C2" w14:textId="77777777" w:rsidR="008863A8" w:rsidRPr="00090C34" w:rsidRDefault="008863A8" w:rsidP="008863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90C34">
              <w:rPr>
                <w:rFonts w:ascii="Times New Roman" w:eastAsia="Calibri" w:hAnsi="Times New Roman" w:cs="Times New Roman"/>
              </w:rPr>
              <w:t>0.1</w:t>
            </w:r>
            <w:r>
              <w:rPr>
                <w:rFonts w:ascii="Times New Roman" w:eastAsia="Calibri" w:hAnsi="Times New Roman" w:cs="Times New Roman"/>
              </w:rPr>
              <w:t>31</w:t>
            </w:r>
          </w:p>
        </w:tc>
        <w:tc>
          <w:tcPr>
            <w:tcW w:w="1026" w:type="dxa"/>
          </w:tcPr>
          <w:p w14:paraId="790A01D0" w14:textId="77777777" w:rsidR="008863A8" w:rsidRPr="00205674" w:rsidRDefault="008863A8" w:rsidP="008863A8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05674">
              <w:rPr>
                <w:rFonts w:ascii="Times New Roman" w:eastAsia="Calibri" w:hAnsi="Times New Roman" w:cs="Times New Roman"/>
              </w:rPr>
              <w:t>0.1</w:t>
            </w:r>
            <w:r>
              <w:rPr>
                <w:rFonts w:ascii="Times New Roman" w:eastAsia="Calibri" w:hAnsi="Times New Roman" w:cs="Times New Roman"/>
              </w:rPr>
              <w:t>526</w:t>
            </w:r>
          </w:p>
        </w:tc>
        <w:tc>
          <w:tcPr>
            <w:tcW w:w="1120" w:type="dxa"/>
          </w:tcPr>
          <w:p w14:paraId="0FF473CA" w14:textId="77777777" w:rsidR="008863A8" w:rsidRPr="00205674" w:rsidRDefault="008863A8" w:rsidP="008863A8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05674">
              <w:rPr>
                <w:rFonts w:ascii="Times New Roman" w:eastAsia="Calibri" w:hAnsi="Times New Roman" w:cs="Times New Roman"/>
              </w:rPr>
              <w:t>0.1</w:t>
            </w:r>
            <w:r>
              <w:rPr>
                <w:rFonts w:ascii="Times New Roman" w:eastAsia="Calibri" w:hAnsi="Times New Roman" w:cs="Times New Roman"/>
              </w:rPr>
              <w:t>332</w:t>
            </w:r>
          </w:p>
        </w:tc>
        <w:tc>
          <w:tcPr>
            <w:tcW w:w="931" w:type="dxa"/>
          </w:tcPr>
          <w:p w14:paraId="300ABD2A" w14:textId="77777777" w:rsidR="008863A8" w:rsidRPr="00021812" w:rsidRDefault="008863A8" w:rsidP="008863A8">
            <w:pPr>
              <w:autoSpaceDE w:val="0"/>
              <w:autoSpaceDN w:val="0"/>
              <w:adjustRightInd w:val="0"/>
              <w:spacing w:after="160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21812">
              <w:rPr>
                <w:rFonts w:ascii="Times New Roman" w:eastAsia="Calibri" w:hAnsi="Times New Roman" w:cs="Times New Roman"/>
              </w:rPr>
              <w:t>0.1</w:t>
            </w:r>
            <w:r>
              <w:rPr>
                <w:rFonts w:ascii="Times New Roman" w:eastAsia="Calibri" w:hAnsi="Times New Roman" w:cs="Times New Roman"/>
              </w:rPr>
              <w:t>534</w:t>
            </w:r>
          </w:p>
        </w:tc>
        <w:tc>
          <w:tcPr>
            <w:tcW w:w="938" w:type="dxa"/>
          </w:tcPr>
          <w:p w14:paraId="2707B140" w14:textId="77777777" w:rsidR="008863A8" w:rsidRPr="00021812" w:rsidRDefault="008863A8" w:rsidP="008863A8">
            <w:pPr>
              <w:autoSpaceDE w:val="0"/>
              <w:autoSpaceDN w:val="0"/>
              <w:adjustRightInd w:val="0"/>
              <w:spacing w:after="160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21812">
              <w:rPr>
                <w:rFonts w:ascii="Times New Roman" w:eastAsia="Calibri" w:hAnsi="Times New Roman" w:cs="Times New Roman"/>
              </w:rPr>
              <w:t>0.1</w:t>
            </w:r>
            <w:r>
              <w:rPr>
                <w:rFonts w:ascii="Times New Roman" w:eastAsia="Calibri" w:hAnsi="Times New Roman" w:cs="Times New Roman"/>
              </w:rPr>
              <w:t>332</w:t>
            </w:r>
          </w:p>
        </w:tc>
        <w:tc>
          <w:tcPr>
            <w:tcW w:w="973" w:type="dxa"/>
          </w:tcPr>
          <w:p w14:paraId="6D27B88B" w14:textId="77777777" w:rsidR="008863A8" w:rsidRPr="008D519D" w:rsidRDefault="008863A8" w:rsidP="008863A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D519D">
              <w:rPr>
                <w:rFonts w:ascii="Times New Roman" w:eastAsia="Calibri" w:hAnsi="Times New Roman" w:cs="Times New Roman"/>
              </w:rPr>
              <w:t>0.1</w:t>
            </w:r>
            <w:r>
              <w:rPr>
                <w:rFonts w:ascii="Times New Roman" w:eastAsia="Calibri" w:hAnsi="Times New Roman" w:cs="Times New Roman"/>
              </w:rPr>
              <w:t>549</w:t>
            </w:r>
          </w:p>
        </w:tc>
        <w:tc>
          <w:tcPr>
            <w:tcW w:w="1132" w:type="dxa"/>
          </w:tcPr>
          <w:p w14:paraId="27DF9399" w14:textId="77777777" w:rsidR="008863A8" w:rsidRPr="008D519D" w:rsidRDefault="008863A8" w:rsidP="008863A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D519D">
              <w:rPr>
                <w:rFonts w:ascii="Times New Roman" w:eastAsia="Calibri" w:hAnsi="Times New Roman" w:cs="Times New Roman"/>
              </w:rPr>
              <w:t>0.1</w:t>
            </w:r>
            <w:r>
              <w:rPr>
                <w:rFonts w:ascii="Times New Roman" w:eastAsia="Calibri" w:hAnsi="Times New Roman" w:cs="Times New Roman"/>
              </w:rPr>
              <w:t>348</w:t>
            </w:r>
          </w:p>
        </w:tc>
      </w:tr>
      <w:tr w:rsidR="008863A8" w:rsidRPr="000D5D48" w14:paraId="0718A2D0" w14:textId="77777777" w:rsidTr="008863A8">
        <w:tc>
          <w:tcPr>
            <w:tcW w:w="1238" w:type="dxa"/>
            <w:vMerge/>
          </w:tcPr>
          <w:p w14:paraId="515BBB0B" w14:textId="77777777" w:rsidR="008863A8" w:rsidRPr="000D5D48" w:rsidRDefault="008863A8" w:rsidP="008863A8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61" w:type="dxa"/>
          </w:tcPr>
          <w:p w14:paraId="47237F2B" w14:textId="77777777" w:rsidR="008863A8" w:rsidRPr="000D5D48" w:rsidRDefault="008863A8" w:rsidP="008863A8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i/>
                <w:iCs/>
              </w:rPr>
            </w:pPr>
            <w:r w:rsidRPr="000D5D48">
              <w:rPr>
                <w:rFonts w:ascii="Times New Roman" w:eastAsia="Calibri" w:hAnsi="Times New Roman" w:cs="Times New Roman"/>
                <w:i/>
                <w:iCs/>
              </w:rPr>
              <w:t>R</w:t>
            </w:r>
            <w:r w:rsidRPr="000D5D48">
              <w:rPr>
                <w:rFonts w:ascii="Times New Roman" w:eastAsia="Calibri" w:hAnsi="Times New Roman" w:cs="Times New Roman"/>
                <w:vertAlign w:val="superscript"/>
              </w:rPr>
              <w:t>2</w:t>
            </w:r>
          </w:p>
        </w:tc>
        <w:tc>
          <w:tcPr>
            <w:tcW w:w="937" w:type="dxa"/>
          </w:tcPr>
          <w:p w14:paraId="37D27D39" w14:textId="77777777" w:rsidR="008863A8" w:rsidRPr="00090C34" w:rsidRDefault="008863A8" w:rsidP="008863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rtl/>
                <w:lang w:bidi="ar-EG"/>
              </w:rPr>
            </w:pPr>
            <w:r w:rsidRPr="00090C34">
              <w:rPr>
                <w:rFonts w:ascii="Times New Roman" w:eastAsia="Calibri" w:hAnsi="Times New Roman" w:cs="Times New Roman"/>
              </w:rPr>
              <w:t>0.9</w:t>
            </w:r>
            <w:r>
              <w:rPr>
                <w:rFonts w:ascii="Times New Roman" w:eastAsia="Calibri" w:hAnsi="Times New Roman" w:cs="Times New Roman"/>
              </w:rPr>
              <w:t>092</w:t>
            </w:r>
          </w:p>
        </w:tc>
        <w:tc>
          <w:tcPr>
            <w:tcW w:w="938" w:type="dxa"/>
          </w:tcPr>
          <w:p w14:paraId="211ABD10" w14:textId="77777777" w:rsidR="008863A8" w:rsidRPr="00090C34" w:rsidRDefault="008863A8" w:rsidP="008863A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rtl/>
                <w:lang w:bidi="ar-EG"/>
              </w:rPr>
            </w:pPr>
            <w:r w:rsidRPr="00090C34">
              <w:rPr>
                <w:rFonts w:ascii="Times New Roman" w:eastAsia="Calibri" w:hAnsi="Times New Roman" w:cs="Times New Roman"/>
              </w:rPr>
              <w:t>0.</w:t>
            </w:r>
            <w:r>
              <w:rPr>
                <w:rFonts w:ascii="Times New Roman" w:eastAsia="Calibri" w:hAnsi="Times New Roman" w:cs="Times New Roman"/>
              </w:rPr>
              <w:t>8849</w:t>
            </w:r>
          </w:p>
        </w:tc>
        <w:tc>
          <w:tcPr>
            <w:tcW w:w="1026" w:type="dxa"/>
          </w:tcPr>
          <w:p w14:paraId="19D3E1FC" w14:textId="77777777" w:rsidR="008863A8" w:rsidRPr="00205674" w:rsidRDefault="008863A8" w:rsidP="008863A8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05674">
              <w:rPr>
                <w:rFonts w:ascii="Times New Roman" w:eastAsia="Calibri" w:hAnsi="Times New Roman" w:cs="Times New Roman"/>
              </w:rPr>
              <w:t>0.9</w:t>
            </w:r>
            <w:r>
              <w:rPr>
                <w:rFonts w:ascii="Times New Roman" w:eastAsia="Calibri" w:hAnsi="Times New Roman" w:cs="Times New Roman"/>
              </w:rPr>
              <w:t>136</w:t>
            </w:r>
          </w:p>
        </w:tc>
        <w:tc>
          <w:tcPr>
            <w:tcW w:w="1120" w:type="dxa"/>
          </w:tcPr>
          <w:p w14:paraId="70914BD9" w14:textId="77777777" w:rsidR="008863A8" w:rsidRPr="00205674" w:rsidRDefault="008863A8" w:rsidP="008863A8">
            <w:pPr>
              <w:autoSpaceDE w:val="0"/>
              <w:autoSpaceDN w:val="0"/>
              <w:bidi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05674">
              <w:rPr>
                <w:rFonts w:ascii="Times New Roman" w:eastAsia="Calibri" w:hAnsi="Times New Roman" w:cs="Times New Roman"/>
              </w:rPr>
              <w:t>0.</w:t>
            </w:r>
            <w:r>
              <w:rPr>
                <w:rFonts w:ascii="Times New Roman" w:eastAsia="Calibri" w:hAnsi="Times New Roman" w:cs="Times New Roman"/>
              </w:rPr>
              <w:t>8877</w:t>
            </w:r>
          </w:p>
        </w:tc>
        <w:tc>
          <w:tcPr>
            <w:tcW w:w="931" w:type="dxa"/>
          </w:tcPr>
          <w:p w14:paraId="1117B2BB" w14:textId="77777777" w:rsidR="008863A8" w:rsidRPr="00021812" w:rsidRDefault="008863A8" w:rsidP="008863A8">
            <w:pPr>
              <w:autoSpaceDE w:val="0"/>
              <w:autoSpaceDN w:val="0"/>
              <w:adjustRightInd w:val="0"/>
              <w:spacing w:after="160" w:line="360" w:lineRule="auto"/>
              <w:jc w:val="center"/>
              <w:rPr>
                <w:rFonts w:ascii="Times New Roman" w:eastAsia="Calibri" w:hAnsi="Times New Roman" w:cs="Times New Roman"/>
                <w:rtl/>
                <w:lang w:bidi="ar-EG"/>
              </w:rPr>
            </w:pPr>
            <w:r w:rsidRPr="00021812">
              <w:rPr>
                <w:rFonts w:ascii="Times New Roman" w:eastAsia="Calibri" w:hAnsi="Times New Roman" w:cs="Times New Roman"/>
              </w:rPr>
              <w:t>0.9</w:t>
            </w:r>
            <w:r>
              <w:rPr>
                <w:rFonts w:ascii="Times New Roman" w:eastAsia="Calibri" w:hAnsi="Times New Roman" w:cs="Times New Roman"/>
              </w:rPr>
              <w:t>149</w:t>
            </w:r>
          </w:p>
        </w:tc>
        <w:tc>
          <w:tcPr>
            <w:tcW w:w="938" w:type="dxa"/>
          </w:tcPr>
          <w:p w14:paraId="55305CD1" w14:textId="77777777" w:rsidR="008863A8" w:rsidRPr="00021812" w:rsidRDefault="008863A8" w:rsidP="008863A8">
            <w:pPr>
              <w:autoSpaceDE w:val="0"/>
              <w:autoSpaceDN w:val="0"/>
              <w:adjustRightInd w:val="0"/>
              <w:spacing w:after="160" w:line="360" w:lineRule="auto"/>
              <w:jc w:val="center"/>
              <w:rPr>
                <w:rFonts w:ascii="Times New Roman" w:eastAsia="Calibri" w:hAnsi="Times New Roman" w:cs="Times New Roman"/>
                <w:rtl/>
                <w:lang w:bidi="ar-EG"/>
              </w:rPr>
            </w:pPr>
            <w:r w:rsidRPr="00021812">
              <w:rPr>
                <w:rFonts w:ascii="Times New Roman" w:eastAsia="Calibri" w:hAnsi="Times New Roman" w:cs="Times New Roman"/>
              </w:rPr>
              <w:t>0.</w:t>
            </w:r>
            <w:r>
              <w:rPr>
                <w:rFonts w:ascii="Times New Roman" w:eastAsia="Calibri" w:hAnsi="Times New Roman" w:cs="Times New Roman"/>
              </w:rPr>
              <w:t>8878</w:t>
            </w:r>
          </w:p>
        </w:tc>
        <w:tc>
          <w:tcPr>
            <w:tcW w:w="973" w:type="dxa"/>
          </w:tcPr>
          <w:p w14:paraId="3B659033" w14:textId="77777777" w:rsidR="008863A8" w:rsidRPr="008D519D" w:rsidRDefault="008863A8" w:rsidP="008863A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rtl/>
                <w:lang w:bidi="ar-EG"/>
              </w:rPr>
            </w:pPr>
            <w:r w:rsidRPr="008D519D">
              <w:rPr>
                <w:rFonts w:ascii="Times New Roman" w:eastAsia="Calibri" w:hAnsi="Times New Roman" w:cs="Times New Roman"/>
              </w:rPr>
              <w:t>0.9</w:t>
            </w:r>
            <w:r>
              <w:rPr>
                <w:rFonts w:ascii="Times New Roman" w:eastAsia="Calibri" w:hAnsi="Times New Roman" w:cs="Times New Roman"/>
              </w:rPr>
              <w:t>191</w:t>
            </w:r>
          </w:p>
        </w:tc>
        <w:tc>
          <w:tcPr>
            <w:tcW w:w="1132" w:type="dxa"/>
          </w:tcPr>
          <w:p w14:paraId="4259B8F0" w14:textId="77777777" w:rsidR="008863A8" w:rsidRPr="008D519D" w:rsidRDefault="008863A8" w:rsidP="008863A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D519D">
              <w:rPr>
                <w:rFonts w:ascii="Times New Roman" w:eastAsia="Calibri" w:hAnsi="Times New Roman" w:cs="Times New Roman"/>
              </w:rPr>
              <w:t>0.</w:t>
            </w:r>
            <w:r>
              <w:rPr>
                <w:rFonts w:ascii="Times New Roman" w:eastAsia="Calibri" w:hAnsi="Times New Roman" w:cs="Times New Roman"/>
              </w:rPr>
              <w:t>8934</w:t>
            </w:r>
          </w:p>
        </w:tc>
      </w:tr>
    </w:tbl>
    <w:p w14:paraId="572AADF3" w14:textId="77777777" w:rsidR="005734FF" w:rsidRDefault="005734FF" w:rsidP="005734FF">
      <w:pPr>
        <w:bidi w:val="0"/>
        <w:spacing w:before="240" w:after="240" w:line="360" w:lineRule="auto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</w:p>
    <w:p w14:paraId="1B601973" w14:textId="77777777" w:rsidR="005734FF" w:rsidRDefault="005734FF" w:rsidP="005734FF">
      <w:pPr>
        <w:bidi w:val="0"/>
      </w:pPr>
    </w:p>
    <w:p w14:paraId="50BCFFE8" w14:textId="77777777" w:rsidR="005734FF" w:rsidRDefault="005734FF" w:rsidP="005734FF">
      <w:pPr>
        <w:bidi w:val="0"/>
      </w:pPr>
    </w:p>
    <w:p w14:paraId="7DB24AC8" w14:textId="77777777" w:rsidR="00C036D8" w:rsidRPr="005734FF" w:rsidRDefault="00C036D8" w:rsidP="005734FF">
      <w:pPr>
        <w:bidi w:val="0"/>
        <w:sectPr w:rsidR="00C036D8" w:rsidRPr="005734FF" w:rsidSect="00C036D8">
          <w:pgSz w:w="11906" w:h="16838"/>
          <w:pgMar w:top="1440" w:right="1797" w:bottom="1440" w:left="1797" w:header="709" w:footer="709" w:gutter="0"/>
          <w:cols w:space="708"/>
          <w:bidi/>
          <w:rtlGutter/>
          <w:docGrid w:linePitch="360"/>
        </w:sectPr>
      </w:pPr>
    </w:p>
    <w:p w14:paraId="3BEBE340" w14:textId="77777777" w:rsidR="00C036D8" w:rsidRDefault="00C036D8" w:rsidP="00C036D8">
      <w:pPr>
        <w:bidi w:val="0"/>
      </w:pPr>
    </w:p>
    <w:sectPr w:rsidR="00C036D8" w:rsidSect="00C036D8">
      <w:pgSz w:w="16838" w:h="11906" w:orient="landscape"/>
      <w:pgMar w:top="1797" w:right="1440" w:bottom="1797" w:left="1440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0200"/>
    <w:rsid w:val="001974AA"/>
    <w:rsid w:val="0023664C"/>
    <w:rsid w:val="0042054D"/>
    <w:rsid w:val="004915BF"/>
    <w:rsid w:val="004C4594"/>
    <w:rsid w:val="00506168"/>
    <w:rsid w:val="005734FF"/>
    <w:rsid w:val="00602FD1"/>
    <w:rsid w:val="00620F6F"/>
    <w:rsid w:val="00650200"/>
    <w:rsid w:val="008547FD"/>
    <w:rsid w:val="00866AC9"/>
    <w:rsid w:val="008863A8"/>
    <w:rsid w:val="00C036D8"/>
    <w:rsid w:val="00C10A89"/>
    <w:rsid w:val="00D35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FC91B2"/>
  <w15:chartTrackingRefBased/>
  <w15:docId w15:val="{089ECFC1-A49F-4A0D-9E40-50E0A6D2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020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50200"/>
    <w:rPr>
      <w:color w:val="0563C1" w:themeColor="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C03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C03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hyperlink" Target="mailto:tarekmadkour@aucegypt.edu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rasha_azzam@science.helwan.edu.eg" TargetMode="External"/><Relationship Id="rId11" Type="http://schemas.microsoft.com/office/2007/relationships/hdphoto" Target="media/hdphoto1.wdp"/><Relationship Id="rId5" Type="http://schemas.openxmlformats.org/officeDocument/2006/relationships/hyperlink" Target="mailto:r.essam@aucegypt.edu" TargetMode="External"/><Relationship Id="rId15" Type="http://schemas.microsoft.com/office/2007/relationships/hdphoto" Target="media/hdphoto3.wdp"/><Relationship Id="rId10" Type="http://schemas.openxmlformats.org/officeDocument/2006/relationships/image" Target="media/image3.png"/><Relationship Id="rId4" Type="http://schemas.openxmlformats.org/officeDocument/2006/relationships/hyperlink" Target="mailto:mohammadmonir@aucegypt.edu" TargetMode="Externa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478</Words>
  <Characters>2816</Characters>
  <Application>Microsoft Office Word</Application>
  <DocSecurity>0</DocSecurity>
  <Lines>281</Lines>
  <Paragraphs>235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radwa</dc:creator>
  <cp:keywords/>
  <dc:description/>
  <cp:lastModifiedBy>Tarek Madkour</cp:lastModifiedBy>
  <cp:revision>9</cp:revision>
  <dcterms:created xsi:type="dcterms:W3CDTF">2023-08-27T15:13:00Z</dcterms:created>
  <dcterms:modified xsi:type="dcterms:W3CDTF">2023-09-02T16:45:00Z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4645fe743af644bdf0ef235a7c2e223e70636414ad3c18d503bdeab277d75999</vt:lpwstr>
  </property>
</Properties>
</file>