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C2F2" w14:textId="77777777" w:rsidR="003A6950" w:rsidRPr="00FE25B6" w:rsidRDefault="003A6950" w:rsidP="003A6950">
      <w:pPr>
        <w:pStyle w:val="MDPI21heading1ori"/>
      </w:pPr>
      <w:r w:rsidRPr="00FE25B6">
        <w:t>Supplementary Material</w:t>
      </w:r>
    </w:p>
    <w:p w14:paraId="4D6EA3F7" w14:textId="77777777" w:rsidR="003A6950" w:rsidRPr="00FE25B6" w:rsidRDefault="003A6950" w:rsidP="003A6950">
      <w:pPr>
        <w:pStyle w:val="MDPI52figureori"/>
      </w:pPr>
      <w:r w:rsidRPr="00FE25B6">
        <w:rPr>
          <w:noProof/>
        </w:rPr>
        <w:drawing>
          <wp:inline distT="0" distB="0" distL="0" distR="0" wp14:anchorId="7C879C95" wp14:editId="798F0B6B">
            <wp:extent cx="5133340" cy="1257300"/>
            <wp:effectExtent l="0" t="0" r="2540" b="6985"/>
            <wp:docPr id="9" name="图片 9" descr="A green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 green ligh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23B5" w14:textId="77777777" w:rsidR="003A6950" w:rsidRPr="00FE25B6" w:rsidRDefault="003A6950" w:rsidP="003A6950">
      <w:pPr>
        <w:pStyle w:val="MDPI51figurecaptionori"/>
        <w:jc w:val="both"/>
      </w:pPr>
      <w:r w:rsidRPr="00D668F3">
        <w:rPr>
          <w:b/>
        </w:rPr>
        <w:t xml:space="preserve">Figure S1. </w:t>
      </w:r>
      <w:r w:rsidRPr="00FE25B6">
        <w:t>Amplification result based on the RPA primers. (a) Cattle genomic DNA . (b) Soybean genomic DNA. NTC: nontarget control.</w:t>
      </w:r>
    </w:p>
    <w:sectPr w:rsidR="003A6950" w:rsidRPr="00FE25B6" w:rsidSect="00DA250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BDB69" w14:textId="77777777" w:rsidR="001C66A0" w:rsidRDefault="001C66A0">
      <w:pPr>
        <w:spacing w:line="240" w:lineRule="auto"/>
      </w:pPr>
      <w:r>
        <w:separator/>
      </w:r>
    </w:p>
  </w:endnote>
  <w:endnote w:type="continuationSeparator" w:id="0">
    <w:p w14:paraId="736B1B23" w14:textId="77777777" w:rsidR="001C66A0" w:rsidRDefault="001C6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B2C77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43560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B776" w14:textId="77777777" w:rsidR="001C66A0" w:rsidRDefault="001C66A0">
      <w:pPr>
        <w:spacing w:line="240" w:lineRule="auto"/>
      </w:pPr>
      <w:r>
        <w:separator/>
      </w:r>
    </w:p>
  </w:footnote>
  <w:footnote w:type="continuationSeparator" w:id="0">
    <w:p w14:paraId="30AFC511" w14:textId="77777777" w:rsidR="001C66A0" w:rsidRDefault="001C6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1F02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7871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7492799">
    <w:abstractNumId w:val="1"/>
  </w:num>
  <w:num w:numId="2" w16cid:durableId="1850218185">
    <w:abstractNumId w:val="2"/>
  </w:num>
  <w:num w:numId="3" w16cid:durableId="1856462160">
    <w:abstractNumId w:val="0"/>
  </w:num>
  <w:num w:numId="4" w16cid:durableId="1259296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C66A0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A6950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97CFD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378D4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46F1C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683CE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31runningtitle">
    <w:name w:val="MDPI_1.3.1_running_title"/>
    <w:basedOn w:val="MDPI12title"/>
    <w:next w:val="MDPI12title"/>
    <w:qFormat/>
    <w:rsid w:val="00F46F1C"/>
    <w:rPr>
      <w:b w:val="0"/>
    </w:rPr>
  </w:style>
  <w:style w:type="paragraph" w:customStyle="1" w:styleId="MDPI51figurecaptionori">
    <w:name w:val="MDPI_5.1_figure_caption_ori"/>
    <w:qFormat/>
    <w:rsid w:val="003A6950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ori">
    <w:name w:val="MDPI_5.2_figure_ori"/>
    <w:qFormat/>
    <w:rsid w:val="003A695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21heading1ori">
    <w:name w:val="MDPI_2.1_heading1_ori"/>
    <w:qFormat/>
    <w:rsid w:val="003A695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2024-04-12T03:47:00Z</dcterms:created>
  <dcterms:modified xsi:type="dcterms:W3CDTF">2024-04-12T03:49:00Z</dcterms:modified>
</cp:coreProperties>
</file>