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790" w:rsidRPr="00B77790" w:rsidRDefault="00B77790" w:rsidP="00B77790">
      <w:pPr>
        <w:adjustRightInd w:val="0"/>
        <w:snapToGrid w:val="0"/>
        <w:spacing w:before="240" w:after="120" w:line="228" w:lineRule="auto"/>
        <w:ind w:left="2608" w:hanging="2608"/>
        <w:jc w:val="both"/>
        <w:rPr>
          <w:rFonts w:ascii="Palatino Linotype" w:eastAsia="Times New Roman" w:hAnsi="Palatino Linotype" w:cs="Cordia New"/>
          <w:b/>
          <w:sz w:val="18"/>
          <w:lang w:eastAsia="de-DE" w:bidi="en-US"/>
        </w:rPr>
      </w:pPr>
      <w:r w:rsidRPr="00B77790">
        <w:rPr>
          <w:rFonts w:ascii="Palatino Linotype" w:eastAsia="Times New Roman" w:hAnsi="Palatino Linotype" w:cs="Cordia New"/>
          <w:b/>
          <w:sz w:val="18"/>
          <w:lang w:eastAsia="de-DE" w:bidi="en-US"/>
        </w:rPr>
        <w:t>Table S</w:t>
      </w:r>
      <w:r w:rsidRPr="00B77790">
        <w:rPr>
          <w:rFonts w:ascii="Palatino Linotype" w:eastAsia="Times New Roman" w:hAnsi="Palatino Linotype" w:cs="Cordia New"/>
          <w:b/>
          <w:sz w:val="18"/>
          <w:lang w:eastAsia="de-DE" w:bidi="en-US"/>
        </w:rPr>
        <w:fldChar w:fldCharType="begin"/>
      </w:r>
      <w:r w:rsidRPr="00B77790">
        <w:rPr>
          <w:rFonts w:ascii="Palatino Linotype" w:eastAsia="Times New Roman" w:hAnsi="Palatino Linotype" w:cs="Cordia New"/>
          <w:b/>
          <w:sz w:val="18"/>
          <w:lang w:eastAsia="de-DE" w:bidi="en-US"/>
        </w:rPr>
        <w:instrText xml:space="preserve"> SEQ Table \* ARABIC </w:instrText>
      </w:r>
      <w:r w:rsidRPr="00B77790">
        <w:rPr>
          <w:rFonts w:ascii="Palatino Linotype" w:eastAsia="Times New Roman" w:hAnsi="Palatino Linotype" w:cs="Cordia New"/>
          <w:b/>
          <w:sz w:val="18"/>
          <w:lang w:eastAsia="de-DE" w:bidi="en-US"/>
        </w:rPr>
        <w:fldChar w:fldCharType="separate"/>
      </w:r>
      <w:r w:rsidRPr="00B77790">
        <w:rPr>
          <w:rFonts w:ascii="Palatino Linotype" w:eastAsia="Times New Roman" w:hAnsi="Palatino Linotype" w:cs="Cordia New"/>
          <w:b/>
          <w:sz w:val="18"/>
          <w:lang w:eastAsia="de-DE" w:bidi="en-US"/>
        </w:rPr>
        <w:t>1</w:t>
      </w:r>
      <w:r w:rsidRPr="00B77790">
        <w:rPr>
          <w:rFonts w:ascii="Palatino Linotype" w:eastAsia="Times New Roman" w:hAnsi="Palatino Linotype" w:cs="Cordia New"/>
          <w:b/>
          <w:sz w:val="18"/>
          <w:lang w:eastAsia="de-DE" w:bidi="en-US"/>
        </w:rPr>
        <w:fldChar w:fldCharType="end"/>
      </w:r>
      <w:r w:rsidRPr="00B77790">
        <w:rPr>
          <w:rFonts w:ascii="Palatino Linotype" w:eastAsia="Times New Roman" w:hAnsi="Palatino Linotype" w:cs="Cordia New"/>
          <w:b/>
          <w:sz w:val="18"/>
          <w:lang w:eastAsia="de-DE" w:bidi="en-US"/>
        </w:rPr>
        <w:t>:</w:t>
      </w:r>
      <w:r>
        <w:rPr>
          <w:rFonts w:ascii="Palatino Linotype" w:eastAsia="Times New Roman" w:hAnsi="Palatino Linotype" w:cs="Cordia New"/>
          <w:b/>
          <w:sz w:val="18"/>
          <w:lang w:eastAsia="de-DE" w:bidi="en-US"/>
        </w:rPr>
        <w:t xml:space="preserve"> </w:t>
      </w:r>
      <w:r w:rsidRPr="00B77790">
        <w:rPr>
          <w:rFonts w:ascii="Palatino Linotype" w:eastAsia="Times New Roman" w:hAnsi="Palatino Linotype" w:cs="Cordia New"/>
          <w:sz w:val="18"/>
          <w:lang w:eastAsia="de-DE" w:bidi="en-US"/>
        </w:rPr>
        <w:t>raw binary results of Real-Time PCR analysis</w:t>
      </w:r>
      <w:r>
        <w:rPr>
          <w:rFonts w:ascii="Palatino Linotype" w:eastAsia="Times New Roman" w:hAnsi="Palatino Linotype" w:cs="Cordia New"/>
          <w:sz w:val="18"/>
          <w:lang w:eastAsia="de-DE" w:bidi="en-US"/>
        </w:rPr>
        <w:t xml:space="preserve"> (date provided in the format MM/DD/YYYY)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20"/>
        <w:gridCol w:w="1720"/>
        <w:gridCol w:w="1700"/>
        <w:gridCol w:w="541"/>
        <w:gridCol w:w="605"/>
        <w:gridCol w:w="2640"/>
      </w:tblGrid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B77790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Sample type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B77790" w:rsidP="00B77790">
            <w:pPr>
              <w:spacing w:after="160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A</w:t>
            </w:r>
            <w:r w:rsidR="004C1F6B"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rea</w:t>
            </w:r>
            <w:r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of collection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B77790">
            <w:pPr>
              <w:spacing w:after="160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Date of collection</w:t>
            </w:r>
          </w:p>
        </w:tc>
        <w:tc>
          <w:tcPr>
            <w:tcW w:w="541" w:type="dxa"/>
            <w:noWrap/>
            <w:hideMark/>
          </w:tcPr>
          <w:p w:rsidR="004C1F6B" w:rsidRPr="00B77790" w:rsidRDefault="004C1F6B" w:rsidP="00B77790">
            <w:pPr>
              <w:spacing w:after="160"/>
              <w:jc w:val="center"/>
              <w:rPr>
                <w:rFonts w:ascii="Palatino Linotype" w:eastAsia="SimSun" w:hAnsi="Palatino Linotype" w:cs="Times New Roman"/>
                <w:i/>
                <w:noProof/>
                <w:szCs w:val="24"/>
                <w:lang w:eastAsia="zh-CN"/>
              </w:rPr>
            </w:pPr>
            <w:r w:rsidRPr="00B77790">
              <w:rPr>
                <w:rFonts w:ascii="Palatino Linotype" w:eastAsia="SimSun" w:hAnsi="Palatino Linotype" w:cs="Times New Roman"/>
                <w:i/>
                <w:noProof/>
                <w:szCs w:val="24"/>
                <w:lang w:eastAsia="zh-CN"/>
              </w:rPr>
              <w:t>eae</w:t>
            </w:r>
          </w:p>
        </w:tc>
        <w:tc>
          <w:tcPr>
            <w:tcW w:w="605" w:type="dxa"/>
            <w:noWrap/>
            <w:hideMark/>
          </w:tcPr>
          <w:p w:rsidR="004C1F6B" w:rsidRPr="00B77790" w:rsidRDefault="004C1F6B" w:rsidP="00B77790">
            <w:pPr>
              <w:spacing w:after="160"/>
              <w:jc w:val="center"/>
              <w:rPr>
                <w:rFonts w:ascii="Palatino Linotype" w:eastAsia="SimSun" w:hAnsi="Palatino Linotype" w:cs="Times New Roman"/>
                <w:i/>
                <w:noProof/>
                <w:szCs w:val="24"/>
                <w:lang w:eastAsia="zh-CN"/>
              </w:rPr>
            </w:pPr>
            <w:r w:rsidRPr="00B77790">
              <w:rPr>
                <w:rFonts w:ascii="Palatino Linotype" w:eastAsia="SimSun" w:hAnsi="Palatino Linotype" w:cs="Times New Roman"/>
                <w:i/>
                <w:noProof/>
                <w:szCs w:val="24"/>
                <w:lang w:eastAsia="zh-CN"/>
              </w:rPr>
              <w:t>stx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B77790" w:rsidP="00B77790">
            <w:pPr>
              <w:spacing w:after="160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S</w:t>
            </w:r>
            <w:r w:rsidR="004C1F6B"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erotype</w:t>
            </w:r>
            <w:r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identified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2/23/2022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  <w:r w:rsidR="00B77790" w:rsidRPr="00B77790">
              <w:rPr>
                <w:rFonts w:ascii="Palatino Linotype" w:eastAsia="SimSun" w:hAnsi="Palatino Linotype" w:cs="Times New Roman"/>
                <w:noProof/>
                <w:szCs w:val="24"/>
                <w:vertAlign w:val="superscript"/>
                <w:lang w:eastAsia="zh-CN"/>
              </w:rPr>
              <w:t>1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  <w:r w:rsidR="00B77790" w:rsidRPr="00B77790">
              <w:rPr>
                <w:rFonts w:ascii="Palatino Linotype" w:eastAsia="SimSun" w:hAnsi="Palatino Linotype" w:cs="Times New Roman"/>
                <w:noProof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  <w:r w:rsidR="00B77790" w:rsidRPr="00B77790">
              <w:rPr>
                <w:rFonts w:ascii="Palatino Linotype" w:eastAsia="SimSun" w:hAnsi="Palatino Linotype" w:cs="Times New Roman"/>
                <w:noProof/>
                <w:szCs w:val="24"/>
                <w:vertAlign w:val="superscript"/>
                <w:lang w:eastAsia="zh-CN"/>
              </w:rPr>
              <w:t>3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2/23/2022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2/23/2022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O103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2/23/2022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2/23/2022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3/9/2022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3/9/2022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3/9/2022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3/9/2022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3/9/2022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3/16/2022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3/16/2022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3/16/2022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3/16/2022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4/1/2022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4/1/2022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4/1/2022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4/1/2022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4/14/2022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O26, O45/O121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lastRenderedPageBreak/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4/14/2022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4/14/2022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4/14/2022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3/30/2022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3/30/2022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3/30/2022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O103, O45/O121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3/30/2022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3/30/2022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4/13/2022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4/13/2022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4/13/2022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O103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4/13/2022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O26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4/13/2022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4/13/2022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4/27/2022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4/27/2022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4/27/2022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4/27/2022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O26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lastRenderedPageBreak/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4/27/2022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5/9/2022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5/9/2022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O103, O145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5/9/2022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O145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5/9/2022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5/17/2022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5/17/2022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5/17/2022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5/17/2022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5/11/2022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5/11/2022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5/11/2022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5/11/2022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5/11/2022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5/25/2022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5/25/2022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O26, O103, O145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5/25/2022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O26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5/25/2022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O26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5/11/2022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5/31/2022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O26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5/31/2022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5/31/2022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5/31/2022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O26, O45/O121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lastRenderedPageBreak/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6/28/2022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6/28/2022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6/28/2022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O26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6/28/2022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O26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O26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O103, O45/O121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6/22/2022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6/22/2022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6/22/2022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6/22/2022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O103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7/6/2022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O26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7/6/2022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7/6/2022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7/6/2022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O103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7/26/2022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O26, O45/O121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7/26/2022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7/26/2022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O26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7/26/2022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O26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lastRenderedPageBreak/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9/21/2022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9/21/2022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O111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9/21/2022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9/21/2022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7/27/2022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7/27/2022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8/10/2022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O103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8/10/2022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8/24/2022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8/24/2022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8/24/2022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10/26/2022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O26, O111, O45/O121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10/26/2022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O26, O103, O111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10/26/2022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10/26/2022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O157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5/5/2022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5/27/2022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5/27/2022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O45/O121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5/27/2022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O103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6/24/2022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6/24/2022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lastRenderedPageBreak/>
              <w:t>Raw milk filter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7/22/2022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2/23/2022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2/23/2022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2/23/2022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2/23/2022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2/23/2022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3/9/2022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3/9/2022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3/9/2022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3/9/2022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3/9/2022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3/16/2022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4/1/2022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4/14/2022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3/30/2022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3/30/2022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3/30/2022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3/30/2022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lastRenderedPageBreak/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3/30/2022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3/30/2022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4/13/2022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4/13/2022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4/13/2022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4/13/2022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4/13/2022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4/13/2022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4/13/2022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5/9/2022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5/17/2022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4/27/2022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4/27/2022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4/27/2022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4/27/2022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4/27/2022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4/27/2022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5/11/2022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lastRenderedPageBreak/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5/11/2022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5/11/2022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5/11/2022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5/11/2022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5/11/2022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5/11/2022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5/31/2022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6/28/2022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6/22/2022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6/22/2022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6/22/2022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6/22/2022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lastRenderedPageBreak/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6/22/2022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6/22/2022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7/6/2022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7/6/2022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7/6/2022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7/6/2022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7/6/2022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7/6/2022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7/26/2022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9/21/2022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7/27/2022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7/27/2022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7/27/2022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8/10/2022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8/10/2022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8/10/2022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8/24/2022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8/24/2022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lastRenderedPageBreak/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Bergamo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8/24/2022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Lodi province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10/26/2022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5/5/2022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5/5/2022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5/5/2022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5/27/2022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5/27/2022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5/27/2022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6/24/2022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6/24/2022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6/24/2022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7/22/2022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7/22/2022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Raw milk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7/22/2022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Post-weaning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Post-weaning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Post-weaning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O45/0121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O45/O121, O103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lastRenderedPageBreak/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O103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O103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O26, O103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O26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Post-weaning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Post-weaning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Post-weaning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Post-weaning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Post-weaning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O103, O26, O45/O121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Post-weaning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O26, O45/O121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Post-weaning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4/4/2022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O157, O26, O45/O121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lastRenderedPageBreak/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5/5/2022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5/5/2022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5/5/2022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5/5/2022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O45/0121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Post-weaning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5/5/2022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O45/0121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Post-weaning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5/5/2022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5/5/2022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5/5/2022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O26, O103, O45/O121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5/5/2022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O26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5/5/2022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O26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Post-weaning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5/5/2022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Post-weaning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5/5/2022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O26, O103, O45/O121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Post-weaning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5/5/2022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O26, O103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5/5/2022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5/5/2022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5/5/2022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O26, O45/O121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Post-weaning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5/5/2022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O26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lastRenderedPageBreak/>
              <w:t>Bovine feces Post-weaning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5/5/2022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O157, O26, O45/O121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Post-weaning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5/5/2022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O26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5/27/2022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5/27/2022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5/27/2022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5/27/2022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O26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5/27/2022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5/27/2022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O26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5/27/2022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O26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5/27/2022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O145, O45/O121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Post-weaning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5/27/2022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O145, O45/O121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Post-weaning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5/27/2022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O145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Post-weaning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5/27/2022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O26, O103, O145, O45/O121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5/27/2022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5/27/2022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5/27/2022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5/27/2022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lastRenderedPageBreak/>
              <w:t>Bovine feces Post-weaning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5/27/2022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O103, O45/O121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Post-weaning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5/27/2022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O45/O121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Post-weaning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5/27/2022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O103, O45/O121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6/24/2022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O45/O121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6/24/2022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O103, O45/O121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6/24/2022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6/24/2022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O45/O121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6/24/2022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O45/O121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Post-weaning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6/24/2022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O157, O45/O121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Post-weaning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6/24/2022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O157, O26, O45/O121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Post-weaning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6/24/2022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O157, O45/O121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6/24/2022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6/24/2022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6/24/2022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6/24/2022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O26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Post-weaning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6/24/2022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O26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Post-weaning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6/24/2022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O26, O45/O121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lastRenderedPageBreak/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6/24/2022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6/24/2022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O157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6/24/2022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Post-weaning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6/24/2022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O157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Post-weaning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6/24/2022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O157, O103, O45/O121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7/22/2022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7/22/2022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O45/O121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7/22/2022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7/22/2022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O157, O26, O45/O121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Post-weaning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7/22/2022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O26, O45/O121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Post-weaning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7/22/2022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Post-weaning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7/22/2022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O26, O45/O121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7/22/2022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7/22/2022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7/22/2022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7/22/2022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Post-weaning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7/22/2022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O26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lastRenderedPageBreak/>
              <w:t>Bovine feces Post-weaning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7/22/2022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O26, O45/O121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7/22/2022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O26, O111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7/22/2022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7/22/2022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O45/O121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Pre-weaning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7/22/2022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-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 /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Post-weaning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7/22/2022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O26</w:t>
            </w:r>
          </w:p>
        </w:tc>
      </w:tr>
      <w:tr w:rsidR="004C1F6B" w:rsidRPr="004C1F6B" w:rsidTr="00B77790">
        <w:trPr>
          <w:trHeight w:val="288"/>
        </w:trPr>
        <w:tc>
          <w:tcPr>
            <w:tcW w:w="24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Bovine feces Post-weaning</w:t>
            </w:r>
          </w:p>
        </w:tc>
        <w:tc>
          <w:tcPr>
            <w:tcW w:w="172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 xml:space="preserve">Milan province </w:t>
            </w:r>
          </w:p>
        </w:tc>
        <w:tc>
          <w:tcPr>
            <w:tcW w:w="170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7/22/2022</w:t>
            </w:r>
          </w:p>
        </w:tc>
        <w:tc>
          <w:tcPr>
            <w:tcW w:w="541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605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+</w:t>
            </w:r>
          </w:p>
        </w:tc>
        <w:tc>
          <w:tcPr>
            <w:tcW w:w="2640" w:type="dxa"/>
            <w:noWrap/>
            <w:hideMark/>
          </w:tcPr>
          <w:p w:rsidR="004C1F6B" w:rsidRPr="004C1F6B" w:rsidRDefault="004C1F6B" w:rsidP="004C1F6B">
            <w:pPr>
              <w:spacing w:after="160" w:line="260" w:lineRule="atLeast"/>
              <w:jc w:val="center"/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</w:pPr>
            <w:r w:rsidRPr="004C1F6B">
              <w:rPr>
                <w:rFonts w:ascii="Palatino Linotype" w:eastAsia="SimSun" w:hAnsi="Palatino Linotype" w:cs="Times New Roman"/>
                <w:noProof/>
                <w:szCs w:val="24"/>
                <w:lang w:eastAsia="zh-CN"/>
              </w:rPr>
              <w:t>O103, O45/O121</w:t>
            </w:r>
          </w:p>
        </w:tc>
      </w:tr>
    </w:tbl>
    <w:p w:rsidR="00793A3C" w:rsidRPr="007D34B0" w:rsidRDefault="00B77790">
      <w:pPr>
        <w:rPr>
          <w:rFonts w:ascii="Palatino Linotype" w:hAnsi="Palatino Linotype"/>
          <w:sz w:val="18"/>
          <w:szCs w:val="18"/>
        </w:rPr>
      </w:pPr>
      <w:r w:rsidRPr="007D34B0">
        <w:rPr>
          <w:rFonts w:ascii="Palatino Linotype" w:hAnsi="Palatino Linotype"/>
          <w:sz w:val="18"/>
          <w:szCs w:val="18"/>
          <w:vertAlign w:val="superscript"/>
        </w:rPr>
        <w:t>1</w:t>
      </w:r>
      <w:r w:rsidRPr="007D34B0">
        <w:rPr>
          <w:rFonts w:ascii="Palatino Linotype" w:hAnsi="Palatino Linotype"/>
          <w:sz w:val="18"/>
          <w:szCs w:val="18"/>
        </w:rPr>
        <w:t xml:space="preserve"> Negative result for the Real-Time PCR detection of the target gene</w:t>
      </w:r>
    </w:p>
    <w:p w:rsidR="00B77790" w:rsidRPr="007D34B0" w:rsidRDefault="00B77790">
      <w:pPr>
        <w:rPr>
          <w:rFonts w:ascii="Palatino Linotype" w:hAnsi="Palatino Linotype"/>
          <w:sz w:val="18"/>
          <w:szCs w:val="18"/>
        </w:rPr>
      </w:pPr>
      <w:r w:rsidRPr="007D34B0">
        <w:rPr>
          <w:rFonts w:ascii="Palatino Linotype" w:hAnsi="Palatino Linotype"/>
          <w:sz w:val="18"/>
          <w:szCs w:val="18"/>
          <w:vertAlign w:val="superscript"/>
        </w:rPr>
        <w:t>2</w:t>
      </w:r>
      <w:r w:rsidRPr="007D34B0">
        <w:rPr>
          <w:rFonts w:ascii="Palatino Linotype" w:hAnsi="Palatino Linotype"/>
          <w:sz w:val="18"/>
          <w:szCs w:val="18"/>
        </w:rPr>
        <w:t xml:space="preserve"> Positive result for the Real-Time PCR detection of the target gene</w:t>
      </w:r>
    </w:p>
    <w:p w:rsidR="00B77790" w:rsidRPr="007D34B0" w:rsidRDefault="00B77790">
      <w:pPr>
        <w:rPr>
          <w:rFonts w:ascii="Palatino Linotype" w:hAnsi="Palatino Linotype"/>
        </w:rPr>
      </w:pPr>
      <w:r w:rsidRPr="007D34B0">
        <w:rPr>
          <w:rFonts w:ascii="Palatino Linotype" w:hAnsi="Palatino Linotype"/>
          <w:sz w:val="18"/>
          <w:szCs w:val="18"/>
          <w:vertAlign w:val="superscript"/>
        </w:rPr>
        <w:t>3</w:t>
      </w:r>
      <w:r w:rsidRPr="007D34B0">
        <w:rPr>
          <w:rFonts w:ascii="Palatino Linotype" w:hAnsi="Palatino Linotype"/>
          <w:sz w:val="18"/>
          <w:szCs w:val="18"/>
        </w:rPr>
        <w:t xml:space="preserve"> No serotype identification</w:t>
      </w:r>
      <w:bookmarkStart w:id="0" w:name="_GoBack"/>
      <w:bookmarkEnd w:id="0"/>
    </w:p>
    <w:sectPr w:rsidR="00B77790" w:rsidRPr="007D34B0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713"/>
    <w:rsid w:val="004A6DA8"/>
    <w:rsid w:val="004C1F6B"/>
    <w:rsid w:val="007D34B0"/>
    <w:rsid w:val="008173B0"/>
    <w:rsid w:val="00B77790"/>
    <w:rsid w:val="00CE1713"/>
    <w:rsid w:val="00D52221"/>
    <w:rsid w:val="00F9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649A1"/>
  <w15:chartTrackingRefBased/>
  <w15:docId w15:val="{A3F7BA46-9D44-43EE-9C9B-E7704172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C1F6B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C1F6B"/>
    <w:rPr>
      <w:color w:val="954F72"/>
      <w:u w:val="single"/>
    </w:rPr>
  </w:style>
  <w:style w:type="paragraph" w:customStyle="1" w:styleId="msonormal0">
    <w:name w:val="msonormal"/>
    <w:basedOn w:val="Normale"/>
    <w:rsid w:val="004C1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e"/>
    <w:rsid w:val="004C1F6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e"/>
    <w:rsid w:val="004C1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e"/>
    <w:rsid w:val="004C1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e"/>
    <w:rsid w:val="004C1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4C1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B7779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5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2316</Words>
  <Characters>13204</Characters>
  <Application>Microsoft Office Word</Application>
  <DocSecurity>0</DocSecurity>
  <Lines>110</Lines>
  <Paragraphs>30</Paragraphs>
  <ScaleCrop>false</ScaleCrop>
  <Company>HP</Company>
  <LinksUpToDate>false</LinksUpToDate>
  <CharactersWithSpaces>15490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 sora</dc:creator>
  <cp:keywords/>
  <dc:description/>
  <cp:lastModifiedBy>valerio sora</cp:lastModifiedBy>
  <cp:revision>4</cp:revision>
  <dcterms:created xsi:type="dcterms:W3CDTF">2024-03-28T08:17:00Z</dcterms:created>
  <dcterms:modified xsi:type="dcterms:W3CDTF">2024-03-28T08:52:00Z</dcterms:modified>
</cp:coreProperties>
</file>