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46F82" w14:textId="77777777" w:rsidR="00F50608" w:rsidRPr="00F50608" w:rsidRDefault="00F50608" w:rsidP="00F50608">
      <w:pPr>
        <w:adjustRightInd w:val="0"/>
        <w:snapToGrid w:val="0"/>
        <w:spacing w:before="240" w:after="120"/>
        <w:ind w:left="425" w:right="425"/>
        <w:rPr>
          <w:rFonts w:eastAsia="Times New Roman"/>
          <w:kern w:val="0"/>
          <w:sz w:val="18"/>
          <w:szCs w:val="22"/>
          <w:lang w:eastAsia="de-DE" w:bidi="en-US"/>
          <w14:ligatures w14:val="none"/>
        </w:rPr>
      </w:pPr>
      <w:r w:rsidRPr="00F50608">
        <w:rPr>
          <w:rFonts w:eastAsia="Times New Roman"/>
          <w:b/>
          <w:kern w:val="0"/>
          <w:sz w:val="18"/>
          <w:szCs w:val="22"/>
          <w:lang w:eastAsia="de-DE" w:bidi="en-US"/>
          <w14:ligatures w14:val="none"/>
        </w:rPr>
        <w:t xml:space="preserve">Supplementary Table 1. </w:t>
      </w:r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 xml:space="preserve">Reliability of measurements for lumbar </w:t>
      </w:r>
      <w:proofErr w:type="spellStart"/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>RoM</w:t>
      </w:r>
      <w:proofErr w:type="spellEnd"/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 xml:space="preserve"> (range of motion) and plantar pressures.</w:t>
      </w:r>
    </w:p>
    <w:tbl>
      <w:tblPr>
        <w:tblStyle w:val="TableGrid1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312"/>
        <w:gridCol w:w="2567"/>
        <w:gridCol w:w="1698"/>
        <w:gridCol w:w="1419"/>
      </w:tblGrid>
      <w:tr w:rsidR="00F50608" w:rsidRPr="00F50608" w14:paraId="768B3953" w14:textId="77777777" w:rsidTr="00A0771E">
        <w:trPr>
          <w:cantSplit/>
          <w:trHeight w:val="1083"/>
          <w:jc w:val="center"/>
        </w:trPr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14:paraId="6DB6B420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eastAsia="en-US"/>
              </w:rPr>
            </w:pP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293107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Variable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4AA7B1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proofErr w:type="spellStart"/>
            <w:r w:rsidRPr="00F50608">
              <w:rPr>
                <w:rFonts w:ascii="Calibri" w:eastAsia="DengXian" w:hAnsi="Calibri" w:cs="Arial"/>
                <w:lang w:val="es-ES_tradnl" w:eastAsia="en-US"/>
              </w:rPr>
              <w:t>Intraclass</w:t>
            </w:r>
            <w:proofErr w:type="spellEnd"/>
          </w:p>
          <w:p w14:paraId="13101C74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proofErr w:type="spellStart"/>
            <w:r w:rsidRPr="00F50608">
              <w:rPr>
                <w:rFonts w:ascii="Calibri" w:eastAsia="DengXian" w:hAnsi="Calibri" w:cs="Arial"/>
                <w:lang w:val="es-ES_tradnl" w:eastAsia="en-US"/>
              </w:rPr>
              <w:t>Correlatiowen</w:t>
            </w:r>
            <w:proofErr w:type="spellEnd"/>
            <w:r w:rsidRPr="00F50608">
              <w:rPr>
                <w:rFonts w:ascii="Calibri" w:eastAsia="DengXian" w:hAnsi="Calibri" w:cs="Arial"/>
                <w:lang w:val="es-ES_tradnl" w:eastAsia="en-US"/>
              </w:rPr>
              <w:t xml:space="preserve"> </w:t>
            </w:r>
            <w:proofErr w:type="spellStart"/>
            <w:r w:rsidRPr="00F50608">
              <w:rPr>
                <w:rFonts w:ascii="Calibri" w:eastAsia="DengXian" w:hAnsi="Calibri" w:cs="Arial"/>
                <w:lang w:val="es-ES_tradnl" w:eastAsia="en-US"/>
              </w:rPr>
              <w:t>coeficent</w:t>
            </w:r>
            <w:proofErr w:type="spellEnd"/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2037E0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 xml:space="preserve">95% </w:t>
            </w:r>
            <w:proofErr w:type="spellStart"/>
            <w:r w:rsidRPr="00F50608">
              <w:rPr>
                <w:rFonts w:ascii="Calibri" w:eastAsia="DengXian" w:hAnsi="Calibri" w:cs="Arial"/>
                <w:lang w:val="es-ES_tradnl" w:eastAsia="en-US"/>
              </w:rPr>
              <w:t>Confidence</w:t>
            </w:r>
            <w:proofErr w:type="spellEnd"/>
          </w:p>
          <w:p w14:paraId="2B0C6CE2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proofErr w:type="spellStart"/>
            <w:r w:rsidRPr="00F50608">
              <w:rPr>
                <w:rFonts w:ascii="Calibri" w:eastAsia="DengXian" w:hAnsi="Calibri" w:cs="Arial"/>
                <w:lang w:val="es-ES_tradnl" w:eastAsia="en-US"/>
              </w:rPr>
              <w:t>interval</w:t>
            </w:r>
            <w:proofErr w:type="spellEnd"/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B9F225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p-</w:t>
            </w:r>
            <w:proofErr w:type="spellStart"/>
            <w:r w:rsidRPr="00F50608">
              <w:rPr>
                <w:rFonts w:ascii="Calibri" w:eastAsia="DengXian" w:hAnsi="Calibri" w:cs="Arial"/>
                <w:lang w:val="es-ES_tradnl" w:eastAsia="en-US"/>
              </w:rPr>
              <w:t>value</w:t>
            </w:r>
            <w:proofErr w:type="spellEnd"/>
          </w:p>
        </w:tc>
      </w:tr>
      <w:tr w:rsidR="00F50608" w:rsidRPr="00F50608" w14:paraId="0A90A8A5" w14:textId="77777777" w:rsidTr="00A0771E">
        <w:trPr>
          <w:cantSplit/>
          <w:trHeight w:val="340"/>
          <w:jc w:val="center"/>
        </w:trPr>
        <w:tc>
          <w:tcPr>
            <w:tcW w:w="480" w:type="pct"/>
            <w:vMerge w:val="restart"/>
            <w:textDirection w:val="btLr"/>
          </w:tcPr>
          <w:p w14:paraId="562314B8" w14:textId="77777777" w:rsidR="00F50608" w:rsidRPr="00F50608" w:rsidRDefault="00F50608" w:rsidP="00F50608">
            <w:pPr>
              <w:spacing w:line="240" w:lineRule="auto"/>
              <w:ind w:left="113" w:right="113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Lumbar</w:t>
            </w:r>
          </w:p>
          <w:p w14:paraId="1ADEC285" w14:textId="77777777" w:rsidR="00F50608" w:rsidRPr="00F50608" w:rsidRDefault="00F50608" w:rsidP="00F50608">
            <w:pPr>
              <w:spacing w:line="240" w:lineRule="auto"/>
              <w:ind w:left="113" w:right="113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proofErr w:type="spellStart"/>
            <w:r w:rsidRPr="00F50608">
              <w:rPr>
                <w:rFonts w:ascii="Calibri" w:eastAsia="DengXian" w:hAnsi="Calibri" w:cs="Arial"/>
                <w:lang w:val="es-ES_tradnl" w:eastAsia="en-US"/>
              </w:rPr>
              <w:t>RoM</w:t>
            </w:r>
            <w:proofErr w:type="spellEnd"/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6ED91C77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val="es-ES_tradnl" w:eastAsia="en-US"/>
              </w:rPr>
            </w:pPr>
            <w:proofErr w:type="spellStart"/>
            <w:r w:rsidRPr="00F50608">
              <w:rPr>
                <w:rFonts w:ascii="Calibri" w:eastAsia="DengXian" w:hAnsi="Calibri" w:cs="Arial"/>
                <w:lang w:val="es-ES_tradnl" w:eastAsia="en-US"/>
              </w:rPr>
              <w:t>Flexion</w:t>
            </w:r>
            <w:proofErr w:type="spellEnd"/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1A25EB42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.676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3BBEF75A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.436 - .827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28241043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.000</w:t>
            </w:r>
          </w:p>
        </w:tc>
      </w:tr>
      <w:tr w:rsidR="00F50608" w:rsidRPr="00F50608" w14:paraId="5C513CBB" w14:textId="77777777" w:rsidTr="00A0771E">
        <w:trPr>
          <w:cantSplit/>
          <w:trHeight w:val="340"/>
          <w:jc w:val="center"/>
        </w:trPr>
        <w:tc>
          <w:tcPr>
            <w:tcW w:w="480" w:type="pct"/>
            <w:vMerge/>
            <w:textDirection w:val="btLr"/>
          </w:tcPr>
          <w:p w14:paraId="6AA26E4C" w14:textId="77777777" w:rsidR="00F50608" w:rsidRPr="00F50608" w:rsidRDefault="00F50608" w:rsidP="00F50608">
            <w:pPr>
              <w:spacing w:line="240" w:lineRule="auto"/>
              <w:ind w:left="113" w:right="113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746E47D3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val="es-ES_tradnl" w:eastAsia="en-US"/>
              </w:rPr>
            </w:pPr>
            <w:proofErr w:type="spellStart"/>
            <w:r w:rsidRPr="00F50608">
              <w:rPr>
                <w:rFonts w:ascii="Calibri" w:eastAsia="DengXian" w:hAnsi="Calibri" w:cs="Arial"/>
                <w:lang w:val="es-ES_tradnl" w:eastAsia="en-US"/>
              </w:rPr>
              <w:t>Extension</w:t>
            </w:r>
            <w:proofErr w:type="spellEnd"/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45C67146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.753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68F45B93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.555 - .871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016A0BBF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.000</w:t>
            </w:r>
          </w:p>
        </w:tc>
      </w:tr>
      <w:tr w:rsidR="00F50608" w:rsidRPr="00F50608" w14:paraId="475DA2BA" w14:textId="77777777" w:rsidTr="00A0771E">
        <w:trPr>
          <w:cantSplit/>
          <w:trHeight w:val="340"/>
          <w:jc w:val="center"/>
        </w:trPr>
        <w:tc>
          <w:tcPr>
            <w:tcW w:w="480" w:type="pct"/>
            <w:vMerge/>
            <w:textDirection w:val="btLr"/>
          </w:tcPr>
          <w:p w14:paraId="3393C16E" w14:textId="77777777" w:rsidR="00F50608" w:rsidRPr="00F50608" w:rsidRDefault="00F50608" w:rsidP="00F50608">
            <w:pPr>
              <w:spacing w:line="240" w:lineRule="auto"/>
              <w:ind w:left="113" w:right="113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467062B1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 xml:space="preserve">Right rotation 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6086EFF3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.979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33B01A57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.957 - .990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05EF4603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.000</w:t>
            </w:r>
          </w:p>
        </w:tc>
      </w:tr>
      <w:tr w:rsidR="00F50608" w:rsidRPr="00F50608" w14:paraId="4CEBD801" w14:textId="77777777" w:rsidTr="00A0771E">
        <w:trPr>
          <w:cantSplit/>
          <w:trHeight w:val="340"/>
          <w:jc w:val="center"/>
        </w:trPr>
        <w:tc>
          <w:tcPr>
            <w:tcW w:w="480" w:type="pct"/>
            <w:vMerge/>
          </w:tcPr>
          <w:p w14:paraId="6E3897E7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0C286D0F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Left rotation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05ECA0E9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.969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61E5B08E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.938 - .985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43B33457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.000</w:t>
            </w:r>
          </w:p>
        </w:tc>
      </w:tr>
      <w:tr w:rsidR="00F50608" w:rsidRPr="00F50608" w14:paraId="780A0483" w14:textId="77777777" w:rsidTr="00A0771E">
        <w:trPr>
          <w:cantSplit/>
          <w:trHeight w:val="340"/>
          <w:jc w:val="center"/>
        </w:trPr>
        <w:tc>
          <w:tcPr>
            <w:tcW w:w="480" w:type="pct"/>
            <w:vMerge/>
          </w:tcPr>
          <w:p w14:paraId="0ECA7582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080AB939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 xml:space="preserve">Right lateral flexion 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1E706DA4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.806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5A2AED51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.641 - .900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3BDF13DE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  <w:r w:rsidRPr="00F50608">
              <w:rPr>
                <w:rFonts w:ascii="Calibri" w:eastAsia="DengXian" w:hAnsi="Calibri" w:cs="Arial"/>
                <w:lang w:val="es-ES_tradnl" w:eastAsia="en-US"/>
              </w:rPr>
              <w:t>.000</w:t>
            </w:r>
          </w:p>
        </w:tc>
      </w:tr>
      <w:tr w:rsidR="00F50608" w:rsidRPr="00F50608" w14:paraId="45C736D0" w14:textId="77777777" w:rsidTr="00A0771E">
        <w:trPr>
          <w:cantSplit/>
          <w:trHeight w:val="340"/>
          <w:jc w:val="center"/>
        </w:trPr>
        <w:tc>
          <w:tcPr>
            <w:tcW w:w="480" w:type="pct"/>
            <w:vMerge/>
          </w:tcPr>
          <w:p w14:paraId="335BFFC4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val="es-ES_tradnl" w:eastAsia="en-US"/>
              </w:rPr>
            </w:pP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6B6FC483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 xml:space="preserve">Left lateral flexion 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39D2CC47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.895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66F38ED7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.797 - .947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28BBC026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.000</w:t>
            </w:r>
          </w:p>
        </w:tc>
      </w:tr>
      <w:tr w:rsidR="00F50608" w:rsidRPr="00F50608" w14:paraId="4AB01A64" w14:textId="77777777" w:rsidTr="00A0771E">
        <w:trPr>
          <w:cantSplit/>
          <w:trHeight w:val="340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068EAE92" w14:textId="77777777" w:rsidR="00F50608" w:rsidRPr="00F50608" w:rsidRDefault="00F50608" w:rsidP="00F50608">
            <w:pPr>
              <w:spacing w:line="240" w:lineRule="auto"/>
              <w:ind w:left="113" w:right="113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 xml:space="preserve">Plantar </w:t>
            </w:r>
          </w:p>
          <w:p w14:paraId="2ACBC4D2" w14:textId="77777777" w:rsidR="00F50608" w:rsidRPr="00F50608" w:rsidRDefault="00F50608" w:rsidP="00F50608">
            <w:pPr>
              <w:spacing w:line="240" w:lineRule="auto"/>
              <w:ind w:left="113" w:right="113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 xml:space="preserve">Pressures </w:t>
            </w:r>
          </w:p>
          <w:p w14:paraId="664A8574" w14:textId="77777777" w:rsidR="00F50608" w:rsidRPr="00F50608" w:rsidRDefault="00F50608" w:rsidP="00F50608">
            <w:pPr>
              <w:spacing w:line="240" w:lineRule="auto"/>
              <w:ind w:left="113" w:right="113"/>
              <w:jc w:val="center"/>
              <w:rPr>
                <w:rFonts w:ascii="Calibri" w:eastAsia="DengXian" w:hAnsi="Calibri" w:cs="Arial"/>
                <w:lang w:eastAsia="en-US"/>
              </w:rPr>
            </w:pP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53EE92D3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Right Pmax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028380C6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.859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09EFD06C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.732 - .928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501B8452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.000</w:t>
            </w:r>
          </w:p>
        </w:tc>
      </w:tr>
      <w:tr w:rsidR="00F50608" w:rsidRPr="00F50608" w14:paraId="1C53FBA7" w14:textId="77777777" w:rsidTr="00A0771E">
        <w:trPr>
          <w:cantSplit/>
          <w:trHeight w:val="340"/>
          <w:jc w:val="center"/>
        </w:trPr>
        <w:tc>
          <w:tcPr>
            <w:tcW w:w="480" w:type="pct"/>
            <w:vMerge/>
            <w:shd w:val="clear" w:color="auto" w:fill="auto"/>
          </w:tcPr>
          <w:p w14:paraId="60F14C5D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240B640D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Left Pmax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640A1F83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.839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7367C7CB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.699 - .918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6F68A377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.000</w:t>
            </w:r>
          </w:p>
        </w:tc>
      </w:tr>
      <w:tr w:rsidR="00F50608" w:rsidRPr="00F50608" w14:paraId="3A0B8F78" w14:textId="77777777" w:rsidTr="00A0771E">
        <w:trPr>
          <w:cantSplit/>
          <w:trHeight w:val="340"/>
          <w:jc w:val="center"/>
        </w:trPr>
        <w:tc>
          <w:tcPr>
            <w:tcW w:w="480" w:type="pct"/>
            <w:vMerge/>
            <w:shd w:val="clear" w:color="auto" w:fill="auto"/>
          </w:tcPr>
          <w:p w14:paraId="5CE9ED0A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15377B64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 xml:space="preserve">Right </w:t>
            </w:r>
            <w:proofErr w:type="spellStart"/>
            <w:r w:rsidRPr="00F50608">
              <w:rPr>
                <w:rFonts w:ascii="Calibri" w:eastAsia="DengXian" w:hAnsi="Calibri" w:cs="Arial"/>
                <w:lang w:eastAsia="en-US"/>
              </w:rPr>
              <w:t>Pmean</w:t>
            </w:r>
            <w:proofErr w:type="spellEnd"/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0C856E3E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.881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75E2FBDD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.772 - .940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1FE54818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.000</w:t>
            </w:r>
          </w:p>
        </w:tc>
      </w:tr>
      <w:tr w:rsidR="00F50608" w:rsidRPr="00F50608" w14:paraId="5CD53959" w14:textId="77777777" w:rsidTr="00A0771E">
        <w:trPr>
          <w:cantSplit/>
          <w:trHeight w:val="340"/>
          <w:jc w:val="center"/>
        </w:trPr>
        <w:tc>
          <w:tcPr>
            <w:tcW w:w="480" w:type="pct"/>
            <w:vMerge/>
            <w:shd w:val="clear" w:color="auto" w:fill="auto"/>
          </w:tcPr>
          <w:p w14:paraId="688BC4C2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55084255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 xml:space="preserve">Left </w:t>
            </w:r>
            <w:proofErr w:type="spellStart"/>
            <w:r w:rsidRPr="00F50608">
              <w:rPr>
                <w:rFonts w:ascii="Calibri" w:eastAsia="DengXian" w:hAnsi="Calibri" w:cs="Arial"/>
                <w:lang w:eastAsia="en-US"/>
              </w:rPr>
              <w:t>Pmean</w:t>
            </w:r>
            <w:proofErr w:type="spellEnd"/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38E59A62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.868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5B6083D5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.749 - .993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20AE613E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.000</w:t>
            </w:r>
          </w:p>
        </w:tc>
      </w:tr>
      <w:tr w:rsidR="00F50608" w:rsidRPr="00F50608" w14:paraId="1319980E" w14:textId="77777777" w:rsidTr="00A0771E">
        <w:trPr>
          <w:cantSplit/>
          <w:trHeight w:val="340"/>
          <w:jc w:val="center"/>
        </w:trPr>
        <w:tc>
          <w:tcPr>
            <w:tcW w:w="480" w:type="pct"/>
            <w:vMerge/>
            <w:shd w:val="clear" w:color="auto" w:fill="auto"/>
          </w:tcPr>
          <w:p w14:paraId="7B060384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</w:p>
        </w:tc>
        <w:tc>
          <w:tcPr>
            <w:tcW w:w="1307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30C1C648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 xml:space="preserve">Right Pmax-mean </w:t>
            </w:r>
          </w:p>
        </w:tc>
        <w:tc>
          <w:tcPr>
            <w:tcW w:w="1451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14E07E38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.783</w:t>
            </w:r>
          </w:p>
        </w:tc>
        <w:tc>
          <w:tcPr>
            <w:tcW w:w="960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0356D774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.604 - .888</w:t>
            </w:r>
          </w:p>
        </w:tc>
        <w:tc>
          <w:tcPr>
            <w:tcW w:w="802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35943DF4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.000</w:t>
            </w:r>
          </w:p>
        </w:tc>
      </w:tr>
      <w:tr w:rsidR="00F50608" w:rsidRPr="00F50608" w14:paraId="36459292" w14:textId="77777777" w:rsidTr="00A0771E">
        <w:trPr>
          <w:cantSplit/>
          <w:trHeight w:val="340"/>
          <w:jc w:val="center"/>
        </w:trPr>
        <w:tc>
          <w:tcPr>
            <w:tcW w:w="480" w:type="pct"/>
            <w:vMerge/>
            <w:shd w:val="clear" w:color="auto" w:fill="auto"/>
          </w:tcPr>
          <w:p w14:paraId="57EAFF77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</w:p>
        </w:tc>
        <w:tc>
          <w:tcPr>
            <w:tcW w:w="1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D5762C7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Left Pmax-mean</w:t>
            </w:r>
          </w:p>
        </w:tc>
        <w:tc>
          <w:tcPr>
            <w:tcW w:w="14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C75515F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.793</w:t>
            </w:r>
          </w:p>
        </w:tc>
        <w:tc>
          <w:tcPr>
            <w:tcW w:w="9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BF84B3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.620 - .893</w:t>
            </w:r>
          </w:p>
        </w:tc>
        <w:tc>
          <w:tcPr>
            <w:tcW w:w="8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D52A30B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.000</w:t>
            </w:r>
          </w:p>
        </w:tc>
      </w:tr>
      <w:tr w:rsidR="00F50608" w:rsidRPr="00F50608" w14:paraId="6F227862" w14:textId="77777777" w:rsidTr="00A0771E">
        <w:trPr>
          <w:cantSplit/>
          <w:trHeight w:val="340"/>
          <w:jc w:val="center"/>
        </w:trPr>
        <w:tc>
          <w:tcPr>
            <w:tcW w:w="48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614C002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</w:p>
        </w:tc>
        <w:tc>
          <w:tcPr>
            <w:tcW w:w="130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16E5D2" w14:textId="77777777" w:rsidR="00F50608" w:rsidRPr="00F50608" w:rsidRDefault="00F50608" w:rsidP="00F50608">
            <w:pPr>
              <w:spacing w:line="240" w:lineRule="auto"/>
              <w:jc w:val="left"/>
              <w:rPr>
                <w:rFonts w:ascii="Calibri" w:eastAsia="DengXian" w:hAnsi="Calibri" w:cs="Arial"/>
                <w:lang w:val="es-ES_tradnl" w:eastAsia="en-US"/>
              </w:rPr>
            </w:pPr>
            <w:proofErr w:type="spellStart"/>
            <w:r w:rsidRPr="00F50608">
              <w:rPr>
                <w:rFonts w:ascii="Calibri" w:eastAsia="DengXian" w:hAnsi="Calibri" w:cs="Arial"/>
                <w:lang w:val="es-ES_tradnl" w:eastAsia="en-US"/>
              </w:rPr>
              <w:t>Dif</w:t>
            </w:r>
            <w:proofErr w:type="spellEnd"/>
            <w:r w:rsidRPr="00F50608">
              <w:rPr>
                <w:rFonts w:ascii="Calibri" w:eastAsia="DengXian" w:hAnsi="Calibri" w:cs="Arial"/>
                <w:lang w:val="es-ES_tradnl" w:eastAsia="en-US"/>
              </w:rPr>
              <w:t xml:space="preserve"> %Load</w:t>
            </w:r>
          </w:p>
        </w:tc>
        <w:tc>
          <w:tcPr>
            <w:tcW w:w="145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B5BA4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.380</w:t>
            </w:r>
          </w:p>
        </w:tc>
        <w:tc>
          <w:tcPr>
            <w:tcW w:w="96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777ED1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.045 - .639</w:t>
            </w:r>
          </w:p>
        </w:tc>
        <w:tc>
          <w:tcPr>
            <w:tcW w:w="80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48E269" w14:textId="77777777" w:rsidR="00F50608" w:rsidRPr="00F50608" w:rsidRDefault="00F50608" w:rsidP="00F50608">
            <w:pPr>
              <w:spacing w:line="240" w:lineRule="auto"/>
              <w:jc w:val="center"/>
              <w:rPr>
                <w:rFonts w:ascii="Calibri" w:eastAsia="DengXian" w:hAnsi="Calibri" w:cs="Arial"/>
                <w:lang w:eastAsia="en-US"/>
              </w:rPr>
            </w:pPr>
            <w:r w:rsidRPr="00F50608">
              <w:rPr>
                <w:rFonts w:ascii="Calibri" w:eastAsia="DengXian" w:hAnsi="Calibri" w:cs="Arial"/>
                <w:lang w:eastAsia="en-US"/>
              </w:rPr>
              <w:t>.014</w:t>
            </w:r>
          </w:p>
        </w:tc>
      </w:tr>
    </w:tbl>
    <w:p w14:paraId="1871482E" w14:textId="77777777" w:rsidR="00F50608" w:rsidRPr="00F50608" w:rsidRDefault="00F50608" w:rsidP="00F50608">
      <w:pPr>
        <w:adjustRightInd w:val="0"/>
        <w:snapToGrid w:val="0"/>
        <w:spacing w:after="240"/>
        <w:rPr>
          <w:rFonts w:ascii="Times New Roman" w:eastAsia="Times New Roman" w:hAnsi="Times New Roman"/>
          <w:kern w:val="0"/>
          <w:sz w:val="24"/>
          <w:szCs w:val="24"/>
          <w:lang w:val="en-GB" w:eastAsia="de-DE" w:bidi="en-US"/>
          <w14:ligatures w14:val="none"/>
        </w:rPr>
      </w:pPr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 xml:space="preserve">Intraclass correlation coefficients obtained by repeated-measures analysis of variance. Pmax=maximal pressure; </w:t>
      </w:r>
      <w:proofErr w:type="spellStart"/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>Pmean</w:t>
      </w:r>
      <w:proofErr w:type="spellEnd"/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 xml:space="preserve">= mean pressure; Pmax-mean= maximal pressure minus mean pressure; </w:t>
      </w:r>
      <w:proofErr w:type="spellStart"/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>Dif</w:t>
      </w:r>
      <w:proofErr w:type="spellEnd"/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>.%Load= Difference of percentage of load left foot minus right foot.</w:t>
      </w:r>
    </w:p>
    <w:p w14:paraId="4CEADADC" w14:textId="77777777" w:rsidR="00F50608" w:rsidRPr="00F50608" w:rsidRDefault="00F50608" w:rsidP="00F50608">
      <w:pPr>
        <w:adjustRightInd w:val="0"/>
        <w:snapToGrid w:val="0"/>
        <w:spacing w:before="240" w:after="120"/>
        <w:ind w:left="425" w:right="425"/>
        <w:rPr>
          <w:rFonts w:eastAsia="Times New Roman"/>
          <w:b/>
          <w:color w:val="FF0000"/>
          <w:kern w:val="0"/>
          <w:sz w:val="18"/>
          <w:szCs w:val="22"/>
          <w:lang w:eastAsia="de-DE" w:bidi="en-US"/>
          <w14:ligatures w14:val="none"/>
        </w:rPr>
      </w:pPr>
      <w:r w:rsidRPr="00F50608">
        <w:rPr>
          <w:rFonts w:eastAsia="Times New Roman"/>
          <w:b/>
          <w:kern w:val="0"/>
          <w:sz w:val="18"/>
          <w:szCs w:val="22"/>
          <w:lang w:eastAsia="de-DE" w:bidi="en-US"/>
          <w14:ligatures w14:val="none"/>
        </w:rPr>
        <w:t xml:space="preserve">Supplementary Table 2. </w:t>
      </w:r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>Pearson correlation coefficient between variables.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143"/>
        <w:gridCol w:w="545"/>
        <w:gridCol w:w="696"/>
        <w:gridCol w:w="554"/>
        <w:gridCol w:w="554"/>
        <w:gridCol w:w="510"/>
        <w:gridCol w:w="510"/>
        <w:gridCol w:w="496"/>
        <w:gridCol w:w="496"/>
        <w:gridCol w:w="496"/>
        <w:gridCol w:w="496"/>
        <w:gridCol w:w="608"/>
        <w:gridCol w:w="697"/>
        <w:gridCol w:w="641"/>
      </w:tblGrid>
      <w:tr w:rsidR="00F50608" w:rsidRPr="00F50608" w14:paraId="3293A403" w14:textId="77777777" w:rsidTr="00A0771E">
        <w:trPr>
          <w:trHeight w:val="209"/>
        </w:trPr>
        <w:tc>
          <w:tcPr>
            <w:tcW w:w="185" w:type="pct"/>
          </w:tcPr>
          <w:p w14:paraId="68DB151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37C423A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1854" w:type="pct"/>
            <w:gridSpan w:val="6"/>
          </w:tcPr>
          <w:p w14:paraId="7A9804B8" w14:textId="77777777" w:rsidR="00F50608" w:rsidRPr="00F50608" w:rsidRDefault="00F50608" w:rsidP="00F50608">
            <w:pPr>
              <w:spacing w:line="340" w:lineRule="atLeast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 xml:space="preserve">Lumbar </w:t>
            </w: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RoM</w:t>
            </w:r>
            <w:proofErr w:type="spellEnd"/>
          </w:p>
          <w:p w14:paraId="34FA0540" w14:textId="77777777" w:rsidR="00F50608" w:rsidRPr="00F50608" w:rsidRDefault="00F50608" w:rsidP="00F50608">
            <w:pPr>
              <w:spacing w:line="340" w:lineRule="atLeast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</w:tcPr>
          <w:p w14:paraId="76A82C35" w14:textId="77777777" w:rsidR="00F50608" w:rsidRPr="00F50608" w:rsidRDefault="00F50608" w:rsidP="00F50608">
            <w:pPr>
              <w:spacing w:line="340" w:lineRule="atLeast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012" w:type="pct"/>
            <w:gridSpan w:val="6"/>
          </w:tcPr>
          <w:p w14:paraId="2CB4E3CB" w14:textId="77777777" w:rsidR="00F50608" w:rsidRPr="00F50608" w:rsidRDefault="00F50608" w:rsidP="00F50608">
            <w:pPr>
              <w:spacing w:line="340" w:lineRule="atLeast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Plantar Pressures</w:t>
            </w:r>
          </w:p>
        </w:tc>
      </w:tr>
      <w:tr w:rsidR="00F50608" w:rsidRPr="00F50608" w14:paraId="14AD85D5" w14:textId="77777777" w:rsidTr="00A0771E">
        <w:trPr>
          <w:trHeight w:val="209"/>
        </w:trPr>
        <w:tc>
          <w:tcPr>
            <w:tcW w:w="185" w:type="pct"/>
          </w:tcPr>
          <w:p w14:paraId="6507C29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75C0B08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Correlation</w:t>
            </w:r>
          </w:p>
          <w:p w14:paraId="7C40580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6" w:type="pct"/>
          </w:tcPr>
          <w:p w14:paraId="4B7DAE2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Flexion</w:t>
            </w:r>
          </w:p>
        </w:tc>
        <w:tc>
          <w:tcPr>
            <w:tcW w:w="360" w:type="pct"/>
          </w:tcPr>
          <w:p w14:paraId="2F8DFAA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Extension</w:t>
            </w:r>
          </w:p>
        </w:tc>
        <w:tc>
          <w:tcPr>
            <w:tcW w:w="295" w:type="pct"/>
          </w:tcPr>
          <w:p w14:paraId="74D5001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Right</w:t>
            </w:r>
          </w:p>
          <w:p w14:paraId="2A71CAD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rotation</w:t>
            </w:r>
          </w:p>
        </w:tc>
        <w:tc>
          <w:tcPr>
            <w:tcW w:w="323" w:type="pct"/>
          </w:tcPr>
          <w:p w14:paraId="6A7ED15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Left</w:t>
            </w:r>
          </w:p>
          <w:p w14:paraId="1E32353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rotation</w:t>
            </w:r>
          </w:p>
        </w:tc>
        <w:tc>
          <w:tcPr>
            <w:tcW w:w="298" w:type="pct"/>
          </w:tcPr>
          <w:p w14:paraId="0730A92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Right</w:t>
            </w:r>
          </w:p>
          <w:p w14:paraId="70D5B75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lateral flexion</w:t>
            </w:r>
          </w:p>
        </w:tc>
        <w:tc>
          <w:tcPr>
            <w:tcW w:w="301" w:type="pct"/>
          </w:tcPr>
          <w:p w14:paraId="51E6BE8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Left</w:t>
            </w:r>
          </w:p>
          <w:p w14:paraId="1C28E12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lateral flexion</w:t>
            </w:r>
          </w:p>
        </w:tc>
        <w:tc>
          <w:tcPr>
            <w:tcW w:w="275" w:type="pct"/>
            <w:hideMark/>
          </w:tcPr>
          <w:p w14:paraId="67520B9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Right Pmax</w:t>
            </w:r>
          </w:p>
          <w:p w14:paraId="5192FD0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</w:tcPr>
          <w:p w14:paraId="0F014A8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Left</w:t>
            </w:r>
          </w:p>
          <w:p w14:paraId="3F95399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Pmax</w:t>
            </w:r>
          </w:p>
          <w:p w14:paraId="5ACE5AA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6" w:type="pct"/>
          </w:tcPr>
          <w:p w14:paraId="3979610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Right</w:t>
            </w:r>
          </w:p>
          <w:p w14:paraId="008B727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Pmean</w:t>
            </w:r>
            <w:proofErr w:type="spellEnd"/>
          </w:p>
        </w:tc>
        <w:tc>
          <w:tcPr>
            <w:tcW w:w="275" w:type="pct"/>
          </w:tcPr>
          <w:p w14:paraId="00B3899E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Left</w:t>
            </w:r>
          </w:p>
          <w:p w14:paraId="02B316F8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Pmean</w:t>
            </w:r>
            <w:proofErr w:type="spellEnd"/>
          </w:p>
          <w:p w14:paraId="2B84D94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</w:tcPr>
          <w:p w14:paraId="22907EA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val="es-ES_tradnl" w:eastAsia="de-DE"/>
              </w:rPr>
            </w:pP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val="es-ES_tradnl" w:eastAsia="de-DE"/>
              </w:rPr>
              <w:t>Right</w:t>
            </w:r>
            <w:proofErr w:type="spellEnd"/>
          </w:p>
          <w:p w14:paraId="1C58028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val="es-ES_tradnl" w:eastAsia="de-DE"/>
              </w:rPr>
              <w:t>Pmax</w:t>
            </w:r>
            <w:proofErr w:type="spellEnd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val="es-ES_tradnl" w:eastAsia="de-DE"/>
              </w:rPr>
              <w:t xml:space="preserve">-mean </w:t>
            </w:r>
          </w:p>
        </w:tc>
        <w:tc>
          <w:tcPr>
            <w:tcW w:w="422" w:type="pct"/>
          </w:tcPr>
          <w:p w14:paraId="77657C1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val="es-ES_tradnl" w:eastAsia="de-DE"/>
              </w:rPr>
            </w:pP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val="es-ES_tradnl" w:eastAsia="de-DE"/>
              </w:rPr>
              <w:t>Left</w:t>
            </w:r>
            <w:proofErr w:type="spellEnd"/>
          </w:p>
          <w:p w14:paraId="0B5634A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val="es-ES_tradnl" w:eastAsia="de-DE"/>
              </w:rPr>
              <w:t>Pmax</w:t>
            </w:r>
            <w:proofErr w:type="spellEnd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val="es-ES_tradnl" w:eastAsia="de-DE"/>
              </w:rPr>
              <w:t xml:space="preserve">-mean </w:t>
            </w:r>
          </w:p>
        </w:tc>
        <w:tc>
          <w:tcPr>
            <w:tcW w:w="390" w:type="pct"/>
          </w:tcPr>
          <w:p w14:paraId="052FC53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Dif</w:t>
            </w:r>
            <w:proofErr w:type="spellEnd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 xml:space="preserve"> %Load</w:t>
            </w:r>
          </w:p>
        </w:tc>
      </w:tr>
      <w:tr w:rsidR="00F50608" w:rsidRPr="00F50608" w14:paraId="29DA223D" w14:textId="77777777" w:rsidTr="00F50608">
        <w:trPr>
          <w:trHeight w:val="253"/>
        </w:trPr>
        <w:tc>
          <w:tcPr>
            <w:tcW w:w="185" w:type="pct"/>
            <w:vMerge w:val="restart"/>
            <w:textDirection w:val="btLr"/>
          </w:tcPr>
          <w:p w14:paraId="5FF3EE5B" w14:textId="77777777" w:rsidR="00F50608" w:rsidRPr="00F50608" w:rsidRDefault="00F50608" w:rsidP="00F50608">
            <w:pPr>
              <w:spacing w:line="340" w:lineRule="atLeast"/>
              <w:ind w:left="113" w:right="113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 xml:space="preserve">Lumbar   </w:t>
            </w: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RoM</w:t>
            </w:r>
            <w:proofErr w:type="spellEnd"/>
          </w:p>
        </w:tc>
        <w:tc>
          <w:tcPr>
            <w:tcW w:w="674" w:type="pct"/>
          </w:tcPr>
          <w:p w14:paraId="2C0BF8D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Flexion</w:t>
            </w:r>
          </w:p>
        </w:tc>
        <w:tc>
          <w:tcPr>
            <w:tcW w:w="276" w:type="pct"/>
            <w:shd w:val="clear" w:color="auto" w:fill="auto"/>
            <w:hideMark/>
          </w:tcPr>
          <w:p w14:paraId="6255490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14:paraId="7CDEBED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14:paraId="084B6A1D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23" w:type="pct"/>
            <w:shd w:val="clear" w:color="auto" w:fill="auto"/>
          </w:tcPr>
          <w:p w14:paraId="50329CB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98" w:type="pct"/>
            <w:shd w:val="clear" w:color="auto" w:fill="auto"/>
          </w:tcPr>
          <w:p w14:paraId="40B2416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01" w:type="pct"/>
            <w:shd w:val="clear" w:color="auto" w:fill="auto"/>
          </w:tcPr>
          <w:p w14:paraId="118456CD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BFBFBF"/>
            <w:hideMark/>
          </w:tcPr>
          <w:p w14:paraId="1D02C16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BFBFBF"/>
            <w:hideMark/>
          </w:tcPr>
          <w:p w14:paraId="0DC2587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6" w:type="pct"/>
            <w:shd w:val="clear" w:color="auto" w:fill="BFBFBF"/>
            <w:hideMark/>
          </w:tcPr>
          <w:p w14:paraId="73C8DB7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BFBFBF"/>
            <w:hideMark/>
          </w:tcPr>
          <w:p w14:paraId="7B9774C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  <w:hideMark/>
          </w:tcPr>
          <w:p w14:paraId="7C6925A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  <w:hideMark/>
          </w:tcPr>
          <w:p w14:paraId="68D66CA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90" w:type="pct"/>
            <w:shd w:val="clear" w:color="auto" w:fill="BFBFBF"/>
            <w:hideMark/>
          </w:tcPr>
          <w:p w14:paraId="05124B2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3E5CBD6E" w14:textId="77777777" w:rsidTr="00F50608">
        <w:trPr>
          <w:trHeight w:val="253"/>
        </w:trPr>
        <w:tc>
          <w:tcPr>
            <w:tcW w:w="185" w:type="pct"/>
            <w:vMerge/>
          </w:tcPr>
          <w:p w14:paraId="3060366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7615039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Extension</w:t>
            </w:r>
          </w:p>
        </w:tc>
        <w:tc>
          <w:tcPr>
            <w:tcW w:w="276" w:type="pct"/>
            <w:shd w:val="clear" w:color="auto" w:fill="auto"/>
          </w:tcPr>
          <w:p w14:paraId="1F3855D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-.02</w:t>
            </w:r>
          </w:p>
        </w:tc>
        <w:tc>
          <w:tcPr>
            <w:tcW w:w="360" w:type="pct"/>
            <w:shd w:val="clear" w:color="auto" w:fill="auto"/>
            <w:hideMark/>
          </w:tcPr>
          <w:p w14:paraId="4F4298D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95" w:type="pct"/>
            <w:shd w:val="clear" w:color="auto" w:fill="auto"/>
          </w:tcPr>
          <w:p w14:paraId="48EE214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23" w:type="pct"/>
            <w:shd w:val="clear" w:color="auto" w:fill="auto"/>
          </w:tcPr>
          <w:p w14:paraId="727EC0C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98" w:type="pct"/>
            <w:shd w:val="clear" w:color="auto" w:fill="auto"/>
          </w:tcPr>
          <w:p w14:paraId="03B7AB4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01" w:type="pct"/>
            <w:shd w:val="clear" w:color="auto" w:fill="auto"/>
          </w:tcPr>
          <w:p w14:paraId="38319F60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BFBFBF"/>
          </w:tcPr>
          <w:p w14:paraId="62BBF9A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BFBFBF"/>
          </w:tcPr>
          <w:p w14:paraId="60650BA0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6" w:type="pct"/>
            <w:shd w:val="clear" w:color="auto" w:fill="BFBFBF"/>
          </w:tcPr>
          <w:p w14:paraId="1F7BED6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BFBFBF"/>
          </w:tcPr>
          <w:p w14:paraId="704FD1B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</w:tcPr>
          <w:p w14:paraId="412E8F3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</w:tcPr>
          <w:p w14:paraId="3238EA2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90" w:type="pct"/>
            <w:shd w:val="clear" w:color="auto" w:fill="BFBFBF"/>
          </w:tcPr>
          <w:p w14:paraId="4C7BA45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6D423C30" w14:textId="77777777" w:rsidTr="00F50608">
        <w:trPr>
          <w:trHeight w:val="253"/>
        </w:trPr>
        <w:tc>
          <w:tcPr>
            <w:tcW w:w="185" w:type="pct"/>
            <w:vMerge/>
          </w:tcPr>
          <w:p w14:paraId="06DBE94D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3D91D54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 xml:space="preserve">Right rotation </w:t>
            </w:r>
          </w:p>
        </w:tc>
        <w:tc>
          <w:tcPr>
            <w:tcW w:w="276" w:type="pct"/>
            <w:shd w:val="clear" w:color="auto" w:fill="auto"/>
          </w:tcPr>
          <w:p w14:paraId="1EAF3E3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-.328**</w:t>
            </w:r>
          </w:p>
        </w:tc>
        <w:tc>
          <w:tcPr>
            <w:tcW w:w="360" w:type="pct"/>
            <w:shd w:val="clear" w:color="auto" w:fill="auto"/>
          </w:tcPr>
          <w:p w14:paraId="43F2736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-.045</w:t>
            </w:r>
          </w:p>
        </w:tc>
        <w:tc>
          <w:tcPr>
            <w:tcW w:w="295" w:type="pct"/>
            <w:shd w:val="clear" w:color="auto" w:fill="auto"/>
            <w:hideMark/>
          </w:tcPr>
          <w:p w14:paraId="47425C2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14:paraId="57D662A4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98" w:type="pct"/>
            <w:shd w:val="clear" w:color="auto" w:fill="auto"/>
          </w:tcPr>
          <w:p w14:paraId="56930DE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01" w:type="pct"/>
            <w:shd w:val="clear" w:color="auto" w:fill="auto"/>
          </w:tcPr>
          <w:p w14:paraId="628A7A4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BFBFBF"/>
          </w:tcPr>
          <w:p w14:paraId="75825B5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BFBFBF"/>
          </w:tcPr>
          <w:p w14:paraId="24F83A5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6" w:type="pct"/>
            <w:shd w:val="clear" w:color="auto" w:fill="BFBFBF"/>
          </w:tcPr>
          <w:p w14:paraId="61E29B3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BFBFBF"/>
          </w:tcPr>
          <w:p w14:paraId="4D6A03C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</w:tcPr>
          <w:p w14:paraId="7720690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</w:tcPr>
          <w:p w14:paraId="3169E2B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90" w:type="pct"/>
            <w:shd w:val="clear" w:color="auto" w:fill="BFBFBF"/>
          </w:tcPr>
          <w:p w14:paraId="462AA67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3A550C60" w14:textId="77777777" w:rsidTr="00F50608">
        <w:trPr>
          <w:trHeight w:val="253"/>
        </w:trPr>
        <w:tc>
          <w:tcPr>
            <w:tcW w:w="185" w:type="pct"/>
            <w:vMerge/>
          </w:tcPr>
          <w:p w14:paraId="210BE66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6093366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Left rotation</w:t>
            </w:r>
          </w:p>
        </w:tc>
        <w:tc>
          <w:tcPr>
            <w:tcW w:w="276" w:type="pct"/>
            <w:shd w:val="clear" w:color="auto" w:fill="auto"/>
          </w:tcPr>
          <w:p w14:paraId="0A9B6C68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-.349**</w:t>
            </w:r>
          </w:p>
        </w:tc>
        <w:tc>
          <w:tcPr>
            <w:tcW w:w="360" w:type="pct"/>
            <w:shd w:val="clear" w:color="auto" w:fill="auto"/>
          </w:tcPr>
          <w:p w14:paraId="079A9AD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-.033</w:t>
            </w:r>
          </w:p>
        </w:tc>
        <w:tc>
          <w:tcPr>
            <w:tcW w:w="295" w:type="pct"/>
            <w:shd w:val="clear" w:color="auto" w:fill="auto"/>
          </w:tcPr>
          <w:p w14:paraId="5132E16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.960**</w:t>
            </w:r>
          </w:p>
        </w:tc>
        <w:tc>
          <w:tcPr>
            <w:tcW w:w="323" w:type="pct"/>
            <w:shd w:val="clear" w:color="auto" w:fill="auto"/>
          </w:tcPr>
          <w:p w14:paraId="27FE083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14:paraId="578DA04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01" w:type="pct"/>
            <w:shd w:val="clear" w:color="auto" w:fill="auto"/>
          </w:tcPr>
          <w:p w14:paraId="6F4AF1D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BFBFBF"/>
            <w:hideMark/>
          </w:tcPr>
          <w:p w14:paraId="292D102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BFBFBF"/>
          </w:tcPr>
          <w:p w14:paraId="40D1D85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6" w:type="pct"/>
            <w:shd w:val="clear" w:color="auto" w:fill="BFBFBF"/>
          </w:tcPr>
          <w:p w14:paraId="4D64C36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BFBFBF"/>
          </w:tcPr>
          <w:p w14:paraId="2DA99C7D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</w:tcPr>
          <w:p w14:paraId="5EE53F3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</w:tcPr>
          <w:p w14:paraId="1BB7696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90" w:type="pct"/>
            <w:shd w:val="clear" w:color="auto" w:fill="BFBFBF"/>
          </w:tcPr>
          <w:p w14:paraId="6653DD1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4F01FBFE" w14:textId="77777777" w:rsidTr="00F50608">
        <w:trPr>
          <w:trHeight w:val="253"/>
        </w:trPr>
        <w:tc>
          <w:tcPr>
            <w:tcW w:w="185" w:type="pct"/>
            <w:vMerge/>
          </w:tcPr>
          <w:p w14:paraId="6BC89CF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0A3B4EC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 xml:space="preserve">Right lateral  </w:t>
            </w:r>
          </w:p>
        </w:tc>
        <w:tc>
          <w:tcPr>
            <w:tcW w:w="276" w:type="pct"/>
            <w:shd w:val="clear" w:color="auto" w:fill="auto"/>
          </w:tcPr>
          <w:p w14:paraId="204A236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.157</w:t>
            </w:r>
          </w:p>
        </w:tc>
        <w:tc>
          <w:tcPr>
            <w:tcW w:w="360" w:type="pct"/>
            <w:shd w:val="clear" w:color="auto" w:fill="auto"/>
          </w:tcPr>
          <w:p w14:paraId="573CEA9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.253*</w:t>
            </w:r>
          </w:p>
        </w:tc>
        <w:tc>
          <w:tcPr>
            <w:tcW w:w="295" w:type="pct"/>
            <w:shd w:val="clear" w:color="auto" w:fill="auto"/>
          </w:tcPr>
          <w:p w14:paraId="5700FB0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0.1</w:t>
            </w:r>
          </w:p>
        </w:tc>
        <w:tc>
          <w:tcPr>
            <w:tcW w:w="323" w:type="pct"/>
            <w:shd w:val="clear" w:color="auto" w:fill="auto"/>
          </w:tcPr>
          <w:p w14:paraId="5BAAF04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.099</w:t>
            </w:r>
          </w:p>
        </w:tc>
        <w:tc>
          <w:tcPr>
            <w:tcW w:w="298" w:type="pct"/>
            <w:shd w:val="clear" w:color="auto" w:fill="auto"/>
          </w:tcPr>
          <w:p w14:paraId="47D1424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301" w:type="pct"/>
            <w:shd w:val="clear" w:color="auto" w:fill="auto"/>
          </w:tcPr>
          <w:p w14:paraId="41E8F0F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BFBFBF"/>
          </w:tcPr>
          <w:p w14:paraId="2070222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BFBFBF"/>
          </w:tcPr>
          <w:p w14:paraId="08DAC20E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6" w:type="pct"/>
            <w:shd w:val="clear" w:color="auto" w:fill="BFBFBF"/>
          </w:tcPr>
          <w:p w14:paraId="4B535A0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BFBFBF"/>
          </w:tcPr>
          <w:p w14:paraId="57B2325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</w:tcPr>
          <w:p w14:paraId="6A42CF8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</w:tcPr>
          <w:p w14:paraId="201F912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90" w:type="pct"/>
            <w:shd w:val="clear" w:color="auto" w:fill="BFBFBF"/>
          </w:tcPr>
          <w:p w14:paraId="760F963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144663B1" w14:textId="77777777" w:rsidTr="00F50608">
        <w:trPr>
          <w:trHeight w:val="253"/>
        </w:trPr>
        <w:tc>
          <w:tcPr>
            <w:tcW w:w="185" w:type="pct"/>
            <w:vMerge/>
          </w:tcPr>
          <w:p w14:paraId="1A2D149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4E7CC6F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Left lateral</w:t>
            </w:r>
          </w:p>
        </w:tc>
        <w:tc>
          <w:tcPr>
            <w:tcW w:w="276" w:type="pct"/>
            <w:shd w:val="clear" w:color="auto" w:fill="auto"/>
          </w:tcPr>
          <w:p w14:paraId="23E9DC3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.088</w:t>
            </w:r>
          </w:p>
        </w:tc>
        <w:tc>
          <w:tcPr>
            <w:tcW w:w="360" w:type="pct"/>
            <w:shd w:val="clear" w:color="auto" w:fill="auto"/>
          </w:tcPr>
          <w:p w14:paraId="5DB19500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.169</w:t>
            </w:r>
          </w:p>
        </w:tc>
        <w:tc>
          <w:tcPr>
            <w:tcW w:w="295" w:type="pct"/>
            <w:shd w:val="clear" w:color="auto" w:fill="auto"/>
          </w:tcPr>
          <w:p w14:paraId="00AE003D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-.014</w:t>
            </w:r>
          </w:p>
        </w:tc>
        <w:tc>
          <w:tcPr>
            <w:tcW w:w="323" w:type="pct"/>
            <w:shd w:val="clear" w:color="auto" w:fill="auto"/>
          </w:tcPr>
          <w:p w14:paraId="2E4BD278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.033</w:t>
            </w:r>
          </w:p>
        </w:tc>
        <w:tc>
          <w:tcPr>
            <w:tcW w:w="298" w:type="pct"/>
            <w:shd w:val="clear" w:color="auto" w:fill="auto"/>
          </w:tcPr>
          <w:p w14:paraId="2DD602D0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.632**</w:t>
            </w:r>
          </w:p>
        </w:tc>
        <w:tc>
          <w:tcPr>
            <w:tcW w:w="301" w:type="pct"/>
            <w:shd w:val="clear" w:color="auto" w:fill="auto"/>
          </w:tcPr>
          <w:p w14:paraId="0636B3E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75" w:type="pct"/>
            <w:shd w:val="clear" w:color="auto" w:fill="BFBFBF"/>
          </w:tcPr>
          <w:p w14:paraId="7BA067F0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BFBFBF"/>
          </w:tcPr>
          <w:p w14:paraId="53C0618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6" w:type="pct"/>
            <w:shd w:val="clear" w:color="auto" w:fill="BFBFBF"/>
          </w:tcPr>
          <w:p w14:paraId="166A598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BFBFBF"/>
          </w:tcPr>
          <w:p w14:paraId="08F94F9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</w:tcPr>
          <w:p w14:paraId="5F6EE22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BFBFBF"/>
          </w:tcPr>
          <w:p w14:paraId="3BE759B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90" w:type="pct"/>
            <w:shd w:val="clear" w:color="auto" w:fill="BFBFBF"/>
          </w:tcPr>
          <w:p w14:paraId="3568E5D8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6DC8931C" w14:textId="77777777" w:rsidTr="00F50608">
        <w:trPr>
          <w:trHeight w:val="175"/>
        </w:trPr>
        <w:tc>
          <w:tcPr>
            <w:tcW w:w="185" w:type="pct"/>
            <w:vMerge w:val="restart"/>
            <w:textDirection w:val="btLr"/>
          </w:tcPr>
          <w:p w14:paraId="6B6B3711" w14:textId="77777777" w:rsidR="00F50608" w:rsidRPr="00F50608" w:rsidRDefault="00F50608" w:rsidP="00F50608">
            <w:pPr>
              <w:spacing w:line="340" w:lineRule="atLeast"/>
              <w:ind w:left="113" w:right="113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Plantar pressures</w:t>
            </w:r>
          </w:p>
        </w:tc>
        <w:tc>
          <w:tcPr>
            <w:tcW w:w="674" w:type="pct"/>
          </w:tcPr>
          <w:p w14:paraId="0B2C891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Right Pmax</w:t>
            </w:r>
          </w:p>
        </w:tc>
        <w:tc>
          <w:tcPr>
            <w:tcW w:w="276" w:type="pct"/>
            <w:shd w:val="clear" w:color="auto" w:fill="BFBFBF"/>
          </w:tcPr>
          <w:p w14:paraId="4694831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-.016</w:t>
            </w:r>
          </w:p>
        </w:tc>
        <w:tc>
          <w:tcPr>
            <w:tcW w:w="360" w:type="pct"/>
            <w:shd w:val="clear" w:color="auto" w:fill="BFBFBF"/>
          </w:tcPr>
          <w:p w14:paraId="4A75B84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.086</w:t>
            </w:r>
          </w:p>
        </w:tc>
        <w:tc>
          <w:tcPr>
            <w:tcW w:w="295" w:type="pct"/>
            <w:shd w:val="clear" w:color="auto" w:fill="BFBFBF"/>
          </w:tcPr>
          <w:p w14:paraId="212AB0F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.111</w:t>
            </w:r>
          </w:p>
        </w:tc>
        <w:tc>
          <w:tcPr>
            <w:tcW w:w="323" w:type="pct"/>
            <w:shd w:val="clear" w:color="auto" w:fill="BFBFBF"/>
          </w:tcPr>
          <w:p w14:paraId="7DD2D5C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.153</w:t>
            </w:r>
          </w:p>
        </w:tc>
        <w:tc>
          <w:tcPr>
            <w:tcW w:w="298" w:type="pct"/>
            <w:shd w:val="clear" w:color="auto" w:fill="BFBFBF"/>
          </w:tcPr>
          <w:p w14:paraId="1C60376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.15</w:t>
            </w:r>
          </w:p>
        </w:tc>
        <w:tc>
          <w:tcPr>
            <w:tcW w:w="301" w:type="pct"/>
            <w:shd w:val="clear" w:color="auto" w:fill="BFBFBF"/>
          </w:tcPr>
          <w:p w14:paraId="3239DA2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-.047</w:t>
            </w:r>
          </w:p>
        </w:tc>
        <w:tc>
          <w:tcPr>
            <w:tcW w:w="275" w:type="pct"/>
            <w:shd w:val="clear" w:color="auto" w:fill="auto"/>
          </w:tcPr>
          <w:p w14:paraId="707320C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14:paraId="0BBD298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6" w:type="pct"/>
            <w:shd w:val="clear" w:color="auto" w:fill="auto"/>
          </w:tcPr>
          <w:p w14:paraId="72EE81D8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auto"/>
          </w:tcPr>
          <w:p w14:paraId="42F833F4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auto"/>
          </w:tcPr>
          <w:p w14:paraId="46EDF47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auto"/>
          </w:tcPr>
          <w:p w14:paraId="31C8C82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90" w:type="pct"/>
            <w:shd w:val="clear" w:color="auto" w:fill="auto"/>
          </w:tcPr>
          <w:p w14:paraId="7EB4811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3B301C4A" w14:textId="77777777" w:rsidTr="00F50608">
        <w:trPr>
          <w:trHeight w:val="253"/>
        </w:trPr>
        <w:tc>
          <w:tcPr>
            <w:tcW w:w="185" w:type="pct"/>
            <w:vMerge/>
            <w:textDirection w:val="btLr"/>
          </w:tcPr>
          <w:p w14:paraId="42C097E0" w14:textId="77777777" w:rsidR="00F50608" w:rsidRPr="00F50608" w:rsidRDefault="00F50608" w:rsidP="00F50608">
            <w:pPr>
              <w:spacing w:line="340" w:lineRule="atLeast"/>
              <w:ind w:left="113" w:right="113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718F4C3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Left Pmax</w:t>
            </w:r>
          </w:p>
        </w:tc>
        <w:tc>
          <w:tcPr>
            <w:tcW w:w="276" w:type="pct"/>
            <w:shd w:val="clear" w:color="auto" w:fill="BFBFBF"/>
            <w:hideMark/>
          </w:tcPr>
          <w:p w14:paraId="216B734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.002</w:t>
            </w:r>
          </w:p>
        </w:tc>
        <w:tc>
          <w:tcPr>
            <w:tcW w:w="360" w:type="pct"/>
            <w:shd w:val="clear" w:color="auto" w:fill="BFBFBF"/>
            <w:hideMark/>
          </w:tcPr>
          <w:p w14:paraId="3233607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.073</w:t>
            </w:r>
          </w:p>
        </w:tc>
        <w:tc>
          <w:tcPr>
            <w:tcW w:w="295" w:type="pct"/>
            <w:shd w:val="clear" w:color="auto" w:fill="BFBFBF"/>
            <w:hideMark/>
          </w:tcPr>
          <w:p w14:paraId="780862A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.087</w:t>
            </w:r>
          </w:p>
        </w:tc>
        <w:tc>
          <w:tcPr>
            <w:tcW w:w="323" w:type="pct"/>
            <w:shd w:val="clear" w:color="auto" w:fill="BFBFBF"/>
          </w:tcPr>
          <w:p w14:paraId="74BCE3E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.128</w:t>
            </w:r>
          </w:p>
        </w:tc>
        <w:tc>
          <w:tcPr>
            <w:tcW w:w="298" w:type="pct"/>
            <w:shd w:val="clear" w:color="auto" w:fill="BFBFBF"/>
          </w:tcPr>
          <w:p w14:paraId="0D7FE2E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.148</w:t>
            </w:r>
          </w:p>
        </w:tc>
        <w:tc>
          <w:tcPr>
            <w:tcW w:w="301" w:type="pct"/>
            <w:shd w:val="clear" w:color="auto" w:fill="BFBFBF"/>
          </w:tcPr>
          <w:p w14:paraId="7E312EA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-.056</w:t>
            </w:r>
          </w:p>
        </w:tc>
        <w:tc>
          <w:tcPr>
            <w:tcW w:w="275" w:type="pct"/>
            <w:hideMark/>
          </w:tcPr>
          <w:p w14:paraId="3FD7C25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.975**</w:t>
            </w:r>
          </w:p>
        </w:tc>
        <w:tc>
          <w:tcPr>
            <w:tcW w:w="227" w:type="pct"/>
            <w:shd w:val="clear" w:color="auto" w:fill="auto"/>
            <w:hideMark/>
          </w:tcPr>
          <w:p w14:paraId="53475F3E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14:paraId="741DACF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275" w:type="pct"/>
            <w:shd w:val="clear" w:color="auto" w:fill="auto"/>
          </w:tcPr>
          <w:p w14:paraId="318202C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auto"/>
          </w:tcPr>
          <w:p w14:paraId="63B0A3C4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auto"/>
          </w:tcPr>
          <w:p w14:paraId="0A878780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90" w:type="pct"/>
            <w:shd w:val="clear" w:color="auto" w:fill="auto"/>
          </w:tcPr>
          <w:p w14:paraId="0C65DF3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0E5662D4" w14:textId="77777777" w:rsidTr="00F50608">
        <w:trPr>
          <w:trHeight w:val="253"/>
        </w:trPr>
        <w:tc>
          <w:tcPr>
            <w:tcW w:w="185" w:type="pct"/>
            <w:vMerge/>
          </w:tcPr>
          <w:p w14:paraId="3FBA1348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6082872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 xml:space="preserve">Right </w:t>
            </w: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Pmedia</w:t>
            </w:r>
            <w:proofErr w:type="spellEnd"/>
          </w:p>
        </w:tc>
        <w:tc>
          <w:tcPr>
            <w:tcW w:w="276" w:type="pct"/>
            <w:shd w:val="clear" w:color="auto" w:fill="BFBFBF"/>
          </w:tcPr>
          <w:p w14:paraId="0A8890E8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-.002</w:t>
            </w:r>
          </w:p>
        </w:tc>
        <w:tc>
          <w:tcPr>
            <w:tcW w:w="360" w:type="pct"/>
            <w:shd w:val="clear" w:color="auto" w:fill="BFBFBF"/>
          </w:tcPr>
          <w:p w14:paraId="342BD9A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.033</w:t>
            </w:r>
          </w:p>
        </w:tc>
        <w:tc>
          <w:tcPr>
            <w:tcW w:w="295" w:type="pct"/>
            <w:shd w:val="clear" w:color="auto" w:fill="BFBFBF"/>
          </w:tcPr>
          <w:p w14:paraId="114A303E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.055</w:t>
            </w:r>
          </w:p>
        </w:tc>
        <w:tc>
          <w:tcPr>
            <w:tcW w:w="323" w:type="pct"/>
            <w:shd w:val="clear" w:color="auto" w:fill="BFBFBF"/>
          </w:tcPr>
          <w:p w14:paraId="66297A10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.093</w:t>
            </w:r>
          </w:p>
        </w:tc>
        <w:tc>
          <w:tcPr>
            <w:tcW w:w="298" w:type="pct"/>
            <w:shd w:val="clear" w:color="auto" w:fill="BFBFBF"/>
          </w:tcPr>
          <w:p w14:paraId="603C92D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.16</w:t>
            </w:r>
          </w:p>
        </w:tc>
        <w:tc>
          <w:tcPr>
            <w:tcW w:w="301" w:type="pct"/>
            <w:shd w:val="clear" w:color="auto" w:fill="BFBFBF"/>
          </w:tcPr>
          <w:p w14:paraId="0EDA834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-.028</w:t>
            </w:r>
          </w:p>
        </w:tc>
        <w:tc>
          <w:tcPr>
            <w:tcW w:w="275" w:type="pct"/>
          </w:tcPr>
          <w:p w14:paraId="6FEAD23E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.946**</w:t>
            </w:r>
          </w:p>
        </w:tc>
        <w:tc>
          <w:tcPr>
            <w:tcW w:w="227" w:type="pct"/>
            <w:shd w:val="clear" w:color="auto" w:fill="auto"/>
          </w:tcPr>
          <w:p w14:paraId="1E908F1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.920**</w:t>
            </w:r>
          </w:p>
        </w:tc>
        <w:tc>
          <w:tcPr>
            <w:tcW w:w="276" w:type="pct"/>
            <w:shd w:val="clear" w:color="auto" w:fill="auto"/>
            <w:hideMark/>
          </w:tcPr>
          <w:p w14:paraId="2ACEDEF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75" w:type="pct"/>
            <w:shd w:val="clear" w:color="auto" w:fill="auto"/>
          </w:tcPr>
          <w:p w14:paraId="5D4B9F1D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auto"/>
          </w:tcPr>
          <w:p w14:paraId="3923F40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auto"/>
          </w:tcPr>
          <w:p w14:paraId="335577E0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90" w:type="pct"/>
            <w:shd w:val="clear" w:color="auto" w:fill="auto"/>
          </w:tcPr>
          <w:p w14:paraId="70E4A33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488C083A" w14:textId="77777777" w:rsidTr="00F50608">
        <w:trPr>
          <w:trHeight w:val="253"/>
        </w:trPr>
        <w:tc>
          <w:tcPr>
            <w:tcW w:w="185" w:type="pct"/>
            <w:vMerge/>
          </w:tcPr>
          <w:p w14:paraId="231A1D9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3BEDAA4E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 xml:space="preserve">Left </w:t>
            </w: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Pmedia</w:t>
            </w:r>
            <w:proofErr w:type="spellEnd"/>
          </w:p>
        </w:tc>
        <w:tc>
          <w:tcPr>
            <w:tcW w:w="276" w:type="pct"/>
            <w:shd w:val="clear" w:color="auto" w:fill="BFBFBF"/>
          </w:tcPr>
          <w:p w14:paraId="27AB4FA0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.018</w:t>
            </w:r>
          </w:p>
        </w:tc>
        <w:tc>
          <w:tcPr>
            <w:tcW w:w="360" w:type="pct"/>
            <w:shd w:val="clear" w:color="auto" w:fill="BFBFBF"/>
          </w:tcPr>
          <w:p w14:paraId="721A661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.01</w:t>
            </w:r>
          </w:p>
        </w:tc>
        <w:tc>
          <w:tcPr>
            <w:tcW w:w="295" w:type="pct"/>
            <w:shd w:val="clear" w:color="auto" w:fill="BFBFBF"/>
          </w:tcPr>
          <w:p w14:paraId="79CA9C2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.012</w:t>
            </w:r>
          </w:p>
        </w:tc>
        <w:tc>
          <w:tcPr>
            <w:tcW w:w="323" w:type="pct"/>
            <w:shd w:val="clear" w:color="auto" w:fill="BFBFBF"/>
          </w:tcPr>
          <w:p w14:paraId="6CD649E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.052</w:t>
            </w:r>
          </w:p>
        </w:tc>
        <w:tc>
          <w:tcPr>
            <w:tcW w:w="298" w:type="pct"/>
            <w:shd w:val="clear" w:color="auto" w:fill="BFBFBF"/>
          </w:tcPr>
          <w:p w14:paraId="73DD2D5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.112</w:t>
            </w:r>
          </w:p>
        </w:tc>
        <w:tc>
          <w:tcPr>
            <w:tcW w:w="301" w:type="pct"/>
            <w:shd w:val="clear" w:color="auto" w:fill="BFBFBF"/>
          </w:tcPr>
          <w:p w14:paraId="0721D63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-.086</w:t>
            </w:r>
          </w:p>
        </w:tc>
        <w:tc>
          <w:tcPr>
            <w:tcW w:w="275" w:type="pct"/>
          </w:tcPr>
          <w:p w14:paraId="382329C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.900**</w:t>
            </w:r>
          </w:p>
        </w:tc>
        <w:tc>
          <w:tcPr>
            <w:tcW w:w="227" w:type="pct"/>
            <w:shd w:val="clear" w:color="auto" w:fill="auto"/>
          </w:tcPr>
          <w:p w14:paraId="3806D3E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.945**</w:t>
            </w:r>
          </w:p>
        </w:tc>
        <w:tc>
          <w:tcPr>
            <w:tcW w:w="276" w:type="pct"/>
            <w:shd w:val="clear" w:color="auto" w:fill="auto"/>
          </w:tcPr>
          <w:p w14:paraId="78FBC3C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.904**</w:t>
            </w:r>
          </w:p>
        </w:tc>
        <w:tc>
          <w:tcPr>
            <w:tcW w:w="275" w:type="pct"/>
            <w:shd w:val="clear" w:color="auto" w:fill="auto"/>
            <w:hideMark/>
          </w:tcPr>
          <w:p w14:paraId="6D93272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14:paraId="4151C5EE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2" w:type="pct"/>
            <w:shd w:val="clear" w:color="auto" w:fill="auto"/>
          </w:tcPr>
          <w:p w14:paraId="79230F4D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90" w:type="pct"/>
            <w:shd w:val="clear" w:color="auto" w:fill="auto"/>
          </w:tcPr>
          <w:p w14:paraId="510F06FD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7B5F931B" w14:textId="77777777" w:rsidTr="00F50608">
        <w:trPr>
          <w:trHeight w:val="253"/>
        </w:trPr>
        <w:tc>
          <w:tcPr>
            <w:tcW w:w="185" w:type="pct"/>
            <w:vMerge/>
          </w:tcPr>
          <w:p w14:paraId="3F247DA0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75F433D2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Right Pmax-mean</w:t>
            </w:r>
          </w:p>
        </w:tc>
        <w:tc>
          <w:tcPr>
            <w:tcW w:w="276" w:type="pct"/>
            <w:shd w:val="clear" w:color="auto" w:fill="BFBFBF"/>
          </w:tcPr>
          <w:p w14:paraId="3474F12E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-.026</w:t>
            </w:r>
          </w:p>
        </w:tc>
        <w:tc>
          <w:tcPr>
            <w:tcW w:w="360" w:type="pct"/>
            <w:shd w:val="clear" w:color="auto" w:fill="BFBFBF"/>
          </w:tcPr>
          <w:p w14:paraId="05554F2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.123</w:t>
            </w:r>
          </w:p>
        </w:tc>
        <w:tc>
          <w:tcPr>
            <w:tcW w:w="295" w:type="pct"/>
            <w:shd w:val="clear" w:color="auto" w:fill="BFBFBF"/>
          </w:tcPr>
          <w:p w14:paraId="34CA2BB0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.148</w:t>
            </w:r>
          </w:p>
        </w:tc>
        <w:tc>
          <w:tcPr>
            <w:tcW w:w="323" w:type="pct"/>
            <w:shd w:val="clear" w:color="auto" w:fill="BFBFBF"/>
          </w:tcPr>
          <w:p w14:paraId="4AFAD25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.191</w:t>
            </w:r>
          </w:p>
        </w:tc>
        <w:tc>
          <w:tcPr>
            <w:tcW w:w="298" w:type="pct"/>
            <w:shd w:val="clear" w:color="auto" w:fill="BFBFBF"/>
          </w:tcPr>
          <w:p w14:paraId="1363E71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.129</w:t>
            </w:r>
          </w:p>
        </w:tc>
        <w:tc>
          <w:tcPr>
            <w:tcW w:w="301" w:type="pct"/>
            <w:shd w:val="clear" w:color="auto" w:fill="BFBFBF"/>
          </w:tcPr>
          <w:p w14:paraId="7AA5198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-.059</w:t>
            </w:r>
          </w:p>
        </w:tc>
        <w:tc>
          <w:tcPr>
            <w:tcW w:w="275" w:type="pct"/>
          </w:tcPr>
          <w:p w14:paraId="2AD0FE0D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.963**</w:t>
            </w:r>
          </w:p>
        </w:tc>
        <w:tc>
          <w:tcPr>
            <w:tcW w:w="227" w:type="pct"/>
            <w:shd w:val="clear" w:color="auto" w:fill="auto"/>
          </w:tcPr>
          <w:p w14:paraId="2EAF009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.941**</w:t>
            </w:r>
          </w:p>
        </w:tc>
        <w:tc>
          <w:tcPr>
            <w:tcW w:w="276" w:type="pct"/>
            <w:shd w:val="clear" w:color="auto" w:fill="auto"/>
          </w:tcPr>
          <w:p w14:paraId="0AB60F0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.822**</w:t>
            </w:r>
          </w:p>
        </w:tc>
        <w:tc>
          <w:tcPr>
            <w:tcW w:w="275" w:type="pct"/>
            <w:shd w:val="clear" w:color="auto" w:fill="auto"/>
          </w:tcPr>
          <w:p w14:paraId="056B2A2E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.823**</w:t>
            </w:r>
          </w:p>
        </w:tc>
        <w:tc>
          <w:tcPr>
            <w:tcW w:w="422" w:type="pct"/>
            <w:shd w:val="clear" w:color="auto" w:fill="auto"/>
            <w:hideMark/>
          </w:tcPr>
          <w:p w14:paraId="7B3DE7B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14:paraId="10F07DB4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390" w:type="pct"/>
            <w:shd w:val="clear" w:color="auto" w:fill="auto"/>
          </w:tcPr>
          <w:p w14:paraId="75132AD8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279E24F1" w14:textId="77777777" w:rsidTr="00F50608">
        <w:trPr>
          <w:trHeight w:val="253"/>
        </w:trPr>
        <w:tc>
          <w:tcPr>
            <w:tcW w:w="185" w:type="pct"/>
            <w:vMerge/>
          </w:tcPr>
          <w:p w14:paraId="1C9B6FB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12199188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Left Pmax-mean</w:t>
            </w:r>
          </w:p>
        </w:tc>
        <w:tc>
          <w:tcPr>
            <w:tcW w:w="276" w:type="pct"/>
            <w:shd w:val="clear" w:color="auto" w:fill="BFBFBF"/>
          </w:tcPr>
          <w:p w14:paraId="79F0BDE8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-.012</w:t>
            </w:r>
          </w:p>
        </w:tc>
        <w:tc>
          <w:tcPr>
            <w:tcW w:w="360" w:type="pct"/>
            <w:shd w:val="clear" w:color="auto" w:fill="BFBFBF"/>
          </w:tcPr>
          <w:p w14:paraId="23B273A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.121</w:t>
            </w:r>
          </w:p>
        </w:tc>
        <w:tc>
          <w:tcPr>
            <w:tcW w:w="295" w:type="pct"/>
            <w:shd w:val="clear" w:color="auto" w:fill="BFBFBF"/>
          </w:tcPr>
          <w:p w14:paraId="100AB53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.143</w:t>
            </w:r>
          </w:p>
        </w:tc>
        <w:tc>
          <w:tcPr>
            <w:tcW w:w="323" w:type="pct"/>
            <w:shd w:val="clear" w:color="auto" w:fill="BFBFBF"/>
          </w:tcPr>
          <w:p w14:paraId="05D5DA24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.182</w:t>
            </w:r>
          </w:p>
        </w:tc>
        <w:tc>
          <w:tcPr>
            <w:tcW w:w="298" w:type="pct"/>
            <w:shd w:val="clear" w:color="auto" w:fill="BFBFBF"/>
          </w:tcPr>
          <w:p w14:paraId="781E598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.166</w:t>
            </w:r>
          </w:p>
        </w:tc>
        <w:tc>
          <w:tcPr>
            <w:tcW w:w="301" w:type="pct"/>
            <w:shd w:val="clear" w:color="auto" w:fill="BFBFBF"/>
          </w:tcPr>
          <w:p w14:paraId="3F5DE16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-.025</w:t>
            </w:r>
          </w:p>
        </w:tc>
        <w:tc>
          <w:tcPr>
            <w:tcW w:w="275" w:type="pct"/>
          </w:tcPr>
          <w:p w14:paraId="0F9CA6A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.955**</w:t>
            </w:r>
          </w:p>
        </w:tc>
        <w:tc>
          <w:tcPr>
            <w:tcW w:w="227" w:type="pct"/>
            <w:shd w:val="clear" w:color="auto" w:fill="auto"/>
          </w:tcPr>
          <w:p w14:paraId="07B208A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.960**</w:t>
            </w:r>
          </w:p>
        </w:tc>
        <w:tc>
          <w:tcPr>
            <w:tcW w:w="276" w:type="pct"/>
            <w:shd w:val="clear" w:color="auto" w:fill="auto"/>
          </w:tcPr>
          <w:p w14:paraId="54036435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.854**</w:t>
            </w:r>
          </w:p>
        </w:tc>
        <w:tc>
          <w:tcPr>
            <w:tcW w:w="275" w:type="pct"/>
            <w:shd w:val="clear" w:color="auto" w:fill="auto"/>
          </w:tcPr>
          <w:p w14:paraId="2128282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.815**</w:t>
            </w:r>
          </w:p>
        </w:tc>
        <w:tc>
          <w:tcPr>
            <w:tcW w:w="422" w:type="pct"/>
            <w:shd w:val="clear" w:color="auto" w:fill="auto"/>
          </w:tcPr>
          <w:p w14:paraId="1C997DB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.960**</w:t>
            </w:r>
          </w:p>
        </w:tc>
        <w:tc>
          <w:tcPr>
            <w:tcW w:w="422" w:type="pct"/>
            <w:shd w:val="clear" w:color="auto" w:fill="auto"/>
            <w:hideMark/>
          </w:tcPr>
          <w:p w14:paraId="4779BB7D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14:paraId="241A7F9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</w:tr>
      <w:tr w:rsidR="00F50608" w:rsidRPr="00F50608" w14:paraId="5DB1AFA5" w14:textId="77777777" w:rsidTr="00F50608">
        <w:trPr>
          <w:trHeight w:val="253"/>
        </w:trPr>
        <w:tc>
          <w:tcPr>
            <w:tcW w:w="185" w:type="pct"/>
            <w:vMerge/>
          </w:tcPr>
          <w:p w14:paraId="78FBFDE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674" w:type="pct"/>
          </w:tcPr>
          <w:p w14:paraId="76486447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proofErr w:type="spellStart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Dif</w:t>
            </w:r>
            <w:proofErr w:type="spellEnd"/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 xml:space="preserve"> %Load</w:t>
            </w:r>
          </w:p>
        </w:tc>
        <w:tc>
          <w:tcPr>
            <w:tcW w:w="276" w:type="pct"/>
            <w:shd w:val="clear" w:color="auto" w:fill="BFBFBF"/>
          </w:tcPr>
          <w:p w14:paraId="523BDE38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.062</w:t>
            </w:r>
          </w:p>
        </w:tc>
        <w:tc>
          <w:tcPr>
            <w:tcW w:w="360" w:type="pct"/>
            <w:shd w:val="clear" w:color="auto" w:fill="BFBFBF"/>
          </w:tcPr>
          <w:p w14:paraId="5DC8EFDF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.059</w:t>
            </w:r>
          </w:p>
        </w:tc>
        <w:tc>
          <w:tcPr>
            <w:tcW w:w="295" w:type="pct"/>
            <w:shd w:val="clear" w:color="auto" w:fill="BFBFBF"/>
          </w:tcPr>
          <w:p w14:paraId="00A71C9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-.148</w:t>
            </w:r>
          </w:p>
        </w:tc>
        <w:tc>
          <w:tcPr>
            <w:tcW w:w="323" w:type="pct"/>
            <w:shd w:val="clear" w:color="auto" w:fill="BFBFBF"/>
          </w:tcPr>
          <w:p w14:paraId="25FFEFB9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-.177</w:t>
            </w:r>
          </w:p>
        </w:tc>
        <w:tc>
          <w:tcPr>
            <w:tcW w:w="298" w:type="pct"/>
            <w:shd w:val="clear" w:color="auto" w:fill="BFBFBF"/>
          </w:tcPr>
          <w:p w14:paraId="669C482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-.172</w:t>
            </w:r>
          </w:p>
        </w:tc>
        <w:tc>
          <w:tcPr>
            <w:tcW w:w="301" w:type="pct"/>
            <w:shd w:val="clear" w:color="auto" w:fill="BFBFBF"/>
          </w:tcPr>
          <w:p w14:paraId="1488CB23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-.071</w:t>
            </w:r>
          </w:p>
        </w:tc>
        <w:tc>
          <w:tcPr>
            <w:tcW w:w="275" w:type="pct"/>
          </w:tcPr>
          <w:p w14:paraId="5EE5BA1B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-.025</w:t>
            </w:r>
          </w:p>
        </w:tc>
        <w:tc>
          <w:tcPr>
            <w:tcW w:w="227" w:type="pct"/>
            <w:shd w:val="clear" w:color="auto" w:fill="auto"/>
          </w:tcPr>
          <w:p w14:paraId="2E21871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.065</w:t>
            </w:r>
          </w:p>
        </w:tc>
        <w:tc>
          <w:tcPr>
            <w:tcW w:w="276" w:type="pct"/>
            <w:shd w:val="clear" w:color="auto" w:fill="auto"/>
          </w:tcPr>
          <w:p w14:paraId="57481256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-.071</w:t>
            </w:r>
          </w:p>
        </w:tc>
        <w:tc>
          <w:tcPr>
            <w:tcW w:w="275" w:type="pct"/>
            <w:shd w:val="clear" w:color="auto" w:fill="auto"/>
          </w:tcPr>
          <w:p w14:paraId="02F441B1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.193</w:t>
            </w:r>
          </w:p>
        </w:tc>
        <w:tc>
          <w:tcPr>
            <w:tcW w:w="422" w:type="pct"/>
            <w:shd w:val="clear" w:color="auto" w:fill="auto"/>
          </w:tcPr>
          <w:p w14:paraId="6F88CB9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.016</w:t>
            </w:r>
          </w:p>
        </w:tc>
        <w:tc>
          <w:tcPr>
            <w:tcW w:w="422" w:type="pct"/>
            <w:shd w:val="clear" w:color="auto" w:fill="auto"/>
          </w:tcPr>
          <w:p w14:paraId="6DF8153C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-.051</w:t>
            </w:r>
          </w:p>
        </w:tc>
        <w:tc>
          <w:tcPr>
            <w:tcW w:w="390" w:type="pct"/>
            <w:shd w:val="clear" w:color="auto" w:fill="auto"/>
            <w:hideMark/>
          </w:tcPr>
          <w:p w14:paraId="61538F6A" w14:textId="77777777" w:rsidR="00F50608" w:rsidRPr="00F50608" w:rsidRDefault="00F50608" w:rsidP="00F50608">
            <w:pPr>
              <w:spacing w:line="340" w:lineRule="atLeast"/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</w:pPr>
            <w:r w:rsidRPr="00F50608">
              <w:rPr>
                <w:rFonts w:ascii="Times New Roman" w:eastAsia="Times New Roman" w:hAnsi="Times New Roman" w:cs="Arial"/>
                <w:sz w:val="16"/>
                <w:szCs w:val="16"/>
                <w:lang w:eastAsia="de-DE"/>
              </w:rPr>
              <w:t>1</w:t>
            </w:r>
          </w:p>
        </w:tc>
      </w:tr>
    </w:tbl>
    <w:p w14:paraId="04AC3A7E" w14:textId="77777777" w:rsidR="00F50608" w:rsidRPr="00F50608" w:rsidRDefault="00F50608" w:rsidP="00F50608">
      <w:pPr>
        <w:adjustRightInd w:val="0"/>
        <w:snapToGrid w:val="0"/>
        <w:spacing w:after="240"/>
        <w:rPr>
          <w:rFonts w:eastAsia="Times New Roman"/>
          <w:kern w:val="0"/>
          <w:sz w:val="18"/>
          <w:szCs w:val="22"/>
          <w:lang w:eastAsia="de-DE" w:bidi="en-US"/>
          <w14:ligatures w14:val="none"/>
        </w:rPr>
      </w:pPr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 xml:space="preserve">Statistical signification (*) p&lt; .05; (*) p&lt; .01; Pmax = maximal pressure; </w:t>
      </w:r>
      <w:proofErr w:type="spellStart"/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>Pmean</w:t>
      </w:r>
      <w:proofErr w:type="spellEnd"/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 xml:space="preserve"> = mean pressure; Pmax-mean = maximal pressure minus mean pressure; </w:t>
      </w:r>
      <w:proofErr w:type="spellStart"/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>Dif</w:t>
      </w:r>
      <w:proofErr w:type="spellEnd"/>
      <w:r w:rsidRPr="00F50608">
        <w:rPr>
          <w:rFonts w:eastAsia="Times New Roman"/>
          <w:kern w:val="0"/>
          <w:sz w:val="18"/>
          <w:szCs w:val="22"/>
          <w:lang w:eastAsia="de-DE" w:bidi="en-US"/>
          <w14:ligatures w14:val="none"/>
        </w:rPr>
        <w:t>.%Load = difference of percentage of load left foot minus right foot.</w:t>
      </w:r>
    </w:p>
    <w:p w14:paraId="0726DD59" w14:textId="77777777" w:rsidR="00055DDB" w:rsidRPr="00F50608" w:rsidRDefault="00055DDB" w:rsidP="00F50608"/>
    <w:sectPr w:rsidR="00055DDB" w:rsidRPr="00F50608" w:rsidSect="000B2DD0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112C3" w14:textId="77777777" w:rsidR="000B2DD0" w:rsidRDefault="000B2DD0" w:rsidP="00C1340D">
      <w:r>
        <w:separator/>
      </w:r>
    </w:p>
  </w:endnote>
  <w:endnote w:type="continuationSeparator" w:id="0">
    <w:p w14:paraId="6C513CE8" w14:textId="77777777" w:rsidR="000B2DD0" w:rsidRDefault="000B2DD0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0FCEF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1841894"/>
      <w:docPartObj>
        <w:docPartGallery w:val="Page Numbers (Bottom of Page)"/>
        <w:docPartUnique/>
      </w:docPartObj>
    </w:sdtPr>
    <w:sdtContent>
      <w:p w14:paraId="12A61D55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9C00712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92FA7" w14:textId="77777777" w:rsidR="000B2DD0" w:rsidRDefault="000B2DD0" w:rsidP="00C1340D">
      <w:r>
        <w:separator/>
      </w:r>
    </w:p>
  </w:footnote>
  <w:footnote w:type="continuationSeparator" w:id="0">
    <w:p w14:paraId="52C2CEED" w14:textId="77777777" w:rsidR="000B2DD0" w:rsidRDefault="000B2DD0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CBDE5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6E02C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8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DD0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DC"/>
    <w:rsid w:val="00580CA8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7A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08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3C7384"/>
  <w15:chartTrackingRefBased/>
  <w15:docId w15:val="{BC87CDE6-6F63-4351-BB72-66A5BA57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5060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60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6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608"/>
    <w:rPr>
      <w:rFonts w:ascii="Palatino Linotype" w:hAnsi="Palatino Linotype" w:cs="Times New Roman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F506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6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608"/>
    <w:rPr>
      <w:rFonts w:ascii="Palatino Linotype" w:hAnsi="Palatino Linotype" w:cs="Times New Roman"/>
      <w:i/>
      <w:iCs/>
      <w:color w:val="2E74B5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F50608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50608"/>
    <w:pPr>
      <w:spacing w:after="0" w:line="240" w:lineRule="auto"/>
    </w:pPr>
    <w:rPr>
      <w:rFonts w:ascii="Calibri" w:hAnsi="Calibri"/>
      <w:color w:val="auto"/>
      <w:kern w:val="0"/>
      <w:lang w:val="es-ES" w:eastAsia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F50608"/>
    <w:pPr>
      <w:spacing w:after="0" w:line="240" w:lineRule="auto"/>
    </w:pPr>
    <w:rPr>
      <w:rFonts w:ascii="Calibri" w:eastAsia="SimSun" w:hAnsi="Calibri" w:cs="Times New Roman"/>
      <w:color w:val="auto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2024-04-02T09:15:00Z</dcterms:created>
  <dcterms:modified xsi:type="dcterms:W3CDTF">2024-04-02T09:16:00Z</dcterms:modified>
</cp:coreProperties>
</file>