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1416"/>
        <w:tblW w:w="99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1"/>
        <w:gridCol w:w="2468"/>
        <w:gridCol w:w="2340"/>
        <w:gridCol w:w="1100"/>
      </w:tblGrid>
      <w:tr w:rsidR="00502900" w:rsidRPr="008F2180" w14:paraId="7CF9E6B6" w14:textId="77777777" w:rsidTr="00014DDA">
        <w:trPr>
          <w:trHeight w:val="275"/>
        </w:trPr>
        <w:tc>
          <w:tcPr>
            <w:tcW w:w="968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237338B" w14:textId="77777777" w:rsidR="00502900" w:rsidRPr="006A0E3E" w:rsidRDefault="00502900" w:rsidP="00014DD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2AC13E07" w14:textId="52F9AB0D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Table S1. Demographic and clinical findings in </w:t>
            </w:r>
            <w:r w:rsidR="008F21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Controls</w:t>
            </w: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="00A232B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patients. </w:t>
            </w:r>
          </w:p>
          <w:p w14:paraId="527566E9" w14:textId="77777777" w:rsidR="00502900" w:rsidRPr="006A0E3E" w:rsidRDefault="00502900" w:rsidP="00014DD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502900" w:rsidRPr="00EC0D9E" w14:paraId="6F59728A" w14:textId="77777777" w:rsidTr="00014DDA">
        <w:trPr>
          <w:trHeight w:val="275"/>
        </w:trPr>
        <w:tc>
          <w:tcPr>
            <w:tcW w:w="39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A14CDC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B280AB7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Control-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patients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A2FCEC5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iNO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patients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71C2F8F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value</w:t>
            </w:r>
            <w:proofErr w:type="spellEnd"/>
          </w:p>
        </w:tc>
      </w:tr>
      <w:tr w:rsidR="00502900" w:rsidRPr="00EC0D9E" w14:paraId="3B00434D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58C000F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 (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years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6EB16E3" w14:textId="09263C8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 (11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3DA01B2" w14:textId="546F789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 (10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D7FCDA0" w14:textId="5852BEB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502900" w:rsidRPr="00EC0D9E" w14:paraId="4082E2BE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422A217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sex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B0F9EA" w14:textId="1C26760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 (25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3704A45" w14:textId="5D95A4D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 (51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5DDFEC0" w14:textId="0AC5188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</w:t>
            </w:r>
          </w:p>
        </w:tc>
      </w:tr>
      <w:tr w:rsidR="00502900" w:rsidRPr="00EC0D9E" w14:paraId="49DFEFA1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841687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BSA (m2)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0509397" w14:textId="0213AAC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 [1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85 - 2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E3AC7EC" w14:textId="125E873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 [1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83 - 2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01467D4" w14:textId="0B6BD90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02900" w:rsidRPr="00EC0D9E" w14:paraId="1B0C6F80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EF8D57F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BMI (kg/m2)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233318" w14:textId="0E628D0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 (7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6BDDE9" w14:textId="5510724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(7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52D0458" w14:textId="430B134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502900" w:rsidRPr="00EC0D9E" w14:paraId="21B96662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71E3892" w14:textId="1EDA9B3A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Chronic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Ischemic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66C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Disease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D6D2648" w14:textId="799EDAA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(8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6291EB" w14:textId="7540278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3849E4A" w14:textId="13DC4F5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502900" w:rsidRPr="00EC0D9E" w14:paraId="37DE9997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0998DD9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Diabetes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DE3AC46" w14:textId="7654355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 (19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54EF98" w14:textId="52CA603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(14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F785EEE" w14:textId="7F8B787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502900" w:rsidRPr="00EC0D9E" w14:paraId="345EB616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1B71A7B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Hypertension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87FDEB7" w14:textId="049EBE7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 (57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C8FDA09" w14:textId="734C8D0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 (55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5AC7704" w14:textId="268F2C7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502900" w:rsidRPr="00EC0D9E" w14:paraId="4C8792B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7C3778" w14:textId="33A8A34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Chronic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Kidney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66C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Disease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868C964" w14:textId="706B5A4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(11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702D027" w14:textId="04F808E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1F8454E" w14:textId="582FFC8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02900" w:rsidRPr="00EC0D9E" w14:paraId="3D4E213D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8140DA3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Neoplasm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45BDE91" w14:textId="278C084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 (15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3760491" w14:textId="4221CF5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19A08BD" w14:textId="18210F7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02900" w:rsidRPr="00EC0D9E" w14:paraId="7F3C34F7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95DEE4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Obesity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38A56A9" w14:textId="75D0973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(35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D2B4E77" w14:textId="5BA42D5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(48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6DE021" w14:textId="07F5CBF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502900" w:rsidRPr="00EC0D9E" w14:paraId="77141AEE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3C8E5E9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COPD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D28F0FE" w14:textId="1ADEB4F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 (19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6B1EF7A" w14:textId="476AE24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 (40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33D05CC" w14:textId="7C28877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</w:p>
        </w:tc>
      </w:tr>
      <w:tr w:rsidR="00502900" w:rsidRPr="00EC0D9E" w14:paraId="32AFEE30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95A02A9" w14:textId="6AEBCBC4" w:rsidR="00502900" w:rsidRPr="00EC0D9E" w:rsidRDefault="00866C1F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Autoimmune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Disease</w:t>
            </w:r>
            <w:proofErr w:type="spellEnd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D25044E" w14:textId="2E7959E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(11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023084A" w14:textId="58D5BAE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01E4B7" w14:textId="591EBE7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502900" w:rsidRPr="00EC0D9E" w14:paraId="402C9B07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5179A3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Prior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Stroke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AB41FA8" w14:textId="20F1D85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B2F47C5" w14:textId="548ADE1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(11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FE1454E" w14:textId="3E08F18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502900" w:rsidRPr="00EC0D9E" w14:paraId="5D6BE3AB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A441F48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Charlson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Comorbidity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Index (points)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70C86C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[3 - 5]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BC5CB12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[2 - 5]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E0C6ADA" w14:textId="156994E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502900" w:rsidRPr="00EC0D9E" w14:paraId="441BB87F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09F2FD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SOFA Score (points)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BBB7B8D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[4 -8]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27F8712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[4 - 8]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16D95E1" w14:textId="43C8AB8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502900" w:rsidRPr="00EC0D9E" w14:paraId="0E4B9DC8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681BF38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Persistent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Hipoxiemia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A91B470" w14:textId="68A3FD2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 (90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C41882" w14:textId="555E765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 (100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7ED1BAD" w14:textId="2D711E6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502900" w:rsidRPr="00EC0D9E" w14:paraId="14070E58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5F0C4A5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0B4B04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EDA7DF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1E2F3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02900" w:rsidRPr="00EC0D9E" w14:paraId="53579FC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DBDF343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Noradrenaline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B2A36C2" w14:textId="3B5A7AF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 (66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D837171" w14:textId="2A60ED6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 (59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A3C20A" w14:textId="31F7E13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02900" w:rsidRPr="00EC0D9E" w14:paraId="56954294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39933DD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Dobutamine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7678353" w14:textId="08CF05A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82)</w:t>
            </w:r>
          </w:p>
        </w:tc>
        <w:tc>
          <w:tcPr>
            <w:tcW w:w="227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925B90E" w14:textId="2BA5424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00)</w:t>
            </w:r>
          </w:p>
        </w:tc>
        <w:tc>
          <w:tcPr>
            <w:tcW w:w="1069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73926E1" w14:textId="0EF9998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02900" w:rsidRPr="00EC0D9E" w14:paraId="4FD6FC3A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728147D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Baricitimab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7A6C865" w14:textId="03968DD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(9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4627B04" w14:textId="3BB8DF3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(14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1164EBB" w14:textId="63B992C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502900" w:rsidRPr="00EC0D9E" w14:paraId="6B7D5C2F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59721E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Rendesemir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FD52C6" w14:textId="2FD99AE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 (21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E5D28F5" w14:textId="3FD8DB0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(11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6F90D3B" w14:textId="3688B60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02900" w:rsidRPr="00EC0D9E" w14:paraId="579BFD8B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346696A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Furosemide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F46E889" w14:textId="1F54FEF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[40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00 - 80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E53D896" w14:textId="39352DE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[55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00 - 90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A8E668" w14:textId="34E6452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02900" w:rsidRPr="00EC0D9E" w14:paraId="7FB2424B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65AAE91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FE7A7D3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51E178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E787F23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2900" w:rsidRPr="00EC0D9E" w14:paraId="63D74F1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4A63C9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8705F87" w14:textId="7776A5D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 [7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30 - 7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A0D87B2" w14:textId="5EC8298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 [7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33 - 7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41BA6B4" w14:textId="3140358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502900" w:rsidRPr="00EC0D9E" w14:paraId="741FD6BC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601D708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PaO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(mmHg)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FA33828" w14:textId="415306C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 (30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3AE1FBC" w14:textId="204870E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 (1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A045AE5" w14:textId="4A45DAD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</w:t>
            </w:r>
          </w:p>
        </w:tc>
      </w:tr>
      <w:tr w:rsidR="00502900" w:rsidRPr="00EC0D9E" w14:paraId="4DADE17E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47DD87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PaCO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(mmHg)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AE5417D" w14:textId="21D7296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 (19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80E3B76" w14:textId="1B9CD31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 (24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50C232A" w14:textId="5AC14DD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502900" w:rsidRPr="00EC0D9E" w14:paraId="43B3E56A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B0737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PaO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/FiO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Ratio (mmHg)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64999A1" w14:textId="78814CC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 (51)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979EB0" w14:textId="13C4C22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 (28)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3AFA0AD" w14:textId="4E11A6C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502900" w:rsidRPr="00EC0D9E" w14:paraId="55275488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774E1CE" w14:textId="73F2002D" w:rsidR="00502900" w:rsidRPr="00EC0D9E" w:rsidRDefault="007B10BC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Arterial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Lactate</w:t>
            </w:r>
            <w:proofErr w:type="spellEnd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mMol</w:t>
            </w:r>
            <w:proofErr w:type="spellEnd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A0794EC" w14:textId="65770E8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 (1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E8E997" w14:textId="4F3E0C8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556271E" w14:textId="033E81C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502900" w:rsidRPr="00EC0D9E" w14:paraId="1382CFAA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0E2CCC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7D7EE26" w14:textId="6F12EFF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[91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00 - 98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1D8168D" w14:textId="515743C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94 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[91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50 - 96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9E5E4AE" w14:textId="47D3041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02900" w:rsidRPr="00EC0D9E" w14:paraId="1CEC10AB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C65682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95A61C2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654065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6643258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2900" w:rsidRPr="00EC0D9E" w14:paraId="3C6D5C8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7483A87" w14:textId="0BE1D34A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NIMV</w:t>
            </w:r>
            <w:r w:rsidR="004F0D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8FA0EAF" w14:textId="2349BD8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(76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06)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C12078C" w14:textId="7BF19F0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(96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AB853A2" w14:textId="3F3A4E9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</w:tr>
      <w:tr w:rsidR="00502900" w:rsidRPr="00EC0D9E" w14:paraId="5987F7DB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A833F05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ventilation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8158174" w14:textId="4657B81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(78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C14026D" w14:textId="3A4E805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(88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ADEDC9" w14:textId="00CB299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02900" w:rsidRPr="00EC0D9E" w14:paraId="0A5D5D2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03C8378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VC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ventilation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C8C768C" w14:textId="0FDB062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 (21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3ACBE89" w14:textId="598AF8B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(11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5167A44" w14:textId="01E935A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02900" w:rsidRPr="00EC0D9E" w14:paraId="7A6CCCF0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ACB112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Prone position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5D2423" w14:textId="64466D9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 (92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4023EF" w14:textId="4237270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 (100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AAF8422" w14:textId="566046D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502900" w:rsidRPr="00EC0D9E" w14:paraId="4835492D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AFF030E" w14:textId="70AF306E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Effective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prone position</w:t>
            </w:r>
            <w:r w:rsidR="004F0D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^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4251144" w14:textId="2267C4B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(84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D144E18" w14:textId="60AA19E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(92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04DA3F" w14:textId="0CC051E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502900" w:rsidRPr="00EC0D9E" w14:paraId="6C113591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F451638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Pressure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8723823" w14:textId="47EF30D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 (4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E06FBB" w14:textId="5265631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(3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D2B2AAF" w14:textId="6159548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502900" w:rsidRPr="00EC0D9E" w14:paraId="5BFB86FE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B40EC24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PEEP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4B013A5" w14:textId="0FB5958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1EE7070" w14:textId="5E974FC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35C6E2E" w14:textId="260A158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02900" w:rsidRPr="00EC0D9E" w14:paraId="6FF0C06C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B76A586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Peak Pressure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1B8EB0E" w14:textId="7CD85AB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[23 - 28]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E1E6F12" w14:textId="2625FFC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[26 – 31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097F076" w14:textId="6ADA36A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502900" w:rsidRPr="00EC0D9E" w14:paraId="6EC5946E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212DC1C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Pplat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892CECD" w14:textId="1FAE7DE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 (4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31463E5" w14:textId="2217ABC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(8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049155E" w14:textId="3FAA529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502900" w:rsidRPr="00EC0D9E" w14:paraId="4C1300EC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DC45A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Driving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Pressure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968337E" w14:textId="2B7B5502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D8C21DE" w14:textId="5062E71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(3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3FC2B3A" w14:textId="3F02992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502900" w:rsidRPr="00EC0D9E" w14:paraId="50BDE7E3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017481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Power (J/min)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834379F" w14:textId="04DD8BD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646B63D" w14:textId="61599E7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(9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CA1614" w14:textId="1770027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502900" w:rsidRPr="00EC0D9E" w14:paraId="6FE8780A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075DB84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RR (b/min)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4730794" w14:textId="3BAD345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BF6B48C" w14:textId="2A29DB3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2793B66" w14:textId="51AA262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502900" w:rsidRPr="00EC0D9E" w14:paraId="02F1577E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4521C7B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Tidal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Volume (ml)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D1B7679" w14:textId="137989C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 (97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19CC6FD" w14:textId="0288CE1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 (88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68AB93E" w14:textId="1697A1C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02900" w:rsidRPr="00EC0D9E" w14:paraId="495CD9C4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FB639B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(ml 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</w:t>
            </w:r>
            <w:r w:rsidRPr="00EC0D9E">
              <w:rPr>
                <w:rFonts w:ascii="Arial" w:hAnsi="Arial" w:cs="Arial"/>
                <w:sz w:val="18"/>
                <w:szCs w:val="18"/>
                <w:vertAlign w:val="superscript"/>
                <w:lang w:val="en-US" w:eastAsia="en-US"/>
              </w:rPr>
              <w:t>-1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CD008A2" w14:textId="44DE751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 (13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3E7E46D" w14:textId="34A65A9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 (8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232FE92" w14:textId="2C54BA4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502900" w:rsidRPr="00EC0D9E" w14:paraId="2E849438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A1B0CEC" w14:textId="63A94A4F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ACB6F9C" w14:textId="67031003" w:rsidR="00502900" w:rsidRPr="00EC0D9E" w:rsidRDefault="007F4AEA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0.60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0.80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9857E26" w14:textId="36314B94" w:rsidR="00502900" w:rsidRPr="00EC0D9E" w:rsidRDefault="007F4AEA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0.80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4566C7" w14:textId="0C2925F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F4A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900" w:rsidRPr="00EC0D9E" w14:paraId="71EEBFA3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F36FD77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BA67EE4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D5EE7A9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CEA41E4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2900" w:rsidRPr="00EC0D9E" w14:paraId="7B375059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F3ABB23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Body temperature (°C)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B2A0F59" w14:textId="2E777DC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[36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– 36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79B96E2" w14:textId="541B48A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[36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– 37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F835DF" w14:textId="11F1E05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502900" w:rsidRPr="00EC0D9E" w14:paraId="1D045CB4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4126A35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(mmHg)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181411B" w14:textId="7F32856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(14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6AB7814" w14:textId="6B20132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B2A9E37" w14:textId="303CFF1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02900" w:rsidRPr="00EC0D9E" w14:paraId="5D1723C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B652C1F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Heart Rate (bpm)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35A8D16" w14:textId="3D3865A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[70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50 - 100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3E34714" w14:textId="4E9EC13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[66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– 95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12AAC0D" w14:textId="5724547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502900" w:rsidRPr="00EC0D9E" w14:paraId="238D7E48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BC42D7C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Prior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Atrial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Fibrillation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011C917" w14:textId="0A18B8E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 (38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55C1F12" w14:textId="70AADD6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(14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A20B35C" w14:textId="115927F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</w:p>
        </w:tc>
      </w:tr>
      <w:tr w:rsidR="00502900" w:rsidRPr="00EC0D9E" w14:paraId="0A9A5EF4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3249E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24AE4A9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E32FFE3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58F6ECC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2900" w:rsidRPr="00EC0D9E" w14:paraId="0466A2B7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397E1F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LVEF%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BA8500A" w14:textId="07A7478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 (10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313753C" w14:textId="23F54ED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C856453" w14:textId="555A981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502900" w:rsidRPr="00EC0D9E" w14:paraId="7E313841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07D02CC" w14:textId="5204B9F6" w:rsidR="00502900" w:rsidRPr="00EC0D9E" w:rsidRDefault="00866C1F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VDX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D-</w:t>
            </w:r>
            <w:proofErr w:type="spellStart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Shape</w:t>
            </w:r>
            <w:proofErr w:type="spellEnd"/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E12E6B" w14:textId="1DEB2AB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7BE7E57" w14:textId="706F1D1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2017D50" w14:textId="501977E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02900" w:rsidRPr="00EC0D9E" w14:paraId="1925197B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1481FC8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Tapse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F81367" w14:textId="4B378D2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 (1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60CFE6D" w14:textId="52A2789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 (1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B899BA6" w14:textId="08E9EE2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502900" w:rsidRPr="00EC0D9E" w14:paraId="2138693C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F4F45FF" w14:textId="5D399E76" w:rsidR="00502900" w:rsidRPr="00EC0D9E" w:rsidRDefault="002E455B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(mmHg)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3D17F5" w14:textId="42A3ACA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00 - 30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5CD076B" w14:textId="765FED5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[20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– 31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5A25F8C" w14:textId="02A9D53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502900" w:rsidRPr="00EC0D9E" w14:paraId="3B0FC1D4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C29E171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diameter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(cm)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DBA59D5" w14:textId="48D1A18F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115198B" w14:textId="4E8F2C8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81C92F" w14:textId="7316471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</w:t>
            </w:r>
          </w:p>
        </w:tc>
      </w:tr>
      <w:tr w:rsidR="00502900" w:rsidRPr="00EC0D9E" w14:paraId="543587B1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68BACDE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773AC19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B9E00B1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78D5654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2900" w:rsidRPr="00EC0D9E" w14:paraId="6DD45786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4A36D77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Hemoglobin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(g/dl)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AB31BE" w14:textId="349A2401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 [11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– 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EA012C0" w14:textId="5B70CDC0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[10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– 12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DFC2997" w14:textId="30C57C7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</w:t>
            </w:r>
          </w:p>
        </w:tc>
      </w:tr>
      <w:tr w:rsidR="00502900" w:rsidRPr="00EC0D9E" w14:paraId="6DFD1831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2EAF7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IL-6 (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pg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80D03A0" w14:textId="3CD5032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[24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45 - 135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650E3D9" w14:textId="758A703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 [19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– 58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841C3B0" w14:textId="0EB8EED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502900" w:rsidRPr="00EC0D9E" w14:paraId="7A10D12C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196072A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Cell (x10^3/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39D9760" w14:textId="5B92E35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FC4EB6F" w14:textId="67AD6B6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088C595" w14:textId="0AF411B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502900" w:rsidRPr="00EC0D9E" w14:paraId="1A4F1CF6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358256" w14:textId="676E67E5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Troponin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9D6191A" w14:textId="715633D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[13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 – 31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58DB7A9" w14:textId="13DEB36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[11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– 24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8CBB798" w14:textId="1DF43404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</w:tr>
      <w:tr w:rsidR="00502900" w:rsidRPr="00EC0D9E" w14:paraId="173115C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816BB91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Glycemia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(mg%)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B269E57" w14:textId="7474AED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 (59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3954254" w14:textId="42E8AF49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 (47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1E5860" w14:textId="5AFBE27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502900" w:rsidRPr="00EC0D9E" w14:paraId="77083636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1CF790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Creatinine (mg/dl)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5236B6" w14:textId="7456BFE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 [0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 – 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23]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009D76E" w14:textId="06A4C06B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 [0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 – 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11]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49A85B4" w14:textId="6EA98352" w:rsidR="00502900" w:rsidRPr="00EC0D9E" w:rsidRDefault="00F745B2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10 </w:t>
            </w:r>
          </w:p>
        </w:tc>
      </w:tr>
      <w:tr w:rsidR="00502900" w:rsidRPr="00EC0D9E" w14:paraId="0C122D9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149E1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Dimer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(mg/L)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00D41B" w14:textId="523C48C3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[0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 – 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DD5F929" w14:textId="68817AEE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 – 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4C45C35" w14:textId="5B024E8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02900" w:rsidRPr="00EC0D9E" w14:paraId="0A43651C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6B55D1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CRP (mg/dl)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0C7FE9B" w14:textId="6151988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[4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– 15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61]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37F4552" w14:textId="6A8234E5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 [5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– 16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44)]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493196E" w14:textId="0AEBF82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02900" w:rsidRPr="00EC0D9E" w14:paraId="062E83E7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68A95F9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8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DA85125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D3DAA31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1B70B05" w14:textId="77777777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02900" w:rsidRPr="00EC0D9E" w14:paraId="62272365" w14:textId="77777777" w:rsidTr="00014DDA">
        <w:trPr>
          <w:trHeight w:val="275"/>
        </w:trPr>
        <w:tc>
          <w:tcPr>
            <w:tcW w:w="3947" w:type="dxa"/>
            <w:tcBorders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186FA87" w14:textId="0987C6A5" w:rsidR="00502900" w:rsidRPr="007C13C6" w:rsidRDefault="00866C1F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The onset</w:t>
            </w:r>
            <w:r w:rsidR="0050290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of s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ymptoms to ICU </w:t>
            </w:r>
            <w:r w:rsidR="0050290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admission</w:t>
            </w:r>
            <w:r w:rsidR="00502900"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(days)</w:t>
            </w:r>
          </w:p>
        </w:tc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45DD10" w14:textId="611941A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 (9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39)</w:t>
            </w:r>
          </w:p>
        </w:tc>
        <w:tc>
          <w:tcPr>
            <w:tcW w:w="2274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D3EAEB6" w14:textId="0D71831C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42)</w:t>
            </w:r>
          </w:p>
        </w:tc>
        <w:tc>
          <w:tcPr>
            <w:tcW w:w="1069" w:type="dxa"/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8C17EB7" w14:textId="0D11E77A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502900" w:rsidRPr="00EC0D9E" w14:paraId="3553141A" w14:textId="77777777" w:rsidTr="00014DDA">
        <w:trPr>
          <w:trHeight w:val="275"/>
        </w:trPr>
        <w:tc>
          <w:tcPr>
            <w:tcW w:w="3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285CFA2" w14:textId="77777777" w:rsidR="00502900" w:rsidRPr="00EC0D9E" w:rsidRDefault="00502900" w:rsidP="00014DDA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Ward to ICU admission (days)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27B2995" w14:textId="6081D368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 (70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73)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9F707A8" w14:textId="5EDC12AD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 (4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4ED794B" w14:textId="1E89A106" w:rsidR="00502900" w:rsidRPr="00EC0D9E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502900" w:rsidRPr="00474245" w14:paraId="47D0445C" w14:textId="77777777" w:rsidTr="00014DDA">
        <w:trPr>
          <w:trHeight w:val="275"/>
        </w:trPr>
        <w:tc>
          <w:tcPr>
            <w:tcW w:w="394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F370BD3" w14:textId="77777777" w:rsidR="00502900" w:rsidRPr="00474245" w:rsidRDefault="00502900" w:rsidP="00014DDA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DCD8A74" w14:textId="77777777" w:rsidR="00502900" w:rsidRPr="00474245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1452DBA" w14:textId="77777777" w:rsidR="00502900" w:rsidRPr="00474245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5F80B23" w14:textId="77777777" w:rsidR="00502900" w:rsidRPr="00474245" w:rsidRDefault="00502900" w:rsidP="00014DDA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02900" w:rsidRPr="008F2180" w14:paraId="4B0B1BDA" w14:textId="77777777" w:rsidTr="00014DDA">
        <w:trPr>
          <w:trHeight w:val="649"/>
        </w:trPr>
        <w:tc>
          <w:tcPr>
            <w:tcW w:w="9688" w:type="dxa"/>
            <w:gridSpan w:val="4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7998805" w14:textId="203C8B98" w:rsidR="00502900" w:rsidRDefault="00502900" w:rsidP="007D3386">
            <w:pPr>
              <w:suppressAutoHyphens w:val="0"/>
              <w:spacing w:after="0"/>
              <w:ind w:left="-57"/>
              <w:jc w:val="both"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0D9E">
              <w:rPr>
                <w:rFonts w:ascii="Arial" w:hAnsi="Arial" w:cs="Arial"/>
                <w:sz w:val="16"/>
                <w:szCs w:val="16"/>
                <w:lang w:val="en-US"/>
              </w:rPr>
              <w:t xml:space="preserve">Categorical variables: number (percentage); continuous variables: median [25–75 percentile] or mean (SD).; </w:t>
            </w:r>
            <w:r w:rsidRPr="00CA14A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Control</w:t>
            </w:r>
            <w:r w:rsidR="00A232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Pr="00EC0D9E">
              <w:rPr>
                <w:rFonts w:ascii="Arial" w:hAnsi="Arial" w:cs="Arial"/>
                <w:color w:val="000000"/>
                <w:kern w:val="3"/>
                <w:sz w:val="16"/>
                <w:szCs w:val="16"/>
                <w:lang w:val="en-US"/>
              </w:rPr>
              <w:t xml:space="preserve">ot </w:t>
            </w:r>
            <w:proofErr w:type="spellStart"/>
            <w:r w:rsidRPr="00EC0D9E">
              <w:rPr>
                <w:rFonts w:ascii="Arial" w:hAnsi="Arial" w:cs="Arial"/>
                <w:color w:val="000000"/>
                <w:kern w:val="3"/>
                <w:sz w:val="16"/>
                <w:szCs w:val="16"/>
                <w:lang w:val="en-US"/>
              </w:rPr>
              <w:t>iN</w:t>
            </w:r>
            <w:r w:rsidR="00A232B4">
              <w:rPr>
                <w:rFonts w:ascii="Arial" w:hAnsi="Arial" w:cs="Arial"/>
                <w:color w:val="000000"/>
                <w:kern w:val="3"/>
                <w:sz w:val="16"/>
                <w:szCs w:val="16"/>
                <w:lang w:val="en-US"/>
              </w:rPr>
              <w:t>O</w:t>
            </w:r>
            <w:proofErr w:type="spellEnd"/>
            <w:r w:rsidRPr="00EC0D9E">
              <w:rPr>
                <w:rFonts w:ascii="Arial" w:hAnsi="Arial" w:cs="Arial"/>
                <w:color w:val="000000"/>
                <w:kern w:val="3"/>
                <w:sz w:val="16"/>
                <w:szCs w:val="16"/>
                <w:lang w:val="en-US"/>
              </w:rPr>
              <w:t xml:space="preserve"> administration.</w:t>
            </w:r>
            <w:r w:rsidRPr="00EC0D9E">
              <w:rPr>
                <w:rFonts w:ascii="Arial" w:hAnsi="Arial" w:cs="Arial"/>
                <w:sz w:val="16"/>
                <w:szCs w:val="16"/>
                <w:lang w:val="en-US"/>
              </w:rPr>
              <w:t xml:space="preserve"> Abbreviation: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6455B" w:rsidRP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iNO</w:t>
            </w:r>
            <w:proofErr w:type="spellEnd"/>
            <w:r w:rsidR="0056455B" w:rsidRPr="0056455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inhaled nitric oxide;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BSA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body surface area;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BMI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body mass index;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COPD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chronic obstructive pulmonary disease;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CT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computed tomography;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PaO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="0056455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partial pressure of oxygen;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PaCO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partial pressure of carbon dioxide;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NIMV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non-invasive mechanical ventilation;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PEEP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="00866C1F" w:rsidRPr="00866C1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="00C252C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</w:t>
            </w:r>
            <w:r w:rsidR="00866C1F" w:rsidRPr="00866C1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ositive End-Expiratory Pressure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FiO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inspired fraction of oxygen;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C-stat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8F218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static pulmonary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compliance; </w:t>
            </w:r>
            <w:proofErr w:type="spellStart"/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</w:t>
            </w:r>
            <w:r w:rsidR="00F911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</w:t>
            </w:r>
            <w:proofErr w:type="spellEnd"/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mean arterial pressure;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LVEF%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left ventricular ejection fraction;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IC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inferior cava;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IL-6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interleukin 6; </w:t>
            </w:r>
            <w:proofErr w:type="spellStart"/>
            <w:r w:rsidR="002E455B" w:rsidRPr="002E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sP</w:t>
            </w:r>
            <w:r w:rsidR="002E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AP</w:t>
            </w:r>
            <w:proofErr w:type="spellEnd"/>
            <w:r w:rsidR="002E455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,</w:t>
            </w:r>
            <w:r w:rsidR="002E455B" w:rsidRPr="0056308F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systolic pulmonary arterial pressure; </w:t>
            </w:r>
            <w:r w:rsidR="002E455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CRP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C-reactive protein;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ICU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intensive care unit; </w:t>
            </w:r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RR</w:t>
            </w:r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respiratory rate; </w:t>
            </w:r>
            <w:proofErr w:type="spellStart"/>
            <w:r w:rsidRPr="00CA14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Pplat</w:t>
            </w:r>
            <w:proofErr w:type="spellEnd"/>
            <w:r w:rsidR="005645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</w:t>
            </w:r>
            <w:r w:rsidRPr="00EC0D9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ressure plateau;</w:t>
            </w:r>
            <w:r w:rsidRPr="00EC0D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A14A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SpO</w:t>
            </w:r>
            <w:r w:rsidRPr="00CA14A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  <w:lang w:val="en-US"/>
              </w:rPr>
              <w:t>2</w:t>
            </w:r>
            <w:r w:rsidR="0056455B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EC0D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EC0D9E">
              <w:rPr>
                <w:rFonts w:ascii="Arial" w:hAnsi="Arial" w:cs="Arial"/>
                <w:sz w:val="16"/>
                <w:szCs w:val="16"/>
                <w:lang w:val="en-US"/>
              </w:rPr>
              <w:t>ulse oximetry saturation.</w:t>
            </w:r>
          </w:p>
          <w:p w14:paraId="085FB27C" w14:textId="2F259912" w:rsidR="004F0D12" w:rsidRDefault="004F0D12" w:rsidP="004F0D12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*: non-invasively ventilated patients for contraindications.</w:t>
            </w:r>
          </w:p>
          <w:p w14:paraId="5A4EF72B" w14:textId="5C73005B" w:rsidR="004F0D12" w:rsidRDefault="004F0D12" w:rsidP="004F0D12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^: the prone position was not performed on patients due to contraindications.</w:t>
            </w:r>
          </w:p>
          <w:p w14:paraId="1BDB6700" w14:textId="717383F0" w:rsidR="004F0D12" w:rsidRPr="00EC0D9E" w:rsidRDefault="004F0D12" w:rsidP="007D3386">
            <w:pPr>
              <w:suppressAutoHyphens w:val="0"/>
              <w:spacing w:after="0"/>
              <w:ind w:left="-57"/>
              <w:jc w:val="both"/>
              <w:textAlignment w:val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</w:tbl>
    <w:p w14:paraId="20FFE92B" w14:textId="6EB6D9AD" w:rsidR="00D25708" w:rsidRDefault="00D25708" w:rsidP="00E66182">
      <w:pPr>
        <w:rPr>
          <w:rFonts w:ascii="Times New Roman" w:hAnsi="Times New Roman"/>
          <w:sz w:val="18"/>
          <w:szCs w:val="18"/>
          <w:lang w:val="en-US"/>
        </w:rPr>
      </w:pPr>
    </w:p>
    <w:p w14:paraId="54425ABB" w14:textId="2B57B42E" w:rsidR="00E66182" w:rsidRDefault="00E66182" w:rsidP="00474245">
      <w:pPr>
        <w:rPr>
          <w:rFonts w:ascii="Arial" w:hAnsi="Arial" w:cs="Arial"/>
          <w:b/>
          <w:bCs/>
          <w:lang w:val="en-US"/>
        </w:rPr>
      </w:pPr>
    </w:p>
    <w:p w14:paraId="5EA80B05" w14:textId="6FBBB580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0F2EE4EA" w14:textId="1510B0C3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3C59F4D1" w14:textId="6211D6CE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616A97B7" w14:textId="514B437C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4F68DD7D" w14:textId="0505DE67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4D31CEAA" w14:textId="0AD220E9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3A453342" w14:textId="0BCC2FB0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334E3C12" w14:textId="5B633CCE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09208281" w14:textId="3F3B5645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626972E0" w14:textId="0268E51A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0D29D53D" w14:textId="18E640E2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5453DFA7" w14:textId="30B7F827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1CB7B04F" w14:textId="4DF38CC2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136BC1F3" w14:textId="27FC4818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146678C5" w14:textId="3A33CBF3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7023ED76" w14:textId="2D59ACF2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p w14:paraId="644C9B1A" w14:textId="58742F99" w:rsidR="00502900" w:rsidRDefault="00502900" w:rsidP="00474245">
      <w:pPr>
        <w:rPr>
          <w:rFonts w:ascii="Arial" w:hAnsi="Arial" w:cs="Arial"/>
          <w:b/>
          <w:bCs/>
          <w:lang w:val="en-US"/>
        </w:rPr>
      </w:pPr>
    </w:p>
    <w:tbl>
      <w:tblPr>
        <w:tblW w:w="10374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2671"/>
        <w:gridCol w:w="2977"/>
        <w:gridCol w:w="1022"/>
        <w:gridCol w:w="160"/>
      </w:tblGrid>
      <w:tr w:rsidR="00474245" w:rsidRPr="008F2180" w14:paraId="3509747D" w14:textId="77777777" w:rsidTr="000D711F">
        <w:trPr>
          <w:trHeight w:val="390"/>
        </w:trPr>
        <w:tc>
          <w:tcPr>
            <w:tcW w:w="10214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4C0A4F9" w14:textId="2E01244C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Table S</w:t>
            </w:r>
            <w:r w:rsidR="00123E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  <w:bookmarkStart w:id="0" w:name="_Hlk123045947"/>
            <w:r w:rsidR="00084553"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Changes in respiratory and inflammatory variables during the treatment: </w:t>
            </w:r>
            <w:r w:rsidR="008F21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the </w:t>
            </w:r>
            <w:r w:rsidR="007208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ifference between </w:t>
            </w:r>
            <w:r w:rsidR="006D0835"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</w:t>
            </w: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</w:t>
            </w:r>
            <w:r w:rsidR="006D0835"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n-r</w:t>
            </w:r>
            <w:r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esponders and Responders</w:t>
            </w:r>
            <w:r w:rsidR="00084553" w:rsidRPr="00EC0D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bookmarkEnd w:id="0"/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5E75C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474245" w:rsidRPr="008F2180" w14:paraId="4D2E9528" w14:textId="77777777" w:rsidTr="00162128">
        <w:trPr>
          <w:trHeight w:val="276"/>
        </w:trPr>
        <w:tc>
          <w:tcPr>
            <w:tcW w:w="102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6C69E80" w14:textId="77777777" w:rsidR="00474245" w:rsidRPr="006A0E3E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CBB6C17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474245" w:rsidRPr="00474245" w14:paraId="5F60A334" w14:textId="77777777" w:rsidTr="00162128">
        <w:trPr>
          <w:trHeight w:val="2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1D0177" w14:textId="7709AADD" w:rsidR="00474245" w:rsidRPr="00EC0D9E" w:rsidRDefault="00257637" w:rsidP="00545DFE">
            <w:pPr>
              <w:suppressAutoHyphens w:val="0"/>
              <w:spacing w:after="0"/>
              <w:ind w:left="-57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6CDF537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4527A9" w14:textId="6B2BAF66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  <w:r w:rsidR="006D083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  <w:r w:rsidR="00C8560E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="00C8560E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esponders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60F285B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Responders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E8BFA1C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B06CFD9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78244498" w14:textId="77777777" w:rsidTr="00162128">
        <w:trPr>
          <w:trHeight w:val="288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1E6CCC1" w14:textId="77777777" w:rsidR="00777287" w:rsidRDefault="00777287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961E6E6" w14:textId="7BFD5D0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PaO</w:t>
            </w:r>
            <w:r w:rsidR="00D35F42"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/FiO</w:t>
            </w:r>
            <w:r w:rsidR="00D35F42"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ratio (mmHg)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BE3B356" w14:textId="2514D16D" w:rsidR="00474245" w:rsidRPr="00EC0D9E" w:rsidRDefault="00736B17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963C368" w14:textId="5C0CE199" w:rsidR="00474245" w:rsidRPr="00EC0D9E" w:rsidRDefault="007C1FFE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34C4C78" w14:textId="19E0BAC6" w:rsidR="00474245" w:rsidRPr="00EC0D9E" w:rsidRDefault="007C1FFE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11E4958" w14:textId="7AD60F9E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1F0A630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0124F5B3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686E29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56E6F3" w14:textId="50E9D1FF" w:rsidR="00474245" w:rsidRPr="00EC0D9E" w:rsidRDefault="00736B17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FE6B9C3" w14:textId="67AC1D0E" w:rsidR="00474245" w:rsidRPr="00EC0D9E" w:rsidRDefault="0067790F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97.14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B26C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171649B" w14:textId="0F535BAF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6779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r w:rsidR="006779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42.9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62D3E09" w14:textId="49010C7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0B1D429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19BCFF34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1F28E7A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508582" w14:textId="70A1948C" w:rsidR="00474245" w:rsidRPr="00EC0D9E" w:rsidRDefault="00736B17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91EB17E" w14:textId="16C73A8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 (58)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98BF129" w14:textId="6FF7D4D5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 (51)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8AF8930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12EC15E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558085C3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2972F62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D016CA2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AB17F3C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66AFF6E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D6089D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B1526DB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7057615C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E985A63" w14:textId="372C63EE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PaCO</w:t>
            </w:r>
            <w:r w:rsidR="00D35F42" w:rsidRPr="00EC0D9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(mmHg)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5D06BEB" w14:textId="3A3D6B69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7C8FC0C" w14:textId="1633655D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(29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47A44EE" w14:textId="4B60A8F8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  <w:r w:rsidR="00B26C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1B33FDD" w14:textId="01221750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4A60696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26254555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33F0174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327A2E0" w14:textId="1F96D9B7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A015C9" w14:textId="4AE9D25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 (19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709284" w14:textId="77224819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(8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3B1C245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576B5B2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64C94337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EE19548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F28EF55" w14:textId="0C94F32E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072533D" w14:textId="0F0FDDC4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 (28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CF03050" w14:textId="7E208C2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 (5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57A4F25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3B0F5E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758AF7C3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8248C6B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D2BACE0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F93FC92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B4D35CC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1594E6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2FE0176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2B80C500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F4FE341" w14:textId="691B8BD9" w:rsidR="00474245" w:rsidRPr="00EC0D9E" w:rsidRDefault="007B10BC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Arterial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</w:t>
            </w:r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actate</w:t>
            </w:r>
            <w:proofErr w:type="spellEnd"/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mMol</w:t>
            </w:r>
            <w:proofErr w:type="spellEnd"/>
            <w:r w:rsidR="00474245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6CE38B6" w14:textId="3BD75A21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06280F3" w14:textId="432C0218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DF9B428" w14:textId="26AF932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81401D" w14:textId="7956B98A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C8593B7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0E68E6FE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124BAC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EDC195" w14:textId="1B4F03F9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A28182A" w14:textId="475CECFE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F33F573" w14:textId="01F2A14E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75C0FBA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1D408F9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4DCFB416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9724A08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08EF1BE" w14:textId="78B5B6DD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6DCE1E2" w14:textId="2D1D6E9E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2D28F77" w14:textId="567F6D3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 (0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  <w:r w:rsidR="00B26C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D6A572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F95B865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750F18DB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43C8F14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249B900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14AFA76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47742F5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E506C6D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E5C46A6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61609CF0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397F7F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Pressure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BDD0161" w14:textId="4217AABC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88AC2B4" w14:textId="6A2E02B4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8 (4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03)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E5C2C69" w14:textId="0B588FAC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17 (2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59)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1209AC0" w14:textId="13E515BB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ADD9317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258E6A71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2719D3F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BAA4F9A" w14:textId="71ECCC0C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FBCBF5A" w14:textId="74C436B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53 (2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87)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705DC01" w14:textId="1EFC0844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00 (2</w:t>
            </w:r>
            <w:r w:rsidR="007C13C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EC0D9E">
              <w:rPr>
                <w:rFonts w:ascii="Arial" w:hAnsi="Arial" w:cs="Arial"/>
                <w:sz w:val="18"/>
                <w:szCs w:val="18"/>
                <w:lang w:eastAsia="en-US"/>
              </w:rPr>
              <w:t>66)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D5D308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40D8404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59912A54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396347C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468652C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3FE0096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269256D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6CDA382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A06950F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0ECBEADC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111B61A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PEEP (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F83D844" w14:textId="55C62046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00C73DB" w14:textId="02D2145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8C57985" w14:textId="5072177D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B26C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AD39871" w14:textId="50E398B2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28BF893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2BE95987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FFDAA07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170998D" w14:textId="60418260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7BF62E1" w14:textId="0B764101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4413578" w14:textId="642B2B08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 (1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4AD18D5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F9E6DDB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238A6031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21C6A55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7281400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79404AA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483BE3A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D25BA6B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B6D84BF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5E58808B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E98F240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(ml 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cmH</w:t>
            </w:r>
            <w:r w:rsidRPr="00EC0D9E">
              <w:rPr>
                <w:rFonts w:ascii="Arial" w:hAnsi="Arial" w:cs="Arial"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EC0D9E">
              <w:rPr>
                <w:rFonts w:ascii="Arial" w:hAnsi="Arial" w:cs="Arial"/>
                <w:sz w:val="18"/>
                <w:szCs w:val="18"/>
                <w:lang w:val="en-US" w:eastAsia="en-US"/>
              </w:rPr>
              <w:t>O</w:t>
            </w:r>
            <w:r w:rsidRPr="00EC0D9E">
              <w:rPr>
                <w:rFonts w:ascii="Arial" w:hAnsi="Arial" w:cs="Arial"/>
                <w:sz w:val="18"/>
                <w:szCs w:val="18"/>
                <w:vertAlign w:val="superscript"/>
                <w:lang w:val="en-US" w:eastAsia="en-US"/>
              </w:rPr>
              <w:t>-1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C922871" w14:textId="092D2EF9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E262A74" w14:textId="44D91C31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(10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9376ED9" w14:textId="5477978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(4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EA431FB" w14:textId="4665D31C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C1E3808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12A87CDB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448353C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12EDF04" w14:textId="05550FB8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E2E7A56" w14:textId="2C68FAF0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 (22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73)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81825EF" w14:textId="1ADE1003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(16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52)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7422DC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F6A0E04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60777452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4CAA962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DD10DE9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80F8067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5BDEAAD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1E0C0F8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657C6EE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06298DA6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1B66227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CRP (mg/dl)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E04F61" w14:textId="183F78DD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4521494" w14:textId="66AC3520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 [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 – 13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BEC5186" w14:textId="1EE12345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[1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– 21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] 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40060C4" w14:textId="43FBEDB4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D8D05EF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0AB71426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32BDB65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48C6D1C" w14:textId="30C463FF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A42A696" w14:textId="03AC7161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11.69 [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  <w:r w:rsidR="006A0E3E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14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6A0E3E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9FDAA0C" w14:textId="446D339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7.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– 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3717B3B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3915D59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61E25E68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8CB01A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4C9510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0FF4275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BA54C76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F73090E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B2F5525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45FC6AB5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44CA043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D-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Dimer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(mg/L)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AACF412" w14:textId="23736EAF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81C2630" w14:textId="3EC4C568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 [0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 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AF1DC80" w14:textId="6F45699E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 – 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BA4E4E7" w14:textId="32DADD52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FEE59EC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5A7C9897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F966F87" w14:textId="77777777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9417CB6" w14:textId="36528A28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05A36E5" w14:textId="1D7F8350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2.66 [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– 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]   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FF8D4CB" w14:textId="7DB88258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 – 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]      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8085547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2BC3CFE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52EB983B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8F6BB29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C76F9B9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B570259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4020FDD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E274AC1" w14:textId="77777777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46BB42B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1E6F95ED" w14:textId="77777777" w:rsidTr="000D711F">
        <w:trPr>
          <w:trHeight w:val="288"/>
        </w:trPr>
        <w:tc>
          <w:tcPr>
            <w:tcW w:w="2694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33BFBA2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IL-6 (</w:t>
            </w:r>
            <w:proofErr w:type="spellStart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pg</w:t>
            </w:r>
            <w:proofErr w:type="spellEnd"/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F31346B" w14:textId="7119FB23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T0</w:t>
            </w:r>
          </w:p>
        </w:tc>
        <w:tc>
          <w:tcPr>
            <w:tcW w:w="2671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DB4BA0C" w14:textId="1647134B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 [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– 42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977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9523BA5" w14:textId="0CA9B604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 [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 – 69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4320C9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2C70840" w14:textId="11695ED8" w:rsidR="00474245" w:rsidRPr="00EC0D9E" w:rsidRDefault="00474245" w:rsidP="00474245">
            <w:pPr>
              <w:suppressAutoHyphens w:val="0"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8945AE3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4245" w:rsidRPr="00474245" w14:paraId="6936BF09" w14:textId="77777777" w:rsidTr="000D711F">
        <w:trPr>
          <w:trHeight w:val="288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9D7684F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7C975EB" w14:textId="773BE58E" w:rsidR="00474245" w:rsidRPr="00EC0D9E" w:rsidRDefault="00C6153D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6BD7C55" w14:textId="6DBFB749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43.85 [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 – 51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]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E57990D" w14:textId="7DD0F6DC" w:rsidR="00474245" w:rsidRPr="00EC0D9E" w:rsidRDefault="00474245" w:rsidP="00474245">
            <w:pP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[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 – 45</w:t>
            </w:r>
            <w:r w:rsidR="007C13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D04088"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0]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1976F34" w14:textId="77777777" w:rsidR="00474245" w:rsidRPr="00EC0D9E" w:rsidRDefault="00474245" w:rsidP="00474245">
            <w:pP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0D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991CB72" w14:textId="77777777" w:rsidR="00474245" w:rsidRPr="00474245" w:rsidRDefault="00474245" w:rsidP="00474245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E3A2798" w14:textId="77777777" w:rsidR="001F4166" w:rsidRDefault="001F4166" w:rsidP="00E66182">
      <w:pPr>
        <w:rPr>
          <w:rFonts w:ascii="Arial" w:hAnsi="Arial" w:cs="Arial"/>
          <w:sz w:val="16"/>
          <w:szCs w:val="16"/>
          <w:lang w:val="en-US"/>
        </w:rPr>
      </w:pPr>
    </w:p>
    <w:p w14:paraId="17F83E73" w14:textId="236AE767" w:rsidR="00E66182" w:rsidRDefault="001F4166" w:rsidP="001F4166">
      <w:pPr>
        <w:ind w:left="-737"/>
        <w:jc w:val="both"/>
        <w:rPr>
          <w:rFonts w:ascii="Times New Roman" w:hAnsi="Times New Roman"/>
          <w:lang w:val="en-US"/>
        </w:rPr>
      </w:pPr>
      <w:r w:rsidRPr="00EC0D9E">
        <w:rPr>
          <w:rFonts w:ascii="Arial" w:hAnsi="Arial" w:cs="Arial"/>
          <w:sz w:val="16"/>
          <w:szCs w:val="16"/>
          <w:lang w:val="en-US"/>
        </w:rPr>
        <w:t>Categorical variables: number (percentage); continuous variables: median [25–75 percentile] or mean (SD). Abbreviation: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T0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="00C252C2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the 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time before </w:t>
      </w:r>
      <w:proofErr w:type="spellStart"/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>iN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O</w:t>
      </w:r>
      <w:proofErr w:type="spellEnd"/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administration;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T1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time at 1 hour of </w:t>
      </w:r>
      <w:proofErr w:type="spellStart"/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>iN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O</w:t>
      </w:r>
      <w:proofErr w:type="spellEnd"/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administration;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T2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time after </w:t>
      </w:r>
      <w:r w:rsidR="00C252C2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the 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end of </w:t>
      </w:r>
      <w:proofErr w:type="spellStart"/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iNO</w:t>
      </w:r>
      <w:proofErr w:type="spellEnd"/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administration;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PaO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val="en-US"/>
        </w:rPr>
        <w:t>2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partial pressure of oxygen;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PaCO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val="en-US"/>
        </w:rPr>
        <w:t>2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partial pressure of carbon dioxide;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FiO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val="en-US"/>
        </w:rPr>
        <w:t>2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inspired fraction of oxygen;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PEEP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bookmarkStart w:id="1" w:name="_Hlk118222739"/>
      <w:r w:rsidR="00866C1F" w:rsidRPr="00866C1F">
        <w:rPr>
          <w:rFonts w:ascii="Arial" w:eastAsia="Times New Roman" w:hAnsi="Arial" w:cs="Arial"/>
          <w:sz w:val="16"/>
          <w:szCs w:val="16"/>
          <w:lang w:val="en-US"/>
        </w:rPr>
        <w:t>Positive End-Expiratory Pressure</w:t>
      </w:r>
      <w:bookmarkEnd w:id="1"/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C-stat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="008F2180">
        <w:rPr>
          <w:rFonts w:ascii="Arial" w:eastAsia="Times New Roman" w:hAnsi="Arial" w:cs="Arial"/>
          <w:color w:val="000000"/>
          <w:sz w:val="16"/>
          <w:szCs w:val="16"/>
          <w:lang w:val="en-US"/>
        </w:rPr>
        <w:t>static pulmonary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compliance;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IL-6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interleukin 6; </w:t>
      </w:r>
      <w:r w:rsidRPr="00716351"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t>CRP</w:t>
      </w:r>
      <w:r w:rsidR="007C13C6">
        <w:rPr>
          <w:rFonts w:ascii="Arial" w:eastAsia="Times New Roman" w:hAnsi="Arial" w:cs="Arial"/>
          <w:color w:val="000000"/>
          <w:sz w:val="16"/>
          <w:szCs w:val="16"/>
          <w:lang w:val="en-US"/>
        </w:rPr>
        <w:t>,</w:t>
      </w:r>
      <w:r w:rsidRPr="00EC0D9E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C-reactive protein.</w:t>
      </w:r>
    </w:p>
    <w:p w14:paraId="298085BD" w14:textId="6C0B7A67" w:rsidR="00E66182" w:rsidRDefault="00E66182" w:rsidP="00E66182">
      <w:pPr>
        <w:rPr>
          <w:rFonts w:ascii="Times New Roman" w:hAnsi="Times New Roman"/>
          <w:lang w:val="en-US"/>
        </w:rPr>
      </w:pPr>
    </w:p>
    <w:p w14:paraId="0F63C512" w14:textId="669E7A10" w:rsidR="00A56EE0" w:rsidRDefault="00A56EE0" w:rsidP="00E66182">
      <w:pPr>
        <w:rPr>
          <w:rFonts w:ascii="Times New Roman" w:hAnsi="Times New Roman"/>
          <w:lang w:val="en-US"/>
        </w:rPr>
      </w:pPr>
    </w:p>
    <w:p w14:paraId="68BD94CC" w14:textId="4C023FE8" w:rsidR="001F4166" w:rsidRDefault="001F4166" w:rsidP="00E66182">
      <w:pPr>
        <w:rPr>
          <w:rFonts w:ascii="Times New Roman" w:hAnsi="Times New Roman"/>
          <w:lang w:val="en-US"/>
        </w:rPr>
      </w:pPr>
    </w:p>
    <w:p w14:paraId="0D5A9368" w14:textId="680DACE3" w:rsidR="001F4166" w:rsidRDefault="001F4166" w:rsidP="00E66182">
      <w:pPr>
        <w:rPr>
          <w:rFonts w:ascii="Times New Roman" w:hAnsi="Times New Roman"/>
          <w:lang w:val="en-US"/>
        </w:rPr>
      </w:pPr>
    </w:p>
    <w:p w14:paraId="6FAE62EB" w14:textId="61B59A32" w:rsidR="001F4166" w:rsidRDefault="001F4166" w:rsidP="00E66182">
      <w:pPr>
        <w:rPr>
          <w:rFonts w:ascii="Times New Roman" w:hAnsi="Times New Roman"/>
          <w:lang w:val="en-US"/>
        </w:rPr>
      </w:pPr>
    </w:p>
    <w:p w14:paraId="0EE94BA8" w14:textId="27081731" w:rsidR="00E46614" w:rsidRDefault="00E46614" w:rsidP="00E66182">
      <w:pPr>
        <w:rPr>
          <w:rFonts w:ascii="Times New Roman" w:hAnsi="Times New Roman"/>
          <w:lang w:val="en-US"/>
        </w:rPr>
      </w:pPr>
    </w:p>
    <w:p w14:paraId="7C6E7E40" w14:textId="77777777" w:rsidR="00E46614" w:rsidRDefault="00E46614" w:rsidP="00E66182">
      <w:pPr>
        <w:rPr>
          <w:rFonts w:ascii="Times New Roman" w:hAnsi="Times New Roman"/>
          <w:lang w:val="en-US"/>
        </w:rPr>
      </w:pPr>
    </w:p>
    <w:p w14:paraId="02EEC773" w14:textId="1A5CC4FD" w:rsidR="00081D96" w:rsidRPr="000D5317" w:rsidRDefault="00081D96">
      <w:pPr>
        <w:rPr>
          <w:rFonts w:ascii="Times New Roman" w:hAnsi="Times New Roman"/>
          <w:color w:val="000000"/>
          <w:kern w:val="3"/>
          <w:sz w:val="18"/>
          <w:szCs w:val="18"/>
          <w:lang w:val="en-US"/>
        </w:rPr>
      </w:pPr>
    </w:p>
    <w:sectPr w:rsidR="00081D96" w:rsidRPr="000D5317" w:rsidSect="00BD3B27">
      <w:pgSz w:w="11900" w:h="16840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083C" w14:textId="77777777" w:rsidR="00EC630F" w:rsidRDefault="00EC630F" w:rsidP="00BD3B27">
      <w:pPr>
        <w:spacing w:after="0"/>
      </w:pPr>
      <w:r>
        <w:separator/>
      </w:r>
    </w:p>
  </w:endnote>
  <w:endnote w:type="continuationSeparator" w:id="0">
    <w:p w14:paraId="346B81A5" w14:textId="77777777" w:rsidR="00EC630F" w:rsidRDefault="00EC630F" w:rsidP="00BD3B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AAAD" w14:textId="77777777" w:rsidR="00EC630F" w:rsidRDefault="00EC630F" w:rsidP="00BD3B27">
      <w:pPr>
        <w:spacing w:after="0"/>
      </w:pPr>
      <w:r>
        <w:separator/>
      </w:r>
    </w:p>
  </w:footnote>
  <w:footnote w:type="continuationSeparator" w:id="0">
    <w:p w14:paraId="6B617681" w14:textId="77777777" w:rsidR="00EC630F" w:rsidRDefault="00EC630F" w:rsidP="00BD3B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970"/>
    <w:multiLevelType w:val="multilevel"/>
    <w:tmpl w:val="249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F7AA5"/>
    <w:multiLevelType w:val="hybridMultilevel"/>
    <w:tmpl w:val="BD90B956"/>
    <w:lvl w:ilvl="0" w:tplc="D15A1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4D09"/>
    <w:multiLevelType w:val="multilevel"/>
    <w:tmpl w:val="4362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51841"/>
    <w:multiLevelType w:val="hybridMultilevel"/>
    <w:tmpl w:val="47E8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14BE"/>
    <w:multiLevelType w:val="multilevel"/>
    <w:tmpl w:val="F0C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2C09"/>
    <w:multiLevelType w:val="hybridMultilevel"/>
    <w:tmpl w:val="FFA04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3086"/>
    <w:multiLevelType w:val="multilevel"/>
    <w:tmpl w:val="9498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9503A"/>
    <w:multiLevelType w:val="multilevel"/>
    <w:tmpl w:val="227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57F19"/>
    <w:multiLevelType w:val="multilevel"/>
    <w:tmpl w:val="5FCA32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438F5"/>
    <w:multiLevelType w:val="multilevel"/>
    <w:tmpl w:val="881A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D5427"/>
    <w:multiLevelType w:val="multilevel"/>
    <w:tmpl w:val="5482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15A3F"/>
    <w:multiLevelType w:val="multilevel"/>
    <w:tmpl w:val="F52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B5BA1"/>
    <w:multiLevelType w:val="multilevel"/>
    <w:tmpl w:val="ED32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B0470"/>
    <w:multiLevelType w:val="multilevel"/>
    <w:tmpl w:val="B4A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B572F"/>
    <w:multiLevelType w:val="hybridMultilevel"/>
    <w:tmpl w:val="F5A44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E2235"/>
    <w:multiLevelType w:val="hybridMultilevel"/>
    <w:tmpl w:val="2436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E349F"/>
    <w:multiLevelType w:val="multilevel"/>
    <w:tmpl w:val="D56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433EE"/>
    <w:multiLevelType w:val="multilevel"/>
    <w:tmpl w:val="C43C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B7BD7"/>
    <w:multiLevelType w:val="hybridMultilevel"/>
    <w:tmpl w:val="69BCA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073ED"/>
    <w:multiLevelType w:val="multilevel"/>
    <w:tmpl w:val="4F3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F2086"/>
    <w:multiLevelType w:val="multilevel"/>
    <w:tmpl w:val="EA7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F10E7"/>
    <w:multiLevelType w:val="multilevel"/>
    <w:tmpl w:val="23BA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23C86"/>
    <w:multiLevelType w:val="multilevel"/>
    <w:tmpl w:val="62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D5B1C"/>
    <w:multiLevelType w:val="multilevel"/>
    <w:tmpl w:val="3A4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C80916"/>
    <w:multiLevelType w:val="multilevel"/>
    <w:tmpl w:val="622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15F80"/>
    <w:multiLevelType w:val="multilevel"/>
    <w:tmpl w:val="F6E4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A6C0F"/>
    <w:multiLevelType w:val="multilevel"/>
    <w:tmpl w:val="B1C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32BAC"/>
    <w:multiLevelType w:val="multilevel"/>
    <w:tmpl w:val="637E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56346"/>
    <w:multiLevelType w:val="multilevel"/>
    <w:tmpl w:val="7C5C4D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07A50"/>
    <w:multiLevelType w:val="multilevel"/>
    <w:tmpl w:val="572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1619D"/>
    <w:multiLevelType w:val="multilevel"/>
    <w:tmpl w:val="1C26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C276F"/>
    <w:multiLevelType w:val="multilevel"/>
    <w:tmpl w:val="146A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514162"/>
    <w:multiLevelType w:val="multilevel"/>
    <w:tmpl w:val="0AD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1596E"/>
    <w:multiLevelType w:val="multilevel"/>
    <w:tmpl w:val="2C58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02397"/>
    <w:multiLevelType w:val="multilevel"/>
    <w:tmpl w:val="168073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8413E"/>
    <w:multiLevelType w:val="multilevel"/>
    <w:tmpl w:val="33A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83581"/>
    <w:multiLevelType w:val="multilevel"/>
    <w:tmpl w:val="BB8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306879"/>
    <w:multiLevelType w:val="multilevel"/>
    <w:tmpl w:val="52E6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56473C"/>
    <w:multiLevelType w:val="multilevel"/>
    <w:tmpl w:val="3664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32ED1"/>
    <w:multiLevelType w:val="multilevel"/>
    <w:tmpl w:val="78D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A214C6"/>
    <w:multiLevelType w:val="multilevel"/>
    <w:tmpl w:val="5A8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F2BDB"/>
    <w:multiLevelType w:val="multilevel"/>
    <w:tmpl w:val="7A1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653696"/>
    <w:multiLevelType w:val="multilevel"/>
    <w:tmpl w:val="BB4A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962152"/>
    <w:multiLevelType w:val="hybridMultilevel"/>
    <w:tmpl w:val="E446F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B454D"/>
    <w:multiLevelType w:val="multilevel"/>
    <w:tmpl w:val="CE00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B32BF"/>
    <w:multiLevelType w:val="hybridMultilevel"/>
    <w:tmpl w:val="FEB04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97447">
    <w:abstractNumId w:val="8"/>
  </w:num>
  <w:num w:numId="2" w16cid:durableId="1494419118">
    <w:abstractNumId w:val="34"/>
  </w:num>
  <w:num w:numId="3" w16cid:durableId="693189718">
    <w:abstractNumId w:val="1"/>
  </w:num>
  <w:num w:numId="4" w16cid:durableId="752049763">
    <w:abstractNumId w:val="28"/>
  </w:num>
  <w:num w:numId="5" w16cid:durableId="1338581090">
    <w:abstractNumId w:val="40"/>
  </w:num>
  <w:num w:numId="6" w16cid:durableId="1750348630">
    <w:abstractNumId w:val="31"/>
  </w:num>
  <w:num w:numId="7" w16cid:durableId="1400058357">
    <w:abstractNumId w:val="6"/>
  </w:num>
  <w:num w:numId="8" w16cid:durableId="1461410823">
    <w:abstractNumId w:val="42"/>
  </w:num>
  <w:num w:numId="9" w16cid:durableId="928193906">
    <w:abstractNumId w:val="29"/>
  </w:num>
  <w:num w:numId="10" w16cid:durableId="40129658">
    <w:abstractNumId w:val="15"/>
  </w:num>
  <w:num w:numId="11" w16cid:durableId="1828204956">
    <w:abstractNumId w:val="5"/>
  </w:num>
  <w:num w:numId="12" w16cid:durableId="59862838">
    <w:abstractNumId w:val="2"/>
  </w:num>
  <w:num w:numId="13" w16cid:durableId="1684816844">
    <w:abstractNumId w:val="37"/>
  </w:num>
  <w:num w:numId="14" w16cid:durableId="1575625926">
    <w:abstractNumId w:val="24"/>
  </w:num>
  <w:num w:numId="15" w16cid:durableId="973483854">
    <w:abstractNumId w:val="30"/>
  </w:num>
  <w:num w:numId="16" w16cid:durableId="616180427">
    <w:abstractNumId w:val="36"/>
  </w:num>
  <w:num w:numId="17" w16cid:durableId="27728419">
    <w:abstractNumId w:val="9"/>
  </w:num>
  <w:num w:numId="18" w16cid:durableId="849951889">
    <w:abstractNumId w:val="20"/>
  </w:num>
  <w:num w:numId="19" w16cid:durableId="264269674">
    <w:abstractNumId w:val="19"/>
  </w:num>
  <w:num w:numId="20" w16cid:durableId="2019771708">
    <w:abstractNumId w:val="4"/>
  </w:num>
  <w:num w:numId="21" w16cid:durableId="318995793">
    <w:abstractNumId w:val="0"/>
  </w:num>
  <w:num w:numId="22" w16cid:durableId="189492305">
    <w:abstractNumId w:val="44"/>
  </w:num>
  <w:num w:numId="23" w16cid:durableId="192426814">
    <w:abstractNumId w:val="17"/>
  </w:num>
  <w:num w:numId="24" w16cid:durableId="111286735">
    <w:abstractNumId w:val="41"/>
  </w:num>
  <w:num w:numId="25" w16cid:durableId="276563865">
    <w:abstractNumId w:val="10"/>
  </w:num>
  <w:num w:numId="26" w16cid:durableId="1873883402">
    <w:abstractNumId w:val="23"/>
  </w:num>
  <w:num w:numId="27" w16cid:durableId="1846556802">
    <w:abstractNumId w:val="33"/>
  </w:num>
  <w:num w:numId="28" w16cid:durableId="664162046">
    <w:abstractNumId w:val="32"/>
  </w:num>
  <w:num w:numId="29" w16cid:durableId="1410007677">
    <w:abstractNumId w:val="7"/>
  </w:num>
  <w:num w:numId="30" w16cid:durableId="732431184">
    <w:abstractNumId w:val="18"/>
  </w:num>
  <w:num w:numId="31" w16cid:durableId="1016613360">
    <w:abstractNumId w:val="43"/>
  </w:num>
  <w:num w:numId="32" w16cid:durableId="1323319283">
    <w:abstractNumId w:val="27"/>
  </w:num>
  <w:num w:numId="33" w16cid:durableId="1774013672">
    <w:abstractNumId w:val="25"/>
  </w:num>
  <w:num w:numId="34" w16cid:durableId="619801347">
    <w:abstractNumId w:val="21"/>
  </w:num>
  <w:num w:numId="35" w16cid:durableId="1827359711">
    <w:abstractNumId w:val="39"/>
  </w:num>
  <w:num w:numId="36" w16cid:durableId="1835756468">
    <w:abstractNumId w:val="22"/>
  </w:num>
  <w:num w:numId="37" w16cid:durableId="946542322">
    <w:abstractNumId w:val="26"/>
  </w:num>
  <w:num w:numId="38" w16cid:durableId="2054039420">
    <w:abstractNumId w:val="35"/>
  </w:num>
  <w:num w:numId="39" w16cid:durableId="44257466">
    <w:abstractNumId w:val="13"/>
  </w:num>
  <w:num w:numId="40" w16cid:durableId="1223296043">
    <w:abstractNumId w:val="38"/>
  </w:num>
  <w:num w:numId="41" w16cid:durableId="104615861">
    <w:abstractNumId w:val="16"/>
  </w:num>
  <w:num w:numId="42" w16cid:durableId="645933851">
    <w:abstractNumId w:val="12"/>
  </w:num>
  <w:num w:numId="43" w16cid:durableId="203447400">
    <w:abstractNumId w:val="11"/>
  </w:num>
  <w:num w:numId="44" w16cid:durableId="761990360">
    <w:abstractNumId w:val="45"/>
  </w:num>
  <w:num w:numId="45" w16cid:durableId="1347053033">
    <w:abstractNumId w:val="14"/>
  </w:num>
  <w:num w:numId="46" w16cid:durableId="848644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NDMyMzK1MDMCMpR0lIJTi4sz8/NACixqAfJ8wSIsAAAA"/>
  </w:docVars>
  <w:rsids>
    <w:rsidRoot w:val="00E66182"/>
    <w:rsid w:val="0001138C"/>
    <w:rsid w:val="00015B9A"/>
    <w:rsid w:val="00022AEF"/>
    <w:rsid w:val="00027A9B"/>
    <w:rsid w:val="000323E3"/>
    <w:rsid w:val="00042F8C"/>
    <w:rsid w:val="00054AFC"/>
    <w:rsid w:val="00054EB9"/>
    <w:rsid w:val="000653E4"/>
    <w:rsid w:val="00081D96"/>
    <w:rsid w:val="00084553"/>
    <w:rsid w:val="000A371A"/>
    <w:rsid w:val="000A3DE9"/>
    <w:rsid w:val="000A4550"/>
    <w:rsid w:val="000B564D"/>
    <w:rsid w:val="000D3D76"/>
    <w:rsid w:val="000D5317"/>
    <w:rsid w:val="000D711F"/>
    <w:rsid w:val="000E07CD"/>
    <w:rsid w:val="000E2214"/>
    <w:rsid w:val="000F4D68"/>
    <w:rsid w:val="000F7E32"/>
    <w:rsid w:val="0011059D"/>
    <w:rsid w:val="00115CF5"/>
    <w:rsid w:val="00117FCE"/>
    <w:rsid w:val="001202E4"/>
    <w:rsid w:val="00121B6D"/>
    <w:rsid w:val="00123E8D"/>
    <w:rsid w:val="001257D5"/>
    <w:rsid w:val="00130219"/>
    <w:rsid w:val="0013259C"/>
    <w:rsid w:val="00135689"/>
    <w:rsid w:val="001374F1"/>
    <w:rsid w:val="0014110A"/>
    <w:rsid w:val="00160B5E"/>
    <w:rsid w:val="00162128"/>
    <w:rsid w:val="001643E3"/>
    <w:rsid w:val="0017531E"/>
    <w:rsid w:val="00184EF2"/>
    <w:rsid w:val="00194BF9"/>
    <w:rsid w:val="001A6518"/>
    <w:rsid w:val="001A6C9B"/>
    <w:rsid w:val="001C42AA"/>
    <w:rsid w:val="001D5111"/>
    <w:rsid w:val="001F39C6"/>
    <w:rsid w:val="001F4166"/>
    <w:rsid w:val="001F65E8"/>
    <w:rsid w:val="00221123"/>
    <w:rsid w:val="00231ACC"/>
    <w:rsid w:val="00235D0E"/>
    <w:rsid w:val="00257637"/>
    <w:rsid w:val="0027019F"/>
    <w:rsid w:val="0029393D"/>
    <w:rsid w:val="002A1503"/>
    <w:rsid w:val="002B49A7"/>
    <w:rsid w:val="002B7D3E"/>
    <w:rsid w:val="002C561B"/>
    <w:rsid w:val="002E455B"/>
    <w:rsid w:val="002E5BCD"/>
    <w:rsid w:val="002F4FC1"/>
    <w:rsid w:val="00313F90"/>
    <w:rsid w:val="00323450"/>
    <w:rsid w:val="003322E5"/>
    <w:rsid w:val="00341850"/>
    <w:rsid w:val="00357AAB"/>
    <w:rsid w:val="003633EA"/>
    <w:rsid w:val="00365622"/>
    <w:rsid w:val="00391E11"/>
    <w:rsid w:val="00393A11"/>
    <w:rsid w:val="003B1028"/>
    <w:rsid w:val="003B78A4"/>
    <w:rsid w:val="003C12FC"/>
    <w:rsid w:val="003C29E0"/>
    <w:rsid w:val="003C47F7"/>
    <w:rsid w:val="003C6FB2"/>
    <w:rsid w:val="003D3E6E"/>
    <w:rsid w:val="003D4AFD"/>
    <w:rsid w:val="003E6610"/>
    <w:rsid w:val="003E6E5C"/>
    <w:rsid w:val="003F4AEB"/>
    <w:rsid w:val="003F6CF0"/>
    <w:rsid w:val="00402429"/>
    <w:rsid w:val="004128F2"/>
    <w:rsid w:val="004219A1"/>
    <w:rsid w:val="004320C9"/>
    <w:rsid w:val="00462D88"/>
    <w:rsid w:val="00466719"/>
    <w:rsid w:val="00474245"/>
    <w:rsid w:val="004778DF"/>
    <w:rsid w:val="00481CCC"/>
    <w:rsid w:val="004A40BB"/>
    <w:rsid w:val="004B211B"/>
    <w:rsid w:val="004B2124"/>
    <w:rsid w:val="004B6CD1"/>
    <w:rsid w:val="004D2DEF"/>
    <w:rsid w:val="004D70A0"/>
    <w:rsid w:val="004E27A3"/>
    <w:rsid w:val="004F0D12"/>
    <w:rsid w:val="005026C3"/>
    <w:rsid w:val="00502900"/>
    <w:rsid w:val="005077FD"/>
    <w:rsid w:val="005436A6"/>
    <w:rsid w:val="00545DFE"/>
    <w:rsid w:val="00553240"/>
    <w:rsid w:val="00557360"/>
    <w:rsid w:val="0056308F"/>
    <w:rsid w:val="0056455B"/>
    <w:rsid w:val="005723CA"/>
    <w:rsid w:val="00595491"/>
    <w:rsid w:val="005A33F8"/>
    <w:rsid w:val="005A7807"/>
    <w:rsid w:val="005B5981"/>
    <w:rsid w:val="005B5B87"/>
    <w:rsid w:val="005B7D68"/>
    <w:rsid w:val="005D6F9F"/>
    <w:rsid w:val="005E29A6"/>
    <w:rsid w:val="005E3182"/>
    <w:rsid w:val="005E45F1"/>
    <w:rsid w:val="005E5AE0"/>
    <w:rsid w:val="005F426F"/>
    <w:rsid w:val="005F619E"/>
    <w:rsid w:val="00603C26"/>
    <w:rsid w:val="00604F94"/>
    <w:rsid w:val="006079B6"/>
    <w:rsid w:val="00612422"/>
    <w:rsid w:val="006153E1"/>
    <w:rsid w:val="00616A18"/>
    <w:rsid w:val="0062460D"/>
    <w:rsid w:val="00626A07"/>
    <w:rsid w:val="006323BF"/>
    <w:rsid w:val="00633CC8"/>
    <w:rsid w:val="0063624B"/>
    <w:rsid w:val="0064345D"/>
    <w:rsid w:val="006510A8"/>
    <w:rsid w:val="0065378A"/>
    <w:rsid w:val="00657FCB"/>
    <w:rsid w:val="0067790F"/>
    <w:rsid w:val="006802F5"/>
    <w:rsid w:val="00693060"/>
    <w:rsid w:val="00693826"/>
    <w:rsid w:val="0069490E"/>
    <w:rsid w:val="006A0E3E"/>
    <w:rsid w:val="006B0AB7"/>
    <w:rsid w:val="006B3D87"/>
    <w:rsid w:val="006B52BF"/>
    <w:rsid w:val="006D0835"/>
    <w:rsid w:val="006D1F52"/>
    <w:rsid w:val="006D733E"/>
    <w:rsid w:val="006E59A7"/>
    <w:rsid w:val="006F3504"/>
    <w:rsid w:val="00716351"/>
    <w:rsid w:val="00720898"/>
    <w:rsid w:val="00721298"/>
    <w:rsid w:val="00727AAF"/>
    <w:rsid w:val="00734B2E"/>
    <w:rsid w:val="00736B17"/>
    <w:rsid w:val="007459DC"/>
    <w:rsid w:val="00755B37"/>
    <w:rsid w:val="00771E41"/>
    <w:rsid w:val="007771F0"/>
    <w:rsid w:val="00777287"/>
    <w:rsid w:val="00781EF7"/>
    <w:rsid w:val="00782126"/>
    <w:rsid w:val="0078222B"/>
    <w:rsid w:val="00785A98"/>
    <w:rsid w:val="0079350B"/>
    <w:rsid w:val="007B10BC"/>
    <w:rsid w:val="007C0B57"/>
    <w:rsid w:val="007C13C6"/>
    <w:rsid w:val="007C1FFE"/>
    <w:rsid w:val="007D3386"/>
    <w:rsid w:val="007D69A5"/>
    <w:rsid w:val="007E4B22"/>
    <w:rsid w:val="007E7A12"/>
    <w:rsid w:val="007F4AEA"/>
    <w:rsid w:val="00805A6F"/>
    <w:rsid w:val="00811B5D"/>
    <w:rsid w:val="008250A3"/>
    <w:rsid w:val="008255DD"/>
    <w:rsid w:val="00831157"/>
    <w:rsid w:val="00833850"/>
    <w:rsid w:val="00844113"/>
    <w:rsid w:val="008514E9"/>
    <w:rsid w:val="00851B2F"/>
    <w:rsid w:val="00861667"/>
    <w:rsid w:val="008637E8"/>
    <w:rsid w:val="00866C1F"/>
    <w:rsid w:val="0087566A"/>
    <w:rsid w:val="008815C3"/>
    <w:rsid w:val="00890337"/>
    <w:rsid w:val="0089053D"/>
    <w:rsid w:val="008A25AD"/>
    <w:rsid w:val="008B0AD1"/>
    <w:rsid w:val="008B6CDD"/>
    <w:rsid w:val="008C51FB"/>
    <w:rsid w:val="008C76DD"/>
    <w:rsid w:val="008D16C1"/>
    <w:rsid w:val="008E57F7"/>
    <w:rsid w:val="008E6866"/>
    <w:rsid w:val="008F1502"/>
    <w:rsid w:val="008F2180"/>
    <w:rsid w:val="008F4335"/>
    <w:rsid w:val="00923ABA"/>
    <w:rsid w:val="00936C7C"/>
    <w:rsid w:val="00950FCA"/>
    <w:rsid w:val="00957D64"/>
    <w:rsid w:val="009751B3"/>
    <w:rsid w:val="0099350F"/>
    <w:rsid w:val="009A0518"/>
    <w:rsid w:val="009A21DC"/>
    <w:rsid w:val="009C087E"/>
    <w:rsid w:val="009C2634"/>
    <w:rsid w:val="009C2F49"/>
    <w:rsid w:val="009C3C53"/>
    <w:rsid w:val="009D065C"/>
    <w:rsid w:val="009D715B"/>
    <w:rsid w:val="009E6073"/>
    <w:rsid w:val="009F076E"/>
    <w:rsid w:val="009F5507"/>
    <w:rsid w:val="00A0680A"/>
    <w:rsid w:val="00A07470"/>
    <w:rsid w:val="00A232B4"/>
    <w:rsid w:val="00A2511F"/>
    <w:rsid w:val="00A31EFC"/>
    <w:rsid w:val="00A355EB"/>
    <w:rsid w:val="00A375D5"/>
    <w:rsid w:val="00A37A2E"/>
    <w:rsid w:val="00A40812"/>
    <w:rsid w:val="00A458AF"/>
    <w:rsid w:val="00A516B4"/>
    <w:rsid w:val="00A56E8A"/>
    <w:rsid w:val="00A56EE0"/>
    <w:rsid w:val="00A60CFF"/>
    <w:rsid w:val="00A7132A"/>
    <w:rsid w:val="00A739B7"/>
    <w:rsid w:val="00A848EA"/>
    <w:rsid w:val="00A970D8"/>
    <w:rsid w:val="00AB4B28"/>
    <w:rsid w:val="00AC4241"/>
    <w:rsid w:val="00AC51A0"/>
    <w:rsid w:val="00AC6369"/>
    <w:rsid w:val="00AE5B20"/>
    <w:rsid w:val="00AF0601"/>
    <w:rsid w:val="00AF77EA"/>
    <w:rsid w:val="00B1397D"/>
    <w:rsid w:val="00B16125"/>
    <w:rsid w:val="00B25C13"/>
    <w:rsid w:val="00B26C50"/>
    <w:rsid w:val="00B3581C"/>
    <w:rsid w:val="00B52213"/>
    <w:rsid w:val="00B542B8"/>
    <w:rsid w:val="00B648E5"/>
    <w:rsid w:val="00B81557"/>
    <w:rsid w:val="00B9778D"/>
    <w:rsid w:val="00BA06B7"/>
    <w:rsid w:val="00BA4C98"/>
    <w:rsid w:val="00BB0FC5"/>
    <w:rsid w:val="00BB1814"/>
    <w:rsid w:val="00BB57DD"/>
    <w:rsid w:val="00BB741F"/>
    <w:rsid w:val="00BC6C1B"/>
    <w:rsid w:val="00BD3B27"/>
    <w:rsid w:val="00BE2579"/>
    <w:rsid w:val="00BE58E0"/>
    <w:rsid w:val="00BF0DE7"/>
    <w:rsid w:val="00BF16FD"/>
    <w:rsid w:val="00BF34B8"/>
    <w:rsid w:val="00C00717"/>
    <w:rsid w:val="00C015CA"/>
    <w:rsid w:val="00C03284"/>
    <w:rsid w:val="00C14B2D"/>
    <w:rsid w:val="00C21BDE"/>
    <w:rsid w:val="00C22A9E"/>
    <w:rsid w:val="00C23E77"/>
    <w:rsid w:val="00C252C2"/>
    <w:rsid w:val="00C41680"/>
    <w:rsid w:val="00C41F1F"/>
    <w:rsid w:val="00C51B41"/>
    <w:rsid w:val="00C6153D"/>
    <w:rsid w:val="00C76452"/>
    <w:rsid w:val="00C85010"/>
    <w:rsid w:val="00C8560E"/>
    <w:rsid w:val="00CA14A0"/>
    <w:rsid w:val="00CB202E"/>
    <w:rsid w:val="00CB4368"/>
    <w:rsid w:val="00CD22FE"/>
    <w:rsid w:val="00CD2E34"/>
    <w:rsid w:val="00CD5D6A"/>
    <w:rsid w:val="00CD63E3"/>
    <w:rsid w:val="00CD7D02"/>
    <w:rsid w:val="00CE457E"/>
    <w:rsid w:val="00CF0D8D"/>
    <w:rsid w:val="00D032A5"/>
    <w:rsid w:val="00D04088"/>
    <w:rsid w:val="00D11963"/>
    <w:rsid w:val="00D22B9C"/>
    <w:rsid w:val="00D253FC"/>
    <w:rsid w:val="00D25708"/>
    <w:rsid w:val="00D31F4B"/>
    <w:rsid w:val="00D35F42"/>
    <w:rsid w:val="00D44D25"/>
    <w:rsid w:val="00D60A98"/>
    <w:rsid w:val="00D701CB"/>
    <w:rsid w:val="00D72FD7"/>
    <w:rsid w:val="00D80021"/>
    <w:rsid w:val="00D82CFF"/>
    <w:rsid w:val="00D91861"/>
    <w:rsid w:val="00D97DDD"/>
    <w:rsid w:val="00DA01E8"/>
    <w:rsid w:val="00DB1162"/>
    <w:rsid w:val="00DC0948"/>
    <w:rsid w:val="00DC2D4F"/>
    <w:rsid w:val="00DE23AE"/>
    <w:rsid w:val="00DF07D7"/>
    <w:rsid w:val="00DF7385"/>
    <w:rsid w:val="00E10125"/>
    <w:rsid w:val="00E170D2"/>
    <w:rsid w:val="00E17AAE"/>
    <w:rsid w:val="00E46614"/>
    <w:rsid w:val="00E576E1"/>
    <w:rsid w:val="00E57C71"/>
    <w:rsid w:val="00E64A8E"/>
    <w:rsid w:val="00E6535A"/>
    <w:rsid w:val="00E66182"/>
    <w:rsid w:val="00E71D00"/>
    <w:rsid w:val="00E7410D"/>
    <w:rsid w:val="00EA75F9"/>
    <w:rsid w:val="00EA76EF"/>
    <w:rsid w:val="00EB6AC7"/>
    <w:rsid w:val="00EC0D9E"/>
    <w:rsid w:val="00EC581E"/>
    <w:rsid w:val="00EC630F"/>
    <w:rsid w:val="00ED7C0C"/>
    <w:rsid w:val="00EE4574"/>
    <w:rsid w:val="00EF1711"/>
    <w:rsid w:val="00EF45B0"/>
    <w:rsid w:val="00EF476E"/>
    <w:rsid w:val="00EF7232"/>
    <w:rsid w:val="00EF7FEF"/>
    <w:rsid w:val="00F00582"/>
    <w:rsid w:val="00F008F8"/>
    <w:rsid w:val="00F10A0D"/>
    <w:rsid w:val="00F16910"/>
    <w:rsid w:val="00F31715"/>
    <w:rsid w:val="00F37031"/>
    <w:rsid w:val="00F41295"/>
    <w:rsid w:val="00F47FC8"/>
    <w:rsid w:val="00F51F3E"/>
    <w:rsid w:val="00F5220B"/>
    <w:rsid w:val="00F61B42"/>
    <w:rsid w:val="00F635FB"/>
    <w:rsid w:val="00F745B2"/>
    <w:rsid w:val="00F77992"/>
    <w:rsid w:val="00F86F1F"/>
    <w:rsid w:val="00F91165"/>
    <w:rsid w:val="00F971C8"/>
    <w:rsid w:val="00FA2342"/>
    <w:rsid w:val="00FB389E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E091"/>
  <w15:chartTrackingRefBased/>
  <w15:docId w15:val="{D1D515C4-771C-9F40-BDE3-A8FF2F44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E66182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  <w:lang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6182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E66182"/>
    <w:pPr>
      <w:ind w:left="720"/>
    </w:pPr>
  </w:style>
  <w:style w:type="character" w:styleId="PlaceholderText">
    <w:name w:val="Placeholder Text"/>
    <w:rsid w:val="00E66182"/>
    <w:rPr>
      <w:color w:val="808080"/>
    </w:rPr>
  </w:style>
  <w:style w:type="character" w:styleId="Hyperlink">
    <w:name w:val="Hyperlink"/>
    <w:rsid w:val="00E66182"/>
    <w:rPr>
      <w:color w:val="0563C1"/>
      <w:u w:val="single"/>
    </w:rPr>
  </w:style>
  <w:style w:type="character" w:styleId="UnresolvedMention">
    <w:name w:val="Unresolved Mention"/>
    <w:rsid w:val="00E66182"/>
    <w:rPr>
      <w:color w:val="605E5C"/>
      <w:shd w:val="clear" w:color="auto" w:fill="E1DFDD"/>
    </w:rPr>
  </w:style>
  <w:style w:type="character" w:customStyle="1" w:styleId="ref-title">
    <w:name w:val="ref-title"/>
    <w:basedOn w:val="DefaultParagraphFont"/>
    <w:rsid w:val="00E66182"/>
  </w:style>
  <w:style w:type="character" w:customStyle="1" w:styleId="ref-journal">
    <w:name w:val="ref-journal"/>
    <w:basedOn w:val="DefaultParagraphFont"/>
    <w:rsid w:val="00E66182"/>
  </w:style>
  <w:style w:type="character" w:customStyle="1" w:styleId="ref-vol">
    <w:name w:val="ref-vol"/>
    <w:basedOn w:val="DefaultParagraphFont"/>
    <w:rsid w:val="00E66182"/>
  </w:style>
  <w:style w:type="character" w:styleId="Emphasis">
    <w:name w:val="Emphasis"/>
    <w:qFormat/>
    <w:rsid w:val="00E66182"/>
    <w:rPr>
      <w:i/>
      <w:iCs/>
    </w:rPr>
  </w:style>
  <w:style w:type="paragraph" w:styleId="NoSpacing">
    <w:name w:val="No Spacing"/>
    <w:qFormat/>
    <w:rsid w:val="00E66182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eastAsia="it-IT"/>
    </w:rPr>
  </w:style>
  <w:style w:type="paragraph" w:customStyle="1" w:styleId="Standard">
    <w:name w:val="Standard"/>
    <w:rsid w:val="00E6618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5491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5491"/>
    <w:rPr>
      <w:rFonts w:ascii="Consolas" w:eastAsia="Calibri" w:hAnsi="Consolas" w:cs="Times New Roman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BD3B27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3B27"/>
    <w:rPr>
      <w:rFonts w:ascii="Calibri" w:eastAsia="Calibri" w:hAnsi="Calibri" w:cs="Times New Roman"/>
      <w:sz w:val="22"/>
      <w:szCs w:val="22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BD3B27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3B27"/>
    <w:rPr>
      <w:rFonts w:ascii="Calibri" w:eastAsia="Calibri" w:hAnsi="Calibri" w:cs="Times New Roman"/>
      <w:sz w:val="22"/>
      <w:szCs w:val="22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671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6719"/>
    <w:rPr>
      <w:rFonts w:ascii="Calibri" w:eastAsia="Calibri" w:hAnsi="Calibri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4667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119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1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1AF0-892C-4720-96F2-299EC2F2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checcodes@gmail.com</dc:creator>
  <cp:keywords/>
  <dc:description/>
  <cp:lastModifiedBy>Pasquale Baratta</cp:lastModifiedBy>
  <cp:revision>16</cp:revision>
  <dcterms:created xsi:type="dcterms:W3CDTF">2022-11-01T17:57:00Z</dcterms:created>
  <dcterms:modified xsi:type="dcterms:W3CDTF">2022-12-31T11:00:00Z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62ce3931ca2c7a33769db5beab3d1c1a121309b6eb73cd2747ccc56ac187dca7</vt:lpwstr>
  </property>
</Properties>
</file>