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CC" w:rsidRPr="001460E6" w:rsidRDefault="00D568CC" w:rsidP="00D568CC">
      <w:pPr>
        <w:jc w:val="both"/>
        <w:rPr>
          <w:rFonts w:ascii="Palatino Linotype" w:hAnsi="Palatino Linotype"/>
          <w:sz w:val="40"/>
          <w:szCs w:val="40"/>
          <w:lang w:val="en-US"/>
        </w:rPr>
      </w:pPr>
      <w:r w:rsidRPr="001460E6">
        <w:rPr>
          <w:rFonts w:ascii="Palatino Linotype" w:hAnsi="Palatino Linotype"/>
          <w:sz w:val="40"/>
          <w:szCs w:val="40"/>
          <w:lang w:val="en-US"/>
        </w:rPr>
        <w:t>Supplementary Information</w:t>
      </w:r>
    </w:p>
    <w:p w:rsidR="00D568CC" w:rsidRPr="001460E6" w:rsidRDefault="00D568CC" w:rsidP="00D568CC">
      <w:pPr>
        <w:jc w:val="center"/>
        <w:rPr>
          <w:rFonts w:ascii="Palatino Linotype" w:hAnsi="Palatino Linotype"/>
          <w:sz w:val="64"/>
          <w:szCs w:val="64"/>
          <w:lang w:val="en-US"/>
        </w:rPr>
      </w:pPr>
    </w:p>
    <w:p w:rsidR="00D568CC" w:rsidRPr="001460E6" w:rsidRDefault="00D568CC" w:rsidP="001460E6">
      <w:pPr>
        <w:rPr>
          <w:rFonts w:ascii="Palatino Linotype" w:hAnsi="Palatino Linotype"/>
          <w:szCs w:val="24"/>
          <w:lang w:val="en-US"/>
        </w:rPr>
      </w:pPr>
      <w:r w:rsidRPr="001460E6">
        <w:rPr>
          <w:rFonts w:ascii="Palatino Linotype" w:hAnsi="Palatino Linotype"/>
          <w:sz w:val="64"/>
          <w:szCs w:val="64"/>
          <w:lang w:val="en-US"/>
        </w:rPr>
        <w:t>Life Cycle Assessment of wheat straw pyrolysis with volatiles fraction chemical looping combustion</w:t>
      </w:r>
    </w:p>
    <w:p w:rsidR="00D568CC" w:rsidRPr="001460E6" w:rsidRDefault="00D568CC" w:rsidP="00D568CC">
      <w:pPr>
        <w:jc w:val="center"/>
        <w:rPr>
          <w:rFonts w:ascii="Palatino Linotype" w:hAnsi="Palatino Linotype"/>
          <w:szCs w:val="24"/>
          <w:lang w:val="en-US"/>
        </w:rPr>
      </w:pPr>
    </w:p>
    <w:p w:rsidR="00D568CC" w:rsidRPr="001460E6" w:rsidRDefault="00D568CC" w:rsidP="001460E6">
      <w:pPr>
        <w:rPr>
          <w:rFonts w:ascii="Palatino Linotype" w:hAnsi="Palatino Linotype"/>
          <w:szCs w:val="24"/>
          <w:lang w:val="es-ES"/>
        </w:rPr>
      </w:pPr>
      <w:r w:rsidRPr="001460E6">
        <w:rPr>
          <w:rFonts w:ascii="Palatino Linotype" w:hAnsi="Palatino Linotype"/>
          <w:szCs w:val="24"/>
          <w:lang w:val="es-ES"/>
        </w:rPr>
        <w:t>Teresa Mendiara</w:t>
      </w:r>
      <w:r w:rsidR="001460E6">
        <w:rPr>
          <w:rFonts w:ascii="Palatino Linotype" w:hAnsi="Palatino Linotype"/>
          <w:szCs w:val="24"/>
          <w:vertAlign w:val="superscript"/>
          <w:lang w:val="es-ES"/>
        </w:rPr>
        <w:t>1</w:t>
      </w:r>
      <w:r w:rsidRPr="001460E6">
        <w:rPr>
          <w:rFonts w:ascii="Palatino Linotype" w:hAnsi="Palatino Linotype"/>
          <w:szCs w:val="24"/>
          <w:lang w:val="es-ES"/>
        </w:rPr>
        <w:t xml:space="preserve">, </w:t>
      </w:r>
      <w:r w:rsidR="001460E6" w:rsidRPr="001460E6">
        <w:rPr>
          <w:rFonts w:ascii="Palatino Linotype" w:hAnsi="Palatino Linotype"/>
          <w:szCs w:val="24"/>
          <w:lang w:val="es-ES"/>
        </w:rPr>
        <w:t>Alberto Navajas</w:t>
      </w:r>
      <w:r w:rsidR="001460E6">
        <w:rPr>
          <w:rFonts w:ascii="Palatino Linotype" w:hAnsi="Palatino Linotype"/>
          <w:szCs w:val="24"/>
          <w:vertAlign w:val="superscript"/>
          <w:lang w:val="es-ES"/>
        </w:rPr>
        <w:t>2,3</w:t>
      </w:r>
      <w:r w:rsidR="001460E6">
        <w:rPr>
          <w:rFonts w:ascii="Palatino Linotype" w:hAnsi="Palatino Linotype"/>
          <w:szCs w:val="24"/>
          <w:lang w:val="es-ES"/>
        </w:rPr>
        <w:t>*</w:t>
      </w:r>
      <w:r w:rsidR="001460E6" w:rsidRPr="001460E6">
        <w:rPr>
          <w:rFonts w:ascii="Palatino Linotype" w:hAnsi="Palatino Linotype"/>
          <w:szCs w:val="24"/>
          <w:lang w:val="es-ES"/>
        </w:rPr>
        <w:t xml:space="preserve">, </w:t>
      </w:r>
      <w:r w:rsidRPr="001460E6">
        <w:rPr>
          <w:rFonts w:ascii="Palatino Linotype" w:hAnsi="Palatino Linotype"/>
          <w:szCs w:val="24"/>
          <w:lang w:val="es-ES"/>
        </w:rPr>
        <w:t>Alberto Abad</w:t>
      </w:r>
      <w:r w:rsidR="001460E6">
        <w:rPr>
          <w:rFonts w:ascii="Palatino Linotype" w:hAnsi="Palatino Linotype"/>
          <w:szCs w:val="24"/>
          <w:vertAlign w:val="superscript"/>
          <w:lang w:val="es-ES"/>
        </w:rPr>
        <w:t>1</w:t>
      </w:r>
      <w:r w:rsidRPr="001460E6">
        <w:rPr>
          <w:rFonts w:ascii="Palatino Linotype" w:hAnsi="Palatino Linotype"/>
          <w:szCs w:val="24"/>
          <w:lang w:val="es-ES"/>
        </w:rPr>
        <w:t xml:space="preserve">, </w:t>
      </w:r>
      <w:proofErr w:type="spellStart"/>
      <w:r w:rsidRPr="001460E6">
        <w:rPr>
          <w:rFonts w:ascii="Palatino Linotype" w:hAnsi="Palatino Linotype"/>
          <w:szCs w:val="24"/>
          <w:lang w:val="es-ES"/>
        </w:rPr>
        <w:t>Tobias</w:t>
      </w:r>
      <w:proofErr w:type="spellEnd"/>
      <w:r w:rsidRPr="001460E6">
        <w:rPr>
          <w:rFonts w:ascii="Palatino Linotype" w:hAnsi="Palatino Linotype"/>
          <w:szCs w:val="24"/>
          <w:lang w:val="es-ES"/>
        </w:rPr>
        <w:t xml:space="preserve"> Pröll</w:t>
      </w:r>
      <w:r w:rsidR="001460E6">
        <w:rPr>
          <w:rFonts w:ascii="Palatino Linotype" w:hAnsi="Palatino Linotype"/>
          <w:szCs w:val="24"/>
          <w:vertAlign w:val="superscript"/>
          <w:lang w:val="es-ES"/>
        </w:rPr>
        <w:t>4</w:t>
      </w:r>
      <w:r w:rsidRPr="001460E6">
        <w:rPr>
          <w:rFonts w:ascii="Palatino Linotype" w:hAnsi="Palatino Linotype"/>
          <w:szCs w:val="24"/>
          <w:lang w:val="es-ES"/>
        </w:rPr>
        <w:t>, Mikel Munárriz</w:t>
      </w:r>
      <w:r w:rsidR="001460E6">
        <w:rPr>
          <w:rFonts w:ascii="Palatino Linotype" w:hAnsi="Palatino Linotype"/>
          <w:szCs w:val="24"/>
          <w:vertAlign w:val="superscript"/>
          <w:lang w:val="es-ES"/>
        </w:rPr>
        <w:t>2</w:t>
      </w:r>
      <w:r w:rsidRPr="001460E6">
        <w:rPr>
          <w:rFonts w:ascii="Palatino Linotype" w:hAnsi="Palatino Linotype"/>
          <w:szCs w:val="24"/>
          <w:lang w:val="es-ES"/>
        </w:rPr>
        <w:t>, Luis M. Gandía</w:t>
      </w:r>
      <w:r w:rsidR="001460E6">
        <w:rPr>
          <w:rFonts w:ascii="Palatino Linotype" w:hAnsi="Palatino Linotype"/>
          <w:szCs w:val="24"/>
          <w:vertAlign w:val="superscript"/>
          <w:lang w:val="es-ES"/>
        </w:rPr>
        <w:t>2,3</w:t>
      </w:r>
      <w:r w:rsidRPr="001460E6">
        <w:rPr>
          <w:rFonts w:ascii="Palatino Linotype" w:hAnsi="Palatino Linotype"/>
          <w:szCs w:val="24"/>
          <w:lang w:val="es-ES"/>
        </w:rPr>
        <w:t>, Francisco García-Labiano</w:t>
      </w:r>
      <w:r w:rsidR="001460E6">
        <w:rPr>
          <w:rFonts w:ascii="Palatino Linotype" w:hAnsi="Palatino Linotype"/>
          <w:szCs w:val="24"/>
          <w:vertAlign w:val="superscript"/>
          <w:lang w:val="es-ES"/>
        </w:rPr>
        <w:t>1</w:t>
      </w:r>
      <w:r w:rsidRPr="001460E6">
        <w:rPr>
          <w:rFonts w:ascii="Palatino Linotype" w:hAnsi="Palatino Linotype"/>
          <w:szCs w:val="24"/>
          <w:lang w:val="es-ES"/>
        </w:rPr>
        <w:t>, Luis F. de Diego</w:t>
      </w:r>
      <w:r w:rsidR="001460E6">
        <w:rPr>
          <w:rFonts w:ascii="Palatino Linotype" w:hAnsi="Palatino Linotype"/>
          <w:szCs w:val="24"/>
          <w:vertAlign w:val="superscript"/>
          <w:lang w:val="es-ES"/>
        </w:rPr>
        <w:t>1</w:t>
      </w:r>
    </w:p>
    <w:p w:rsidR="00D568CC" w:rsidRPr="001460E6" w:rsidRDefault="00D568CC" w:rsidP="001460E6">
      <w:pPr>
        <w:rPr>
          <w:rFonts w:ascii="Palatino Linotype" w:hAnsi="Palatino Linotype"/>
          <w:szCs w:val="24"/>
          <w:lang w:val="es-ES"/>
        </w:rPr>
      </w:pPr>
    </w:p>
    <w:p w:rsidR="001460E6" w:rsidRPr="001460E6" w:rsidRDefault="001460E6" w:rsidP="001460E6">
      <w:pPr>
        <w:jc w:val="both"/>
        <w:rPr>
          <w:rFonts w:ascii="Palatino Linotype" w:hAnsi="Palatino Linotype"/>
          <w:szCs w:val="24"/>
          <w:lang w:val="en-US"/>
        </w:rPr>
      </w:pPr>
      <w:proofErr w:type="gramStart"/>
      <w:r>
        <w:rPr>
          <w:rFonts w:ascii="Palatino Linotype" w:hAnsi="Palatino Linotype"/>
          <w:szCs w:val="24"/>
          <w:vertAlign w:val="superscript"/>
          <w:lang w:val="en-US"/>
        </w:rPr>
        <w:t>1</w:t>
      </w:r>
      <w:proofErr w:type="gramEnd"/>
      <w:r w:rsidRPr="001460E6">
        <w:rPr>
          <w:rFonts w:ascii="Palatino Linotype" w:hAnsi="Palatino Linotype"/>
          <w:szCs w:val="24"/>
          <w:lang w:val="en-US"/>
        </w:rPr>
        <w:t xml:space="preserve"> Department of Energy and Environment, </w:t>
      </w:r>
      <w:proofErr w:type="spellStart"/>
      <w:r w:rsidRPr="001460E6">
        <w:rPr>
          <w:rFonts w:ascii="Palatino Linotype" w:hAnsi="Palatino Linotype"/>
          <w:szCs w:val="24"/>
          <w:lang w:val="en-US"/>
        </w:rPr>
        <w:t>Instituto</w:t>
      </w:r>
      <w:proofErr w:type="spellEnd"/>
      <w:r w:rsidRPr="001460E6">
        <w:rPr>
          <w:rFonts w:ascii="Palatino Linotype" w:hAnsi="Palatino Linotype"/>
          <w:szCs w:val="24"/>
          <w:lang w:val="en-US"/>
        </w:rPr>
        <w:t xml:space="preserve"> de </w:t>
      </w:r>
      <w:proofErr w:type="spellStart"/>
      <w:r w:rsidRPr="001460E6">
        <w:rPr>
          <w:rFonts w:ascii="Palatino Linotype" w:hAnsi="Palatino Linotype"/>
          <w:szCs w:val="24"/>
          <w:lang w:val="en-US"/>
        </w:rPr>
        <w:t>Carboquímica</w:t>
      </w:r>
      <w:proofErr w:type="spellEnd"/>
      <w:r w:rsidRPr="001460E6">
        <w:rPr>
          <w:rFonts w:ascii="Palatino Linotype" w:hAnsi="Palatino Linotype"/>
          <w:szCs w:val="24"/>
          <w:lang w:val="en-US"/>
        </w:rPr>
        <w:t xml:space="preserve">-ICB-CSIC, Miguel </w:t>
      </w:r>
      <w:proofErr w:type="spellStart"/>
      <w:r w:rsidRPr="001460E6">
        <w:rPr>
          <w:rFonts w:ascii="Palatino Linotype" w:hAnsi="Palatino Linotype"/>
          <w:szCs w:val="24"/>
          <w:lang w:val="en-US"/>
        </w:rPr>
        <w:t>Luesma</w:t>
      </w:r>
      <w:proofErr w:type="spellEnd"/>
      <w:r w:rsidRPr="001460E6">
        <w:rPr>
          <w:rFonts w:ascii="Palatino Linotype" w:hAnsi="Palatino Linotype"/>
          <w:szCs w:val="24"/>
          <w:lang w:val="en-US"/>
        </w:rPr>
        <w:t xml:space="preserve"> </w:t>
      </w:r>
      <w:proofErr w:type="spellStart"/>
      <w:r w:rsidRPr="001460E6">
        <w:rPr>
          <w:rFonts w:ascii="Palatino Linotype" w:hAnsi="Palatino Linotype"/>
          <w:szCs w:val="24"/>
          <w:lang w:val="en-US"/>
        </w:rPr>
        <w:t>Castán</w:t>
      </w:r>
      <w:proofErr w:type="spellEnd"/>
      <w:r w:rsidRPr="001460E6">
        <w:rPr>
          <w:rFonts w:ascii="Palatino Linotype" w:hAnsi="Palatino Linotype"/>
          <w:szCs w:val="24"/>
          <w:lang w:val="en-US"/>
        </w:rPr>
        <w:t xml:space="preserve"> 4, 50018 Zaragoza, Spain</w:t>
      </w:r>
    </w:p>
    <w:p w:rsidR="00D568CC" w:rsidRPr="001460E6" w:rsidRDefault="001460E6" w:rsidP="00D568CC">
      <w:pPr>
        <w:jc w:val="both"/>
        <w:rPr>
          <w:rFonts w:ascii="Palatino Linotype" w:hAnsi="Palatino Linotype"/>
          <w:szCs w:val="24"/>
          <w:lang w:val="en-US"/>
        </w:rPr>
      </w:pPr>
      <w:proofErr w:type="gramStart"/>
      <w:r>
        <w:rPr>
          <w:rFonts w:ascii="Palatino Linotype" w:hAnsi="Palatino Linotype"/>
          <w:szCs w:val="24"/>
          <w:vertAlign w:val="superscript"/>
          <w:lang w:val="en-US"/>
        </w:rPr>
        <w:t>2</w:t>
      </w:r>
      <w:proofErr w:type="gramEnd"/>
      <w:r w:rsidR="00D568CC" w:rsidRPr="001460E6">
        <w:rPr>
          <w:rFonts w:ascii="Palatino Linotype" w:hAnsi="Palatino Linotype"/>
          <w:szCs w:val="24"/>
          <w:lang w:val="en-US"/>
        </w:rPr>
        <w:t xml:space="preserve"> Department of Science, Public University of Navarre, </w:t>
      </w:r>
      <w:proofErr w:type="spellStart"/>
      <w:r w:rsidR="00D568CC" w:rsidRPr="001460E6">
        <w:rPr>
          <w:rFonts w:ascii="Palatino Linotype" w:hAnsi="Palatino Linotype"/>
          <w:szCs w:val="24"/>
          <w:lang w:val="en-US"/>
        </w:rPr>
        <w:t>Arrosadía</w:t>
      </w:r>
      <w:proofErr w:type="spellEnd"/>
      <w:r w:rsidR="00D568CC" w:rsidRPr="001460E6">
        <w:rPr>
          <w:rFonts w:ascii="Palatino Linotype" w:hAnsi="Palatino Linotype"/>
          <w:szCs w:val="24"/>
          <w:lang w:val="en-US"/>
        </w:rPr>
        <w:t xml:space="preserve"> Campus s/n, E-31006 Pamplona, Spain</w:t>
      </w:r>
    </w:p>
    <w:p w:rsidR="00D568CC" w:rsidRPr="001460E6" w:rsidRDefault="001460E6" w:rsidP="00D568CC">
      <w:pPr>
        <w:jc w:val="both"/>
        <w:rPr>
          <w:rFonts w:ascii="Palatino Linotype" w:hAnsi="Palatino Linotype"/>
          <w:szCs w:val="24"/>
          <w:lang w:val="en-US"/>
        </w:rPr>
      </w:pPr>
      <w:proofErr w:type="gramStart"/>
      <w:r>
        <w:rPr>
          <w:rFonts w:ascii="Palatino Linotype" w:hAnsi="Palatino Linotype"/>
          <w:szCs w:val="24"/>
          <w:vertAlign w:val="superscript"/>
          <w:lang w:val="en-US"/>
        </w:rPr>
        <w:t>3</w:t>
      </w:r>
      <w:proofErr w:type="gramEnd"/>
      <w:r w:rsidR="00D568CC" w:rsidRPr="001460E6">
        <w:rPr>
          <w:rFonts w:ascii="Palatino Linotype" w:hAnsi="Palatino Linotype"/>
          <w:szCs w:val="24"/>
          <w:lang w:val="en-US"/>
        </w:rPr>
        <w:t xml:space="preserve"> Institute for Advanced Materials and Mathematics (InaMat</w:t>
      </w:r>
      <w:r w:rsidR="00D568CC" w:rsidRPr="001460E6">
        <w:rPr>
          <w:rFonts w:ascii="Palatino Linotype" w:hAnsi="Palatino Linotype"/>
          <w:szCs w:val="24"/>
          <w:vertAlign w:val="superscript"/>
          <w:lang w:val="en-US"/>
        </w:rPr>
        <w:t>2</w:t>
      </w:r>
      <w:r w:rsidR="00D568CC" w:rsidRPr="001460E6">
        <w:rPr>
          <w:rFonts w:ascii="Palatino Linotype" w:hAnsi="Palatino Linotype"/>
          <w:szCs w:val="24"/>
          <w:lang w:val="en-US"/>
        </w:rPr>
        <w:t xml:space="preserve">), Public University of Navarre, </w:t>
      </w:r>
      <w:proofErr w:type="spellStart"/>
      <w:r w:rsidR="00D568CC" w:rsidRPr="001460E6">
        <w:rPr>
          <w:rFonts w:ascii="Palatino Linotype" w:hAnsi="Palatino Linotype"/>
          <w:szCs w:val="24"/>
          <w:lang w:val="en-US"/>
        </w:rPr>
        <w:t>Arrosadía</w:t>
      </w:r>
      <w:proofErr w:type="spellEnd"/>
      <w:r w:rsidR="00D568CC" w:rsidRPr="001460E6">
        <w:rPr>
          <w:rFonts w:ascii="Palatino Linotype" w:hAnsi="Palatino Linotype"/>
          <w:szCs w:val="24"/>
          <w:lang w:val="en-US"/>
        </w:rPr>
        <w:t xml:space="preserve"> Campus s/n, E-31006 Pamplona, Spain</w:t>
      </w:r>
    </w:p>
    <w:p w:rsidR="00D568CC" w:rsidRPr="001460E6" w:rsidRDefault="001460E6" w:rsidP="00D568CC">
      <w:pPr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szCs w:val="24"/>
          <w:vertAlign w:val="superscript"/>
          <w:lang w:val="en-US"/>
        </w:rPr>
        <w:t>4</w:t>
      </w:r>
      <w:r w:rsidR="00D568CC" w:rsidRPr="001460E6">
        <w:rPr>
          <w:rFonts w:ascii="Palatino Linotype" w:hAnsi="Palatino Linotype"/>
          <w:szCs w:val="24"/>
          <w:lang w:val="en-US"/>
        </w:rPr>
        <w:t xml:space="preserve"> Institute for Chemical and Energy Engineering, University of Natural Resources and Life Sciences, 1190 Vienna, Austria</w:t>
      </w:r>
    </w:p>
    <w:p w:rsidR="00D81FB3" w:rsidRPr="001460E6" w:rsidRDefault="00D81FB3">
      <w:pPr>
        <w:rPr>
          <w:rFonts w:ascii="Palatino Linotype" w:hAnsi="Palatino Linotype"/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 w:rsidP="00D568CC">
      <w:pPr>
        <w:rPr>
          <w:lang w:val="en-US"/>
        </w:rPr>
      </w:pPr>
      <w:r w:rsidRPr="00D568CC">
        <w:rPr>
          <w:b/>
          <w:lang w:val="en-US"/>
        </w:rPr>
        <w:lastRenderedPageBreak/>
        <w:t>Table S1</w:t>
      </w:r>
      <w:r w:rsidRPr="00D568CC">
        <w:rPr>
          <w:lang w:val="en-US"/>
        </w:rPr>
        <w:t>. Environmental Impact Indicators</w:t>
      </w:r>
      <w:r w:rsidR="00592E68">
        <w:rPr>
          <w:lang w:val="en-US"/>
        </w:rPr>
        <w:t xml:space="preserve"> [13]</w:t>
      </w:r>
      <w:bookmarkStart w:id="0" w:name="_GoBack"/>
      <w:bookmarkEnd w:id="0"/>
      <w:r w:rsidRPr="00D568CC">
        <w:rPr>
          <w:lang w:val="en-US"/>
        </w:rPr>
        <w:t>.</w:t>
      </w:r>
    </w:p>
    <w:p w:rsidR="00D568CC" w:rsidRPr="00D568CC" w:rsidRDefault="00D568CC" w:rsidP="00D568CC">
      <w:pPr>
        <w:rPr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577"/>
        <w:gridCol w:w="1940"/>
      </w:tblGrid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68CC">
              <w:rPr>
                <w:rFonts w:ascii="Times New Roman" w:hAnsi="Times New Roman" w:cs="Times New Roman"/>
                <w:b/>
              </w:rPr>
              <w:t>Environmental</w:t>
            </w:r>
            <w:proofErr w:type="spellEnd"/>
            <w:r w:rsidRPr="00D568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  <w:b/>
              </w:rPr>
              <w:t>Impact</w:t>
            </w:r>
            <w:proofErr w:type="spellEnd"/>
            <w:r w:rsidRPr="00D568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  <w:b/>
              </w:rPr>
              <w:t>Indicator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68CC">
              <w:rPr>
                <w:rFonts w:ascii="Times New Roman" w:hAnsi="Times New Roman" w:cs="Times New Roman"/>
                <w:b/>
              </w:rPr>
              <w:t>Abbreviation</w:t>
            </w:r>
            <w:proofErr w:type="spellEnd"/>
          </w:p>
        </w:tc>
        <w:tc>
          <w:tcPr>
            <w:tcW w:w="1940" w:type="dxa"/>
            <w:noWrap/>
            <w:vAlign w:val="center"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68CC">
              <w:rPr>
                <w:rFonts w:ascii="Times New Roman" w:hAnsi="Times New Roman" w:cs="Times New Roman"/>
                <w:b/>
              </w:rPr>
              <w:t>Unit</w:t>
            </w:r>
            <w:proofErr w:type="spellEnd"/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Climate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Change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GWP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 xml:space="preserve">kg CO2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</w:t>
            </w:r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 xml:space="preserve">Ozone </w:t>
            </w:r>
            <w:proofErr w:type="spellStart"/>
            <w:r w:rsidRPr="00D568CC">
              <w:rPr>
                <w:rFonts w:ascii="Times New Roman" w:hAnsi="Times New Roman" w:cs="Times New Roman"/>
              </w:rPr>
              <w:t>depletion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ODP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00570757"/>
            <w:r w:rsidRPr="00D568CC">
              <w:rPr>
                <w:rFonts w:ascii="Times New Roman" w:hAnsi="Times New Roman" w:cs="Times New Roman"/>
              </w:rPr>
              <w:t xml:space="preserve">kg CFC-11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</w:t>
            </w:r>
            <w:bookmarkEnd w:id="1"/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Respiratory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inorganics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RI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Disease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incidences</w:t>
            </w:r>
            <w:proofErr w:type="spellEnd"/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Ionising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radiation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- human </w:t>
            </w:r>
            <w:proofErr w:type="spellStart"/>
            <w:r w:rsidRPr="00D568CC">
              <w:rPr>
                <w:rFonts w:ascii="Times New Roman" w:hAnsi="Times New Roman" w:cs="Times New Roman"/>
              </w:rPr>
              <w:t>health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IR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kBq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U235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</w:t>
            </w:r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8CC">
              <w:rPr>
                <w:rFonts w:ascii="Times New Roman" w:hAnsi="Times New Roman" w:cs="Times New Roman"/>
                <w:lang w:val="en-US"/>
              </w:rPr>
              <w:t>Photochemical ozone formation - human health</w:t>
            </w:r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POF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 xml:space="preserve">kg NMVOC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</w:t>
            </w:r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Acidification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terrestrial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568CC">
              <w:rPr>
                <w:rFonts w:ascii="Times New Roman" w:hAnsi="Times New Roman" w:cs="Times New Roman"/>
              </w:rPr>
              <w:t>freshwater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00576570"/>
            <w:r w:rsidRPr="00D568CC">
              <w:rPr>
                <w:rFonts w:ascii="Times New Roman" w:hAnsi="Times New Roman" w:cs="Times New Roman"/>
              </w:rPr>
              <w:t xml:space="preserve">Mole of H+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</w:t>
            </w:r>
            <w:bookmarkEnd w:id="2"/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Eutrophication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terrestrial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EUT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 xml:space="preserve">Mole of N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</w:t>
            </w:r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Eutrophication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freshwater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EUF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 xml:space="preserve">kg P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</w:t>
            </w:r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Eutrophication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marine</w:t>
            </w:r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EUM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 xml:space="preserve">kg N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</w:t>
            </w:r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Cancer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human </w:t>
            </w:r>
            <w:proofErr w:type="spellStart"/>
            <w:r w:rsidRPr="00D568CC">
              <w:rPr>
                <w:rFonts w:ascii="Times New Roman" w:hAnsi="Times New Roman" w:cs="Times New Roman"/>
              </w:rPr>
              <w:t>health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effects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HTC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CTUh</w:t>
            </w:r>
            <w:proofErr w:type="spellEnd"/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8CC">
              <w:rPr>
                <w:rFonts w:ascii="Times New Roman" w:hAnsi="Times New Roman" w:cs="Times New Roman"/>
                <w:lang w:val="en-US"/>
              </w:rPr>
              <w:t>Non-cancer human health effects</w:t>
            </w:r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HTNC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CTUh</w:t>
            </w:r>
            <w:proofErr w:type="spellEnd"/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Ecotoxicity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freshwater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ECFW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CTUe</w:t>
            </w:r>
            <w:proofErr w:type="spellEnd"/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Land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Use</w:t>
            </w:r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LU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Pt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Water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scarcity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WU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 xml:space="preserve">m³ </w:t>
            </w:r>
            <w:proofErr w:type="spellStart"/>
            <w:r w:rsidRPr="00D568CC">
              <w:rPr>
                <w:rFonts w:ascii="Times New Roman" w:hAnsi="Times New Roman" w:cs="Times New Roman"/>
              </w:rPr>
              <w:t>world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equiv</w:t>
            </w:r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8CC">
              <w:rPr>
                <w:rFonts w:ascii="Times New Roman" w:hAnsi="Times New Roman" w:cs="Times New Roman"/>
                <w:lang w:val="en-US"/>
              </w:rPr>
              <w:t>Resource use. mineral and metals</w:t>
            </w:r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RDM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 xml:space="preserve">kg Sb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eq</w:t>
            </w:r>
            <w:proofErr w:type="spellEnd"/>
            <w:r w:rsidRPr="00D568CC">
              <w:rPr>
                <w:rFonts w:ascii="Times New Roman" w:hAnsi="Times New Roman" w:cs="Times New Roman"/>
              </w:rPr>
              <w:t>.</w:t>
            </w:r>
          </w:p>
        </w:tc>
      </w:tr>
      <w:tr w:rsidR="00D568CC" w:rsidRPr="00D568CC" w:rsidTr="00E63264">
        <w:trPr>
          <w:trHeight w:val="397"/>
          <w:jc w:val="center"/>
        </w:trPr>
        <w:tc>
          <w:tcPr>
            <w:tcW w:w="3539" w:type="dxa"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8CC">
              <w:rPr>
                <w:rFonts w:ascii="Times New Roman" w:hAnsi="Times New Roman" w:cs="Times New Roman"/>
              </w:rPr>
              <w:t>Resource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use. </w:t>
            </w:r>
            <w:proofErr w:type="spellStart"/>
            <w:r w:rsidRPr="00D568CC">
              <w:rPr>
                <w:rFonts w:ascii="Times New Roman" w:hAnsi="Times New Roman" w:cs="Times New Roman"/>
              </w:rPr>
              <w:t>energy</w:t>
            </w:r>
            <w:proofErr w:type="spellEnd"/>
            <w:r w:rsidRPr="00D5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8CC">
              <w:rPr>
                <w:rFonts w:ascii="Times New Roman" w:hAnsi="Times New Roman" w:cs="Times New Roman"/>
              </w:rPr>
              <w:t>carrier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RU</w:t>
            </w:r>
          </w:p>
        </w:tc>
        <w:tc>
          <w:tcPr>
            <w:tcW w:w="1940" w:type="dxa"/>
            <w:noWrap/>
            <w:vAlign w:val="center"/>
            <w:hideMark/>
          </w:tcPr>
          <w:p w:rsidR="00D568CC" w:rsidRPr="00D568CC" w:rsidRDefault="00D568CC" w:rsidP="00E63264">
            <w:pPr>
              <w:jc w:val="center"/>
              <w:rPr>
                <w:rFonts w:ascii="Times New Roman" w:hAnsi="Times New Roman" w:cs="Times New Roman"/>
              </w:rPr>
            </w:pPr>
            <w:r w:rsidRPr="00D568CC">
              <w:rPr>
                <w:rFonts w:ascii="Times New Roman" w:hAnsi="Times New Roman" w:cs="Times New Roman"/>
              </w:rPr>
              <w:t>MJ</w:t>
            </w:r>
          </w:p>
        </w:tc>
      </w:tr>
    </w:tbl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  <w:sectPr w:rsidR="00DE64FD" w:rsidSect="00357503">
          <w:pgSz w:w="11907" w:h="16840" w:code="9"/>
          <w:pgMar w:top="1418" w:right="1276" w:bottom="1418" w:left="1418" w:header="851" w:footer="851" w:gutter="0"/>
          <w:cols w:space="708"/>
          <w:docGrid w:linePitch="326"/>
        </w:sectPr>
      </w:pPr>
    </w:p>
    <w:tbl>
      <w:tblPr>
        <w:tblStyle w:val="Tablaconcuadrcula"/>
        <w:tblpPr w:leftFromText="180" w:rightFromText="180" w:horzAnchor="margin" w:tblpY="1011"/>
        <w:tblW w:w="0" w:type="auto"/>
        <w:tblLook w:val="04A0" w:firstRow="1" w:lastRow="0" w:firstColumn="1" w:lastColumn="0" w:noHBand="0" w:noVBand="1"/>
      </w:tblPr>
      <w:tblGrid>
        <w:gridCol w:w="1200"/>
        <w:gridCol w:w="1318"/>
        <w:gridCol w:w="1800"/>
        <w:gridCol w:w="1394"/>
        <w:gridCol w:w="1394"/>
        <w:gridCol w:w="1416"/>
        <w:gridCol w:w="2560"/>
      </w:tblGrid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lang w:val="en-US"/>
              </w:rPr>
            </w:pP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proofErr w:type="spellStart"/>
            <w:r w:rsidRPr="00DE64FD">
              <w:rPr>
                <w:b/>
                <w:bCs/>
              </w:rPr>
              <w:t>Wheat</w:t>
            </w:r>
            <w:proofErr w:type="spellEnd"/>
            <w:r w:rsidRPr="00DE64FD">
              <w:rPr>
                <w:b/>
                <w:bCs/>
              </w:rPr>
              <w:t xml:space="preserve"> Straw </w:t>
            </w:r>
            <w:proofErr w:type="spellStart"/>
            <w:r w:rsidRPr="00DE64FD">
              <w:rPr>
                <w:b/>
                <w:bCs/>
              </w:rPr>
              <w:t>production</w:t>
            </w:r>
            <w:proofErr w:type="spellEnd"/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 xml:space="preserve">CO2 </w:t>
            </w:r>
            <w:proofErr w:type="spellStart"/>
            <w:r w:rsidRPr="00DE64FD">
              <w:rPr>
                <w:b/>
                <w:bCs/>
              </w:rPr>
              <w:t>biochar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secuestration</w:t>
            </w:r>
            <w:proofErr w:type="spellEnd"/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proofErr w:type="spellStart"/>
            <w:r w:rsidRPr="00DE64FD">
              <w:rPr>
                <w:b/>
                <w:bCs/>
              </w:rPr>
              <w:t>Syngas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combustion</w:t>
            </w:r>
            <w:proofErr w:type="spellEnd"/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proofErr w:type="spellStart"/>
            <w:r w:rsidRPr="00DE64FD">
              <w:rPr>
                <w:b/>
                <w:bCs/>
              </w:rPr>
              <w:t>Bio-oil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combustion</w:t>
            </w:r>
            <w:proofErr w:type="spellEnd"/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 xml:space="preserve">CH4 </w:t>
            </w:r>
            <w:proofErr w:type="spellStart"/>
            <w:r w:rsidRPr="00DE64FD">
              <w:rPr>
                <w:b/>
                <w:bCs/>
              </w:rPr>
              <w:t>thermal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energy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equivalence</w:t>
            </w:r>
            <w:proofErr w:type="spellEnd"/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TOTAL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GWP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1,65E-01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-8,22E-01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9,55E-01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1,62E-01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-6,34E-01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-1,76E-01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ODP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2,44E-13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1,16E-11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1,50E-12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-1,97E-14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1,33E-11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RI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1,09E-08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1,32E-08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2,25E-09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-4,40E-09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2,19E-08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IR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4,68E-03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1,78E-04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2,32E-05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-4,62E-04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4,42E-03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POF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1,91E-04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8,07E-03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1,38E-03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-5,70E-04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9,07E-03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AC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1,22E-03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5,98E-03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1,02E-03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-4,57E-04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7,77E-03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EUT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5,49E-03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3,44E-02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5,88E-03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-2,06E-03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4,37E-02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EUF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4,25E-05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7,73E-09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1,01E-09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-2,29E-08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4,25E-05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EUM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5,78E-03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3,14E-03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5,37E-04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-1,86E-04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9,27E-03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HTC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7,83E-10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3,55E-11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4,61E-12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-5,90E-11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7,64E-10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HTNC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3,73E-08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1,55E-10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2,01E-11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-1,12E-09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3,63E-08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ECFW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1,06E+00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1,54E-02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2,01E-03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-1,78E-01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8,98E-01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LU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8,70E+01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1,98E-02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2,58E-03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-1,88E-02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8,70E+01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RDM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1,20E-08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6,76E-08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8,80E-09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-7,60E-09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8,08E-08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WU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1,74E+01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1,48E-01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1,93E-02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-1,69E-03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1,76E+01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 w:rsidP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RU</w:t>
            </w:r>
          </w:p>
        </w:tc>
        <w:tc>
          <w:tcPr>
            <w:tcW w:w="1318" w:type="dxa"/>
            <w:noWrap/>
            <w:hideMark/>
          </w:tcPr>
          <w:p w:rsidR="00DE64FD" w:rsidRPr="00DE64FD" w:rsidRDefault="00DE64FD" w:rsidP="00DE64FD">
            <w:r w:rsidRPr="00DE64FD">
              <w:t>1,09E+00</w:t>
            </w:r>
          </w:p>
        </w:tc>
        <w:tc>
          <w:tcPr>
            <w:tcW w:w="18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4,99E-02</w:t>
            </w:r>
          </w:p>
        </w:tc>
        <w:tc>
          <w:tcPr>
            <w:tcW w:w="1394" w:type="dxa"/>
            <w:noWrap/>
            <w:hideMark/>
          </w:tcPr>
          <w:p w:rsidR="00DE64FD" w:rsidRPr="00DE64FD" w:rsidRDefault="00DE64FD" w:rsidP="00DE64FD">
            <w:r w:rsidRPr="00DE64FD">
              <w:t>6,49E-03</w:t>
            </w:r>
          </w:p>
        </w:tc>
        <w:tc>
          <w:tcPr>
            <w:tcW w:w="1416" w:type="dxa"/>
            <w:noWrap/>
            <w:hideMark/>
          </w:tcPr>
          <w:p w:rsidR="00DE64FD" w:rsidRPr="00DE64FD" w:rsidRDefault="00DE64FD" w:rsidP="00DE64FD">
            <w:r w:rsidRPr="00DE64FD">
              <w:t>-1,02E+01</w:t>
            </w:r>
          </w:p>
        </w:tc>
        <w:tc>
          <w:tcPr>
            <w:tcW w:w="2560" w:type="dxa"/>
            <w:noWrap/>
            <w:hideMark/>
          </w:tcPr>
          <w:p w:rsidR="00DE64FD" w:rsidRPr="00DE64FD" w:rsidRDefault="00DE64FD" w:rsidP="00DE64FD">
            <w:r w:rsidRPr="00DE64FD">
              <w:t>-9,01E+00</w:t>
            </w:r>
          </w:p>
        </w:tc>
      </w:tr>
    </w:tbl>
    <w:p w:rsidR="00DE64FD" w:rsidRDefault="00DE64FD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568CC" w:rsidRDefault="00DE64FD">
      <w:pPr>
        <w:rPr>
          <w:lang w:val="en-US"/>
        </w:rPr>
      </w:pPr>
      <w:r w:rsidRPr="00DE64FD">
        <w:rPr>
          <w:b/>
          <w:lang w:val="en-US"/>
        </w:rPr>
        <w:t>Table S2-</w:t>
      </w:r>
      <w:r>
        <w:rPr>
          <w:lang w:val="en-US"/>
        </w:rPr>
        <w:t xml:space="preserve"> Numerical values of the</w:t>
      </w:r>
      <w:r w:rsidR="005B7964">
        <w:rPr>
          <w:lang w:val="en-US"/>
        </w:rPr>
        <w:t xml:space="preserve"> EIIs for the processes of the C</w:t>
      </w:r>
      <w:r>
        <w:rPr>
          <w:lang w:val="en-US"/>
        </w:rPr>
        <w:t>ase I.</w:t>
      </w: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568CC" w:rsidRDefault="00D568CC">
      <w:pPr>
        <w:rPr>
          <w:lang w:val="en-US"/>
        </w:rPr>
      </w:pPr>
    </w:p>
    <w:p w:rsidR="00DE64FD" w:rsidRDefault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p w:rsidR="00DE64FD" w:rsidRP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p w:rsidR="00D568CC" w:rsidRDefault="00D568CC" w:rsidP="00DE64FD">
      <w:pPr>
        <w:ind w:firstLine="708"/>
        <w:rPr>
          <w:lang w:val="en-US"/>
        </w:rPr>
      </w:pPr>
    </w:p>
    <w:p w:rsidR="00DE64FD" w:rsidRDefault="00DE64FD" w:rsidP="00DE64FD">
      <w:pPr>
        <w:ind w:firstLine="708"/>
        <w:rPr>
          <w:lang w:val="en-US"/>
        </w:rPr>
      </w:pPr>
    </w:p>
    <w:p w:rsidR="00DE64FD" w:rsidRDefault="00DE64FD" w:rsidP="00DE64FD">
      <w:pPr>
        <w:ind w:firstLine="708"/>
        <w:rPr>
          <w:lang w:val="en-US"/>
        </w:rPr>
      </w:pPr>
    </w:p>
    <w:p w:rsidR="00DE64FD" w:rsidRDefault="00DE64FD" w:rsidP="00DE64FD">
      <w:pPr>
        <w:ind w:firstLine="708"/>
        <w:rPr>
          <w:lang w:val="en-US"/>
        </w:rPr>
      </w:pPr>
    </w:p>
    <w:p w:rsidR="00DE64FD" w:rsidRDefault="00DE64FD" w:rsidP="00DE64FD">
      <w:pPr>
        <w:ind w:firstLine="708"/>
        <w:rPr>
          <w:lang w:val="en-US"/>
        </w:rPr>
      </w:pPr>
    </w:p>
    <w:p w:rsidR="00DE64FD" w:rsidRDefault="00DE64FD" w:rsidP="00DE64FD">
      <w:pPr>
        <w:rPr>
          <w:lang w:val="en-US"/>
        </w:rPr>
      </w:pPr>
      <w:r>
        <w:rPr>
          <w:b/>
          <w:lang w:val="en-US"/>
        </w:rPr>
        <w:lastRenderedPageBreak/>
        <w:t>Table S3</w:t>
      </w:r>
      <w:r w:rsidRPr="00DE64FD">
        <w:rPr>
          <w:b/>
          <w:lang w:val="en-US"/>
        </w:rPr>
        <w:t>-</w:t>
      </w:r>
      <w:r>
        <w:rPr>
          <w:lang w:val="en-US"/>
        </w:rPr>
        <w:t xml:space="preserve"> Numerical values of the EIIs for the processes of the case II.</w:t>
      </w:r>
    </w:p>
    <w:p w:rsidR="00DE64FD" w:rsidRDefault="00DE64FD" w:rsidP="00DE64FD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0"/>
        <w:gridCol w:w="1318"/>
        <w:gridCol w:w="1566"/>
        <w:gridCol w:w="1394"/>
        <w:gridCol w:w="1394"/>
        <w:gridCol w:w="1416"/>
        <w:gridCol w:w="1200"/>
        <w:gridCol w:w="1880"/>
      </w:tblGrid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lang w:val="en-US"/>
              </w:rPr>
            </w:pPr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proofErr w:type="spellStart"/>
            <w:r w:rsidRPr="00DE64FD">
              <w:rPr>
                <w:b/>
                <w:bCs/>
              </w:rPr>
              <w:t>Wheat</w:t>
            </w:r>
            <w:proofErr w:type="spellEnd"/>
            <w:r w:rsidRPr="00DE64FD">
              <w:rPr>
                <w:b/>
                <w:bCs/>
              </w:rPr>
              <w:t xml:space="preserve"> Straw </w:t>
            </w:r>
            <w:proofErr w:type="spellStart"/>
            <w:r w:rsidRPr="00DE64FD">
              <w:rPr>
                <w:b/>
                <w:bCs/>
              </w:rPr>
              <w:t>production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 xml:space="preserve">CO2 </w:t>
            </w:r>
            <w:proofErr w:type="spellStart"/>
            <w:r w:rsidRPr="00DE64FD">
              <w:rPr>
                <w:b/>
                <w:bCs/>
              </w:rPr>
              <w:t>biochar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secuestration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proofErr w:type="spellStart"/>
            <w:r w:rsidRPr="00DE64FD">
              <w:rPr>
                <w:b/>
                <w:bCs/>
              </w:rPr>
              <w:t>Syngas</w:t>
            </w:r>
            <w:proofErr w:type="spellEnd"/>
            <w:r w:rsidRPr="00DE64FD">
              <w:rPr>
                <w:b/>
                <w:bCs/>
              </w:rPr>
              <w:t xml:space="preserve"> CLC </w:t>
            </w:r>
            <w:proofErr w:type="spellStart"/>
            <w:r w:rsidRPr="00DE64FD">
              <w:rPr>
                <w:b/>
                <w:bCs/>
              </w:rPr>
              <w:t>combustion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proofErr w:type="spellStart"/>
            <w:r w:rsidRPr="00DE64FD">
              <w:rPr>
                <w:b/>
                <w:bCs/>
              </w:rPr>
              <w:t>Bio-oil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combustion</w:t>
            </w:r>
            <w:proofErr w:type="spellEnd"/>
          </w:p>
        </w:tc>
        <w:tc>
          <w:tcPr>
            <w:tcW w:w="138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 xml:space="preserve">CH4 </w:t>
            </w:r>
            <w:proofErr w:type="spellStart"/>
            <w:r w:rsidRPr="00DE64FD">
              <w:rPr>
                <w:b/>
                <w:bCs/>
              </w:rPr>
              <w:t>thermal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energy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equivalence</w:t>
            </w:r>
            <w:proofErr w:type="spellEnd"/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 xml:space="preserve">CO2 </w:t>
            </w:r>
            <w:proofErr w:type="spellStart"/>
            <w:r w:rsidRPr="00DE64FD">
              <w:rPr>
                <w:b/>
                <w:bCs/>
              </w:rPr>
              <w:t>transport</w:t>
            </w:r>
            <w:proofErr w:type="spellEnd"/>
            <w:r w:rsidRPr="00DE64FD">
              <w:rPr>
                <w:b/>
                <w:bCs/>
              </w:rPr>
              <w:t xml:space="preserve"> and </w:t>
            </w:r>
            <w:proofErr w:type="spellStart"/>
            <w:r w:rsidRPr="00DE64FD">
              <w:rPr>
                <w:b/>
                <w:bCs/>
              </w:rPr>
              <w:t>injection</w:t>
            </w:r>
            <w:proofErr w:type="spellEnd"/>
          </w:p>
        </w:tc>
        <w:tc>
          <w:tcPr>
            <w:tcW w:w="188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TOTAL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GWP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1,65E-01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-8,22E-01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4,11E-03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1,62E-01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-6,03E-01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-9,42E-01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-2,04E+00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ODP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2,44E-13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1,01E-11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1,50E-12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-1,87E-14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1,72E-16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1,18E-11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RI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1,09E-08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2,72E-10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2,25E-09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-4,18E-09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4,13E-11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9,24E-09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IR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4,68E-03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1,58E-04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2,32E-05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-4,39E-04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4,27E-06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4,42E-03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POF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1,91E-04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2,06E-05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1,38E-03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-5,42E-04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5,36E-06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1,06E-03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AC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1,22E-03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2,34E-05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1,02E-03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-4,34E-04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4,29E-06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1,84E-03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EUT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5,49E-03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8,03E-05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5,88E-03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-1,95E-03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1,93E-05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9,52E-03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EUF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4,25E-05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6,80E-09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1,01E-09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-2,18E-08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2,12E-10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4,25E-05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EUM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5,78E-03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7,42E-06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5,37E-04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-1,77E-04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1,74E-06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6,15E-03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HTC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7,83E-10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3,10E-11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4,61E-12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-5,61E-11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5,54E-13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7,63E-10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HTNC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3,73E-08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1,36E-10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2,01E-11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-1,07E-09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1,05E-11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3,64E-08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ECFW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1,06E+00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1,36E-02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2,01E-03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-1,69E-01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1,67E-03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9,07E-01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LU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8,70E+01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1,74E-02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2,58E-03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-1,79E-02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1,72E-04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8,70E+01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RDM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1,20E-08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6,54E-08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8,80E-09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-7,23E-09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7,11E-11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7,90E-08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WU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1,74E+01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1,30E-01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1,93E-02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-1,61E-03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8,06E-04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1,75E+01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RU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1,09E+00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4,48E-02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6,49E-03</w:t>
            </w:r>
          </w:p>
        </w:tc>
        <w:tc>
          <w:tcPr>
            <w:tcW w:w="1380" w:type="dxa"/>
            <w:noWrap/>
            <w:hideMark/>
          </w:tcPr>
          <w:p w:rsidR="00DE64FD" w:rsidRPr="00DE64FD" w:rsidRDefault="00DE64FD" w:rsidP="00DE64FD">
            <w:r w:rsidRPr="00DE64FD">
              <w:t>-9,66E+00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9,55E-02</w:t>
            </w:r>
          </w:p>
        </w:tc>
        <w:tc>
          <w:tcPr>
            <w:tcW w:w="1880" w:type="dxa"/>
            <w:noWrap/>
            <w:hideMark/>
          </w:tcPr>
          <w:p w:rsidR="00DE64FD" w:rsidRPr="00DE64FD" w:rsidRDefault="00DE64FD" w:rsidP="00DE64FD">
            <w:r w:rsidRPr="00DE64FD">
              <w:t>-8,43E+00</w:t>
            </w:r>
          </w:p>
        </w:tc>
      </w:tr>
    </w:tbl>
    <w:p w:rsidR="00DE64FD" w:rsidRDefault="00DE64FD" w:rsidP="00DE64FD">
      <w:pPr>
        <w:rPr>
          <w:lang w:val="en-US"/>
        </w:rPr>
      </w:pPr>
    </w:p>
    <w:p w:rsidR="00DE64FD" w:rsidRDefault="00DE64FD" w:rsidP="00DE64FD">
      <w:pPr>
        <w:ind w:firstLine="708"/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  <w:r>
        <w:rPr>
          <w:b/>
          <w:lang w:val="en-US"/>
        </w:rPr>
        <w:lastRenderedPageBreak/>
        <w:t>Table S4</w:t>
      </w:r>
      <w:r w:rsidRPr="00DE64FD">
        <w:rPr>
          <w:b/>
          <w:lang w:val="en-US"/>
        </w:rPr>
        <w:t>-</w:t>
      </w:r>
      <w:r>
        <w:rPr>
          <w:lang w:val="en-US"/>
        </w:rPr>
        <w:t xml:space="preserve"> Numerical values of the EIIs for the processes of the case III.</w:t>
      </w:r>
    </w:p>
    <w:p w:rsidR="00DE64FD" w:rsidRDefault="00DE64FD" w:rsidP="00DE64FD">
      <w:pPr>
        <w:rPr>
          <w:lang w:val="en-US"/>
        </w:rPr>
      </w:pPr>
    </w:p>
    <w:p w:rsidR="00DE64FD" w:rsidRDefault="00DE64FD" w:rsidP="00DE64FD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0"/>
        <w:gridCol w:w="1318"/>
        <w:gridCol w:w="1566"/>
        <w:gridCol w:w="1394"/>
        <w:gridCol w:w="1416"/>
        <w:gridCol w:w="1200"/>
        <w:gridCol w:w="1200"/>
      </w:tblGrid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lang w:val="en-US"/>
              </w:rPr>
            </w:pPr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proofErr w:type="spellStart"/>
            <w:r w:rsidRPr="00DE64FD">
              <w:rPr>
                <w:b/>
                <w:bCs/>
              </w:rPr>
              <w:t>Wheat</w:t>
            </w:r>
            <w:proofErr w:type="spellEnd"/>
            <w:r w:rsidRPr="00DE64FD">
              <w:rPr>
                <w:b/>
                <w:bCs/>
              </w:rPr>
              <w:t xml:space="preserve"> Straw </w:t>
            </w:r>
            <w:proofErr w:type="spellStart"/>
            <w:r w:rsidRPr="00DE64FD">
              <w:rPr>
                <w:b/>
                <w:bCs/>
              </w:rPr>
              <w:t>production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 xml:space="preserve">CO2 </w:t>
            </w:r>
            <w:proofErr w:type="spellStart"/>
            <w:r w:rsidRPr="00DE64FD">
              <w:rPr>
                <w:b/>
                <w:bCs/>
              </w:rPr>
              <w:t>biochar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secuestration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proofErr w:type="spellStart"/>
            <w:r w:rsidRPr="00DE64FD">
              <w:rPr>
                <w:b/>
                <w:bCs/>
              </w:rPr>
              <w:t>Volatiles</w:t>
            </w:r>
            <w:proofErr w:type="spellEnd"/>
            <w:r w:rsidRPr="00DE64FD">
              <w:rPr>
                <w:b/>
                <w:bCs/>
              </w:rPr>
              <w:t xml:space="preserve"> CLC </w:t>
            </w:r>
            <w:proofErr w:type="spellStart"/>
            <w:r w:rsidRPr="00DE64FD">
              <w:rPr>
                <w:b/>
                <w:bCs/>
              </w:rPr>
              <w:t>combustion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 xml:space="preserve">CH4 </w:t>
            </w:r>
            <w:proofErr w:type="spellStart"/>
            <w:r w:rsidRPr="00DE64FD">
              <w:rPr>
                <w:b/>
                <w:bCs/>
              </w:rPr>
              <w:t>thermal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energy</w:t>
            </w:r>
            <w:proofErr w:type="spellEnd"/>
            <w:r w:rsidRPr="00DE64FD">
              <w:rPr>
                <w:b/>
                <w:bCs/>
              </w:rPr>
              <w:t xml:space="preserve"> </w:t>
            </w:r>
            <w:proofErr w:type="spellStart"/>
            <w:r w:rsidRPr="00DE64FD">
              <w:rPr>
                <w:b/>
                <w:bCs/>
              </w:rPr>
              <w:t>equivalence</w:t>
            </w:r>
            <w:proofErr w:type="spellEnd"/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 xml:space="preserve">CO2 </w:t>
            </w:r>
            <w:proofErr w:type="spellStart"/>
            <w:r w:rsidRPr="00DE64FD">
              <w:rPr>
                <w:b/>
                <w:bCs/>
              </w:rPr>
              <w:t>transport</w:t>
            </w:r>
            <w:proofErr w:type="spellEnd"/>
            <w:r w:rsidRPr="00DE64FD">
              <w:rPr>
                <w:b/>
                <w:bCs/>
              </w:rPr>
              <w:t xml:space="preserve"> and </w:t>
            </w:r>
            <w:proofErr w:type="spellStart"/>
            <w:r w:rsidRPr="00DE64FD">
              <w:rPr>
                <w:b/>
                <w:bCs/>
              </w:rPr>
              <w:t>injection</w:t>
            </w:r>
            <w:proofErr w:type="spellEnd"/>
          </w:p>
        </w:tc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TOTAL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GWP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1,65E-01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-8,22E-01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4,64E-03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-6,00E-01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-1,09E+00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-2,34E+00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ODP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2,44E-13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1,14E-11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-1,86E-14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1,99E-16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1,16E-11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RI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1,09E-08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3,06E-10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-4,15E-09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4,78E-11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7,06E-09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IR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4,68E-03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1,78E-04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-4,36E-04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4,95E-06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4,42E-03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POF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1,91E-04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2,29E-05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-5,39E-04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6,20E-06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-3,19E-04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AC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1,22E-03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2,62E-05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-4,32E-04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4,97E-06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8,22E-04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EUT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5,49E-03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8,92E-05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-1,94E-03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2,24E-05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3,66E-03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EUF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4,25E-05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7,68E-09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-2,16E-08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2,45E-10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4,25E-05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EUM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5,78E-03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8,24E-06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-1,76E-04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2,02E-06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5,62E-03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HTC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7,83E-10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3,50E-11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-5,58E-11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6,42E-13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7,63E-10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HTNC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3,73E-08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1,53E-10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-1,06E-09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1,22E-11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3,64E-08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ECFW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1,06E+00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1,54E-02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-1,68E-01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1,93E-03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9,08E-01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LU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8,70E+01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1,97E-02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-1,78E-02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2,00E-04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8,70E+01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RDM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1,20E-08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7,37E-08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-7,19E-09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8,24E-11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7,85E-08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WU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1,74E+01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1,46E-01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-1,60E-03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9,33E-04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1,75E+01</w:t>
            </w:r>
          </w:p>
        </w:tc>
      </w:tr>
      <w:tr w:rsidR="00DE64FD" w:rsidRPr="00DE64FD" w:rsidTr="00DE64FD">
        <w:trPr>
          <w:trHeight w:val="300"/>
        </w:trPr>
        <w:tc>
          <w:tcPr>
            <w:tcW w:w="1200" w:type="dxa"/>
            <w:noWrap/>
            <w:hideMark/>
          </w:tcPr>
          <w:p w:rsidR="00DE64FD" w:rsidRPr="00DE64FD" w:rsidRDefault="00DE64FD">
            <w:pPr>
              <w:rPr>
                <w:b/>
                <w:bCs/>
              </w:rPr>
            </w:pPr>
            <w:r w:rsidRPr="00DE64FD">
              <w:rPr>
                <w:b/>
                <w:bCs/>
              </w:rPr>
              <w:t>RU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1,09E+00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0,00E+00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5,05E-02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-9,60E+00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1,11E-01</w:t>
            </w:r>
          </w:p>
        </w:tc>
        <w:tc>
          <w:tcPr>
            <w:tcW w:w="1200" w:type="dxa"/>
            <w:noWrap/>
            <w:hideMark/>
          </w:tcPr>
          <w:p w:rsidR="00DE64FD" w:rsidRPr="00DE64FD" w:rsidRDefault="00DE64FD" w:rsidP="00DE64FD">
            <w:r w:rsidRPr="00DE64FD">
              <w:t>-8,35E+00</w:t>
            </w:r>
          </w:p>
        </w:tc>
      </w:tr>
    </w:tbl>
    <w:p w:rsidR="00DE64FD" w:rsidRPr="00DE64FD" w:rsidRDefault="00DE64FD" w:rsidP="00DE64FD">
      <w:pPr>
        <w:rPr>
          <w:lang w:val="en-US"/>
        </w:rPr>
      </w:pPr>
    </w:p>
    <w:sectPr w:rsidR="00DE64FD" w:rsidRPr="00DE64FD" w:rsidSect="00DE64FD">
      <w:pgSz w:w="16840" w:h="11907" w:orient="landscape" w:code="9"/>
      <w:pgMar w:top="1418" w:right="1418" w:bottom="1276" w:left="1418" w:header="851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CC"/>
    <w:rsid w:val="000F1D01"/>
    <w:rsid w:val="001460E6"/>
    <w:rsid w:val="00357503"/>
    <w:rsid w:val="00427AB1"/>
    <w:rsid w:val="00592E68"/>
    <w:rsid w:val="005B7964"/>
    <w:rsid w:val="0078737D"/>
    <w:rsid w:val="00B30A85"/>
    <w:rsid w:val="00B6359D"/>
    <w:rsid w:val="00D568CC"/>
    <w:rsid w:val="00D81FB3"/>
    <w:rsid w:val="00DE64FD"/>
    <w:rsid w:val="00E2004F"/>
    <w:rsid w:val="00E31CC0"/>
    <w:rsid w:val="00E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FADC"/>
  <w15:chartTrackingRefBased/>
  <w15:docId w15:val="{F44F7290-0333-4849-A83F-3B2E31C5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FD"/>
    <w:rPr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27AB1"/>
    <w:pPr>
      <w:keepNext/>
      <w:pBdr>
        <w:top w:val="threeDEngrave" w:sz="24" w:space="1" w:color="auto"/>
        <w:left w:val="threeDEngrave" w:sz="24" w:space="4" w:color="auto"/>
        <w:bottom w:val="threeDEngrave" w:sz="24" w:space="1" w:color="auto"/>
        <w:right w:val="threeDEngrave" w:sz="24" w:space="4" w:color="auto"/>
      </w:pBdr>
      <w:spacing w:before="120" w:after="180"/>
      <w:jc w:val="center"/>
      <w:outlineLvl w:val="0"/>
    </w:pPr>
    <w:rPr>
      <w:rFonts w:ascii="Geneva" w:eastAsia="Times" w:hAnsi="Geneva"/>
      <w:b/>
      <w:smallCaps/>
      <w:kern w:val="28"/>
      <w:lang w:val="en-GB"/>
    </w:rPr>
  </w:style>
  <w:style w:type="paragraph" w:styleId="Ttulo2">
    <w:name w:val="heading 2"/>
    <w:basedOn w:val="Normal"/>
    <w:next w:val="Normal"/>
    <w:link w:val="Ttulo2Car"/>
    <w:qFormat/>
    <w:rsid w:val="00427AB1"/>
    <w:pPr>
      <w:keepNext/>
      <w:pBdr>
        <w:bottom w:val="single" w:sz="4" w:space="1" w:color="auto"/>
      </w:pBdr>
      <w:spacing w:before="60" w:after="120"/>
      <w:outlineLvl w:val="1"/>
    </w:pPr>
    <w:rPr>
      <w:rFonts w:ascii="Geneva" w:eastAsia="Times" w:hAnsi="Geneva"/>
      <w:b/>
      <w:smallCaps/>
      <w:sz w:val="20"/>
      <w:lang w:val="en-GB"/>
    </w:rPr>
  </w:style>
  <w:style w:type="paragraph" w:styleId="Ttulo3">
    <w:name w:val="heading 3"/>
    <w:basedOn w:val="Normal"/>
    <w:next w:val="Normal"/>
    <w:link w:val="Ttulo3Car"/>
    <w:qFormat/>
    <w:rsid w:val="00427AB1"/>
    <w:pPr>
      <w:keepNext/>
      <w:spacing w:before="120" w:after="120"/>
      <w:outlineLvl w:val="2"/>
    </w:pPr>
    <w:rPr>
      <w:rFonts w:ascii="Geneva" w:eastAsia="Times" w:hAnsi="Geneva"/>
      <w:b/>
      <w:sz w:val="20"/>
    </w:rPr>
  </w:style>
  <w:style w:type="paragraph" w:styleId="Ttulo4">
    <w:name w:val="heading 4"/>
    <w:basedOn w:val="Normal"/>
    <w:next w:val="Normal"/>
    <w:link w:val="Ttulo4Car"/>
    <w:qFormat/>
    <w:rsid w:val="00427AB1"/>
    <w:pPr>
      <w:keepNext/>
      <w:jc w:val="right"/>
      <w:outlineLvl w:val="3"/>
    </w:pPr>
    <w:rPr>
      <w:rFonts w:ascii="Verdana" w:eastAsia="Times" w:hAnsi="Verdana"/>
      <w:b/>
      <w:sz w:val="44"/>
    </w:rPr>
  </w:style>
  <w:style w:type="paragraph" w:styleId="Ttulo5">
    <w:name w:val="heading 5"/>
    <w:basedOn w:val="Normal"/>
    <w:next w:val="Normal"/>
    <w:link w:val="Ttulo5Car"/>
    <w:qFormat/>
    <w:rsid w:val="00427AB1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ar"/>
    <w:qFormat/>
    <w:rsid w:val="00427AB1"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qFormat/>
    <w:rsid w:val="00427AB1"/>
    <w:p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link w:val="Ttulo8Car"/>
    <w:qFormat/>
    <w:rsid w:val="00427AB1"/>
    <w:pPr>
      <w:keepNext/>
      <w:jc w:val="center"/>
      <w:outlineLvl w:val="7"/>
    </w:pPr>
    <w:rPr>
      <w:rFonts w:ascii="Verdana" w:eastAsia="Times" w:hAnsi="Verdana"/>
      <w:b/>
      <w:bCs/>
      <w:sz w:val="20"/>
      <w:lang w:val="es-ES"/>
    </w:rPr>
  </w:style>
  <w:style w:type="paragraph" w:styleId="Ttulo9">
    <w:name w:val="heading 9"/>
    <w:basedOn w:val="Normal"/>
    <w:next w:val="Normal"/>
    <w:link w:val="Ttulo9Car"/>
    <w:qFormat/>
    <w:rsid w:val="00427AB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7AB1"/>
    <w:rPr>
      <w:rFonts w:ascii="Geneva" w:eastAsia="Times" w:hAnsi="Geneva"/>
      <w:b/>
      <w:smallCaps/>
      <w:kern w:val="28"/>
      <w:sz w:val="24"/>
      <w:lang w:val="en-GB" w:eastAsia="es-ES"/>
    </w:rPr>
  </w:style>
  <w:style w:type="character" w:customStyle="1" w:styleId="Ttulo2Car">
    <w:name w:val="Título 2 Car"/>
    <w:basedOn w:val="Fuentedeprrafopredeter"/>
    <w:link w:val="Ttulo2"/>
    <w:rsid w:val="00427AB1"/>
    <w:rPr>
      <w:rFonts w:ascii="Geneva" w:eastAsia="Times" w:hAnsi="Geneva"/>
      <w:b/>
      <w:smallCaps/>
      <w:lang w:val="en-GB" w:eastAsia="es-ES"/>
    </w:rPr>
  </w:style>
  <w:style w:type="character" w:customStyle="1" w:styleId="Ttulo3Car">
    <w:name w:val="Título 3 Car"/>
    <w:basedOn w:val="Fuentedeprrafopredeter"/>
    <w:link w:val="Ttulo3"/>
    <w:rsid w:val="00427AB1"/>
    <w:rPr>
      <w:rFonts w:ascii="Geneva" w:eastAsia="Times" w:hAnsi="Geneva"/>
      <w:b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27AB1"/>
    <w:rPr>
      <w:rFonts w:ascii="Verdana" w:eastAsia="Times" w:hAnsi="Verdana"/>
      <w:b/>
      <w:sz w:val="4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27AB1"/>
    <w:rPr>
      <w:sz w:val="22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427AB1"/>
    <w:rPr>
      <w:i/>
      <w:sz w:val="22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27AB1"/>
    <w:rPr>
      <w:rFonts w:ascii="Arial" w:hAnsi="Arial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27AB1"/>
    <w:rPr>
      <w:rFonts w:ascii="Verdana" w:eastAsia="Times" w:hAnsi="Verdana"/>
      <w:b/>
      <w:bCs/>
      <w:lang w:eastAsia="es-ES"/>
    </w:rPr>
  </w:style>
  <w:style w:type="character" w:customStyle="1" w:styleId="Ttulo9Car">
    <w:name w:val="Título 9 Car"/>
    <w:basedOn w:val="Fuentedeprrafopredeter"/>
    <w:link w:val="Ttulo9"/>
    <w:rsid w:val="00427AB1"/>
    <w:rPr>
      <w:rFonts w:ascii="Arial" w:hAnsi="Arial"/>
      <w:b/>
      <w:i/>
      <w:sz w:val="18"/>
      <w:lang w:val="es-ES_tradnl" w:eastAsia="es-ES"/>
    </w:rPr>
  </w:style>
  <w:style w:type="paragraph" w:styleId="Descripcin">
    <w:name w:val="caption"/>
    <w:basedOn w:val="Normal"/>
    <w:next w:val="Normal"/>
    <w:qFormat/>
    <w:rsid w:val="00427AB1"/>
    <w:pPr>
      <w:jc w:val="center"/>
    </w:pPr>
    <w:rPr>
      <w:rFonts w:ascii="Geneva" w:hAnsi="Geneva"/>
      <w:b/>
      <w:sz w:val="20"/>
    </w:rPr>
  </w:style>
  <w:style w:type="paragraph" w:styleId="Ttulo">
    <w:name w:val="Title"/>
    <w:basedOn w:val="Normal"/>
    <w:link w:val="TtuloCar"/>
    <w:qFormat/>
    <w:rsid w:val="00427AB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tuloCar">
    <w:name w:val="Título Car"/>
    <w:basedOn w:val="Fuentedeprrafopredeter"/>
    <w:link w:val="Ttulo"/>
    <w:rsid w:val="00427AB1"/>
    <w:rPr>
      <w:rFonts w:ascii="Arial" w:hAnsi="Arial"/>
      <w:b/>
      <w:kern w:val="28"/>
      <w:sz w:val="32"/>
      <w:lang w:val="es-ES_tradnl" w:eastAsia="es-ES"/>
    </w:rPr>
  </w:style>
  <w:style w:type="paragraph" w:styleId="Subttulo">
    <w:name w:val="Subtitle"/>
    <w:basedOn w:val="Normal"/>
    <w:link w:val="SubttuloCar"/>
    <w:qFormat/>
    <w:rsid w:val="00427AB1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basedOn w:val="Fuentedeprrafopredeter"/>
    <w:link w:val="Subttulo"/>
    <w:rsid w:val="00427AB1"/>
    <w:rPr>
      <w:rFonts w:ascii="Arial" w:hAnsi="Arial"/>
      <w:sz w:val="24"/>
      <w:lang w:val="es-ES_tradnl" w:eastAsia="es-ES"/>
    </w:rPr>
  </w:style>
  <w:style w:type="character" w:styleId="Textoennegrita">
    <w:name w:val="Strong"/>
    <w:qFormat/>
    <w:rsid w:val="00427AB1"/>
    <w:rPr>
      <w:b/>
      <w:bCs/>
    </w:rPr>
  </w:style>
  <w:style w:type="character" w:styleId="nfasis">
    <w:name w:val="Emphasis"/>
    <w:qFormat/>
    <w:rsid w:val="00427AB1"/>
    <w:rPr>
      <w:i/>
      <w:iCs/>
    </w:rPr>
  </w:style>
  <w:style w:type="table" w:styleId="Tablaconcuadrcula">
    <w:name w:val="Table Grid"/>
    <w:basedOn w:val="Tablanormal"/>
    <w:uiPriority w:val="39"/>
    <w:rsid w:val="00D568CC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Navajas León</dc:creator>
  <cp:keywords/>
  <dc:description/>
  <cp:lastModifiedBy>Alberto Navajas León</cp:lastModifiedBy>
  <cp:revision>5</cp:revision>
  <dcterms:created xsi:type="dcterms:W3CDTF">2023-11-09T09:20:00Z</dcterms:created>
  <dcterms:modified xsi:type="dcterms:W3CDTF">2024-02-22T05:34:00Z</dcterms:modified>
</cp:coreProperties>
</file>