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D7" w:rsidRDefault="00A85FE3" w:rsidP="00F15739">
      <w:pPr>
        <w:spacing w:line="480" w:lineRule="auto"/>
        <w:rPr>
          <w:rFonts w:ascii="Times New Roman" w:hAnsi="Times New Roman" w:cs="Times New Roman"/>
          <w:b/>
          <w:sz w:val="28"/>
          <w:szCs w:val="28"/>
        </w:rPr>
      </w:pPr>
      <w:r w:rsidRPr="00A85FE3">
        <w:rPr>
          <w:rFonts w:ascii="Times New Roman" w:hAnsi="Times New Roman" w:cs="Times New Roman"/>
          <w:b/>
          <w:sz w:val="28"/>
          <w:szCs w:val="28"/>
        </w:rPr>
        <w:t>Supplementary Information</w:t>
      </w:r>
    </w:p>
    <w:p w:rsidR="00397BDB" w:rsidRPr="00143DAD" w:rsidRDefault="00DE6CBE" w:rsidP="00397BDB">
      <w:pPr>
        <w:pStyle w:val="ListParagraph"/>
        <w:numPr>
          <w:ilvl w:val="0"/>
          <w:numId w:val="1"/>
        </w:numPr>
        <w:spacing w:line="480" w:lineRule="auto"/>
        <w:ind w:left="0" w:hanging="11"/>
        <w:jc w:val="both"/>
        <w:rPr>
          <w:rFonts w:ascii="Times New Roman" w:hAnsi="Times New Roman" w:cs="Times New Roman"/>
          <w:b/>
          <w:sz w:val="24"/>
          <w:szCs w:val="24"/>
        </w:rPr>
      </w:pPr>
      <w:r w:rsidRPr="00DE6CBE">
        <w:rPr>
          <w:rFonts w:ascii="Times New Roman" w:hAnsi="Times New Roman" w:cs="Times New Roman"/>
          <w:b/>
          <w:sz w:val="24"/>
          <w:szCs w:val="24"/>
        </w:rPr>
        <w:t> </w:t>
      </w:r>
      <w:r>
        <w:rPr>
          <w:rFonts w:ascii="Times New Roman" w:hAnsi="Times New Roman" w:cs="Times New Roman"/>
          <w:b/>
          <w:sz w:val="24"/>
          <w:szCs w:val="24"/>
        </w:rPr>
        <w:t xml:space="preserve">Copolymer </w:t>
      </w:r>
      <w:r w:rsidRPr="00DE6CBE">
        <w:rPr>
          <w:rFonts w:ascii="Times New Roman" w:hAnsi="Times New Roman" w:cs="Times New Roman"/>
          <w:b/>
          <w:sz w:val="24"/>
          <w:szCs w:val="24"/>
        </w:rPr>
        <w:t>mass fraction</w:t>
      </w:r>
    </w:p>
    <w:p w:rsidR="00397BDB" w:rsidRDefault="00FA1773" w:rsidP="00FA1773">
      <w:pPr>
        <w:spacing w:line="480" w:lineRule="auto"/>
        <w:ind w:firstLine="720"/>
        <w:jc w:val="both"/>
        <w:rPr>
          <w:rFonts w:ascii="Times New Roman" w:hAnsi="Times New Roman" w:cs="Times New Roman"/>
          <w:sz w:val="24"/>
          <w:szCs w:val="24"/>
        </w:rPr>
      </w:pPr>
      <w:r w:rsidRPr="00FA1773">
        <w:rPr>
          <w:rFonts w:ascii="Times New Roman" w:hAnsi="Times New Roman" w:cs="Times New Roman"/>
          <w:sz w:val="24"/>
          <w:szCs w:val="24"/>
        </w:rPr>
        <w:t xml:space="preserve">Mass fraction of a species, </w:t>
      </w:r>
      <w:proofErr w:type="spellStart"/>
      <w:r w:rsidRPr="00FA1773">
        <w:rPr>
          <w:rFonts w:ascii="Times New Roman" w:hAnsi="Times New Roman" w:cs="Times New Roman"/>
          <w:sz w:val="24"/>
          <w:szCs w:val="24"/>
        </w:rPr>
        <w:t>wt</w:t>
      </w:r>
      <w:proofErr w:type="spellEnd"/>
      <w:r w:rsidRPr="00FA1773">
        <w:rPr>
          <w:rFonts w:ascii="Times New Roman" w:hAnsi="Times New Roman" w:cs="Times New Roman"/>
          <w:sz w:val="24"/>
          <w:szCs w:val="24"/>
        </w:rPr>
        <w:t>%, is a common way to refer to the fraction of a mass of the species divided by the total mass of all species times 100.</w:t>
      </w:r>
      <w:r>
        <w:rPr>
          <w:rFonts w:ascii="Times New Roman" w:hAnsi="Times New Roman" w:cs="Times New Roman"/>
          <w:sz w:val="24"/>
          <w:szCs w:val="24"/>
        </w:rPr>
        <w:t xml:space="preserve"> </w:t>
      </w:r>
      <w:r w:rsidR="00DE6CBE">
        <w:rPr>
          <w:rFonts w:ascii="Times New Roman" w:hAnsi="Times New Roman" w:cs="Times New Roman"/>
          <w:sz w:val="24"/>
          <w:szCs w:val="24"/>
        </w:rPr>
        <w:t xml:space="preserve">In our case, </w:t>
      </w:r>
      <w:r>
        <w:rPr>
          <w:rFonts w:ascii="Times New Roman" w:hAnsi="Times New Roman" w:cs="Times New Roman"/>
          <w:sz w:val="24"/>
          <w:szCs w:val="24"/>
        </w:rPr>
        <w:t xml:space="preserve">1 mg of </w:t>
      </w:r>
      <w:r w:rsidR="00DE6CBE" w:rsidRPr="00DE6CBE">
        <w:rPr>
          <w:rFonts w:ascii="Times New Roman" w:hAnsi="Times New Roman" w:cs="Times New Roman"/>
          <w:sz w:val="24"/>
          <w:szCs w:val="24"/>
        </w:rPr>
        <w:t>A(BC)</w:t>
      </w:r>
      <w:r w:rsidR="00DE6CBE" w:rsidRPr="00DE6CBE">
        <w:rPr>
          <w:rFonts w:ascii="Times New Roman" w:hAnsi="Times New Roman" w:cs="Times New Roman"/>
          <w:sz w:val="24"/>
          <w:szCs w:val="24"/>
          <w:vertAlign w:val="subscript"/>
        </w:rPr>
        <w:t>2</w:t>
      </w:r>
      <w:r w:rsidR="00DE6CBE" w:rsidRPr="00DE6CBE">
        <w:rPr>
          <w:rFonts w:ascii="Times New Roman" w:hAnsi="Times New Roman" w:cs="Times New Roman"/>
          <w:sz w:val="24"/>
          <w:szCs w:val="24"/>
        </w:rPr>
        <w:t xml:space="preserve"> </w:t>
      </w:r>
      <w:r w:rsidR="00DE6CBE">
        <w:rPr>
          <w:rFonts w:ascii="Times New Roman" w:hAnsi="Times New Roman" w:cs="Times New Roman"/>
          <w:sz w:val="24"/>
          <w:szCs w:val="24"/>
        </w:rPr>
        <w:t xml:space="preserve">is dissolved in chloroform </w:t>
      </w:r>
      <w:r w:rsidR="0091651C">
        <w:rPr>
          <w:rFonts w:ascii="Times New Roman" w:hAnsi="Times New Roman" w:cs="Times New Roman"/>
          <w:sz w:val="24"/>
          <w:szCs w:val="24"/>
        </w:rPr>
        <w:t>(CHCl</w:t>
      </w:r>
      <w:r w:rsidR="0091651C" w:rsidRPr="0091651C">
        <w:rPr>
          <w:rFonts w:ascii="Times New Roman" w:hAnsi="Times New Roman" w:cs="Times New Roman"/>
          <w:sz w:val="24"/>
          <w:szCs w:val="24"/>
          <w:vertAlign w:val="subscript"/>
        </w:rPr>
        <w:t>3</w:t>
      </w:r>
      <w:r w:rsidR="0091651C">
        <w:rPr>
          <w:rFonts w:ascii="Times New Roman" w:hAnsi="Times New Roman" w:cs="Times New Roman"/>
          <w:sz w:val="24"/>
          <w:szCs w:val="24"/>
        </w:rPr>
        <w:t xml:space="preserve">) obtaining solution with concentration </w:t>
      </w:r>
      <w:r w:rsidR="0091651C" w:rsidRPr="0091651C">
        <w:rPr>
          <w:rFonts w:ascii="Times New Roman" w:hAnsi="Times New Roman" w:cs="Times New Roman"/>
          <w:i/>
          <w:sz w:val="24"/>
          <w:szCs w:val="24"/>
        </w:rPr>
        <w:t>c</w:t>
      </w:r>
      <w:r w:rsidR="0091651C">
        <w:rPr>
          <w:rFonts w:ascii="Times New Roman" w:hAnsi="Times New Roman" w:cs="Times New Roman"/>
          <w:sz w:val="24"/>
          <w:szCs w:val="24"/>
        </w:rPr>
        <w:t xml:space="preserve"> of 1 and 4 mg·ml</w:t>
      </w:r>
      <w:r w:rsidR="0091651C" w:rsidRPr="00195D77">
        <w:rPr>
          <w:rFonts w:ascii="Times New Roman" w:hAnsi="Times New Roman" w:cs="Times New Roman"/>
          <w:sz w:val="24"/>
          <w:szCs w:val="24"/>
          <w:vertAlign w:val="superscript"/>
        </w:rPr>
        <w:t>-1</w:t>
      </w:r>
      <w:r w:rsidR="0091651C">
        <w:rPr>
          <w:rFonts w:ascii="Times New Roman" w:hAnsi="Times New Roman" w:cs="Times New Roman"/>
          <w:sz w:val="24"/>
          <w:szCs w:val="24"/>
        </w:rPr>
        <w:t xml:space="preserve">. The chloroform </w:t>
      </w:r>
      <w:r w:rsidR="00DE6CBE">
        <w:rPr>
          <w:rFonts w:ascii="Times New Roman" w:hAnsi="Times New Roman" w:cs="Times New Roman"/>
          <w:sz w:val="24"/>
          <w:szCs w:val="24"/>
        </w:rPr>
        <w:t xml:space="preserve">density </w:t>
      </w:r>
      <w:r w:rsidR="00DE6CBE" w:rsidRPr="0091651C">
        <w:rPr>
          <w:rFonts w:ascii="Times New Roman" w:hAnsi="Times New Roman" w:cs="Times New Roman"/>
          <w:i/>
          <w:sz w:val="24"/>
          <w:szCs w:val="24"/>
        </w:rPr>
        <w:t>ρ</w:t>
      </w:r>
      <w:r w:rsidR="00DE6CBE" w:rsidRPr="0091651C">
        <w:rPr>
          <w:rFonts w:ascii="Times New Roman" w:hAnsi="Times New Roman" w:cs="Times New Roman"/>
          <w:i/>
          <w:sz w:val="24"/>
          <w:szCs w:val="24"/>
          <w:vertAlign w:val="subscript"/>
        </w:rPr>
        <w:t>CHCl3</w:t>
      </w:r>
      <w:r w:rsidR="00DE6CBE">
        <w:rPr>
          <w:rFonts w:ascii="Times New Roman" w:hAnsi="Times New Roman" w:cs="Times New Roman"/>
          <w:sz w:val="24"/>
          <w:szCs w:val="24"/>
        </w:rPr>
        <w:t xml:space="preserve"> </w:t>
      </w:r>
      <w:r w:rsidR="0091651C">
        <w:rPr>
          <w:rFonts w:ascii="Times New Roman" w:hAnsi="Times New Roman" w:cs="Times New Roman"/>
          <w:sz w:val="24"/>
          <w:szCs w:val="24"/>
        </w:rPr>
        <w:t xml:space="preserve">is </w:t>
      </w:r>
      <w:r w:rsidR="00DE6CBE">
        <w:rPr>
          <w:rFonts w:ascii="Times New Roman" w:hAnsi="Times New Roman" w:cs="Times New Roman"/>
          <w:sz w:val="24"/>
          <w:szCs w:val="24"/>
        </w:rPr>
        <w:t xml:space="preserve">1.49 </w:t>
      </w:r>
      <w:r w:rsidR="00195D77">
        <w:rPr>
          <w:rFonts w:ascii="Times New Roman" w:hAnsi="Times New Roman" w:cs="Times New Roman"/>
          <w:sz w:val="24"/>
          <w:szCs w:val="24"/>
        </w:rPr>
        <w:t>g·ml</w:t>
      </w:r>
      <w:r w:rsidR="00195D77" w:rsidRPr="00195D77">
        <w:rPr>
          <w:rFonts w:ascii="Times New Roman" w:hAnsi="Times New Roman" w:cs="Times New Roman"/>
          <w:sz w:val="24"/>
          <w:szCs w:val="24"/>
          <w:vertAlign w:val="superscript"/>
        </w:rPr>
        <w:t>-1</w:t>
      </w:r>
      <w:r w:rsidR="0091651C">
        <w:rPr>
          <w:rFonts w:ascii="Times New Roman" w:hAnsi="Times New Roman" w:cs="Times New Roman"/>
          <w:sz w:val="24"/>
          <w:szCs w:val="24"/>
        </w:rPr>
        <w:t xml:space="preserve">, so </w:t>
      </w:r>
      <w:r w:rsidR="004E1E88">
        <w:rPr>
          <w:rFonts w:ascii="Times New Roman" w:hAnsi="Times New Roman" w:cs="Times New Roman"/>
          <w:sz w:val="24"/>
          <w:szCs w:val="24"/>
        </w:rPr>
        <w:t xml:space="preserve">the </w:t>
      </w:r>
      <w:r w:rsidR="00241D8E">
        <w:rPr>
          <w:rFonts w:ascii="Times New Roman" w:hAnsi="Times New Roman" w:cs="Times New Roman"/>
          <w:sz w:val="24"/>
          <w:szCs w:val="24"/>
        </w:rPr>
        <w:t xml:space="preserve">total </w:t>
      </w:r>
      <w:r w:rsidR="004E1E88">
        <w:rPr>
          <w:rFonts w:ascii="Times New Roman" w:hAnsi="Times New Roman" w:cs="Times New Roman"/>
          <w:sz w:val="24"/>
          <w:szCs w:val="24"/>
        </w:rPr>
        <w:t xml:space="preserve">mass </w:t>
      </w:r>
      <w:r w:rsidR="00241D8E">
        <w:rPr>
          <w:rFonts w:ascii="Times New Roman" w:hAnsi="Times New Roman" w:cs="Times New Roman"/>
          <w:sz w:val="24"/>
          <w:szCs w:val="24"/>
        </w:rPr>
        <w:t xml:space="preserve">of </w:t>
      </w:r>
      <w:r>
        <w:rPr>
          <w:rFonts w:ascii="Times New Roman" w:hAnsi="Times New Roman" w:cs="Times New Roman"/>
          <w:sz w:val="24"/>
          <w:szCs w:val="24"/>
        </w:rPr>
        <w:t xml:space="preserve">a ml of </w:t>
      </w:r>
      <w:r w:rsidR="004E1E88">
        <w:rPr>
          <w:rFonts w:ascii="Times New Roman" w:hAnsi="Times New Roman" w:cs="Times New Roman"/>
          <w:sz w:val="24"/>
          <w:szCs w:val="24"/>
        </w:rPr>
        <w:t>solution</w:t>
      </w:r>
      <w:r w:rsidR="00241D8E">
        <w:rPr>
          <w:rFonts w:ascii="Times New Roman" w:hAnsi="Times New Roman" w:cs="Times New Roman"/>
          <w:sz w:val="24"/>
          <w:szCs w:val="24"/>
        </w:rPr>
        <w:t xml:space="preserve"> with </w:t>
      </w:r>
      <w:r w:rsidR="00241D8E" w:rsidRPr="0091651C">
        <w:rPr>
          <w:rFonts w:ascii="Times New Roman" w:hAnsi="Times New Roman" w:cs="Times New Roman"/>
          <w:i/>
          <w:sz w:val="24"/>
          <w:szCs w:val="24"/>
        </w:rPr>
        <w:t>c</w:t>
      </w:r>
      <w:r w:rsidR="00241D8E">
        <w:rPr>
          <w:rFonts w:ascii="Times New Roman" w:hAnsi="Times New Roman" w:cs="Times New Roman"/>
          <w:sz w:val="24"/>
          <w:szCs w:val="24"/>
        </w:rPr>
        <w:t xml:space="preserve"> = 1 mg·ml</w:t>
      </w:r>
      <w:r w:rsidR="00241D8E" w:rsidRPr="00195D77">
        <w:rPr>
          <w:rFonts w:ascii="Times New Roman" w:hAnsi="Times New Roman" w:cs="Times New Roman"/>
          <w:sz w:val="24"/>
          <w:szCs w:val="24"/>
          <w:vertAlign w:val="superscript"/>
        </w:rPr>
        <w:t>-1</w:t>
      </w:r>
      <w:r w:rsidR="004E1E88">
        <w:rPr>
          <w:rFonts w:ascii="Times New Roman" w:hAnsi="Times New Roman" w:cs="Times New Roman"/>
          <w:sz w:val="24"/>
          <w:szCs w:val="24"/>
        </w:rPr>
        <w:t xml:space="preserve"> </w:t>
      </w:r>
      <w:r w:rsidR="00241D8E">
        <w:rPr>
          <w:rFonts w:ascii="Times New Roman" w:hAnsi="Times New Roman" w:cs="Times New Roman"/>
          <w:sz w:val="24"/>
          <w:szCs w:val="24"/>
        </w:rPr>
        <w:t xml:space="preserve">is </w:t>
      </w:r>
      <w:proofErr w:type="spellStart"/>
      <w:r w:rsidR="004E1E88" w:rsidRPr="004E1E88">
        <w:rPr>
          <w:rFonts w:ascii="Times New Roman" w:hAnsi="Times New Roman" w:cs="Times New Roman"/>
          <w:i/>
          <w:sz w:val="24"/>
          <w:szCs w:val="24"/>
        </w:rPr>
        <w:t>m</w:t>
      </w:r>
      <w:r w:rsidR="004E1E88" w:rsidRPr="004E1E88">
        <w:rPr>
          <w:rFonts w:ascii="Times New Roman" w:hAnsi="Times New Roman" w:cs="Times New Roman"/>
          <w:i/>
          <w:sz w:val="24"/>
          <w:szCs w:val="24"/>
          <w:vertAlign w:val="subscript"/>
        </w:rPr>
        <w:t>sol</w:t>
      </w:r>
      <w:proofErr w:type="spellEnd"/>
      <w:r w:rsidR="004E1E88">
        <w:rPr>
          <w:rFonts w:ascii="Times New Roman" w:hAnsi="Times New Roman" w:cs="Times New Roman"/>
          <w:sz w:val="24"/>
          <w:szCs w:val="24"/>
        </w:rPr>
        <w:t xml:space="preserve"> = 1.49 + 0.001 = 1.491 g. The mass fraction of </w:t>
      </w:r>
      <w:r w:rsidR="004E1E88" w:rsidRPr="00DE6CBE">
        <w:rPr>
          <w:rFonts w:ascii="Times New Roman" w:hAnsi="Times New Roman" w:cs="Times New Roman"/>
          <w:sz w:val="24"/>
          <w:szCs w:val="24"/>
        </w:rPr>
        <w:t>A(BC)</w:t>
      </w:r>
      <w:r w:rsidR="004E1E88" w:rsidRPr="00DE6CBE">
        <w:rPr>
          <w:rFonts w:ascii="Times New Roman" w:hAnsi="Times New Roman" w:cs="Times New Roman"/>
          <w:sz w:val="24"/>
          <w:szCs w:val="24"/>
          <w:vertAlign w:val="subscript"/>
        </w:rPr>
        <w:t>2</w:t>
      </w:r>
      <w:r w:rsidR="004E1E88" w:rsidRPr="00DE6CBE">
        <w:rPr>
          <w:rFonts w:ascii="Times New Roman" w:hAnsi="Times New Roman" w:cs="Times New Roman"/>
          <w:sz w:val="24"/>
          <w:szCs w:val="24"/>
        </w:rPr>
        <w:t xml:space="preserve"> </w:t>
      </w:r>
      <w:r w:rsidR="00241D8E">
        <w:rPr>
          <w:rFonts w:ascii="Times New Roman" w:hAnsi="Times New Roman" w:cs="Times New Roman"/>
          <w:sz w:val="24"/>
          <w:szCs w:val="24"/>
        </w:rPr>
        <w:t xml:space="preserve">dissolved </w:t>
      </w:r>
      <w:r w:rsidR="004E1E88">
        <w:rPr>
          <w:rFonts w:ascii="Times New Roman" w:hAnsi="Times New Roman" w:cs="Times New Roman"/>
          <w:sz w:val="24"/>
          <w:szCs w:val="24"/>
        </w:rPr>
        <w:t xml:space="preserve">in the solution is therefore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 </w:t>
      </w:r>
      <w:r w:rsidR="004E1E88">
        <w:rPr>
          <w:rFonts w:ascii="Times New Roman" w:hAnsi="Times New Roman" w:cs="Times New Roman"/>
          <w:sz w:val="24"/>
          <w:szCs w:val="24"/>
        </w:rPr>
        <w:t>[</w:t>
      </w:r>
      <w:r w:rsidR="004E1E88" w:rsidRPr="004E1E88">
        <w:rPr>
          <w:rFonts w:ascii="Times New Roman" w:hAnsi="Times New Roman" w:cs="Times New Roman"/>
          <w:i/>
          <w:sz w:val="24"/>
          <w:szCs w:val="24"/>
        </w:rPr>
        <w:t>m</w:t>
      </w:r>
      <w:r w:rsidR="004E1E88">
        <w:rPr>
          <w:rFonts w:ascii="Times New Roman" w:hAnsi="Times New Roman" w:cs="Times New Roman"/>
          <w:i/>
          <w:sz w:val="24"/>
          <w:szCs w:val="24"/>
          <w:vertAlign w:val="subscript"/>
        </w:rPr>
        <w:t>A(BC)2</w:t>
      </w:r>
      <w:r w:rsidR="004E1E88">
        <w:rPr>
          <w:rFonts w:ascii="Times New Roman" w:hAnsi="Times New Roman" w:cs="Times New Roman"/>
          <w:sz w:val="24"/>
          <w:szCs w:val="24"/>
        </w:rPr>
        <w:t>·(</w:t>
      </w:r>
      <w:proofErr w:type="spellStart"/>
      <w:r w:rsidR="004E1E88" w:rsidRPr="004E1E88">
        <w:rPr>
          <w:rFonts w:ascii="Times New Roman" w:hAnsi="Times New Roman" w:cs="Times New Roman"/>
          <w:i/>
          <w:sz w:val="24"/>
          <w:szCs w:val="24"/>
        </w:rPr>
        <w:t>m</w:t>
      </w:r>
      <w:r w:rsidR="004E1E88" w:rsidRPr="004E1E88">
        <w:rPr>
          <w:rFonts w:ascii="Times New Roman" w:hAnsi="Times New Roman" w:cs="Times New Roman"/>
          <w:i/>
          <w:sz w:val="24"/>
          <w:szCs w:val="24"/>
          <w:vertAlign w:val="subscript"/>
        </w:rPr>
        <w:t>sol</w:t>
      </w:r>
      <w:proofErr w:type="spellEnd"/>
      <w:r w:rsidR="004E1E88">
        <w:rPr>
          <w:rFonts w:ascii="Times New Roman" w:hAnsi="Times New Roman" w:cs="Times New Roman"/>
          <w:sz w:val="24"/>
          <w:szCs w:val="24"/>
        </w:rPr>
        <w:t>)</w:t>
      </w:r>
      <w:r w:rsidR="004E1E88" w:rsidRPr="004E1E88">
        <w:rPr>
          <w:rFonts w:ascii="Times New Roman" w:hAnsi="Times New Roman" w:cs="Times New Roman"/>
          <w:sz w:val="24"/>
          <w:szCs w:val="24"/>
          <w:vertAlign w:val="superscript"/>
        </w:rPr>
        <w:t>-</w:t>
      </w:r>
      <w:proofErr w:type="gramStart"/>
      <w:r w:rsidR="004E1E88" w:rsidRPr="004E1E88">
        <w:rPr>
          <w:rFonts w:ascii="Times New Roman" w:hAnsi="Times New Roman" w:cs="Times New Roman"/>
          <w:sz w:val="24"/>
          <w:szCs w:val="24"/>
          <w:vertAlign w:val="superscript"/>
        </w:rPr>
        <w:t>1</w:t>
      </w:r>
      <w:r w:rsidR="004E1E88">
        <w:rPr>
          <w:rFonts w:ascii="Times New Roman" w:hAnsi="Times New Roman" w:cs="Times New Roman"/>
          <w:sz w:val="24"/>
          <w:szCs w:val="24"/>
        </w:rPr>
        <w:t>]·</w:t>
      </w:r>
      <w:proofErr w:type="gramEnd"/>
      <w:r w:rsidR="004E1E88">
        <w:rPr>
          <w:rFonts w:ascii="Times New Roman" w:hAnsi="Times New Roman" w:cs="Times New Roman"/>
          <w:sz w:val="24"/>
          <w:szCs w:val="24"/>
        </w:rPr>
        <w:t>100 = [0.001·(1.491)</w:t>
      </w:r>
      <w:r w:rsidR="004E1E88" w:rsidRPr="004E1E88">
        <w:rPr>
          <w:rFonts w:ascii="Times New Roman" w:hAnsi="Times New Roman" w:cs="Times New Roman"/>
          <w:sz w:val="24"/>
          <w:szCs w:val="24"/>
          <w:vertAlign w:val="superscript"/>
        </w:rPr>
        <w:t>-1</w:t>
      </w:r>
      <w:r w:rsidR="004E1E88">
        <w:rPr>
          <w:rFonts w:ascii="Times New Roman" w:hAnsi="Times New Roman" w:cs="Times New Roman"/>
          <w:sz w:val="24"/>
          <w:szCs w:val="24"/>
        </w:rPr>
        <w:t>]·100 = 0.067</w:t>
      </w:r>
      <w:r>
        <w:rPr>
          <w:rFonts w:ascii="Times New Roman" w:hAnsi="Times New Roman" w:cs="Times New Roman"/>
          <w:sz w:val="24"/>
          <w:szCs w:val="24"/>
        </w:rPr>
        <w:t xml:space="preserve"> and, a</w:t>
      </w:r>
      <w:r w:rsidR="004E1E88">
        <w:rPr>
          <w:rFonts w:ascii="Times New Roman" w:hAnsi="Times New Roman" w:cs="Times New Roman"/>
          <w:sz w:val="24"/>
          <w:szCs w:val="24"/>
        </w:rPr>
        <w:t xml:space="preserve">ccordingly, it will be </w:t>
      </w:r>
      <w:r w:rsidR="00241D8E">
        <w:rPr>
          <w:rFonts w:ascii="Times New Roman" w:hAnsi="Times New Roman" w:cs="Times New Roman"/>
          <w:sz w:val="24"/>
          <w:szCs w:val="24"/>
        </w:rPr>
        <w:t xml:space="preserve">≈ </w:t>
      </w:r>
      <w:r w:rsidR="004E1E88">
        <w:rPr>
          <w:rFonts w:ascii="Times New Roman" w:hAnsi="Times New Roman" w:cs="Times New Roman"/>
          <w:sz w:val="24"/>
          <w:szCs w:val="24"/>
        </w:rPr>
        <w:t>0.26</w:t>
      </w:r>
      <w:r w:rsidR="00241D8E">
        <w:rPr>
          <w:rFonts w:ascii="Times New Roman" w:hAnsi="Times New Roman" w:cs="Times New Roman"/>
          <w:sz w:val="24"/>
          <w:szCs w:val="24"/>
        </w:rPr>
        <w:t>8</w:t>
      </w:r>
      <w:r w:rsidR="004E1E88">
        <w:rPr>
          <w:rFonts w:ascii="Times New Roman" w:hAnsi="Times New Roman" w:cs="Times New Roman"/>
          <w:sz w:val="24"/>
          <w:szCs w:val="24"/>
        </w:rPr>
        <w:t xml:space="preserve"> </w:t>
      </w:r>
      <w:r w:rsidR="0091651C">
        <w:rPr>
          <w:rFonts w:ascii="Times New Roman" w:hAnsi="Times New Roman" w:cs="Times New Roman"/>
          <w:sz w:val="24"/>
          <w:szCs w:val="24"/>
        </w:rPr>
        <w:t>f</w:t>
      </w:r>
      <w:r w:rsidR="004E1E88">
        <w:rPr>
          <w:rFonts w:ascii="Times New Roman" w:hAnsi="Times New Roman" w:cs="Times New Roman"/>
          <w:sz w:val="24"/>
          <w:szCs w:val="24"/>
        </w:rPr>
        <w:t xml:space="preserve">or </w:t>
      </w:r>
      <w:r w:rsidR="004E1E88" w:rsidRPr="0091651C">
        <w:rPr>
          <w:rFonts w:ascii="Times New Roman" w:hAnsi="Times New Roman" w:cs="Times New Roman"/>
          <w:i/>
          <w:sz w:val="24"/>
          <w:szCs w:val="24"/>
        </w:rPr>
        <w:t>c</w:t>
      </w:r>
      <w:r w:rsidR="004E1E88">
        <w:rPr>
          <w:rFonts w:ascii="Times New Roman" w:hAnsi="Times New Roman" w:cs="Times New Roman"/>
          <w:sz w:val="24"/>
          <w:szCs w:val="24"/>
        </w:rPr>
        <w:t xml:space="preserve"> = 4 mg·ml</w:t>
      </w:r>
      <w:r w:rsidR="004E1E88" w:rsidRPr="00195D77">
        <w:rPr>
          <w:rFonts w:ascii="Times New Roman" w:hAnsi="Times New Roman" w:cs="Times New Roman"/>
          <w:sz w:val="24"/>
          <w:szCs w:val="24"/>
          <w:vertAlign w:val="superscript"/>
        </w:rPr>
        <w:t>-1</w:t>
      </w:r>
      <w:r w:rsidR="00241D8E">
        <w:rPr>
          <w:rFonts w:ascii="Times New Roman" w:hAnsi="Times New Roman" w:cs="Times New Roman"/>
          <w:sz w:val="24"/>
          <w:szCs w:val="24"/>
        </w:rPr>
        <w:t>.</w:t>
      </w:r>
    </w:p>
    <w:p w:rsidR="00354271" w:rsidRPr="00143DAD" w:rsidRDefault="00354271" w:rsidP="00354271">
      <w:pPr>
        <w:pStyle w:val="ListParagraph"/>
        <w:numPr>
          <w:ilvl w:val="0"/>
          <w:numId w:val="1"/>
        </w:numPr>
        <w:spacing w:line="480" w:lineRule="auto"/>
        <w:ind w:left="0" w:hanging="11"/>
        <w:jc w:val="both"/>
        <w:rPr>
          <w:rFonts w:ascii="Times New Roman" w:hAnsi="Times New Roman" w:cs="Times New Roman"/>
          <w:b/>
          <w:sz w:val="24"/>
          <w:szCs w:val="24"/>
        </w:rPr>
      </w:pPr>
      <w:r>
        <w:rPr>
          <w:rFonts w:ascii="Times New Roman" w:hAnsi="Times New Roman" w:cs="Times New Roman"/>
          <w:b/>
          <w:sz w:val="24"/>
          <w:szCs w:val="24"/>
        </w:rPr>
        <w:t xml:space="preserve">Density and viscosity of the </w:t>
      </w:r>
      <w:r w:rsidRPr="00354271">
        <w:rPr>
          <w:rFonts w:ascii="Times New Roman" w:hAnsi="Times New Roman" w:cs="Times New Roman"/>
          <w:b/>
          <w:sz w:val="24"/>
          <w:szCs w:val="24"/>
        </w:rPr>
        <w:t>A(BC)</w:t>
      </w:r>
      <w:r w:rsidRPr="00354271">
        <w:rPr>
          <w:rFonts w:ascii="Times New Roman" w:hAnsi="Times New Roman" w:cs="Times New Roman"/>
          <w:b/>
          <w:sz w:val="24"/>
          <w:szCs w:val="24"/>
          <w:vertAlign w:val="subscript"/>
        </w:rPr>
        <w:t>2</w:t>
      </w:r>
      <w:r w:rsidRPr="00354271">
        <w:rPr>
          <w:rFonts w:ascii="Times New Roman" w:hAnsi="Times New Roman" w:cs="Times New Roman"/>
          <w:b/>
          <w:sz w:val="24"/>
          <w:szCs w:val="24"/>
        </w:rPr>
        <w:t xml:space="preserve"> </w:t>
      </w:r>
      <w:r>
        <w:rPr>
          <w:rFonts w:ascii="Times New Roman" w:hAnsi="Times New Roman" w:cs="Times New Roman"/>
          <w:b/>
          <w:sz w:val="24"/>
          <w:szCs w:val="24"/>
        </w:rPr>
        <w:t>solution</w:t>
      </w:r>
    </w:p>
    <w:p w:rsidR="008467D3" w:rsidRDefault="00354271" w:rsidP="0035427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density </w:t>
      </w:r>
      <w:r w:rsidRPr="00354271">
        <w:rPr>
          <w:rFonts w:ascii="Times New Roman" w:hAnsi="Times New Roman" w:cs="Times New Roman"/>
          <w:i/>
          <w:sz w:val="24"/>
          <w:szCs w:val="24"/>
        </w:rPr>
        <w:t>ρ</w:t>
      </w:r>
      <w:r w:rsidRPr="00354271">
        <w:rPr>
          <w:rFonts w:ascii="Times New Roman" w:hAnsi="Times New Roman" w:cs="Times New Roman"/>
          <w:sz w:val="24"/>
          <w:szCs w:val="24"/>
        </w:rPr>
        <w:t xml:space="preserve"> and </w:t>
      </w:r>
      <w:r>
        <w:rPr>
          <w:rFonts w:ascii="Times New Roman" w:hAnsi="Times New Roman" w:cs="Times New Roman"/>
          <w:sz w:val="24"/>
          <w:szCs w:val="24"/>
        </w:rPr>
        <w:t xml:space="preserve">the viscosity </w:t>
      </w:r>
      <w:r w:rsidRPr="00354271">
        <w:rPr>
          <w:rFonts w:ascii="Times New Roman" w:hAnsi="Times New Roman" w:cs="Times New Roman"/>
          <w:i/>
          <w:sz w:val="24"/>
          <w:szCs w:val="24"/>
        </w:rPr>
        <w:t>η</w:t>
      </w:r>
      <w:r w:rsidRPr="00354271">
        <w:rPr>
          <w:rFonts w:ascii="Times New Roman" w:hAnsi="Times New Roman" w:cs="Times New Roman"/>
          <w:i/>
          <w:sz w:val="24"/>
          <w:szCs w:val="24"/>
          <w:vertAlign w:val="subscript"/>
        </w:rPr>
        <w:t>0</w:t>
      </w:r>
      <w:r w:rsidRPr="00354271">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354271">
        <w:rPr>
          <w:rFonts w:ascii="Times New Roman" w:hAnsi="Times New Roman" w:cs="Times New Roman"/>
          <w:sz w:val="24"/>
          <w:szCs w:val="24"/>
        </w:rPr>
        <w:t>the A(BC)</w:t>
      </w:r>
      <w:r w:rsidRPr="00354271">
        <w:rPr>
          <w:rFonts w:ascii="Times New Roman" w:hAnsi="Times New Roman" w:cs="Times New Roman"/>
          <w:sz w:val="24"/>
          <w:szCs w:val="24"/>
          <w:vertAlign w:val="subscript"/>
        </w:rPr>
        <w:t>2</w:t>
      </w:r>
      <w:r w:rsidRPr="00354271">
        <w:rPr>
          <w:rFonts w:ascii="Times New Roman" w:hAnsi="Times New Roman" w:cs="Times New Roman"/>
          <w:sz w:val="24"/>
          <w:szCs w:val="24"/>
        </w:rPr>
        <w:t xml:space="preserve"> solution</w:t>
      </w:r>
      <w:r>
        <w:rPr>
          <w:rFonts w:ascii="Times New Roman" w:hAnsi="Times New Roman" w:cs="Times New Roman"/>
          <w:sz w:val="24"/>
          <w:szCs w:val="24"/>
        </w:rPr>
        <w:t xml:space="preserve"> </w:t>
      </w:r>
      <w:r w:rsidRPr="00354271">
        <w:rPr>
          <w:rFonts w:ascii="Times New Roman" w:hAnsi="Times New Roman" w:cs="Times New Roman"/>
          <w:sz w:val="24"/>
          <w:szCs w:val="24"/>
        </w:rPr>
        <w:t>are unknown</w:t>
      </w:r>
      <w:r>
        <w:rPr>
          <w:rFonts w:ascii="Times New Roman" w:hAnsi="Times New Roman" w:cs="Times New Roman"/>
          <w:sz w:val="24"/>
          <w:szCs w:val="24"/>
        </w:rPr>
        <w:t>, so</w:t>
      </w:r>
      <w:r w:rsidRPr="00354271">
        <w:rPr>
          <w:rFonts w:ascii="Times New Roman" w:hAnsi="Times New Roman" w:cs="Times New Roman"/>
          <w:sz w:val="24"/>
          <w:szCs w:val="24"/>
        </w:rPr>
        <w:t xml:space="preserve"> they are assumed comparable to the ones obtained for MEH-PV </w:t>
      </w:r>
      <w:r w:rsidRPr="00354271">
        <w:rPr>
          <w:rFonts w:ascii="Times New Roman" w:hAnsi="Times New Roman" w:cs="Times New Roman"/>
          <w:sz w:val="24"/>
          <w:szCs w:val="24"/>
        </w:rPr>
        <w:fldChar w:fldCharType="begin" w:fldLock="1"/>
      </w:r>
      <w:r w:rsidR="00326E5D">
        <w:rPr>
          <w:rFonts w:ascii="Times New Roman" w:hAnsi="Times New Roman" w:cs="Times New Roman"/>
          <w:sz w:val="24"/>
          <w:szCs w:val="24"/>
        </w:rPr>
        <w:instrText>ADDIN CSL_CITATION {"citationItems":[{"id":"ITEM-1","itemData":{"DOI":"https://doi.org/10.1016/j.tsf.2004.12.013","ISSN":"0040-6090","abstract":"Experimental and theoretical study of the spin coating deposition of thin and ultrathin films from dilute solutions of four conjugated polymers, including poly[2-methoxy-5-(2′-ethylhexyloxy)-1,4-phenylenevinylene] (MEH-PPV), regioregular poly(3-hexylthiophene), poly(9,9-dioctylfluorenyl-2,7-yleneethynylene), and poly(2,2′-(3,3′-dioctyl-2,2′-bithienylene)-6,6′-bis(4-phenylquinoline)), is reported. Dilute solutions (0.3–2.0 wt.%) of the four conjugated polymers in chloroform were found to be Newtonian fluids with viscosities of 0.7–27.9 cp. The measured film thickness (hf) of the conjugated polymers was found to be well correlated to the initial solution concentration (x1,0) and the spin speed (ω) by the simple expression, hf=k x1,0 ω−β. The exponent β is 0.5 for MEH-PPV but is reduced to 0.4 for the other three conjugated polymers. The difference in the β values can be explained by the effect of the accelerative period on the spin coating of less viscous dilute polymer solutions as verified by numerical simulation. A modified Meyerhofer's model was also found to well correlate the film thickness with the fundamental physical properties of the polymers and solvent. These experimental and theoretical results provide a basis for understanding and optimizing the preparation of thin and ultrathin films of conjugated polymers by spin coating.","author":[{"dropping-particle":"","family":"Chang","given":"Chao-Ching","non-dropping-particle":"","parse-names":false,"suffix":""},{"dropping-particle":"","family":"Pai","given":"Chia-Ling","non-dropping-particle":"","parse-names":false,"suffix":""},{"dropping-particle":"","family":"Chen","given":"Wen-Chang","non-dropping-particle":"","parse-names":false,"suffix":""},{"dropping-particle":"","family":"Jenekhe","given":"Samson A","non-dropping-particle":"","parse-names":false,"suffix":""}],"container-title":"Thin Solid Films","id":"ITEM-1","issue":"1","issued":{"date-parts":[["2005"]]},"page":"254-260","title":"Spin coating of conjugated polymers for electronic and optoelectronic applications","type":"article-journal","volume":"479"},"uris":["http://www.mendeley.com/documents/?uuid=3a1bc325-4368-48f4-92ee-e59d16d95f3d"]}],"mendeley":{"formattedCitation":"[1]","plainTextFormattedCitation":"[1]","previouslyFormattedCitation":"[1]"},"properties":{"noteIndex":0},"schema":"https://github.com/citation-style-language/schema/raw/master/csl-citation.json"}</w:instrText>
      </w:r>
      <w:r w:rsidRPr="00354271">
        <w:rPr>
          <w:rFonts w:ascii="Times New Roman" w:hAnsi="Times New Roman" w:cs="Times New Roman"/>
          <w:sz w:val="24"/>
          <w:szCs w:val="24"/>
        </w:rPr>
        <w:fldChar w:fldCharType="separate"/>
      </w:r>
      <w:r w:rsidR="001A298B" w:rsidRPr="001A298B">
        <w:rPr>
          <w:rFonts w:ascii="Times New Roman" w:hAnsi="Times New Roman" w:cs="Times New Roman"/>
          <w:noProof/>
          <w:sz w:val="24"/>
          <w:szCs w:val="24"/>
        </w:rPr>
        <w:t>[1]</w:t>
      </w:r>
      <w:r w:rsidRPr="00354271">
        <w:rPr>
          <w:rFonts w:ascii="Times New Roman" w:hAnsi="Times New Roman" w:cs="Times New Roman"/>
          <w:sz w:val="24"/>
          <w:szCs w:val="24"/>
        </w:rPr>
        <w:fldChar w:fldCharType="end"/>
      </w:r>
      <w:r w:rsidRPr="00354271">
        <w:rPr>
          <w:rFonts w:ascii="Times New Roman" w:hAnsi="Times New Roman" w:cs="Times New Roman"/>
          <w:sz w:val="24"/>
          <w:szCs w:val="24"/>
        </w:rPr>
        <w:t>, a polymer with similar</w:t>
      </w:r>
      <w:r>
        <w:rPr>
          <w:rFonts w:ascii="Times New Roman" w:hAnsi="Times New Roman" w:cs="Times New Roman"/>
          <w:sz w:val="24"/>
          <w:szCs w:val="24"/>
        </w:rPr>
        <w:t xml:space="preserve"> mass</w:t>
      </w:r>
      <w:r w:rsidRPr="00354271">
        <w:rPr>
          <w:rFonts w:ascii="Times New Roman" w:hAnsi="Times New Roman" w:cs="Times New Roman"/>
          <w:sz w:val="24"/>
          <w:szCs w:val="24"/>
        </w:rPr>
        <w:t xml:space="preserve"> </w:t>
      </w:r>
      <w:proofErr w:type="spellStart"/>
      <w:r w:rsidRPr="00354271">
        <w:rPr>
          <w:rFonts w:ascii="Times New Roman" w:hAnsi="Times New Roman" w:cs="Times New Roman"/>
          <w:i/>
          <w:sz w:val="24"/>
          <w:szCs w:val="24"/>
        </w:rPr>
        <w:t>M</w:t>
      </w:r>
      <w:r w:rsidRPr="00354271">
        <w:rPr>
          <w:rFonts w:ascii="Times New Roman" w:hAnsi="Times New Roman" w:cs="Times New Roman"/>
          <w:i/>
          <w:sz w:val="24"/>
          <w:szCs w:val="24"/>
          <w:vertAlign w:val="subscript"/>
        </w:rPr>
        <w:t>n</w:t>
      </w:r>
      <w:proofErr w:type="spellEnd"/>
      <w:r w:rsidRPr="00354271">
        <w:rPr>
          <w:rFonts w:ascii="Times New Roman" w:hAnsi="Times New Roman" w:cs="Times New Roman"/>
          <w:sz w:val="24"/>
          <w:szCs w:val="24"/>
        </w:rPr>
        <w:t xml:space="preserve">, 86 </w:t>
      </w:r>
      <w:proofErr w:type="spellStart"/>
      <w:r w:rsidRPr="00354271">
        <w:rPr>
          <w:rFonts w:ascii="Times New Roman" w:hAnsi="Times New Roman" w:cs="Times New Roman"/>
          <w:sz w:val="24"/>
          <w:szCs w:val="24"/>
        </w:rPr>
        <w:t>kDa</w:t>
      </w:r>
      <w:proofErr w:type="spellEnd"/>
      <w:r w:rsidRPr="00354271">
        <w:rPr>
          <w:rFonts w:ascii="Times New Roman" w:hAnsi="Times New Roman" w:cs="Times New Roman"/>
          <w:sz w:val="24"/>
          <w:szCs w:val="24"/>
        </w:rPr>
        <w:t xml:space="preserve">, and </w:t>
      </w:r>
      <w:proofErr w:type="spellStart"/>
      <w:r w:rsidR="008467D3" w:rsidRPr="008467D3">
        <w:rPr>
          <w:rFonts w:ascii="Times New Roman" w:hAnsi="Times New Roman" w:cs="Times New Roman"/>
          <w:sz w:val="24"/>
          <w:szCs w:val="24"/>
        </w:rPr>
        <w:t>polydispersity</w:t>
      </w:r>
      <w:proofErr w:type="spellEnd"/>
      <w:r w:rsidR="008467D3" w:rsidRPr="008467D3">
        <w:rPr>
          <w:rFonts w:ascii="Times New Roman" w:hAnsi="Times New Roman" w:cs="Times New Roman"/>
          <w:sz w:val="24"/>
          <w:szCs w:val="24"/>
        </w:rPr>
        <w:t xml:space="preserve"> index </w:t>
      </w:r>
      <w:r w:rsidRPr="00354271">
        <w:rPr>
          <w:rFonts w:ascii="Times New Roman" w:hAnsi="Times New Roman" w:cs="Times New Roman"/>
          <w:sz w:val="24"/>
          <w:szCs w:val="24"/>
        </w:rPr>
        <w:t>PDI, 1.52.</w:t>
      </w:r>
      <w:r w:rsidR="008467D3">
        <w:rPr>
          <w:rFonts w:ascii="Times New Roman" w:hAnsi="Times New Roman" w:cs="Times New Roman"/>
          <w:sz w:val="24"/>
          <w:szCs w:val="24"/>
        </w:rPr>
        <w:t xml:space="preserve"> The plot </w:t>
      </w:r>
      <w:r w:rsidR="008467D3" w:rsidRPr="00354271">
        <w:rPr>
          <w:rFonts w:ascii="Times New Roman" w:hAnsi="Times New Roman" w:cs="Times New Roman"/>
          <w:i/>
          <w:sz w:val="24"/>
          <w:szCs w:val="24"/>
        </w:rPr>
        <w:t>η</w:t>
      </w:r>
      <w:r w:rsidR="008467D3" w:rsidRPr="00354271">
        <w:rPr>
          <w:rFonts w:ascii="Times New Roman" w:hAnsi="Times New Roman" w:cs="Times New Roman"/>
          <w:i/>
          <w:sz w:val="24"/>
          <w:szCs w:val="24"/>
          <w:vertAlign w:val="subscript"/>
        </w:rPr>
        <w:t>0</w:t>
      </w:r>
      <w:r w:rsidR="008467D3" w:rsidRPr="00354271">
        <w:rPr>
          <w:rFonts w:ascii="Times New Roman" w:hAnsi="Times New Roman" w:cs="Times New Roman"/>
          <w:sz w:val="24"/>
          <w:szCs w:val="24"/>
        </w:rPr>
        <w:t xml:space="preserve"> </w:t>
      </w:r>
      <w:r w:rsidR="00186B7B">
        <w:rPr>
          <w:rFonts w:ascii="Times New Roman" w:hAnsi="Times New Roman" w:cs="Times New Roman"/>
          <w:sz w:val="24"/>
          <w:szCs w:val="24"/>
        </w:rPr>
        <w:t xml:space="preserve">(in </w:t>
      </w:r>
      <w:proofErr w:type="spellStart"/>
      <w:r w:rsidR="00186B7B">
        <w:rPr>
          <w:rFonts w:ascii="Times New Roman" w:hAnsi="Times New Roman" w:cs="Times New Roman"/>
          <w:sz w:val="24"/>
          <w:szCs w:val="24"/>
        </w:rPr>
        <w:t>cP</w:t>
      </w:r>
      <w:proofErr w:type="spellEnd"/>
      <w:r w:rsidR="00186B7B">
        <w:rPr>
          <w:rFonts w:ascii="Times New Roman" w:hAnsi="Times New Roman" w:cs="Times New Roman"/>
          <w:sz w:val="24"/>
          <w:szCs w:val="24"/>
        </w:rPr>
        <w:t xml:space="preserve">) </w:t>
      </w:r>
      <w:r w:rsidR="008467D3">
        <w:rPr>
          <w:rFonts w:ascii="Times New Roman" w:hAnsi="Times New Roman" w:cs="Times New Roman"/>
          <w:sz w:val="24"/>
          <w:szCs w:val="24"/>
        </w:rPr>
        <w:t xml:space="preserve">vs. </w:t>
      </w:r>
      <w:proofErr w:type="spellStart"/>
      <w:r w:rsidR="008467D3">
        <w:rPr>
          <w:rFonts w:ascii="Times New Roman" w:hAnsi="Times New Roman" w:cs="Times New Roman"/>
          <w:sz w:val="24"/>
          <w:szCs w:val="24"/>
        </w:rPr>
        <w:t>wt</w:t>
      </w:r>
      <w:proofErr w:type="spellEnd"/>
      <w:r w:rsidR="008467D3">
        <w:rPr>
          <w:rFonts w:ascii="Times New Roman" w:hAnsi="Times New Roman" w:cs="Times New Roman"/>
          <w:sz w:val="24"/>
          <w:szCs w:val="24"/>
        </w:rPr>
        <w:t xml:space="preserve">% is obtained on the basis of data reported in Ref. </w:t>
      </w:r>
      <w:r w:rsidR="008467D3" w:rsidRPr="00354271">
        <w:rPr>
          <w:rFonts w:ascii="Times New Roman" w:hAnsi="Times New Roman" w:cs="Times New Roman"/>
          <w:sz w:val="24"/>
          <w:szCs w:val="24"/>
        </w:rPr>
        <w:fldChar w:fldCharType="begin" w:fldLock="1"/>
      </w:r>
      <w:r w:rsidR="00326E5D">
        <w:rPr>
          <w:rFonts w:ascii="Times New Roman" w:hAnsi="Times New Roman" w:cs="Times New Roman"/>
          <w:sz w:val="24"/>
          <w:szCs w:val="24"/>
        </w:rPr>
        <w:instrText>ADDIN CSL_CITATION {"citationItems":[{"id":"ITEM-1","itemData":{"DOI":"https://doi.org/10.1016/j.tsf.2004.12.013","ISSN":"0040-6090","abstract":"Experimental and theoretical study of the spin coating deposition of thin and ultrathin films from dilute solutions of four conjugated polymers, including poly[2-methoxy-5-(2′-ethylhexyloxy)-1,4-phenylenevinylene] (MEH-PPV), regioregular poly(3-hexylthiophene), poly(9,9-dioctylfluorenyl-2,7-yleneethynylene), and poly(2,2′-(3,3′-dioctyl-2,2′-bithienylene)-6,6′-bis(4-phenylquinoline)), is reported. Dilute solutions (0.3–2.0 wt.%) of the four conjugated polymers in chloroform were found to be Newtonian fluids with viscosities of 0.7–27.9 cp. The measured film thickness (hf) of the conjugated polymers was found to be well correlated to the initial solution concentration (x1,0) and the spin speed (ω) by the simple expression, hf=k x1,0 ω−β. The exponent β is 0.5 for MEH-PPV but is reduced to 0.4 for the other three conjugated polymers. The difference in the β values can be explained by the effect of the accelerative period on the spin coating of less viscous dilute polymer solutions as verified by numerical simulation. A modified Meyerhofer's model was also found to well correlate the film thickness with the fundamental physical properties of the polymers and solvent. These experimental and theoretical results provide a basis for understanding and optimizing the preparation of thin and ultrathin films of conjugated polymers by spin coating.","author":[{"dropping-particle":"","family":"Chang","given":"Chao-Ching","non-dropping-particle":"","parse-names":false,"suffix":""},{"dropping-particle":"","family":"Pai","given":"Chia-Ling","non-dropping-particle":"","parse-names":false,"suffix":""},{"dropping-particle":"","family":"Chen","given":"Wen-Chang","non-dropping-particle":"","parse-names":false,"suffix":""},{"dropping-particle":"","family":"Jenekhe","given":"Samson A","non-dropping-particle":"","parse-names":false,"suffix":""}],"container-title":"Thin Solid Films","id":"ITEM-1","issue":"1","issued":{"date-parts":[["2005"]]},"page":"254-260","title":"Spin coating of conjugated polymers for electronic and optoelectronic applications","type":"article-journal","volume":"479"},"uris":["http://www.mendeley.com/documents/?uuid=3a1bc325-4368-48f4-92ee-e59d16d95f3d"]}],"mendeley":{"formattedCitation":"[1]","plainTextFormattedCitation":"[1]","previouslyFormattedCitation":"[1]"},"properties":{"noteIndex":0},"schema":"https://github.com/citation-style-language/schema/raw/master/csl-citation.json"}</w:instrText>
      </w:r>
      <w:r w:rsidR="008467D3" w:rsidRPr="00354271">
        <w:rPr>
          <w:rFonts w:ascii="Times New Roman" w:hAnsi="Times New Roman" w:cs="Times New Roman"/>
          <w:sz w:val="24"/>
          <w:szCs w:val="24"/>
        </w:rPr>
        <w:fldChar w:fldCharType="separate"/>
      </w:r>
      <w:r w:rsidR="001A298B" w:rsidRPr="001A298B">
        <w:rPr>
          <w:rFonts w:ascii="Times New Roman" w:hAnsi="Times New Roman" w:cs="Times New Roman"/>
          <w:noProof/>
          <w:sz w:val="24"/>
          <w:szCs w:val="24"/>
        </w:rPr>
        <w:t>[1]</w:t>
      </w:r>
      <w:r w:rsidR="008467D3" w:rsidRPr="00354271">
        <w:rPr>
          <w:rFonts w:ascii="Times New Roman" w:hAnsi="Times New Roman" w:cs="Times New Roman"/>
          <w:sz w:val="24"/>
          <w:szCs w:val="24"/>
        </w:rPr>
        <w:fldChar w:fldCharType="end"/>
      </w:r>
      <w:r w:rsidR="008467D3">
        <w:rPr>
          <w:rFonts w:ascii="Times New Roman" w:hAnsi="Times New Roman" w:cs="Times New Roman"/>
          <w:sz w:val="24"/>
          <w:szCs w:val="24"/>
        </w:rPr>
        <w:t xml:space="preserve"> (see Figure S1)</w:t>
      </w:r>
      <w:r w:rsidR="00575A9A">
        <w:rPr>
          <w:rFonts w:ascii="Times New Roman" w:hAnsi="Times New Roman" w:cs="Times New Roman"/>
          <w:sz w:val="24"/>
          <w:szCs w:val="24"/>
        </w:rPr>
        <w:t>.</w:t>
      </w:r>
    </w:p>
    <w:p w:rsidR="008467D3" w:rsidRDefault="006D3CCC" w:rsidP="00FE7988">
      <w:pPr>
        <w:spacing w:line="48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it-IT" w:eastAsia="it-IT"/>
        </w:rPr>
        <w:drawing>
          <wp:inline distT="0" distB="0" distL="0" distR="0">
            <wp:extent cx="3600000" cy="24012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cosit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0000" cy="2401200"/>
                    </a:xfrm>
                    <a:prstGeom prst="rect">
                      <a:avLst/>
                    </a:prstGeom>
                  </pic:spPr>
                </pic:pic>
              </a:graphicData>
            </a:graphic>
          </wp:inline>
        </w:drawing>
      </w:r>
    </w:p>
    <w:p w:rsidR="00FE7988" w:rsidRDefault="00FE7988" w:rsidP="00FE7988">
      <w:pPr>
        <w:spacing w:line="480" w:lineRule="auto"/>
        <w:jc w:val="both"/>
        <w:rPr>
          <w:rFonts w:ascii="Times New Roman" w:hAnsi="Times New Roman" w:cs="Times New Roman"/>
          <w:sz w:val="24"/>
          <w:szCs w:val="24"/>
        </w:rPr>
      </w:pPr>
      <w:r w:rsidRPr="001F7FA4">
        <w:rPr>
          <w:rFonts w:ascii="Times New Roman" w:hAnsi="Times New Roman" w:cs="Times New Roman"/>
          <w:b/>
        </w:rPr>
        <w:t>Figure S1.</w:t>
      </w:r>
      <w:r w:rsidRPr="001F7FA4">
        <w:rPr>
          <w:rFonts w:ascii="Times New Roman" w:hAnsi="Times New Roman" w:cs="Times New Roman"/>
        </w:rPr>
        <w:t xml:space="preserve"> </w:t>
      </w:r>
      <w:r>
        <w:rPr>
          <w:rFonts w:ascii="Times New Roman" w:hAnsi="Times New Roman" w:cs="Times New Roman"/>
        </w:rPr>
        <w:t>V</w:t>
      </w:r>
      <w:r w:rsidRPr="00FE7988">
        <w:rPr>
          <w:rFonts w:ascii="Times New Roman" w:hAnsi="Times New Roman" w:cs="Times New Roman"/>
        </w:rPr>
        <w:t xml:space="preserve">iscosity </w:t>
      </w:r>
      <w:r w:rsidRPr="00FE7988">
        <w:rPr>
          <w:rFonts w:ascii="Times New Roman" w:hAnsi="Times New Roman" w:cs="Times New Roman"/>
          <w:i/>
        </w:rPr>
        <w:t>η</w:t>
      </w:r>
      <w:r w:rsidRPr="00FE7988">
        <w:rPr>
          <w:rFonts w:ascii="Times New Roman" w:hAnsi="Times New Roman" w:cs="Times New Roman"/>
          <w:i/>
          <w:vertAlign w:val="subscript"/>
        </w:rPr>
        <w:t>0</w:t>
      </w:r>
      <w:r w:rsidRPr="00FE7988">
        <w:rPr>
          <w:rFonts w:ascii="Times New Roman" w:hAnsi="Times New Roman" w:cs="Times New Roman"/>
        </w:rPr>
        <w:t xml:space="preserve"> </w:t>
      </w:r>
      <w:r>
        <w:rPr>
          <w:rFonts w:ascii="Times New Roman" w:hAnsi="Times New Roman" w:cs="Times New Roman"/>
        </w:rPr>
        <w:t xml:space="preserve">of </w:t>
      </w:r>
      <w:r w:rsidRPr="00FE7988">
        <w:rPr>
          <w:rFonts w:ascii="Times New Roman" w:hAnsi="Times New Roman" w:cs="Times New Roman"/>
        </w:rPr>
        <w:t>the A(BC)</w:t>
      </w:r>
      <w:r w:rsidRPr="00FE7988">
        <w:rPr>
          <w:rFonts w:ascii="Times New Roman" w:hAnsi="Times New Roman" w:cs="Times New Roman"/>
          <w:vertAlign w:val="subscript"/>
        </w:rPr>
        <w:t>2</w:t>
      </w:r>
      <w:r w:rsidRPr="00FE7988">
        <w:rPr>
          <w:rFonts w:ascii="Times New Roman" w:hAnsi="Times New Roman" w:cs="Times New Roman"/>
        </w:rPr>
        <w:t xml:space="preserve"> solution </w:t>
      </w:r>
      <w:r>
        <w:rPr>
          <w:rFonts w:ascii="Times New Roman" w:hAnsi="Times New Roman" w:cs="Times New Roman"/>
        </w:rPr>
        <w:t xml:space="preserve">vs. </w:t>
      </w:r>
      <w:r w:rsidR="0046580C" w:rsidRPr="0046580C">
        <w:rPr>
          <w:rFonts w:ascii="Times New Roman" w:hAnsi="Times New Roman" w:cs="Times New Roman"/>
        </w:rPr>
        <w:t xml:space="preserve">the mass fraction </w:t>
      </w:r>
      <w:r w:rsidR="0046580C" w:rsidRPr="0046580C">
        <w:rPr>
          <w:rFonts w:ascii="Times New Roman" w:hAnsi="Times New Roman" w:cs="Times New Roman"/>
          <w:i/>
        </w:rPr>
        <w:t>x</w:t>
      </w:r>
      <w:r w:rsidR="0046580C">
        <w:rPr>
          <w:rFonts w:ascii="Times New Roman" w:hAnsi="Times New Roman" w:cs="Times New Roman"/>
        </w:rPr>
        <w:t xml:space="preserve"> </w:t>
      </w:r>
      <w:r w:rsidR="0046580C" w:rsidRPr="0046580C">
        <w:rPr>
          <w:rFonts w:ascii="Times New Roman" w:hAnsi="Times New Roman" w:cs="Times New Roman"/>
        </w:rPr>
        <w:t>of A(BC)</w:t>
      </w:r>
      <w:r w:rsidR="0046580C" w:rsidRPr="0046580C">
        <w:rPr>
          <w:rFonts w:ascii="Times New Roman" w:hAnsi="Times New Roman" w:cs="Times New Roman"/>
          <w:vertAlign w:val="subscript"/>
        </w:rPr>
        <w:t>2</w:t>
      </w:r>
      <w:r w:rsidR="0046580C" w:rsidRPr="0046580C">
        <w:rPr>
          <w:rFonts w:ascii="Times New Roman" w:hAnsi="Times New Roman" w:cs="Times New Roman"/>
        </w:rPr>
        <w:t xml:space="preserve"> dissolved in the solution</w:t>
      </w:r>
      <w:r w:rsidR="0046580C">
        <w:rPr>
          <w:rFonts w:ascii="Times New Roman" w:hAnsi="Times New Roman" w:cs="Times New Roman"/>
        </w:rPr>
        <w:t>. The fitting curves following the equation reported in the text (dashed line).</w:t>
      </w:r>
    </w:p>
    <w:p w:rsidR="00354271" w:rsidRPr="00397BDB" w:rsidRDefault="007132BE" w:rsidP="00354271">
      <w:pPr>
        <w:spacing w:line="480" w:lineRule="auto"/>
        <w:ind w:firstLine="720"/>
        <w:jc w:val="both"/>
        <w:rPr>
          <w:rFonts w:ascii="Times New Roman" w:hAnsi="Times New Roman" w:cs="Times New Roman"/>
          <w:sz w:val="28"/>
          <w:szCs w:val="28"/>
        </w:rPr>
      </w:pPr>
      <w:r>
        <w:rPr>
          <w:rFonts w:ascii="Times New Roman" w:hAnsi="Times New Roman" w:cs="Times New Roman"/>
          <w:sz w:val="24"/>
          <w:szCs w:val="24"/>
        </w:rPr>
        <w:lastRenderedPageBreak/>
        <w:t xml:space="preserve">The plot </w:t>
      </w:r>
      <w:r w:rsidRPr="00354271">
        <w:rPr>
          <w:rFonts w:ascii="Times New Roman" w:hAnsi="Times New Roman" w:cs="Times New Roman"/>
          <w:i/>
          <w:sz w:val="24"/>
          <w:szCs w:val="24"/>
        </w:rPr>
        <w:t>η</w:t>
      </w:r>
      <w:r w:rsidRPr="00354271">
        <w:rPr>
          <w:rFonts w:ascii="Times New Roman" w:hAnsi="Times New Roman" w:cs="Times New Roman"/>
          <w:i/>
          <w:sz w:val="24"/>
          <w:szCs w:val="24"/>
          <w:vertAlign w:val="subscript"/>
        </w:rPr>
        <w:t>0</w:t>
      </w:r>
      <w:r>
        <w:rPr>
          <w:rFonts w:ascii="Times New Roman" w:hAnsi="Times New Roman" w:cs="Times New Roman"/>
          <w:sz w:val="24"/>
          <w:szCs w:val="24"/>
        </w:rPr>
        <w:t xml:space="preserve"> vs. </w:t>
      </w: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follow</w:t>
      </w:r>
      <w:r w:rsidR="00791DCF">
        <w:rPr>
          <w:rFonts w:ascii="Times New Roman" w:hAnsi="Times New Roman" w:cs="Times New Roman"/>
          <w:sz w:val="24"/>
          <w:szCs w:val="24"/>
        </w:rPr>
        <w:t>s</w:t>
      </w:r>
      <w:r>
        <w:rPr>
          <w:rFonts w:ascii="Times New Roman" w:hAnsi="Times New Roman" w:cs="Times New Roman"/>
          <w:sz w:val="24"/>
          <w:szCs w:val="24"/>
        </w:rPr>
        <w:t xml:space="preserve"> </w:t>
      </w:r>
      <w:r w:rsidR="00326E5D">
        <w:rPr>
          <w:rFonts w:ascii="Times New Roman" w:hAnsi="Times New Roman" w:cs="Times New Roman"/>
          <w:sz w:val="24"/>
          <w:szCs w:val="24"/>
        </w:rPr>
        <w:t>the</w:t>
      </w:r>
      <w:r>
        <w:rPr>
          <w:rFonts w:ascii="Times New Roman" w:hAnsi="Times New Roman" w:cs="Times New Roman"/>
          <w:sz w:val="24"/>
          <w:szCs w:val="24"/>
        </w:rPr>
        <w:t xml:space="preserve"> </w:t>
      </w:r>
      <w:r w:rsidR="00E25AFD">
        <w:rPr>
          <w:rFonts w:ascii="Times New Roman" w:hAnsi="Times New Roman" w:cs="Times New Roman"/>
          <w:sz w:val="24"/>
          <w:szCs w:val="24"/>
        </w:rPr>
        <w:t xml:space="preserve">power law </w:t>
      </w:r>
      <w:r w:rsidR="00E25AFD" w:rsidRPr="00354271">
        <w:rPr>
          <w:rFonts w:ascii="Times New Roman" w:hAnsi="Times New Roman" w:cs="Times New Roman"/>
          <w:i/>
          <w:sz w:val="24"/>
          <w:szCs w:val="24"/>
        </w:rPr>
        <w:t>η</w:t>
      </w:r>
      <w:r w:rsidR="00E25AFD" w:rsidRPr="00354271">
        <w:rPr>
          <w:rFonts w:ascii="Times New Roman" w:hAnsi="Times New Roman" w:cs="Times New Roman"/>
          <w:i/>
          <w:sz w:val="24"/>
          <w:szCs w:val="24"/>
          <w:vertAlign w:val="subscript"/>
        </w:rPr>
        <w:t>0</w:t>
      </w:r>
      <w:r w:rsidR="00E25AFD">
        <w:rPr>
          <w:rFonts w:ascii="Times New Roman" w:hAnsi="Times New Roman" w:cs="Times New Roman"/>
          <w:sz w:val="24"/>
          <w:szCs w:val="24"/>
        </w:rPr>
        <w:t xml:space="preserve"> = </w:t>
      </w:r>
      <w:r w:rsidR="008A23D2">
        <w:rPr>
          <w:rFonts w:ascii="Times New Roman" w:hAnsi="Times New Roman" w:cs="Times New Roman"/>
          <w:sz w:val="24"/>
          <w:szCs w:val="24"/>
        </w:rPr>
        <w:t>A</w:t>
      </w:r>
      <w:r w:rsidR="00E25AFD">
        <w:rPr>
          <w:rFonts w:ascii="Times New Roman" w:hAnsi="Times New Roman" w:cs="Times New Roman"/>
          <w:sz w:val="24"/>
          <w:szCs w:val="24"/>
        </w:rPr>
        <w:t xml:space="preserve"> + </w:t>
      </w:r>
      <w:r w:rsidR="008A23D2">
        <w:rPr>
          <w:rFonts w:ascii="Times New Roman" w:hAnsi="Times New Roman" w:cs="Times New Roman"/>
          <w:sz w:val="24"/>
          <w:szCs w:val="24"/>
        </w:rPr>
        <w:t>B·</w:t>
      </w:r>
      <w:r w:rsidR="00E25AFD">
        <w:rPr>
          <w:rFonts w:ascii="Times New Roman" w:hAnsi="Times New Roman" w:cs="Times New Roman"/>
          <w:sz w:val="24"/>
          <w:szCs w:val="24"/>
        </w:rPr>
        <w:t>(</w:t>
      </w:r>
      <w:proofErr w:type="spellStart"/>
      <w:r w:rsidR="00E25AFD">
        <w:rPr>
          <w:rFonts w:ascii="Times New Roman" w:hAnsi="Times New Roman" w:cs="Times New Roman"/>
          <w:sz w:val="24"/>
          <w:szCs w:val="24"/>
        </w:rPr>
        <w:t>wt</w:t>
      </w:r>
      <w:proofErr w:type="spellEnd"/>
      <w:r w:rsidR="00E25AFD">
        <w:rPr>
          <w:rFonts w:ascii="Times New Roman" w:hAnsi="Times New Roman" w:cs="Times New Roman"/>
          <w:sz w:val="24"/>
          <w:szCs w:val="24"/>
        </w:rPr>
        <w:t>%)</w:t>
      </w:r>
      <w:r w:rsidR="008A23D2" w:rsidRPr="00E25AFD">
        <w:rPr>
          <w:rFonts w:ascii="Times New Roman" w:hAnsi="Times New Roman" w:cs="Times New Roman"/>
          <w:sz w:val="24"/>
          <w:szCs w:val="24"/>
          <w:vertAlign w:val="superscript"/>
        </w:rPr>
        <w:t>C</w:t>
      </w:r>
      <w:r w:rsidR="00791DCF">
        <w:rPr>
          <w:rFonts w:ascii="Times New Roman" w:hAnsi="Times New Roman" w:cs="Times New Roman"/>
          <w:sz w:val="24"/>
          <w:szCs w:val="24"/>
        </w:rPr>
        <w:t xml:space="preserve"> </w:t>
      </w:r>
      <w:r w:rsidR="006D3CCC">
        <w:rPr>
          <w:rFonts w:ascii="Times New Roman" w:hAnsi="Times New Roman" w:cs="Times New Roman"/>
          <w:sz w:val="24"/>
          <w:szCs w:val="24"/>
        </w:rPr>
        <w:t xml:space="preserve">reported in the literature </w:t>
      </w:r>
      <w:r w:rsidR="006D3CCC" w:rsidRPr="00354271">
        <w:rPr>
          <w:rFonts w:ascii="Times New Roman" w:hAnsi="Times New Roman" w:cs="Times New Roman"/>
          <w:sz w:val="24"/>
          <w:szCs w:val="24"/>
        </w:rPr>
        <w:fldChar w:fldCharType="begin" w:fldLock="1"/>
      </w:r>
      <w:r w:rsidR="006D3CCC">
        <w:rPr>
          <w:rFonts w:ascii="Times New Roman" w:hAnsi="Times New Roman" w:cs="Times New Roman"/>
          <w:sz w:val="24"/>
          <w:szCs w:val="24"/>
        </w:rPr>
        <w:instrText>ADDIN CSL_CITATION {"citationItems":[{"id":"ITEM-1","itemData":{"DOI":"https://doi.org/10.1016/j.tsf.2004.12.013","ISSN":"0040-6090","abstract":"Experimental and theoretical study of the spin coating deposition of thin and ultrathin films from dilute solutions of four conjugated polymers, including poly[2-methoxy-5-(2′-ethylhexyloxy)-1,4-phenylenevinylene] (MEH-PPV), regioregular poly(3-hexylthiophene), poly(9,9-dioctylfluorenyl-2,7-yleneethynylene), and poly(2,2′-(3,3′-dioctyl-2,2′-bithienylene)-6,6′-bis(4-phenylquinoline)), is reported. Dilute solutions (0.3–2.0 wt.%) of the four conjugated polymers in chloroform were found to be Newtonian fluids with viscosities of 0.7–27.9 cp. The measured film thickness (hf) of the conjugated polymers was found to be well correlated to the initial solution concentration (x1,0) and the spin speed (ω) by the simple expression, hf=k x1,0 ω−β. The exponent β is 0.5 for MEH-PPV but is reduced to 0.4 for the other three conjugated polymers. The difference in the β values can be explained by the effect of the accelerative period on the spin coating of less viscous dilute polymer solutions as verified by numerical simulation. A modified Meyerhofer's model was also found to well correlate the film thickness with the fundamental physical properties of the polymers and solvent. These experimental and theoretical results provide a basis for understanding and optimizing the preparation of thin and ultrathin films of conjugated polymers by spin coating.","author":[{"dropping-particle":"","family":"Chang","given":"Chao-Ching","non-dropping-particle":"","parse-names":false,"suffix":""},{"dropping-particle":"","family":"Pai","given":"Chia-Ling","non-dropping-particle":"","parse-names":false,"suffix":""},{"dropping-particle":"","family":"Chen","given":"Wen-Chang","non-dropping-particle":"","parse-names":false,"suffix":""},{"dropping-particle":"","family":"Jenekhe","given":"Samson A","non-dropping-particle":"","parse-names":false,"suffix":""}],"container-title":"Thin Solid Films","id":"ITEM-1","issue":"1","issued":{"date-parts":[["2005"]]},"page":"254-260","title":"Spin coating of conjugated polymers for electronic and optoelectronic applications","type":"article-journal","volume":"479"},"uris":["http://www.mendeley.com/documents/?uuid=3a1bc325-4368-48f4-92ee-e59d16d95f3d"]}],"mendeley":{"formattedCitation":"[1]","plainTextFormattedCitation":"[1]","previouslyFormattedCitation":"[1]"},"properties":{"noteIndex":0},"schema":"https://github.com/citation-style-language/schema/raw/master/csl-citation.json"}</w:instrText>
      </w:r>
      <w:r w:rsidR="006D3CCC" w:rsidRPr="00354271">
        <w:rPr>
          <w:rFonts w:ascii="Times New Roman" w:hAnsi="Times New Roman" w:cs="Times New Roman"/>
          <w:sz w:val="24"/>
          <w:szCs w:val="24"/>
        </w:rPr>
        <w:fldChar w:fldCharType="separate"/>
      </w:r>
      <w:r w:rsidR="006D3CCC" w:rsidRPr="001A298B">
        <w:rPr>
          <w:rFonts w:ascii="Times New Roman" w:hAnsi="Times New Roman" w:cs="Times New Roman"/>
          <w:noProof/>
          <w:sz w:val="24"/>
          <w:szCs w:val="24"/>
        </w:rPr>
        <w:t>[1]</w:t>
      </w:r>
      <w:r w:rsidR="006D3CCC" w:rsidRPr="00354271">
        <w:rPr>
          <w:rFonts w:ascii="Times New Roman" w:hAnsi="Times New Roman" w:cs="Times New Roman"/>
          <w:sz w:val="24"/>
          <w:szCs w:val="24"/>
        </w:rPr>
        <w:fldChar w:fldCharType="end"/>
      </w:r>
      <w:r w:rsidR="006D3CCC">
        <w:rPr>
          <w:rFonts w:ascii="Times New Roman" w:hAnsi="Times New Roman" w:cs="Times New Roman"/>
          <w:sz w:val="24"/>
          <w:szCs w:val="24"/>
        </w:rPr>
        <w:t xml:space="preserve"> </w:t>
      </w:r>
      <w:r w:rsidR="00791DCF">
        <w:rPr>
          <w:rFonts w:ascii="Times New Roman" w:hAnsi="Times New Roman" w:cs="Times New Roman"/>
          <w:sz w:val="24"/>
          <w:szCs w:val="24"/>
        </w:rPr>
        <w:t>where</w:t>
      </w:r>
      <w:r w:rsidR="00E25AFD">
        <w:rPr>
          <w:rFonts w:ascii="Times New Roman" w:hAnsi="Times New Roman" w:cs="Times New Roman"/>
          <w:sz w:val="24"/>
          <w:szCs w:val="24"/>
        </w:rPr>
        <w:t xml:space="preserve"> the exponent</w:t>
      </w:r>
      <w:r w:rsidR="00791DCF">
        <w:rPr>
          <w:rFonts w:ascii="Times New Roman" w:hAnsi="Times New Roman" w:cs="Times New Roman"/>
          <w:sz w:val="24"/>
          <w:szCs w:val="24"/>
        </w:rPr>
        <w:t xml:space="preserve"> </w:t>
      </w:r>
      <w:r w:rsidR="00E25AFD">
        <w:rPr>
          <w:rFonts w:ascii="Times New Roman" w:hAnsi="Times New Roman" w:cs="Times New Roman"/>
          <w:sz w:val="24"/>
          <w:szCs w:val="24"/>
        </w:rPr>
        <w:t xml:space="preserve">C </w:t>
      </w:r>
      <w:r w:rsidR="006D3CCC">
        <w:rPr>
          <w:rFonts w:ascii="Times New Roman" w:hAnsi="Times New Roman" w:cs="Times New Roman"/>
          <w:sz w:val="24"/>
          <w:szCs w:val="24"/>
        </w:rPr>
        <w:t xml:space="preserve">is </w:t>
      </w:r>
      <w:r w:rsidR="00E25AFD">
        <w:rPr>
          <w:rFonts w:ascii="Times New Roman" w:hAnsi="Times New Roman" w:cs="Times New Roman"/>
          <w:sz w:val="24"/>
          <w:szCs w:val="24"/>
        </w:rPr>
        <w:t>≈ 2.</w:t>
      </w:r>
      <w:r w:rsidR="006D3CCC">
        <w:rPr>
          <w:rFonts w:ascii="Times New Roman" w:hAnsi="Times New Roman" w:cs="Times New Roman"/>
          <w:sz w:val="24"/>
          <w:szCs w:val="24"/>
        </w:rPr>
        <w:t xml:space="preserve">4, a value </w:t>
      </w:r>
      <w:r w:rsidR="00E25AFD">
        <w:rPr>
          <w:rFonts w:ascii="Times New Roman" w:hAnsi="Times New Roman" w:cs="Times New Roman"/>
          <w:sz w:val="24"/>
          <w:szCs w:val="24"/>
        </w:rPr>
        <w:t xml:space="preserve">around 2.5 </w:t>
      </w:r>
      <w:r w:rsidR="006D3CCC">
        <w:rPr>
          <w:rFonts w:ascii="Times New Roman" w:hAnsi="Times New Roman" w:cs="Times New Roman"/>
          <w:sz w:val="24"/>
          <w:szCs w:val="24"/>
        </w:rPr>
        <w:t xml:space="preserve">that is </w:t>
      </w:r>
      <w:r w:rsidR="00E25AFD">
        <w:rPr>
          <w:rFonts w:ascii="Times New Roman" w:hAnsi="Times New Roman" w:cs="Times New Roman"/>
          <w:sz w:val="24"/>
          <w:szCs w:val="24"/>
        </w:rPr>
        <w:t xml:space="preserve">typical </w:t>
      </w:r>
      <w:r w:rsidR="00E25AFD" w:rsidRPr="00E25AFD">
        <w:rPr>
          <w:rFonts w:ascii="Times New Roman" w:hAnsi="Times New Roman" w:cs="Times New Roman"/>
          <w:sz w:val="24"/>
          <w:szCs w:val="24"/>
        </w:rPr>
        <w:t>for photoresist solutions</w:t>
      </w:r>
      <w:r w:rsidR="00E25AFD">
        <w:rPr>
          <w:rFonts w:ascii="Times New Roman" w:hAnsi="Times New Roman" w:cs="Times New Roman"/>
          <w:sz w:val="24"/>
          <w:szCs w:val="24"/>
        </w:rPr>
        <w:t xml:space="preserve"> </w:t>
      </w:r>
      <w:r w:rsidR="00E25AFD">
        <w:rPr>
          <w:rFonts w:ascii="Times New Roman" w:hAnsi="Times New Roman" w:cs="Times New Roman"/>
          <w:sz w:val="24"/>
          <w:szCs w:val="24"/>
        </w:rPr>
        <w:fldChar w:fldCharType="begin" w:fldLock="1"/>
      </w:r>
      <w:r w:rsidR="00E25AFD">
        <w:rPr>
          <w:rFonts w:ascii="Times New Roman" w:hAnsi="Times New Roman" w:cs="Times New Roman"/>
          <w:sz w:val="24"/>
          <w:szCs w:val="24"/>
        </w:rPr>
        <w:instrText>ADDIN CSL_CITATION {"citationItems":[{"id":"ITEM-1","itemData":{"DOI":"10.1063/1.325357","ISSN":"0021-8979","author":[{"dropping-particle":"","family":"Meyerhofer","given":"Dietrich","non-dropping-particle":"","parse-names":false,"suffix":""}],"container-title":"Journal of Applied Physics","id":"ITEM-1","issue":"7","issued":{"date-parts":[["1978","7","1"]]},"note":"doi: 10.1063/1.325357","page":"3993-3997","publisher":"American Institute of Physics","title":"Characteristics of resist films produced by spinning","type":"article-journal","volume":"49"},"uris":["http://www.mendeley.com/documents/?uuid=06d2b7c9-6c60-461a-ae3d-2384aa9d10b2"]}],"mendeley":{"formattedCitation":"[2]","plainTextFormattedCitation":"[2]"},"properties":{"noteIndex":0},"schema":"https://github.com/citation-style-language/schema/raw/master/csl-citation.json"}</w:instrText>
      </w:r>
      <w:r w:rsidR="00E25AFD">
        <w:rPr>
          <w:rFonts w:ascii="Times New Roman" w:hAnsi="Times New Roman" w:cs="Times New Roman"/>
          <w:sz w:val="24"/>
          <w:szCs w:val="24"/>
        </w:rPr>
        <w:fldChar w:fldCharType="separate"/>
      </w:r>
      <w:r w:rsidR="00E25AFD" w:rsidRPr="00E25AFD">
        <w:rPr>
          <w:rFonts w:ascii="Times New Roman" w:hAnsi="Times New Roman" w:cs="Times New Roman"/>
          <w:noProof/>
          <w:sz w:val="24"/>
          <w:szCs w:val="24"/>
        </w:rPr>
        <w:t>[2]</w:t>
      </w:r>
      <w:r w:rsidR="00E25AFD">
        <w:rPr>
          <w:rFonts w:ascii="Times New Roman" w:hAnsi="Times New Roman" w:cs="Times New Roman"/>
          <w:sz w:val="24"/>
          <w:szCs w:val="24"/>
        </w:rPr>
        <w:fldChar w:fldCharType="end"/>
      </w:r>
      <w:r w:rsidR="00E25AFD">
        <w:rPr>
          <w:rFonts w:ascii="Times New Roman" w:hAnsi="Times New Roman" w:cs="Times New Roman"/>
          <w:sz w:val="24"/>
          <w:szCs w:val="24"/>
        </w:rPr>
        <w:t xml:space="preserve">, A </w:t>
      </w:r>
      <w:r w:rsidR="006D3CCC">
        <w:rPr>
          <w:rFonts w:ascii="Times New Roman" w:hAnsi="Times New Roman" w:cs="Times New Roman"/>
          <w:sz w:val="24"/>
          <w:szCs w:val="24"/>
        </w:rPr>
        <w:t xml:space="preserve">is the </w:t>
      </w:r>
      <w:r w:rsidR="006D3CCC" w:rsidRPr="006D3CCC">
        <w:rPr>
          <w:rFonts w:ascii="Times New Roman" w:hAnsi="Times New Roman" w:cs="Times New Roman"/>
          <w:sz w:val="24"/>
          <w:szCs w:val="24"/>
        </w:rPr>
        <w:t>solvent viscosity</w:t>
      </w:r>
      <w:r w:rsidR="006D3CCC">
        <w:rPr>
          <w:rFonts w:ascii="Times New Roman" w:hAnsi="Times New Roman" w:cs="Times New Roman"/>
          <w:sz w:val="24"/>
          <w:szCs w:val="24"/>
        </w:rPr>
        <w:t xml:space="preserve"> fixed to 0.57 </w:t>
      </w:r>
      <w:proofErr w:type="spellStart"/>
      <w:r w:rsidR="006D3CCC">
        <w:rPr>
          <w:rFonts w:ascii="Times New Roman" w:hAnsi="Times New Roman" w:cs="Times New Roman"/>
          <w:sz w:val="24"/>
          <w:szCs w:val="24"/>
        </w:rPr>
        <w:t>cP</w:t>
      </w:r>
      <w:proofErr w:type="spellEnd"/>
      <w:r w:rsidR="006D3CCC">
        <w:rPr>
          <w:rFonts w:ascii="Times New Roman" w:hAnsi="Times New Roman" w:cs="Times New Roman"/>
          <w:sz w:val="24"/>
          <w:szCs w:val="24"/>
        </w:rPr>
        <w:t xml:space="preserve"> (i.e. pure </w:t>
      </w:r>
      <w:r w:rsidR="006D3CCC" w:rsidRPr="00575A9A">
        <w:rPr>
          <w:rFonts w:ascii="Times New Roman" w:hAnsi="Times New Roman" w:cs="Times New Roman"/>
          <w:sz w:val="24"/>
          <w:szCs w:val="24"/>
        </w:rPr>
        <w:t>CHCl</w:t>
      </w:r>
      <w:r w:rsidR="006D3CCC" w:rsidRPr="00575A9A">
        <w:rPr>
          <w:rFonts w:ascii="Times New Roman" w:hAnsi="Times New Roman" w:cs="Times New Roman"/>
          <w:sz w:val="24"/>
          <w:szCs w:val="24"/>
          <w:vertAlign w:val="subscript"/>
        </w:rPr>
        <w:t>3</w:t>
      </w:r>
      <w:r w:rsidR="006D3CCC">
        <w:rPr>
          <w:rFonts w:ascii="Times New Roman" w:hAnsi="Times New Roman" w:cs="Times New Roman"/>
          <w:sz w:val="24"/>
          <w:szCs w:val="24"/>
        </w:rPr>
        <w:t xml:space="preserve"> at </w:t>
      </w:r>
      <w:r w:rsidR="006D3CCC" w:rsidRPr="00575A9A">
        <w:rPr>
          <w:rFonts w:ascii="Times New Roman" w:hAnsi="Times New Roman" w:cs="Times New Roman"/>
          <w:sz w:val="24"/>
          <w:szCs w:val="24"/>
        </w:rPr>
        <w:t>298 K</w:t>
      </w:r>
      <w:r w:rsidR="006D3CCC">
        <w:rPr>
          <w:rFonts w:ascii="Times New Roman" w:hAnsi="Times New Roman" w:cs="Times New Roman"/>
          <w:sz w:val="24"/>
          <w:szCs w:val="24"/>
        </w:rPr>
        <w:t xml:space="preserve"> and </w:t>
      </w:r>
      <w:proofErr w:type="spellStart"/>
      <w:r w:rsidR="006D3CCC">
        <w:rPr>
          <w:rFonts w:ascii="Times New Roman" w:hAnsi="Times New Roman" w:cs="Times New Roman"/>
          <w:sz w:val="24"/>
          <w:szCs w:val="24"/>
        </w:rPr>
        <w:t>wt</w:t>
      </w:r>
      <w:proofErr w:type="spellEnd"/>
      <w:r w:rsidR="006D3CCC">
        <w:rPr>
          <w:rFonts w:ascii="Times New Roman" w:hAnsi="Times New Roman" w:cs="Times New Roman"/>
          <w:sz w:val="24"/>
          <w:szCs w:val="24"/>
        </w:rPr>
        <w:t xml:space="preserve">% = 0) and B </w:t>
      </w:r>
      <w:r w:rsidR="000C57F3">
        <w:rPr>
          <w:rFonts w:ascii="Times New Roman" w:hAnsi="Times New Roman" w:cs="Times New Roman"/>
          <w:sz w:val="24"/>
          <w:szCs w:val="24"/>
        </w:rPr>
        <w:t xml:space="preserve">≈ 27 </w:t>
      </w:r>
      <w:r w:rsidR="006D3CCC">
        <w:rPr>
          <w:rFonts w:ascii="Times New Roman" w:hAnsi="Times New Roman" w:cs="Times New Roman"/>
          <w:sz w:val="24"/>
          <w:szCs w:val="24"/>
        </w:rPr>
        <w:t>is a proportional constant</w:t>
      </w:r>
      <w:r w:rsidR="008A23D2">
        <w:rPr>
          <w:rFonts w:ascii="Times New Roman" w:hAnsi="Times New Roman" w:cs="Times New Roman"/>
          <w:sz w:val="24"/>
          <w:szCs w:val="24"/>
        </w:rPr>
        <w:t xml:space="preserve">. </w:t>
      </w:r>
      <w:r w:rsidR="000C57F3">
        <w:rPr>
          <w:rFonts w:ascii="Times New Roman" w:hAnsi="Times New Roman" w:cs="Times New Roman"/>
          <w:sz w:val="24"/>
          <w:szCs w:val="24"/>
        </w:rPr>
        <w:t>T</w:t>
      </w:r>
      <w:r w:rsidR="00326E5D" w:rsidRPr="00326E5D">
        <w:rPr>
          <w:rFonts w:ascii="Times New Roman" w:hAnsi="Times New Roman" w:cs="Times New Roman"/>
          <w:sz w:val="24"/>
          <w:szCs w:val="24"/>
        </w:rPr>
        <w:t>h</w:t>
      </w:r>
      <w:r w:rsidR="006D3CCC">
        <w:rPr>
          <w:rFonts w:ascii="Times New Roman" w:hAnsi="Times New Roman" w:cs="Times New Roman"/>
          <w:sz w:val="24"/>
          <w:szCs w:val="24"/>
        </w:rPr>
        <w:t xml:space="preserve">e power law </w:t>
      </w:r>
      <w:r w:rsidR="00326E5D" w:rsidRPr="00326E5D">
        <w:rPr>
          <w:rFonts w:ascii="Times New Roman" w:hAnsi="Times New Roman" w:cs="Times New Roman"/>
          <w:sz w:val="24"/>
          <w:szCs w:val="24"/>
        </w:rPr>
        <w:t xml:space="preserve">well represents experimental data </w:t>
      </w:r>
      <w:r w:rsidR="00326E5D">
        <w:rPr>
          <w:rFonts w:ascii="Times New Roman" w:hAnsi="Times New Roman" w:cs="Times New Roman"/>
          <w:sz w:val="24"/>
          <w:szCs w:val="24"/>
        </w:rPr>
        <w:t>(fitting dashed curve</w:t>
      </w:r>
      <w:r w:rsidR="000C57F3">
        <w:rPr>
          <w:rFonts w:ascii="Times New Roman" w:hAnsi="Times New Roman" w:cs="Times New Roman"/>
          <w:sz w:val="24"/>
          <w:szCs w:val="24"/>
        </w:rPr>
        <w:t xml:space="preserve"> in Figure S1</w:t>
      </w:r>
      <w:r w:rsidR="00326E5D">
        <w:rPr>
          <w:rFonts w:ascii="Times New Roman" w:hAnsi="Times New Roman" w:cs="Times New Roman"/>
          <w:sz w:val="24"/>
          <w:szCs w:val="24"/>
        </w:rPr>
        <w:t>) and</w:t>
      </w:r>
      <w:r w:rsidR="000C57F3">
        <w:rPr>
          <w:rFonts w:ascii="Times New Roman" w:hAnsi="Times New Roman" w:cs="Times New Roman"/>
          <w:sz w:val="24"/>
          <w:szCs w:val="24"/>
        </w:rPr>
        <w:t xml:space="preserve"> </w:t>
      </w:r>
      <w:r w:rsidR="000C57F3" w:rsidRPr="00354271">
        <w:rPr>
          <w:rFonts w:ascii="Times New Roman" w:hAnsi="Times New Roman" w:cs="Times New Roman"/>
          <w:i/>
          <w:sz w:val="24"/>
          <w:szCs w:val="24"/>
        </w:rPr>
        <w:t>η</w:t>
      </w:r>
      <w:r w:rsidR="000C57F3" w:rsidRPr="00354271">
        <w:rPr>
          <w:rFonts w:ascii="Times New Roman" w:hAnsi="Times New Roman" w:cs="Times New Roman"/>
          <w:i/>
          <w:sz w:val="24"/>
          <w:szCs w:val="24"/>
          <w:vertAlign w:val="subscript"/>
        </w:rPr>
        <w:t>0</w:t>
      </w:r>
      <w:r w:rsidR="000C57F3">
        <w:rPr>
          <w:rFonts w:ascii="Times New Roman" w:hAnsi="Times New Roman" w:cs="Times New Roman"/>
          <w:sz w:val="24"/>
          <w:szCs w:val="24"/>
        </w:rPr>
        <w:t xml:space="preserve"> of </w:t>
      </w:r>
      <w:r w:rsidR="000C57F3" w:rsidRPr="00354271">
        <w:rPr>
          <w:rFonts w:ascii="Times New Roman" w:hAnsi="Times New Roman" w:cs="Times New Roman"/>
          <w:sz w:val="24"/>
          <w:szCs w:val="24"/>
        </w:rPr>
        <w:t>the A(BC)</w:t>
      </w:r>
      <w:r w:rsidR="000C57F3" w:rsidRPr="00354271">
        <w:rPr>
          <w:rFonts w:ascii="Times New Roman" w:hAnsi="Times New Roman" w:cs="Times New Roman"/>
          <w:sz w:val="24"/>
          <w:szCs w:val="24"/>
          <w:vertAlign w:val="subscript"/>
        </w:rPr>
        <w:t>2</w:t>
      </w:r>
      <w:r w:rsidR="000C57F3" w:rsidRPr="00354271">
        <w:rPr>
          <w:rFonts w:ascii="Times New Roman" w:hAnsi="Times New Roman" w:cs="Times New Roman"/>
          <w:sz w:val="24"/>
          <w:szCs w:val="24"/>
        </w:rPr>
        <w:t xml:space="preserve"> solution</w:t>
      </w:r>
      <w:r w:rsidR="000C57F3">
        <w:rPr>
          <w:rFonts w:ascii="Times New Roman" w:hAnsi="Times New Roman" w:cs="Times New Roman"/>
          <w:sz w:val="24"/>
          <w:szCs w:val="24"/>
        </w:rPr>
        <w:t xml:space="preserve"> is ≈ 0.61 </w:t>
      </w:r>
      <w:proofErr w:type="spellStart"/>
      <w:r w:rsidR="000C57F3">
        <w:rPr>
          <w:rFonts w:ascii="Times New Roman" w:hAnsi="Times New Roman" w:cs="Times New Roman"/>
          <w:sz w:val="24"/>
          <w:szCs w:val="24"/>
        </w:rPr>
        <w:t>cP</w:t>
      </w:r>
      <w:proofErr w:type="spellEnd"/>
      <w:r w:rsidR="000C57F3">
        <w:rPr>
          <w:rFonts w:ascii="Times New Roman" w:hAnsi="Times New Roman" w:cs="Times New Roman"/>
          <w:sz w:val="24"/>
          <w:szCs w:val="24"/>
        </w:rPr>
        <w:t xml:space="preserve"> for </w:t>
      </w:r>
      <w:proofErr w:type="spellStart"/>
      <w:r w:rsidR="000C57F3">
        <w:rPr>
          <w:rFonts w:ascii="Times New Roman" w:hAnsi="Times New Roman" w:cs="Times New Roman"/>
          <w:sz w:val="24"/>
          <w:szCs w:val="24"/>
        </w:rPr>
        <w:t>wt</w:t>
      </w:r>
      <w:proofErr w:type="spellEnd"/>
      <w:r w:rsidR="000C57F3">
        <w:rPr>
          <w:rFonts w:ascii="Times New Roman" w:hAnsi="Times New Roman" w:cs="Times New Roman"/>
          <w:sz w:val="24"/>
          <w:szCs w:val="24"/>
        </w:rPr>
        <w:t xml:space="preserve">% = </w:t>
      </w:r>
      <w:r w:rsidR="00326E5D">
        <w:rPr>
          <w:rFonts w:ascii="Times New Roman" w:hAnsi="Times New Roman" w:cs="Times New Roman"/>
          <w:sz w:val="24"/>
          <w:szCs w:val="24"/>
        </w:rPr>
        <w:t>0.067</w:t>
      </w:r>
      <w:r w:rsidR="000C57F3">
        <w:rPr>
          <w:rFonts w:ascii="Times New Roman" w:hAnsi="Times New Roman" w:cs="Times New Roman"/>
          <w:sz w:val="24"/>
          <w:szCs w:val="24"/>
        </w:rPr>
        <w:t xml:space="preserve">, reasonable close to </w:t>
      </w:r>
      <w:r w:rsidR="00421259" w:rsidRPr="00354271">
        <w:rPr>
          <w:rFonts w:ascii="Times New Roman" w:hAnsi="Times New Roman" w:cs="Times New Roman"/>
          <w:i/>
          <w:sz w:val="24"/>
          <w:szCs w:val="24"/>
        </w:rPr>
        <w:t>η</w:t>
      </w:r>
      <w:r w:rsidR="00421259" w:rsidRPr="00354271">
        <w:rPr>
          <w:rFonts w:ascii="Times New Roman" w:hAnsi="Times New Roman" w:cs="Times New Roman"/>
          <w:i/>
          <w:sz w:val="24"/>
          <w:szCs w:val="24"/>
          <w:vertAlign w:val="subscript"/>
        </w:rPr>
        <w:t>0</w:t>
      </w:r>
      <w:r w:rsidR="00421259">
        <w:rPr>
          <w:rFonts w:ascii="Times New Roman" w:hAnsi="Times New Roman" w:cs="Times New Roman"/>
          <w:sz w:val="24"/>
          <w:szCs w:val="24"/>
        </w:rPr>
        <w:t xml:space="preserve"> of </w:t>
      </w:r>
      <w:r w:rsidR="00326E5D">
        <w:rPr>
          <w:rFonts w:ascii="Times New Roman" w:hAnsi="Times New Roman" w:cs="Times New Roman"/>
          <w:sz w:val="24"/>
          <w:szCs w:val="24"/>
        </w:rPr>
        <w:t xml:space="preserve">pure </w:t>
      </w:r>
      <w:r w:rsidR="00326E5D" w:rsidRPr="00575A9A">
        <w:rPr>
          <w:rFonts w:ascii="Times New Roman" w:hAnsi="Times New Roman" w:cs="Times New Roman"/>
          <w:sz w:val="24"/>
          <w:szCs w:val="24"/>
        </w:rPr>
        <w:t>CHCl</w:t>
      </w:r>
      <w:r w:rsidR="00326E5D" w:rsidRPr="00575A9A">
        <w:rPr>
          <w:rFonts w:ascii="Times New Roman" w:hAnsi="Times New Roman" w:cs="Times New Roman"/>
          <w:sz w:val="24"/>
          <w:szCs w:val="24"/>
          <w:vertAlign w:val="subscript"/>
        </w:rPr>
        <w:t>3</w:t>
      </w:r>
      <w:r w:rsidR="00791DCF">
        <w:rPr>
          <w:rFonts w:ascii="Times New Roman" w:hAnsi="Times New Roman" w:cs="Times New Roman"/>
          <w:sz w:val="24"/>
          <w:szCs w:val="24"/>
        </w:rPr>
        <w:t>.</w:t>
      </w:r>
    </w:p>
    <w:p w:rsidR="0047755C" w:rsidRPr="00143DAD" w:rsidRDefault="00D536F8" w:rsidP="00143DAD">
      <w:pPr>
        <w:pStyle w:val="ListParagraph"/>
        <w:numPr>
          <w:ilvl w:val="0"/>
          <w:numId w:val="1"/>
        </w:numPr>
        <w:spacing w:line="480" w:lineRule="auto"/>
        <w:ind w:left="0" w:hanging="11"/>
        <w:jc w:val="both"/>
        <w:rPr>
          <w:rFonts w:ascii="Times New Roman" w:hAnsi="Times New Roman" w:cs="Times New Roman"/>
          <w:b/>
          <w:sz w:val="24"/>
          <w:szCs w:val="24"/>
        </w:rPr>
      </w:pPr>
      <w:r>
        <w:rPr>
          <w:rFonts w:ascii="Times New Roman" w:hAnsi="Times New Roman" w:cs="Times New Roman"/>
          <w:b/>
          <w:sz w:val="24"/>
          <w:szCs w:val="24"/>
        </w:rPr>
        <w:t>W</w:t>
      </w:r>
      <w:r w:rsidRPr="00D536F8">
        <w:rPr>
          <w:rFonts w:ascii="Times New Roman" w:hAnsi="Times New Roman" w:cs="Times New Roman"/>
          <w:b/>
          <w:sz w:val="24"/>
          <w:szCs w:val="24"/>
        </w:rPr>
        <w:t xml:space="preserve">aviness and roughness </w:t>
      </w:r>
      <w:r>
        <w:rPr>
          <w:rFonts w:ascii="Times New Roman" w:hAnsi="Times New Roman" w:cs="Times New Roman"/>
          <w:b/>
          <w:sz w:val="24"/>
          <w:szCs w:val="24"/>
        </w:rPr>
        <w:t>of MP and CMP topographic profiles</w:t>
      </w:r>
      <w:r w:rsidR="00143DAD" w:rsidRPr="00143DAD">
        <w:rPr>
          <w:rFonts w:ascii="Times New Roman" w:hAnsi="Times New Roman" w:cs="Times New Roman"/>
          <w:b/>
          <w:sz w:val="24"/>
          <w:szCs w:val="24"/>
        </w:rPr>
        <w:t xml:space="preserve"> </w:t>
      </w:r>
      <w:r w:rsidR="00A85FE3" w:rsidRPr="00143DAD">
        <w:rPr>
          <w:rFonts w:ascii="Times New Roman" w:hAnsi="Times New Roman" w:cs="Times New Roman"/>
          <w:b/>
          <w:sz w:val="24"/>
          <w:szCs w:val="24"/>
        </w:rPr>
        <w:tab/>
      </w:r>
    </w:p>
    <w:p w:rsidR="003D4F08" w:rsidRDefault="00D536F8" w:rsidP="00143DA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dimensional roughness parameters are obtained by </w:t>
      </w:r>
      <w:r w:rsidRPr="00D536F8">
        <w:rPr>
          <w:rFonts w:ascii="Times New Roman" w:hAnsi="Times New Roman" w:cs="Times New Roman"/>
          <w:sz w:val="24"/>
          <w:szCs w:val="24"/>
        </w:rPr>
        <w:t>split</w:t>
      </w:r>
      <w:r>
        <w:rPr>
          <w:rFonts w:ascii="Times New Roman" w:hAnsi="Times New Roman" w:cs="Times New Roman"/>
          <w:sz w:val="24"/>
          <w:szCs w:val="24"/>
        </w:rPr>
        <w:t>ting</w:t>
      </w:r>
      <w:r w:rsidRPr="00D536F8">
        <w:rPr>
          <w:rFonts w:ascii="Times New Roman" w:hAnsi="Times New Roman" w:cs="Times New Roman"/>
          <w:sz w:val="24"/>
          <w:szCs w:val="24"/>
        </w:rPr>
        <w:t xml:space="preserve"> </w:t>
      </w:r>
      <w:r>
        <w:rPr>
          <w:rFonts w:ascii="Times New Roman" w:hAnsi="Times New Roman" w:cs="Times New Roman"/>
          <w:sz w:val="24"/>
          <w:szCs w:val="24"/>
        </w:rPr>
        <w:t>a</w:t>
      </w:r>
      <w:r w:rsidRPr="00D536F8">
        <w:rPr>
          <w:rFonts w:ascii="Times New Roman" w:hAnsi="Times New Roman" w:cs="Times New Roman"/>
          <w:sz w:val="24"/>
          <w:szCs w:val="24"/>
        </w:rPr>
        <w:t xml:space="preserve"> topographic profile into waviness (the low-frequency components) and roughness (the high-frequency components)</w:t>
      </w:r>
      <w:r>
        <w:rPr>
          <w:rFonts w:ascii="Times New Roman" w:hAnsi="Times New Roman" w:cs="Times New Roman"/>
          <w:sz w:val="24"/>
          <w:szCs w:val="24"/>
        </w:rPr>
        <w:t xml:space="preserve">. This </w:t>
      </w:r>
      <w:r w:rsidRPr="00D536F8">
        <w:rPr>
          <w:rFonts w:ascii="Times New Roman" w:hAnsi="Times New Roman" w:cs="Times New Roman"/>
          <w:sz w:val="24"/>
          <w:szCs w:val="24"/>
        </w:rPr>
        <w:t xml:space="preserve">procedure depends critically on the cut-off C </w:t>
      </w:r>
      <w:r w:rsidR="003D4F08">
        <w:rPr>
          <w:rFonts w:ascii="Times New Roman" w:hAnsi="Times New Roman" w:cs="Times New Roman"/>
          <w:sz w:val="24"/>
          <w:szCs w:val="24"/>
        </w:rPr>
        <w:t>that is determined by</w:t>
      </w:r>
      <w:r w:rsidR="006A708E">
        <w:rPr>
          <w:rFonts w:ascii="Times New Roman" w:hAnsi="Times New Roman" w:cs="Times New Roman"/>
          <w:sz w:val="24"/>
          <w:szCs w:val="24"/>
        </w:rPr>
        <w:t xml:space="preserve"> </w:t>
      </w:r>
      <w:r w:rsidR="004D35CC">
        <w:rPr>
          <w:rFonts w:ascii="Times New Roman" w:hAnsi="Times New Roman" w:cs="Times New Roman"/>
          <w:sz w:val="24"/>
          <w:szCs w:val="24"/>
        </w:rPr>
        <w:fldChar w:fldCharType="begin" w:fldLock="1"/>
      </w:r>
      <w:r w:rsidR="00E25AFD">
        <w:rPr>
          <w:rFonts w:ascii="Times New Roman" w:hAnsi="Times New Roman" w:cs="Times New Roman"/>
          <w:sz w:val="24"/>
          <w:szCs w:val="24"/>
        </w:rPr>
        <w:instrText>ADDIN CSL_CITATION {"citationItems":[{"id":"ITEM-1","itemData":{"URL":"https://sourceforge.net/p/gwyddion/mailman/message/29363255/","author":[{"dropping-particle":"","family":"Palma","given":"D'Antonio","non-dropping-particle":"","parse-names":false,"suffix":""}],"container-title":"Scanning probe microscopy data visualisation and analysis","id":"ITEM-1","issued":{"date-parts":[["2012"]]},"title":"Re: [Gwyddion-users] roughness parameters","type":"webpage"},"uris":["http://www.mendeley.com/documents/?uuid=1eeae1ed-6e21-4116-990f-9e6da61929fb"]}],"mendeley":{"formattedCitation":"[3]","plainTextFormattedCitation":"[3]","previouslyFormattedCitation":"[3]"},"properties":{"noteIndex":0},"schema":"https://github.com/citation-style-language/schema/raw/master/csl-citation.json"}</w:instrText>
      </w:r>
      <w:r w:rsidR="004D35CC">
        <w:rPr>
          <w:rFonts w:ascii="Times New Roman" w:hAnsi="Times New Roman" w:cs="Times New Roman"/>
          <w:sz w:val="24"/>
          <w:szCs w:val="24"/>
        </w:rPr>
        <w:fldChar w:fldCharType="separate"/>
      </w:r>
      <w:r w:rsidR="00326E5D" w:rsidRPr="00326E5D">
        <w:rPr>
          <w:rFonts w:ascii="Times New Roman" w:hAnsi="Times New Roman" w:cs="Times New Roman"/>
          <w:noProof/>
          <w:sz w:val="24"/>
          <w:szCs w:val="24"/>
        </w:rPr>
        <w:t>[3]</w:t>
      </w:r>
      <w:r w:rsidR="004D35CC">
        <w:rPr>
          <w:rFonts w:ascii="Times New Roman" w:hAnsi="Times New Roman" w:cs="Times New Roman"/>
          <w:sz w:val="24"/>
          <w:szCs w:val="24"/>
        </w:rPr>
        <w:fldChar w:fldCharType="end"/>
      </w:r>
      <w:r w:rsidR="006A708E">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81"/>
        <w:gridCol w:w="4981"/>
      </w:tblGrid>
      <w:tr w:rsidR="006A708E" w:rsidTr="000643CF">
        <w:tc>
          <w:tcPr>
            <w:tcW w:w="4981" w:type="dxa"/>
          </w:tcPr>
          <w:p w:rsidR="006A708E" w:rsidRPr="00640FC0" w:rsidRDefault="006A708E" w:rsidP="006A708E">
            <w:pPr>
              <w:spacing w:line="480" w:lineRule="auto"/>
              <w:jc w:val="both"/>
              <w:rPr>
                <w:rFonts w:ascii="Times New Roman" w:hAnsi="Times New Roman" w:cs="Times New Roman"/>
                <w:sz w:val="24"/>
                <w:szCs w:val="24"/>
                <w:lang w:val="en-GB"/>
              </w:rPr>
            </w:pPr>
            <m:oMathPara>
              <m:oMathParaPr>
                <m:jc m:val="left"/>
              </m:oMathParaPr>
              <m:oMath>
                <m:r>
                  <m:rPr>
                    <m:sty m:val="p"/>
                  </m:rPr>
                  <w:rPr>
                    <w:rFonts w:ascii="Cambria Math" w:hAnsi="Cambria Math" w:cs="Times New Roman"/>
                    <w:sz w:val="24"/>
                    <w:szCs w:val="24"/>
                    <w:lang w:val="en-GB"/>
                  </w:rPr>
                  <m:t>C=</m:t>
                </m:r>
                <m:f>
                  <m:fPr>
                    <m:ctrlPr>
                      <w:rPr>
                        <w:rFonts w:ascii="Cambria Math" w:hAnsi="Cambria Math" w:cs="Times New Roman"/>
                        <w:sz w:val="24"/>
                        <w:szCs w:val="24"/>
                        <w:lang w:val="en-GB"/>
                      </w:rPr>
                    </m:ctrlPr>
                  </m:fPr>
                  <m:num>
                    <m:r>
                      <w:rPr>
                        <w:rFonts w:ascii="Cambria Math" w:hAnsi="Cambria Math" w:cs="Times New Roman"/>
                        <w:sz w:val="24"/>
                        <w:szCs w:val="24"/>
                        <w:lang w:val="en-GB"/>
                      </w:rPr>
                      <m:t>2∆</m:t>
                    </m:r>
                  </m:num>
                  <m:den>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c</m:t>
                        </m:r>
                      </m:sub>
                    </m:sSub>
                  </m:den>
                </m:f>
              </m:oMath>
            </m:oMathPara>
          </w:p>
        </w:tc>
        <w:tc>
          <w:tcPr>
            <w:tcW w:w="4981" w:type="dxa"/>
          </w:tcPr>
          <w:p w:rsidR="006A708E" w:rsidRDefault="006A708E" w:rsidP="006A708E">
            <w:pPr>
              <w:spacing w:line="48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xml:space="preserve">(Eq. </w:t>
            </w:r>
            <w:r w:rsidR="003B653E">
              <w:rPr>
                <w:rFonts w:ascii="Times New Roman" w:hAnsi="Times New Roman" w:cs="Times New Roman"/>
                <w:sz w:val="24"/>
                <w:szCs w:val="24"/>
                <w:lang w:val="en-GB"/>
              </w:rPr>
              <w:t>E</w:t>
            </w:r>
            <w:r>
              <w:rPr>
                <w:rFonts w:ascii="Times New Roman" w:hAnsi="Times New Roman" w:cs="Times New Roman"/>
                <w:sz w:val="24"/>
                <w:szCs w:val="24"/>
                <w:lang w:val="en-GB"/>
              </w:rPr>
              <w:t>1)</w:t>
            </w:r>
          </w:p>
        </w:tc>
      </w:tr>
    </w:tbl>
    <w:p w:rsidR="00C00909" w:rsidRDefault="004D35CC" w:rsidP="00143DAD">
      <w:pPr>
        <w:spacing w:line="480" w:lineRule="auto"/>
        <w:ind w:firstLine="720"/>
        <w:jc w:val="both"/>
        <w:rPr>
          <w:rFonts w:ascii="Times New Roman" w:hAnsi="Times New Roman" w:cs="Times New Roman"/>
          <w:sz w:val="24"/>
          <w:szCs w:val="24"/>
        </w:rPr>
      </w:pPr>
      <w:r w:rsidRPr="00397BDB">
        <w:rPr>
          <w:rFonts w:ascii="Times New Roman" w:hAnsi="Times New Roman" w:cs="Times New Roman"/>
          <w:sz w:val="24"/>
          <w:szCs w:val="24"/>
        </w:rPr>
        <w:t xml:space="preserve">where </w:t>
      </w:r>
      <w:r w:rsidR="006A708E" w:rsidRPr="004D35CC">
        <w:rPr>
          <w:rFonts w:ascii="Times New Roman" w:hAnsi="Times New Roman" w:cs="Times New Roman"/>
          <w:sz w:val="24"/>
          <w:szCs w:val="24"/>
          <w:lang w:val="it-IT"/>
        </w:rPr>
        <w:t>Δ</w:t>
      </w:r>
      <w:r w:rsidR="006A708E" w:rsidRPr="00397BDB">
        <w:rPr>
          <w:rFonts w:ascii="Times New Roman" w:hAnsi="Times New Roman" w:cs="Times New Roman"/>
          <w:sz w:val="24"/>
          <w:szCs w:val="24"/>
        </w:rPr>
        <w:t xml:space="preserve"> is the lateral distance between </w:t>
      </w:r>
      <w:proofErr w:type="spellStart"/>
      <w:r w:rsidR="006A708E" w:rsidRPr="00397BDB">
        <w:rPr>
          <w:rFonts w:ascii="Times New Roman" w:hAnsi="Times New Roman" w:cs="Times New Roman"/>
          <w:sz w:val="24"/>
          <w:szCs w:val="24"/>
        </w:rPr>
        <w:t>neighbour</w:t>
      </w:r>
      <w:proofErr w:type="spellEnd"/>
      <w:r w:rsidR="006A708E" w:rsidRPr="00397BDB">
        <w:rPr>
          <w:rFonts w:ascii="Times New Roman" w:hAnsi="Times New Roman" w:cs="Times New Roman"/>
          <w:sz w:val="24"/>
          <w:szCs w:val="24"/>
        </w:rPr>
        <w:t xml:space="preserve"> points in the topographic profile, i.e. the pixel size, and </w:t>
      </w:r>
      <w:r w:rsidRPr="003B653E">
        <w:rPr>
          <w:rFonts w:ascii="Times New Roman" w:hAnsi="Times New Roman" w:cs="Times New Roman"/>
          <w:i/>
          <w:sz w:val="24"/>
          <w:szCs w:val="24"/>
          <w:lang w:val="it-IT"/>
        </w:rPr>
        <w:t>λ</w:t>
      </w:r>
      <w:r w:rsidRPr="00397BDB">
        <w:rPr>
          <w:rFonts w:ascii="Times New Roman" w:hAnsi="Times New Roman" w:cs="Times New Roman"/>
          <w:i/>
          <w:sz w:val="24"/>
          <w:szCs w:val="24"/>
          <w:vertAlign w:val="subscript"/>
        </w:rPr>
        <w:t>c</w:t>
      </w:r>
      <w:r w:rsidRPr="004D35CC">
        <w:rPr>
          <w:rFonts w:ascii="Times New Roman" w:hAnsi="Times New Roman" w:cs="Times New Roman"/>
          <w:sz w:val="24"/>
          <w:szCs w:val="24"/>
        </w:rPr>
        <w:t xml:space="preserve"> </w:t>
      </w:r>
      <w:r>
        <w:rPr>
          <w:rFonts w:ascii="Times New Roman" w:hAnsi="Times New Roman" w:cs="Times New Roman"/>
          <w:sz w:val="24"/>
          <w:szCs w:val="24"/>
        </w:rPr>
        <w:t>is the sampling length</w:t>
      </w:r>
      <w:r w:rsidR="006A708E">
        <w:rPr>
          <w:rFonts w:ascii="Times New Roman" w:hAnsi="Times New Roman" w:cs="Times New Roman"/>
          <w:sz w:val="24"/>
          <w:szCs w:val="24"/>
        </w:rPr>
        <w:t xml:space="preserve">. </w:t>
      </w:r>
      <w:r w:rsidRPr="004D35CC">
        <w:rPr>
          <w:rFonts w:ascii="Times New Roman" w:hAnsi="Times New Roman" w:cs="Times New Roman"/>
          <w:sz w:val="24"/>
          <w:szCs w:val="24"/>
        </w:rPr>
        <w:t>There are a number of guidelines available</w:t>
      </w:r>
      <w:r w:rsidR="001E0947">
        <w:rPr>
          <w:rFonts w:ascii="Times New Roman" w:hAnsi="Times New Roman" w:cs="Times New Roman"/>
          <w:sz w:val="24"/>
          <w:szCs w:val="24"/>
        </w:rPr>
        <w:t xml:space="preserve"> for evaluating </w:t>
      </w:r>
      <w:r w:rsidR="001E0947" w:rsidRPr="003B653E">
        <w:rPr>
          <w:rFonts w:ascii="Times New Roman" w:hAnsi="Times New Roman" w:cs="Times New Roman"/>
          <w:i/>
          <w:sz w:val="24"/>
          <w:szCs w:val="24"/>
          <w:lang w:val="it-IT"/>
        </w:rPr>
        <w:t>λ</w:t>
      </w:r>
      <w:r w:rsidR="001E0947" w:rsidRPr="00397BDB">
        <w:rPr>
          <w:rFonts w:ascii="Times New Roman" w:hAnsi="Times New Roman" w:cs="Times New Roman"/>
          <w:i/>
          <w:sz w:val="24"/>
          <w:szCs w:val="24"/>
          <w:vertAlign w:val="subscript"/>
        </w:rPr>
        <w:t>c</w:t>
      </w:r>
      <w:r w:rsidRPr="004D35CC">
        <w:rPr>
          <w:rFonts w:ascii="Times New Roman" w:hAnsi="Times New Roman" w:cs="Times New Roman"/>
          <w:sz w:val="24"/>
          <w:szCs w:val="24"/>
        </w:rPr>
        <w:t xml:space="preserve"> </w:t>
      </w:r>
      <w:r w:rsidR="001E0947">
        <w:rPr>
          <w:rFonts w:ascii="Times New Roman" w:hAnsi="Times New Roman" w:cs="Times New Roman"/>
          <w:sz w:val="24"/>
          <w:szCs w:val="24"/>
        </w:rPr>
        <w:t>h</w:t>
      </w:r>
      <w:r w:rsidRPr="004D35CC">
        <w:rPr>
          <w:rFonts w:ascii="Times New Roman" w:hAnsi="Times New Roman" w:cs="Times New Roman"/>
          <w:sz w:val="24"/>
          <w:szCs w:val="24"/>
        </w:rPr>
        <w:t>owever</w:t>
      </w:r>
      <w:r w:rsidR="004829FD">
        <w:rPr>
          <w:rFonts w:ascii="Times New Roman" w:hAnsi="Times New Roman" w:cs="Times New Roman"/>
          <w:sz w:val="24"/>
          <w:szCs w:val="24"/>
        </w:rPr>
        <w:t>,</w:t>
      </w:r>
      <w:r w:rsidRPr="004D35CC">
        <w:rPr>
          <w:rFonts w:ascii="Times New Roman" w:hAnsi="Times New Roman" w:cs="Times New Roman"/>
          <w:sz w:val="24"/>
          <w:szCs w:val="24"/>
        </w:rPr>
        <w:t xml:space="preserve"> </w:t>
      </w:r>
      <w:r w:rsidR="004829FD">
        <w:rPr>
          <w:rFonts w:ascii="Times New Roman" w:hAnsi="Times New Roman" w:cs="Times New Roman"/>
          <w:sz w:val="24"/>
          <w:szCs w:val="24"/>
        </w:rPr>
        <w:t>a</w:t>
      </w:r>
      <w:r w:rsidR="004829FD" w:rsidRPr="004D35CC">
        <w:rPr>
          <w:rFonts w:ascii="Times New Roman" w:hAnsi="Times New Roman" w:cs="Times New Roman"/>
          <w:sz w:val="24"/>
          <w:szCs w:val="24"/>
        </w:rPr>
        <w:t>s a rule of thumb</w:t>
      </w:r>
      <w:r w:rsidR="004829FD">
        <w:rPr>
          <w:rFonts w:ascii="Times New Roman" w:hAnsi="Times New Roman" w:cs="Times New Roman"/>
          <w:sz w:val="24"/>
          <w:szCs w:val="24"/>
        </w:rPr>
        <w:t>,</w:t>
      </w:r>
      <w:r w:rsidR="004829FD" w:rsidRPr="004D35CC">
        <w:rPr>
          <w:rFonts w:ascii="Times New Roman" w:hAnsi="Times New Roman" w:cs="Times New Roman"/>
          <w:sz w:val="24"/>
          <w:szCs w:val="24"/>
        </w:rPr>
        <w:t xml:space="preserve"> </w:t>
      </w:r>
      <w:r w:rsidR="004829FD" w:rsidRPr="00397BDB">
        <w:rPr>
          <w:rFonts w:ascii="Times New Roman" w:hAnsi="Times New Roman" w:cs="Times New Roman"/>
          <w:sz w:val="24"/>
          <w:szCs w:val="24"/>
        </w:rPr>
        <w:t>it</w:t>
      </w:r>
      <w:r w:rsidR="004829FD" w:rsidRPr="004D35CC">
        <w:rPr>
          <w:rFonts w:ascii="Times New Roman" w:hAnsi="Times New Roman" w:cs="Times New Roman"/>
          <w:sz w:val="24"/>
          <w:szCs w:val="24"/>
        </w:rPr>
        <w:t xml:space="preserve"> </w:t>
      </w:r>
      <w:r w:rsidR="004829FD">
        <w:rPr>
          <w:rFonts w:ascii="Times New Roman" w:hAnsi="Times New Roman" w:cs="Times New Roman"/>
          <w:sz w:val="24"/>
          <w:szCs w:val="24"/>
        </w:rPr>
        <w:t>is</w:t>
      </w:r>
      <w:r w:rsidR="004829FD" w:rsidRPr="004D35CC">
        <w:rPr>
          <w:rFonts w:ascii="Times New Roman" w:hAnsi="Times New Roman" w:cs="Times New Roman"/>
          <w:sz w:val="24"/>
          <w:szCs w:val="24"/>
        </w:rPr>
        <w:t xml:space="preserve"> </w:t>
      </w:r>
      <w:r w:rsidR="004829FD">
        <w:rPr>
          <w:rFonts w:ascii="Times New Roman" w:hAnsi="Times New Roman" w:cs="Times New Roman"/>
          <w:sz w:val="24"/>
          <w:szCs w:val="24"/>
        </w:rPr>
        <w:t xml:space="preserve">commonly </w:t>
      </w:r>
      <w:r w:rsidR="004829FD" w:rsidRPr="004D35CC">
        <w:rPr>
          <w:rFonts w:ascii="Times New Roman" w:hAnsi="Times New Roman" w:cs="Times New Roman"/>
          <w:sz w:val="24"/>
          <w:szCs w:val="24"/>
        </w:rPr>
        <w:t>set</w:t>
      </w:r>
      <w:r w:rsidR="004829FD">
        <w:rPr>
          <w:rFonts w:ascii="Times New Roman" w:hAnsi="Times New Roman" w:cs="Times New Roman"/>
          <w:sz w:val="24"/>
          <w:szCs w:val="24"/>
        </w:rPr>
        <w:t>s</w:t>
      </w:r>
      <w:r w:rsidR="004829FD" w:rsidRPr="004D35CC">
        <w:rPr>
          <w:rFonts w:ascii="Times New Roman" w:hAnsi="Times New Roman" w:cs="Times New Roman"/>
          <w:sz w:val="24"/>
          <w:szCs w:val="24"/>
        </w:rPr>
        <w:t xml:space="preserve"> five times </w:t>
      </w:r>
      <w:r w:rsidRPr="004D35CC">
        <w:rPr>
          <w:rFonts w:ascii="Times New Roman" w:hAnsi="Times New Roman" w:cs="Times New Roman"/>
          <w:sz w:val="24"/>
          <w:szCs w:val="24"/>
        </w:rPr>
        <w:t xml:space="preserve">the </w:t>
      </w:r>
      <w:r w:rsidR="004829FD">
        <w:rPr>
          <w:rFonts w:ascii="Times New Roman" w:hAnsi="Times New Roman" w:cs="Times New Roman"/>
          <w:sz w:val="24"/>
          <w:szCs w:val="24"/>
        </w:rPr>
        <w:t xml:space="preserve">(average) </w:t>
      </w:r>
      <w:r w:rsidRPr="004D35CC">
        <w:rPr>
          <w:rFonts w:ascii="Times New Roman" w:hAnsi="Times New Roman" w:cs="Times New Roman"/>
          <w:sz w:val="24"/>
          <w:szCs w:val="24"/>
        </w:rPr>
        <w:t xml:space="preserve">spacing </w:t>
      </w:r>
      <w:r w:rsidR="006A708E">
        <w:rPr>
          <w:rFonts w:ascii="Times New Roman" w:hAnsi="Times New Roman" w:cs="Times New Roman"/>
          <w:sz w:val="24"/>
          <w:szCs w:val="24"/>
        </w:rPr>
        <w:t xml:space="preserve">between </w:t>
      </w:r>
      <w:r w:rsidR="003B653E">
        <w:rPr>
          <w:rFonts w:ascii="Times New Roman" w:hAnsi="Times New Roman" w:cs="Times New Roman"/>
          <w:sz w:val="24"/>
          <w:szCs w:val="24"/>
        </w:rPr>
        <w:t>adjacent</w:t>
      </w:r>
      <w:r w:rsidR="003B653E" w:rsidRPr="004D35CC">
        <w:rPr>
          <w:rFonts w:ascii="Times New Roman" w:hAnsi="Times New Roman" w:cs="Times New Roman"/>
          <w:sz w:val="24"/>
          <w:szCs w:val="24"/>
        </w:rPr>
        <w:t xml:space="preserve"> </w:t>
      </w:r>
      <w:r w:rsidRPr="004D35CC">
        <w:rPr>
          <w:rFonts w:ascii="Times New Roman" w:hAnsi="Times New Roman" w:cs="Times New Roman"/>
          <w:sz w:val="24"/>
          <w:szCs w:val="24"/>
        </w:rPr>
        <w:t>peaks and valleys</w:t>
      </w:r>
      <w:r w:rsidR="006A708E">
        <w:rPr>
          <w:rFonts w:ascii="Times New Roman" w:hAnsi="Times New Roman" w:cs="Times New Roman"/>
          <w:sz w:val="24"/>
          <w:szCs w:val="24"/>
        </w:rPr>
        <w:t xml:space="preserve"> </w:t>
      </w:r>
      <w:r w:rsidR="003B653E">
        <w:rPr>
          <w:rFonts w:ascii="Times New Roman" w:hAnsi="Times New Roman" w:cs="Times New Roman"/>
          <w:sz w:val="24"/>
          <w:szCs w:val="24"/>
        </w:rPr>
        <w:t xml:space="preserve">produced </w:t>
      </w:r>
      <w:r w:rsidRPr="004D35CC">
        <w:rPr>
          <w:rFonts w:ascii="Times New Roman" w:hAnsi="Times New Roman" w:cs="Times New Roman"/>
          <w:sz w:val="24"/>
          <w:szCs w:val="24"/>
        </w:rPr>
        <w:t xml:space="preserve">by the machining process </w:t>
      </w:r>
      <w:r w:rsidR="003B653E">
        <w:rPr>
          <w:rFonts w:ascii="Times New Roman" w:hAnsi="Times New Roman" w:cs="Times New Roman"/>
          <w:sz w:val="24"/>
          <w:szCs w:val="24"/>
        </w:rPr>
        <w:fldChar w:fldCharType="begin" w:fldLock="1"/>
      </w:r>
      <w:r w:rsidR="00E25AFD">
        <w:rPr>
          <w:rFonts w:ascii="Times New Roman" w:hAnsi="Times New Roman" w:cs="Times New Roman"/>
          <w:sz w:val="24"/>
          <w:szCs w:val="24"/>
        </w:rPr>
        <w:instrText>ADDIN CSL_CITATION {"citationItems":[{"id":"ITEM-1","itemData":{"URL":"https://www.spectrum-metrology.co.uk/surface-roughness/theory.php","author":[{"dropping-particle":"","family":"Metrology","given":"Spectrum","non-dropping-particle":"","parse-names":false,"suffix":""}],"id":"ITEM-1","issued":{"date-parts":[["2017"]]},"title":"An Introduction to surface roughness measurement","type":"webpage"},"uris":["http://www.mendeley.com/documents/?uuid=e40e542b-95b7-479d-b663-85fe90774132"]}],"mendeley":{"formattedCitation":"[4]","plainTextFormattedCitation":"[4]","previouslyFormattedCitation":"[4]"},"properties":{"noteIndex":0},"schema":"https://github.com/citation-style-language/schema/raw/master/csl-citation.json"}</w:instrText>
      </w:r>
      <w:r w:rsidR="003B653E">
        <w:rPr>
          <w:rFonts w:ascii="Times New Roman" w:hAnsi="Times New Roman" w:cs="Times New Roman"/>
          <w:sz w:val="24"/>
          <w:szCs w:val="24"/>
        </w:rPr>
        <w:fldChar w:fldCharType="separate"/>
      </w:r>
      <w:r w:rsidR="00326E5D" w:rsidRPr="00326E5D">
        <w:rPr>
          <w:rFonts w:ascii="Times New Roman" w:hAnsi="Times New Roman" w:cs="Times New Roman"/>
          <w:noProof/>
          <w:sz w:val="24"/>
          <w:szCs w:val="24"/>
        </w:rPr>
        <w:t>[4]</w:t>
      </w:r>
      <w:r w:rsidR="003B653E">
        <w:rPr>
          <w:rFonts w:ascii="Times New Roman" w:hAnsi="Times New Roman" w:cs="Times New Roman"/>
          <w:sz w:val="24"/>
          <w:szCs w:val="24"/>
        </w:rPr>
        <w:fldChar w:fldCharType="end"/>
      </w:r>
      <w:r w:rsidRPr="004D35CC">
        <w:rPr>
          <w:rFonts w:ascii="Times New Roman" w:hAnsi="Times New Roman" w:cs="Times New Roman"/>
          <w:sz w:val="24"/>
          <w:szCs w:val="24"/>
        </w:rPr>
        <w:t>.</w:t>
      </w:r>
      <w:r w:rsidR="003B653E">
        <w:rPr>
          <w:rFonts w:ascii="Times New Roman" w:hAnsi="Times New Roman" w:cs="Times New Roman"/>
          <w:sz w:val="24"/>
          <w:szCs w:val="24"/>
        </w:rPr>
        <w:t xml:space="preserve"> AFM images are 10 µm wide with 512 pixels, so </w:t>
      </w:r>
      <w:r w:rsidR="003B653E" w:rsidRPr="004D35CC">
        <w:rPr>
          <w:rFonts w:ascii="Times New Roman" w:hAnsi="Times New Roman" w:cs="Times New Roman"/>
          <w:sz w:val="24"/>
          <w:szCs w:val="24"/>
          <w:lang w:val="it-IT"/>
        </w:rPr>
        <w:t>Δ</w:t>
      </w:r>
      <w:r w:rsidR="003B653E" w:rsidRPr="00143DAD">
        <w:rPr>
          <w:rFonts w:ascii="Times New Roman" w:hAnsi="Times New Roman" w:cs="Times New Roman"/>
          <w:sz w:val="24"/>
          <w:szCs w:val="24"/>
        </w:rPr>
        <w:t xml:space="preserve"> </w:t>
      </w:r>
      <w:r w:rsidR="003B653E">
        <w:rPr>
          <w:rFonts w:ascii="Times New Roman" w:hAnsi="Times New Roman" w:cs="Times New Roman"/>
          <w:sz w:val="24"/>
          <w:szCs w:val="24"/>
        </w:rPr>
        <w:t>= 19.5 nm</w:t>
      </w:r>
      <w:r w:rsidR="001F7FA4">
        <w:rPr>
          <w:rFonts w:ascii="Times New Roman" w:hAnsi="Times New Roman" w:cs="Times New Roman"/>
          <w:sz w:val="24"/>
          <w:szCs w:val="24"/>
        </w:rPr>
        <w:t>.</w:t>
      </w:r>
    </w:p>
    <w:p w:rsidR="00C00909" w:rsidRDefault="00105F93" w:rsidP="001F7FA4">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t-IT" w:eastAsia="it-IT"/>
        </w:rPr>
        <w:drawing>
          <wp:inline distT="0" distB="0" distL="0" distR="0">
            <wp:extent cx="3600000" cy="21564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S1a.bmp"/>
                    <pic:cNvPicPr/>
                  </pic:nvPicPr>
                  <pic:blipFill>
                    <a:blip r:embed="rId7">
                      <a:extLst>
                        <a:ext uri="{28A0092B-C50C-407E-A947-70E740481C1C}">
                          <a14:useLocalDpi xmlns:a14="http://schemas.microsoft.com/office/drawing/2010/main" val="0"/>
                        </a:ext>
                      </a:extLst>
                    </a:blip>
                    <a:stretch>
                      <a:fillRect/>
                    </a:stretch>
                  </pic:blipFill>
                  <pic:spPr>
                    <a:xfrm>
                      <a:off x="0" y="0"/>
                      <a:ext cx="3600000" cy="2156400"/>
                    </a:xfrm>
                    <a:prstGeom prst="rect">
                      <a:avLst/>
                    </a:prstGeom>
                  </pic:spPr>
                </pic:pic>
              </a:graphicData>
            </a:graphic>
          </wp:inline>
        </w:drawing>
      </w:r>
    </w:p>
    <w:p w:rsidR="001F7FA4" w:rsidRPr="001F7FA4" w:rsidRDefault="00257F7A" w:rsidP="001F7FA4">
      <w:pPr>
        <w:spacing w:line="480" w:lineRule="auto"/>
        <w:jc w:val="both"/>
        <w:rPr>
          <w:rFonts w:ascii="Times New Roman" w:hAnsi="Times New Roman" w:cs="Times New Roman"/>
        </w:rPr>
      </w:pPr>
      <w:r>
        <w:rPr>
          <w:rFonts w:ascii="Times New Roman" w:hAnsi="Times New Roman" w:cs="Times New Roman"/>
          <w:b/>
        </w:rPr>
        <w:lastRenderedPageBreak/>
        <w:t>Figure S2</w:t>
      </w:r>
      <w:r w:rsidR="001F7FA4" w:rsidRPr="001F7FA4">
        <w:rPr>
          <w:rFonts w:ascii="Times New Roman" w:hAnsi="Times New Roman" w:cs="Times New Roman"/>
          <w:b/>
        </w:rPr>
        <w:t>.</w:t>
      </w:r>
      <w:r w:rsidR="001F7FA4" w:rsidRPr="001F7FA4">
        <w:rPr>
          <w:rFonts w:ascii="Times New Roman" w:hAnsi="Times New Roman" w:cs="Times New Roman"/>
        </w:rPr>
        <w:t xml:space="preserve"> </w:t>
      </w:r>
      <w:r w:rsidR="006D26BB">
        <w:rPr>
          <w:rFonts w:ascii="Times New Roman" w:hAnsi="Times New Roman" w:cs="Times New Roman"/>
        </w:rPr>
        <w:t>Intersections of adjacent peaks and valleys</w:t>
      </w:r>
      <w:r w:rsidR="004C673D">
        <w:rPr>
          <w:rFonts w:ascii="Times New Roman" w:hAnsi="Times New Roman" w:cs="Times New Roman"/>
        </w:rPr>
        <w:t xml:space="preserve"> (purple horizontal lines)</w:t>
      </w:r>
      <w:r w:rsidR="0091522C">
        <w:rPr>
          <w:rFonts w:ascii="Times New Roman" w:hAnsi="Times New Roman" w:cs="Times New Roman"/>
        </w:rPr>
        <w:t xml:space="preserve"> for a typical MP topographic profile</w:t>
      </w:r>
      <w:r w:rsidR="006D26BB">
        <w:rPr>
          <w:rFonts w:ascii="Times New Roman" w:hAnsi="Times New Roman" w:cs="Times New Roman"/>
        </w:rPr>
        <w:t xml:space="preserve">. </w:t>
      </w:r>
      <w:r w:rsidR="0091522C">
        <w:rPr>
          <w:rFonts w:ascii="Times New Roman" w:hAnsi="Times New Roman" w:cs="Times New Roman"/>
        </w:rPr>
        <w:t xml:space="preserve">To be representative of </w:t>
      </w:r>
      <w:r w:rsidR="0091522C" w:rsidRPr="006D26BB">
        <w:rPr>
          <w:rFonts w:ascii="Times New Roman" w:hAnsi="Times New Roman" w:cs="Times New Roman"/>
        </w:rPr>
        <w:t xml:space="preserve">the </w:t>
      </w:r>
      <w:r w:rsidR="0091522C">
        <w:rPr>
          <w:rFonts w:ascii="Times New Roman" w:hAnsi="Times New Roman" w:cs="Times New Roman"/>
        </w:rPr>
        <w:t xml:space="preserve">entire </w:t>
      </w:r>
      <w:r w:rsidR="0091522C" w:rsidRPr="006D26BB">
        <w:rPr>
          <w:rFonts w:ascii="Times New Roman" w:hAnsi="Times New Roman" w:cs="Times New Roman"/>
        </w:rPr>
        <w:t>AFM image</w:t>
      </w:r>
      <w:r w:rsidR="0091522C">
        <w:rPr>
          <w:rFonts w:ascii="Times New Roman" w:hAnsi="Times New Roman" w:cs="Times New Roman"/>
        </w:rPr>
        <w:t xml:space="preserve">, the </w:t>
      </w:r>
      <w:r w:rsidR="006D26BB" w:rsidRPr="006D26BB">
        <w:rPr>
          <w:rFonts w:ascii="Times New Roman" w:hAnsi="Times New Roman" w:cs="Times New Roman"/>
        </w:rPr>
        <w:t>topographic profile i</w:t>
      </w:r>
      <w:r w:rsidR="006D26BB">
        <w:rPr>
          <w:rFonts w:ascii="Times New Roman" w:hAnsi="Times New Roman" w:cs="Times New Roman"/>
        </w:rPr>
        <w:t xml:space="preserve">s obtained by </w:t>
      </w:r>
      <w:r w:rsidR="006D26BB" w:rsidRPr="006D26BB">
        <w:rPr>
          <w:rFonts w:ascii="Times New Roman" w:hAnsi="Times New Roman" w:cs="Times New Roman"/>
        </w:rPr>
        <w:t>averag</w:t>
      </w:r>
      <w:r w:rsidR="006D26BB">
        <w:rPr>
          <w:rFonts w:ascii="Times New Roman" w:hAnsi="Times New Roman" w:cs="Times New Roman"/>
        </w:rPr>
        <w:t>ing</w:t>
      </w:r>
      <w:r w:rsidR="006D26BB" w:rsidRPr="006D26BB">
        <w:rPr>
          <w:rFonts w:ascii="Times New Roman" w:hAnsi="Times New Roman" w:cs="Times New Roman"/>
        </w:rPr>
        <w:t xml:space="preserve"> 90 adjacent profiles</w:t>
      </w:r>
      <w:r w:rsidR="006D26BB">
        <w:rPr>
          <w:rFonts w:ascii="Times New Roman" w:hAnsi="Times New Roman" w:cs="Times New Roman"/>
        </w:rPr>
        <w:t>.</w:t>
      </w:r>
    </w:p>
    <w:p w:rsidR="006A708E" w:rsidRPr="00C85936" w:rsidRDefault="006F2D73" w:rsidP="00C8593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S2</w:t>
      </w:r>
      <w:r w:rsidR="001F7FA4">
        <w:rPr>
          <w:rFonts w:ascii="Times New Roman" w:hAnsi="Times New Roman" w:cs="Times New Roman"/>
          <w:sz w:val="24"/>
          <w:szCs w:val="24"/>
        </w:rPr>
        <w:t xml:space="preserve">, peaks and valleys are present in the topographic profile </w:t>
      </w:r>
      <w:r w:rsidR="00105F93">
        <w:rPr>
          <w:rFonts w:ascii="Times New Roman" w:hAnsi="Times New Roman" w:cs="Times New Roman"/>
          <w:sz w:val="24"/>
          <w:szCs w:val="24"/>
        </w:rPr>
        <w:t xml:space="preserve">of the </w:t>
      </w:r>
      <w:r w:rsidR="001F7FA4">
        <w:rPr>
          <w:rFonts w:ascii="Times New Roman" w:hAnsi="Times New Roman" w:cs="Times New Roman"/>
          <w:sz w:val="24"/>
          <w:szCs w:val="24"/>
        </w:rPr>
        <w:t xml:space="preserve">MP surface </w:t>
      </w:r>
      <w:r w:rsidR="00105F93">
        <w:rPr>
          <w:rFonts w:ascii="Times New Roman" w:hAnsi="Times New Roman" w:cs="Times New Roman"/>
          <w:sz w:val="24"/>
          <w:szCs w:val="24"/>
        </w:rPr>
        <w:t xml:space="preserve">although it is </w:t>
      </w:r>
      <w:r w:rsidR="001F7FA4">
        <w:rPr>
          <w:rFonts w:ascii="Times New Roman" w:hAnsi="Times New Roman" w:cs="Times New Roman"/>
          <w:sz w:val="24"/>
          <w:szCs w:val="24"/>
        </w:rPr>
        <w:t xml:space="preserve">not periodically spaced. </w:t>
      </w:r>
      <w:r w:rsidR="00C00909">
        <w:rPr>
          <w:rFonts w:ascii="Times New Roman" w:hAnsi="Times New Roman" w:cs="Times New Roman"/>
          <w:sz w:val="24"/>
          <w:szCs w:val="24"/>
        </w:rPr>
        <w:t>The average distance betw</w:t>
      </w:r>
      <w:bookmarkStart w:id="0" w:name="_GoBack"/>
      <w:bookmarkEnd w:id="0"/>
      <w:r w:rsidR="00C00909">
        <w:rPr>
          <w:rFonts w:ascii="Times New Roman" w:hAnsi="Times New Roman" w:cs="Times New Roman"/>
          <w:sz w:val="24"/>
          <w:szCs w:val="24"/>
        </w:rPr>
        <w:t xml:space="preserve">een </w:t>
      </w:r>
      <w:r w:rsidR="00105F93">
        <w:rPr>
          <w:rFonts w:ascii="Times New Roman" w:hAnsi="Times New Roman" w:cs="Times New Roman"/>
          <w:sz w:val="24"/>
          <w:szCs w:val="24"/>
        </w:rPr>
        <w:t xml:space="preserve">two adjacent </w:t>
      </w:r>
      <w:r w:rsidR="00C00909">
        <w:rPr>
          <w:rFonts w:ascii="Times New Roman" w:hAnsi="Times New Roman" w:cs="Times New Roman"/>
          <w:sz w:val="24"/>
          <w:szCs w:val="24"/>
        </w:rPr>
        <w:t>peaks</w:t>
      </w:r>
      <w:r w:rsidR="00105F93">
        <w:rPr>
          <w:rFonts w:ascii="Times New Roman" w:hAnsi="Times New Roman" w:cs="Times New Roman"/>
          <w:sz w:val="24"/>
          <w:szCs w:val="24"/>
        </w:rPr>
        <w:t xml:space="preserve">, also defined as “sample length” </w:t>
      </w:r>
      <w:r w:rsidR="00105F93">
        <w:rPr>
          <w:rFonts w:ascii="Times New Roman" w:hAnsi="Times New Roman" w:cs="Times New Roman"/>
          <w:sz w:val="24"/>
          <w:szCs w:val="24"/>
        </w:rPr>
        <w:fldChar w:fldCharType="begin" w:fldLock="1"/>
      </w:r>
      <w:r w:rsidR="00E25AFD">
        <w:rPr>
          <w:rFonts w:ascii="Times New Roman" w:hAnsi="Times New Roman" w:cs="Times New Roman"/>
          <w:sz w:val="24"/>
          <w:szCs w:val="24"/>
        </w:rPr>
        <w:instrText>ADDIN CSL_CITATION {"citationItems":[{"id":"ITEM-1","itemData":{"URL":"https://www.spectrum-metrology.co.uk/surface-roughness/theory.php","author":[{"dropping-particle":"","family":"Metrology","given":"Spectrum","non-dropping-particle":"","parse-names":false,"suffix":""}],"id":"ITEM-1","issued":{"date-parts":[["2017"]]},"title":"An Introduction to surface roughness measurement","type":"webpage"},"uris":["http://www.mendeley.com/documents/?uuid=e40e542b-95b7-479d-b663-85fe90774132"]}],"mendeley":{"formattedCitation":"[4]","plainTextFormattedCitation":"[4]","previouslyFormattedCitation":"[4]"},"properties":{"noteIndex":0},"schema":"https://github.com/citation-style-language/schema/raw/master/csl-citation.json"}</w:instrText>
      </w:r>
      <w:r w:rsidR="00105F93">
        <w:rPr>
          <w:rFonts w:ascii="Times New Roman" w:hAnsi="Times New Roman" w:cs="Times New Roman"/>
          <w:sz w:val="24"/>
          <w:szCs w:val="24"/>
        </w:rPr>
        <w:fldChar w:fldCharType="separate"/>
      </w:r>
      <w:r w:rsidR="00326E5D" w:rsidRPr="00326E5D">
        <w:rPr>
          <w:rFonts w:ascii="Times New Roman" w:hAnsi="Times New Roman" w:cs="Times New Roman"/>
          <w:noProof/>
          <w:sz w:val="24"/>
          <w:szCs w:val="24"/>
        </w:rPr>
        <w:t>[4]</w:t>
      </w:r>
      <w:r w:rsidR="00105F93">
        <w:rPr>
          <w:rFonts w:ascii="Times New Roman" w:hAnsi="Times New Roman" w:cs="Times New Roman"/>
          <w:sz w:val="24"/>
          <w:szCs w:val="24"/>
        </w:rPr>
        <w:fldChar w:fldCharType="end"/>
      </w:r>
      <w:r w:rsidR="00105F93">
        <w:rPr>
          <w:rFonts w:ascii="Times New Roman" w:hAnsi="Times New Roman" w:cs="Times New Roman"/>
          <w:sz w:val="24"/>
          <w:szCs w:val="24"/>
        </w:rPr>
        <w:t>,</w:t>
      </w:r>
      <w:r w:rsidR="00C00909">
        <w:rPr>
          <w:rFonts w:ascii="Times New Roman" w:hAnsi="Times New Roman" w:cs="Times New Roman"/>
          <w:sz w:val="24"/>
          <w:szCs w:val="24"/>
        </w:rPr>
        <w:t xml:space="preserve"> is </w:t>
      </w:r>
      <w:r w:rsidR="00105F93">
        <w:rPr>
          <w:rFonts w:ascii="Times New Roman" w:hAnsi="Times New Roman" w:cs="Times New Roman"/>
          <w:sz w:val="24"/>
          <w:szCs w:val="24"/>
        </w:rPr>
        <w:t xml:space="preserve">(800 ± 100) nm </w:t>
      </w:r>
      <w:r w:rsidR="00DF7C61">
        <w:rPr>
          <w:rFonts w:ascii="Times New Roman" w:hAnsi="Times New Roman" w:cs="Times New Roman"/>
          <w:sz w:val="24"/>
          <w:szCs w:val="24"/>
        </w:rPr>
        <w:t xml:space="preserve">(see </w:t>
      </w:r>
      <w:r w:rsidR="001F7FA4">
        <w:rPr>
          <w:rFonts w:ascii="Times New Roman" w:hAnsi="Times New Roman" w:cs="Times New Roman"/>
          <w:sz w:val="24"/>
          <w:szCs w:val="24"/>
        </w:rPr>
        <w:t xml:space="preserve">profile </w:t>
      </w:r>
      <w:r w:rsidR="00DF7C61">
        <w:rPr>
          <w:rFonts w:ascii="Times New Roman" w:hAnsi="Times New Roman" w:cs="Times New Roman"/>
          <w:sz w:val="24"/>
          <w:szCs w:val="24"/>
        </w:rPr>
        <w:t xml:space="preserve">intersections </w:t>
      </w:r>
      <w:r>
        <w:rPr>
          <w:rFonts w:ascii="Times New Roman" w:hAnsi="Times New Roman" w:cs="Times New Roman"/>
          <w:sz w:val="24"/>
          <w:szCs w:val="24"/>
        </w:rPr>
        <w:t>in Figure S2</w:t>
      </w:r>
      <w:r w:rsidR="001F7FA4">
        <w:rPr>
          <w:rFonts w:ascii="Times New Roman" w:hAnsi="Times New Roman" w:cs="Times New Roman"/>
          <w:sz w:val="24"/>
          <w:szCs w:val="24"/>
        </w:rPr>
        <w:t xml:space="preserve">) </w:t>
      </w:r>
      <w:r w:rsidR="0091522C">
        <w:rPr>
          <w:rFonts w:ascii="Times New Roman" w:hAnsi="Times New Roman" w:cs="Times New Roman"/>
          <w:sz w:val="24"/>
          <w:szCs w:val="24"/>
        </w:rPr>
        <w:t xml:space="preserve">for </w:t>
      </w:r>
      <w:r w:rsidR="00105F93">
        <w:rPr>
          <w:rFonts w:ascii="Times New Roman" w:hAnsi="Times New Roman" w:cs="Times New Roman"/>
          <w:sz w:val="24"/>
          <w:szCs w:val="24"/>
        </w:rPr>
        <w:t xml:space="preserve">the </w:t>
      </w:r>
      <w:r w:rsidR="0091522C">
        <w:rPr>
          <w:rFonts w:ascii="Times New Roman" w:hAnsi="Times New Roman" w:cs="Times New Roman"/>
          <w:sz w:val="24"/>
          <w:szCs w:val="24"/>
        </w:rPr>
        <w:t xml:space="preserve">MP surface. </w:t>
      </w:r>
      <w:r w:rsidR="00105F93">
        <w:rPr>
          <w:rFonts w:ascii="Times New Roman" w:hAnsi="Times New Roman" w:cs="Times New Roman"/>
          <w:sz w:val="24"/>
          <w:szCs w:val="24"/>
        </w:rPr>
        <w:t>By following t</w:t>
      </w:r>
      <w:r w:rsidR="00FD0697">
        <w:rPr>
          <w:rFonts w:ascii="Times New Roman" w:hAnsi="Times New Roman" w:cs="Times New Roman"/>
          <w:sz w:val="24"/>
          <w:szCs w:val="24"/>
        </w:rPr>
        <w:t xml:space="preserve">he rule of thumb </w:t>
      </w:r>
      <w:r w:rsidR="00105F93">
        <w:rPr>
          <w:rFonts w:ascii="Times New Roman" w:hAnsi="Times New Roman" w:cs="Times New Roman"/>
          <w:sz w:val="24"/>
          <w:szCs w:val="24"/>
        </w:rPr>
        <w:t xml:space="preserve">described above, </w:t>
      </w:r>
      <w:r w:rsidR="00FD0697" w:rsidRPr="003B653E">
        <w:rPr>
          <w:rFonts w:ascii="Times New Roman" w:hAnsi="Times New Roman" w:cs="Times New Roman"/>
          <w:i/>
          <w:sz w:val="24"/>
          <w:szCs w:val="24"/>
          <w:lang w:val="it-IT"/>
        </w:rPr>
        <w:t>λ</w:t>
      </w:r>
      <w:r w:rsidR="00FD0697" w:rsidRPr="00397BDB">
        <w:rPr>
          <w:rFonts w:ascii="Times New Roman" w:hAnsi="Times New Roman" w:cs="Times New Roman"/>
          <w:i/>
          <w:sz w:val="24"/>
          <w:szCs w:val="24"/>
          <w:vertAlign w:val="subscript"/>
        </w:rPr>
        <w:t>c</w:t>
      </w:r>
      <w:r w:rsidR="00FD0697" w:rsidRPr="004D35CC">
        <w:rPr>
          <w:rFonts w:ascii="Times New Roman" w:hAnsi="Times New Roman" w:cs="Times New Roman"/>
          <w:sz w:val="24"/>
          <w:szCs w:val="24"/>
        </w:rPr>
        <w:t xml:space="preserve"> </w:t>
      </w:r>
      <w:r w:rsidR="00105F93">
        <w:rPr>
          <w:rFonts w:ascii="Times New Roman" w:hAnsi="Times New Roman" w:cs="Times New Roman"/>
          <w:sz w:val="24"/>
          <w:szCs w:val="24"/>
        </w:rPr>
        <w:t xml:space="preserve">is </w:t>
      </w:r>
      <w:r w:rsidR="001971B1">
        <w:rPr>
          <w:rFonts w:ascii="Times New Roman" w:hAnsi="Times New Roman" w:cs="Times New Roman"/>
          <w:sz w:val="24"/>
          <w:szCs w:val="24"/>
        </w:rPr>
        <w:t>40</w:t>
      </w:r>
      <w:r w:rsidR="00FD0697">
        <w:rPr>
          <w:rFonts w:ascii="Times New Roman" w:hAnsi="Times New Roman" w:cs="Times New Roman"/>
          <w:sz w:val="24"/>
          <w:szCs w:val="24"/>
        </w:rPr>
        <w:t xml:space="preserve">00 </w:t>
      </w:r>
      <w:r w:rsidR="001971B1">
        <w:rPr>
          <w:rFonts w:ascii="Times New Roman" w:hAnsi="Times New Roman" w:cs="Times New Roman"/>
          <w:sz w:val="24"/>
          <w:szCs w:val="24"/>
        </w:rPr>
        <w:t xml:space="preserve">and </w:t>
      </w:r>
      <w:r w:rsidR="00FD0697">
        <w:rPr>
          <w:rFonts w:ascii="Times New Roman" w:hAnsi="Times New Roman" w:cs="Times New Roman"/>
          <w:sz w:val="24"/>
          <w:szCs w:val="24"/>
        </w:rPr>
        <w:t xml:space="preserve">C </w:t>
      </w:r>
      <w:r w:rsidR="000A5B70">
        <w:rPr>
          <w:rFonts w:ascii="Times New Roman" w:hAnsi="Times New Roman" w:cs="Times New Roman"/>
          <w:sz w:val="24"/>
          <w:szCs w:val="24"/>
        </w:rPr>
        <w:t xml:space="preserve">calculated as </w:t>
      </w:r>
      <w:r w:rsidR="00FD0697">
        <w:rPr>
          <w:rFonts w:ascii="Times New Roman" w:hAnsi="Times New Roman" w:cs="Times New Roman"/>
          <w:sz w:val="24"/>
          <w:szCs w:val="24"/>
        </w:rPr>
        <w:t>0.0</w:t>
      </w:r>
      <w:r w:rsidR="001971B1">
        <w:rPr>
          <w:rFonts w:ascii="Times New Roman" w:hAnsi="Times New Roman" w:cs="Times New Roman"/>
          <w:sz w:val="24"/>
          <w:szCs w:val="24"/>
        </w:rPr>
        <w:t>098</w:t>
      </w:r>
      <w:r w:rsidR="000A5B70">
        <w:rPr>
          <w:rFonts w:ascii="Times New Roman" w:hAnsi="Times New Roman" w:cs="Times New Roman"/>
          <w:sz w:val="24"/>
          <w:szCs w:val="24"/>
        </w:rPr>
        <w:t xml:space="preserve"> by using Equation E1</w:t>
      </w:r>
      <w:r w:rsidR="00B90ADB">
        <w:rPr>
          <w:rFonts w:ascii="Times New Roman" w:hAnsi="Times New Roman" w:cs="Times New Roman"/>
          <w:sz w:val="24"/>
          <w:szCs w:val="24"/>
        </w:rPr>
        <w:t>.</w:t>
      </w:r>
    </w:p>
    <w:p w:rsidR="006A708E" w:rsidRPr="006A708E" w:rsidRDefault="006A708E" w:rsidP="006A708E">
      <w:pPr>
        <w:spacing w:line="480" w:lineRule="auto"/>
        <w:jc w:val="both"/>
        <w:rPr>
          <w:rFonts w:ascii="Times New Roman" w:hAnsi="Times New Roman" w:cs="Times New Roman"/>
          <w:b/>
          <w:sz w:val="24"/>
          <w:szCs w:val="24"/>
        </w:rPr>
      </w:pPr>
      <w:r w:rsidRPr="006A708E">
        <w:rPr>
          <w:rFonts w:ascii="Times New Roman" w:hAnsi="Times New Roman" w:cs="Times New Roman"/>
          <w:b/>
          <w:sz w:val="24"/>
          <w:szCs w:val="24"/>
        </w:rPr>
        <w:t>References</w:t>
      </w:r>
    </w:p>
    <w:p w:rsidR="00E25AFD" w:rsidRPr="00E25AFD" w:rsidRDefault="006A708E" w:rsidP="00E25AFD">
      <w:pPr>
        <w:widowControl w:val="0"/>
        <w:autoSpaceDE w:val="0"/>
        <w:autoSpaceDN w:val="0"/>
        <w:adjustRightInd w:val="0"/>
        <w:spacing w:line="480" w:lineRule="auto"/>
        <w:ind w:left="640" w:hanging="64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25AFD" w:rsidRPr="00E25AFD">
        <w:rPr>
          <w:rFonts w:ascii="Times New Roman" w:hAnsi="Times New Roman" w:cs="Times New Roman"/>
          <w:noProof/>
          <w:sz w:val="24"/>
          <w:szCs w:val="24"/>
        </w:rPr>
        <w:t xml:space="preserve">1. </w:t>
      </w:r>
      <w:r w:rsidR="00E25AFD" w:rsidRPr="00E25AFD">
        <w:rPr>
          <w:rFonts w:ascii="Times New Roman" w:hAnsi="Times New Roman" w:cs="Times New Roman"/>
          <w:noProof/>
          <w:sz w:val="24"/>
          <w:szCs w:val="24"/>
        </w:rPr>
        <w:tab/>
        <w:t xml:space="preserve">Chang, C.-C.; Pai, C.-L.; Chen, W.-C.; Jenekhe, S.A. Spin Coating of Conjugated Polymers for Electronic and Optoelectronic Applications. </w:t>
      </w:r>
      <w:r w:rsidR="00E25AFD" w:rsidRPr="00E25AFD">
        <w:rPr>
          <w:rFonts w:ascii="Times New Roman" w:hAnsi="Times New Roman" w:cs="Times New Roman"/>
          <w:i/>
          <w:iCs/>
          <w:noProof/>
          <w:sz w:val="24"/>
          <w:szCs w:val="24"/>
        </w:rPr>
        <w:t>Thin Solid Films</w:t>
      </w:r>
      <w:r w:rsidR="00E25AFD" w:rsidRPr="00E25AFD">
        <w:rPr>
          <w:rFonts w:ascii="Times New Roman" w:hAnsi="Times New Roman" w:cs="Times New Roman"/>
          <w:noProof/>
          <w:sz w:val="24"/>
          <w:szCs w:val="24"/>
        </w:rPr>
        <w:t xml:space="preserve"> </w:t>
      </w:r>
      <w:r w:rsidR="00E25AFD" w:rsidRPr="00E25AFD">
        <w:rPr>
          <w:rFonts w:ascii="Times New Roman" w:hAnsi="Times New Roman" w:cs="Times New Roman"/>
          <w:b/>
          <w:bCs/>
          <w:noProof/>
          <w:sz w:val="24"/>
          <w:szCs w:val="24"/>
        </w:rPr>
        <w:t>2005</w:t>
      </w:r>
      <w:r w:rsidR="00E25AFD" w:rsidRPr="00E25AFD">
        <w:rPr>
          <w:rFonts w:ascii="Times New Roman" w:hAnsi="Times New Roman" w:cs="Times New Roman"/>
          <w:noProof/>
          <w:sz w:val="24"/>
          <w:szCs w:val="24"/>
        </w:rPr>
        <w:t xml:space="preserve">, </w:t>
      </w:r>
      <w:r w:rsidR="00E25AFD" w:rsidRPr="00E25AFD">
        <w:rPr>
          <w:rFonts w:ascii="Times New Roman" w:hAnsi="Times New Roman" w:cs="Times New Roman"/>
          <w:i/>
          <w:iCs/>
          <w:noProof/>
          <w:sz w:val="24"/>
          <w:szCs w:val="24"/>
        </w:rPr>
        <w:t>479</w:t>
      </w:r>
      <w:r w:rsidR="00E25AFD" w:rsidRPr="00E25AFD">
        <w:rPr>
          <w:rFonts w:ascii="Times New Roman" w:hAnsi="Times New Roman" w:cs="Times New Roman"/>
          <w:noProof/>
          <w:sz w:val="24"/>
          <w:szCs w:val="24"/>
        </w:rPr>
        <w:t>, 254–260, doi:https://doi.org/10.1016/j.tsf.2004.12.013.</w:t>
      </w:r>
    </w:p>
    <w:p w:rsidR="00E25AFD" w:rsidRPr="00E25AFD" w:rsidRDefault="00E25AFD" w:rsidP="00E25AFD">
      <w:pPr>
        <w:widowControl w:val="0"/>
        <w:autoSpaceDE w:val="0"/>
        <w:autoSpaceDN w:val="0"/>
        <w:adjustRightInd w:val="0"/>
        <w:spacing w:line="480" w:lineRule="auto"/>
        <w:ind w:left="640" w:hanging="640"/>
        <w:rPr>
          <w:rFonts w:ascii="Times New Roman" w:hAnsi="Times New Roman" w:cs="Times New Roman"/>
          <w:noProof/>
          <w:sz w:val="24"/>
          <w:szCs w:val="24"/>
        </w:rPr>
      </w:pPr>
      <w:r w:rsidRPr="00E25AFD">
        <w:rPr>
          <w:rFonts w:ascii="Times New Roman" w:hAnsi="Times New Roman" w:cs="Times New Roman"/>
          <w:noProof/>
          <w:sz w:val="24"/>
          <w:szCs w:val="24"/>
        </w:rPr>
        <w:t xml:space="preserve">2. </w:t>
      </w:r>
      <w:r w:rsidRPr="00E25AFD">
        <w:rPr>
          <w:rFonts w:ascii="Times New Roman" w:hAnsi="Times New Roman" w:cs="Times New Roman"/>
          <w:noProof/>
          <w:sz w:val="24"/>
          <w:szCs w:val="24"/>
        </w:rPr>
        <w:tab/>
        <w:t xml:space="preserve">Meyerhofer, D. Characteristics of Resist Films Produced by Spinning. </w:t>
      </w:r>
      <w:r w:rsidRPr="00E25AFD">
        <w:rPr>
          <w:rFonts w:ascii="Times New Roman" w:hAnsi="Times New Roman" w:cs="Times New Roman"/>
          <w:i/>
          <w:iCs/>
          <w:noProof/>
          <w:sz w:val="24"/>
          <w:szCs w:val="24"/>
        </w:rPr>
        <w:t>J. Appl. Phys.</w:t>
      </w:r>
      <w:r w:rsidRPr="00E25AFD">
        <w:rPr>
          <w:rFonts w:ascii="Times New Roman" w:hAnsi="Times New Roman" w:cs="Times New Roman"/>
          <w:noProof/>
          <w:sz w:val="24"/>
          <w:szCs w:val="24"/>
        </w:rPr>
        <w:t xml:space="preserve"> </w:t>
      </w:r>
      <w:r w:rsidRPr="00E25AFD">
        <w:rPr>
          <w:rFonts w:ascii="Times New Roman" w:hAnsi="Times New Roman" w:cs="Times New Roman"/>
          <w:b/>
          <w:bCs/>
          <w:noProof/>
          <w:sz w:val="24"/>
          <w:szCs w:val="24"/>
        </w:rPr>
        <w:t>1978</w:t>
      </w:r>
      <w:r w:rsidRPr="00E25AFD">
        <w:rPr>
          <w:rFonts w:ascii="Times New Roman" w:hAnsi="Times New Roman" w:cs="Times New Roman"/>
          <w:noProof/>
          <w:sz w:val="24"/>
          <w:szCs w:val="24"/>
        </w:rPr>
        <w:t xml:space="preserve">, </w:t>
      </w:r>
      <w:r w:rsidRPr="00E25AFD">
        <w:rPr>
          <w:rFonts w:ascii="Times New Roman" w:hAnsi="Times New Roman" w:cs="Times New Roman"/>
          <w:i/>
          <w:iCs/>
          <w:noProof/>
          <w:sz w:val="24"/>
          <w:szCs w:val="24"/>
        </w:rPr>
        <w:t>49</w:t>
      </w:r>
      <w:r w:rsidRPr="00E25AFD">
        <w:rPr>
          <w:rFonts w:ascii="Times New Roman" w:hAnsi="Times New Roman" w:cs="Times New Roman"/>
          <w:noProof/>
          <w:sz w:val="24"/>
          <w:szCs w:val="24"/>
        </w:rPr>
        <w:t>, 3993–3997, doi:10.1063/1.325357.</w:t>
      </w:r>
    </w:p>
    <w:p w:rsidR="00E25AFD" w:rsidRPr="00E25AFD" w:rsidRDefault="00E25AFD" w:rsidP="00E25AFD">
      <w:pPr>
        <w:widowControl w:val="0"/>
        <w:autoSpaceDE w:val="0"/>
        <w:autoSpaceDN w:val="0"/>
        <w:adjustRightInd w:val="0"/>
        <w:spacing w:line="480" w:lineRule="auto"/>
        <w:ind w:left="640" w:hanging="640"/>
        <w:rPr>
          <w:rFonts w:ascii="Times New Roman" w:hAnsi="Times New Roman" w:cs="Times New Roman"/>
          <w:noProof/>
          <w:sz w:val="24"/>
          <w:szCs w:val="24"/>
        </w:rPr>
      </w:pPr>
      <w:r w:rsidRPr="00E25AFD">
        <w:rPr>
          <w:rFonts w:ascii="Times New Roman" w:hAnsi="Times New Roman" w:cs="Times New Roman"/>
          <w:noProof/>
          <w:sz w:val="24"/>
          <w:szCs w:val="24"/>
        </w:rPr>
        <w:t xml:space="preserve">3. </w:t>
      </w:r>
      <w:r w:rsidRPr="00E25AFD">
        <w:rPr>
          <w:rFonts w:ascii="Times New Roman" w:hAnsi="Times New Roman" w:cs="Times New Roman"/>
          <w:noProof/>
          <w:sz w:val="24"/>
          <w:szCs w:val="24"/>
        </w:rPr>
        <w:tab/>
        <w:t>Palma, D. Re: [Gwyddion-Users] Roughness Parameters Available online: https://sourceforge.net/p/gwyddion/mailman/message/29363255/.</w:t>
      </w:r>
    </w:p>
    <w:p w:rsidR="00E25AFD" w:rsidRPr="00E25AFD" w:rsidRDefault="00E25AFD" w:rsidP="00E25AFD">
      <w:pPr>
        <w:widowControl w:val="0"/>
        <w:autoSpaceDE w:val="0"/>
        <w:autoSpaceDN w:val="0"/>
        <w:adjustRightInd w:val="0"/>
        <w:spacing w:line="480" w:lineRule="auto"/>
        <w:ind w:left="640" w:hanging="640"/>
        <w:rPr>
          <w:rFonts w:ascii="Times New Roman" w:hAnsi="Times New Roman" w:cs="Times New Roman"/>
          <w:noProof/>
          <w:sz w:val="24"/>
        </w:rPr>
      </w:pPr>
      <w:r w:rsidRPr="00E25AFD">
        <w:rPr>
          <w:rFonts w:ascii="Times New Roman" w:hAnsi="Times New Roman" w:cs="Times New Roman"/>
          <w:noProof/>
          <w:sz w:val="24"/>
          <w:szCs w:val="24"/>
        </w:rPr>
        <w:t xml:space="preserve">4. </w:t>
      </w:r>
      <w:r w:rsidRPr="00E25AFD">
        <w:rPr>
          <w:rFonts w:ascii="Times New Roman" w:hAnsi="Times New Roman" w:cs="Times New Roman"/>
          <w:noProof/>
          <w:sz w:val="24"/>
          <w:szCs w:val="24"/>
        </w:rPr>
        <w:tab/>
        <w:t>Metrology, S. An Introduction to Surface Roughness Measurement Available online: https://www.spectrum-metrology.co.uk/surface-roughness/theory.php.</w:t>
      </w:r>
    </w:p>
    <w:p w:rsidR="006A708E" w:rsidRDefault="006A708E" w:rsidP="006A708E">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6A708E">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10480"/>
    <w:multiLevelType w:val="hybridMultilevel"/>
    <w:tmpl w:val="25DE0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E3"/>
    <w:rsid w:val="00005107"/>
    <w:rsid w:val="0004486B"/>
    <w:rsid w:val="00097D94"/>
    <w:rsid w:val="000A5B70"/>
    <w:rsid w:val="000B1728"/>
    <w:rsid w:val="000B7A15"/>
    <w:rsid w:val="000C57F3"/>
    <w:rsid w:val="000F38A6"/>
    <w:rsid w:val="00105F93"/>
    <w:rsid w:val="00135014"/>
    <w:rsid w:val="00143DAD"/>
    <w:rsid w:val="0017275E"/>
    <w:rsid w:val="00186B7B"/>
    <w:rsid w:val="00195D77"/>
    <w:rsid w:val="001971B1"/>
    <w:rsid w:val="001A298B"/>
    <w:rsid w:val="001D6515"/>
    <w:rsid w:val="001E0947"/>
    <w:rsid w:val="001E2B93"/>
    <w:rsid w:val="001F1564"/>
    <w:rsid w:val="001F7FA4"/>
    <w:rsid w:val="00220EB4"/>
    <w:rsid w:val="00241D8E"/>
    <w:rsid w:val="00257F7A"/>
    <w:rsid w:val="00262C11"/>
    <w:rsid w:val="00287EF4"/>
    <w:rsid w:val="00287F16"/>
    <w:rsid w:val="002A0AEA"/>
    <w:rsid w:val="002C51F2"/>
    <w:rsid w:val="002F0238"/>
    <w:rsid w:val="002F094D"/>
    <w:rsid w:val="00323120"/>
    <w:rsid w:val="00326E5D"/>
    <w:rsid w:val="00354271"/>
    <w:rsid w:val="00363FF1"/>
    <w:rsid w:val="00383744"/>
    <w:rsid w:val="00397BDB"/>
    <w:rsid w:val="003A4AA0"/>
    <w:rsid w:val="003A7100"/>
    <w:rsid w:val="003B653E"/>
    <w:rsid w:val="003D062F"/>
    <w:rsid w:val="003D4F08"/>
    <w:rsid w:val="003E1F86"/>
    <w:rsid w:val="003F2003"/>
    <w:rsid w:val="00421259"/>
    <w:rsid w:val="00454EEE"/>
    <w:rsid w:val="00457DEE"/>
    <w:rsid w:val="0046049F"/>
    <w:rsid w:val="00464B93"/>
    <w:rsid w:val="0046580C"/>
    <w:rsid w:val="0047755C"/>
    <w:rsid w:val="00481444"/>
    <w:rsid w:val="004829FD"/>
    <w:rsid w:val="004A7522"/>
    <w:rsid w:val="004B32DE"/>
    <w:rsid w:val="004C673D"/>
    <w:rsid w:val="004D2C06"/>
    <w:rsid w:val="004D35CC"/>
    <w:rsid w:val="004D512D"/>
    <w:rsid w:val="004E1E88"/>
    <w:rsid w:val="004E406A"/>
    <w:rsid w:val="005602DB"/>
    <w:rsid w:val="00575A9A"/>
    <w:rsid w:val="005824EC"/>
    <w:rsid w:val="00582755"/>
    <w:rsid w:val="005B53B3"/>
    <w:rsid w:val="005F10A1"/>
    <w:rsid w:val="005F2129"/>
    <w:rsid w:val="005F371B"/>
    <w:rsid w:val="005F4084"/>
    <w:rsid w:val="00613A55"/>
    <w:rsid w:val="00615911"/>
    <w:rsid w:val="00615EA1"/>
    <w:rsid w:val="00615F2F"/>
    <w:rsid w:val="00634AE0"/>
    <w:rsid w:val="00671BB9"/>
    <w:rsid w:val="006814F0"/>
    <w:rsid w:val="00690371"/>
    <w:rsid w:val="006A07B9"/>
    <w:rsid w:val="006A64DC"/>
    <w:rsid w:val="006A708E"/>
    <w:rsid w:val="006B17E3"/>
    <w:rsid w:val="006D26BB"/>
    <w:rsid w:val="006D3CCC"/>
    <w:rsid w:val="006E3F06"/>
    <w:rsid w:val="006F2D73"/>
    <w:rsid w:val="007132BE"/>
    <w:rsid w:val="00713FFA"/>
    <w:rsid w:val="007203C1"/>
    <w:rsid w:val="00784E42"/>
    <w:rsid w:val="00786176"/>
    <w:rsid w:val="00791DCF"/>
    <w:rsid w:val="007C188A"/>
    <w:rsid w:val="007D4A56"/>
    <w:rsid w:val="00804349"/>
    <w:rsid w:val="008236C9"/>
    <w:rsid w:val="008467D3"/>
    <w:rsid w:val="00880EEE"/>
    <w:rsid w:val="0088444C"/>
    <w:rsid w:val="008853F0"/>
    <w:rsid w:val="00893BC8"/>
    <w:rsid w:val="008A0DFF"/>
    <w:rsid w:val="008A23D2"/>
    <w:rsid w:val="008A37C2"/>
    <w:rsid w:val="008C385A"/>
    <w:rsid w:val="008F5BD7"/>
    <w:rsid w:val="0090496B"/>
    <w:rsid w:val="00907F40"/>
    <w:rsid w:val="0091522C"/>
    <w:rsid w:val="0091651C"/>
    <w:rsid w:val="00920106"/>
    <w:rsid w:val="0092099F"/>
    <w:rsid w:val="009363E6"/>
    <w:rsid w:val="00945778"/>
    <w:rsid w:val="00946473"/>
    <w:rsid w:val="009A2066"/>
    <w:rsid w:val="009A30C9"/>
    <w:rsid w:val="009C1448"/>
    <w:rsid w:val="009E4E9B"/>
    <w:rsid w:val="009F1C58"/>
    <w:rsid w:val="00A15FDC"/>
    <w:rsid w:val="00A80C97"/>
    <w:rsid w:val="00A85FE3"/>
    <w:rsid w:val="00AA38D1"/>
    <w:rsid w:val="00AB20D8"/>
    <w:rsid w:val="00AF173B"/>
    <w:rsid w:val="00B0106E"/>
    <w:rsid w:val="00B04BFB"/>
    <w:rsid w:val="00B14316"/>
    <w:rsid w:val="00B24E71"/>
    <w:rsid w:val="00B37B41"/>
    <w:rsid w:val="00B5677C"/>
    <w:rsid w:val="00B626EF"/>
    <w:rsid w:val="00B90ADB"/>
    <w:rsid w:val="00BA523B"/>
    <w:rsid w:val="00BA6565"/>
    <w:rsid w:val="00BB3991"/>
    <w:rsid w:val="00C00909"/>
    <w:rsid w:val="00C01E42"/>
    <w:rsid w:val="00C47168"/>
    <w:rsid w:val="00C77C59"/>
    <w:rsid w:val="00C80D87"/>
    <w:rsid w:val="00C85936"/>
    <w:rsid w:val="00CB1BED"/>
    <w:rsid w:val="00CD23CF"/>
    <w:rsid w:val="00D00B7E"/>
    <w:rsid w:val="00D1517E"/>
    <w:rsid w:val="00D536F8"/>
    <w:rsid w:val="00D64BBF"/>
    <w:rsid w:val="00D8184C"/>
    <w:rsid w:val="00D87756"/>
    <w:rsid w:val="00DC723A"/>
    <w:rsid w:val="00DE3B43"/>
    <w:rsid w:val="00DE6CA6"/>
    <w:rsid w:val="00DE6CBE"/>
    <w:rsid w:val="00DF7C61"/>
    <w:rsid w:val="00E0493A"/>
    <w:rsid w:val="00E128EB"/>
    <w:rsid w:val="00E20778"/>
    <w:rsid w:val="00E25AFD"/>
    <w:rsid w:val="00E64F25"/>
    <w:rsid w:val="00E80A18"/>
    <w:rsid w:val="00EC64BC"/>
    <w:rsid w:val="00ED76D0"/>
    <w:rsid w:val="00EF049C"/>
    <w:rsid w:val="00EF5051"/>
    <w:rsid w:val="00F0621F"/>
    <w:rsid w:val="00F15739"/>
    <w:rsid w:val="00F437BA"/>
    <w:rsid w:val="00F73F47"/>
    <w:rsid w:val="00FA1773"/>
    <w:rsid w:val="00FD0697"/>
    <w:rsid w:val="00FD2BED"/>
    <w:rsid w:val="00FE7988"/>
    <w:rsid w:val="00FF326B"/>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11DAB"/>
  <w15:chartTrackingRefBased/>
  <w15:docId w15:val="{E9359D23-6F42-438D-84E2-9D62075A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DAD"/>
    <w:pPr>
      <w:ind w:left="720"/>
      <w:contextualSpacing/>
    </w:pPr>
  </w:style>
  <w:style w:type="character" w:styleId="PlaceholderText">
    <w:name w:val="Placeholder Text"/>
    <w:basedOn w:val="DefaultParagraphFont"/>
    <w:uiPriority w:val="99"/>
    <w:semiHidden/>
    <w:rsid w:val="00143DAD"/>
    <w:rPr>
      <w:color w:val="808080"/>
    </w:rPr>
  </w:style>
  <w:style w:type="table" w:styleId="TableGrid">
    <w:name w:val="Table Grid"/>
    <w:basedOn w:val="TableNormal"/>
    <w:uiPriority w:val="39"/>
    <w:rsid w:val="006E3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D35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D35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860952">
      <w:bodyDiv w:val="1"/>
      <w:marLeft w:val="0"/>
      <w:marRight w:val="0"/>
      <w:marTop w:val="0"/>
      <w:marBottom w:val="0"/>
      <w:divBdr>
        <w:top w:val="none" w:sz="0" w:space="0" w:color="auto"/>
        <w:left w:val="none" w:sz="0" w:space="0" w:color="auto"/>
        <w:bottom w:val="none" w:sz="0" w:space="0" w:color="auto"/>
        <w:right w:val="none" w:sz="0" w:space="0" w:color="auto"/>
      </w:divBdr>
    </w:div>
    <w:div w:id="18510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D4927-B5E4-4ACD-A398-D47908AF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albonetti</dc:creator>
  <cp:keywords/>
  <dc:description/>
  <cp:lastModifiedBy>CRISTIANO ALBONETTI</cp:lastModifiedBy>
  <cp:revision>5</cp:revision>
  <dcterms:created xsi:type="dcterms:W3CDTF">2023-09-22T08:00:00Z</dcterms:created>
  <dcterms:modified xsi:type="dcterms:W3CDTF">2023-11-25T06:30:00Z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http://www.zotero.org/styles/journal-of-applied-electrochemistry</vt:lpwstr>
  </property>
  <property fmtid="{D5CDD505-2E9C-101B-9397-08002B2CF9AE}" pid="11" name="Mendeley Recent Style Name 4_1">
    <vt:lpwstr>Journal of Applied Electrochemistry</vt:lpwstr>
  </property>
  <property fmtid="{D5CDD505-2E9C-101B-9397-08002B2CF9AE}" pid="12" name="Mendeley Recent Style Id 5_1">
    <vt:lpwstr>http://www.zotero.org/styles/langmuir</vt:lpwstr>
  </property>
  <property fmtid="{D5CDD505-2E9C-101B-9397-08002B2CF9AE}" pid="13" name="Mendeley Recent Style Name 5_1">
    <vt:lpwstr>Langmuir</vt:lpwstr>
  </property>
  <property fmtid="{D5CDD505-2E9C-101B-9397-08002B2CF9AE}" pid="14" name="Mendeley Recent Style Id 6_1">
    <vt:lpwstr>http://www.zotero.org/styles/materials</vt:lpwstr>
  </property>
  <property fmtid="{D5CDD505-2E9C-101B-9397-08002B2CF9AE}" pid="15" name="Mendeley Recent Style Name 6_1">
    <vt:lpwstr>Materials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http://www.zotero.org/styles/ultramicroscopy</vt:lpwstr>
  </property>
  <property fmtid="{D5CDD505-2E9C-101B-9397-08002B2CF9AE}" pid="21" name="Mendeley Recent Style Name 9_1">
    <vt:lpwstr>Ultramicroscopy</vt:lpwstr>
  </property>
  <property fmtid="{D5CDD505-2E9C-101B-9397-08002B2CF9AE}" pid="22" name="Mendeley Document_1">
    <vt:lpwstr>True</vt:lpwstr>
  </property>
  <property fmtid="{D5CDD505-2E9C-101B-9397-08002B2CF9AE}" pid="23" name="Mendeley Unique User Id_1">
    <vt:lpwstr>aecb9a01-c157-3f79-834b-f690fa8e64cc</vt:lpwstr>
  </property>
  <property fmtid="{D5CDD505-2E9C-101B-9397-08002B2CF9AE}" pid="24" name="Mendeley Citation Style_1">
    <vt:lpwstr>http://www.zotero.org/styles/materials</vt:lpwstr>
  </property>
</Properties>
</file>