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7CD8F" w14:textId="0025976F" w:rsidR="00E37C76" w:rsidRDefault="00E37C76" w:rsidP="00E37C76">
      <w:pPr>
        <w:pStyle w:val="MDPI12title"/>
        <w:rPr>
          <w:highlight w:val="yellow"/>
        </w:rPr>
      </w:pPr>
      <w:r w:rsidRPr="00FA04F1">
        <w:t>Supplementary Materials</w:t>
      </w:r>
    </w:p>
    <w:p w14:paraId="614480EE" w14:textId="744B389D" w:rsidR="00E37C76" w:rsidRPr="003B1AF1" w:rsidRDefault="00E37C76" w:rsidP="00E37C76">
      <w:pPr>
        <w:pStyle w:val="MDPI12title"/>
      </w:pPr>
      <w:r w:rsidRPr="0059687C">
        <w:t>Synthesis, antibacterial activity and cytotoxicity of azido-</w:t>
      </w:r>
      <w:proofErr w:type="spellStart"/>
      <w:r w:rsidRPr="0059687C">
        <w:t>propargyloxy</w:t>
      </w:r>
      <w:proofErr w:type="spellEnd"/>
      <w:r w:rsidRPr="0059687C">
        <w:t xml:space="preserve"> 1,3,5-triazine derivatives and hyperbranched polymers</w:t>
      </w:r>
    </w:p>
    <w:p w14:paraId="5348D8ED" w14:textId="13F203A7" w:rsidR="00E37C76" w:rsidRDefault="00E37C76" w:rsidP="00E37C76">
      <w:pPr>
        <w:pStyle w:val="MDPI13authornames"/>
        <w:rPr>
          <w:vertAlign w:val="subscript"/>
        </w:rPr>
      </w:pPr>
      <w:r>
        <w:t>Anna V. Tsyganova</w:t>
      </w:r>
      <w:r w:rsidRPr="00041A32">
        <w:rPr>
          <w:vertAlign w:val="superscript"/>
        </w:rPr>
        <w:t>1,2</w:t>
      </w:r>
      <w:r>
        <w:t xml:space="preserve">, </w:t>
      </w:r>
      <w:r w:rsidRPr="00041A32">
        <w:t>Artem O. Petrov</w:t>
      </w:r>
      <w:r w:rsidRPr="00041A32">
        <w:rPr>
          <w:vertAlign w:val="superscript"/>
        </w:rPr>
        <w:t>1</w:t>
      </w:r>
      <w:r w:rsidRPr="00041A32">
        <w:t>*</w:t>
      </w:r>
      <w:r>
        <w:t>, Alexey V. Shastin</w:t>
      </w:r>
      <w:r w:rsidRPr="00041A32">
        <w:rPr>
          <w:vertAlign w:val="superscript"/>
        </w:rPr>
        <w:t>1</w:t>
      </w:r>
      <w:r>
        <w:t xml:space="preserve">, </w:t>
      </w:r>
      <w:r w:rsidRPr="00041A32">
        <w:t>Natalya V. Filatova</w:t>
      </w:r>
      <w:r w:rsidRPr="00041A32">
        <w:rPr>
          <w:vertAlign w:val="superscript"/>
        </w:rPr>
        <w:t>1</w:t>
      </w:r>
      <w:r w:rsidRPr="00041A32">
        <w:t>, Victoria A. Mumyatova</w:t>
      </w:r>
      <w:r w:rsidRPr="00041A32">
        <w:rPr>
          <w:vertAlign w:val="superscript"/>
        </w:rPr>
        <w:t>1</w:t>
      </w:r>
      <w:r w:rsidRPr="00041A32">
        <w:t>,</w:t>
      </w:r>
      <w:r>
        <w:t xml:space="preserve"> </w:t>
      </w:r>
      <w:r w:rsidR="0059687C">
        <w:t xml:space="preserve">Alexander E. Tarasov and </w:t>
      </w:r>
      <w:proofErr w:type="spellStart"/>
      <w:r w:rsidRPr="00041A32">
        <w:t>Georg</w:t>
      </w:r>
      <w:r>
        <w:t>i</w:t>
      </w:r>
      <w:r w:rsidRPr="00041A32">
        <w:t>y</w:t>
      </w:r>
      <w:proofErr w:type="spellEnd"/>
      <w:r w:rsidRPr="00041A32">
        <w:t xml:space="preserve"> V. Malkov</w:t>
      </w:r>
      <w:r w:rsidRPr="00041A32">
        <w:rPr>
          <w:vertAlign w:val="superscript"/>
        </w:rPr>
        <w:t>1</w:t>
      </w:r>
      <w:r>
        <w:rPr>
          <w:vertAlign w:val="subscript"/>
        </w:rPr>
        <w:t>.</w:t>
      </w:r>
    </w:p>
    <w:p w14:paraId="0CFFD976" w14:textId="77777777" w:rsidR="00E37C76" w:rsidRPr="00D945EC" w:rsidRDefault="00E37C76" w:rsidP="00E37C76">
      <w:pPr>
        <w:pStyle w:val="MDPI16affiliation"/>
      </w:pPr>
      <w:r w:rsidRPr="00834906">
        <w:rPr>
          <w:vertAlign w:val="superscript"/>
        </w:rPr>
        <w:t>1</w:t>
      </w:r>
      <w:r w:rsidRPr="00D945EC">
        <w:tab/>
      </w:r>
      <w:r>
        <w:t>Federal Research Center of Problems of Chemical Physics and Medicinal Chemistry</w:t>
      </w:r>
      <w:r w:rsidRPr="00041A32">
        <w:t xml:space="preserve"> </w:t>
      </w:r>
      <w:r>
        <w:t xml:space="preserve">of Russian Academy of Sciences, </w:t>
      </w:r>
      <w:proofErr w:type="spellStart"/>
      <w:r>
        <w:t>Chernogolovka</w:t>
      </w:r>
      <w:proofErr w:type="spellEnd"/>
      <w:r>
        <w:t>, 142432 Russian Federation</w:t>
      </w:r>
    </w:p>
    <w:p w14:paraId="4E463193" w14:textId="77777777" w:rsidR="00E37C76" w:rsidRPr="00D945EC" w:rsidRDefault="00E37C76" w:rsidP="00E37C76">
      <w:pPr>
        <w:pStyle w:val="MDPI16affiliation"/>
      </w:pPr>
      <w:r w:rsidRPr="00D945EC">
        <w:rPr>
          <w:vertAlign w:val="superscript"/>
        </w:rPr>
        <w:t>2</w:t>
      </w:r>
      <w:r w:rsidRPr="00D945EC">
        <w:tab/>
      </w:r>
      <w:r w:rsidRPr="00F7355F">
        <w:t>Lomonosov Moscow State University, Moscow, 119991, Russian Federation</w:t>
      </w:r>
    </w:p>
    <w:p w14:paraId="75E8A699" w14:textId="3F961F31" w:rsidR="00E37C76" w:rsidRDefault="00E37C76" w:rsidP="00E37C76">
      <w:pPr>
        <w:pStyle w:val="MDPI16affiliation"/>
      </w:pPr>
      <w:r w:rsidRPr="00C8403E">
        <w:rPr>
          <w:b/>
        </w:rPr>
        <w:t>*</w:t>
      </w:r>
      <w:r w:rsidRPr="00D945EC">
        <w:tab/>
        <w:t xml:space="preserve">Correspondence: </w:t>
      </w:r>
      <w:r w:rsidRPr="00A25E32">
        <w:t>petrov_ao@icp.ac.ru</w:t>
      </w:r>
      <w:r w:rsidRPr="00D945EC">
        <w:t xml:space="preserve">; Tel.: </w:t>
      </w:r>
      <w:r>
        <w:t>+7 985 490 26 31</w:t>
      </w:r>
    </w:p>
    <w:p w14:paraId="7D3771A4" w14:textId="77777777" w:rsidR="00E37C76" w:rsidRDefault="00E37C76" w:rsidP="00E37C76">
      <w:pPr>
        <w:pStyle w:val="MDPI16affiliation"/>
      </w:pPr>
    </w:p>
    <w:p w14:paraId="717C109C" w14:textId="6843A8C2" w:rsidR="00E37C76" w:rsidRPr="00E37C76" w:rsidRDefault="00E37C76" w:rsidP="00E37C76">
      <w:pPr>
        <w:pStyle w:val="MDPI12title"/>
        <w:rPr>
          <w:rFonts w:ascii="Times New Roman" w:hAnsi="Times New Roman"/>
          <w:b w:val="0"/>
          <w:bCs/>
          <w:sz w:val="28"/>
          <w:szCs w:val="16"/>
        </w:rPr>
      </w:pPr>
      <w:r w:rsidRPr="00E37C76">
        <w:rPr>
          <w:rFonts w:ascii="Times New Roman" w:hAnsi="Times New Roman"/>
          <w:b w:val="0"/>
          <w:bCs/>
          <w:sz w:val="28"/>
          <w:szCs w:val="16"/>
        </w:rPr>
        <w:t>NMR and FTIR spectra of compounds (1)-(</w:t>
      </w:r>
      <w:r>
        <w:rPr>
          <w:rFonts w:ascii="Times New Roman" w:hAnsi="Times New Roman"/>
          <w:b w:val="0"/>
          <w:bCs/>
          <w:sz w:val="28"/>
          <w:szCs w:val="16"/>
        </w:rPr>
        <w:t>5</w:t>
      </w:r>
      <w:r w:rsidRPr="00E37C76">
        <w:rPr>
          <w:rFonts w:ascii="Times New Roman" w:hAnsi="Times New Roman"/>
          <w:b w:val="0"/>
          <w:bCs/>
          <w:sz w:val="28"/>
          <w:szCs w:val="16"/>
        </w:rPr>
        <w:t>)</w:t>
      </w:r>
    </w:p>
    <w:p w14:paraId="7BC5E200" w14:textId="77777777" w:rsidR="00E37C76" w:rsidRDefault="00E37C76" w:rsidP="00E37C76">
      <w:pPr>
        <w:pStyle w:val="MDPI16affiliation"/>
      </w:pPr>
    </w:p>
    <w:p w14:paraId="03382CC1" w14:textId="77777777" w:rsidR="00E37C76" w:rsidRPr="00550626" w:rsidRDefault="00E37C76" w:rsidP="00E37C76">
      <w:pPr>
        <w:pStyle w:val="MDPI16affiliation"/>
      </w:pPr>
    </w:p>
    <w:p w14:paraId="7FB0D782" w14:textId="77777777" w:rsidR="00E37C76" w:rsidRPr="00E37C76" w:rsidRDefault="00E37C76" w:rsidP="00E37C76">
      <w:pPr>
        <w:jc w:val="center"/>
        <w:rPr>
          <w:rFonts w:hint="default"/>
          <w:lang w:val="en-US" w:eastAsia="ru-RU"/>
        </w:rPr>
      </w:pPr>
    </w:p>
    <w:p w14:paraId="3E48886B" w14:textId="482A32A7" w:rsidR="00E37C76" w:rsidRPr="004B79C7" w:rsidRDefault="00E37C76" w:rsidP="00E37C76">
      <w:pPr>
        <w:jc w:val="center"/>
        <w:rPr>
          <w:rFonts w:hint="default"/>
          <w:lang w:eastAsia="ru-RU"/>
        </w:rPr>
      </w:pPr>
      <w:r w:rsidRPr="004B79C7">
        <w:rPr>
          <w:rFonts w:hint="default"/>
          <w:noProof/>
          <w:lang w:eastAsia="ru-RU"/>
        </w:rPr>
        <w:drawing>
          <wp:inline distT="0" distB="0" distL="114300" distR="114300" wp14:anchorId="2A412C8B" wp14:editId="2DE77550">
            <wp:extent cx="4862705" cy="2496768"/>
            <wp:effectExtent l="0" t="0" r="0" b="0"/>
            <wp:docPr id="77" name="Изображение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3"/>
                    <pic:cNvPicPr>
                      <a:picLocks noChangeAspect="1"/>
                    </pic:cNvPicPr>
                  </pic:nvPicPr>
                  <pic:blipFill>
                    <a:blip r:embed="rId6"/>
                    <a:srcRect t="17172" r="4127" b="15790"/>
                    <a:stretch>
                      <a:fillRect/>
                    </a:stretch>
                  </pic:blipFill>
                  <pic:spPr>
                    <a:xfrm>
                      <a:off x="0" y="0"/>
                      <a:ext cx="4866387" cy="249865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A643D0" w14:textId="367385B2" w:rsidR="00E37C76" w:rsidRPr="00E37C76" w:rsidRDefault="00E37C76" w:rsidP="00E37C76">
      <w:pPr>
        <w:pStyle w:val="a3"/>
        <w:keepNext w:val="0"/>
        <w:rPr>
          <w:rFonts w:hint="default"/>
          <w:lang w:val="en-US"/>
        </w:rPr>
      </w:pPr>
      <w:r w:rsidRPr="004B79C7">
        <w:rPr>
          <w:rFonts w:hint="default"/>
        </w:rPr>
        <w:t>Рис</w:t>
      </w:r>
      <w:r w:rsidRPr="00E37C76">
        <w:rPr>
          <w:rFonts w:hint="default"/>
          <w:lang w:val="en-US"/>
        </w:rPr>
        <w:t xml:space="preserve">. </w:t>
      </w:r>
      <w:r w:rsidRPr="004B79C7">
        <w:rPr>
          <w:rFonts w:hint="default"/>
        </w:rPr>
        <w:fldChar w:fldCharType="begin"/>
      </w:r>
      <w:r w:rsidRPr="00E37C76">
        <w:rPr>
          <w:rFonts w:hint="default"/>
          <w:lang w:val="en-US"/>
        </w:rPr>
        <w:instrText xml:space="preserve"> SEQ </w:instrText>
      </w:r>
      <w:r w:rsidRPr="004B79C7">
        <w:rPr>
          <w:rFonts w:hint="default"/>
        </w:rPr>
        <w:instrText>Рис</w:instrText>
      </w:r>
      <w:r w:rsidRPr="00E37C76">
        <w:rPr>
          <w:rFonts w:hint="default"/>
          <w:lang w:val="en-US"/>
        </w:rPr>
        <w:instrText xml:space="preserve">. \* ARABIC </w:instrText>
      </w:r>
      <w:r w:rsidRPr="004B79C7">
        <w:rPr>
          <w:rFonts w:hint="default"/>
        </w:rPr>
        <w:fldChar w:fldCharType="separate"/>
      </w:r>
      <w:r w:rsidRPr="00E37C76">
        <w:rPr>
          <w:rFonts w:hint="default"/>
          <w:noProof/>
          <w:lang w:val="en-US"/>
        </w:rPr>
        <w:t>45</w:t>
      </w:r>
      <w:r w:rsidRPr="004B79C7">
        <w:rPr>
          <w:rFonts w:hint="default"/>
        </w:rPr>
        <w:fldChar w:fldCharType="end"/>
      </w:r>
      <w:r w:rsidRPr="00E37C76">
        <w:rPr>
          <w:rFonts w:hint="default"/>
          <w:lang w:val="en-US"/>
        </w:rPr>
        <w:t xml:space="preserve">. </w:t>
      </w:r>
      <w:r>
        <w:rPr>
          <w:rFonts w:hint="default"/>
          <w:lang w:val="en-US"/>
        </w:rPr>
        <w:t>FTIR spectra of compound (3).</w:t>
      </w:r>
    </w:p>
    <w:p w14:paraId="288485B0" w14:textId="4670402E" w:rsidR="00E37C76" w:rsidRPr="004B79C7" w:rsidRDefault="00E37C76" w:rsidP="00E37C76">
      <w:pPr>
        <w:pStyle w:val="a3"/>
        <w:rPr>
          <w:rFonts w:hint="default"/>
        </w:rPr>
      </w:pPr>
      <w:r w:rsidRPr="004B79C7">
        <w:rPr>
          <w:rFonts w:hint="default"/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143EDD83" wp14:editId="395F9B49">
            <wp:simplePos x="0" y="0"/>
            <wp:positionH relativeFrom="column">
              <wp:posOffset>3481294</wp:posOffset>
            </wp:positionH>
            <wp:positionV relativeFrom="paragraph">
              <wp:posOffset>125599</wp:posOffset>
            </wp:positionV>
            <wp:extent cx="1387901" cy="586696"/>
            <wp:effectExtent l="0" t="0" r="0" b="0"/>
            <wp:wrapNone/>
            <wp:docPr id="4105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88"/>
                    <pic:cNvPicPr>
                      <a:picLocks noChangeAspect="1"/>
                    </pic:cNvPicPr>
                  </pic:nvPicPr>
                  <pic:blipFill>
                    <a:blip r:embed="rId7"/>
                    <a:srcRect b="34045"/>
                    <a:stretch>
                      <a:fillRect/>
                    </a:stretch>
                  </pic:blipFill>
                  <pic:spPr>
                    <a:xfrm>
                      <a:off x="0" y="0"/>
                      <a:ext cx="1395332" cy="58983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object w:dxaOrig="9335" w:dyaOrig="5260" w14:anchorId="5CFE66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98.25pt;height:225pt;mso-width-percent:0;mso-height-percent:0;mso-width-percent:0;mso-height-percent:0" o:ole="">
            <v:imagedata r:id="rId8" o:title="" croptop="13054f"/>
          </v:shape>
          <o:OLEObject Type="Embed" ProgID="MestReNova.Document.1" ShapeID="_x0000_i1025" DrawAspect="Content" ObjectID="_1760188128" r:id="rId9"/>
        </w:object>
      </w:r>
    </w:p>
    <w:p w14:paraId="7F0985FA" w14:textId="39087C44" w:rsidR="00E37C76" w:rsidRPr="00E37C76" w:rsidRDefault="00E37C76" w:rsidP="00E37C76">
      <w:pPr>
        <w:pStyle w:val="a3"/>
        <w:keepNext w:val="0"/>
        <w:rPr>
          <w:rFonts w:hint="default"/>
          <w:lang w:val="en-US"/>
        </w:rPr>
      </w:pPr>
      <w:r w:rsidRPr="004B79C7">
        <w:rPr>
          <w:rFonts w:hint="default"/>
        </w:rPr>
        <w:t>Рис</w:t>
      </w:r>
      <w:r w:rsidRPr="00E37C76">
        <w:rPr>
          <w:rFonts w:hint="default"/>
          <w:lang w:val="en-US"/>
        </w:rPr>
        <w:t xml:space="preserve">. </w:t>
      </w:r>
      <w:r w:rsidRPr="004B79C7">
        <w:rPr>
          <w:rFonts w:hint="default"/>
        </w:rPr>
        <w:fldChar w:fldCharType="begin"/>
      </w:r>
      <w:r w:rsidRPr="00E37C76">
        <w:rPr>
          <w:rFonts w:hint="default"/>
          <w:lang w:val="en-US"/>
        </w:rPr>
        <w:instrText xml:space="preserve"> SEQ </w:instrText>
      </w:r>
      <w:r w:rsidRPr="004B79C7">
        <w:rPr>
          <w:rFonts w:hint="default"/>
        </w:rPr>
        <w:instrText>Рис</w:instrText>
      </w:r>
      <w:r w:rsidRPr="00E37C76">
        <w:rPr>
          <w:rFonts w:hint="default"/>
          <w:lang w:val="en-US"/>
        </w:rPr>
        <w:instrText xml:space="preserve">. \* ARABIC </w:instrText>
      </w:r>
      <w:r w:rsidRPr="004B79C7">
        <w:rPr>
          <w:rFonts w:hint="default"/>
        </w:rPr>
        <w:fldChar w:fldCharType="separate"/>
      </w:r>
      <w:r>
        <w:rPr>
          <w:rFonts w:hint="default"/>
          <w:noProof/>
          <w:lang w:val="en-US"/>
        </w:rPr>
        <w:t>2</w:t>
      </w:r>
      <w:r w:rsidRPr="004B79C7">
        <w:rPr>
          <w:rFonts w:hint="default"/>
        </w:rPr>
        <w:fldChar w:fldCharType="end"/>
      </w:r>
      <w:r w:rsidRPr="00E37C76">
        <w:rPr>
          <w:rFonts w:hint="default"/>
          <w:lang w:val="en-US"/>
        </w:rPr>
        <w:t xml:space="preserve">. </w:t>
      </w:r>
      <w:r w:rsidRPr="00E37C76">
        <w:rPr>
          <w:rFonts w:hint="default"/>
          <w:vertAlign w:val="superscript"/>
          <w:lang w:val="en-US"/>
        </w:rPr>
        <w:t>1</w:t>
      </w:r>
      <w:r>
        <w:rPr>
          <w:rFonts w:hint="default"/>
          <w:lang w:val="en-US"/>
        </w:rPr>
        <w:t>H NMR spectra of compound (3) in DMSO-d</w:t>
      </w:r>
      <w:r w:rsidRPr="00E37C76">
        <w:rPr>
          <w:rFonts w:hint="default"/>
          <w:vertAlign w:val="superscript"/>
          <w:lang w:val="en-US"/>
        </w:rPr>
        <w:t>6</w:t>
      </w:r>
      <w:r>
        <w:rPr>
          <w:rFonts w:hint="default"/>
          <w:lang w:val="en-US"/>
        </w:rPr>
        <w:t>.</w:t>
      </w:r>
      <w:r w:rsidRPr="00E37C76">
        <w:rPr>
          <w:rFonts w:hint="default"/>
          <w:lang w:val="en-US"/>
        </w:rPr>
        <w:t xml:space="preserve"> </w:t>
      </w:r>
    </w:p>
    <w:p w14:paraId="2B65CE3E" w14:textId="77777777" w:rsidR="00E37C76" w:rsidRPr="00E37C76" w:rsidRDefault="00E37C76" w:rsidP="00E37C76">
      <w:pPr>
        <w:rPr>
          <w:rFonts w:hint="default"/>
          <w:lang w:val="en-US"/>
        </w:rPr>
      </w:pPr>
    </w:p>
    <w:p w14:paraId="7BA5F544" w14:textId="75A46601" w:rsidR="00E37C76" w:rsidRPr="004B79C7" w:rsidRDefault="00E37C76" w:rsidP="00E37C76">
      <w:pPr>
        <w:autoSpaceDE w:val="0"/>
        <w:autoSpaceDN w:val="0"/>
        <w:adjustRightInd w:val="0"/>
        <w:spacing w:before="240"/>
        <w:jc w:val="center"/>
        <w:rPr>
          <w:rFonts w:eastAsia="TimesNewRomanPSMT" w:hint="default"/>
          <w:szCs w:val="24"/>
          <w:lang w:eastAsia="ru-RU"/>
        </w:rPr>
      </w:pPr>
      <w:r w:rsidRPr="004B79C7">
        <w:rPr>
          <w:rFonts w:eastAsia="TimesNewRomanPSMT" w:hint="default"/>
          <w:noProof/>
          <w:szCs w:val="24"/>
          <w:lang w:eastAsia="ru-RU"/>
        </w:rPr>
        <w:drawing>
          <wp:inline distT="0" distB="0" distL="114300" distR="114300" wp14:anchorId="63D30660" wp14:editId="31A86E76">
            <wp:extent cx="5720080" cy="2919095"/>
            <wp:effectExtent l="0" t="0" r="13970" b="0"/>
            <wp:docPr id="4096" name="Изображение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45"/>
                    <pic:cNvPicPr>
                      <a:picLocks noChangeAspect="1"/>
                    </pic:cNvPicPr>
                  </pic:nvPicPr>
                  <pic:blipFill>
                    <a:blip r:embed="rId10"/>
                    <a:srcRect t="17319" r="3740" b="15607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919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BF1C41" w14:textId="5F7E8A07" w:rsidR="00E37C76" w:rsidRPr="00E37C76" w:rsidRDefault="00E37C76" w:rsidP="00E37C76">
      <w:pPr>
        <w:pStyle w:val="a3"/>
        <w:keepNext w:val="0"/>
        <w:rPr>
          <w:rFonts w:hint="default"/>
          <w:lang w:val="en-US"/>
        </w:rPr>
      </w:pPr>
      <w:r w:rsidRPr="004B79C7">
        <w:rPr>
          <w:rFonts w:hint="default"/>
        </w:rPr>
        <w:t>Рис</w:t>
      </w:r>
      <w:r w:rsidRPr="00E37C76">
        <w:rPr>
          <w:rFonts w:hint="default"/>
          <w:lang w:val="en-US"/>
        </w:rPr>
        <w:t xml:space="preserve">. </w:t>
      </w:r>
      <w:r w:rsidRPr="004B79C7">
        <w:rPr>
          <w:rFonts w:hint="default"/>
        </w:rPr>
        <w:fldChar w:fldCharType="begin"/>
      </w:r>
      <w:r w:rsidRPr="00E37C76">
        <w:rPr>
          <w:rFonts w:hint="default"/>
          <w:lang w:val="en-US"/>
        </w:rPr>
        <w:instrText xml:space="preserve"> SEQ </w:instrText>
      </w:r>
      <w:r w:rsidRPr="004B79C7">
        <w:rPr>
          <w:rFonts w:hint="default"/>
        </w:rPr>
        <w:instrText>Рис</w:instrText>
      </w:r>
      <w:r w:rsidRPr="00E37C76">
        <w:rPr>
          <w:rFonts w:hint="default"/>
          <w:lang w:val="en-US"/>
        </w:rPr>
        <w:instrText xml:space="preserve">. \* ARABIC </w:instrText>
      </w:r>
      <w:r w:rsidRPr="004B79C7">
        <w:rPr>
          <w:rFonts w:hint="default"/>
        </w:rPr>
        <w:fldChar w:fldCharType="separate"/>
      </w:r>
      <w:r>
        <w:rPr>
          <w:rFonts w:hint="default"/>
          <w:noProof/>
          <w:lang w:val="en-US"/>
        </w:rPr>
        <w:t>3</w:t>
      </w:r>
      <w:r w:rsidRPr="004B79C7">
        <w:rPr>
          <w:rFonts w:hint="default"/>
        </w:rPr>
        <w:fldChar w:fldCharType="end"/>
      </w:r>
      <w:r w:rsidRPr="00E37C76">
        <w:rPr>
          <w:rFonts w:hint="default"/>
          <w:lang w:val="en-US"/>
        </w:rPr>
        <w:t xml:space="preserve">. </w:t>
      </w:r>
      <w:r>
        <w:rPr>
          <w:rFonts w:hint="default"/>
          <w:lang w:val="en-US"/>
        </w:rPr>
        <w:t>FTIR spectra of compound (4).</w:t>
      </w:r>
    </w:p>
    <w:p w14:paraId="46ABA87A" w14:textId="1477BD3A" w:rsidR="00E37C76" w:rsidRPr="004B79C7" w:rsidRDefault="00E37C76" w:rsidP="00E37C76">
      <w:pPr>
        <w:keepNext/>
        <w:jc w:val="center"/>
        <w:rPr>
          <w:rFonts w:hint="default"/>
        </w:rPr>
      </w:pPr>
      <w:r>
        <w:rPr>
          <w:rFonts w:eastAsia="Times New Roman" w:hint="default"/>
          <w:noProof/>
          <w:sz w:val="20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4C08BC55" wp14:editId="714F90ED">
            <wp:simplePos x="0" y="0"/>
            <wp:positionH relativeFrom="column">
              <wp:posOffset>2561590</wp:posOffset>
            </wp:positionH>
            <wp:positionV relativeFrom="paragraph">
              <wp:posOffset>901065</wp:posOffset>
            </wp:positionV>
            <wp:extent cx="1558290" cy="89979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object w:dxaOrig="9335" w:dyaOrig="5522" w14:anchorId="26A1F2A9">
          <v:shape id="_x0000_i1026" type="#_x0000_t75" alt="" style="width:467.25pt;height:275.25pt;mso-width-percent:0;mso-height-percent:0;mso-width-percent:0;mso-height-percent:0" o:ole="">
            <v:imagedata r:id="rId12" o:title="" croptop="9790f"/>
          </v:shape>
          <o:OLEObject Type="Embed" ProgID="MestReNova.Document.1" ShapeID="_x0000_i1026" DrawAspect="Content" ObjectID="_1760188129" r:id="rId13"/>
        </w:object>
      </w:r>
      <w:bookmarkStart w:id="0" w:name="_Ref16624"/>
    </w:p>
    <w:bookmarkEnd w:id="0"/>
    <w:p w14:paraId="5FD557BD" w14:textId="153CF2F2" w:rsidR="00E37C76" w:rsidRPr="00E37C76" w:rsidRDefault="00E37C76" w:rsidP="00E37C76">
      <w:pPr>
        <w:pStyle w:val="a3"/>
        <w:keepNext w:val="0"/>
        <w:rPr>
          <w:rFonts w:hint="default"/>
          <w:lang w:val="en-US"/>
        </w:rPr>
      </w:pPr>
      <w:r w:rsidRPr="004B79C7">
        <w:rPr>
          <w:rFonts w:hint="default"/>
        </w:rPr>
        <w:t>Рис</w:t>
      </w:r>
      <w:r w:rsidRPr="00E37C76">
        <w:rPr>
          <w:rFonts w:hint="default"/>
          <w:lang w:val="en-US"/>
        </w:rPr>
        <w:t xml:space="preserve">. </w:t>
      </w:r>
      <w:r w:rsidRPr="004B79C7">
        <w:rPr>
          <w:rFonts w:hint="default"/>
        </w:rPr>
        <w:fldChar w:fldCharType="begin"/>
      </w:r>
      <w:r w:rsidRPr="00E37C76">
        <w:rPr>
          <w:rFonts w:hint="default"/>
          <w:lang w:val="en-US"/>
        </w:rPr>
        <w:instrText xml:space="preserve"> SEQ </w:instrText>
      </w:r>
      <w:r w:rsidRPr="004B79C7">
        <w:rPr>
          <w:rFonts w:hint="default"/>
        </w:rPr>
        <w:instrText>Рис</w:instrText>
      </w:r>
      <w:r w:rsidRPr="00E37C76">
        <w:rPr>
          <w:rFonts w:hint="default"/>
          <w:lang w:val="en-US"/>
        </w:rPr>
        <w:instrText xml:space="preserve">. \* ARABIC </w:instrText>
      </w:r>
      <w:r w:rsidRPr="004B79C7">
        <w:rPr>
          <w:rFonts w:hint="default"/>
        </w:rPr>
        <w:fldChar w:fldCharType="separate"/>
      </w:r>
      <w:r w:rsidRPr="00E37C76">
        <w:rPr>
          <w:rFonts w:hint="default"/>
          <w:noProof/>
          <w:lang w:val="en-US"/>
        </w:rPr>
        <w:t>48</w:t>
      </w:r>
      <w:r w:rsidRPr="004B79C7">
        <w:rPr>
          <w:rFonts w:hint="default"/>
        </w:rPr>
        <w:fldChar w:fldCharType="end"/>
      </w:r>
      <w:r w:rsidRPr="00E37C76">
        <w:rPr>
          <w:rFonts w:hint="default"/>
          <w:lang w:val="en-US"/>
        </w:rPr>
        <w:t xml:space="preserve">. </w:t>
      </w:r>
      <w:r w:rsidRPr="00E37C76">
        <w:rPr>
          <w:rFonts w:hint="default"/>
          <w:vertAlign w:val="superscript"/>
          <w:lang w:val="en-US"/>
        </w:rPr>
        <w:t>1</w:t>
      </w:r>
      <w:r>
        <w:rPr>
          <w:rFonts w:hint="default"/>
          <w:lang w:val="en-US"/>
        </w:rPr>
        <w:t>H NMR spectra of compound (4) in DMSO-d</w:t>
      </w:r>
      <w:r w:rsidRPr="00E37C76">
        <w:rPr>
          <w:rFonts w:hint="default"/>
          <w:vertAlign w:val="superscript"/>
          <w:lang w:val="en-US"/>
        </w:rPr>
        <w:t>6</w:t>
      </w:r>
      <w:r>
        <w:rPr>
          <w:rFonts w:hint="default"/>
          <w:lang w:val="en-US"/>
        </w:rPr>
        <w:t>.</w:t>
      </w:r>
      <w:r w:rsidRPr="00E37C76">
        <w:rPr>
          <w:rFonts w:hint="default"/>
          <w:lang w:val="en-US"/>
        </w:rPr>
        <w:t xml:space="preserve"> </w:t>
      </w:r>
    </w:p>
    <w:p w14:paraId="426B395F" w14:textId="1693E7F2" w:rsidR="00E37C76" w:rsidRPr="00E37C76" w:rsidRDefault="00E37C76" w:rsidP="00E37C76">
      <w:pPr>
        <w:pStyle w:val="a3"/>
        <w:keepNext w:val="0"/>
        <w:rPr>
          <w:rFonts w:hint="default"/>
          <w:lang w:val="en-US"/>
        </w:rPr>
      </w:pPr>
    </w:p>
    <w:p w14:paraId="2684BE51" w14:textId="7A97F2D0" w:rsidR="00E37C76" w:rsidRPr="004B79C7" w:rsidRDefault="00E37C76" w:rsidP="00E37C76">
      <w:pPr>
        <w:jc w:val="center"/>
        <w:rPr>
          <w:rFonts w:hint="default"/>
          <w:lang w:eastAsia="ru-RU"/>
        </w:rPr>
      </w:pPr>
      <w:r w:rsidRPr="004B79C7">
        <w:rPr>
          <w:rFonts w:hint="default"/>
          <w:noProof/>
          <w:lang w:eastAsia="ru-RU"/>
        </w:rPr>
        <w:drawing>
          <wp:inline distT="0" distB="0" distL="114300" distR="114300" wp14:anchorId="0F92F351" wp14:editId="138D1F8E">
            <wp:extent cx="5721985" cy="3042920"/>
            <wp:effectExtent l="0" t="0" r="12065" b="0"/>
            <wp:docPr id="4098" name="Изображение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47"/>
                    <pic:cNvPicPr>
                      <a:picLocks noChangeAspect="1"/>
                    </pic:cNvPicPr>
                  </pic:nvPicPr>
                  <pic:blipFill>
                    <a:blip r:embed="rId14"/>
                    <a:srcRect t="16702" r="4808" b="16016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B7F7C3" w14:textId="009CC311" w:rsidR="00E37C76" w:rsidRPr="00E37C76" w:rsidRDefault="00E37C76" w:rsidP="00E37C76">
      <w:pPr>
        <w:pStyle w:val="a3"/>
        <w:keepNext w:val="0"/>
        <w:rPr>
          <w:rFonts w:hint="default"/>
          <w:lang w:val="en-US"/>
        </w:rPr>
      </w:pPr>
      <w:r w:rsidRPr="004B79C7">
        <w:rPr>
          <w:rFonts w:hint="default"/>
        </w:rPr>
        <w:t>Рис</w:t>
      </w:r>
      <w:r w:rsidRPr="00E37C76">
        <w:rPr>
          <w:rFonts w:hint="default"/>
          <w:lang w:val="en-US"/>
        </w:rPr>
        <w:t xml:space="preserve">. </w:t>
      </w:r>
      <w:r w:rsidRPr="004B79C7">
        <w:rPr>
          <w:rFonts w:hint="default"/>
        </w:rPr>
        <w:fldChar w:fldCharType="begin"/>
      </w:r>
      <w:r w:rsidRPr="00E37C76">
        <w:rPr>
          <w:rFonts w:hint="default"/>
          <w:lang w:val="en-US"/>
        </w:rPr>
        <w:instrText xml:space="preserve"> SEQ </w:instrText>
      </w:r>
      <w:r w:rsidRPr="004B79C7">
        <w:rPr>
          <w:rFonts w:hint="default"/>
        </w:rPr>
        <w:instrText>Рис</w:instrText>
      </w:r>
      <w:r w:rsidRPr="00E37C76">
        <w:rPr>
          <w:rFonts w:hint="default"/>
          <w:lang w:val="en-US"/>
        </w:rPr>
        <w:instrText xml:space="preserve">. \* ARABIC </w:instrText>
      </w:r>
      <w:r w:rsidRPr="004B79C7">
        <w:rPr>
          <w:rFonts w:hint="default"/>
        </w:rPr>
        <w:fldChar w:fldCharType="separate"/>
      </w:r>
      <w:r w:rsidRPr="00E37C76">
        <w:rPr>
          <w:rFonts w:hint="default"/>
          <w:noProof/>
          <w:lang w:val="en-US"/>
        </w:rPr>
        <w:t>49</w:t>
      </w:r>
      <w:r w:rsidRPr="004B79C7">
        <w:rPr>
          <w:rFonts w:hint="default"/>
        </w:rPr>
        <w:fldChar w:fldCharType="end"/>
      </w:r>
      <w:r w:rsidRPr="00E37C76">
        <w:rPr>
          <w:rFonts w:hint="default"/>
          <w:lang w:val="en-US"/>
        </w:rPr>
        <w:t xml:space="preserve">. </w:t>
      </w:r>
      <w:r>
        <w:rPr>
          <w:rFonts w:hint="default"/>
          <w:lang w:val="en-US"/>
        </w:rPr>
        <w:t>FTIR spectra of compound (5).</w:t>
      </w:r>
    </w:p>
    <w:p w14:paraId="4D85E3DF" w14:textId="7DA89C86" w:rsidR="00E37C76" w:rsidRPr="00E37C76" w:rsidRDefault="00E37C76" w:rsidP="00E37C76">
      <w:pPr>
        <w:pStyle w:val="a3"/>
        <w:keepNext w:val="0"/>
        <w:rPr>
          <w:rFonts w:hint="default"/>
          <w:lang w:val="en-US"/>
        </w:rPr>
      </w:pPr>
    </w:p>
    <w:p w14:paraId="2483AF91" w14:textId="5291427B" w:rsidR="00E37C76" w:rsidRPr="004B79C7" w:rsidRDefault="00E37C76" w:rsidP="00E37C76">
      <w:pPr>
        <w:keepNext/>
        <w:rPr>
          <w:rFonts w:hint="default"/>
        </w:rPr>
      </w:pPr>
    </w:p>
    <w:p w14:paraId="674CD5AD" w14:textId="77777777" w:rsidR="00E37C76" w:rsidRPr="004B79C7" w:rsidRDefault="00E37C76" w:rsidP="00E37C76">
      <w:pPr>
        <w:rPr>
          <w:rFonts w:hint="default"/>
        </w:rPr>
      </w:pPr>
    </w:p>
    <w:p w14:paraId="09AE4909" w14:textId="6A01E233" w:rsidR="00E37C76" w:rsidRPr="004B79C7" w:rsidRDefault="00E37C76" w:rsidP="00E37C76">
      <w:pPr>
        <w:pStyle w:val="a3"/>
        <w:rPr>
          <w:rFonts w:hint="default"/>
        </w:rPr>
      </w:pPr>
      <w:r>
        <w:rPr>
          <w:rFonts w:hint="default"/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2AB2AF42" wp14:editId="7ABAC419">
            <wp:simplePos x="0" y="0"/>
            <wp:positionH relativeFrom="column">
              <wp:posOffset>1351915</wp:posOffset>
            </wp:positionH>
            <wp:positionV relativeFrom="paragraph">
              <wp:posOffset>579120</wp:posOffset>
            </wp:positionV>
            <wp:extent cx="1404620" cy="8001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object w:dxaOrig="9041" w:dyaOrig="5981" w14:anchorId="13036689">
          <v:shape id="_x0000_i1027" type="#_x0000_t75" alt="" style="width:408.75pt;height:270pt;mso-width-percent:0;mso-height-percent:0;mso-width-percent:0;mso-height-percent:0" o:ole="">
            <v:imagedata r:id="rId16" o:title="" croptop="4902f"/>
          </v:shape>
          <o:OLEObject Type="Embed" ProgID="MestReNova.Document.1" ShapeID="_x0000_i1027" DrawAspect="Content" ObjectID="_1760188130" r:id="rId17"/>
        </w:object>
      </w:r>
    </w:p>
    <w:p w14:paraId="7A67BAC4" w14:textId="77777777" w:rsidR="00E37C76" w:rsidRPr="00E37C76" w:rsidRDefault="00E37C76" w:rsidP="00E37C76">
      <w:pPr>
        <w:pStyle w:val="a3"/>
        <w:rPr>
          <w:rFonts w:hint="default"/>
          <w:lang w:val="en-US"/>
        </w:rPr>
      </w:pPr>
      <w:r w:rsidRPr="004B79C7">
        <w:rPr>
          <w:rFonts w:hint="default"/>
        </w:rPr>
        <w:t>Рис</w:t>
      </w:r>
      <w:r w:rsidRPr="00E37C76">
        <w:rPr>
          <w:rFonts w:hint="default"/>
          <w:lang w:val="en-US"/>
        </w:rPr>
        <w:t xml:space="preserve">. </w:t>
      </w:r>
      <w:r w:rsidRPr="004B79C7">
        <w:rPr>
          <w:rFonts w:hint="default"/>
        </w:rPr>
        <w:fldChar w:fldCharType="begin"/>
      </w:r>
      <w:r w:rsidRPr="00E37C76">
        <w:rPr>
          <w:rFonts w:hint="default"/>
          <w:lang w:val="en-US"/>
        </w:rPr>
        <w:instrText xml:space="preserve"> SEQ </w:instrText>
      </w:r>
      <w:r w:rsidRPr="004B79C7">
        <w:rPr>
          <w:rFonts w:hint="default"/>
        </w:rPr>
        <w:instrText>Рис</w:instrText>
      </w:r>
      <w:r w:rsidRPr="00E37C76">
        <w:rPr>
          <w:rFonts w:hint="default"/>
          <w:lang w:val="en-US"/>
        </w:rPr>
        <w:instrText xml:space="preserve">. \* ARABIC </w:instrText>
      </w:r>
      <w:r w:rsidRPr="004B79C7">
        <w:rPr>
          <w:rFonts w:hint="default"/>
        </w:rPr>
        <w:fldChar w:fldCharType="separate"/>
      </w:r>
      <w:r w:rsidRPr="00E37C76">
        <w:rPr>
          <w:rFonts w:hint="default"/>
          <w:noProof/>
          <w:lang w:val="en-US"/>
        </w:rPr>
        <w:t>50</w:t>
      </w:r>
      <w:r w:rsidRPr="004B79C7">
        <w:rPr>
          <w:rFonts w:hint="default"/>
        </w:rPr>
        <w:fldChar w:fldCharType="end"/>
      </w:r>
      <w:r w:rsidRPr="00E37C76">
        <w:rPr>
          <w:rFonts w:hint="default"/>
          <w:lang w:val="en-US"/>
        </w:rPr>
        <w:t xml:space="preserve">. </w:t>
      </w:r>
      <w:r w:rsidRPr="00E37C76">
        <w:rPr>
          <w:rFonts w:hint="default"/>
          <w:vertAlign w:val="superscript"/>
          <w:lang w:val="en-US"/>
        </w:rPr>
        <w:t>1</w:t>
      </w:r>
      <w:r>
        <w:rPr>
          <w:rFonts w:hint="default"/>
          <w:lang w:val="en-US"/>
        </w:rPr>
        <w:t>H NMR spectra of compound (5) in DMSO-d</w:t>
      </w:r>
      <w:r w:rsidRPr="00E37C76">
        <w:rPr>
          <w:rFonts w:hint="default"/>
          <w:vertAlign w:val="superscript"/>
          <w:lang w:val="en-US"/>
        </w:rPr>
        <w:t>6</w:t>
      </w:r>
      <w:r>
        <w:rPr>
          <w:rFonts w:hint="default"/>
          <w:lang w:val="en-US"/>
        </w:rPr>
        <w:t>.</w:t>
      </w:r>
    </w:p>
    <w:p w14:paraId="474CEC6B" w14:textId="77777777" w:rsidR="00E37C76" w:rsidRPr="004B79C7" w:rsidRDefault="00E37C76" w:rsidP="00E37C76">
      <w:pPr>
        <w:rPr>
          <w:rFonts w:hint="default"/>
        </w:rPr>
      </w:pPr>
    </w:p>
    <w:p w14:paraId="6D16A454" w14:textId="52C80827" w:rsidR="00E37C76" w:rsidRPr="004B79C7" w:rsidRDefault="00E37C76" w:rsidP="00E37C76">
      <w:pPr>
        <w:rPr>
          <w:rFonts w:hint="default"/>
          <w:lang w:eastAsia="ru-RU"/>
        </w:rPr>
      </w:pPr>
      <w:r w:rsidRPr="004B79C7">
        <w:rPr>
          <w:rFonts w:hint="default"/>
          <w:noProof/>
          <w:lang w:eastAsia="ru-RU"/>
        </w:rPr>
        <w:drawing>
          <wp:inline distT="0" distB="0" distL="114300" distR="114300" wp14:anchorId="393F2D93" wp14:editId="47C42B68">
            <wp:extent cx="5720715" cy="3114675"/>
            <wp:effectExtent l="0" t="0" r="13335" b="0"/>
            <wp:docPr id="4100" name="Изображение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49"/>
                    <pic:cNvPicPr>
                      <a:picLocks noChangeAspect="1"/>
                    </pic:cNvPicPr>
                  </pic:nvPicPr>
                  <pic:blipFill>
                    <a:blip r:embed="rId18"/>
                    <a:srcRect t="15982" r="4643" b="1515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AB1418" w14:textId="5E4818BB" w:rsidR="00E37C76" w:rsidRPr="00E37C76" w:rsidRDefault="00E37C76" w:rsidP="00E37C76">
      <w:pPr>
        <w:pStyle w:val="a3"/>
        <w:keepNext w:val="0"/>
        <w:rPr>
          <w:rFonts w:hint="default"/>
          <w:lang w:val="en-US"/>
        </w:rPr>
      </w:pPr>
      <w:r w:rsidRPr="004B79C7">
        <w:rPr>
          <w:rFonts w:hint="default"/>
        </w:rPr>
        <w:t>Рис</w:t>
      </w:r>
      <w:r w:rsidRPr="00E37C76">
        <w:rPr>
          <w:rFonts w:hint="default"/>
          <w:lang w:val="en-US"/>
        </w:rPr>
        <w:t xml:space="preserve">. </w:t>
      </w:r>
      <w:r w:rsidRPr="004B79C7">
        <w:rPr>
          <w:rFonts w:hint="default"/>
        </w:rPr>
        <w:fldChar w:fldCharType="begin"/>
      </w:r>
      <w:r w:rsidRPr="00E37C76">
        <w:rPr>
          <w:rFonts w:hint="default"/>
          <w:lang w:val="en-US"/>
        </w:rPr>
        <w:instrText xml:space="preserve"> SEQ </w:instrText>
      </w:r>
      <w:r w:rsidRPr="004B79C7">
        <w:rPr>
          <w:rFonts w:hint="default"/>
        </w:rPr>
        <w:instrText>Рис</w:instrText>
      </w:r>
      <w:r w:rsidRPr="00E37C76">
        <w:rPr>
          <w:rFonts w:hint="default"/>
          <w:lang w:val="en-US"/>
        </w:rPr>
        <w:instrText xml:space="preserve">. \* ARABIC </w:instrText>
      </w:r>
      <w:r w:rsidRPr="004B79C7">
        <w:rPr>
          <w:rFonts w:hint="default"/>
        </w:rPr>
        <w:fldChar w:fldCharType="separate"/>
      </w:r>
      <w:r w:rsidRPr="00E37C76">
        <w:rPr>
          <w:rFonts w:hint="default"/>
          <w:noProof/>
          <w:lang w:val="en-US"/>
        </w:rPr>
        <w:t>51</w:t>
      </w:r>
      <w:r w:rsidRPr="004B79C7">
        <w:rPr>
          <w:rFonts w:hint="default"/>
        </w:rPr>
        <w:fldChar w:fldCharType="end"/>
      </w:r>
      <w:r w:rsidRPr="00E37C76">
        <w:rPr>
          <w:rFonts w:hint="default"/>
          <w:lang w:val="en-US"/>
        </w:rPr>
        <w:t xml:space="preserve">. </w:t>
      </w:r>
      <w:r>
        <w:rPr>
          <w:rFonts w:hint="default"/>
          <w:lang w:val="en-US"/>
        </w:rPr>
        <w:t>FTIR spectra of compound (</w:t>
      </w:r>
      <w:r w:rsidR="00602D44">
        <w:rPr>
          <w:rFonts w:hint="default"/>
          <w:lang w:val="en-US"/>
        </w:rPr>
        <w:t>2</w:t>
      </w:r>
      <w:r>
        <w:rPr>
          <w:rFonts w:hint="default"/>
          <w:lang w:val="en-US"/>
        </w:rPr>
        <w:t>).</w:t>
      </w:r>
    </w:p>
    <w:p w14:paraId="762E8DA5" w14:textId="46614865" w:rsidR="00E37C76" w:rsidRPr="004B79C7" w:rsidRDefault="00E37C76" w:rsidP="00E37C76">
      <w:pPr>
        <w:pStyle w:val="a3"/>
        <w:rPr>
          <w:rFonts w:hint="default"/>
        </w:rPr>
      </w:pPr>
      <w:r>
        <w:rPr>
          <w:rFonts w:hint="default"/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3FA3671" wp14:editId="1F52CBCD">
            <wp:simplePos x="0" y="0"/>
            <wp:positionH relativeFrom="column">
              <wp:posOffset>3484245</wp:posOffset>
            </wp:positionH>
            <wp:positionV relativeFrom="paragraph">
              <wp:posOffset>200660</wp:posOffset>
            </wp:positionV>
            <wp:extent cx="917575" cy="99441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99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object w:dxaOrig="9270" w:dyaOrig="4691" w14:anchorId="048154B7">
          <v:shape id="_x0000_i1028" type="#_x0000_t75" alt="" style="width:480.75pt;height:244.5pt;mso-width-percent:0;mso-height-percent:0;mso-width-percent:0;mso-height-percent:0" o:ole="">
            <v:imagedata r:id="rId20" o:title="" croptop="17949f"/>
          </v:shape>
          <o:OLEObject Type="Embed" ProgID="MestReNova.Document.1" ShapeID="_x0000_i1028" DrawAspect="Content" ObjectID="_1760188131" r:id="rId21"/>
        </w:object>
      </w:r>
      <w:bookmarkStart w:id="1" w:name="_Ref18453"/>
    </w:p>
    <w:bookmarkEnd w:id="1"/>
    <w:p w14:paraId="72FCE43B" w14:textId="71290A7F" w:rsidR="00E37C76" w:rsidRPr="00602D44" w:rsidRDefault="00E37C76" w:rsidP="00E37C76">
      <w:pPr>
        <w:pStyle w:val="a3"/>
        <w:rPr>
          <w:rFonts w:hint="default"/>
          <w:lang w:val="en-US"/>
        </w:rPr>
      </w:pPr>
      <w:r w:rsidRPr="004B79C7">
        <w:rPr>
          <w:rFonts w:hint="default"/>
        </w:rPr>
        <w:t>Рис</w:t>
      </w:r>
      <w:r w:rsidRPr="00602D44">
        <w:rPr>
          <w:rFonts w:hint="default"/>
          <w:lang w:val="en-US"/>
        </w:rPr>
        <w:t xml:space="preserve">. </w:t>
      </w:r>
      <w:r w:rsidRPr="004B79C7">
        <w:rPr>
          <w:rFonts w:hint="default"/>
        </w:rPr>
        <w:fldChar w:fldCharType="begin"/>
      </w:r>
      <w:r w:rsidRPr="00602D44">
        <w:rPr>
          <w:rFonts w:hint="default"/>
          <w:lang w:val="en-US"/>
        </w:rPr>
        <w:instrText xml:space="preserve"> SEQ </w:instrText>
      </w:r>
      <w:r w:rsidRPr="004B79C7">
        <w:rPr>
          <w:rFonts w:hint="default"/>
        </w:rPr>
        <w:instrText>Рис</w:instrText>
      </w:r>
      <w:r w:rsidRPr="00602D44">
        <w:rPr>
          <w:rFonts w:hint="default"/>
          <w:lang w:val="en-US"/>
        </w:rPr>
        <w:instrText xml:space="preserve">. \* ARABIC </w:instrText>
      </w:r>
      <w:r w:rsidRPr="004B79C7">
        <w:rPr>
          <w:rFonts w:hint="default"/>
        </w:rPr>
        <w:fldChar w:fldCharType="separate"/>
      </w:r>
      <w:r w:rsidRPr="00602D44">
        <w:rPr>
          <w:rFonts w:hint="default"/>
          <w:noProof/>
          <w:lang w:val="en-US"/>
        </w:rPr>
        <w:t>52</w:t>
      </w:r>
      <w:r w:rsidRPr="004B79C7">
        <w:rPr>
          <w:rFonts w:hint="default"/>
        </w:rPr>
        <w:fldChar w:fldCharType="end"/>
      </w:r>
      <w:r w:rsidRPr="00602D44">
        <w:rPr>
          <w:rFonts w:hint="default"/>
          <w:lang w:val="en-US"/>
        </w:rPr>
        <w:t xml:space="preserve">. </w:t>
      </w:r>
      <w:r w:rsidR="00602D44" w:rsidRPr="00E37C76">
        <w:rPr>
          <w:rFonts w:hint="default"/>
          <w:vertAlign w:val="superscript"/>
          <w:lang w:val="en-US"/>
        </w:rPr>
        <w:t>1</w:t>
      </w:r>
      <w:r w:rsidR="00602D44">
        <w:rPr>
          <w:rFonts w:hint="default"/>
          <w:lang w:val="en-US"/>
        </w:rPr>
        <w:t>H NMR spectra of compound (2) in DMSO-d</w:t>
      </w:r>
      <w:r w:rsidR="00602D44" w:rsidRPr="00E37C76">
        <w:rPr>
          <w:rFonts w:hint="default"/>
          <w:vertAlign w:val="superscript"/>
          <w:lang w:val="en-US"/>
        </w:rPr>
        <w:t>6</w:t>
      </w:r>
      <w:r w:rsidR="00602D44">
        <w:rPr>
          <w:rFonts w:hint="default"/>
          <w:lang w:val="en-US"/>
        </w:rPr>
        <w:t>.</w:t>
      </w:r>
    </w:p>
    <w:p w14:paraId="6ACC9DD9" w14:textId="5EBA9971" w:rsidR="00E37C76" w:rsidRPr="004B79C7" w:rsidRDefault="00E37C76" w:rsidP="00E37C76">
      <w:pPr>
        <w:pStyle w:val="a3"/>
        <w:rPr>
          <w:rFonts w:hint="default"/>
        </w:rPr>
      </w:pPr>
      <w:r>
        <w:rPr>
          <w:rFonts w:hint="default"/>
          <w:b/>
          <w:noProof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5107611F" wp14:editId="5894C79C">
            <wp:simplePos x="0" y="0"/>
            <wp:positionH relativeFrom="column">
              <wp:posOffset>366395</wp:posOffset>
            </wp:positionH>
            <wp:positionV relativeFrom="paragraph">
              <wp:posOffset>226060</wp:posOffset>
            </wp:positionV>
            <wp:extent cx="899795" cy="104394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object w:dxaOrig="9335" w:dyaOrig="4896" w14:anchorId="709B93C5">
          <v:shape id="_x0000_i1029" type="#_x0000_t75" alt="" style="width:467.25pt;height:244.5pt;mso-width-percent:0;mso-height-percent:0;mso-width-percent:0;mso-height-percent:0" o:ole="">
            <v:imagedata r:id="rId23" o:title="" croptop="16317f"/>
          </v:shape>
          <o:OLEObject Type="Embed" ProgID="MestReNova.Document.1" ShapeID="_x0000_i1029" DrawAspect="Content" ObjectID="_1760188132" r:id="rId24"/>
        </w:object>
      </w:r>
      <w:bookmarkStart w:id="2" w:name="_Ref19338"/>
    </w:p>
    <w:bookmarkEnd w:id="2"/>
    <w:p w14:paraId="46D075C2" w14:textId="4491DF7E" w:rsidR="00E37C76" w:rsidRPr="00602D44" w:rsidRDefault="00E37C76" w:rsidP="00E37C76">
      <w:pPr>
        <w:pStyle w:val="a3"/>
        <w:rPr>
          <w:rFonts w:hint="default"/>
          <w:lang w:val="en-US"/>
        </w:rPr>
      </w:pPr>
      <w:r w:rsidRPr="004B79C7">
        <w:rPr>
          <w:rFonts w:hint="default"/>
        </w:rPr>
        <w:t xml:space="preserve">Рис. </w:t>
      </w:r>
      <w:r w:rsidRPr="004B79C7">
        <w:rPr>
          <w:rFonts w:hint="default"/>
        </w:rPr>
        <w:fldChar w:fldCharType="begin"/>
      </w:r>
      <w:r w:rsidRPr="004B79C7">
        <w:rPr>
          <w:rFonts w:hint="default"/>
        </w:rPr>
        <w:instrText xml:space="preserve"> SEQ Рис. \* ARABIC </w:instrText>
      </w:r>
      <w:r w:rsidRPr="004B79C7">
        <w:rPr>
          <w:rFonts w:hint="default"/>
        </w:rPr>
        <w:fldChar w:fldCharType="separate"/>
      </w:r>
      <w:r w:rsidRPr="004B79C7">
        <w:rPr>
          <w:rFonts w:hint="default"/>
          <w:noProof/>
        </w:rPr>
        <w:t>53</w:t>
      </w:r>
      <w:r w:rsidRPr="004B79C7">
        <w:rPr>
          <w:rFonts w:hint="default"/>
        </w:rPr>
        <w:fldChar w:fldCharType="end"/>
      </w:r>
      <w:r w:rsidRPr="004B79C7">
        <w:rPr>
          <w:rFonts w:hint="default"/>
        </w:rPr>
        <w:t xml:space="preserve">. </w:t>
      </w:r>
      <w:r w:rsidR="00602D44" w:rsidRPr="00E37C76">
        <w:rPr>
          <w:rFonts w:hint="default"/>
          <w:vertAlign w:val="superscript"/>
          <w:lang w:val="en-US"/>
        </w:rPr>
        <w:t>1</w:t>
      </w:r>
      <w:r w:rsidR="00602D44">
        <w:rPr>
          <w:rFonts w:hint="default"/>
          <w:vertAlign w:val="superscript"/>
          <w:lang w:val="en-US"/>
        </w:rPr>
        <w:t>3</w:t>
      </w:r>
      <w:r w:rsidR="00602D44">
        <w:rPr>
          <w:rFonts w:hint="default"/>
          <w:lang w:val="en-US"/>
        </w:rPr>
        <w:t>C NMR spectra of compound (5) in DMSO-d</w:t>
      </w:r>
      <w:r w:rsidR="00602D44" w:rsidRPr="00E37C76">
        <w:rPr>
          <w:rFonts w:hint="default"/>
          <w:vertAlign w:val="superscript"/>
          <w:lang w:val="en-US"/>
        </w:rPr>
        <w:t>6</w:t>
      </w:r>
      <w:r w:rsidR="00602D44">
        <w:rPr>
          <w:rFonts w:hint="default"/>
          <w:lang w:val="en-US"/>
        </w:rPr>
        <w:t>.</w:t>
      </w:r>
    </w:p>
    <w:p w14:paraId="46426AEB" w14:textId="77777777" w:rsidR="00E37C76" w:rsidRPr="00602D44" w:rsidRDefault="00E37C76" w:rsidP="00E37C76">
      <w:pPr>
        <w:pStyle w:val="a3"/>
        <w:rPr>
          <w:rFonts w:hint="default"/>
          <w:lang w:val="en-US"/>
        </w:rPr>
      </w:pPr>
      <w:r w:rsidRPr="00602D44">
        <w:rPr>
          <w:rFonts w:hint="default"/>
          <w:lang w:val="en-US"/>
        </w:rPr>
        <w:t xml:space="preserve"> </w:t>
      </w:r>
    </w:p>
    <w:p w14:paraId="7D0C923C" w14:textId="77777777" w:rsidR="00E37C76" w:rsidRPr="00602D44" w:rsidRDefault="00E37C76" w:rsidP="00E37C76">
      <w:pPr>
        <w:rPr>
          <w:rFonts w:hint="default"/>
          <w:lang w:val="en-US"/>
        </w:rPr>
      </w:pPr>
    </w:p>
    <w:p w14:paraId="6652F1F8" w14:textId="77777777" w:rsidR="00E37C76" w:rsidRPr="00602D44" w:rsidRDefault="00E37C76" w:rsidP="00E37C76">
      <w:pPr>
        <w:rPr>
          <w:rFonts w:hint="default"/>
          <w:lang w:val="en-US"/>
        </w:rPr>
      </w:pPr>
    </w:p>
    <w:p w14:paraId="70AEB1E0" w14:textId="77777777" w:rsidR="00E37C76" w:rsidRPr="004B79C7" w:rsidRDefault="00E37C76" w:rsidP="00E37C76">
      <w:pPr>
        <w:rPr>
          <w:rFonts w:hint="default"/>
        </w:rPr>
      </w:pPr>
    </w:p>
    <w:p w14:paraId="78EAD06A" w14:textId="77777777" w:rsidR="00E37C76" w:rsidRPr="004B79C7" w:rsidRDefault="00E37C76" w:rsidP="00E37C76">
      <w:pPr>
        <w:pStyle w:val="a3"/>
        <w:rPr>
          <w:rFonts w:hint="default"/>
        </w:rPr>
      </w:pPr>
    </w:p>
    <w:p w14:paraId="01DBB1D3" w14:textId="77777777" w:rsidR="00E37C76" w:rsidRPr="004B79C7" w:rsidRDefault="00E37C76" w:rsidP="00E37C76">
      <w:pPr>
        <w:rPr>
          <w:rFonts w:hint="default"/>
        </w:rPr>
      </w:pPr>
    </w:p>
    <w:p w14:paraId="4A5ED573" w14:textId="77777777" w:rsidR="00866BF8" w:rsidRPr="00E37C76" w:rsidRDefault="00866BF8">
      <w:pPr>
        <w:rPr>
          <w:rFonts w:hint="default"/>
        </w:rPr>
      </w:pPr>
    </w:p>
    <w:sectPr w:rsidR="00866BF8" w:rsidRPr="00E37C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NewRomanPSMT">
    <w:charset w:val="00"/>
    <w:family w:val="roman"/>
    <w:pitch w:val="variable"/>
    <w:sig w:usb0="E0002AE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9F6C56"/>
    <w:multiLevelType w:val="multilevel"/>
    <w:tmpl w:val="6CB86218"/>
    <w:lvl w:ilvl="0">
      <w:start w:val="1"/>
      <w:numFmt w:val="decimal"/>
      <w:pStyle w:val="1"/>
      <w:lvlText w:val="%1"/>
      <w:lvlJc w:val="left"/>
      <w:pPr>
        <w:ind w:left="1190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1622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766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910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2054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2198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2342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C76"/>
    <w:rsid w:val="002B3F4B"/>
    <w:rsid w:val="0059687C"/>
    <w:rsid w:val="00602D44"/>
    <w:rsid w:val="007F05EA"/>
    <w:rsid w:val="00866BF8"/>
    <w:rsid w:val="00C648B6"/>
    <w:rsid w:val="00E37C76"/>
    <w:rsid w:val="00E44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AEE24"/>
  <w15:chartTrackingRefBased/>
  <w15:docId w15:val="{E8125699-ECAA-4809-AC76-AA9DE00C7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99"/>
    <w:qFormat/>
    <w:rsid w:val="00E37C76"/>
    <w:pPr>
      <w:spacing w:line="360" w:lineRule="auto"/>
      <w:jc w:val="both"/>
    </w:pPr>
    <w:rPr>
      <w:rFonts w:ascii="Times New Roman" w:eastAsia="SimSun" w:hAnsi="Times New Roman" w:cs="Times New Roman" w:hint="eastAsia"/>
      <w:sz w:val="28"/>
      <w:szCs w:val="20"/>
    </w:rPr>
  </w:style>
  <w:style w:type="paragraph" w:styleId="1">
    <w:name w:val="heading 1"/>
    <w:basedOn w:val="a"/>
    <w:next w:val="a"/>
    <w:link w:val="10"/>
    <w:uiPriority w:val="99"/>
    <w:qFormat/>
    <w:rsid w:val="00E37C76"/>
    <w:pPr>
      <w:keepNext/>
      <w:numPr>
        <w:numId w:val="1"/>
      </w:numPr>
      <w:spacing w:before="120" w:after="120"/>
      <w:jc w:val="center"/>
      <w:outlineLvl w:val="0"/>
    </w:pPr>
    <w:rPr>
      <w:b/>
      <w:spacing w:val="10"/>
      <w:kern w:val="32"/>
      <w:lang w:eastAsia="ru-RU"/>
    </w:rPr>
  </w:style>
  <w:style w:type="paragraph" w:styleId="2">
    <w:name w:val="heading 2"/>
    <w:basedOn w:val="a"/>
    <w:next w:val="a"/>
    <w:link w:val="20"/>
    <w:autoRedefine/>
    <w:uiPriority w:val="99"/>
    <w:qFormat/>
    <w:rsid w:val="00E37C76"/>
    <w:pPr>
      <w:keepNext/>
      <w:numPr>
        <w:ilvl w:val="1"/>
        <w:numId w:val="1"/>
      </w:numPr>
      <w:spacing w:after="0"/>
      <w:ind w:left="567"/>
      <w:jc w:val="left"/>
      <w:outlineLvl w:val="1"/>
    </w:pPr>
    <w:rPr>
      <w:rFonts w:hint="default"/>
      <w:b/>
      <w:lang w:eastAsia="ru-RU"/>
    </w:rPr>
  </w:style>
  <w:style w:type="paragraph" w:styleId="3">
    <w:name w:val="heading 3"/>
    <w:basedOn w:val="a"/>
    <w:next w:val="a"/>
    <w:link w:val="30"/>
    <w:autoRedefine/>
    <w:uiPriority w:val="99"/>
    <w:qFormat/>
    <w:rsid w:val="00E37C76"/>
    <w:pPr>
      <w:keepNext/>
      <w:keepLines/>
      <w:numPr>
        <w:ilvl w:val="2"/>
        <w:numId w:val="1"/>
      </w:numPr>
      <w:spacing w:beforeLines="100" w:before="240" w:after="120" w:line="240" w:lineRule="auto"/>
      <w:outlineLvl w:val="2"/>
    </w:pPr>
    <w:rPr>
      <w:b/>
      <w:i/>
      <w:color w:val="00000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E37C76"/>
    <w:pPr>
      <w:keepNext/>
      <w:keepLines/>
      <w:numPr>
        <w:ilvl w:val="3"/>
        <w:numId w:val="1"/>
      </w:numPr>
      <w:spacing w:before="200"/>
      <w:outlineLvl w:val="3"/>
    </w:pPr>
    <w:rPr>
      <w:b/>
      <w:i/>
    </w:rPr>
  </w:style>
  <w:style w:type="paragraph" w:styleId="5">
    <w:name w:val="heading 5"/>
    <w:basedOn w:val="a"/>
    <w:next w:val="a"/>
    <w:link w:val="50"/>
    <w:uiPriority w:val="99"/>
    <w:qFormat/>
    <w:rsid w:val="00E37C76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i/>
      <w:sz w:val="26"/>
    </w:rPr>
  </w:style>
  <w:style w:type="paragraph" w:styleId="6">
    <w:name w:val="heading 6"/>
    <w:basedOn w:val="a"/>
    <w:next w:val="a"/>
    <w:link w:val="60"/>
    <w:uiPriority w:val="99"/>
    <w:qFormat/>
    <w:rsid w:val="00E37C76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sz w:val="22"/>
    </w:rPr>
  </w:style>
  <w:style w:type="paragraph" w:styleId="7">
    <w:name w:val="heading 7"/>
    <w:basedOn w:val="a"/>
    <w:next w:val="a"/>
    <w:link w:val="70"/>
    <w:uiPriority w:val="99"/>
    <w:qFormat/>
    <w:rsid w:val="00E37C76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uiPriority w:val="99"/>
    <w:qFormat/>
    <w:rsid w:val="00E37C76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sz w:val="24"/>
    </w:rPr>
  </w:style>
  <w:style w:type="paragraph" w:styleId="9">
    <w:name w:val="heading 9"/>
    <w:basedOn w:val="a"/>
    <w:next w:val="a"/>
    <w:link w:val="90"/>
    <w:uiPriority w:val="99"/>
    <w:qFormat/>
    <w:rsid w:val="00E37C76"/>
    <w:pPr>
      <w:numPr>
        <w:ilvl w:val="8"/>
        <w:numId w:val="1"/>
      </w:numPr>
      <w:spacing w:before="240" w:after="60"/>
      <w:outlineLvl w:val="8"/>
    </w:pPr>
    <w:rPr>
      <w:rFonts w:ascii="Calibri Light" w:hAnsi="Calibri Light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12title">
    <w:name w:val="MDPI_1.2_title"/>
    <w:next w:val="a"/>
    <w:qFormat/>
    <w:rsid w:val="00E37C76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next w:val="a"/>
    <w:qFormat/>
    <w:rsid w:val="00E37C76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6affiliation">
    <w:name w:val="MDPI_1.6_affiliation"/>
    <w:qFormat/>
    <w:rsid w:val="00E37C76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paragraph" w:styleId="a3">
    <w:name w:val="caption"/>
    <w:basedOn w:val="a"/>
    <w:next w:val="a"/>
    <w:qFormat/>
    <w:rsid w:val="00E37C76"/>
    <w:pPr>
      <w:keepNext/>
      <w:spacing w:after="0"/>
      <w:jc w:val="center"/>
    </w:pPr>
    <w:rPr>
      <w:sz w:val="20"/>
    </w:rPr>
  </w:style>
  <w:style w:type="character" w:customStyle="1" w:styleId="10">
    <w:name w:val="Заголовок 1 Знак"/>
    <w:basedOn w:val="a0"/>
    <w:link w:val="1"/>
    <w:uiPriority w:val="99"/>
    <w:rsid w:val="00E37C76"/>
    <w:rPr>
      <w:rFonts w:ascii="Times New Roman" w:eastAsia="SimSun" w:hAnsi="Times New Roman" w:cs="Times New Roman"/>
      <w:b/>
      <w:spacing w:val="10"/>
      <w:kern w:val="32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E37C76"/>
    <w:rPr>
      <w:rFonts w:ascii="Times New Roman" w:eastAsia="SimSu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E37C76"/>
    <w:rPr>
      <w:rFonts w:ascii="Times New Roman" w:eastAsia="SimSun" w:hAnsi="Times New Roman" w:cs="Times New Roman"/>
      <w:b/>
      <w:i/>
      <w:color w:val="000000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E37C76"/>
    <w:rPr>
      <w:rFonts w:ascii="Times New Roman" w:eastAsia="SimSun" w:hAnsi="Times New Roman" w:cs="Times New Roman"/>
      <w:b/>
      <w:i/>
      <w:sz w:val="28"/>
      <w:szCs w:val="20"/>
    </w:rPr>
  </w:style>
  <w:style w:type="character" w:customStyle="1" w:styleId="50">
    <w:name w:val="Заголовок 5 Знак"/>
    <w:basedOn w:val="a0"/>
    <w:link w:val="5"/>
    <w:uiPriority w:val="99"/>
    <w:rsid w:val="00E37C76"/>
    <w:rPr>
      <w:rFonts w:ascii="Calibri" w:eastAsia="SimSun" w:hAnsi="Calibri" w:cs="Times New Roman"/>
      <w:b/>
      <w:i/>
      <w:sz w:val="26"/>
      <w:szCs w:val="20"/>
    </w:rPr>
  </w:style>
  <w:style w:type="character" w:customStyle="1" w:styleId="60">
    <w:name w:val="Заголовок 6 Знак"/>
    <w:basedOn w:val="a0"/>
    <w:link w:val="6"/>
    <w:uiPriority w:val="99"/>
    <w:rsid w:val="00E37C76"/>
    <w:rPr>
      <w:rFonts w:ascii="Calibri" w:eastAsia="SimSun" w:hAnsi="Calibri" w:cs="Times New Roman"/>
      <w:b/>
      <w:szCs w:val="20"/>
    </w:rPr>
  </w:style>
  <w:style w:type="character" w:customStyle="1" w:styleId="70">
    <w:name w:val="Заголовок 7 Знак"/>
    <w:basedOn w:val="a0"/>
    <w:link w:val="7"/>
    <w:uiPriority w:val="99"/>
    <w:rsid w:val="00E37C76"/>
    <w:rPr>
      <w:rFonts w:ascii="Calibri" w:eastAsia="SimSun" w:hAnsi="Calibri" w:cs="Times New Roman"/>
      <w:sz w:val="24"/>
      <w:szCs w:val="20"/>
    </w:rPr>
  </w:style>
  <w:style w:type="character" w:customStyle="1" w:styleId="80">
    <w:name w:val="Заголовок 8 Знак"/>
    <w:basedOn w:val="a0"/>
    <w:link w:val="8"/>
    <w:uiPriority w:val="99"/>
    <w:rsid w:val="00E37C76"/>
    <w:rPr>
      <w:rFonts w:ascii="Calibri" w:eastAsia="SimSun" w:hAnsi="Calibri" w:cs="Times New Roman"/>
      <w:i/>
      <w:sz w:val="24"/>
      <w:szCs w:val="20"/>
    </w:rPr>
  </w:style>
  <w:style w:type="character" w:customStyle="1" w:styleId="90">
    <w:name w:val="Заголовок 9 Знак"/>
    <w:basedOn w:val="a0"/>
    <w:link w:val="9"/>
    <w:uiPriority w:val="99"/>
    <w:rsid w:val="00E37C76"/>
    <w:rPr>
      <w:rFonts w:ascii="Calibri Light" w:eastAsia="SimSun" w:hAnsi="Calibri Light" w:cs="Times New Roman"/>
      <w:szCs w:val="20"/>
    </w:rPr>
  </w:style>
  <w:style w:type="character" w:customStyle="1" w:styleId="a4">
    <w:name w:val="Подзаголовок Знак"/>
    <w:link w:val="a5"/>
    <w:uiPriority w:val="99"/>
    <w:unhideWhenUsed/>
    <w:locked/>
    <w:rsid w:val="00E37C76"/>
    <w:rPr>
      <w:rFonts w:eastAsia="Times New Roman" w:hAnsi="Calibri Light"/>
      <w:sz w:val="24"/>
    </w:rPr>
  </w:style>
  <w:style w:type="paragraph" w:styleId="a5">
    <w:name w:val="Subtitle"/>
    <w:basedOn w:val="a"/>
    <w:next w:val="a"/>
    <w:link w:val="a4"/>
    <w:uiPriority w:val="99"/>
    <w:qFormat/>
    <w:rsid w:val="00E37C76"/>
    <w:pPr>
      <w:spacing w:before="240" w:after="200"/>
    </w:pPr>
    <w:rPr>
      <w:rFonts w:asciiTheme="minorHAnsi" w:eastAsia="Times New Roman" w:hAnsi="Calibri Light" w:cstheme="minorBidi" w:hint="default"/>
      <w:sz w:val="24"/>
      <w:szCs w:val="22"/>
    </w:rPr>
  </w:style>
  <w:style w:type="character" w:customStyle="1" w:styleId="11">
    <w:name w:val="Подзаголовок Знак1"/>
    <w:basedOn w:val="a0"/>
    <w:uiPriority w:val="11"/>
    <w:rsid w:val="00E37C76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2.bin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oleObject" Target="embeddings/oleObject3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24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4.emf"/><Relationship Id="rId10" Type="http://schemas.openxmlformats.org/officeDocument/2006/relationships/image" Target="media/image4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emf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A4FDF-FA4B-4347-8ED7-5B322B7EC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 Petrov</dc:creator>
  <cp:keywords/>
  <dc:description/>
  <cp:lastModifiedBy>Artem Petrov</cp:lastModifiedBy>
  <cp:revision>2</cp:revision>
  <dcterms:created xsi:type="dcterms:W3CDTF">2023-10-30T13:22:00Z</dcterms:created>
  <dcterms:modified xsi:type="dcterms:W3CDTF">2023-10-30T13:22:00Z</dcterms:modified>
</cp:coreProperties>
</file>