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2E" w:rsidRPr="00136CB6" w:rsidRDefault="00B14974" w:rsidP="00A2102E">
      <w:pPr>
        <w:autoSpaceDE w:val="0"/>
        <w:autoSpaceDN w:val="0"/>
        <w:adjustRightInd w:val="0"/>
        <w:spacing w:after="0"/>
        <w:jc w:val="both"/>
        <w:rPr>
          <w:rFonts w:cs="Times New Roman"/>
          <w:color w:val="212121"/>
          <w:shd w:val="clear" w:color="auto" w:fill="FFFFFF"/>
          <w:lang w:val="en-GB"/>
        </w:rPr>
      </w:pPr>
      <w:r>
        <w:rPr>
          <w:b/>
          <w:szCs w:val="20"/>
          <w:lang w:val="en-US"/>
        </w:rPr>
        <w:t>Table S1</w:t>
      </w:r>
      <w:r w:rsidR="00A2102E">
        <w:rPr>
          <w:b/>
          <w:szCs w:val="20"/>
          <w:lang w:val="en-US"/>
        </w:rPr>
        <w:t xml:space="preserve"> </w:t>
      </w:r>
      <w:r w:rsidR="00A2102E">
        <w:rPr>
          <w:rFonts w:cs="Times New Roman"/>
          <w:color w:val="212121"/>
          <w:shd w:val="clear" w:color="auto" w:fill="FFFFFF"/>
          <w:lang w:val="en-GB"/>
        </w:rPr>
        <w:t xml:space="preserve">Detail of the total number and the prevalence of positive and negative Malaria Rapid Diagnostic Tests in each health </w:t>
      </w:r>
      <w:proofErr w:type="spellStart"/>
      <w:r w:rsidR="00A2102E">
        <w:rPr>
          <w:rFonts w:cs="Times New Roman"/>
          <w:color w:val="212121"/>
          <w:shd w:val="clear" w:color="auto" w:fill="FFFFFF"/>
          <w:lang w:val="en-GB"/>
        </w:rPr>
        <w:t>center</w:t>
      </w:r>
      <w:proofErr w:type="spellEnd"/>
      <w:r w:rsidR="00A2102E">
        <w:rPr>
          <w:rFonts w:cs="Times New Roman"/>
          <w:color w:val="212121"/>
          <w:shd w:val="clear" w:color="auto" w:fill="FFFFFF"/>
          <w:lang w:val="en-GB"/>
        </w:rPr>
        <w:t xml:space="preserve">. </w:t>
      </w:r>
    </w:p>
    <w:p w:rsidR="005064D4" w:rsidRPr="00A2102E" w:rsidRDefault="005064D4" w:rsidP="005064D4">
      <w:pPr>
        <w:spacing w:after="0" w:line="360" w:lineRule="auto"/>
        <w:jc w:val="both"/>
        <w:rPr>
          <w:b/>
          <w:szCs w:val="20"/>
          <w:lang w:val="en-GB"/>
        </w:rPr>
      </w:pPr>
    </w:p>
    <w:tbl>
      <w:tblPr>
        <w:tblStyle w:val="Tableausimple2"/>
        <w:tblW w:w="8750" w:type="dxa"/>
        <w:tblLook w:val="04A0" w:firstRow="1" w:lastRow="0" w:firstColumn="1" w:lastColumn="0" w:noHBand="0" w:noVBand="1"/>
      </w:tblPr>
      <w:tblGrid>
        <w:gridCol w:w="1414"/>
        <w:gridCol w:w="1579"/>
        <w:gridCol w:w="2001"/>
        <w:gridCol w:w="1585"/>
        <w:gridCol w:w="1670"/>
        <w:gridCol w:w="718"/>
      </w:tblGrid>
      <w:tr w:rsidR="00DC570C" w:rsidRPr="00F62EE6" w:rsidTr="0085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Area </w:t>
            </w:r>
          </w:p>
        </w:tc>
        <w:tc>
          <w:tcPr>
            <w:tcW w:w="0" w:type="auto"/>
            <w:vMerge w:val="restart"/>
            <w:noWrap/>
            <w:hideMark/>
          </w:tcPr>
          <w:p w:rsidR="00DC570C" w:rsidRPr="00F62EE6" w:rsidRDefault="00DC570C" w:rsidP="00856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Health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district </w:t>
            </w:r>
          </w:p>
        </w:tc>
        <w:tc>
          <w:tcPr>
            <w:tcW w:w="0" w:type="auto"/>
            <w:vMerge w:val="restart"/>
            <w:noWrap/>
            <w:hideMark/>
          </w:tcPr>
          <w:p w:rsidR="00DC570C" w:rsidRPr="00F62EE6" w:rsidRDefault="00DC570C" w:rsidP="00856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RDT collection site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C570C" w:rsidRPr="00F62EE6" w:rsidRDefault="00DC570C" w:rsidP="00856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Result</w:t>
            </w:r>
            <w:proofErr w:type="spellEnd"/>
          </w:p>
        </w:tc>
        <w:tc>
          <w:tcPr>
            <w:tcW w:w="0" w:type="auto"/>
            <w:vMerge w:val="restart"/>
            <w:noWrap/>
            <w:hideMark/>
          </w:tcPr>
          <w:p w:rsidR="00DC570C" w:rsidRPr="00F62EE6" w:rsidRDefault="00DC570C" w:rsidP="00856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Total 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C570C" w:rsidRPr="00F62EE6" w:rsidRDefault="00DC570C" w:rsidP="00856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</w:tr>
      <w:tr w:rsidR="00DC570C" w:rsidRPr="00F62EE6" w:rsidTr="008564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Positive N (%)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Négative N (%)</w:t>
            </w: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Kayes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Diéma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Torodo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6 (2.2)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272(97.8)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278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Lakamané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89 (100)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89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Lattakaf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47 (100)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47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Débomassassi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48 (100)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48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Koungo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 (75.0)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 (25.0)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</w:t>
            </w:r>
          </w:p>
        </w:tc>
      </w:tr>
      <w:tr w:rsidR="00DC570C" w:rsidRPr="00F62EE6" w:rsidTr="008564C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Lambidou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 (100)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Yélimané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kodié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 (19.0)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51(81.0)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63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Csréf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6 (4,1)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139 (95.9)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145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Dogofry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23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23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Bandiougoula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11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11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27 (3.7)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694 (96.3)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721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Koulikoro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Nara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Bagoini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50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Mourdiah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68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68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Kassakaré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 (12.1)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29 (87.9)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33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Alasso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 (3.4)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28 (96.6)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29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Tiapato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 (14.3)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18 (85.7)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21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Waourou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Kangaba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Naréna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 (1.6)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126 (98.4)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128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Cscom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Central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14 (28.0)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36 (72.0)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50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Séléfougou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30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24 (5.7)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398 (94.3)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422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Sikasso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Kadiolo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cscom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central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110 (59.5)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75 (40.5)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185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Zégoua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28 (38.89)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44 (61.1)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72</w:t>
            </w:r>
          </w:p>
        </w:tc>
      </w:tr>
      <w:tr w:rsidR="00DC570C" w:rsidRPr="00F62EE6" w:rsidTr="008564C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138 (53.7)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119 (46.3)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257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Segou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Barouéli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Cscom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Central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 (41.7)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 (58.3)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Diofo</w:t>
            </w:r>
            <w:bookmarkStart w:id="0" w:name="_GoBack"/>
            <w:bookmarkEnd w:id="0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rogo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 (65.0)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 (35.0)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Tamani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 (35.0)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 (65.0)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NGara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16 (80.0)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 (20.0)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Tigui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bananido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 (50.0)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 (50.0)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N'</w:t>
            </w: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Gossola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 (31.3)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11(68.75)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Nianzana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 (66.7)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10 (33.3)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yerebougou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16 (80.0)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 (20.0)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Csréf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8 (40.0)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 (60.0)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Ndjila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10 (50.0)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10 (50.0)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</w:t>
            </w:r>
          </w:p>
        </w:tc>
      </w:tr>
      <w:tr w:rsidR="00DC570C" w:rsidRPr="00F62EE6" w:rsidTr="008564CA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127 (59.9)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85 (40.1)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212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Mopti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Mopti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Soufouroulaye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79 (34.3)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151 (65.7)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230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Fatoma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35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35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Sévaré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II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136 (91.9)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 (8.1)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148</w:t>
            </w:r>
          </w:p>
        </w:tc>
      </w:tr>
      <w:tr w:rsidR="00DC570C" w:rsidRPr="00F62EE6" w:rsidTr="008564C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215 (52.1)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198 (47.9)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413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Tombouctou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Gourma </w:t>
            </w: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Rharous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400 (66.9)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198 (33.1)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598</w:t>
            </w:r>
          </w:p>
        </w:tc>
      </w:tr>
      <w:tr w:rsidR="00DC570C" w:rsidRPr="00F62EE6" w:rsidTr="008564C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Gao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Gao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Csref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d'Ansongo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30 (13.4)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194 (86.6)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224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Menaka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Ménaka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Menaka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21 (36.8)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36 (63.2)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57</w:t>
            </w:r>
          </w:p>
        </w:tc>
      </w:tr>
      <w:tr w:rsidR="00DC570C" w:rsidRPr="00F62EE6" w:rsidTr="008564C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Kidal</w:t>
            </w:r>
          </w:p>
        </w:tc>
        <w:tc>
          <w:tcPr>
            <w:tcW w:w="0" w:type="auto"/>
            <w:vMerge w:val="restart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Kidal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Cscom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d'</w:t>
            </w: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Aliou</w:t>
            </w:r>
            <w:proofErr w:type="spellEnd"/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0 (0.0)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54 (100.0)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54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vMerge/>
            <w:hideMark/>
          </w:tcPr>
          <w:p w:rsidR="00DC570C" w:rsidRPr="00F62EE6" w:rsidRDefault="00DC570C" w:rsidP="00856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CSRéf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de Kidal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20 (10.3)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120 (85.7)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140</w:t>
            </w:r>
          </w:p>
        </w:tc>
      </w:tr>
      <w:tr w:rsidR="00DC570C" w:rsidRPr="00F62EE6" w:rsidTr="008564C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color w:val="000000"/>
                <w:sz w:val="22"/>
                <w:lang w:eastAsia="fr-FR"/>
              </w:rPr>
            </w:pPr>
            <w:proofErr w:type="spellStart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>sub</w:t>
            </w:r>
            <w:proofErr w:type="spellEnd"/>
            <w:r w:rsidRPr="00F62EE6">
              <w:rPr>
                <w:rFonts w:eastAsia="Times New Roman" w:cs="Times New Roman"/>
                <w:color w:val="000000"/>
                <w:sz w:val="22"/>
                <w:lang w:eastAsia="fr-FR"/>
              </w:rPr>
              <w:t xml:space="preserve"> 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20 (10.3)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174 (89.7)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bCs/>
                <w:color w:val="000000"/>
                <w:sz w:val="22"/>
                <w:lang w:eastAsia="fr-FR"/>
              </w:rPr>
              <w:t>194</w:t>
            </w:r>
          </w:p>
        </w:tc>
      </w:tr>
      <w:tr w:rsidR="00DC570C" w:rsidRPr="00F62EE6" w:rsidTr="00856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DC570C" w:rsidRPr="00F62EE6" w:rsidRDefault="00DC570C" w:rsidP="008564CA">
            <w:pPr>
              <w:rPr>
                <w:rFonts w:eastAsia="Times New Roman" w:cs="Times New Roman"/>
                <w:b w:val="0"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 w:val="0"/>
                <w:color w:val="000000"/>
                <w:sz w:val="22"/>
                <w:lang w:eastAsia="fr-FR"/>
              </w:rPr>
              <w:t>Total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  <w:t>1002 (32.3)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  <w:t>2096 (67.7)</w:t>
            </w:r>
          </w:p>
        </w:tc>
        <w:tc>
          <w:tcPr>
            <w:tcW w:w="0" w:type="auto"/>
            <w:noWrap/>
            <w:hideMark/>
          </w:tcPr>
          <w:p w:rsidR="00DC570C" w:rsidRPr="00F62EE6" w:rsidRDefault="00DC570C" w:rsidP="008564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</w:pPr>
            <w:r w:rsidRPr="00F62EE6">
              <w:rPr>
                <w:rFonts w:eastAsia="Times New Roman" w:cs="Times New Roman"/>
                <w:b/>
                <w:color w:val="000000"/>
                <w:sz w:val="22"/>
                <w:lang w:eastAsia="fr-FR"/>
              </w:rPr>
              <w:t>3098</w:t>
            </w:r>
          </w:p>
        </w:tc>
      </w:tr>
    </w:tbl>
    <w:p w:rsidR="00490F3D" w:rsidRDefault="00DC570C" w:rsidP="00DF1566">
      <w:pPr>
        <w:spacing w:line="360" w:lineRule="auto"/>
        <w:rPr>
          <w:lang w:val="en-US"/>
        </w:rPr>
      </w:pPr>
      <w:r w:rsidRPr="004E0A2C">
        <w:rPr>
          <w:lang w:val="en-US"/>
        </w:rPr>
        <w:t xml:space="preserve"> </w:t>
      </w:r>
    </w:p>
    <w:p w:rsidR="00DC570C" w:rsidRPr="004E0A2C" w:rsidRDefault="004E0A2C" w:rsidP="00DF1566">
      <w:pPr>
        <w:spacing w:line="360" w:lineRule="auto"/>
        <w:rPr>
          <w:lang w:val="en-US"/>
        </w:rPr>
      </w:pPr>
      <w:r w:rsidRPr="004E0A2C">
        <w:rPr>
          <w:lang w:val="en-US"/>
        </w:rPr>
        <w:t>3098 RDT cassettes were collected at the various study sites, of which 67.7 were malaria-negative</w:t>
      </w:r>
      <w:r w:rsidR="006914CB">
        <w:rPr>
          <w:lang w:val="en-US"/>
        </w:rPr>
        <w:t>s</w:t>
      </w:r>
      <w:r w:rsidRPr="004E0A2C">
        <w:rPr>
          <w:lang w:val="en-US"/>
        </w:rPr>
        <w:t>.</w:t>
      </w:r>
    </w:p>
    <w:sectPr w:rsidR="00DC570C" w:rsidRPr="004E0A2C" w:rsidSect="0001232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73AC1"/>
    <w:multiLevelType w:val="hybridMultilevel"/>
    <w:tmpl w:val="F214A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4"/>
    <w:rsid w:val="0001232E"/>
    <w:rsid w:val="00043479"/>
    <w:rsid w:val="00195AEC"/>
    <w:rsid w:val="001D7F3B"/>
    <w:rsid w:val="0029365F"/>
    <w:rsid w:val="002A354D"/>
    <w:rsid w:val="003272E4"/>
    <w:rsid w:val="003E4B01"/>
    <w:rsid w:val="00490F3D"/>
    <w:rsid w:val="004E0A2C"/>
    <w:rsid w:val="005064D4"/>
    <w:rsid w:val="00564E9A"/>
    <w:rsid w:val="006914CB"/>
    <w:rsid w:val="006A5AC3"/>
    <w:rsid w:val="007858E7"/>
    <w:rsid w:val="008905C5"/>
    <w:rsid w:val="008C315A"/>
    <w:rsid w:val="009159B5"/>
    <w:rsid w:val="009D3CA5"/>
    <w:rsid w:val="009E17E8"/>
    <w:rsid w:val="00A2102E"/>
    <w:rsid w:val="00A9041F"/>
    <w:rsid w:val="00AF34EE"/>
    <w:rsid w:val="00B14974"/>
    <w:rsid w:val="00B939DB"/>
    <w:rsid w:val="00BF2CA1"/>
    <w:rsid w:val="00BF40D7"/>
    <w:rsid w:val="00CB4C65"/>
    <w:rsid w:val="00DC570C"/>
    <w:rsid w:val="00DD1D29"/>
    <w:rsid w:val="00DF1566"/>
    <w:rsid w:val="00DF19B5"/>
    <w:rsid w:val="00E3728C"/>
    <w:rsid w:val="00EC1EF9"/>
    <w:rsid w:val="00F45ED3"/>
    <w:rsid w:val="00F62EE6"/>
    <w:rsid w:val="00F67B9E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F6FC-2ACB-4C91-8E51-021C7402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360" w:lineRule="auto"/>
        <w:ind w:left="-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D4"/>
    <w:pPr>
      <w:spacing w:after="160" w:line="259" w:lineRule="auto"/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8E7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DC570C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DEMBELE</dc:creator>
  <cp:keywords/>
  <dc:description/>
  <cp:lastModifiedBy>DEMBELE</cp:lastModifiedBy>
  <cp:revision>9</cp:revision>
  <dcterms:created xsi:type="dcterms:W3CDTF">2023-11-16T13:54:00Z</dcterms:created>
  <dcterms:modified xsi:type="dcterms:W3CDTF">2023-11-17T07:53:00Z</dcterms:modified>
</cp:coreProperties>
</file>