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97209" w14:textId="77777777" w:rsidR="002043E9" w:rsidRDefault="002043E9">
      <w:pPr>
        <w:rPr>
          <w:rFonts w:hint="eastAsia"/>
        </w:rPr>
      </w:pPr>
    </w:p>
    <w:p w14:paraId="168C4575" w14:textId="573FF853" w:rsidR="0054118F" w:rsidRDefault="0054118F" w:rsidP="000665AE">
      <w:r>
        <w:rPr>
          <w:noProof/>
        </w:rPr>
        <w:drawing>
          <wp:inline distT="0" distB="0" distL="0" distR="0" wp14:anchorId="493B72FE" wp14:editId="1122C011">
            <wp:extent cx="4533900" cy="2638425"/>
            <wp:effectExtent l="0" t="0" r="0" b="9525"/>
            <wp:docPr id="8855634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5D7EE" w14:textId="024F0CCD" w:rsidR="0054118F" w:rsidRPr="002043E9" w:rsidRDefault="002043E9" w:rsidP="0054118F">
      <w:pPr>
        <w:rPr>
          <w:rFonts w:ascii="Arial" w:hAnsi="Arial" w:cs="Arial"/>
          <w:sz w:val="18"/>
          <w:szCs w:val="18"/>
        </w:rPr>
      </w:pPr>
      <w:r w:rsidRPr="002043E9">
        <w:rPr>
          <w:rFonts w:ascii="Arial" w:hAnsi="Arial" w:cs="Arial"/>
          <w:b/>
          <w:bCs/>
          <w:sz w:val="18"/>
          <w:szCs w:val="18"/>
        </w:rPr>
        <w:t>Supplementary Figure S1</w:t>
      </w:r>
      <w:r>
        <w:rPr>
          <w:rFonts w:ascii="Arial" w:hAnsi="Arial" w:cs="Arial"/>
          <w:b/>
          <w:bCs/>
          <w:sz w:val="18"/>
          <w:szCs w:val="18"/>
        </w:rPr>
        <w:t xml:space="preserve">: </w:t>
      </w:r>
      <w:r w:rsidRPr="002043E9">
        <w:rPr>
          <w:rFonts w:ascii="Arial" w:hAnsi="Arial" w:cs="Arial"/>
          <w:sz w:val="18"/>
          <w:szCs w:val="18"/>
        </w:rPr>
        <w:t>Effects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of different concentrations of melatonin on the phenotype of alfalfa. (A) </w:t>
      </w:r>
      <w:r>
        <w:rPr>
          <w:rFonts w:ascii="Arial" w:hAnsi="Arial" w:cs="Arial"/>
          <w:color w:val="2A2B2E"/>
          <w:sz w:val="18"/>
          <w:szCs w:val="18"/>
        </w:rPr>
        <w:t xml:space="preserve">Phenotypes after </w:t>
      </w:r>
      <w:bookmarkStart w:id="0" w:name="_Hlk148627017"/>
      <w:r>
        <w:rPr>
          <w:rFonts w:ascii="Arial" w:hAnsi="Arial" w:cs="Arial"/>
          <w:color w:val="2A2B2E"/>
          <w:sz w:val="18"/>
          <w:szCs w:val="18"/>
        </w:rPr>
        <w:t>5d of AlCl</w:t>
      </w:r>
      <w:r w:rsidRPr="008313C3">
        <w:rPr>
          <w:rFonts w:ascii="Arial" w:hAnsi="Arial" w:cs="Arial"/>
          <w:color w:val="2A2B2E"/>
          <w:sz w:val="18"/>
          <w:szCs w:val="18"/>
          <w:vertAlign w:val="subscript"/>
        </w:rPr>
        <w:t>3</w:t>
      </w:r>
      <w:r>
        <w:rPr>
          <w:rFonts w:ascii="Arial" w:hAnsi="Arial" w:cs="Arial"/>
          <w:color w:val="2A2B2E"/>
          <w:sz w:val="18"/>
          <w:szCs w:val="18"/>
        </w:rPr>
        <w:t xml:space="preserve"> and melatonin treatment.</w:t>
      </w:r>
      <w:bookmarkEnd w:id="0"/>
      <w:r>
        <w:rPr>
          <w:rFonts w:ascii="Arial" w:hAnsi="Arial" w:cs="Arial"/>
          <w:color w:val="2A2B2E"/>
          <w:sz w:val="18"/>
          <w:szCs w:val="18"/>
        </w:rPr>
        <w:t xml:space="preserve"> Scale bar, 1cm. (B) Root length, data were means </w:t>
      </w:r>
      <w:r w:rsidRPr="00111070">
        <w:rPr>
          <w:rFonts w:ascii="Arial" w:hAnsi="Arial" w:cs="Arial"/>
          <w:snapToGrid w:val="0"/>
          <w:sz w:val="18"/>
          <w:szCs w:val="18"/>
        </w:rPr>
        <w:t>±</w:t>
      </w:r>
      <w:r>
        <w:rPr>
          <w:rFonts w:ascii="Arial" w:hAnsi="Arial" w:cs="Arial"/>
          <w:color w:val="2A2B2E"/>
          <w:sz w:val="18"/>
          <w:szCs w:val="18"/>
        </w:rPr>
        <w:t xml:space="preserve"> SE n=16. (C) Fresh weight of 4 alfalfa seedlings on a cotton ball, data were mean </w:t>
      </w:r>
      <w:r w:rsidRPr="00111070">
        <w:rPr>
          <w:rFonts w:ascii="Arial" w:hAnsi="Arial" w:cs="Arial"/>
          <w:snapToGrid w:val="0"/>
          <w:sz w:val="18"/>
          <w:szCs w:val="18"/>
        </w:rPr>
        <w:t>±</w:t>
      </w:r>
      <w:r>
        <w:rPr>
          <w:rFonts w:ascii="Arial" w:hAnsi="Arial" w:cs="Arial"/>
          <w:color w:val="2A2B2E"/>
          <w:sz w:val="18"/>
          <w:szCs w:val="18"/>
        </w:rPr>
        <w:t xml:space="preserve"> SE n=4.</w:t>
      </w:r>
    </w:p>
    <w:p w14:paraId="6DA0B977" w14:textId="77777777" w:rsidR="0054118F" w:rsidRDefault="0054118F"/>
    <w:p w14:paraId="2B250F50" w14:textId="0201A4D6" w:rsidR="008C0CCD" w:rsidRDefault="008C0CCD">
      <w:r>
        <w:rPr>
          <w:noProof/>
        </w:rPr>
        <w:drawing>
          <wp:inline distT="0" distB="0" distL="0" distR="0" wp14:anchorId="64C790C7" wp14:editId="36386ACF">
            <wp:extent cx="4320000" cy="2232000"/>
            <wp:effectExtent l="0" t="0" r="4445" b="0"/>
            <wp:docPr id="15663948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08B21" w14:textId="1778A54E" w:rsidR="008C0CCD" w:rsidRPr="008C0CCD" w:rsidRDefault="008C0CCD">
      <w:pPr>
        <w:rPr>
          <w:rFonts w:hint="eastAsia"/>
        </w:rPr>
      </w:pPr>
      <w:r w:rsidRPr="002043E9">
        <w:rPr>
          <w:rFonts w:ascii="Arial" w:hAnsi="Arial" w:cs="Arial"/>
          <w:b/>
          <w:bCs/>
          <w:sz w:val="18"/>
          <w:szCs w:val="18"/>
        </w:rPr>
        <w:t>Supplementary Figure S</w:t>
      </w:r>
      <w:r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C0CCD">
        <w:rPr>
          <w:rFonts w:ascii="Arial" w:hAnsi="Arial" w:cs="Arial"/>
          <w:sz w:val="18"/>
        </w:rPr>
        <w:t>Transcript changes in cell wall-related genes</w:t>
      </w:r>
      <w:r w:rsidRPr="008C0CCD">
        <w:rPr>
          <w:rFonts w:ascii="Arial" w:hAnsi="Arial" w:cs="Arial"/>
          <w:sz w:val="18"/>
        </w:rPr>
        <w:t xml:space="preserve"> </w:t>
      </w:r>
      <w:r w:rsidRPr="008C0CCD">
        <w:rPr>
          <w:rFonts w:ascii="Arial" w:hAnsi="Arial" w:cs="Arial"/>
          <w:sz w:val="18"/>
        </w:rPr>
        <w:t>induced by Al and melatonin.</w:t>
      </w:r>
    </w:p>
    <w:sectPr w:rsidR="008C0CCD" w:rsidRPr="008C0CCD" w:rsidSect="00EB4DFF">
      <w:type w:val="continuous"/>
      <w:pgSz w:w="11906" w:h="16838" w:code="9"/>
      <w:pgMar w:top="1440" w:right="1797" w:bottom="1440" w:left="1797" w:header="851" w:footer="907" w:gutter="0"/>
      <w:cols w:space="425"/>
      <w:docGrid w:linePitch="360" w:charSpace="10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152E" w14:textId="77777777" w:rsidR="000F2933" w:rsidRDefault="000F2933" w:rsidP="00C906F4">
      <w:pPr>
        <w:spacing w:after="0" w:line="240" w:lineRule="auto"/>
      </w:pPr>
      <w:r>
        <w:separator/>
      </w:r>
    </w:p>
  </w:endnote>
  <w:endnote w:type="continuationSeparator" w:id="0">
    <w:p w14:paraId="0E754157" w14:textId="77777777" w:rsidR="000F2933" w:rsidRDefault="000F2933" w:rsidP="00C9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759BF" w14:textId="77777777" w:rsidR="000F2933" w:rsidRDefault="000F2933" w:rsidP="00C906F4">
      <w:pPr>
        <w:spacing w:after="0" w:line="240" w:lineRule="auto"/>
      </w:pPr>
      <w:r>
        <w:separator/>
      </w:r>
    </w:p>
  </w:footnote>
  <w:footnote w:type="continuationSeparator" w:id="0">
    <w:p w14:paraId="4A7BECF9" w14:textId="77777777" w:rsidR="000F2933" w:rsidRDefault="000F2933" w:rsidP="00C90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32"/>
    <w:rsid w:val="000665AE"/>
    <w:rsid w:val="000A5532"/>
    <w:rsid w:val="000F2933"/>
    <w:rsid w:val="00111304"/>
    <w:rsid w:val="00176282"/>
    <w:rsid w:val="002043E9"/>
    <w:rsid w:val="00255F7D"/>
    <w:rsid w:val="002C73C9"/>
    <w:rsid w:val="003313DD"/>
    <w:rsid w:val="003438C0"/>
    <w:rsid w:val="004651A1"/>
    <w:rsid w:val="00491C5B"/>
    <w:rsid w:val="0054118F"/>
    <w:rsid w:val="00620A2C"/>
    <w:rsid w:val="008648E0"/>
    <w:rsid w:val="008A6F7D"/>
    <w:rsid w:val="008C0CCD"/>
    <w:rsid w:val="008D5652"/>
    <w:rsid w:val="00A96932"/>
    <w:rsid w:val="00C906F4"/>
    <w:rsid w:val="00DC6B34"/>
    <w:rsid w:val="00DD76A8"/>
    <w:rsid w:val="00E11CE6"/>
    <w:rsid w:val="00EB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20628"/>
  <w15:chartTrackingRefBased/>
  <w15:docId w15:val="{677E8B9B-861E-43F0-A90B-CA0E024A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C73C9"/>
    <w:pPr>
      <w:keepNext/>
      <w:keepLines/>
      <w:spacing w:before="1920" w:after="840" w:line="60" w:lineRule="auto"/>
      <w:ind w:leftChars="100" w:left="100" w:rightChars="100" w:right="100"/>
      <w:jc w:val="center"/>
      <w:outlineLvl w:val="1"/>
    </w:pPr>
    <w:rPr>
      <w:rFonts w:asciiTheme="majorHAnsi" w:eastAsia="宋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C73C9"/>
    <w:rPr>
      <w:rFonts w:asciiTheme="majorHAnsi" w:eastAsia="宋体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906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C906F4"/>
  </w:style>
  <w:style w:type="paragraph" w:styleId="a5">
    <w:name w:val="footer"/>
    <w:basedOn w:val="a"/>
    <w:link w:val="a6"/>
    <w:uiPriority w:val="99"/>
    <w:unhideWhenUsed/>
    <w:rsid w:val="00C906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C90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刘聪歌 刘聪歌</cp:lastModifiedBy>
  <cp:revision>19</cp:revision>
  <dcterms:created xsi:type="dcterms:W3CDTF">2023-10-17T23:51:00Z</dcterms:created>
  <dcterms:modified xsi:type="dcterms:W3CDTF">2023-10-21T07:55:00Z</dcterms:modified>
</cp:coreProperties>
</file>