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CC0B" w14:textId="281A8BBD" w:rsidR="00F8663C" w:rsidRPr="00F8663C" w:rsidRDefault="00F8663C" w:rsidP="00F8663C">
      <w:pPr>
        <w:adjustRightInd w:val="0"/>
        <w:snapToGrid w:val="0"/>
        <w:spacing w:after="0" w:line="228" w:lineRule="auto"/>
        <w:ind w:left="420"/>
        <w:jc w:val="both"/>
        <w:rPr>
          <w:rFonts w:ascii="Palatino Linotype" w:eastAsia="Times New Roman" w:hAnsi="Palatino Linotype" w:cs="Times New Roman"/>
          <w:b/>
          <w:bCs/>
          <w:color w:val="000000"/>
          <w:sz w:val="18"/>
          <w:szCs w:val="20"/>
          <w:lang w:val="en-US" w:eastAsia="de-DE" w:bidi="en-US"/>
        </w:rPr>
      </w:pPr>
      <w:r w:rsidRPr="00F8663C">
        <w:rPr>
          <w:rFonts w:ascii="Palatino Linotype" w:eastAsia="Times New Roman" w:hAnsi="Palatino Linotype" w:cs="Times New Roman"/>
          <w:b/>
          <w:bCs/>
          <w:color w:val="000000"/>
          <w:sz w:val="18"/>
          <w:szCs w:val="20"/>
          <w:lang w:val="en-US" w:eastAsia="de-DE" w:bidi="en-US"/>
        </w:rPr>
        <w:t>Supplementary Information</w:t>
      </w:r>
    </w:p>
    <w:p w14:paraId="46592600" w14:textId="77777777" w:rsidR="00F8663C" w:rsidRPr="00F8663C" w:rsidRDefault="00F8663C" w:rsidP="00F8663C">
      <w:pPr>
        <w:adjustRightInd w:val="0"/>
        <w:snapToGrid w:val="0"/>
        <w:spacing w:before="240" w:after="60" w:line="240" w:lineRule="auto"/>
        <w:ind w:left="2608"/>
        <w:jc w:val="both"/>
        <w:rPr>
          <w:rFonts w:ascii="Palatino Linotype" w:eastAsia="SimSun" w:hAnsi="Palatino Linotype" w:cs="Times New Roman"/>
          <w:b/>
          <w:bCs/>
          <w:noProof/>
          <w:color w:val="000000"/>
          <w:sz w:val="20"/>
          <w:szCs w:val="20"/>
          <w:lang w:val="en-US" w:eastAsia="zh-CN" w:bidi="en-US"/>
        </w:rPr>
      </w:pPr>
      <w:bookmarkStart w:id="0" w:name="_Hlk116542558"/>
      <w:bookmarkStart w:id="1" w:name="_Hlk129106827"/>
      <w:r w:rsidRPr="00F8663C">
        <w:rPr>
          <w:rFonts w:ascii="Palatino Linotype" w:eastAsia="SimSun" w:hAnsi="Palatino Linotype" w:cs="Times New Roman"/>
          <w:b/>
          <w:bCs/>
          <w:noProof/>
          <w:color w:val="000000"/>
          <w:sz w:val="20"/>
          <w:szCs w:val="20"/>
          <w:lang w:val="en-US" w:eastAsia="zh-CN" w:bidi="en-US"/>
        </w:rPr>
        <w:t>Appendix A</w:t>
      </w:r>
    </w:p>
    <w:bookmarkEnd w:id="0"/>
    <w:bookmarkEnd w:id="1"/>
    <w:p w14:paraId="65139B66" w14:textId="77777777" w:rsidR="00F8663C" w:rsidRPr="00F8663C" w:rsidRDefault="00F8663C" w:rsidP="00F8663C">
      <w:pPr>
        <w:spacing w:after="0" w:line="240" w:lineRule="auto"/>
        <w:jc w:val="both"/>
        <w:rPr>
          <w:rFonts w:ascii="Palatino Linotype" w:eastAsia="Times New Roman" w:hAnsi="Palatino Linotype" w:cs="Times New Roman"/>
          <w:b/>
          <w:sz w:val="20"/>
          <w:szCs w:val="20"/>
          <w:lang w:val="en-US"/>
        </w:rPr>
      </w:pPr>
      <w:r w:rsidRPr="00F8663C">
        <w:rPr>
          <w:rFonts w:ascii="Palatino Linotype" w:eastAsia="Times New Roman" w:hAnsi="Palatino Linotype" w:cs="Times New Roman"/>
          <w:b/>
          <w:sz w:val="20"/>
          <w:szCs w:val="20"/>
          <w:lang w:val="en-US"/>
        </w:rPr>
        <w:t>A1 The study of Surface area and pore size of MSP</w:t>
      </w:r>
    </w:p>
    <w:p w14:paraId="3C3D8A3F" w14:textId="77777777" w:rsidR="00F8663C" w:rsidRPr="00F8663C" w:rsidRDefault="00F8663C" w:rsidP="00F8663C">
      <w:pPr>
        <w:spacing w:after="0" w:line="240" w:lineRule="auto"/>
        <w:jc w:val="both"/>
        <w:rPr>
          <w:rFonts w:ascii="Palatino Linotype" w:eastAsia="Times New Roman" w:hAnsi="Palatino Linotype" w:cs="Times New Roman"/>
          <w:b/>
          <w:sz w:val="20"/>
          <w:szCs w:val="20"/>
          <w:lang w:val="en-US"/>
        </w:rPr>
      </w:pPr>
    </w:p>
    <w:p w14:paraId="1FED65D6" w14:textId="77777777" w:rsidR="00F8663C" w:rsidRPr="00F8663C" w:rsidRDefault="00F8663C" w:rsidP="00F8663C">
      <w:pPr>
        <w:spacing w:after="0" w:line="240" w:lineRule="auto"/>
        <w:jc w:val="both"/>
        <w:rPr>
          <w:rFonts w:ascii="Palatino Linotype" w:eastAsia="Calibri" w:hAnsi="Palatino Linotype" w:cs="Times New Roman"/>
          <w:sz w:val="20"/>
          <w:szCs w:val="20"/>
          <w:lang w:val="en-US"/>
        </w:rPr>
      </w:pPr>
      <w:r w:rsidRPr="00F8663C">
        <w:rPr>
          <w:rFonts w:ascii="Palatino Linotype" w:eastAsia="Times New Roman" w:hAnsi="Palatino Linotype" w:cs="Times New Roman"/>
          <w:sz w:val="20"/>
          <w:szCs w:val="20"/>
          <w:lang w:val="en-US"/>
        </w:rPr>
        <w:t xml:space="preserve">The surface area and pore size of MSP were analyzed using the </w:t>
      </w:r>
      <w:r w:rsidRPr="00F8663C">
        <w:rPr>
          <w:rFonts w:ascii="Palatino Linotype" w:eastAsia="Calibri" w:hAnsi="Palatino Linotype" w:cs="Times New Roman"/>
          <w:sz w:val="20"/>
          <w:szCs w:val="20"/>
          <w:lang w:val="en-US"/>
        </w:rPr>
        <w:t xml:space="preserve">BET- Surface area and the BET- Isotherm plot. From the surface area plot, a series of the </w:t>
      </w:r>
      <w:r w:rsidRPr="00F8663C">
        <w:rPr>
          <w:rFonts w:ascii="Palatino Linotype" w:eastAsia="Calibri" w:hAnsi="Palatino Linotype" w:cs="Times New Roman"/>
          <w:noProof/>
          <w:sz w:val="20"/>
          <w:szCs w:val="20"/>
          <w:lang w:val="en-US"/>
        </w:rPr>
        <w:t>equation</w:t>
      </w:r>
      <w:r w:rsidRPr="00F8663C">
        <w:rPr>
          <w:rFonts w:ascii="Palatino Linotype" w:eastAsia="Calibri" w:hAnsi="Palatino Linotype" w:cs="Times New Roman"/>
          <w:sz w:val="20"/>
          <w:szCs w:val="20"/>
          <w:lang w:val="en-US"/>
        </w:rPr>
        <w:t xml:space="preserve"> is obtained:</w:t>
      </w:r>
    </w:p>
    <w:p w14:paraId="71687923" w14:textId="77777777" w:rsidR="00F8663C" w:rsidRPr="00F8663C" w:rsidRDefault="00F8663C" w:rsidP="00F8663C">
      <w:pPr>
        <w:spacing w:after="0" w:line="240" w:lineRule="auto"/>
        <w:jc w:val="both"/>
        <w:rPr>
          <w:rFonts w:ascii="Palatino Linotype" w:eastAsia="Calibri" w:hAnsi="Palatino Linotype" w:cs="Times New Roman"/>
          <w:sz w:val="20"/>
          <w:szCs w:val="20"/>
          <w:lang w:val="en-US"/>
        </w:rPr>
      </w:pPr>
    </w:p>
    <w:p w14:paraId="4FFC2EF9" w14:textId="163826AC" w:rsidR="00F8663C" w:rsidRDefault="00000000" w:rsidP="00F8663C">
      <w:pPr>
        <w:tabs>
          <w:tab w:val="left" w:pos="5940"/>
          <w:tab w:val="left" w:pos="6120"/>
          <w:tab w:val="left" w:pos="6390"/>
          <w:tab w:val="left" w:pos="6480"/>
        </w:tabs>
        <w:spacing w:after="0" w:line="240" w:lineRule="auto"/>
        <w:jc w:val="both"/>
        <w:rPr>
          <w:rFonts w:ascii="Palatino Linotype" w:eastAsia="Calibri" w:hAnsi="Palatino Linotype" w:cs="Times New Roman"/>
          <w:sz w:val="20"/>
          <w:szCs w:val="20"/>
          <w:lang w:val="en-US"/>
        </w:rPr>
      </w:pPr>
      <m:oMath>
        <m:f>
          <m:fPr>
            <m:ctrlPr>
              <w:rPr>
                <w:rFonts w:ascii="Cambria Math" w:eastAsia="Calibri" w:hAnsi="Cambria Math" w:cs="Times New Roman"/>
                <w:i/>
                <w:sz w:val="20"/>
                <w:szCs w:val="20"/>
                <w:lang w:val="en-US"/>
              </w:rPr>
            </m:ctrlPr>
          </m:fPr>
          <m:num>
            <m:r>
              <w:rPr>
                <w:rFonts w:ascii="Cambria Math" w:eastAsia="Calibri" w:hAnsi="Cambria Math" w:cs="Times New Roman"/>
                <w:sz w:val="20"/>
                <w:szCs w:val="20"/>
                <w:lang w:val="en-US"/>
              </w:rPr>
              <m:t>P</m:t>
            </m:r>
          </m:num>
          <m:den>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V</m:t>
                </m:r>
              </m:e>
              <m:sub>
                <m:r>
                  <w:rPr>
                    <w:rFonts w:ascii="Cambria Math" w:eastAsia="Calibri" w:hAnsi="Cambria Math" w:cs="Times New Roman"/>
                    <w:sz w:val="20"/>
                    <w:szCs w:val="20"/>
                    <w:lang w:val="en-US"/>
                  </w:rPr>
                  <m:t>a</m:t>
                </m:r>
              </m:sub>
            </m:sSub>
            <m:d>
              <m:dPr>
                <m:ctrlPr>
                  <w:rPr>
                    <w:rFonts w:ascii="Cambria Math" w:eastAsia="Calibri" w:hAnsi="Cambria Math" w:cs="Times New Roman"/>
                    <w:i/>
                    <w:sz w:val="20"/>
                    <w:szCs w:val="20"/>
                    <w:lang w:val="en-US"/>
                  </w:rPr>
                </m:ctrlPr>
              </m:dPr>
              <m:e>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P</m:t>
                    </m:r>
                  </m:e>
                  <m:sub>
                    <m:r>
                      <w:rPr>
                        <w:rFonts w:ascii="Cambria Math" w:eastAsia="Calibri" w:hAnsi="Cambria Math" w:cs="Times New Roman"/>
                        <w:sz w:val="20"/>
                        <w:szCs w:val="20"/>
                        <w:lang w:val="en-US"/>
                      </w:rPr>
                      <m:t>0</m:t>
                    </m:r>
                  </m:sub>
                </m:sSub>
                <m:r>
                  <w:rPr>
                    <w:rFonts w:ascii="Cambria Math" w:eastAsia="Calibri" w:hAnsi="Cambria Math" w:cs="Times New Roman"/>
                    <w:sz w:val="20"/>
                    <w:szCs w:val="20"/>
                    <w:lang w:val="en-US"/>
                  </w:rPr>
                  <m:t>-P</m:t>
                </m:r>
              </m:e>
            </m:d>
          </m:den>
        </m:f>
        <m:r>
          <w:rPr>
            <w:rFonts w:ascii="Cambria Math" w:eastAsia="Calibri" w:hAnsi="Cambria Math" w:cs="Times New Roman"/>
            <w:sz w:val="20"/>
            <w:szCs w:val="20"/>
            <w:lang w:val="en-US"/>
          </w:rPr>
          <m:t>=</m:t>
        </m:r>
        <m:f>
          <m:fPr>
            <m:ctrlPr>
              <w:rPr>
                <w:rFonts w:ascii="Cambria Math" w:eastAsia="Calibri" w:hAnsi="Cambria Math" w:cs="Times New Roman"/>
                <w:i/>
                <w:sz w:val="20"/>
                <w:szCs w:val="20"/>
                <w:lang w:val="en-US"/>
              </w:rPr>
            </m:ctrlPr>
          </m:fPr>
          <m:num>
            <m:r>
              <w:rPr>
                <w:rFonts w:ascii="Cambria Math" w:eastAsia="Calibri" w:hAnsi="Cambria Math" w:cs="Times New Roman"/>
                <w:sz w:val="20"/>
                <w:szCs w:val="20"/>
                <w:lang w:val="en-US"/>
              </w:rPr>
              <m:t>1</m:t>
            </m:r>
          </m:num>
          <m:den>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V</m:t>
                </m:r>
              </m:e>
              <m:sub>
                <m:r>
                  <w:rPr>
                    <w:rFonts w:ascii="Cambria Math" w:eastAsia="Calibri" w:hAnsi="Cambria Math" w:cs="Times New Roman"/>
                    <w:sz w:val="20"/>
                    <w:szCs w:val="20"/>
                    <w:lang w:val="en-US"/>
                  </w:rPr>
                  <m:t>m</m:t>
                </m:r>
              </m:sub>
            </m:sSub>
            <m:r>
              <w:rPr>
                <w:rFonts w:ascii="Cambria Math" w:eastAsia="Calibri" w:hAnsi="Cambria Math" w:cs="Times New Roman"/>
                <w:sz w:val="20"/>
                <w:szCs w:val="20"/>
                <w:lang w:val="en-US"/>
              </w:rPr>
              <m:t>C</m:t>
            </m:r>
          </m:den>
        </m:f>
        <m:r>
          <w:rPr>
            <w:rFonts w:ascii="Cambria Math" w:eastAsia="Calibri" w:hAnsi="Cambria Math" w:cs="Times New Roman"/>
            <w:sz w:val="20"/>
            <w:szCs w:val="20"/>
            <w:lang w:val="en-US"/>
          </w:rPr>
          <m:t>+</m:t>
        </m:r>
        <m:f>
          <m:fPr>
            <m:ctrlPr>
              <w:rPr>
                <w:rFonts w:ascii="Cambria Math" w:eastAsia="Calibri" w:hAnsi="Cambria Math" w:cs="Times New Roman"/>
                <w:i/>
                <w:sz w:val="20"/>
                <w:szCs w:val="20"/>
                <w:lang w:val="en-US"/>
              </w:rPr>
            </m:ctrlPr>
          </m:fPr>
          <m:num>
            <m:r>
              <w:rPr>
                <w:rFonts w:ascii="Cambria Math" w:eastAsia="Calibri" w:hAnsi="Cambria Math" w:cs="Times New Roman"/>
                <w:sz w:val="20"/>
                <w:szCs w:val="20"/>
                <w:lang w:val="en-US"/>
              </w:rPr>
              <m:t>(C-1)</m:t>
            </m:r>
          </m:num>
          <m:den>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V</m:t>
                </m:r>
              </m:e>
              <m:sub>
                <m:r>
                  <w:rPr>
                    <w:rFonts w:ascii="Cambria Math" w:eastAsia="Calibri" w:hAnsi="Cambria Math" w:cs="Times New Roman"/>
                    <w:sz w:val="20"/>
                    <w:szCs w:val="20"/>
                    <w:lang w:val="en-US"/>
                  </w:rPr>
                  <m:t>m</m:t>
                </m:r>
              </m:sub>
            </m:sSub>
            <m:r>
              <w:rPr>
                <w:rFonts w:ascii="Cambria Math" w:eastAsia="Calibri" w:hAnsi="Cambria Math" w:cs="Times New Roman"/>
                <w:sz w:val="20"/>
                <w:szCs w:val="20"/>
                <w:lang w:val="en-US"/>
              </w:rPr>
              <m:t>C</m:t>
            </m:r>
          </m:den>
        </m:f>
        <m:d>
          <m:dPr>
            <m:ctrlPr>
              <w:rPr>
                <w:rFonts w:ascii="Cambria Math" w:eastAsia="Calibri" w:hAnsi="Cambria Math" w:cs="Times New Roman"/>
                <w:i/>
                <w:sz w:val="20"/>
                <w:szCs w:val="20"/>
                <w:lang w:val="en-US"/>
              </w:rPr>
            </m:ctrlPr>
          </m:dPr>
          <m:e>
            <m:f>
              <m:fPr>
                <m:ctrlPr>
                  <w:rPr>
                    <w:rFonts w:ascii="Cambria Math" w:eastAsia="Calibri" w:hAnsi="Cambria Math" w:cs="Times New Roman"/>
                    <w:i/>
                    <w:sz w:val="20"/>
                    <w:szCs w:val="20"/>
                    <w:lang w:val="en-US"/>
                  </w:rPr>
                </m:ctrlPr>
              </m:fPr>
              <m:num>
                <m:r>
                  <w:rPr>
                    <w:rFonts w:ascii="Cambria Math" w:eastAsia="Calibri" w:hAnsi="Cambria Math" w:cs="Times New Roman"/>
                    <w:sz w:val="20"/>
                    <w:szCs w:val="20"/>
                    <w:lang w:val="en-US"/>
                  </w:rPr>
                  <m:t>P</m:t>
                </m:r>
              </m:num>
              <m:den>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P</m:t>
                    </m:r>
                  </m:e>
                  <m:sub>
                    <m:r>
                      <w:rPr>
                        <w:rFonts w:ascii="Cambria Math" w:eastAsia="Calibri" w:hAnsi="Cambria Math" w:cs="Times New Roman"/>
                        <w:sz w:val="20"/>
                        <w:szCs w:val="20"/>
                        <w:lang w:val="en-US"/>
                      </w:rPr>
                      <m:t>0</m:t>
                    </m:r>
                  </m:sub>
                </m:sSub>
              </m:den>
            </m:f>
          </m:e>
        </m:d>
      </m:oMath>
      <w:r w:rsidR="00D94447">
        <w:rPr>
          <w:rFonts w:ascii="Palatino Linotype" w:eastAsia="Calibri" w:hAnsi="Palatino Linotype" w:cs="Times New Roman"/>
          <w:sz w:val="20"/>
          <w:szCs w:val="20"/>
          <w:lang w:val="en-US"/>
        </w:rPr>
        <w:t xml:space="preserve">                                                                         </w:t>
      </w:r>
      <w:r w:rsidR="00D94447">
        <w:rPr>
          <w:rFonts w:ascii="Palatino Linotype" w:eastAsia="Calibri" w:hAnsi="Palatino Linotype" w:cs="Times New Roman"/>
          <w:sz w:val="20"/>
          <w:szCs w:val="20"/>
          <w:lang w:val="en-US"/>
        </w:rPr>
        <w:tab/>
      </w:r>
      <w:r w:rsidR="00D94447">
        <w:rPr>
          <w:rFonts w:ascii="Palatino Linotype" w:eastAsia="Calibri" w:hAnsi="Palatino Linotype" w:cs="Times New Roman"/>
          <w:sz w:val="20"/>
          <w:szCs w:val="20"/>
          <w:lang w:val="en-US"/>
        </w:rPr>
        <w:tab/>
      </w:r>
      <w:r w:rsidR="00D94447">
        <w:rPr>
          <w:rFonts w:ascii="Palatino Linotype" w:eastAsia="Calibri" w:hAnsi="Palatino Linotype" w:cs="Times New Roman"/>
          <w:sz w:val="20"/>
          <w:szCs w:val="20"/>
          <w:lang w:val="en-US"/>
        </w:rPr>
        <w:tab/>
      </w:r>
      <w:r w:rsidR="00D94447">
        <w:rPr>
          <w:rFonts w:ascii="Palatino Linotype" w:eastAsia="Calibri" w:hAnsi="Palatino Linotype" w:cs="Times New Roman"/>
          <w:sz w:val="20"/>
          <w:szCs w:val="20"/>
          <w:lang w:val="en-US"/>
        </w:rPr>
        <w:tab/>
      </w:r>
      <w:r w:rsidR="00D94447">
        <w:rPr>
          <w:rFonts w:ascii="Palatino Linotype" w:eastAsia="Calibri" w:hAnsi="Palatino Linotype" w:cs="Times New Roman"/>
          <w:sz w:val="20"/>
          <w:szCs w:val="20"/>
          <w:lang w:val="en-US"/>
        </w:rPr>
        <w:tab/>
        <w:t>(9)</w:t>
      </w:r>
    </w:p>
    <w:p w14:paraId="15B2B7D6" w14:textId="77777777" w:rsidR="00D94447" w:rsidRPr="00F8663C" w:rsidRDefault="00D94447" w:rsidP="00F8663C">
      <w:pPr>
        <w:tabs>
          <w:tab w:val="left" w:pos="5940"/>
          <w:tab w:val="left" w:pos="6120"/>
          <w:tab w:val="left" w:pos="6390"/>
          <w:tab w:val="left" w:pos="6480"/>
        </w:tabs>
        <w:spacing w:after="0" w:line="240" w:lineRule="auto"/>
        <w:jc w:val="both"/>
        <w:rPr>
          <w:rFonts w:ascii="Palatino Linotype" w:eastAsia="Calibri" w:hAnsi="Palatino Linotype" w:cs="Times New Roman"/>
          <w:sz w:val="20"/>
          <w:szCs w:val="20"/>
          <w:lang w:val="en-US"/>
        </w:rPr>
      </w:pPr>
    </w:p>
    <w:p w14:paraId="18A2D8A8" w14:textId="64E1812A" w:rsidR="00F8663C" w:rsidRDefault="00000000" w:rsidP="00F8663C">
      <w:pPr>
        <w:spacing w:after="0" w:line="240" w:lineRule="auto"/>
        <w:jc w:val="both"/>
        <w:rPr>
          <w:rFonts w:ascii="Palatino Linotype" w:eastAsia="Times New Roman" w:hAnsi="Palatino Linotype" w:cs="Times New Roman"/>
          <w:sz w:val="20"/>
          <w:szCs w:val="20"/>
          <w:lang w:val="en-US"/>
        </w:rPr>
      </w:pPr>
      <m:oMath>
        <m:f>
          <m:fPr>
            <m:ctrlPr>
              <w:rPr>
                <w:rFonts w:ascii="Cambria Math" w:eastAsia="Calibri" w:hAnsi="Cambria Math" w:cs="Times New Roman"/>
                <w:i/>
                <w:sz w:val="20"/>
                <w:szCs w:val="20"/>
                <w:lang w:val="en-US"/>
              </w:rPr>
            </m:ctrlPr>
          </m:fPr>
          <m:num>
            <m:r>
              <w:rPr>
                <w:rFonts w:ascii="Cambria Math" w:eastAsia="Calibri" w:hAnsi="Cambria Math" w:cs="Times New Roman"/>
                <w:sz w:val="20"/>
                <w:szCs w:val="20"/>
                <w:lang w:val="en-US"/>
              </w:rPr>
              <m:t>1</m:t>
            </m:r>
          </m:num>
          <m:den>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V</m:t>
                </m:r>
              </m:e>
              <m:sub>
                <m:r>
                  <w:rPr>
                    <w:rFonts w:ascii="Cambria Math" w:eastAsia="Calibri" w:hAnsi="Cambria Math" w:cs="Times New Roman"/>
                    <w:sz w:val="20"/>
                    <w:szCs w:val="20"/>
                    <w:lang w:val="en-US"/>
                  </w:rPr>
                  <m:t>m</m:t>
                </m:r>
              </m:sub>
            </m:sSub>
            <m:r>
              <w:rPr>
                <w:rFonts w:ascii="Cambria Math" w:eastAsia="Calibri" w:hAnsi="Cambria Math" w:cs="Times New Roman"/>
                <w:sz w:val="20"/>
                <w:szCs w:val="20"/>
                <w:lang w:val="en-US"/>
              </w:rPr>
              <m:t>C</m:t>
            </m:r>
          </m:den>
        </m:f>
        <m:r>
          <m:rPr>
            <m:sty m:val="bi"/>
          </m:rPr>
          <w:rPr>
            <w:rFonts w:ascii="Cambria Math" w:eastAsia="Calibri" w:hAnsi="Cambria Math" w:cs="Times New Roman"/>
            <w:sz w:val="20"/>
            <w:szCs w:val="20"/>
            <w:lang w:val="en-US"/>
          </w:rPr>
          <m:t>=</m:t>
        </m:r>
        <m:r>
          <w:rPr>
            <w:rFonts w:ascii="Cambria Math" w:eastAsia="Calibri" w:hAnsi="Cambria Math" w:cs="Times New Roman"/>
            <w:sz w:val="20"/>
            <w:szCs w:val="20"/>
            <w:lang w:val="en-US"/>
          </w:rPr>
          <m:t>Intercept</m:t>
        </m:r>
      </m:oMath>
      <w:r w:rsidR="00D94447">
        <w:rPr>
          <w:rFonts w:ascii="Palatino Linotype" w:eastAsia="Times New Roman" w:hAnsi="Palatino Linotype" w:cs="Times New Roman"/>
          <w:sz w:val="20"/>
          <w:szCs w:val="20"/>
          <w:lang w:val="en-US"/>
        </w:rPr>
        <w:t xml:space="preserve">                                                                                                  </w:t>
      </w:r>
      <w:r w:rsidR="00D94447">
        <w:rPr>
          <w:rFonts w:ascii="Palatino Linotype" w:eastAsia="Times New Roman" w:hAnsi="Palatino Linotype" w:cs="Times New Roman"/>
          <w:sz w:val="20"/>
          <w:szCs w:val="20"/>
          <w:lang w:val="en-US"/>
        </w:rPr>
        <w:tab/>
      </w:r>
      <w:r w:rsidR="00D94447">
        <w:rPr>
          <w:rFonts w:ascii="Palatino Linotype" w:eastAsia="Times New Roman" w:hAnsi="Palatino Linotype" w:cs="Times New Roman"/>
          <w:sz w:val="20"/>
          <w:szCs w:val="20"/>
          <w:lang w:val="en-US"/>
        </w:rPr>
        <w:tab/>
        <w:t>(10)</w:t>
      </w:r>
    </w:p>
    <w:p w14:paraId="261CD253" w14:textId="77777777" w:rsidR="00D94447" w:rsidRPr="00F8663C" w:rsidRDefault="00D94447" w:rsidP="00F8663C">
      <w:pPr>
        <w:spacing w:after="0" w:line="240" w:lineRule="auto"/>
        <w:jc w:val="both"/>
        <w:rPr>
          <w:rFonts w:ascii="Palatino Linotype" w:eastAsia="Times New Roman" w:hAnsi="Palatino Linotype" w:cs="Times New Roman"/>
          <w:b/>
          <w:sz w:val="20"/>
          <w:szCs w:val="20"/>
          <w:lang w:val="en-US"/>
        </w:rPr>
      </w:pPr>
    </w:p>
    <w:p w14:paraId="3A5E6279" w14:textId="7B27C287" w:rsidR="00F8663C" w:rsidRPr="00F8663C" w:rsidRDefault="00000000" w:rsidP="00F8663C">
      <w:pPr>
        <w:spacing w:after="0" w:line="240" w:lineRule="auto"/>
        <w:jc w:val="both"/>
        <w:rPr>
          <w:rFonts w:ascii="Palatino Linotype" w:eastAsia="Times New Roman" w:hAnsi="Palatino Linotype" w:cs="Times New Roman"/>
          <w:sz w:val="20"/>
          <w:szCs w:val="20"/>
          <w:lang w:val="en-US"/>
        </w:rPr>
      </w:pPr>
      <m:oMath>
        <m:f>
          <m:fPr>
            <m:ctrlPr>
              <w:rPr>
                <w:rFonts w:ascii="Cambria Math" w:eastAsia="Calibri" w:hAnsi="Cambria Math" w:cs="Times New Roman"/>
                <w:i/>
                <w:sz w:val="20"/>
                <w:szCs w:val="20"/>
                <w:lang w:val="en-US"/>
              </w:rPr>
            </m:ctrlPr>
          </m:fPr>
          <m:num>
            <m:r>
              <w:rPr>
                <w:rFonts w:ascii="Cambria Math" w:eastAsia="Calibri" w:hAnsi="Cambria Math" w:cs="Times New Roman"/>
                <w:sz w:val="20"/>
                <w:szCs w:val="20"/>
                <w:lang w:val="en-US"/>
              </w:rPr>
              <m:t>(C-1)</m:t>
            </m:r>
          </m:num>
          <m:den>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V</m:t>
                </m:r>
              </m:e>
              <m:sub>
                <m:r>
                  <w:rPr>
                    <w:rFonts w:ascii="Cambria Math" w:eastAsia="Calibri" w:hAnsi="Cambria Math" w:cs="Times New Roman"/>
                    <w:sz w:val="20"/>
                    <w:szCs w:val="20"/>
                    <w:lang w:val="en-US"/>
                  </w:rPr>
                  <m:t>m</m:t>
                </m:r>
              </m:sub>
            </m:sSub>
            <m:r>
              <w:rPr>
                <w:rFonts w:ascii="Cambria Math" w:eastAsia="Calibri" w:hAnsi="Cambria Math" w:cs="Times New Roman"/>
                <w:sz w:val="20"/>
                <w:szCs w:val="20"/>
                <w:lang w:val="en-US"/>
              </w:rPr>
              <m:t>C</m:t>
            </m:r>
          </m:den>
        </m:f>
        <m:r>
          <w:rPr>
            <w:rFonts w:ascii="Cambria Math" w:eastAsia="Calibri" w:hAnsi="Cambria Math" w:cs="Times New Roman"/>
            <w:sz w:val="20"/>
            <w:szCs w:val="20"/>
            <w:lang w:val="en-US"/>
          </w:rPr>
          <m:t>=Slope</m:t>
        </m:r>
      </m:oMath>
      <w:r w:rsidR="00D94447">
        <w:rPr>
          <w:rFonts w:ascii="Palatino Linotype" w:eastAsia="Times New Roman" w:hAnsi="Palatino Linotype" w:cs="Times New Roman"/>
          <w:sz w:val="20"/>
          <w:szCs w:val="20"/>
          <w:lang w:val="en-US"/>
        </w:rPr>
        <w:t xml:space="preserve">                                                                                                </w:t>
      </w:r>
      <w:r w:rsidR="00D94447">
        <w:rPr>
          <w:rFonts w:ascii="Palatino Linotype" w:eastAsia="Times New Roman" w:hAnsi="Palatino Linotype" w:cs="Times New Roman"/>
          <w:sz w:val="20"/>
          <w:szCs w:val="20"/>
          <w:lang w:val="en-US"/>
        </w:rPr>
        <w:tab/>
      </w:r>
      <w:r w:rsidR="00D94447">
        <w:rPr>
          <w:rFonts w:ascii="Palatino Linotype" w:eastAsia="Times New Roman" w:hAnsi="Palatino Linotype" w:cs="Times New Roman"/>
          <w:sz w:val="20"/>
          <w:szCs w:val="20"/>
          <w:lang w:val="en-US"/>
        </w:rPr>
        <w:tab/>
        <w:t>(11)</w:t>
      </w:r>
    </w:p>
    <w:p w14:paraId="51F493B3" w14:textId="77777777" w:rsidR="00F8663C" w:rsidRPr="00F8663C" w:rsidRDefault="00F8663C" w:rsidP="00F8663C">
      <w:pPr>
        <w:spacing w:after="0" w:line="240" w:lineRule="auto"/>
        <w:jc w:val="both"/>
        <w:rPr>
          <w:rFonts w:ascii="Palatino Linotype" w:eastAsia="Times New Roman" w:hAnsi="Palatino Linotype" w:cs="Times New Roman"/>
          <w:sz w:val="20"/>
          <w:szCs w:val="20"/>
          <w:lang w:val="en-US"/>
        </w:rPr>
      </w:pPr>
    </w:p>
    <w:p w14:paraId="2ED30867" w14:textId="177C2CE8" w:rsidR="00F8663C" w:rsidRDefault="00F8663C" w:rsidP="00F8663C">
      <w:pPr>
        <w:spacing w:after="0" w:line="240" w:lineRule="auto"/>
        <w:jc w:val="both"/>
        <w:rPr>
          <w:rFonts w:ascii="Palatino Linotype" w:eastAsia="Times New Roman" w:hAnsi="Palatino Linotype" w:cs="Times New Roman"/>
          <w:sz w:val="20"/>
          <w:szCs w:val="20"/>
          <w:lang w:val="en-US"/>
        </w:rPr>
      </w:pPr>
      <w:r w:rsidRPr="00F8663C">
        <w:rPr>
          <w:rFonts w:ascii="Palatino Linotype" w:eastAsia="Times New Roman" w:hAnsi="Palatino Linotype" w:cs="Times New Roman"/>
          <w:sz w:val="20"/>
          <w:szCs w:val="20"/>
          <w:lang w:val="en-US"/>
        </w:rPr>
        <w:t>For the BET adsorption isotherm plot:</w:t>
      </w:r>
    </w:p>
    <w:p w14:paraId="11D3878B" w14:textId="77777777" w:rsidR="00D94447" w:rsidRPr="00F8663C" w:rsidRDefault="00D94447" w:rsidP="00F8663C">
      <w:pPr>
        <w:spacing w:after="0" w:line="240" w:lineRule="auto"/>
        <w:jc w:val="both"/>
        <w:rPr>
          <w:rFonts w:ascii="Palatino Linotype" w:eastAsia="Times New Roman" w:hAnsi="Palatino Linotype" w:cs="Times New Roman"/>
          <w:sz w:val="20"/>
          <w:szCs w:val="20"/>
          <w:lang w:val="en-US"/>
        </w:rPr>
      </w:pPr>
    </w:p>
    <w:p w14:paraId="70F6311B" w14:textId="52ADF705" w:rsidR="00F8663C" w:rsidRDefault="00000000" w:rsidP="00F8663C">
      <w:pPr>
        <w:spacing w:after="0" w:line="240" w:lineRule="auto"/>
        <w:jc w:val="both"/>
        <w:rPr>
          <w:rFonts w:ascii="Palatino Linotype" w:eastAsia="Times New Roman" w:hAnsi="Palatino Linotype" w:cs="Times New Roman"/>
          <w:sz w:val="20"/>
          <w:szCs w:val="20"/>
          <w:lang w:val="en-US"/>
        </w:rPr>
      </w:p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S</m:t>
            </m:r>
          </m:e>
          <m:sub>
            <m:r>
              <w:rPr>
                <w:rFonts w:ascii="Cambria Math" w:eastAsia="Calibri" w:hAnsi="Cambria Math" w:cs="Times New Roman"/>
                <w:sz w:val="20"/>
                <w:szCs w:val="20"/>
                <w:lang w:val="en-US"/>
              </w:rPr>
              <m:t>BET</m:t>
            </m:r>
          </m:sub>
        </m:sSub>
        <m:r>
          <w:rPr>
            <w:rFonts w:ascii="Cambria Math" w:eastAsia="Calibri" w:hAnsi="Cambria Math" w:cs="Times New Roman"/>
            <w:sz w:val="20"/>
            <w:szCs w:val="20"/>
            <w:lang w:val="en-US"/>
          </w:rPr>
          <m:t>=</m:t>
        </m:r>
        <m:f>
          <m:fPr>
            <m:ctrlPr>
              <w:rPr>
                <w:rFonts w:ascii="Cambria Math" w:eastAsia="Calibri" w:hAnsi="Cambria Math" w:cs="Times New Roman"/>
                <w:i/>
                <w:sz w:val="20"/>
                <w:szCs w:val="20"/>
                <w:lang w:val="en-US"/>
              </w:rPr>
            </m:ctrlPr>
          </m:fPr>
          <m:num>
            <m:r>
              <w:rPr>
                <w:rFonts w:ascii="Cambria Math" w:eastAsia="Calibri" w:hAnsi="Cambria Math" w:cs="Times New Roman"/>
                <w:sz w:val="20"/>
                <w:szCs w:val="20"/>
                <w:lang w:val="en-US"/>
              </w:rPr>
              <m:t>4.355</m:t>
            </m:r>
          </m:num>
          <m:den>
            <m:r>
              <w:rPr>
                <w:rFonts w:ascii="Cambria Math" w:eastAsia="Calibri" w:hAnsi="Cambria Math" w:cs="Times New Roman"/>
                <w:sz w:val="20"/>
                <w:szCs w:val="20"/>
                <w:lang w:val="en-US"/>
              </w:rPr>
              <m:t>Slope+Intercept</m:t>
            </m:r>
          </m:den>
        </m:f>
      </m:oMath>
      <w:r w:rsidR="00D94447">
        <w:rPr>
          <w:rFonts w:ascii="Palatino Linotype" w:eastAsia="Times New Roman" w:hAnsi="Palatino Linotype" w:cs="Times New Roman"/>
          <w:sz w:val="20"/>
          <w:szCs w:val="20"/>
          <w:lang w:val="en-US"/>
        </w:rPr>
        <w:t xml:space="preserve">                                                                                       </w:t>
      </w:r>
      <w:r w:rsidR="00D94447">
        <w:rPr>
          <w:rFonts w:ascii="Palatino Linotype" w:eastAsia="Times New Roman" w:hAnsi="Palatino Linotype" w:cs="Times New Roman"/>
          <w:sz w:val="20"/>
          <w:szCs w:val="20"/>
          <w:lang w:val="en-US"/>
        </w:rPr>
        <w:tab/>
      </w:r>
      <w:r w:rsidR="00D94447">
        <w:rPr>
          <w:rFonts w:ascii="Palatino Linotype" w:eastAsia="Times New Roman" w:hAnsi="Palatino Linotype" w:cs="Times New Roman"/>
          <w:sz w:val="20"/>
          <w:szCs w:val="20"/>
          <w:lang w:val="en-US"/>
        </w:rPr>
        <w:tab/>
        <w:t>(12)</w:t>
      </w:r>
    </w:p>
    <w:p w14:paraId="7B416993" w14:textId="77777777" w:rsidR="00D94447" w:rsidRPr="00F8663C" w:rsidRDefault="00D94447" w:rsidP="00F8663C">
      <w:pPr>
        <w:spacing w:after="0" w:line="240" w:lineRule="auto"/>
        <w:jc w:val="both"/>
        <w:rPr>
          <w:rFonts w:ascii="Palatino Linotype" w:eastAsia="Times New Roman" w:hAnsi="Palatino Linotype" w:cs="Times New Roman"/>
          <w:sz w:val="20"/>
          <w:szCs w:val="20"/>
          <w:lang w:val="en-US"/>
        </w:rPr>
      </w:pPr>
    </w:p>
    <w:p w14:paraId="43C80C5C" w14:textId="5A00E320" w:rsidR="00D94447" w:rsidRDefault="00000000" w:rsidP="00F8663C">
      <w:pPr>
        <w:spacing w:after="0" w:line="240" w:lineRule="auto"/>
        <w:jc w:val="both"/>
        <w:rPr>
          <w:rFonts w:ascii="Palatino Linotype" w:eastAsia="Times New Roman" w:hAnsi="Palatino Linotype" w:cs="Times New Roman"/>
          <w:sz w:val="20"/>
          <w:szCs w:val="20"/>
          <w:lang w:val="en-US"/>
        </w:rPr>
      </w:p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C</m:t>
            </m:r>
          </m:e>
          <m:sub>
            <m:r>
              <w:rPr>
                <w:rFonts w:ascii="Cambria Math" w:eastAsia="Calibri" w:hAnsi="Cambria Math" w:cs="Times New Roman"/>
                <w:sz w:val="20"/>
                <w:szCs w:val="20"/>
                <w:lang w:val="en-US"/>
              </w:rPr>
              <m:t>BET</m:t>
            </m:r>
          </m:sub>
        </m:sSub>
        <m:r>
          <w:rPr>
            <w:rFonts w:ascii="Cambria Math" w:eastAsia="Calibri" w:hAnsi="Cambria Math" w:cs="Times New Roman"/>
            <w:sz w:val="20"/>
            <w:szCs w:val="20"/>
            <w:lang w:val="en-US"/>
          </w:rPr>
          <m:t>=</m:t>
        </m:r>
        <m:f>
          <m:fPr>
            <m:ctrlPr>
              <w:rPr>
                <w:rFonts w:ascii="Cambria Math" w:eastAsia="Calibri" w:hAnsi="Cambria Math" w:cs="Times New Roman"/>
                <w:i/>
                <w:sz w:val="20"/>
                <w:szCs w:val="20"/>
                <w:lang w:val="en-US"/>
              </w:rPr>
            </m:ctrlPr>
          </m:fPr>
          <m:num>
            <m:r>
              <w:rPr>
                <w:rFonts w:ascii="Cambria Math" w:eastAsia="Calibri" w:hAnsi="Cambria Math" w:cs="Times New Roman"/>
                <w:sz w:val="20"/>
                <w:szCs w:val="20"/>
                <w:lang w:val="en-US"/>
              </w:rPr>
              <m:t>Slope</m:t>
            </m:r>
          </m:num>
          <m:den>
            <m:r>
              <w:rPr>
                <w:rFonts w:ascii="Cambria Math" w:eastAsia="Calibri" w:hAnsi="Cambria Math" w:cs="Times New Roman"/>
                <w:sz w:val="20"/>
                <w:szCs w:val="20"/>
                <w:lang w:val="en-US"/>
              </w:rPr>
              <m:t>Intercept</m:t>
            </m:r>
          </m:den>
        </m:f>
        <m:r>
          <w:rPr>
            <w:rFonts w:ascii="Cambria Math" w:eastAsia="Calibri" w:hAnsi="Cambria Math" w:cs="Times New Roman"/>
            <w:sz w:val="20"/>
            <w:szCs w:val="20"/>
            <w:lang w:val="en-US"/>
          </w:rPr>
          <m:t>+1</m:t>
        </m:r>
      </m:oMath>
      <w:r w:rsidR="00D94447">
        <w:rPr>
          <w:rFonts w:ascii="Palatino Linotype" w:eastAsia="Times New Roman" w:hAnsi="Palatino Linotype" w:cs="Times New Roman"/>
          <w:sz w:val="20"/>
          <w:szCs w:val="20"/>
          <w:lang w:val="en-US"/>
        </w:rPr>
        <w:t xml:space="preserve">                                                                                                           </w:t>
      </w:r>
      <w:r w:rsidR="00D94447">
        <w:rPr>
          <w:rFonts w:ascii="Palatino Linotype" w:eastAsia="Times New Roman" w:hAnsi="Palatino Linotype" w:cs="Times New Roman"/>
          <w:sz w:val="20"/>
          <w:szCs w:val="20"/>
          <w:lang w:val="en-US"/>
        </w:rPr>
        <w:tab/>
        <w:t>(13)</w:t>
      </w:r>
    </w:p>
    <w:p w14:paraId="2FC6C2E9" w14:textId="379755EC" w:rsidR="00F8663C" w:rsidRPr="00F8663C" w:rsidRDefault="00D94447" w:rsidP="00F8663C">
      <w:pPr>
        <w:spacing w:after="0" w:line="240" w:lineRule="auto"/>
        <w:jc w:val="both"/>
        <w:rPr>
          <w:rFonts w:ascii="Palatino Linotype" w:eastAsia="Times New Roman" w:hAnsi="Palatino Linotype" w:cs="Times New Roman"/>
          <w:sz w:val="20"/>
          <w:szCs w:val="20"/>
          <w:lang w:val="en-US"/>
        </w:rPr>
      </w:pPr>
      <w:r>
        <w:rPr>
          <w:rFonts w:ascii="Palatino Linotype" w:eastAsia="Times New Roman" w:hAnsi="Palatino Linotype" w:cs="Times New Roman"/>
          <w:sz w:val="20"/>
          <w:szCs w:val="20"/>
          <w:lang w:val="en-US"/>
        </w:rPr>
        <w:t xml:space="preserve">                                                                                               </w:t>
      </w:r>
    </w:p>
    <w:p w14:paraId="77301FE9" w14:textId="77777777" w:rsidR="00F8663C" w:rsidRPr="00F8663C" w:rsidRDefault="00F8663C" w:rsidP="00F8663C">
      <w:pPr>
        <w:spacing w:after="0" w:line="240" w:lineRule="auto"/>
        <w:jc w:val="both"/>
        <w:rPr>
          <w:rFonts w:ascii="Palatino Linotype" w:eastAsia="Times New Roman" w:hAnsi="Palatino Linotype" w:cs="Times New Roman"/>
          <w:sz w:val="20"/>
          <w:szCs w:val="20"/>
          <w:lang w:val="en-US"/>
        </w:rPr>
      </w:pPr>
      <w:r w:rsidRPr="00F8663C">
        <w:rPr>
          <w:rFonts w:ascii="Palatino Linotype" w:eastAsia="Times New Roman" w:hAnsi="Palatino Linotype" w:cs="Times New Roman"/>
          <w:sz w:val="20"/>
          <w:szCs w:val="20"/>
          <w:lang w:val="en-US"/>
        </w:rPr>
        <w:t xml:space="preserve">where </w:t>
      </w:r>
      <w:proofErr w:type="spellStart"/>
      <w:r w:rsidRPr="00F8663C">
        <w:rPr>
          <w:rFonts w:ascii="Palatino Linotype" w:eastAsia="Times New Roman" w:hAnsi="Palatino Linotype" w:cs="Times New Roman"/>
          <w:sz w:val="20"/>
          <w:szCs w:val="20"/>
          <w:lang w:val="en-US"/>
        </w:rPr>
        <w:t>V</w:t>
      </w:r>
      <w:r w:rsidRPr="00F8663C">
        <w:rPr>
          <w:rFonts w:ascii="Palatino Linotype" w:eastAsia="Times New Roman" w:hAnsi="Palatino Linotype" w:cs="Times New Roman"/>
          <w:i/>
          <w:sz w:val="20"/>
          <w:szCs w:val="20"/>
          <w:vertAlign w:val="subscript"/>
          <w:lang w:val="en-US"/>
        </w:rPr>
        <w:t>m</w:t>
      </w:r>
      <w:proofErr w:type="spellEnd"/>
      <w:r w:rsidRPr="00F8663C">
        <w:rPr>
          <w:rFonts w:ascii="Palatino Linotype" w:eastAsia="Times New Roman" w:hAnsi="Palatino Linotype" w:cs="Times New Roman"/>
          <w:sz w:val="20"/>
          <w:szCs w:val="20"/>
          <w:lang w:val="en-US"/>
        </w:rPr>
        <w:t xml:space="preserve"> is a monolayer volume,</w:t>
      </w:r>
      <m:oMath>
        <m:r>
          <w:rPr>
            <w:rFonts w:ascii="Cambria Math" w:eastAsia="Calibri" w:hAnsi="Cambria Math" w:cs="Times New Roman"/>
            <w:sz w:val="20"/>
            <w:szCs w:val="20"/>
            <w:lang w:val="en-US"/>
          </w:rPr>
          <m:t xml:space="preserve"> </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V</m:t>
            </m:r>
          </m:e>
          <m:sub>
            <m:r>
              <w:rPr>
                <w:rFonts w:ascii="Cambria Math" w:eastAsia="Calibri" w:hAnsi="Cambria Math" w:cs="Times New Roman"/>
                <w:sz w:val="20"/>
                <w:szCs w:val="20"/>
                <w:lang w:val="en-US"/>
              </w:rPr>
              <m:t>a</m:t>
            </m:r>
          </m:sub>
        </m:sSub>
      </m:oMath>
      <w:r w:rsidRPr="00F8663C">
        <w:rPr>
          <w:rFonts w:ascii="Palatino Linotype" w:eastAsia="Times New Roman" w:hAnsi="Palatino Linotype" w:cs="Times New Roman"/>
          <w:sz w:val="20"/>
          <w:szCs w:val="20"/>
          <w:lang w:val="en-US"/>
        </w:rPr>
        <w:t xml:space="preserve"> is the adsorbed volume C = C</w:t>
      </w:r>
      <w:r w:rsidRPr="00F8663C">
        <w:rPr>
          <w:rFonts w:ascii="Palatino Linotype" w:eastAsia="Times New Roman" w:hAnsi="Palatino Linotype" w:cs="Times New Roman"/>
          <w:sz w:val="20"/>
          <w:szCs w:val="20"/>
          <w:vertAlign w:val="subscript"/>
          <w:lang w:val="en-US"/>
        </w:rPr>
        <w:t>BET</w:t>
      </w:r>
      <w:r w:rsidRPr="00F8663C">
        <w:rPr>
          <w:rFonts w:ascii="Palatino Linotype" w:eastAsia="Times New Roman" w:hAnsi="Palatino Linotype" w:cs="Times New Roman"/>
          <w:sz w:val="20"/>
          <w:szCs w:val="20"/>
          <w:lang w:val="en-US"/>
        </w:rPr>
        <w:t xml:space="preserve"> which is the BET constant and S</w:t>
      </w:r>
      <w:r w:rsidRPr="00F8663C">
        <w:rPr>
          <w:rFonts w:ascii="Palatino Linotype" w:eastAsia="Times New Roman" w:hAnsi="Palatino Linotype" w:cs="Times New Roman"/>
          <w:sz w:val="20"/>
          <w:szCs w:val="20"/>
          <w:vertAlign w:val="subscript"/>
          <w:lang w:val="en-US"/>
        </w:rPr>
        <w:t>BET</w:t>
      </w:r>
      <w:r w:rsidRPr="00F8663C">
        <w:rPr>
          <w:rFonts w:ascii="Palatino Linotype" w:eastAsia="Times New Roman" w:hAnsi="Palatino Linotype" w:cs="Times New Roman"/>
          <w:sz w:val="20"/>
          <w:szCs w:val="20"/>
          <w:lang w:val="en-US"/>
        </w:rPr>
        <w:t xml:space="preserve"> is the surface area. Table A1 and A2 show the data used for the plots.</w:t>
      </w:r>
    </w:p>
    <w:p w14:paraId="0C45217D" w14:textId="77777777" w:rsidR="00F8663C" w:rsidRPr="00F8663C" w:rsidRDefault="00F8663C" w:rsidP="00F8663C">
      <w:pPr>
        <w:spacing w:after="0" w:line="240" w:lineRule="auto"/>
        <w:jc w:val="both"/>
        <w:rPr>
          <w:rFonts w:ascii="Palatino Linotype" w:eastAsia="Times New Roman" w:hAnsi="Palatino Linotype" w:cs="Times New Roman"/>
          <w:sz w:val="20"/>
          <w:szCs w:val="20"/>
          <w:lang w:val="en-US"/>
        </w:rPr>
      </w:pPr>
    </w:p>
    <w:p w14:paraId="532264FE" w14:textId="77777777" w:rsidR="00F8663C" w:rsidRPr="00F8663C" w:rsidRDefault="00F8663C" w:rsidP="00F8663C">
      <w:pPr>
        <w:spacing w:after="0" w:line="240" w:lineRule="auto"/>
        <w:jc w:val="both"/>
        <w:rPr>
          <w:rFonts w:ascii="Palatino Linotype" w:eastAsia="Times New Roman" w:hAnsi="Palatino Linotype" w:cs="Times New Roman"/>
          <w:noProof/>
          <w:sz w:val="20"/>
          <w:szCs w:val="20"/>
          <w:lang w:val="en-ZA" w:eastAsia="en-ZA"/>
        </w:rPr>
      </w:pPr>
    </w:p>
    <w:p w14:paraId="69894108" w14:textId="77777777" w:rsidR="00F8663C" w:rsidRPr="00F8663C" w:rsidRDefault="00F8663C" w:rsidP="00F8663C">
      <w:pPr>
        <w:spacing w:after="0" w:line="240" w:lineRule="auto"/>
        <w:rPr>
          <w:rFonts w:ascii="Palatino Linotype" w:eastAsia="Calibri" w:hAnsi="Palatino Linotype" w:cs="Times New Roman"/>
          <w:sz w:val="20"/>
          <w:szCs w:val="20"/>
          <w:lang w:val="en-US"/>
        </w:rPr>
      </w:pPr>
      <w:bookmarkStart w:id="2" w:name="_Toc532046083"/>
      <w:bookmarkStart w:id="3" w:name="_Hlk131085136"/>
      <w:r w:rsidRPr="00F8663C">
        <w:rPr>
          <w:rFonts w:ascii="Palatino Linotype" w:eastAsia="Calibri" w:hAnsi="Palatino Linotype" w:cs="Times New Roman"/>
          <w:b/>
          <w:color w:val="000000"/>
          <w:sz w:val="20"/>
          <w:szCs w:val="20"/>
          <w:lang w:val="en-US"/>
        </w:rPr>
        <w:t>Table A1:</w:t>
      </w:r>
      <w:r w:rsidRPr="00F8663C">
        <w:rPr>
          <w:rFonts w:ascii="Palatino Linotype" w:eastAsia="Calibri" w:hAnsi="Palatino Linotype" w:cs="Times New Roman"/>
          <w:color w:val="000000"/>
          <w:sz w:val="20"/>
          <w:szCs w:val="20"/>
          <w:lang w:val="en-US"/>
        </w:rPr>
        <w:t xml:space="preserve"> BET analysis Isotherm linear plot (Moringa Adsorption).</w:t>
      </w:r>
      <w:bookmarkEnd w:id="2"/>
    </w:p>
    <w:tbl>
      <w:tblPr>
        <w:tblStyle w:val="LightShading1"/>
        <w:tblW w:w="0" w:type="auto"/>
        <w:tblLook w:val="04A0" w:firstRow="1" w:lastRow="0" w:firstColumn="1" w:lastColumn="0" w:noHBand="0" w:noVBand="1"/>
      </w:tblPr>
      <w:tblGrid>
        <w:gridCol w:w="4356"/>
        <w:gridCol w:w="4356"/>
      </w:tblGrid>
      <w:tr w:rsidR="00F8663C" w:rsidRPr="00F8663C" w14:paraId="2CE95213" w14:textId="77777777" w:rsidTr="00F206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bookmarkEnd w:id="3"/>
          <w:p w14:paraId="5190CB2A"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Relative Pressure (P/Po)</w:t>
            </w:r>
          </w:p>
        </w:tc>
        <w:tc>
          <w:tcPr>
            <w:tcW w:w="4356" w:type="dxa"/>
          </w:tcPr>
          <w:p w14:paraId="3ACEDC61" w14:textId="77777777" w:rsidR="00F8663C" w:rsidRPr="00F8663C" w:rsidRDefault="00F8663C" w:rsidP="00F8663C">
            <w:pP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Quantity Adsorbed (cm³/g STP)</w:t>
            </w:r>
          </w:p>
        </w:tc>
      </w:tr>
      <w:tr w:rsidR="00F8663C" w:rsidRPr="00F8663C" w14:paraId="1DEBEF1B"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14:paraId="0DFE7EC5"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0.057050800</w:t>
            </w:r>
          </w:p>
        </w:tc>
        <w:tc>
          <w:tcPr>
            <w:tcW w:w="4356" w:type="dxa"/>
          </w:tcPr>
          <w:p w14:paraId="7751F333"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0.888507971</w:t>
            </w:r>
          </w:p>
        </w:tc>
      </w:tr>
      <w:tr w:rsidR="00F8663C" w:rsidRPr="00F8663C" w14:paraId="5F7E0786" w14:textId="77777777" w:rsidTr="00F20684">
        <w:tc>
          <w:tcPr>
            <w:cnfStyle w:val="001000000000" w:firstRow="0" w:lastRow="0" w:firstColumn="1" w:lastColumn="0" w:oddVBand="0" w:evenVBand="0" w:oddHBand="0" w:evenHBand="0" w:firstRowFirstColumn="0" w:firstRowLastColumn="0" w:lastRowFirstColumn="0" w:lastRowLastColumn="0"/>
            <w:tcW w:w="4356" w:type="dxa"/>
          </w:tcPr>
          <w:p w14:paraId="7F4090C8"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0.099649602</w:t>
            </w:r>
          </w:p>
        </w:tc>
        <w:tc>
          <w:tcPr>
            <w:tcW w:w="4356" w:type="dxa"/>
          </w:tcPr>
          <w:p w14:paraId="6AFF4EC7"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1.215470488</w:t>
            </w:r>
          </w:p>
        </w:tc>
      </w:tr>
      <w:tr w:rsidR="00F8663C" w:rsidRPr="00F8663C" w14:paraId="5B10CEC1"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14:paraId="00F39ACB"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0.149644114</w:t>
            </w:r>
          </w:p>
        </w:tc>
        <w:tc>
          <w:tcPr>
            <w:tcW w:w="4356" w:type="dxa"/>
          </w:tcPr>
          <w:p w14:paraId="1C85FB92"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1.564257622</w:t>
            </w:r>
          </w:p>
        </w:tc>
      </w:tr>
      <w:tr w:rsidR="00F8663C" w:rsidRPr="00F8663C" w14:paraId="19FA39E1" w14:textId="77777777" w:rsidTr="00F20684">
        <w:tc>
          <w:tcPr>
            <w:cnfStyle w:val="001000000000" w:firstRow="0" w:lastRow="0" w:firstColumn="1" w:lastColumn="0" w:oddVBand="0" w:evenVBand="0" w:oddHBand="0" w:evenHBand="0" w:firstRowFirstColumn="0" w:firstRowLastColumn="0" w:lastRowFirstColumn="0" w:lastRowLastColumn="0"/>
            <w:tcW w:w="4356" w:type="dxa"/>
          </w:tcPr>
          <w:p w14:paraId="2ED8A8BB"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0.199514608</w:t>
            </w:r>
          </w:p>
        </w:tc>
        <w:tc>
          <w:tcPr>
            <w:tcW w:w="4356" w:type="dxa"/>
          </w:tcPr>
          <w:p w14:paraId="48CDCB3A"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1.867160519</w:t>
            </w:r>
          </w:p>
        </w:tc>
      </w:tr>
      <w:tr w:rsidR="00F8663C" w:rsidRPr="00F8663C" w14:paraId="770EA9C2"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14:paraId="2F8B1CFE"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0.249443844</w:t>
            </w:r>
          </w:p>
        </w:tc>
        <w:tc>
          <w:tcPr>
            <w:tcW w:w="4356" w:type="dxa"/>
          </w:tcPr>
          <w:p w14:paraId="06E41538"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2.111186746</w:t>
            </w:r>
          </w:p>
        </w:tc>
      </w:tr>
      <w:tr w:rsidR="00F8663C" w:rsidRPr="00F8663C" w14:paraId="4008CED1" w14:textId="77777777" w:rsidTr="00F20684">
        <w:tc>
          <w:tcPr>
            <w:cnfStyle w:val="001000000000" w:firstRow="0" w:lastRow="0" w:firstColumn="1" w:lastColumn="0" w:oddVBand="0" w:evenVBand="0" w:oddHBand="0" w:evenHBand="0" w:firstRowFirstColumn="0" w:firstRowLastColumn="0" w:lastRowFirstColumn="0" w:lastRowLastColumn="0"/>
            <w:tcW w:w="4356" w:type="dxa"/>
          </w:tcPr>
          <w:p w14:paraId="08935BF6"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0.299386124</w:t>
            </w:r>
          </w:p>
        </w:tc>
        <w:tc>
          <w:tcPr>
            <w:tcW w:w="4356" w:type="dxa"/>
          </w:tcPr>
          <w:p w14:paraId="183B8FD0"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2.284648505</w:t>
            </w:r>
          </w:p>
        </w:tc>
      </w:tr>
      <w:tr w:rsidR="00F8663C" w:rsidRPr="00F8663C" w14:paraId="02DDAD15"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14:paraId="2CF300DE"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0.993571648</w:t>
            </w:r>
          </w:p>
        </w:tc>
        <w:tc>
          <w:tcPr>
            <w:tcW w:w="4356" w:type="dxa"/>
          </w:tcPr>
          <w:p w14:paraId="01750F6E"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15.88959158</w:t>
            </w:r>
          </w:p>
        </w:tc>
      </w:tr>
    </w:tbl>
    <w:p w14:paraId="0D45A200" w14:textId="77777777" w:rsidR="00F8663C" w:rsidRPr="00F8663C" w:rsidRDefault="00F8663C" w:rsidP="00F8663C">
      <w:pPr>
        <w:spacing w:after="0" w:line="240" w:lineRule="auto"/>
        <w:rPr>
          <w:rFonts w:ascii="Palatino Linotype" w:eastAsia="Calibri" w:hAnsi="Palatino Linotype" w:cs="Times New Roman"/>
          <w:sz w:val="20"/>
          <w:szCs w:val="20"/>
          <w:lang w:val="en-US"/>
        </w:rPr>
      </w:pPr>
    </w:p>
    <w:p w14:paraId="43648EC9" w14:textId="140E93EE" w:rsidR="00F8663C" w:rsidRPr="00F8663C" w:rsidRDefault="00F8663C" w:rsidP="00F8663C">
      <w:pPr>
        <w:spacing w:after="0" w:line="240" w:lineRule="auto"/>
        <w:jc w:val="both"/>
        <w:rPr>
          <w:rFonts w:ascii="Palatino Linotype" w:eastAsia="Calibri" w:hAnsi="Palatino Linotype" w:cs="Times New Roman"/>
          <w:bCs/>
          <w:color w:val="000000"/>
          <w:sz w:val="20"/>
          <w:szCs w:val="20"/>
          <w:lang w:val="en-US"/>
        </w:rPr>
      </w:pPr>
      <w:bookmarkStart w:id="4" w:name="_Toc532046084"/>
      <w:bookmarkStart w:id="5" w:name="_Hlk131085237"/>
      <w:r w:rsidRPr="00F8663C">
        <w:rPr>
          <w:rFonts w:ascii="Palatino Linotype" w:eastAsia="Calibri" w:hAnsi="Palatino Linotype" w:cs="Times New Roman"/>
          <w:b/>
          <w:bCs/>
          <w:color w:val="000000"/>
          <w:sz w:val="20"/>
          <w:szCs w:val="20"/>
          <w:lang w:val="en-US"/>
        </w:rPr>
        <w:t xml:space="preserve">Table A2: </w:t>
      </w:r>
      <w:r w:rsidRPr="00F8663C">
        <w:rPr>
          <w:rFonts w:ascii="Palatino Linotype" w:eastAsia="Calibri" w:hAnsi="Palatino Linotype" w:cs="Times New Roman"/>
          <w:bCs/>
          <w:color w:val="000000"/>
          <w:sz w:val="20"/>
          <w:szCs w:val="20"/>
          <w:lang w:val="en-US"/>
        </w:rPr>
        <w:t xml:space="preserve">BET MOCP Surface Area </w:t>
      </w:r>
      <w:bookmarkEnd w:id="4"/>
      <w:r w:rsidR="00D94447" w:rsidRPr="00F8663C">
        <w:rPr>
          <w:rFonts w:ascii="Palatino Linotype" w:eastAsia="Calibri" w:hAnsi="Palatino Linotype" w:cs="Times New Roman"/>
          <w:bCs/>
          <w:color w:val="000000"/>
          <w:sz w:val="20"/>
          <w:szCs w:val="20"/>
          <w:lang w:val="en-US"/>
        </w:rPr>
        <w:t>plot.</w:t>
      </w:r>
    </w:p>
    <w:tbl>
      <w:tblPr>
        <w:tblStyle w:val="LightShading1"/>
        <w:tblW w:w="0" w:type="auto"/>
        <w:tblLook w:val="04A0" w:firstRow="1" w:lastRow="0" w:firstColumn="1" w:lastColumn="0" w:noHBand="0" w:noVBand="1"/>
      </w:tblPr>
      <w:tblGrid>
        <w:gridCol w:w="4356"/>
        <w:gridCol w:w="4356"/>
      </w:tblGrid>
      <w:tr w:rsidR="00F8663C" w:rsidRPr="00F8663C" w14:paraId="52483F59" w14:textId="77777777" w:rsidTr="00F206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bookmarkEnd w:id="5"/>
          <w:p w14:paraId="03C689BD"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Relative Pressure (P/Po)</w:t>
            </w:r>
          </w:p>
        </w:tc>
        <w:tc>
          <w:tcPr>
            <w:tcW w:w="4356" w:type="dxa"/>
          </w:tcPr>
          <w:p w14:paraId="729ED46D" w14:textId="77777777" w:rsidR="00F8663C" w:rsidRPr="00F8663C" w:rsidRDefault="00F8663C" w:rsidP="00F8663C">
            <w:pP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P/[V</w:t>
            </w:r>
            <w:r w:rsidRPr="00F8663C">
              <w:rPr>
                <w:rFonts w:ascii="Palatino Linotype" w:eastAsia="Calibri" w:hAnsi="Palatino Linotype" w:cs="Times New Roman"/>
                <w:sz w:val="20"/>
                <w:szCs w:val="20"/>
                <w:vertAlign w:val="subscript"/>
              </w:rPr>
              <w:t>a</w:t>
            </w:r>
            <w:r w:rsidRPr="00F8663C">
              <w:rPr>
                <w:rFonts w:ascii="Palatino Linotype" w:eastAsia="Calibri" w:hAnsi="Palatino Linotype" w:cs="Times New Roman"/>
                <w:sz w:val="20"/>
                <w:szCs w:val="20"/>
              </w:rPr>
              <w:t>(P</w:t>
            </w:r>
            <w:r w:rsidRPr="00F8663C">
              <w:rPr>
                <w:rFonts w:ascii="Palatino Linotype" w:eastAsia="Calibri" w:hAnsi="Palatino Linotype" w:cs="Times New Roman"/>
                <w:sz w:val="20"/>
                <w:szCs w:val="20"/>
                <w:vertAlign w:val="subscript"/>
              </w:rPr>
              <w:t>0</w:t>
            </w:r>
            <w:r w:rsidRPr="00F8663C">
              <w:rPr>
                <w:rFonts w:ascii="Palatino Linotype" w:eastAsia="Calibri" w:hAnsi="Palatino Linotype" w:cs="Times New Roman"/>
                <w:sz w:val="20"/>
                <w:szCs w:val="20"/>
              </w:rPr>
              <w:t>-P)]</w:t>
            </w:r>
          </w:p>
        </w:tc>
      </w:tr>
      <w:tr w:rsidR="00F8663C" w:rsidRPr="00F8663C" w14:paraId="680860CF"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14:paraId="38B32CF2"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0.057050800</w:t>
            </w:r>
          </w:p>
        </w:tc>
        <w:tc>
          <w:tcPr>
            <w:tcW w:w="4356" w:type="dxa"/>
          </w:tcPr>
          <w:p w14:paraId="4CD0242B"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0.068095</w:t>
            </w:r>
          </w:p>
        </w:tc>
      </w:tr>
      <w:tr w:rsidR="00F8663C" w:rsidRPr="00F8663C" w14:paraId="5A8AEC8E" w14:textId="77777777" w:rsidTr="00F20684">
        <w:tc>
          <w:tcPr>
            <w:cnfStyle w:val="001000000000" w:firstRow="0" w:lastRow="0" w:firstColumn="1" w:lastColumn="0" w:oddVBand="0" w:evenVBand="0" w:oddHBand="0" w:evenHBand="0" w:firstRowFirstColumn="0" w:firstRowLastColumn="0" w:lastRowFirstColumn="0" w:lastRowLastColumn="0"/>
            <w:tcW w:w="4356" w:type="dxa"/>
          </w:tcPr>
          <w:p w14:paraId="2476C137"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0.099649602</w:t>
            </w:r>
          </w:p>
        </w:tc>
        <w:tc>
          <w:tcPr>
            <w:tcW w:w="4356" w:type="dxa"/>
          </w:tcPr>
          <w:p w14:paraId="7ADF108D"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0.091058</w:t>
            </w:r>
          </w:p>
        </w:tc>
      </w:tr>
      <w:tr w:rsidR="00F8663C" w:rsidRPr="00F8663C" w14:paraId="46849155"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14:paraId="1EA1DCD4"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0.149644114</w:t>
            </w:r>
          </w:p>
        </w:tc>
        <w:tc>
          <w:tcPr>
            <w:tcW w:w="4356" w:type="dxa"/>
          </w:tcPr>
          <w:p w14:paraId="42A1714E"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0.112500</w:t>
            </w:r>
          </w:p>
        </w:tc>
      </w:tr>
      <w:tr w:rsidR="00F8663C" w:rsidRPr="00F8663C" w14:paraId="01B5E7AB" w14:textId="77777777" w:rsidTr="00F20684">
        <w:tc>
          <w:tcPr>
            <w:cnfStyle w:val="001000000000" w:firstRow="0" w:lastRow="0" w:firstColumn="1" w:lastColumn="0" w:oddVBand="0" w:evenVBand="0" w:oddHBand="0" w:evenHBand="0" w:firstRowFirstColumn="0" w:firstRowLastColumn="0" w:lastRowFirstColumn="0" w:lastRowLastColumn="0"/>
            <w:tcW w:w="4356" w:type="dxa"/>
          </w:tcPr>
          <w:p w14:paraId="66C8351B"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0.199514608</w:t>
            </w:r>
          </w:p>
        </w:tc>
        <w:tc>
          <w:tcPr>
            <w:tcW w:w="4356" w:type="dxa"/>
          </w:tcPr>
          <w:p w14:paraId="29AA34BC"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0.133487</w:t>
            </w:r>
          </w:p>
        </w:tc>
      </w:tr>
      <w:tr w:rsidR="00F8663C" w:rsidRPr="00F8663C" w14:paraId="2FA8E699"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Pr>
          <w:p w14:paraId="3A8536A8"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0.249443844</w:t>
            </w:r>
          </w:p>
        </w:tc>
        <w:tc>
          <w:tcPr>
            <w:tcW w:w="4356" w:type="dxa"/>
          </w:tcPr>
          <w:p w14:paraId="238E92F8"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0.157421</w:t>
            </w:r>
          </w:p>
        </w:tc>
      </w:tr>
      <w:tr w:rsidR="00F8663C" w:rsidRPr="00F8663C" w14:paraId="43D9BED1" w14:textId="77777777" w:rsidTr="00F20684">
        <w:tc>
          <w:tcPr>
            <w:cnfStyle w:val="001000000000" w:firstRow="0" w:lastRow="0" w:firstColumn="1" w:lastColumn="0" w:oddVBand="0" w:evenVBand="0" w:oddHBand="0" w:evenHBand="0" w:firstRowFirstColumn="0" w:firstRowLastColumn="0" w:lastRowFirstColumn="0" w:lastRowLastColumn="0"/>
            <w:tcW w:w="4356" w:type="dxa"/>
          </w:tcPr>
          <w:p w14:paraId="7DA33F64"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0.299386124</w:t>
            </w:r>
          </w:p>
        </w:tc>
        <w:tc>
          <w:tcPr>
            <w:tcW w:w="4356" w:type="dxa"/>
          </w:tcPr>
          <w:p w14:paraId="7AC3C7ED"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0.187040</w:t>
            </w:r>
          </w:p>
        </w:tc>
      </w:tr>
    </w:tbl>
    <w:p w14:paraId="137A2B2D" w14:textId="77777777" w:rsidR="00F8663C" w:rsidRPr="00F8663C" w:rsidRDefault="00F8663C" w:rsidP="00F8663C">
      <w:pPr>
        <w:spacing w:after="0" w:line="240" w:lineRule="auto"/>
        <w:jc w:val="both"/>
        <w:rPr>
          <w:rFonts w:ascii="Palatino Linotype" w:eastAsia="Calibri" w:hAnsi="Palatino Linotype" w:cs="Times New Roman"/>
          <w:b/>
          <w:bCs/>
          <w:color w:val="000000"/>
          <w:sz w:val="20"/>
          <w:szCs w:val="20"/>
          <w:lang w:val="en-US"/>
        </w:rPr>
      </w:pPr>
    </w:p>
    <w:p w14:paraId="40C1C296" w14:textId="77777777" w:rsidR="00F8663C" w:rsidRPr="00F8663C" w:rsidRDefault="00F8663C" w:rsidP="00F8663C">
      <w:pPr>
        <w:spacing w:after="0" w:line="240" w:lineRule="auto"/>
        <w:jc w:val="both"/>
        <w:rPr>
          <w:rFonts w:ascii="Palatino Linotype" w:eastAsia="Times New Roman" w:hAnsi="Palatino Linotype" w:cs="Times New Roman"/>
          <w:b/>
          <w:sz w:val="20"/>
          <w:szCs w:val="20"/>
          <w:lang w:val="en-US"/>
        </w:rPr>
      </w:pPr>
      <w:r w:rsidRPr="00F8663C">
        <w:rPr>
          <w:rFonts w:ascii="Palatino Linotype" w:eastAsia="Times New Roman" w:hAnsi="Palatino Linotype" w:cs="Times New Roman"/>
          <w:b/>
          <w:sz w:val="20"/>
          <w:szCs w:val="20"/>
          <w:lang w:val="en-US"/>
        </w:rPr>
        <w:t xml:space="preserve">A2 The Stern-Volmer analysis </w:t>
      </w:r>
    </w:p>
    <w:p w14:paraId="6452C33D" w14:textId="77777777" w:rsidR="00F8663C" w:rsidRPr="00F8663C" w:rsidRDefault="00F8663C" w:rsidP="00F8663C">
      <w:pPr>
        <w:spacing w:after="0" w:line="240" w:lineRule="auto"/>
        <w:jc w:val="both"/>
        <w:rPr>
          <w:rFonts w:ascii="Palatino Linotype" w:eastAsia="Times New Roman" w:hAnsi="Palatino Linotype" w:cs="Times New Roman"/>
          <w:b/>
          <w:sz w:val="20"/>
          <w:szCs w:val="20"/>
          <w:lang w:val="en-US"/>
        </w:rPr>
      </w:pPr>
      <w:r w:rsidRPr="00F8663C">
        <w:rPr>
          <w:rFonts w:ascii="Palatino Linotype" w:eastAsia="Times New Roman" w:hAnsi="Palatino Linotype" w:cs="Times New Roman"/>
          <w:sz w:val="20"/>
          <w:szCs w:val="20"/>
          <w:lang w:val="en-US"/>
        </w:rPr>
        <w:t xml:space="preserve">The binding constant and quenching constants of the </w:t>
      </w:r>
      <w:proofErr w:type="spellStart"/>
      <w:r w:rsidRPr="00F8663C">
        <w:rPr>
          <w:rFonts w:ascii="Palatino Linotype" w:eastAsia="Times New Roman" w:hAnsi="Palatino Linotype" w:cs="Times New Roman"/>
          <w:sz w:val="20"/>
          <w:szCs w:val="20"/>
          <w:lang w:val="en-US"/>
        </w:rPr>
        <w:t>CdSe</w:t>
      </w:r>
      <w:proofErr w:type="spellEnd"/>
      <w:r w:rsidRPr="00F8663C">
        <w:rPr>
          <w:rFonts w:ascii="Palatino Linotype" w:eastAsia="Times New Roman" w:hAnsi="Palatino Linotype" w:cs="Times New Roman"/>
          <w:sz w:val="20"/>
          <w:szCs w:val="20"/>
          <w:lang w:val="en-US"/>
        </w:rPr>
        <w:t xml:space="preserve">-MSP complex at different concentrations of MSP were calculated using </w:t>
      </w:r>
      <w:r w:rsidRPr="00F8663C">
        <w:rPr>
          <w:rFonts w:ascii="Palatino Linotype" w:eastAsia="Calibri" w:hAnsi="Palatino Linotype" w:cs="Times New Roman"/>
          <w:sz w:val="20"/>
          <w:szCs w:val="20"/>
          <w:lang w:val="en-US"/>
        </w:rPr>
        <w:t xml:space="preserve">the Stern-Volmer equation </w:t>
      </w:r>
      <w:r w:rsidRPr="00F8663C">
        <w:rPr>
          <w:rFonts w:ascii="Palatino Linotype" w:eastAsia="Calibri" w:hAnsi="Palatino Linotype" w:cs="Times New Roman"/>
          <w:color w:val="000000"/>
          <w:sz w:val="20"/>
          <w:szCs w:val="20"/>
          <w:lang w:val="en-US"/>
        </w:rPr>
        <w:t>[89]:</w:t>
      </w:r>
    </w:p>
    <w:p w14:paraId="5618F7B1" w14:textId="358FE6DF" w:rsidR="00F8663C" w:rsidRPr="00F8663C" w:rsidRDefault="00000000" w:rsidP="00F8663C">
      <w:pPr>
        <w:tabs>
          <w:tab w:val="left" w:pos="6480"/>
        </w:tabs>
        <w:spacing w:after="0" w:line="240" w:lineRule="auto"/>
        <w:jc w:val="both"/>
        <w:rPr>
          <w:rFonts w:ascii="Palatino Linotype" w:eastAsia="Times New Roman" w:hAnsi="Palatino Linotype" w:cs="Times New Roman"/>
          <w:sz w:val="20"/>
          <w:szCs w:val="20"/>
          <w:lang w:val="en-US"/>
        </w:rPr>
      </w:pPr>
      <m:oMath>
        <m:f>
          <m:fPr>
            <m:ctrlPr>
              <w:rPr>
                <w:rFonts w:ascii="Cambria Math" w:eastAsia="Calibri" w:hAnsi="Cambria Math" w:cs="Times New Roman"/>
                <w:i/>
                <w:sz w:val="20"/>
                <w:szCs w:val="20"/>
                <w:lang w:val="en-US"/>
              </w:rPr>
            </m:ctrlPr>
          </m:fPr>
          <m:num>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F</m:t>
                </m:r>
              </m:e>
              <m:sub>
                <m:r>
                  <w:rPr>
                    <w:rFonts w:ascii="Cambria Math" w:eastAsia="Calibri" w:hAnsi="Cambria Math" w:cs="Times New Roman"/>
                    <w:sz w:val="20"/>
                    <w:szCs w:val="20"/>
                    <w:lang w:val="en-US"/>
                  </w:rPr>
                  <m:t>0</m:t>
                </m:r>
              </m:sub>
            </m:sSub>
          </m:num>
          <m:den>
            <m:r>
              <w:rPr>
                <w:rFonts w:ascii="Cambria Math" w:eastAsia="Calibri" w:hAnsi="Cambria Math" w:cs="Times New Roman"/>
                <w:sz w:val="20"/>
                <w:szCs w:val="20"/>
                <w:lang w:val="en-US"/>
              </w:rPr>
              <m:t>F</m:t>
            </m:r>
          </m:den>
        </m:f>
        <m:r>
          <w:rPr>
            <w:rFonts w:ascii="Cambria Math" w:eastAsia="Calibri" w:hAnsi="Cambria Math" w:cs="Times New Roman"/>
            <w:sz w:val="20"/>
            <w:szCs w:val="20"/>
            <w:lang w:val="en-US"/>
          </w:rPr>
          <m:t>=1+</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K</m:t>
            </m:r>
          </m:e>
          <m:sub>
            <m:r>
              <w:rPr>
                <w:rFonts w:ascii="Cambria Math" w:eastAsia="Calibri" w:hAnsi="Cambria Math" w:cs="Times New Roman"/>
                <w:sz w:val="20"/>
                <w:szCs w:val="20"/>
                <w:lang w:val="en-US"/>
              </w:rPr>
              <m:t>sv</m:t>
            </m:r>
          </m:sub>
        </m:sSub>
        <m:d>
          <m:dPr>
            <m:begChr m:val="["/>
            <m:endChr m:val="]"/>
            <m:ctrlPr>
              <w:rPr>
                <w:rFonts w:ascii="Cambria Math" w:eastAsia="Calibri" w:hAnsi="Cambria Math" w:cs="Times New Roman"/>
                <w:i/>
                <w:sz w:val="20"/>
                <w:szCs w:val="20"/>
                <w:lang w:val="en-US"/>
              </w:rPr>
            </m:ctrlPr>
          </m:dPr>
          <m:e>
            <m:r>
              <w:rPr>
                <w:rFonts w:ascii="Cambria Math" w:eastAsia="Calibri" w:hAnsi="Cambria Math" w:cs="Times New Roman"/>
                <w:sz w:val="20"/>
                <w:szCs w:val="20"/>
                <w:lang w:val="en-US"/>
              </w:rPr>
              <m:t>Q</m:t>
            </m:r>
          </m:e>
        </m:d>
      </m:oMath>
      <w:r w:rsidR="00D94447">
        <w:rPr>
          <w:rFonts w:ascii="Palatino Linotype" w:eastAsia="Times New Roman" w:hAnsi="Palatino Linotype" w:cs="Times New Roman"/>
          <w:sz w:val="20"/>
          <w:szCs w:val="20"/>
          <w:lang w:val="en-US"/>
        </w:rPr>
        <w:t xml:space="preserve"> </w:t>
      </w:r>
      <w:r w:rsidR="00D94447">
        <w:rPr>
          <w:rFonts w:ascii="Palatino Linotype" w:eastAsia="Times New Roman" w:hAnsi="Palatino Linotype" w:cs="Times New Roman"/>
          <w:sz w:val="20"/>
          <w:szCs w:val="20"/>
          <w:lang w:val="en-US"/>
        </w:rPr>
        <w:tab/>
        <w:t>(14)</w:t>
      </w:r>
    </w:p>
    <w:p w14:paraId="16E316CC" w14:textId="2EC470FB" w:rsidR="00F8663C" w:rsidRPr="00D94447" w:rsidRDefault="00000000" w:rsidP="00F8663C">
      <w:pPr>
        <w:tabs>
          <w:tab w:val="left" w:pos="6480"/>
        </w:tabs>
        <w:spacing w:after="0" w:line="240" w:lineRule="auto"/>
        <w:jc w:val="both"/>
        <w:rPr>
          <w:rFonts w:ascii="Palatino Linotype" w:eastAsia="Times New Roman" w:hAnsi="Palatino Linotype" w:cs="Times New Roman"/>
          <w:sz w:val="20"/>
          <w:szCs w:val="20"/>
          <w:lang w:val="en-US"/>
        </w:rPr>
      </w:pP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K</m:t>
            </m:r>
          </m:e>
          <m:sub>
            <m:r>
              <w:rPr>
                <w:rFonts w:ascii="Cambria Math" w:eastAsia="Calibri" w:hAnsi="Cambria Math" w:cs="Times New Roman"/>
                <w:sz w:val="20"/>
                <w:szCs w:val="20"/>
                <w:lang w:val="en-US"/>
              </w:rPr>
              <m:t>sv</m:t>
            </m:r>
          </m:sub>
        </m:sSub>
        <m:r>
          <w:rPr>
            <w:rFonts w:ascii="Cambria Math" w:eastAsia="Calibri" w:hAnsi="Cambria Math" w:cs="Times New Roman"/>
            <w:sz w:val="20"/>
            <w:szCs w:val="20"/>
            <w:lang w:val="en-US"/>
          </w:rPr>
          <m:t>=</m:t>
        </m:r>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K</m:t>
            </m:r>
          </m:e>
          <m:sub>
            <m:r>
              <w:rPr>
                <w:rFonts w:ascii="Cambria Math" w:eastAsia="Calibri" w:hAnsi="Cambria Math" w:cs="Times New Roman"/>
                <w:sz w:val="20"/>
                <w:szCs w:val="20"/>
                <w:lang w:val="en-US"/>
              </w:rPr>
              <m:t>q</m:t>
            </m:r>
          </m:sub>
        </m:sSub>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τ</m:t>
            </m:r>
          </m:e>
          <m:sub>
            <m:r>
              <w:rPr>
                <w:rFonts w:ascii="Cambria Math" w:eastAsia="Calibri" w:hAnsi="Cambria Math" w:cs="Times New Roman"/>
                <w:sz w:val="20"/>
                <w:szCs w:val="20"/>
                <w:lang w:val="en-US"/>
              </w:rPr>
              <m:t>0</m:t>
            </m:r>
          </m:sub>
        </m:sSub>
      </m:oMath>
      <w:r w:rsidR="00D94447">
        <w:rPr>
          <w:rFonts w:ascii="Palatino Linotype" w:eastAsia="Times New Roman" w:hAnsi="Palatino Linotype" w:cs="Times New Roman"/>
          <w:sz w:val="20"/>
          <w:szCs w:val="20"/>
          <w:lang w:val="en-US"/>
        </w:rPr>
        <w:tab/>
        <w:t>(15)</w:t>
      </w:r>
    </w:p>
    <w:p w14:paraId="701906D6" w14:textId="77777777" w:rsidR="00D94447" w:rsidRPr="00D94447" w:rsidRDefault="00D94447" w:rsidP="00F8663C">
      <w:pPr>
        <w:tabs>
          <w:tab w:val="left" w:pos="6480"/>
        </w:tabs>
        <w:spacing w:after="0" w:line="240" w:lineRule="auto"/>
        <w:jc w:val="both"/>
        <w:rPr>
          <w:rFonts w:ascii="Palatino Linotype" w:eastAsia="Times New Roman" w:hAnsi="Palatino Linotype" w:cs="Times New Roman"/>
          <w:sz w:val="20"/>
          <w:szCs w:val="20"/>
          <w:lang w:val="en-US"/>
        </w:rPr>
      </w:pPr>
    </w:p>
    <w:p w14:paraId="7116727A" w14:textId="77777777" w:rsidR="00F8663C" w:rsidRPr="00F8663C" w:rsidRDefault="00F8663C" w:rsidP="00F8663C">
      <w:pPr>
        <w:tabs>
          <w:tab w:val="left" w:pos="6480"/>
        </w:tabs>
        <w:spacing w:after="0" w:line="240" w:lineRule="auto"/>
        <w:jc w:val="both"/>
        <w:rPr>
          <w:rFonts w:ascii="Palatino Linotype" w:eastAsia="Times New Roman" w:hAnsi="Palatino Linotype" w:cs="Times New Roman"/>
          <w:sz w:val="20"/>
          <w:szCs w:val="20"/>
          <w:lang w:val="en-US"/>
        </w:rPr>
      </w:pPr>
      <w:r w:rsidRPr="00F8663C">
        <w:rPr>
          <w:rFonts w:ascii="Palatino Linotype" w:eastAsia="Times New Roman" w:hAnsi="Palatino Linotype" w:cs="Times New Roman"/>
          <w:sz w:val="20"/>
          <w:szCs w:val="20"/>
          <w:lang w:val="en-US"/>
        </w:rPr>
        <w:lastRenderedPageBreak/>
        <w:t>F</w:t>
      </w:r>
      <w:r w:rsidRPr="00F8663C">
        <w:rPr>
          <w:rFonts w:ascii="Palatino Linotype" w:eastAsia="Times New Roman" w:hAnsi="Palatino Linotype" w:cs="Times New Roman"/>
          <w:sz w:val="20"/>
          <w:szCs w:val="20"/>
          <w:vertAlign w:val="subscript"/>
          <w:lang w:val="en-US"/>
        </w:rPr>
        <w:t>0</w:t>
      </w:r>
      <w:r w:rsidRPr="00F8663C">
        <w:rPr>
          <w:rFonts w:ascii="Palatino Linotype" w:eastAsia="Times New Roman" w:hAnsi="Palatino Linotype" w:cs="Times New Roman"/>
          <w:sz w:val="20"/>
          <w:szCs w:val="20"/>
          <w:lang w:val="en-US"/>
        </w:rPr>
        <w:t xml:space="preserve"> is the fluorescence intensity of pure </w:t>
      </w:r>
      <w:proofErr w:type="spellStart"/>
      <w:r w:rsidRPr="00F8663C">
        <w:rPr>
          <w:rFonts w:ascii="Palatino Linotype" w:eastAsia="Times New Roman" w:hAnsi="Palatino Linotype" w:cs="Times New Roman"/>
          <w:sz w:val="20"/>
          <w:szCs w:val="20"/>
          <w:lang w:val="en-US"/>
        </w:rPr>
        <w:t>CdSe</w:t>
      </w:r>
      <w:proofErr w:type="spellEnd"/>
      <w:r w:rsidRPr="00F8663C">
        <w:rPr>
          <w:rFonts w:ascii="Palatino Linotype" w:eastAsia="Times New Roman" w:hAnsi="Palatino Linotype" w:cs="Times New Roman"/>
          <w:sz w:val="20"/>
          <w:szCs w:val="20"/>
          <w:lang w:val="en-US"/>
        </w:rPr>
        <w:t xml:space="preserve"> </w:t>
      </w:r>
      <w:proofErr w:type="gramStart"/>
      <w:r w:rsidRPr="00F8663C">
        <w:rPr>
          <w:rFonts w:ascii="Palatino Linotype" w:eastAsia="Times New Roman" w:hAnsi="Palatino Linotype" w:cs="Times New Roman"/>
          <w:sz w:val="20"/>
          <w:szCs w:val="20"/>
          <w:lang w:val="en-US"/>
        </w:rPr>
        <w:t>QDs</w:t>
      </w:r>
      <w:proofErr w:type="gramEnd"/>
      <w:r w:rsidRPr="00F8663C">
        <w:rPr>
          <w:rFonts w:ascii="Palatino Linotype" w:eastAsia="Times New Roman" w:hAnsi="Palatino Linotype" w:cs="Times New Roman"/>
          <w:sz w:val="20"/>
          <w:szCs w:val="20"/>
          <w:lang w:val="en-US"/>
        </w:rPr>
        <w:t xml:space="preserve"> and F is the fluorescence </w:t>
      </w:r>
      <w:proofErr w:type="gramStart"/>
      <w:r w:rsidRPr="00F8663C">
        <w:rPr>
          <w:rFonts w:ascii="Palatino Linotype" w:eastAsia="Times New Roman" w:hAnsi="Palatino Linotype" w:cs="Times New Roman"/>
          <w:sz w:val="20"/>
          <w:szCs w:val="20"/>
          <w:lang w:val="en-US"/>
        </w:rPr>
        <w:t>intensities</w:t>
      </w:r>
      <w:proofErr w:type="gramEnd"/>
      <w:r w:rsidRPr="00F8663C">
        <w:rPr>
          <w:rFonts w:ascii="Palatino Linotype" w:eastAsia="Times New Roman" w:hAnsi="Palatino Linotype" w:cs="Times New Roman"/>
          <w:sz w:val="20"/>
          <w:szCs w:val="20"/>
          <w:lang w:val="en-US"/>
        </w:rPr>
        <w:t xml:space="preserve"> of protein (MSP) in the </w:t>
      </w:r>
      <w:r w:rsidRPr="00F8663C">
        <w:rPr>
          <w:rFonts w:ascii="Palatino Linotype" w:eastAsia="Times New Roman" w:hAnsi="Palatino Linotype" w:cs="Times New Roman"/>
          <w:noProof/>
          <w:sz w:val="20"/>
          <w:szCs w:val="20"/>
          <w:lang w:val="en-US"/>
        </w:rPr>
        <w:t>absence</w:t>
      </w:r>
      <w:r w:rsidRPr="00F8663C">
        <w:rPr>
          <w:rFonts w:ascii="Palatino Linotype" w:eastAsia="Times New Roman" w:hAnsi="Palatino Linotype" w:cs="Times New Roman"/>
          <w:sz w:val="20"/>
          <w:szCs w:val="20"/>
          <w:lang w:val="en-US"/>
        </w:rPr>
        <w:t xml:space="preserve"> and presence of quencher (</w:t>
      </w:r>
      <w:proofErr w:type="spellStart"/>
      <w:r w:rsidRPr="00F8663C">
        <w:rPr>
          <w:rFonts w:ascii="Palatino Linotype" w:eastAsia="Times New Roman" w:hAnsi="Palatino Linotype" w:cs="Times New Roman"/>
          <w:sz w:val="20"/>
          <w:szCs w:val="20"/>
          <w:lang w:val="en-US"/>
        </w:rPr>
        <w:t>CdSe</w:t>
      </w:r>
      <w:proofErr w:type="spellEnd"/>
      <w:r w:rsidRPr="00F8663C">
        <w:rPr>
          <w:rFonts w:ascii="Palatino Linotype" w:eastAsia="Times New Roman" w:hAnsi="Palatino Linotype" w:cs="Times New Roman"/>
          <w:sz w:val="20"/>
          <w:szCs w:val="20"/>
          <w:lang w:val="en-US"/>
        </w:rPr>
        <w:t xml:space="preserve"> QDs), respectively. </w:t>
      </w:r>
      <w:proofErr w:type="spellStart"/>
      <w:r w:rsidRPr="00F8663C">
        <w:rPr>
          <w:rFonts w:ascii="Palatino Linotype" w:eastAsia="Times New Roman" w:hAnsi="Palatino Linotype" w:cs="Times New Roman"/>
          <w:sz w:val="20"/>
          <w:szCs w:val="20"/>
          <w:lang w:val="en-US"/>
        </w:rPr>
        <w:t>K</w:t>
      </w:r>
      <w:r w:rsidRPr="00F8663C">
        <w:rPr>
          <w:rFonts w:ascii="Palatino Linotype" w:eastAsia="Times New Roman" w:hAnsi="Palatino Linotype" w:cs="Times New Roman"/>
          <w:sz w:val="20"/>
          <w:szCs w:val="20"/>
          <w:vertAlign w:val="subscript"/>
          <w:lang w:val="en-US"/>
        </w:rPr>
        <w:t>sv</w:t>
      </w:r>
      <w:proofErr w:type="spellEnd"/>
      <w:r w:rsidRPr="00F8663C">
        <w:rPr>
          <w:rFonts w:ascii="Palatino Linotype" w:eastAsia="Times New Roman" w:hAnsi="Palatino Linotype" w:cs="Times New Roman"/>
          <w:sz w:val="20"/>
          <w:szCs w:val="20"/>
          <w:lang w:val="en-US"/>
        </w:rPr>
        <w:t xml:space="preserve"> is the Stern-Volmer quenching constant and [Q] is the concentration of the quencher. </w:t>
      </w:r>
      <w:proofErr w:type="spellStart"/>
      <w:r w:rsidRPr="00F8663C">
        <w:rPr>
          <w:rFonts w:ascii="Palatino Linotype" w:eastAsia="Times New Roman" w:hAnsi="Palatino Linotype" w:cs="Times New Roman"/>
          <w:sz w:val="20"/>
          <w:szCs w:val="20"/>
          <w:lang w:val="en-US"/>
        </w:rPr>
        <w:t>K</w:t>
      </w:r>
      <w:r w:rsidRPr="00F8663C">
        <w:rPr>
          <w:rFonts w:ascii="Palatino Linotype" w:eastAsia="Times New Roman" w:hAnsi="Palatino Linotype" w:cs="Times New Roman"/>
          <w:sz w:val="20"/>
          <w:szCs w:val="20"/>
          <w:vertAlign w:val="subscript"/>
          <w:lang w:val="en-US"/>
        </w:rPr>
        <w:t>q</w:t>
      </w:r>
      <w:proofErr w:type="spellEnd"/>
      <w:r w:rsidRPr="00F8663C">
        <w:rPr>
          <w:rFonts w:ascii="Palatino Linotype" w:eastAsia="Times New Roman" w:hAnsi="Palatino Linotype" w:cs="Times New Roman"/>
          <w:sz w:val="20"/>
          <w:szCs w:val="20"/>
          <w:lang w:val="en-US"/>
        </w:rPr>
        <w:t xml:space="preserve"> is the quenching constant and </w:t>
      </w:r>
      <m:oMath>
        <m:sSub>
          <m:sSubPr>
            <m:ctrlPr>
              <w:rPr>
                <w:rFonts w:ascii="Cambria Math" w:eastAsia="Calibri" w:hAnsi="Cambria Math" w:cs="Times New Roman"/>
                <w:i/>
                <w:sz w:val="20"/>
                <w:szCs w:val="20"/>
                <w:lang w:val="en-US"/>
              </w:rPr>
            </m:ctrlPr>
          </m:sSubPr>
          <m:e>
            <m:r>
              <w:rPr>
                <w:rFonts w:ascii="Cambria Math" w:eastAsia="Calibri" w:hAnsi="Cambria Math" w:cs="Times New Roman"/>
                <w:sz w:val="20"/>
                <w:szCs w:val="20"/>
                <w:lang w:val="en-US"/>
              </w:rPr>
              <m:t>τ</m:t>
            </m:r>
          </m:e>
          <m:sub>
            <m:r>
              <w:rPr>
                <w:rFonts w:ascii="Cambria Math" w:eastAsia="Calibri" w:hAnsi="Cambria Math" w:cs="Times New Roman"/>
                <w:sz w:val="20"/>
                <w:szCs w:val="20"/>
                <w:lang w:val="en-US"/>
              </w:rPr>
              <m:t>0</m:t>
            </m:r>
          </m:sub>
        </m:sSub>
      </m:oMath>
      <w:r w:rsidRPr="00F8663C">
        <w:rPr>
          <w:rFonts w:ascii="Palatino Linotype" w:eastAsia="Times New Roman" w:hAnsi="Palatino Linotype" w:cs="Times New Roman"/>
          <w:sz w:val="20"/>
          <w:szCs w:val="20"/>
          <w:lang w:val="en-US"/>
        </w:rPr>
        <w:t xml:space="preserve"> is the lifetime of the e</w:t>
      </w:r>
      <w:r w:rsidRPr="00F8663C">
        <w:rPr>
          <w:rFonts w:ascii="Palatino Linotype" w:eastAsia="Times New Roman" w:hAnsi="Palatino Linotype" w:cs="Times New Roman"/>
          <w:noProof/>
          <w:sz w:val="20"/>
          <w:szCs w:val="20"/>
          <w:lang w:val="en-US"/>
        </w:rPr>
        <w:t xml:space="preserve">xcited </w:t>
      </w:r>
      <w:r w:rsidRPr="00F8663C">
        <w:rPr>
          <w:rFonts w:ascii="Palatino Linotype" w:eastAsia="Times New Roman" w:hAnsi="Palatino Linotype" w:cs="Times New Roman"/>
          <w:sz w:val="20"/>
          <w:szCs w:val="20"/>
          <w:lang w:val="en-US"/>
        </w:rPr>
        <w:t>state in absence of a quencher. Equation (22) is equated to equation linear equation of a straight line.</w:t>
      </w:r>
    </w:p>
    <w:p w14:paraId="0532B78C" w14:textId="77777777" w:rsidR="00F8663C" w:rsidRPr="00F8663C" w:rsidRDefault="00F8663C" w:rsidP="00F8663C">
      <w:pPr>
        <w:spacing w:after="0" w:line="240" w:lineRule="auto"/>
        <w:jc w:val="both"/>
        <w:rPr>
          <w:rFonts w:ascii="Palatino Linotype" w:eastAsia="Calibri" w:hAnsi="Palatino Linotype" w:cs="Times New Roman"/>
          <w:b/>
          <w:bCs/>
          <w:color w:val="000000"/>
          <w:sz w:val="20"/>
          <w:szCs w:val="20"/>
          <w:lang w:val="en-US"/>
        </w:rPr>
      </w:pPr>
      <w:bookmarkStart w:id="6" w:name="_Toc532046085"/>
      <w:bookmarkStart w:id="7" w:name="_Hlk131085276"/>
      <w:r w:rsidRPr="00F8663C">
        <w:rPr>
          <w:rFonts w:ascii="Palatino Linotype" w:eastAsia="Calibri" w:hAnsi="Palatino Linotype" w:cs="Times New Roman"/>
          <w:b/>
          <w:bCs/>
          <w:color w:val="000000"/>
          <w:sz w:val="20"/>
          <w:szCs w:val="20"/>
          <w:lang w:val="en-US"/>
        </w:rPr>
        <w:t xml:space="preserve">TableA3: </w:t>
      </w:r>
      <w:r w:rsidRPr="00F8663C">
        <w:rPr>
          <w:rFonts w:ascii="Palatino Linotype" w:eastAsia="Calibri" w:hAnsi="Palatino Linotype" w:cs="Times New Roman"/>
          <w:bCs/>
          <w:color w:val="000000"/>
          <w:sz w:val="20"/>
          <w:szCs w:val="20"/>
          <w:lang w:val="en-US"/>
        </w:rPr>
        <w:t xml:space="preserve">Fluorescence spectra intensities of </w:t>
      </w:r>
      <w:proofErr w:type="spellStart"/>
      <w:r w:rsidRPr="00F8663C">
        <w:rPr>
          <w:rFonts w:ascii="Palatino Linotype" w:eastAsia="Calibri" w:hAnsi="Palatino Linotype" w:cs="Times New Roman"/>
          <w:bCs/>
          <w:color w:val="000000"/>
          <w:sz w:val="20"/>
          <w:szCs w:val="20"/>
          <w:lang w:val="en-US"/>
        </w:rPr>
        <w:t>CdSe-MSPn</w:t>
      </w:r>
      <w:proofErr w:type="spellEnd"/>
      <w:r w:rsidRPr="00F8663C">
        <w:rPr>
          <w:rFonts w:ascii="Palatino Linotype" w:eastAsia="Calibri" w:hAnsi="Palatino Linotype" w:cs="Times New Roman"/>
          <w:bCs/>
          <w:color w:val="000000"/>
          <w:sz w:val="20"/>
          <w:szCs w:val="20"/>
          <w:lang w:val="en-US"/>
        </w:rPr>
        <w:t xml:space="preserve"> System</w:t>
      </w:r>
      <w:bookmarkEnd w:id="6"/>
    </w:p>
    <w:tbl>
      <w:tblPr>
        <w:tblStyle w:val="LightShading1"/>
        <w:tblW w:w="0" w:type="auto"/>
        <w:tblLook w:val="04A0" w:firstRow="1" w:lastRow="0" w:firstColumn="1" w:lastColumn="0" w:noHBand="0" w:noVBand="1"/>
      </w:tblPr>
      <w:tblGrid>
        <w:gridCol w:w="2904"/>
        <w:gridCol w:w="2904"/>
        <w:gridCol w:w="2904"/>
      </w:tblGrid>
      <w:tr w:rsidR="00F8663C" w:rsidRPr="00F8663C" w14:paraId="2AFCF63A" w14:textId="77777777" w:rsidTr="00F206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dxa"/>
          </w:tcPr>
          <w:bookmarkEnd w:id="7"/>
          <w:p w14:paraId="05B827D7"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w:t>
            </w:r>
            <w:proofErr w:type="spellStart"/>
            <w:r w:rsidRPr="00F8663C">
              <w:rPr>
                <w:rFonts w:ascii="Palatino Linotype" w:eastAsia="Calibri" w:hAnsi="Palatino Linotype" w:cs="Times New Roman"/>
                <w:sz w:val="20"/>
                <w:szCs w:val="20"/>
              </w:rPr>
              <w:t>CdSe</w:t>
            </w:r>
            <w:proofErr w:type="spellEnd"/>
            <w:r w:rsidRPr="00F8663C">
              <w:rPr>
                <w:rFonts w:ascii="Palatino Linotype" w:eastAsia="Calibri" w:hAnsi="Palatino Linotype" w:cs="Times New Roman"/>
                <w:sz w:val="20"/>
                <w:szCs w:val="20"/>
              </w:rPr>
              <w:t>-MSP mg/mL]</w:t>
            </w:r>
          </w:p>
        </w:tc>
        <w:tc>
          <w:tcPr>
            <w:tcW w:w="2904" w:type="dxa"/>
          </w:tcPr>
          <w:p w14:paraId="04DD1C81" w14:textId="77777777" w:rsidR="00F8663C" w:rsidRPr="00F8663C" w:rsidRDefault="00F8663C" w:rsidP="00F8663C">
            <w:pP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FL intensity (F)</w:t>
            </w:r>
          </w:p>
        </w:tc>
        <w:tc>
          <w:tcPr>
            <w:tcW w:w="2904" w:type="dxa"/>
          </w:tcPr>
          <w:p w14:paraId="319B3996" w14:textId="77777777" w:rsidR="00F8663C" w:rsidRPr="00F8663C" w:rsidRDefault="00F8663C" w:rsidP="00F8663C">
            <w:pP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Relative FL(F</w:t>
            </w:r>
            <w:r w:rsidRPr="00F8663C">
              <w:rPr>
                <w:rFonts w:ascii="Palatino Linotype" w:eastAsia="Calibri" w:hAnsi="Palatino Linotype" w:cs="Times New Roman"/>
                <w:sz w:val="20"/>
                <w:szCs w:val="20"/>
                <w:vertAlign w:val="subscript"/>
              </w:rPr>
              <w:t>0</w:t>
            </w:r>
            <w:r w:rsidRPr="00F8663C">
              <w:rPr>
                <w:rFonts w:ascii="Palatino Linotype" w:eastAsia="Calibri" w:hAnsi="Palatino Linotype" w:cs="Times New Roman"/>
                <w:sz w:val="20"/>
                <w:szCs w:val="20"/>
              </w:rPr>
              <w:t>/F)</w:t>
            </w:r>
          </w:p>
        </w:tc>
      </w:tr>
      <w:tr w:rsidR="00F8663C" w:rsidRPr="00F8663C" w14:paraId="3A939900"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dxa"/>
          </w:tcPr>
          <w:p w14:paraId="457ED487"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w:t>
            </w:r>
          </w:p>
        </w:tc>
        <w:tc>
          <w:tcPr>
            <w:tcW w:w="2904" w:type="dxa"/>
          </w:tcPr>
          <w:p w14:paraId="2DAC277F"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F</w:t>
            </w:r>
            <w:r w:rsidRPr="00F8663C">
              <w:rPr>
                <w:rFonts w:ascii="Palatino Linotype" w:eastAsia="Calibri" w:hAnsi="Palatino Linotype" w:cs="Times New Roman"/>
                <w:sz w:val="20"/>
                <w:szCs w:val="20"/>
                <w:vertAlign w:val="subscript"/>
              </w:rPr>
              <w:t>0</w:t>
            </w:r>
            <w:r w:rsidRPr="00F8663C">
              <w:rPr>
                <w:rFonts w:ascii="Palatino Linotype" w:eastAsia="Calibri" w:hAnsi="Palatino Linotype" w:cs="Times New Roman"/>
                <w:sz w:val="20"/>
                <w:szCs w:val="20"/>
              </w:rPr>
              <w:t>= 683.65</w:t>
            </w:r>
          </w:p>
        </w:tc>
        <w:tc>
          <w:tcPr>
            <w:tcW w:w="2904" w:type="dxa"/>
          </w:tcPr>
          <w:p w14:paraId="4073EE8E"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p>
        </w:tc>
      </w:tr>
      <w:tr w:rsidR="00F8663C" w:rsidRPr="00F8663C" w14:paraId="3C117483" w14:textId="77777777" w:rsidTr="00F20684">
        <w:tc>
          <w:tcPr>
            <w:cnfStyle w:val="001000000000" w:firstRow="0" w:lastRow="0" w:firstColumn="1" w:lastColumn="0" w:oddVBand="0" w:evenVBand="0" w:oddHBand="0" w:evenHBand="0" w:firstRowFirstColumn="0" w:firstRowLastColumn="0" w:lastRowFirstColumn="0" w:lastRowLastColumn="0"/>
            <w:tcW w:w="2904" w:type="dxa"/>
          </w:tcPr>
          <w:p w14:paraId="4B615F8E"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10</w:t>
            </w:r>
          </w:p>
        </w:tc>
        <w:tc>
          <w:tcPr>
            <w:tcW w:w="2904" w:type="dxa"/>
          </w:tcPr>
          <w:p w14:paraId="719B9A28"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620.93</w:t>
            </w:r>
          </w:p>
        </w:tc>
        <w:tc>
          <w:tcPr>
            <w:tcW w:w="2904" w:type="dxa"/>
          </w:tcPr>
          <w:p w14:paraId="7975ECFC"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1.10</w:t>
            </w:r>
          </w:p>
        </w:tc>
      </w:tr>
      <w:tr w:rsidR="00F8663C" w:rsidRPr="00F8663C" w14:paraId="2E11F94D"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dxa"/>
          </w:tcPr>
          <w:p w14:paraId="04AF8DE6"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25</w:t>
            </w:r>
          </w:p>
        </w:tc>
        <w:tc>
          <w:tcPr>
            <w:tcW w:w="2904" w:type="dxa"/>
          </w:tcPr>
          <w:p w14:paraId="5DE36EE5"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412.38</w:t>
            </w:r>
          </w:p>
        </w:tc>
        <w:tc>
          <w:tcPr>
            <w:tcW w:w="2904" w:type="dxa"/>
          </w:tcPr>
          <w:p w14:paraId="792225D3"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1.66</w:t>
            </w:r>
          </w:p>
        </w:tc>
      </w:tr>
      <w:tr w:rsidR="00F8663C" w:rsidRPr="00F8663C" w14:paraId="2DCFDAD5" w14:textId="77777777" w:rsidTr="00F20684">
        <w:tc>
          <w:tcPr>
            <w:cnfStyle w:val="001000000000" w:firstRow="0" w:lastRow="0" w:firstColumn="1" w:lastColumn="0" w:oddVBand="0" w:evenVBand="0" w:oddHBand="0" w:evenHBand="0" w:firstRowFirstColumn="0" w:firstRowLastColumn="0" w:lastRowFirstColumn="0" w:lastRowLastColumn="0"/>
            <w:tcW w:w="2904" w:type="dxa"/>
          </w:tcPr>
          <w:p w14:paraId="0295DD50"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50</w:t>
            </w:r>
          </w:p>
        </w:tc>
        <w:tc>
          <w:tcPr>
            <w:tcW w:w="2904" w:type="dxa"/>
          </w:tcPr>
          <w:p w14:paraId="4A57ED79"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286.52</w:t>
            </w:r>
          </w:p>
        </w:tc>
        <w:tc>
          <w:tcPr>
            <w:tcW w:w="2904" w:type="dxa"/>
          </w:tcPr>
          <w:p w14:paraId="2A3E29A1"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2.39</w:t>
            </w:r>
          </w:p>
        </w:tc>
      </w:tr>
      <w:tr w:rsidR="00F8663C" w:rsidRPr="00F8663C" w14:paraId="10B1F424"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dxa"/>
          </w:tcPr>
          <w:p w14:paraId="1A0AF2F3"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80</w:t>
            </w:r>
          </w:p>
        </w:tc>
        <w:tc>
          <w:tcPr>
            <w:tcW w:w="2904" w:type="dxa"/>
          </w:tcPr>
          <w:p w14:paraId="31171863"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188.07</w:t>
            </w:r>
          </w:p>
        </w:tc>
        <w:tc>
          <w:tcPr>
            <w:tcW w:w="2904" w:type="dxa"/>
          </w:tcPr>
          <w:p w14:paraId="5E0F6C13"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3.64</w:t>
            </w:r>
          </w:p>
        </w:tc>
      </w:tr>
      <w:tr w:rsidR="00F8663C" w:rsidRPr="00F8663C" w14:paraId="3CA33C62" w14:textId="77777777" w:rsidTr="00F20684">
        <w:tc>
          <w:tcPr>
            <w:cnfStyle w:val="001000000000" w:firstRow="0" w:lastRow="0" w:firstColumn="1" w:lastColumn="0" w:oddVBand="0" w:evenVBand="0" w:oddHBand="0" w:evenHBand="0" w:firstRowFirstColumn="0" w:firstRowLastColumn="0" w:lastRowFirstColumn="0" w:lastRowLastColumn="0"/>
            <w:tcW w:w="2904" w:type="dxa"/>
          </w:tcPr>
          <w:p w14:paraId="15EFB763"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100</w:t>
            </w:r>
          </w:p>
        </w:tc>
        <w:tc>
          <w:tcPr>
            <w:tcW w:w="2904" w:type="dxa"/>
          </w:tcPr>
          <w:p w14:paraId="285B0E2F"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158.11</w:t>
            </w:r>
          </w:p>
        </w:tc>
        <w:tc>
          <w:tcPr>
            <w:tcW w:w="2904" w:type="dxa"/>
          </w:tcPr>
          <w:p w14:paraId="483BE3E9"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4.32</w:t>
            </w:r>
          </w:p>
        </w:tc>
      </w:tr>
    </w:tbl>
    <w:p w14:paraId="6DB9C3EB" w14:textId="77777777" w:rsidR="00F8663C" w:rsidRPr="00F8663C" w:rsidRDefault="00F8663C" w:rsidP="00F8663C">
      <w:pPr>
        <w:spacing w:after="0" w:line="240" w:lineRule="auto"/>
        <w:rPr>
          <w:rFonts w:ascii="Palatino Linotype" w:eastAsia="Calibri" w:hAnsi="Palatino Linotype" w:cs="Times New Roman"/>
          <w:sz w:val="20"/>
          <w:szCs w:val="20"/>
          <w:lang w:val="en-US"/>
        </w:rPr>
      </w:pPr>
    </w:p>
    <w:p w14:paraId="0A9E0775" w14:textId="77777777" w:rsidR="00F8663C" w:rsidRPr="00F8663C" w:rsidRDefault="00F8663C" w:rsidP="00F8663C">
      <w:pPr>
        <w:spacing w:after="0" w:line="240" w:lineRule="auto"/>
        <w:jc w:val="both"/>
        <w:rPr>
          <w:rFonts w:ascii="Palatino Linotype" w:eastAsia="Times New Roman" w:hAnsi="Palatino Linotype" w:cs="Times New Roman"/>
          <w:b/>
          <w:sz w:val="20"/>
          <w:szCs w:val="20"/>
          <w:lang w:val="en-US"/>
        </w:rPr>
      </w:pPr>
      <w:r w:rsidRPr="00F8663C">
        <w:rPr>
          <w:rFonts w:ascii="Palatino Linotype" w:eastAsia="Times New Roman" w:hAnsi="Palatino Linotype" w:cs="Times New Roman"/>
          <w:b/>
          <w:sz w:val="20"/>
          <w:szCs w:val="20"/>
          <w:lang w:val="en-US"/>
        </w:rPr>
        <w:t>A3 Scatchard relation</w:t>
      </w:r>
    </w:p>
    <w:p w14:paraId="6B90DB5C" w14:textId="77777777" w:rsidR="00F8663C" w:rsidRPr="00F8663C" w:rsidRDefault="00F8663C" w:rsidP="00F8663C">
      <w:pPr>
        <w:tabs>
          <w:tab w:val="left" w:pos="5220"/>
          <w:tab w:val="left" w:pos="5310"/>
        </w:tabs>
        <w:spacing w:after="0" w:line="240" w:lineRule="auto"/>
        <w:jc w:val="both"/>
        <w:rPr>
          <w:rFonts w:ascii="Palatino Linotype" w:eastAsia="Times New Roman" w:hAnsi="Palatino Linotype" w:cs="Times New Roman"/>
          <w:b/>
          <w:sz w:val="20"/>
          <w:szCs w:val="20"/>
          <w:lang w:val="en-US"/>
        </w:rPr>
      </w:pPr>
      <w:bookmarkStart w:id="8" w:name="_Hlk130748954"/>
      <w:r w:rsidRPr="00F8663C">
        <w:rPr>
          <w:rFonts w:ascii="Palatino Linotype" w:eastAsia="Times New Roman" w:hAnsi="Palatino Linotype" w:cs="Times New Roman"/>
          <w:sz w:val="20"/>
          <w:szCs w:val="20"/>
          <w:lang w:val="en-US"/>
        </w:rPr>
        <w:t>T</w:t>
      </w:r>
      <w:r w:rsidRPr="00F8663C">
        <w:rPr>
          <w:rFonts w:ascii="Palatino Linotype" w:eastAsia="Calibri" w:hAnsi="Palatino Linotype" w:cs="Times New Roman"/>
          <w:noProof/>
          <w:sz w:val="20"/>
          <w:szCs w:val="20"/>
          <w:lang w:val="en-ZA" w:eastAsia="en-ZA"/>
        </w:rPr>
        <w:t xml:space="preserve">he number of binding sites (n) and the static quenching constant (K) which is the equilibrium constant in this present paper were calculated using the Scatchard relation approximation. The thermodynamic parameter the Gibbs free energy </w:t>
      </w:r>
      <m:oMath>
        <m:r>
          <w:rPr>
            <w:rFonts w:ascii="Cambria Math" w:eastAsia="Calibri" w:hAnsi="Cambria Math" w:cs="Times New Roman"/>
            <w:noProof/>
            <w:sz w:val="20"/>
            <w:szCs w:val="20"/>
            <w:lang w:val="en-ZA" w:eastAsia="en-ZA"/>
          </w:rPr>
          <m:t>∆</m:t>
        </m:r>
        <m:sSup>
          <m:sSupPr>
            <m:ctrlPr>
              <w:rPr>
                <w:rFonts w:ascii="Cambria Math" w:eastAsia="Calibri" w:hAnsi="Cambria Math" w:cs="Times New Roman"/>
                <w:i/>
                <w:noProof/>
                <w:sz w:val="20"/>
                <w:szCs w:val="20"/>
                <w:lang w:val="en-ZA" w:eastAsia="en-ZA"/>
              </w:rPr>
            </m:ctrlPr>
          </m:sSupPr>
          <m:e>
            <m:r>
              <w:rPr>
                <w:rFonts w:ascii="Cambria Math" w:eastAsia="Calibri" w:hAnsi="Cambria Math" w:cs="Times New Roman"/>
                <w:noProof/>
                <w:sz w:val="20"/>
                <w:szCs w:val="20"/>
                <w:lang w:val="en-ZA" w:eastAsia="en-ZA"/>
              </w:rPr>
              <m:t>G</m:t>
            </m:r>
          </m:e>
          <m:sup>
            <m:r>
              <w:rPr>
                <w:rFonts w:ascii="Cambria Math" w:eastAsia="Calibri" w:hAnsi="Cambria Math" w:cs="Times New Roman"/>
                <w:noProof/>
                <w:sz w:val="20"/>
                <w:szCs w:val="20"/>
                <w:lang w:val="en-ZA" w:eastAsia="en-ZA"/>
              </w:rPr>
              <m:t>θ</m:t>
            </m:r>
          </m:sup>
        </m:sSup>
        <m:r>
          <w:rPr>
            <w:rFonts w:ascii="Cambria Math" w:eastAsia="Calibri" w:hAnsi="Cambria Math" w:cs="Times New Roman"/>
            <w:noProof/>
            <w:sz w:val="20"/>
            <w:szCs w:val="20"/>
            <w:lang w:val="en-ZA" w:eastAsia="en-ZA"/>
          </w:rPr>
          <m:t xml:space="preserve">, </m:t>
        </m:r>
      </m:oMath>
      <w:r w:rsidRPr="00F8663C">
        <w:rPr>
          <w:rFonts w:ascii="Palatino Linotype" w:eastAsia="Calibri" w:hAnsi="Palatino Linotype" w:cs="Times New Roman"/>
          <w:noProof/>
          <w:sz w:val="20"/>
          <w:szCs w:val="20"/>
          <w:lang w:val="en-ZA" w:eastAsia="en-ZA"/>
        </w:rPr>
        <w:t xml:space="preserve"> the enthalpy change </w:t>
      </w:r>
      <m:oMath>
        <m:r>
          <w:rPr>
            <w:rFonts w:ascii="Cambria Math" w:eastAsia="Calibri" w:hAnsi="Cambria Math" w:cs="Times New Roman"/>
            <w:noProof/>
            <w:sz w:val="20"/>
            <w:szCs w:val="20"/>
            <w:lang w:val="en-ZA" w:eastAsia="en-ZA"/>
          </w:rPr>
          <m:t>∆</m:t>
        </m:r>
        <m:sSup>
          <m:sSupPr>
            <m:ctrlPr>
              <w:rPr>
                <w:rFonts w:ascii="Cambria Math" w:eastAsia="Calibri" w:hAnsi="Cambria Math" w:cs="Times New Roman"/>
                <w:i/>
                <w:noProof/>
                <w:sz w:val="20"/>
                <w:szCs w:val="20"/>
                <w:lang w:val="en-ZA" w:eastAsia="en-ZA"/>
              </w:rPr>
            </m:ctrlPr>
          </m:sSupPr>
          <m:e>
            <m:r>
              <w:rPr>
                <w:rFonts w:ascii="Cambria Math" w:eastAsia="Calibri" w:hAnsi="Cambria Math" w:cs="Times New Roman"/>
                <w:noProof/>
                <w:sz w:val="20"/>
                <w:szCs w:val="20"/>
                <w:lang w:val="en-ZA" w:eastAsia="en-ZA"/>
              </w:rPr>
              <m:t>H</m:t>
            </m:r>
          </m:e>
          <m:sup>
            <m:r>
              <w:rPr>
                <w:rFonts w:ascii="Cambria Math" w:eastAsia="Calibri" w:hAnsi="Cambria Math" w:cs="Times New Roman"/>
                <w:noProof/>
                <w:sz w:val="20"/>
                <w:szCs w:val="20"/>
                <w:lang w:val="en-ZA" w:eastAsia="en-ZA"/>
              </w:rPr>
              <m:t>θ</m:t>
            </m:r>
          </m:sup>
        </m:sSup>
      </m:oMath>
      <w:r w:rsidRPr="00F8663C">
        <w:rPr>
          <w:rFonts w:ascii="Palatino Linotype" w:eastAsia="Times New Roman" w:hAnsi="Palatino Linotype" w:cs="Times New Roman"/>
          <w:noProof/>
          <w:sz w:val="20"/>
          <w:szCs w:val="20"/>
          <w:lang w:val="en-ZA" w:eastAsia="en-ZA"/>
        </w:rPr>
        <w:t xml:space="preserve">, and the entropy change </w:t>
      </w:r>
      <m:oMath>
        <m:r>
          <w:rPr>
            <w:rFonts w:ascii="Cambria Math" w:eastAsia="Times New Roman" w:hAnsi="Cambria Math" w:cs="Times New Roman"/>
            <w:noProof/>
            <w:sz w:val="20"/>
            <w:szCs w:val="20"/>
            <w:lang w:val="en-ZA" w:eastAsia="en-ZA"/>
          </w:rPr>
          <m:t>∆</m:t>
        </m:r>
        <m:sSup>
          <m:sSupPr>
            <m:ctrlPr>
              <w:rPr>
                <w:rFonts w:ascii="Cambria Math" w:eastAsia="Times New Roman" w:hAnsi="Cambria Math" w:cs="Times New Roman"/>
                <w:i/>
                <w:noProof/>
                <w:sz w:val="20"/>
                <w:szCs w:val="20"/>
                <w:lang w:val="en-ZA" w:eastAsia="en-ZA"/>
              </w:rPr>
            </m:ctrlPr>
          </m:sSupPr>
          <m:e>
            <m:r>
              <w:rPr>
                <w:rFonts w:ascii="Cambria Math" w:eastAsia="Times New Roman" w:hAnsi="Cambria Math" w:cs="Times New Roman"/>
                <w:noProof/>
                <w:sz w:val="20"/>
                <w:szCs w:val="20"/>
                <w:lang w:val="en-ZA" w:eastAsia="en-ZA"/>
              </w:rPr>
              <m:t>S</m:t>
            </m:r>
          </m:e>
          <m:sup>
            <m:r>
              <w:rPr>
                <w:rFonts w:ascii="Cambria Math" w:eastAsia="Times New Roman" w:hAnsi="Cambria Math" w:cs="Times New Roman"/>
                <w:noProof/>
                <w:sz w:val="20"/>
                <w:szCs w:val="20"/>
                <w:lang w:val="en-ZA" w:eastAsia="en-ZA"/>
              </w:rPr>
              <m:t>θ</m:t>
            </m:r>
          </m:sup>
        </m:sSup>
      </m:oMath>
      <w:r w:rsidRPr="00F8663C">
        <w:rPr>
          <w:rFonts w:ascii="Palatino Linotype" w:eastAsia="Times New Roman" w:hAnsi="Palatino Linotype" w:cs="Times New Roman"/>
          <w:noProof/>
          <w:sz w:val="20"/>
          <w:szCs w:val="20"/>
          <w:lang w:val="en-ZA" w:eastAsia="en-ZA"/>
        </w:rPr>
        <w:t xml:space="preserve"> were calculated using the equations below:</w:t>
      </w:r>
    </w:p>
    <w:p w14:paraId="2F3C39AE" w14:textId="77777777" w:rsidR="00F8663C" w:rsidRPr="00F8663C" w:rsidRDefault="00F8663C" w:rsidP="00F8663C">
      <w:pPr>
        <w:spacing w:after="0" w:line="240" w:lineRule="auto"/>
        <w:jc w:val="both"/>
        <w:rPr>
          <w:rFonts w:ascii="Palatino Linotype" w:eastAsia="Times New Roman" w:hAnsi="Palatino Linotype" w:cs="Times New Roman"/>
          <w:noProof/>
          <w:sz w:val="20"/>
          <w:szCs w:val="20"/>
          <w:lang w:val="en-ZA" w:eastAsia="en-ZA"/>
        </w:rPr>
      </w:pPr>
      <w:r w:rsidRPr="00F8663C">
        <w:rPr>
          <w:rFonts w:ascii="Palatino Linotype" w:eastAsia="Calibri" w:hAnsi="Palatino Linotype" w:cs="Times New Roman"/>
          <w:noProof/>
          <w:sz w:val="20"/>
          <w:szCs w:val="20"/>
          <w:lang w:val="en-ZA" w:eastAsia="en-ZA"/>
        </w:rPr>
        <w:t xml:space="preserve">Scatchard relation: </w:t>
      </w:r>
    </w:p>
    <w:p w14:paraId="347D995C" w14:textId="61CE8CF6" w:rsidR="00F8663C" w:rsidRPr="00F8663C" w:rsidRDefault="00F8663C" w:rsidP="00F8663C">
      <w:pPr>
        <w:tabs>
          <w:tab w:val="left" w:pos="5220"/>
          <w:tab w:val="left" w:pos="5310"/>
          <w:tab w:val="left" w:pos="5400"/>
          <w:tab w:val="left" w:pos="6480"/>
          <w:tab w:val="left" w:pos="6570"/>
        </w:tabs>
        <w:spacing w:after="0" w:line="240" w:lineRule="auto"/>
        <w:jc w:val="both"/>
        <w:rPr>
          <w:rFonts w:ascii="Palatino Linotype" w:eastAsia="Times New Roman" w:hAnsi="Palatino Linotype" w:cs="Times New Roman"/>
          <w:noProof/>
          <w:sz w:val="20"/>
          <w:szCs w:val="20"/>
          <w:lang w:val="en-ZA" w:eastAsia="en-ZA"/>
        </w:rPr>
      </w:pPr>
      <m:oMathPara>
        <m:oMathParaPr>
          <m:jc m:val="left"/>
        </m:oMathParaPr>
        <m:oMath>
          <m:r>
            <w:rPr>
              <w:rFonts w:ascii="Cambria Math" w:eastAsia="Calibri" w:hAnsi="Cambria Math" w:cs="Times New Roman"/>
              <w:noProof/>
              <w:sz w:val="20"/>
              <w:szCs w:val="20"/>
              <w:lang w:val="en-ZA" w:eastAsia="en-ZA"/>
            </w:rPr>
            <m:t>log</m:t>
          </m:r>
          <m:d>
            <m:dPr>
              <m:ctrlPr>
                <w:rPr>
                  <w:rFonts w:ascii="Cambria Math" w:eastAsia="Calibri" w:hAnsi="Cambria Math" w:cs="Times New Roman"/>
                  <w:i/>
                  <w:noProof/>
                  <w:sz w:val="20"/>
                  <w:szCs w:val="20"/>
                  <w:lang w:val="en-ZA" w:eastAsia="en-ZA"/>
                </w:rPr>
              </m:ctrlPr>
            </m:dPr>
            <m:e>
              <m:f>
                <m:fPr>
                  <m:ctrlPr>
                    <w:rPr>
                      <w:rFonts w:ascii="Cambria Math" w:eastAsia="Calibri" w:hAnsi="Cambria Math" w:cs="Times New Roman"/>
                      <w:i/>
                      <w:noProof/>
                      <w:sz w:val="20"/>
                      <w:szCs w:val="20"/>
                      <w:lang w:val="en-ZA" w:eastAsia="en-ZA"/>
                    </w:rPr>
                  </m:ctrlPr>
                </m:fPr>
                <m:num>
                  <m:sSub>
                    <m:sSubPr>
                      <m:ctrlPr>
                        <w:rPr>
                          <w:rFonts w:ascii="Cambria Math" w:eastAsia="Calibri" w:hAnsi="Cambria Math" w:cs="Times New Roman"/>
                          <w:i/>
                          <w:noProof/>
                          <w:sz w:val="20"/>
                          <w:szCs w:val="20"/>
                          <w:lang w:val="en-ZA" w:eastAsia="en-ZA"/>
                        </w:rPr>
                      </m:ctrlPr>
                    </m:sSubPr>
                    <m:e>
                      <m:r>
                        <w:rPr>
                          <w:rFonts w:ascii="Cambria Math" w:eastAsia="Calibri" w:hAnsi="Cambria Math" w:cs="Times New Roman"/>
                          <w:noProof/>
                          <w:sz w:val="20"/>
                          <w:szCs w:val="20"/>
                          <w:lang w:val="en-ZA" w:eastAsia="en-ZA"/>
                        </w:rPr>
                        <m:t>F</m:t>
                      </m:r>
                    </m:e>
                    <m:sub>
                      <m:r>
                        <w:rPr>
                          <w:rFonts w:ascii="Cambria Math" w:eastAsia="Calibri" w:hAnsi="Cambria Math" w:cs="Times New Roman"/>
                          <w:noProof/>
                          <w:sz w:val="20"/>
                          <w:szCs w:val="20"/>
                          <w:lang w:val="en-ZA" w:eastAsia="en-ZA"/>
                        </w:rPr>
                        <m:t>0</m:t>
                      </m:r>
                    </m:sub>
                  </m:sSub>
                  <m:r>
                    <w:rPr>
                      <w:rFonts w:ascii="Cambria Math" w:eastAsia="Calibri" w:hAnsi="Cambria Math" w:cs="Times New Roman"/>
                      <w:noProof/>
                      <w:sz w:val="20"/>
                      <w:szCs w:val="20"/>
                      <w:lang w:val="en-ZA" w:eastAsia="en-ZA"/>
                    </w:rPr>
                    <m:t>-F</m:t>
                  </m:r>
                </m:num>
                <m:den>
                  <m:r>
                    <w:rPr>
                      <w:rFonts w:ascii="Cambria Math" w:eastAsia="Calibri" w:hAnsi="Cambria Math" w:cs="Times New Roman"/>
                      <w:noProof/>
                      <w:sz w:val="20"/>
                      <w:szCs w:val="20"/>
                      <w:lang w:val="en-ZA" w:eastAsia="en-ZA"/>
                    </w:rPr>
                    <m:t>F</m:t>
                  </m:r>
                </m:den>
              </m:f>
            </m:e>
          </m:d>
          <m:r>
            <w:rPr>
              <w:rFonts w:ascii="Cambria Math" w:eastAsia="Calibri" w:hAnsi="Cambria Math" w:cs="Times New Roman"/>
              <w:noProof/>
              <w:sz w:val="20"/>
              <w:szCs w:val="20"/>
              <w:lang w:val="en-ZA" w:eastAsia="en-ZA"/>
            </w:rPr>
            <m:t xml:space="preserve">=LogK+nlog </m:t>
          </m:r>
          <m:d>
            <m:dPr>
              <m:begChr m:val="["/>
              <m:endChr m:val="]"/>
              <m:ctrlPr>
                <w:rPr>
                  <w:rFonts w:ascii="Cambria Math" w:eastAsia="Calibri" w:hAnsi="Cambria Math" w:cs="Times New Roman"/>
                  <w:i/>
                  <w:noProof/>
                  <w:sz w:val="20"/>
                  <w:szCs w:val="20"/>
                  <w:lang w:val="en-ZA" w:eastAsia="en-ZA"/>
                </w:rPr>
              </m:ctrlPr>
            </m:dPr>
            <m:e>
              <m:r>
                <w:rPr>
                  <w:rFonts w:ascii="Cambria Math" w:eastAsia="Calibri" w:hAnsi="Cambria Math" w:cs="Times New Roman"/>
                  <w:noProof/>
                  <w:sz w:val="20"/>
                  <w:szCs w:val="20"/>
                  <w:lang w:val="en-ZA" w:eastAsia="en-ZA"/>
                </w:rPr>
                <m:t>Q</m:t>
              </m:r>
            </m:e>
          </m:d>
          <m:r>
            <w:rPr>
              <w:rFonts w:ascii="Cambria Math" w:eastAsia="Calibri" w:hAnsi="Cambria Math" w:cs="Times New Roman"/>
              <w:noProof/>
              <w:sz w:val="20"/>
              <w:szCs w:val="20"/>
              <w:lang w:val="en-ZA" w:eastAsia="en-ZA"/>
            </w:rPr>
            <m:t xml:space="preserve">                                                                                       </m:t>
          </m:r>
          <m:r>
            <w:rPr>
              <w:rFonts w:ascii="Cambria Math" w:eastAsia="Calibri" w:hAnsi="Cambria Math" w:cs="Times New Roman"/>
              <w:noProof/>
              <w:sz w:val="20"/>
              <w:szCs w:val="20"/>
              <w:lang w:val="en-ZA" w:eastAsia="en-ZA"/>
            </w:rPr>
            <m:t>(</m:t>
          </m:r>
          <m:r>
            <w:rPr>
              <w:rFonts w:ascii="Cambria Math" w:eastAsia="Calibri" w:hAnsi="Cambria Math" w:cs="Times New Roman"/>
              <w:noProof/>
              <w:sz w:val="20"/>
              <w:szCs w:val="20"/>
              <w:lang w:val="en-ZA" w:eastAsia="en-ZA"/>
            </w:rPr>
            <m:t>16</m:t>
          </m:r>
          <m:r>
            <w:rPr>
              <w:rFonts w:ascii="Cambria Math" w:eastAsia="Calibri" w:hAnsi="Cambria Math" w:cs="Times New Roman"/>
              <w:noProof/>
              <w:sz w:val="20"/>
              <w:szCs w:val="20"/>
              <w:lang w:val="en-ZA" w:eastAsia="en-ZA"/>
            </w:rPr>
            <m:t>)</m:t>
          </m:r>
        </m:oMath>
      </m:oMathPara>
    </w:p>
    <w:p w14:paraId="51712D65" w14:textId="0A6B22DA" w:rsidR="00F8663C" w:rsidRPr="00F8663C" w:rsidRDefault="00F8663C" w:rsidP="00F8663C">
      <w:pPr>
        <w:tabs>
          <w:tab w:val="left" w:pos="5490"/>
          <w:tab w:val="left" w:pos="5580"/>
        </w:tabs>
        <w:spacing w:after="0" w:line="240" w:lineRule="auto"/>
        <w:jc w:val="both"/>
        <w:rPr>
          <w:rFonts w:ascii="Palatino Linotype" w:eastAsia="Times New Roman" w:hAnsi="Palatino Linotype" w:cs="Times New Roman"/>
          <w:noProof/>
          <w:sz w:val="20"/>
          <w:szCs w:val="20"/>
          <w:lang w:val="en-ZA" w:eastAsia="en-ZA"/>
        </w:rPr>
      </w:pPr>
      <m:oMathPara>
        <m:oMathParaPr>
          <m:jc m:val="left"/>
        </m:oMathParaPr>
        <m:oMath>
          <m:r>
            <w:rPr>
              <w:rFonts w:ascii="Cambria Math" w:eastAsia="Calibri" w:hAnsi="Cambria Math" w:cs="Times New Roman"/>
              <w:noProof/>
              <w:sz w:val="20"/>
              <w:szCs w:val="20"/>
              <w:lang w:val="en-ZA" w:eastAsia="en-ZA"/>
            </w:rPr>
            <m:t>∆</m:t>
          </m:r>
          <m:sSup>
            <m:sSupPr>
              <m:ctrlPr>
                <w:rPr>
                  <w:rFonts w:ascii="Cambria Math" w:eastAsia="Calibri" w:hAnsi="Cambria Math" w:cs="Times New Roman"/>
                  <w:i/>
                  <w:noProof/>
                  <w:sz w:val="20"/>
                  <w:szCs w:val="20"/>
                  <w:lang w:val="en-ZA" w:eastAsia="en-ZA"/>
                </w:rPr>
              </m:ctrlPr>
            </m:sSupPr>
            <m:e>
              <m:r>
                <w:rPr>
                  <w:rFonts w:ascii="Cambria Math" w:eastAsia="Calibri" w:hAnsi="Cambria Math" w:cs="Times New Roman"/>
                  <w:noProof/>
                  <w:sz w:val="20"/>
                  <w:szCs w:val="20"/>
                  <w:lang w:val="en-ZA" w:eastAsia="en-ZA"/>
                </w:rPr>
                <m:t>G</m:t>
              </m:r>
            </m:e>
            <m:sup>
              <m:r>
                <w:rPr>
                  <w:rFonts w:ascii="Cambria Math" w:eastAsia="Calibri" w:hAnsi="Cambria Math" w:cs="Times New Roman"/>
                  <w:noProof/>
                  <w:sz w:val="20"/>
                  <w:szCs w:val="20"/>
                  <w:lang w:val="en-ZA" w:eastAsia="en-ZA"/>
                </w:rPr>
                <m:t>θ</m:t>
              </m:r>
            </m:sup>
          </m:sSup>
          <m:r>
            <w:rPr>
              <w:rFonts w:ascii="Cambria Math" w:eastAsia="Times New Roman" w:hAnsi="Cambria Math" w:cs="Times New Roman"/>
              <w:noProof/>
              <w:sz w:val="20"/>
              <w:szCs w:val="20"/>
              <w:lang w:val="en-ZA" w:eastAsia="en-ZA"/>
            </w:rPr>
            <m:t>= -RT InK</m:t>
          </m:r>
          <m:r>
            <w:rPr>
              <w:rFonts w:ascii="Cambria Math" w:eastAsia="Times New Roman" w:hAnsi="Cambria Math" w:cs="Times New Roman"/>
              <w:noProof/>
              <w:sz w:val="20"/>
              <w:szCs w:val="20"/>
              <w:lang w:val="en-ZA" w:eastAsia="en-ZA"/>
            </w:rPr>
            <m:t xml:space="preserve">                                                                                                                      </m:t>
          </m:r>
          <m:r>
            <w:rPr>
              <w:rFonts w:ascii="Cambria Math" w:eastAsia="Times New Roman" w:hAnsi="Cambria Math" w:cs="Times New Roman"/>
              <w:noProof/>
              <w:sz w:val="20"/>
              <w:szCs w:val="20"/>
              <w:lang w:val="en-ZA" w:eastAsia="en-ZA"/>
            </w:rPr>
            <m:t>(</m:t>
          </m:r>
          <m:r>
            <w:rPr>
              <w:rFonts w:ascii="Cambria Math" w:eastAsia="Times New Roman" w:hAnsi="Cambria Math" w:cs="Times New Roman"/>
              <w:noProof/>
              <w:sz w:val="20"/>
              <w:szCs w:val="20"/>
              <w:lang w:val="en-ZA" w:eastAsia="en-ZA"/>
            </w:rPr>
            <m:t>17</m:t>
          </m:r>
          <m:r>
            <w:rPr>
              <w:rFonts w:ascii="Cambria Math" w:eastAsia="Times New Roman" w:hAnsi="Cambria Math" w:cs="Times New Roman"/>
              <w:noProof/>
              <w:sz w:val="20"/>
              <w:szCs w:val="20"/>
              <w:lang w:val="en-ZA" w:eastAsia="en-ZA"/>
            </w:rPr>
            <m:t>)</m:t>
          </m:r>
        </m:oMath>
      </m:oMathPara>
    </w:p>
    <w:p w14:paraId="7DE766C3" w14:textId="06E2B8CE" w:rsidR="00F8663C" w:rsidRPr="00F8663C" w:rsidRDefault="00F8663C" w:rsidP="00F8663C">
      <w:pPr>
        <w:spacing w:after="0" w:line="240" w:lineRule="auto"/>
        <w:jc w:val="both"/>
        <w:rPr>
          <w:rFonts w:ascii="Palatino Linotype" w:eastAsia="Times New Roman" w:hAnsi="Palatino Linotype" w:cs="Times New Roman"/>
          <w:noProof/>
          <w:sz w:val="20"/>
          <w:szCs w:val="20"/>
          <w:lang w:val="en-ZA" w:eastAsia="en-ZA"/>
        </w:rPr>
      </w:pPr>
      <m:oMathPara>
        <m:oMathParaPr>
          <m:jc m:val="left"/>
        </m:oMathParaPr>
        <m:oMath>
          <m:r>
            <w:rPr>
              <w:rFonts w:ascii="Cambria Math" w:eastAsia="Times New Roman" w:hAnsi="Cambria Math" w:cs="Times New Roman"/>
              <w:noProof/>
              <w:sz w:val="20"/>
              <w:szCs w:val="20"/>
              <w:lang w:val="en-ZA" w:eastAsia="en-ZA"/>
            </w:rPr>
            <m:t>In</m:t>
          </m:r>
          <m:d>
            <m:dPr>
              <m:ctrlPr>
                <w:rPr>
                  <w:rFonts w:ascii="Cambria Math" w:eastAsia="Times New Roman" w:hAnsi="Cambria Math" w:cs="Times New Roman"/>
                  <w:i/>
                  <w:noProof/>
                  <w:sz w:val="20"/>
                  <w:szCs w:val="20"/>
                  <w:lang w:val="en-ZA" w:eastAsia="en-ZA"/>
                </w:rPr>
              </m:ctrlPr>
            </m:dPr>
            <m:e>
              <m:f>
                <m:fPr>
                  <m:ctrlPr>
                    <w:rPr>
                      <w:rFonts w:ascii="Cambria Math" w:eastAsia="Times New Roman" w:hAnsi="Cambria Math" w:cs="Times New Roman"/>
                      <w:i/>
                      <w:noProof/>
                      <w:sz w:val="20"/>
                      <w:szCs w:val="20"/>
                      <w:lang w:val="en-ZA" w:eastAsia="en-ZA"/>
                    </w:rPr>
                  </m:ctrlPr>
                </m:fPr>
                <m:num>
                  <m:sSub>
                    <m:sSubPr>
                      <m:ctrlPr>
                        <w:rPr>
                          <w:rFonts w:ascii="Cambria Math" w:eastAsia="Times New Roman" w:hAnsi="Cambria Math" w:cs="Times New Roman"/>
                          <w:i/>
                          <w:noProof/>
                          <w:sz w:val="20"/>
                          <w:szCs w:val="20"/>
                          <w:lang w:val="en-ZA" w:eastAsia="en-ZA"/>
                        </w:rPr>
                      </m:ctrlPr>
                    </m:sSubPr>
                    <m:e>
                      <m:r>
                        <w:rPr>
                          <w:rFonts w:ascii="Cambria Math" w:eastAsia="Times New Roman" w:hAnsi="Cambria Math" w:cs="Times New Roman"/>
                          <w:noProof/>
                          <w:sz w:val="20"/>
                          <w:szCs w:val="20"/>
                          <w:lang w:val="en-ZA" w:eastAsia="en-ZA"/>
                        </w:rPr>
                        <m:t>K</m:t>
                      </m:r>
                    </m:e>
                    <m:sub>
                      <m:r>
                        <w:rPr>
                          <w:rFonts w:ascii="Cambria Math" w:eastAsia="Times New Roman" w:hAnsi="Cambria Math" w:cs="Times New Roman"/>
                          <w:noProof/>
                          <w:sz w:val="20"/>
                          <w:szCs w:val="20"/>
                          <w:lang w:val="en-ZA" w:eastAsia="en-ZA"/>
                        </w:rPr>
                        <m:t>2</m:t>
                      </m:r>
                    </m:sub>
                  </m:sSub>
                </m:num>
                <m:den>
                  <m:sSub>
                    <m:sSubPr>
                      <m:ctrlPr>
                        <w:rPr>
                          <w:rFonts w:ascii="Cambria Math" w:eastAsia="Times New Roman" w:hAnsi="Cambria Math" w:cs="Times New Roman"/>
                          <w:i/>
                          <w:noProof/>
                          <w:sz w:val="20"/>
                          <w:szCs w:val="20"/>
                          <w:lang w:val="en-ZA" w:eastAsia="en-ZA"/>
                        </w:rPr>
                      </m:ctrlPr>
                    </m:sSubPr>
                    <m:e>
                      <m:r>
                        <w:rPr>
                          <w:rFonts w:ascii="Cambria Math" w:eastAsia="Times New Roman" w:hAnsi="Cambria Math" w:cs="Times New Roman"/>
                          <w:noProof/>
                          <w:sz w:val="20"/>
                          <w:szCs w:val="20"/>
                          <w:lang w:val="en-ZA" w:eastAsia="en-ZA"/>
                        </w:rPr>
                        <m:t>K</m:t>
                      </m:r>
                    </m:e>
                    <m:sub>
                      <m:r>
                        <w:rPr>
                          <w:rFonts w:ascii="Cambria Math" w:eastAsia="Times New Roman" w:hAnsi="Cambria Math" w:cs="Times New Roman"/>
                          <w:noProof/>
                          <w:sz w:val="20"/>
                          <w:szCs w:val="20"/>
                          <w:lang w:val="en-ZA" w:eastAsia="en-ZA"/>
                        </w:rPr>
                        <m:t>1</m:t>
                      </m:r>
                    </m:sub>
                  </m:sSub>
                </m:den>
              </m:f>
            </m:e>
          </m:d>
          <m:r>
            <w:rPr>
              <w:rFonts w:ascii="Cambria Math" w:eastAsia="Times New Roman" w:hAnsi="Cambria Math" w:cs="Times New Roman"/>
              <w:noProof/>
              <w:sz w:val="20"/>
              <w:szCs w:val="20"/>
              <w:lang w:val="en-ZA" w:eastAsia="en-ZA"/>
            </w:rPr>
            <m:t>=</m:t>
          </m:r>
          <m:d>
            <m:dPr>
              <m:ctrlPr>
                <w:rPr>
                  <w:rFonts w:ascii="Cambria Math" w:eastAsia="Times New Roman" w:hAnsi="Cambria Math" w:cs="Times New Roman"/>
                  <w:i/>
                  <w:noProof/>
                  <w:sz w:val="20"/>
                  <w:szCs w:val="20"/>
                  <w:lang w:val="en-ZA" w:eastAsia="en-ZA"/>
                </w:rPr>
              </m:ctrlPr>
            </m:dPr>
            <m:e>
              <m:f>
                <m:fPr>
                  <m:ctrlPr>
                    <w:rPr>
                      <w:rFonts w:ascii="Cambria Math" w:eastAsia="Times New Roman" w:hAnsi="Cambria Math" w:cs="Times New Roman"/>
                      <w:i/>
                      <w:noProof/>
                      <w:sz w:val="20"/>
                      <w:szCs w:val="20"/>
                      <w:lang w:val="en-ZA" w:eastAsia="en-ZA"/>
                    </w:rPr>
                  </m:ctrlPr>
                </m:fPr>
                <m:num>
                  <m:r>
                    <w:rPr>
                      <w:rFonts w:ascii="Cambria Math" w:eastAsia="Times New Roman" w:hAnsi="Cambria Math" w:cs="Times New Roman"/>
                      <w:noProof/>
                      <w:sz w:val="20"/>
                      <w:szCs w:val="20"/>
                      <w:lang w:val="en-ZA" w:eastAsia="en-ZA"/>
                    </w:rPr>
                    <m:t>1</m:t>
                  </m:r>
                </m:num>
                <m:den>
                  <m:sSub>
                    <m:sSubPr>
                      <m:ctrlPr>
                        <w:rPr>
                          <w:rFonts w:ascii="Cambria Math" w:eastAsia="Times New Roman" w:hAnsi="Cambria Math" w:cs="Times New Roman"/>
                          <w:i/>
                          <w:noProof/>
                          <w:sz w:val="20"/>
                          <w:szCs w:val="20"/>
                          <w:lang w:val="en-ZA" w:eastAsia="en-ZA"/>
                        </w:rPr>
                      </m:ctrlPr>
                    </m:sSubPr>
                    <m:e>
                      <m:r>
                        <w:rPr>
                          <w:rFonts w:ascii="Cambria Math" w:eastAsia="Times New Roman" w:hAnsi="Cambria Math" w:cs="Times New Roman"/>
                          <w:noProof/>
                          <w:sz w:val="20"/>
                          <w:szCs w:val="20"/>
                          <w:lang w:val="en-ZA" w:eastAsia="en-ZA"/>
                        </w:rPr>
                        <m:t>T</m:t>
                      </m:r>
                    </m:e>
                    <m:sub>
                      <m:r>
                        <w:rPr>
                          <w:rFonts w:ascii="Cambria Math" w:eastAsia="Times New Roman" w:hAnsi="Cambria Math" w:cs="Times New Roman"/>
                          <w:noProof/>
                          <w:sz w:val="20"/>
                          <w:szCs w:val="20"/>
                          <w:lang w:val="en-ZA" w:eastAsia="en-ZA"/>
                        </w:rPr>
                        <m:t>2</m:t>
                      </m:r>
                    </m:sub>
                  </m:sSub>
                </m:den>
              </m:f>
              <m:r>
                <w:rPr>
                  <w:rFonts w:ascii="Cambria Math" w:eastAsia="Times New Roman" w:hAnsi="Cambria Math" w:cs="Times New Roman"/>
                  <w:noProof/>
                  <w:sz w:val="20"/>
                  <w:szCs w:val="20"/>
                  <w:lang w:val="en-ZA" w:eastAsia="en-ZA"/>
                </w:rPr>
                <m:t>-</m:t>
              </m:r>
              <m:f>
                <m:fPr>
                  <m:ctrlPr>
                    <w:rPr>
                      <w:rFonts w:ascii="Cambria Math" w:eastAsia="Times New Roman" w:hAnsi="Cambria Math" w:cs="Times New Roman"/>
                      <w:i/>
                      <w:noProof/>
                      <w:sz w:val="20"/>
                      <w:szCs w:val="20"/>
                      <w:lang w:val="en-ZA" w:eastAsia="en-ZA"/>
                    </w:rPr>
                  </m:ctrlPr>
                </m:fPr>
                <m:num>
                  <m:r>
                    <w:rPr>
                      <w:rFonts w:ascii="Cambria Math" w:eastAsia="Times New Roman" w:hAnsi="Cambria Math" w:cs="Times New Roman"/>
                      <w:noProof/>
                      <w:sz w:val="20"/>
                      <w:szCs w:val="20"/>
                      <w:lang w:val="en-ZA" w:eastAsia="en-ZA"/>
                    </w:rPr>
                    <m:t>1</m:t>
                  </m:r>
                </m:num>
                <m:den>
                  <m:r>
                    <w:rPr>
                      <w:rFonts w:ascii="Cambria Math" w:eastAsia="Times New Roman" w:hAnsi="Cambria Math" w:cs="Times New Roman"/>
                      <w:noProof/>
                      <w:sz w:val="20"/>
                      <w:szCs w:val="20"/>
                      <w:lang w:val="en-ZA" w:eastAsia="en-ZA"/>
                    </w:rPr>
                    <m:t>1</m:t>
                  </m:r>
                </m:den>
              </m:f>
            </m:e>
          </m:d>
          <m:f>
            <m:fPr>
              <m:ctrlPr>
                <w:rPr>
                  <w:rFonts w:ascii="Cambria Math" w:eastAsia="Times New Roman" w:hAnsi="Cambria Math" w:cs="Times New Roman"/>
                  <w:i/>
                  <w:noProof/>
                  <w:sz w:val="20"/>
                  <w:szCs w:val="20"/>
                  <w:lang w:val="en-ZA" w:eastAsia="en-ZA"/>
                </w:rPr>
              </m:ctrlPr>
            </m:fPr>
            <m:num>
              <m:sSup>
                <m:sSupPr>
                  <m:ctrlPr>
                    <w:rPr>
                      <w:rFonts w:ascii="Cambria Math" w:eastAsia="Times New Roman" w:hAnsi="Cambria Math" w:cs="Times New Roman"/>
                      <w:i/>
                      <w:noProof/>
                      <w:sz w:val="20"/>
                      <w:szCs w:val="20"/>
                      <w:lang w:val="en-ZA" w:eastAsia="en-ZA"/>
                    </w:rPr>
                  </m:ctrlPr>
                </m:sSupPr>
                <m:e>
                  <m:r>
                    <w:rPr>
                      <w:rFonts w:ascii="Cambria Math" w:eastAsia="Times New Roman" w:hAnsi="Cambria Math" w:cs="Times New Roman"/>
                      <w:noProof/>
                      <w:sz w:val="20"/>
                      <w:szCs w:val="20"/>
                      <w:lang w:val="en-ZA" w:eastAsia="en-ZA"/>
                    </w:rPr>
                    <m:t>∆H</m:t>
                  </m:r>
                </m:e>
                <m:sup>
                  <m:r>
                    <w:rPr>
                      <w:rFonts w:ascii="Cambria Math" w:eastAsia="Times New Roman" w:hAnsi="Cambria Math" w:cs="Times New Roman"/>
                      <w:noProof/>
                      <w:sz w:val="20"/>
                      <w:szCs w:val="20"/>
                      <w:lang w:val="en-ZA" w:eastAsia="en-ZA"/>
                    </w:rPr>
                    <m:t>θ</m:t>
                  </m:r>
                </m:sup>
              </m:sSup>
            </m:num>
            <m:den>
              <m:r>
                <w:rPr>
                  <w:rFonts w:ascii="Cambria Math" w:eastAsia="Times New Roman" w:hAnsi="Cambria Math" w:cs="Times New Roman"/>
                  <w:noProof/>
                  <w:sz w:val="20"/>
                  <w:szCs w:val="20"/>
                  <w:lang w:val="en-ZA" w:eastAsia="en-ZA"/>
                </w:rPr>
                <m:t>R</m:t>
              </m:r>
            </m:den>
          </m:f>
          <m:r>
            <w:rPr>
              <w:rFonts w:ascii="Cambria Math" w:eastAsia="Times New Roman" w:hAnsi="Cambria Math" w:cs="Times New Roman"/>
              <w:noProof/>
              <w:sz w:val="20"/>
              <w:szCs w:val="20"/>
              <w:lang w:val="en-ZA" w:eastAsia="en-ZA"/>
            </w:rPr>
            <m:t xml:space="preserve">                                                                                                        </m:t>
          </m:r>
          <m:d>
            <m:dPr>
              <m:ctrlPr>
                <w:rPr>
                  <w:rFonts w:ascii="Cambria Math" w:eastAsia="Times New Roman" w:hAnsi="Cambria Math" w:cs="Times New Roman"/>
                  <w:i/>
                  <w:noProof/>
                  <w:sz w:val="20"/>
                  <w:szCs w:val="20"/>
                  <w:lang w:val="en-ZA" w:eastAsia="en-ZA"/>
                </w:rPr>
              </m:ctrlPr>
            </m:dPr>
            <m:e>
              <m:r>
                <w:rPr>
                  <w:rFonts w:ascii="Cambria Math" w:eastAsia="Times New Roman" w:hAnsi="Cambria Math" w:cs="Times New Roman"/>
                  <w:noProof/>
                  <w:sz w:val="20"/>
                  <w:szCs w:val="20"/>
                  <w:lang w:val="en-ZA" w:eastAsia="en-ZA"/>
                </w:rPr>
                <m:t>18</m:t>
              </m:r>
            </m:e>
          </m:d>
        </m:oMath>
      </m:oMathPara>
    </w:p>
    <w:p w14:paraId="315E3656" w14:textId="659815F7" w:rsidR="00F8663C" w:rsidRPr="00F8663C" w:rsidRDefault="00F8663C" w:rsidP="00F8663C">
      <w:pPr>
        <w:spacing w:after="0" w:line="240" w:lineRule="auto"/>
        <w:jc w:val="both"/>
        <w:rPr>
          <w:rFonts w:ascii="Palatino Linotype" w:eastAsia="Times New Roman" w:hAnsi="Palatino Linotype" w:cs="Times New Roman"/>
          <w:noProof/>
          <w:sz w:val="20"/>
          <w:szCs w:val="20"/>
          <w:lang w:val="en-ZA" w:eastAsia="en-ZA"/>
        </w:rPr>
      </w:pPr>
      <m:oMathPara>
        <m:oMathParaPr>
          <m:jc m:val="left"/>
        </m:oMathParaPr>
        <m:oMath>
          <m:r>
            <w:rPr>
              <w:rFonts w:ascii="Cambria Math" w:eastAsia="Times New Roman" w:hAnsi="Cambria Math" w:cs="Times New Roman"/>
              <w:noProof/>
              <w:sz w:val="20"/>
              <w:szCs w:val="20"/>
              <w:lang w:val="en-ZA" w:eastAsia="en-ZA"/>
            </w:rPr>
            <m:t>In</m:t>
          </m:r>
          <m:sSup>
            <m:sSupPr>
              <m:ctrlPr>
                <w:rPr>
                  <w:rFonts w:ascii="Cambria Math" w:eastAsia="Times New Roman" w:hAnsi="Cambria Math" w:cs="Times New Roman"/>
                  <w:i/>
                  <w:noProof/>
                  <w:sz w:val="20"/>
                  <w:szCs w:val="20"/>
                  <w:lang w:val="en-ZA" w:eastAsia="en-ZA"/>
                </w:rPr>
              </m:ctrlPr>
            </m:sSupPr>
            <m:e>
              <m:r>
                <w:rPr>
                  <w:rFonts w:ascii="Cambria Math" w:eastAsia="Times New Roman" w:hAnsi="Cambria Math" w:cs="Times New Roman"/>
                  <w:noProof/>
                  <w:sz w:val="20"/>
                  <w:szCs w:val="20"/>
                  <w:lang w:val="en-ZA" w:eastAsia="en-ZA"/>
                </w:rPr>
                <m:t>K</m:t>
              </m:r>
            </m:e>
            <m:sup>
              <m:r>
                <w:rPr>
                  <w:rFonts w:ascii="Cambria Math" w:eastAsia="Times New Roman" w:hAnsi="Cambria Math" w:cs="Times New Roman"/>
                  <w:noProof/>
                  <w:sz w:val="20"/>
                  <w:szCs w:val="20"/>
                  <w:lang w:val="en-ZA" w:eastAsia="en-ZA"/>
                </w:rPr>
                <m:t>θ</m:t>
              </m:r>
            </m:sup>
          </m:sSup>
          <m:r>
            <w:rPr>
              <w:rFonts w:ascii="Cambria Math" w:eastAsia="Times New Roman" w:hAnsi="Cambria Math" w:cs="Times New Roman"/>
              <w:noProof/>
              <w:sz w:val="20"/>
              <w:szCs w:val="20"/>
              <w:lang w:val="en-ZA" w:eastAsia="en-ZA"/>
            </w:rPr>
            <m:t>=-</m:t>
          </m:r>
          <m:f>
            <m:fPr>
              <m:ctrlPr>
                <w:rPr>
                  <w:rFonts w:ascii="Cambria Math" w:eastAsia="Times New Roman" w:hAnsi="Cambria Math" w:cs="Times New Roman"/>
                  <w:i/>
                  <w:noProof/>
                  <w:sz w:val="20"/>
                  <w:szCs w:val="20"/>
                  <w:lang w:val="en-ZA" w:eastAsia="en-ZA"/>
                </w:rPr>
              </m:ctrlPr>
            </m:fPr>
            <m:num>
              <m:sSup>
                <m:sSupPr>
                  <m:ctrlPr>
                    <w:rPr>
                      <w:rFonts w:ascii="Cambria Math" w:eastAsia="Times New Roman" w:hAnsi="Cambria Math" w:cs="Times New Roman"/>
                      <w:i/>
                      <w:noProof/>
                      <w:sz w:val="20"/>
                      <w:szCs w:val="20"/>
                      <w:lang w:val="en-ZA" w:eastAsia="en-ZA"/>
                    </w:rPr>
                  </m:ctrlPr>
                </m:sSupPr>
                <m:e>
                  <m:r>
                    <w:rPr>
                      <w:rFonts w:ascii="Cambria Math" w:eastAsia="Times New Roman" w:hAnsi="Cambria Math" w:cs="Times New Roman"/>
                      <w:noProof/>
                      <w:sz w:val="20"/>
                      <w:szCs w:val="20"/>
                      <w:lang w:val="en-ZA" w:eastAsia="en-ZA"/>
                    </w:rPr>
                    <m:t>∆H</m:t>
                  </m:r>
                </m:e>
                <m:sup>
                  <m:r>
                    <w:rPr>
                      <w:rFonts w:ascii="Cambria Math" w:eastAsia="Times New Roman" w:hAnsi="Cambria Math" w:cs="Times New Roman"/>
                      <w:noProof/>
                      <w:sz w:val="20"/>
                      <w:szCs w:val="20"/>
                      <w:lang w:val="en-ZA" w:eastAsia="en-ZA"/>
                    </w:rPr>
                    <m:t>θ</m:t>
                  </m:r>
                </m:sup>
              </m:sSup>
            </m:num>
            <m:den>
              <m:r>
                <w:rPr>
                  <w:rFonts w:ascii="Cambria Math" w:eastAsia="Times New Roman" w:hAnsi="Cambria Math" w:cs="Times New Roman"/>
                  <w:noProof/>
                  <w:sz w:val="20"/>
                  <w:szCs w:val="20"/>
                  <w:lang w:val="en-ZA" w:eastAsia="en-ZA"/>
                </w:rPr>
                <m:t>RT</m:t>
              </m:r>
            </m:den>
          </m:f>
          <m:r>
            <w:rPr>
              <w:rFonts w:ascii="Cambria Math" w:eastAsia="Times New Roman" w:hAnsi="Cambria Math" w:cs="Times New Roman"/>
              <w:noProof/>
              <w:sz w:val="20"/>
              <w:szCs w:val="20"/>
              <w:lang w:val="en-ZA" w:eastAsia="en-ZA"/>
            </w:rPr>
            <m:t>+</m:t>
          </m:r>
          <m:f>
            <m:fPr>
              <m:ctrlPr>
                <w:rPr>
                  <w:rFonts w:ascii="Cambria Math" w:eastAsia="Times New Roman" w:hAnsi="Cambria Math" w:cs="Times New Roman"/>
                  <w:i/>
                  <w:noProof/>
                  <w:sz w:val="20"/>
                  <w:szCs w:val="20"/>
                  <w:lang w:val="en-ZA" w:eastAsia="en-ZA"/>
                </w:rPr>
              </m:ctrlPr>
            </m:fPr>
            <m:num>
              <m:r>
                <w:rPr>
                  <w:rFonts w:ascii="Cambria Math" w:eastAsia="Times New Roman" w:hAnsi="Cambria Math" w:cs="Times New Roman"/>
                  <w:noProof/>
                  <w:sz w:val="20"/>
                  <w:szCs w:val="20"/>
                  <w:lang w:val="en-ZA" w:eastAsia="en-ZA"/>
                </w:rPr>
                <m:t>∆</m:t>
              </m:r>
              <m:sSup>
                <m:sSupPr>
                  <m:ctrlPr>
                    <w:rPr>
                      <w:rFonts w:ascii="Cambria Math" w:eastAsia="Times New Roman" w:hAnsi="Cambria Math" w:cs="Times New Roman"/>
                      <w:i/>
                      <w:noProof/>
                      <w:sz w:val="20"/>
                      <w:szCs w:val="20"/>
                      <w:lang w:val="en-ZA" w:eastAsia="en-ZA"/>
                    </w:rPr>
                  </m:ctrlPr>
                </m:sSupPr>
                <m:e>
                  <m:r>
                    <w:rPr>
                      <w:rFonts w:ascii="Cambria Math" w:eastAsia="Times New Roman" w:hAnsi="Cambria Math" w:cs="Times New Roman"/>
                      <w:noProof/>
                      <w:sz w:val="20"/>
                      <w:szCs w:val="20"/>
                      <w:lang w:val="en-ZA" w:eastAsia="en-ZA"/>
                    </w:rPr>
                    <m:t>S</m:t>
                  </m:r>
                </m:e>
                <m:sup>
                  <m:r>
                    <w:rPr>
                      <w:rFonts w:ascii="Cambria Math" w:eastAsia="Times New Roman" w:hAnsi="Cambria Math" w:cs="Times New Roman"/>
                      <w:noProof/>
                      <w:sz w:val="20"/>
                      <w:szCs w:val="20"/>
                      <w:lang w:val="en-ZA" w:eastAsia="en-ZA"/>
                    </w:rPr>
                    <m:t>θ</m:t>
                  </m:r>
                </m:sup>
              </m:sSup>
            </m:num>
            <m:den>
              <m:r>
                <w:rPr>
                  <w:rFonts w:ascii="Cambria Math" w:eastAsia="Times New Roman" w:hAnsi="Cambria Math" w:cs="Times New Roman"/>
                  <w:noProof/>
                  <w:sz w:val="20"/>
                  <w:szCs w:val="20"/>
                  <w:lang w:val="en-ZA" w:eastAsia="en-ZA"/>
                </w:rPr>
                <m:t>R</m:t>
              </m:r>
            </m:den>
          </m:f>
          <m:r>
            <w:rPr>
              <w:rFonts w:ascii="Cambria Math" w:eastAsia="Times New Roman" w:hAnsi="Cambria Math" w:cs="Times New Roman"/>
              <w:noProof/>
              <w:sz w:val="20"/>
              <w:szCs w:val="20"/>
              <w:lang w:val="en-ZA" w:eastAsia="en-ZA"/>
            </w:rPr>
            <m:t xml:space="preserve">                                                                                                             </m:t>
          </m:r>
          <m:r>
            <w:rPr>
              <w:rFonts w:ascii="Cambria Math" w:eastAsia="Times New Roman" w:hAnsi="Cambria Math" w:cs="Times New Roman"/>
              <w:noProof/>
              <w:sz w:val="20"/>
              <w:szCs w:val="20"/>
              <w:lang w:val="en-ZA" w:eastAsia="en-ZA"/>
            </w:rPr>
            <m:t>(</m:t>
          </m:r>
          <m:r>
            <w:rPr>
              <w:rFonts w:ascii="Cambria Math" w:eastAsia="Times New Roman" w:hAnsi="Cambria Math" w:cs="Times New Roman"/>
              <w:noProof/>
              <w:sz w:val="20"/>
              <w:szCs w:val="20"/>
              <w:lang w:val="en-ZA" w:eastAsia="en-ZA"/>
            </w:rPr>
            <m:t>19</m:t>
          </m:r>
          <m:r>
            <w:rPr>
              <w:rFonts w:ascii="Cambria Math" w:eastAsia="Times New Roman" w:hAnsi="Cambria Math" w:cs="Times New Roman"/>
              <w:noProof/>
              <w:sz w:val="20"/>
              <w:szCs w:val="20"/>
              <w:lang w:val="en-ZA" w:eastAsia="en-ZA"/>
            </w:rPr>
            <m:t>)</m:t>
          </m:r>
        </m:oMath>
      </m:oMathPara>
    </w:p>
    <w:p w14:paraId="06573F83" w14:textId="0EDFDB43" w:rsidR="00F8663C" w:rsidRPr="00F8663C" w:rsidRDefault="00F8663C" w:rsidP="00F8663C">
      <w:pPr>
        <w:spacing w:after="0" w:line="240" w:lineRule="auto"/>
        <w:jc w:val="both"/>
        <w:rPr>
          <w:rFonts w:ascii="Palatino Linotype" w:eastAsia="Times New Roman" w:hAnsi="Palatino Linotype" w:cs="Times New Roman"/>
          <w:noProof/>
          <w:sz w:val="20"/>
          <w:szCs w:val="20"/>
          <w:lang w:val="en-ZA" w:eastAsia="en-ZA"/>
        </w:rPr>
      </w:pPr>
      <m:oMathPara>
        <m:oMathParaPr>
          <m:jc m:val="left"/>
        </m:oMathParaPr>
        <m:oMath>
          <m:r>
            <w:rPr>
              <w:rFonts w:ascii="Cambria Math" w:eastAsia="Calibri" w:hAnsi="Cambria Math" w:cs="Times New Roman"/>
              <w:noProof/>
              <w:sz w:val="20"/>
              <w:szCs w:val="20"/>
              <w:lang w:val="en-ZA" w:eastAsia="en-ZA"/>
            </w:rPr>
            <m:t>∆</m:t>
          </m:r>
          <m:sSup>
            <m:sSupPr>
              <m:ctrlPr>
                <w:rPr>
                  <w:rFonts w:ascii="Cambria Math" w:eastAsia="Calibri" w:hAnsi="Cambria Math" w:cs="Times New Roman"/>
                  <w:i/>
                  <w:noProof/>
                  <w:sz w:val="20"/>
                  <w:szCs w:val="20"/>
                  <w:lang w:val="en-ZA" w:eastAsia="en-ZA"/>
                </w:rPr>
              </m:ctrlPr>
            </m:sSupPr>
            <m:e>
              <m:r>
                <w:rPr>
                  <w:rFonts w:ascii="Cambria Math" w:eastAsia="Calibri" w:hAnsi="Cambria Math" w:cs="Times New Roman"/>
                  <w:noProof/>
                  <w:sz w:val="20"/>
                  <w:szCs w:val="20"/>
                  <w:lang w:val="en-ZA" w:eastAsia="en-ZA"/>
                </w:rPr>
                <m:t>G</m:t>
              </m:r>
            </m:e>
            <m:sup>
              <m:r>
                <w:rPr>
                  <w:rFonts w:ascii="Cambria Math" w:eastAsia="Calibri" w:hAnsi="Cambria Math" w:cs="Times New Roman"/>
                  <w:noProof/>
                  <w:sz w:val="20"/>
                  <w:szCs w:val="20"/>
                  <w:lang w:val="en-ZA" w:eastAsia="en-ZA"/>
                </w:rPr>
                <m:t>θ</m:t>
              </m:r>
            </m:sup>
          </m:sSup>
          <m:r>
            <w:rPr>
              <w:rFonts w:ascii="Cambria Math" w:eastAsia="Calibri" w:hAnsi="Cambria Math" w:cs="Times New Roman"/>
              <w:noProof/>
              <w:sz w:val="20"/>
              <w:szCs w:val="20"/>
              <w:lang w:val="en-ZA" w:eastAsia="en-ZA"/>
            </w:rPr>
            <m:t>=∆</m:t>
          </m:r>
          <m:sSup>
            <m:sSupPr>
              <m:ctrlPr>
                <w:rPr>
                  <w:rFonts w:ascii="Cambria Math" w:eastAsia="Calibri" w:hAnsi="Cambria Math" w:cs="Times New Roman"/>
                  <w:i/>
                  <w:noProof/>
                  <w:sz w:val="20"/>
                  <w:szCs w:val="20"/>
                  <w:lang w:val="en-ZA" w:eastAsia="en-ZA"/>
                </w:rPr>
              </m:ctrlPr>
            </m:sSupPr>
            <m:e>
              <m:r>
                <w:rPr>
                  <w:rFonts w:ascii="Cambria Math" w:eastAsia="Calibri" w:hAnsi="Cambria Math" w:cs="Times New Roman"/>
                  <w:noProof/>
                  <w:sz w:val="20"/>
                  <w:szCs w:val="20"/>
                  <w:lang w:val="en-ZA" w:eastAsia="en-ZA"/>
                </w:rPr>
                <m:t>H</m:t>
              </m:r>
            </m:e>
            <m:sup>
              <m:r>
                <w:rPr>
                  <w:rFonts w:ascii="Cambria Math" w:eastAsia="Calibri" w:hAnsi="Cambria Math" w:cs="Times New Roman"/>
                  <w:noProof/>
                  <w:sz w:val="20"/>
                  <w:szCs w:val="20"/>
                  <w:lang w:val="en-ZA" w:eastAsia="en-ZA"/>
                </w:rPr>
                <m:t>θ</m:t>
              </m:r>
            </m:sup>
          </m:sSup>
          <m:r>
            <w:rPr>
              <w:rFonts w:ascii="Cambria Math" w:eastAsia="Calibri" w:hAnsi="Cambria Math" w:cs="Times New Roman"/>
              <w:noProof/>
              <w:sz w:val="20"/>
              <w:szCs w:val="20"/>
              <w:lang w:val="en-ZA" w:eastAsia="en-ZA"/>
            </w:rPr>
            <m:t>-T</m:t>
          </m:r>
          <m:r>
            <w:rPr>
              <w:rFonts w:ascii="Cambria Math" w:eastAsia="Times New Roman" w:hAnsi="Cambria Math" w:cs="Times New Roman"/>
              <w:noProof/>
              <w:sz w:val="20"/>
              <w:szCs w:val="20"/>
              <w:lang w:val="en-ZA" w:eastAsia="en-ZA"/>
            </w:rPr>
            <m:t>∆</m:t>
          </m:r>
          <m:sSup>
            <m:sSupPr>
              <m:ctrlPr>
                <w:rPr>
                  <w:rFonts w:ascii="Cambria Math" w:eastAsia="Times New Roman" w:hAnsi="Cambria Math" w:cs="Times New Roman"/>
                  <w:i/>
                  <w:noProof/>
                  <w:sz w:val="20"/>
                  <w:szCs w:val="20"/>
                  <w:lang w:val="en-ZA" w:eastAsia="en-ZA"/>
                </w:rPr>
              </m:ctrlPr>
            </m:sSupPr>
            <m:e>
              <m:r>
                <w:rPr>
                  <w:rFonts w:ascii="Cambria Math" w:eastAsia="Times New Roman" w:hAnsi="Cambria Math" w:cs="Times New Roman"/>
                  <w:noProof/>
                  <w:sz w:val="20"/>
                  <w:szCs w:val="20"/>
                  <w:lang w:val="en-ZA" w:eastAsia="en-ZA"/>
                </w:rPr>
                <m:t>S</m:t>
              </m:r>
            </m:e>
            <m:sup>
              <m:r>
                <w:rPr>
                  <w:rFonts w:ascii="Cambria Math" w:eastAsia="Times New Roman" w:hAnsi="Cambria Math" w:cs="Times New Roman"/>
                  <w:noProof/>
                  <w:sz w:val="20"/>
                  <w:szCs w:val="20"/>
                  <w:lang w:val="en-ZA" w:eastAsia="en-ZA"/>
                </w:rPr>
                <m:t>θ</m:t>
              </m:r>
            </m:sup>
          </m:sSup>
          <m:r>
            <w:rPr>
              <w:rFonts w:ascii="Cambria Math" w:eastAsia="Times New Roman" w:hAnsi="Cambria Math" w:cs="Times New Roman"/>
              <w:noProof/>
              <w:sz w:val="20"/>
              <w:szCs w:val="20"/>
              <w:lang w:val="en-ZA" w:eastAsia="en-ZA"/>
            </w:rPr>
            <m:t xml:space="preserve">                                                                                                                 </m:t>
          </m:r>
          <m:r>
            <w:rPr>
              <w:rFonts w:ascii="Cambria Math" w:eastAsia="Times New Roman" w:hAnsi="Cambria Math" w:cs="Times New Roman"/>
              <w:noProof/>
              <w:sz w:val="20"/>
              <w:szCs w:val="20"/>
              <w:lang w:val="en-ZA" w:eastAsia="en-ZA"/>
            </w:rPr>
            <m:t>(</m:t>
          </m:r>
          <m:r>
            <w:rPr>
              <w:rFonts w:ascii="Cambria Math" w:eastAsia="Times New Roman" w:hAnsi="Cambria Math" w:cs="Times New Roman"/>
              <w:noProof/>
              <w:sz w:val="20"/>
              <w:szCs w:val="20"/>
              <w:lang w:val="en-ZA" w:eastAsia="en-ZA"/>
            </w:rPr>
            <m:t>20</m:t>
          </m:r>
          <m:r>
            <w:rPr>
              <w:rFonts w:ascii="Cambria Math" w:eastAsia="Times New Roman" w:hAnsi="Cambria Math" w:cs="Times New Roman"/>
              <w:noProof/>
              <w:sz w:val="20"/>
              <w:szCs w:val="20"/>
              <w:lang w:val="en-ZA" w:eastAsia="en-ZA"/>
            </w:rPr>
            <m:t>)</m:t>
          </m:r>
        </m:oMath>
      </m:oMathPara>
    </w:p>
    <w:p w14:paraId="5C2C35E4" w14:textId="77777777" w:rsidR="00F8663C" w:rsidRPr="00F8663C" w:rsidRDefault="00F8663C" w:rsidP="00F8663C">
      <w:pPr>
        <w:spacing w:after="0" w:line="240" w:lineRule="auto"/>
        <w:jc w:val="both"/>
        <w:rPr>
          <w:rFonts w:ascii="Palatino Linotype" w:eastAsia="Times New Roman" w:hAnsi="Palatino Linotype" w:cs="Times New Roman"/>
          <w:noProof/>
          <w:sz w:val="20"/>
          <w:szCs w:val="20"/>
          <w:lang w:val="en-ZA" w:eastAsia="en-ZA"/>
        </w:rPr>
      </w:pPr>
      <w:r w:rsidRPr="00F8663C">
        <w:rPr>
          <w:rFonts w:ascii="Palatino Linotype" w:eastAsia="Times New Roman" w:hAnsi="Palatino Linotype" w:cs="Times New Roman"/>
          <w:noProof/>
          <w:sz w:val="20"/>
          <w:szCs w:val="20"/>
          <w:lang w:val="en-ZA" w:eastAsia="en-ZA"/>
        </w:rPr>
        <w:t>where T is the temperature in (K) and R is the gas constant 8.314 JK</w:t>
      </w:r>
      <w:r w:rsidRPr="00F8663C">
        <w:rPr>
          <w:rFonts w:ascii="Palatino Linotype" w:eastAsia="Times New Roman" w:hAnsi="Palatino Linotype" w:cs="Times New Roman"/>
          <w:noProof/>
          <w:sz w:val="20"/>
          <w:szCs w:val="20"/>
          <w:vertAlign w:val="superscript"/>
          <w:lang w:val="en-ZA" w:eastAsia="en-ZA"/>
        </w:rPr>
        <w:t>-1</w:t>
      </w:r>
      <w:r w:rsidRPr="00F8663C">
        <w:rPr>
          <w:rFonts w:ascii="Palatino Linotype" w:eastAsia="Times New Roman" w:hAnsi="Palatino Linotype" w:cs="Times New Roman"/>
          <w:noProof/>
          <w:sz w:val="20"/>
          <w:szCs w:val="20"/>
          <w:lang w:val="en-ZA" w:eastAsia="en-ZA"/>
        </w:rPr>
        <w:t>mol</w:t>
      </w:r>
      <w:r w:rsidRPr="00F8663C">
        <w:rPr>
          <w:rFonts w:ascii="Palatino Linotype" w:eastAsia="Times New Roman" w:hAnsi="Palatino Linotype" w:cs="Times New Roman"/>
          <w:noProof/>
          <w:sz w:val="20"/>
          <w:szCs w:val="20"/>
          <w:vertAlign w:val="superscript"/>
          <w:lang w:val="en-ZA" w:eastAsia="en-ZA"/>
        </w:rPr>
        <w:t>-1</w:t>
      </w:r>
      <w:r w:rsidRPr="00F8663C">
        <w:rPr>
          <w:rFonts w:ascii="Palatino Linotype" w:eastAsia="Times New Roman" w:hAnsi="Palatino Linotype" w:cs="Times New Roman"/>
          <w:noProof/>
          <w:sz w:val="20"/>
          <w:szCs w:val="20"/>
          <w:lang w:val="en-ZA" w:eastAsia="en-ZA"/>
        </w:rPr>
        <w:t>. The interaction was carried temperatures 298.15 K and 313.15 K. From the Scatchard relation plot [22], equation (24) was equated to the equation of a straight line, thus the slope is equal to n and the y-intercept is the log. Therefore, the number of binding sites (n), and the binding constant which is also referred to as the equilibrium constant (K) was obtained.</w:t>
      </w:r>
    </w:p>
    <w:p w14:paraId="271C599A" w14:textId="77777777" w:rsidR="00F8663C" w:rsidRPr="00F8663C" w:rsidRDefault="00F8663C" w:rsidP="00F8663C">
      <w:pPr>
        <w:spacing w:after="0" w:line="240" w:lineRule="auto"/>
        <w:jc w:val="both"/>
        <w:rPr>
          <w:rFonts w:ascii="Palatino Linotype" w:eastAsia="Calibri" w:hAnsi="Palatino Linotype" w:cs="Times New Roman"/>
          <w:b/>
          <w:bCs/>
          <w:color w:val="000000"/>
          <w:sz w:val="20"/>
          <w:szCs w:val="20"/>
          <w:lang w:val="en-US"/>
        </w:rPr>
      </w:pPr>
      <w:bookmarkStart w:id="9" w:name="_Toc532046086"/>
      <w:bookmarkStart w:id="10" w:name="_Hlk131085347"/>
      <w:bookmarkEnd w:id="8"/>
      <w:r w:rsidRPr="00F8663C">
        <w:rPr>
          <w:rFonts w:ascii="Palatino Linotype" w:eastAsia="Calibri" w:hAnsi="Palatino Linotype" w:cs="Times New Roman"/>
          <w:b/>
          <w:bCs/>
          <w:color w:val="000000"/>
          <w:sz w:val="20"/>
          <w:szCs w:val="20"/>
          <w:lang w:val="en-US"/>
        </w:rPr>
        <w:t xml:space="preserve">Table A4: </w:t>
      </w:r>
      <w:r w:rsidRPr="00F8663C">
        <w:rPr>
          <w:rFonts w:ascii="Palatino Linotype" w:eastAsia="Calibri" w:hAnsi="Palatino Linotype" w:cs="Times New Roman"/>
          <w:bCs/>
          <w:color w:val="000000"/>
          <w:sz w:val="20"/>
          <w:szCs w:val="20"/>
          <w:lang w:val="en-US"/>
        </w:rPr>
        <w:t>Scatchard relation plot for determination of thermodynamic potentials at T=298.15</w:t>
      </w:r>
      <w:bookmarkEnd w:id="9"/>
    </w:p>
    <w:tbl>
      <w:tblPr>
        <w:tblStyle w:val="LightShading1"/>
        <w:tblW w:w="0" w:type="auto"/>
        <w:tblLook w:val="04A0" w:firstRow="1" w:lastRow="0" w:firstColumn="1" w:lastColumn="0" w:noHBand="0" w:noVBand="1"/>
      </w:tblPr>
      <w:tblGrid>
        <w:gridCol w:w="1890"/>
        <w:gridCol w:w="1603"/>
        <w:gridCol w:w="1924"/>
        <w:gridCol w:w="1707"/>
        <w:gridCol w:w="1588"/>
      </w:tblGrid>
      <w:tr w:rsidR="00F8663C" w:rsidRPr="00F8663C" w14:paraId="4F976F08" w14:textId="77777777" w:rsidTr="00F206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bookmarkEnd w:id="10"/>
          <w:p w14:paraId="05A62065" w14:textId="77777777" w:rsidR="00F8663C" w:rsidRPr="00F8663C" w:rsidRDefault="00F8663C" w:rsidP="00F8663C">
            <w:pPr>
              <w:rPr>
                <w:rFonts w:ascii="Palatino Linotype" w:eastAsia="Calibri" w:hAnsi="Palatino Linotype" w:cs="Times New Roman"/>
                <w:sz w:val="20"/>
                <w:szCs w:val="20"/>
              </w:rPr>
            </w:pPr>
            <w:proofErr w:type="spellStart"/>
            <w:r w:rsidRPr="00F8663C">
              <w:rPr>
                <w:rFonts w:ascii="Palatino Linotype" w:eastAsia="Calibri" w:hAnsi="Palatino Linotype" w:cs="Times New Roman"/>
                <w:sz w:val="20"/>
                <w:szCs w:val="20"/>
              </w:rPr>
              <w:t>CdSe-MSP</w:t>
            </w:r>
            <w:r w:rsidRPr="00F8663C">
              <w:rPr>
                <w:rFonts w:ascii="Palatino Linotype" w:eastAsia="Calibri" w:hAnsi="Palatino Linotype" w:cs="Times New Roman"/>
                <w:sz w:val="20"/>
                <w:szCs w:val="20"/>
                <w:vertAlign w:val="subscript"/>
              </w:rPr>
              <w:t>n</w:t>
            </w:r>
            <w:proofErr w:type="spellEnd"/>
            <w:r w:rsidRPr="00F8663C">
              <w:rPr>
                <w:rFonts w:ascii="Palatino Linotype" w:eastAsia="Calibri" w:hAnsi="Palatino Linotype" w:cs="Times New Roman"/>
                <w:sz w:val="20"/>
                <w:szCs w:val="20"/>
              </w:rPr>
              <w:t xml:space="preserve"> (Mx10</w:t>
            </w:r>
            <w:r w:rsidRPr="00F8663C">
              <w:rPr>
                <w:rFonts w:ascii="Palatino Linotype" w:eastAsia="Calibri" w:hAnsi="Palatino Linotype" w:cs="Times New Roman"/>
                <w:sz w:val="20"/>
                <w:szCs w:val="20"/>
                <w:vertAlign w:val="superscript"/>
              </w:rPr>
              <w:t>-6</w:t>
            </w:r>
            <w:r w:rsidRPr="00F8663C">
              <w:rPr>
                <w:rFonts w:ascii="Palatino Linotype" w:eastAsia="Calibri" w:hAnsi="Palatino Linotype" w:cs="Times New Roman"/>
                <w:sz w:val="20"/>
                <w:szCs w:val="20"/>
              </w:rPr>
              <w:t>)</w:t>
            </w:r>
          </w:p>
        </w:tc>
        <w:tc>
          <w:tcPr>
            <w:tcW w:w="1603" w:type="dxa"/>
          </w:tcPr>
          <w:p w14:paraId="5135860D" w14:textId="77777777" w:rsidR="00F8663C" w:rsidRPr="00F8663C" w:rsidRDefault="00F8663C" w:rsidP="00F8663C">
            <w:pP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log [Q]</w:t>
            </w:r>
          </w:p>
        </w:tc>
        <w:tc>
          <w:tcPr>
            <w:tcW w:w="1924" w:type="dxa"/>
          </w:tcPr>
          <w:p w14:paraId="0D6485E1" w14:textId="77777777" w:rsidR="00F8663C" w:rsidRPr="00F8663C" w:rsidRDefault="00F8663C" w:rsidP="00F8663C">
            <w:pP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FL intensity (F)</w:t>
            </w:r>
          </w:p>
        </w:tc>
        <w:tc>
          <w:tcPr>
            <w:tcW w:w="1707" w:type="dxa"/>
          </w:tcPr>
          <w:p w14:paraId="6470C474" w14:textId="77777777" w:rsidR="00F8663C" w:rsidRPr="00F8663C" w:rsidRDefault="00F8663C" w:rsidP="00F8663C">
            <w:pP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(F</w:t>
            </w:r>
            <w:r w:rsidRPr="00F8663C">
              <w:rPr>
                <w:rFonts w:ascii="Palatino Linotype" w:eastAsia="Calibri" w:hAnsi="Palatino Linotype" w:cs="Times New Roman"/>
                <w:sz w:val="20"/>
                <w:szCs w:val="20"/>
                <w:vertAlign w:val="subscript"/>
              </w:rPr>
              <w:t>0</w:t>
            </w:r>
            <w:r w:rsidRPr="00F8663C">
              <w:rPr>
                <w:rFonts w:ascii="Palatino Linotype" w:eastAsia="Calibri" w:hAnsi="Palatino Linotype" w:cs="Times New Roman"/>
                <w:sz w:val="20"/>
                <w:szCs w:val="20"/>
              </w:rPr>
              <w:t>-F)/F</w:t>
            </w:r>
          </w:p>
        </w:tc>
        <w:tc>
          <w:tcPr>
            <w:tcW w:w="1588" w:type="dxa"/>
          </w:tcPr>
          <w:p w14:paraId="552D8D6D" w14:textId="77777777" w:rsidR="00F8663C" w:rsidRPr="00F8663C" w:rsidRDefault="00F8663C" w:rsidP="00F8663C">
            <w:pP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log[(F</w:t>
            </w:r>
            <w:r w:rsidRPr="00F8663C">
              <w:rPr>
                <w:rFonts w:ascii="Palatino Linotype" w:eastAsia="Calibri" w:hAnsi="Palatino Linotype" w:cs="Times New Roman"/>
                <w:sz w:val="20"/>
                <w:szCs w:val="20"/>
                <w:vertAlign w:val="subscript"/>
              </w:rPr>
              <w:t>0</w:t>
            </w:r>
            <w:r w:rsidRPr="00F8663C">
              <w:rPr>
                <w:rFonts w:ascii="Palatino Linotype" w:eastAsia="Calibri" w:hAnsi="Palatino Linotype" w:cs="Times New Roman"/>
                <w:sz w:val="20"/>
                <w:szCs w:val="20"/>
              </w:rPr>
              <w:t>-F)/F]</w:t>
            </w:r>
          </w:p>
        </w:tc>
      </w:tr>
      <w:tr w:rsidR="00F8663C" w:rsidRPr="00F8663C" w14:paraId="4B1598FA"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F8B56FA"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0.769</w:t>
            </w:r>
          </w:p>
        </w:tc>
        <w:tc>
          <w:tcPr>
            <w:tcW w:w="1603" w:type="dxa"/>
          </w:tcPr>
          <w:p w14:paraId="1F94A331"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-6.11</w:t>
            </w:r>
          </w:p>
        </w:tc>
        <w:tc>
          <w:tcPr>
            <w:tcW w:w="1924" w:type="dxa"/>
          </w:tcPr>
          <w:p w14:paraId="244557B5"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620.93</w:t>
            </w:r>
          </w:p>
        </w:tc>
        <w:tc>
          <w:tcPr>
            <w:tcW w:w="1707" w:type="dxa"/>
          </w:tcPr>
          <w:p w14:paraId="13428A7B"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0.10</w:t>
            </w:r>
          </w:p>
        </w:tc>
        <w:tc>
          <w:tcPr>
            <w:tcW w:w="1588" w:type="dxa"/>
          </w:tcPr>
          <w:p w14:paraId="7AC74E59"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-1.00</w:t>
            </w:r>
          </w:p>
        </w:tc>
      </w:tr>
      <w:tr w:rsidR="00F8663C" w:rsidRPr="00F8663C" w14:paraId="00F1CF21" w14:textId="77777777" w:rsidTr="00F20684">
        <w:tc>
          <w:tcPr>
            <w:cnfStyle w:val="001000000000" w:firstRow="0" w:lastRow="0" w:firstColumn="1" w:lastColumn="0" w:oddVBand="0" w:evenVBand="0" w:oddHBand="0" w:evenHBand="0" w:firstRowFirstColumn="0" w:firstRowLastColumn="0" w:lastRowFirstColumn="0" w:lastRowLastColumn="0"/>
            <w:tcW w:w="1890" w:type="dxa"/>
          </w:tcPr>
          <w:p w14:paraId="169A9759"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1.92</w:t>
            </w:r>
          </w:p>
        </w:tc>
        <w:tc>
          <w:tcPr>
            <w:tcW w:w="1603" w:type="dxa"/>
          </w:tcPr>
          <w:p w14:paraId="43ACF3B8"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-5.72</w:t>
            </w:r>
          </w:p>
        </w:tc>
        <w:tc>
          <w:tcPr>
            <w:tcW w:w="1924" w:type="dxa"/>
          </w:tcPr>
          <w:p w14:paraId="5D0EB122"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412.38</w:t>
            </w:r>
          </w:p>
        </w:tc>
        <w:tc>
          <w:tcPr>
            <w:tcW w:w="1707" w:type="dxa"/>
          </w:tcPr>
          <w:p w14:paraId="17AE56A5"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0.66</w:t>
            </w:r>
          </w:p>
        </w:tc>
        <w:tc>
          <w:tcPr>
            <w:tcW w:w="1588" w:type="dxa"/>
          </w:tcPr>
          <w:p w14:paraId="163EC3FF"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-0.18</w:t>
            </w:r>
          </w:p>
        </w:tc>
      </w:tr>
      <w:tr w:rsidR="00F8663C" w:rsidRPr="00F8663C" w14:paraId="012BC023"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7A3CF06"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3.85</w:t>
            </w:r>
          </w:p>
        </w:tc>
        <w:tc>
          <w:tcPr>
            <w:tcW w:w="1603" w:type="dxa"/>
          </w:tcPr>
          <w:p w14:paraId="4249EF33"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-5.41</w:t>
            </w:r>
          </w:p>
        </w:tc>
        <w:tc>
          <w:tcPr>
            <w:tcW w:w="1924" w:type="dxa"/>
          </w:tcPr>
          <w:p w14:paraId="296A4A8D"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286.52</w:t>
            </w:r>
          </w:p>
        </w:tc>
        <w:tc>
          <w:tcPr>
            <w:tcW w:w="1707" w:type="dxa"/>
          </w:tcPr>
          <w:p w14:paraId="6DBAC096"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1.39</w:t>
            </w:r>
          </w:p>
        </w:tc>
        <w:tc>
          <w:tcPr>
            <w:tcW w:w="1588" w:type="dxa"/>
          </w:tcPr>
          <w:p w14:paraId="307B31A1"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0.14</w:t>
            </w:r>
          </w:p>
        </w:tc>
      </w:tr>
      <w:tr w:rsidR="00F8663C" w:rsidRPr="00F8663C" w14:paraId="0ADB6960" w14:textId="77777777" w:rsidTr="00F20684">
        <w:tc>
          <w:tcPr>
            <w:cnfStyle w:val="001000000000" w:firstRow="0" w:lastRow="0" w:firstColumn="1" w:lastColumn="0" w:oddVBand="0" w:evenVBand="0" w:oddHBand="0" w:evenHBand="0" w:firstRowFirstColumn="0" w:firstRowLastColumn="0" w:lastRowFirstColumn="0" w:lastRowLastColumn="0"/>
            <w:tcW w:w="1890" w:type="dxa"/>
          </w:tcPr>
          <w:p w14:paraId="0676BF9B"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6.15</w:t>
            </w:r>
          </w:p>
        </w:tc>
        <w:tc>
          <w:tcPr>
            <w:tcW w:w="1603" w:type="dxa"/>
          </w:tcPr>
          <w:p w14:paraId="14A15C54"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-5.21</w:t>
            </w:r>
          </w:p>
        </w:tc>
        <w:tc>
          <w:tcPr>
            <w:tcW w:w="1924" w:type="dxa"/>
          </w:tcPr>
          <w:p w14:paraId="0D5FB847"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188.07</w:t>
            </w:r>
          </w:p>
        </w:tc>
        <w:tc>
          <w:tcPr>
            <w:tcW w:w="1707" w:type="dxa"/>
          </w:tcPr>
          <w:p w14:paraId="2C2D2104"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2.64</w:t>
            </w:r>
          </w:p>
        </w:tc>
        <w:tc>
          <w:tcPr>
            <w:tcW w:w="1588" w:type="dxa"/>
          </w:tcPr>
          <w:p w14:paraId="5A585C57"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0.42</w:t>
            </w:r>
          </w:p>
        </w:tc>
      </w:tr>
      <w:tr w:rsidR="00F8663C" w:rsidRPr="00F8663C" w14:paraId="64101FD2"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E662D57"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7.69</w:t>
            </w:r>
          </w:p>
        </w:tc>
        <w:tc>
          <w:tcPr>
            <w:tcW w:w="1603" w:type="dxa"/>
          </w:tcPr>
          <w:p w14:paraId="50E6358D"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-5.11</w:t>
            </w:r>
          </w:p>
        </w:tc>
        <w:tc>
          <w:tcPr>
            <w:tcW w:w="1924" w:type="dxa"/>
          </w:tcPr>
          <w:p w14:paraId="2AA13EFC"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158.11</w:t>
            </w:r>
          </w:p>
        </w:tc>
        <w:tc>
          <w:tcPr>
            <w:tcW w:w="1707" w:type="dxa"/>
          </w:tcPr>
          <w:p w14:paraId="06FA1E72"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3.32</w:t>
            </w:r>
          </w:p>
        </w:tc>
        <w:tc>
          <w:tcPr>
            <w:tcW w:w="1588" w:type="dxa"/>
          </w:tcPr>
          <w:p w14:paraId="446EA72C"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0.52</w:t>
            </w:r>
          </w:p>
        </w:tc>
      </w:tr>
    </w:tbl>
    <w:p w14:paraId="59A19726" w14:textId="77777777" w:rsidR="00F8663C" w:rsidRPr="00F8663C" w:rsidRDefault="00F8663C" w:rsidP="00F8663C">
      <w:pPr>
        <w:spacing w:after="0" w:line="240" w:lineRule="auto"/>
        <w:rPr>
          <w:rFonts w:ascii="Palatino Linotype" w:eastAsia="Calibri" w:hAnsi="Palatino Linotype" w:cs="Times New Roman"/>
          <w:sz w:val="20"/>
          <w:szCs w:val="20"/>
          <w:lang w:val="en-US"/>
        </w:rPr>
      </w:pPr>
    </w:p>
    <w:p w14:paraId="2730812C" w14:textId="77777777" w:rsidR="00F8663C" w:rsidRPr="00F8663C" w:rsidRDefault="00F8663C" w:rsidP="00F8663C">
      <w:pPr>
        <w:spacing w:after="0" w:line="240" w:lineRule="auto"/>
        <w:contextualSpacing/>
        <w:jc w:val="both"/>
        <w:rPr>
          <w:rFonts w:ascii="Palatino Linotype" w:eastAsia="Calibri" w:hAnsi="Palatino Linotype" w:cs="Times New Roman"/>
          <w:bCs/>
          <w:sz w:val="20"/>
          <w:szCs w:val="20"/>
          <w:lang w:val="en-US"/>
        </w:rPr>
      </w:pPr>
      <w:bookmarkStart w:id="11" w:name="_Toc532046087"/>
      <w:r w:rsidRPr="00F8663C">
        <w:rPr>
          <w:rFonts w:ascii="Palatino Linotype" w:eastAsia="Calibri" w:hAnsi="Palatino Linotype" w:cs="Times New Roman"/>
          <w:b/>
          <w:bCs/>
          <w:sz w:val="20"/>
          <w:szCs w:val="20"/>
          <w:lang w:val="en-US"/>
        </w:rPr>
        <w:t xml:space="preserve">Table A5: </w:t>
      </w:r>
      <w:r w:rsidRPr="00F8663C">
        <w:rPr>
          <w:rFonts w:ascii="Palatino Linotype" w:eastAsia="Calibri" w:hAnsi="Palatino Linotype" w:cs="Times New Roman"/>
          <w:bCs/>
          <w:sz w:val="20"/>
          <w:szCs w:val="20"/>
          <w:lang w:val="en-US"/>
        </w:rPr>
        <w:t>Scatchard relation plot for determination of thermodynamic potentials at T=313.15</w:t>
      </w:r>
      <w:bookmarkEnd w:id="11"/>
    </w:p>
    <w:tbl>
      <w:tblPr>
        <w:tblStyle w:val="LightShading1"/>
        <w:tblW w:w="0" w:type="auto"/>
        <w:tblLook w:val="04A0" w:firstRow="1" w:lastRow="0" w:firstColumn="1" w:lastColumn="0" w:noHBand="0" w:noVBand="1"/>
      </w:tblPr>
      <w:tblGrid>
        <w:gridCol w:w="1890"/>
        <w:gridCol w:w="1603"/>
        <w:gridCol w:w="1924"/>
        <w:gridCol w:w="1707"/>
        <w:gridCol w:w="1588"/>
      </w:tblGrid>
      <w:tr w:rsidR="00F8663C" w:rsidRPr="00F8663C" w14:paraId="555DD509" w14:textId="77777777" w:rsidTr="00F206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AD82BD6" w14:textId="77777777" w:rsidR="00F8663C" w:rsidRPr="00F8663C" w:rsidRDefault="00F8663C" w:rsidP="00F8663C">
            <w:pPr>
              <w:rPr>
                <w:rFonts w:ascii="Palatino Linotype" w:eastAsia="Calibri" w:hAnsi="Palatino Linotype" w:cs="Times New Roman"/>
                <w:sz w:val="20"/>
                <w:szCs w:val="20"/>
              </w:rPr>
            </w:pPr>
            <w:proofErr w:type="spellStart"/>
            <w:r w:rsidRPr="00F8663C">
              <w:rPr>
                <w:rFonts w:ascii="Palatino Linotype" w:eastAsia="Calibri" w:hAnsi="Palatino Linotype" w:cs="Times New Roman"/>
                <w:sz w:val="20"/>
                <w:szCs w:val="20"/>
              </w:rPr>
              <w:t>CdSe-MSP</w:t>
            </w:r>
            <w:r w:rsidRPr="00F8663C">
              <w:rPr>
                <w:rFonts w:ascii="Palatino Linotype" w:eastAsia="Calibri" w:hAnsi="Palatino Linotype" w:cs="Times New Roman"/>
                <w:sz w:val="20"/>
                <w:szCs w:val="20"/>
                <w:vertAlign w:val="subscript"/>
              </w:rPr>
              <w:t>n</w:t>
            </w:r>
            <w:proofErr w:type="spellEnd"/>
            <w:r w:rsidRPr="00F8663C">
              <w:rPr>
                <w:rFonts w:ascii="Palatino Linotype" w:eastAsia="Calibri" w:hAnsi="Palatino Linotype" w:cs="Times New Roman"/>
                <w:sz w:val="20"/>
                <w:szCs w:val="20"/>
              </w:rPr>
              <w:t xml:space="preserve"> (Mx10</w:t>
            </w:r>
            <w:r w:rsidRPr="00F8663C">
              <w:rPr>
                <w:rFonts w:ascii="Palatino Linotype" w:eastAsia="Calibri" w:hAnsi="Palatino Linotype" w:cs="Times New Roman"/>
                <w:sz w:val="20"/>
                <w:szCs w:val="20"/>
                <w:vertAlign w:val="superscript"/>
              </w:rPr>
              <w:t>-6</w:t>
            </w:r>
            <w:r w:rsidRPr="00F8663C">
              <w:rPr>
                <w:rFonts w:ascii="Palatino Linotype" w:eastAsia="Calibri" w:hAnsi="Palatino Linotype" w:cs="Times New Roman"/>
                <w:sz w:val="20"/>
                <w:szCs w:val="20"/>
              </w:rPr>
              <w:t>)</w:t>
            </w:r>
          </w:p>
        </w:tc>
        <w:tc>
          <w:tcPr>
            <w:tcW w:w="1603" w:type="dxa"/>
          </w:tcPr>
          <w:p w14:paraId="221662B9" w14:textId="77777777" w:rsidR="00F8663C" w:rsidRPr="00F8663C" w:rsidRDefault="00F8663C" w:rsidP="00F8663C">
            <w:pP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log [Q]</w:t>
            </w:r>
          </w:p>
        </w:tc>
        <w:tc>
          <w:tcPr>
            <w:tcW w:w="1924" w:type="dxa"/>
          </w:tcPr>
          <w:p w14:paraId="4FD60C9A" w14:textId="77777777" w:rsidR="00F8663C" w:rsidRPr="00F8663C" w:rsidRDefault="00F8663C" w:rsidP="00F8663C">
            <w:pP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FL intensity (F)</w:t>
            </w:r>
          </w:p>
        </w:tc>
        <w:tc>
          <w:tcPr>
            <w:tcW w:w="1707" w:type="dxa"/>
          </w:tcPr>
          <w:p w14:paraId="61AE4F07" w14:textId="77777777" w:rsidR="00F8663C" w:rsidRPr="00F8663C" w:rsidRDefault="00F8663C" w:rsidP="00F8663C">
            <w:pP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(F</w:t>
            </w:r>
            <w:r w:rsidRPr="00F8663C">
              <w:rPr>
                <w:rFonts w:ascii="Palatino Linotype" w:eastAsia="Calibri" w:hAnsi="Palatino Linotype" w:cs="Times New Roman"/>
                <w:sz w:val="20"/>
                <w:szCs w:val="20"/>
                <w:vertAlign w:val="subscript"/>
              </w:rPr>
              <w:t>0</w:t>
            </w:r>
            <w:r w:rsidRPr="00F8663C">
              <w:rPr>
                <w:rFonts w:ascii="Palatino Linotype" w:eastAsia="Calibri" w:hAnsi="Palatino Linotype" w:cs="Times New Roman"/>
                <w:sz w:val="20"/>
                <w:szCs w:val="20"/>
              </w:rPr>
              <w:t>-F)/F</w:t>
            </w:r>
          </w:p>
        </w:tc>
        <w:tc>
          <w:tcPr>
            <w:tcW w:w="1588" w:type="dxa"/>
          </w:tcPr>
          <w:p w14:paraId="771AACA3" w14:textId="77777777" w:rsidR="00F8663C" w:rsidRPr="00F8663C" w:rsidRDefault="00F8663C" w:rsidP="00F8663C">
            <w:pP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log[(F</w:t>
            </w:r>
            <w:r w:rsidRPr="00F8663C">
              <w:rPr>
                <w:rFonts w:ascii="Palatino Linotype" w:eastAsia="Calibri" w:hAnsi="Palatino Linotype" w:cs="Times New Roman"/>
                <w:sz w:val="20"/>
                <w:szCs w:val="20"/>
                <w:vertAlign w:val="subscript"/>
              </w:rPr>
              <w:t>0</w:t>
            </w:r>
            <w:r w:rsidRPr="00F8663C">
              <w:rPr>
                <w:rFonts w:ascii="Palatino Linotype" w:eastAsia="Calibri" w:hAnsi="Palatino Linotype" w:cs="Times New Roman"/>
                <w:sz w:val="20"/>
                <w:szCs w:val="20"/>
              </w:rPr>
              <w:t>-F)/F]</w:t>
            </w:r>
          </w:p>
        </w:tc>
      </w:tr>
      <w:tr w:rsidR="00F8663C" w:rsidRPr="00F8663C" w14:paraId="5A96DCAA"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BC2A2CC"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0.769</w:t>
            </w:r>
          </w:p>
        </w:tc>
        <w:tc>
          <w:tcPr>
            <w:tcW w:w="1603" w:type="dxa"/>
          </w:tcPr>
          <w:p w14:paraId="44EC2E7F"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-6.11</w:t>
            </w:r>
          </w:p>
        </w:tc>
        <w:tc>
          <w:tcPr>
            <w:tcW w:w="1924" w:type="dxa"/>
          </w:tcPr>
          <w:p w14:paraId="33C0956E"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600.84</w:t>
            </w:r>
          </w:p>
        </w:tc>
        <w:tc>
          <w:tcPr>
            <w:tcW w:w="1707" w:type="dxa"/>
          </w:tcPr>
          <w:p w14:paraId="7E3167E3"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0.05</w:t>
            </w:r>
          </w:p>
        </w:tc>
        <w:tc>
          <w:tcPr>
            <w:tcW w:w="1588" w:type="dxa"/>
          </w:tcPr>
          <w:p w14:paraId="486B61E1"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-1.30</w:t>
            </w:r>
          </w:p>
        </w:tc>
      </w:tr>
      <w:tr w:rsidR="00F8663C" w:rsidRPr="00F8663C" w14:paraId="328691BD" w14:textId="77777777" w:rsidTr="00F20684">
        <w:tc>
          <w:tcPr>
            <w:cnfStyle w:val="001000000000" w:firstRow="0" w:lastRow="0" w:firstColumn="1" w:lastColumn="0" w:oddVBand="0" w:evenVBand="0" w:oddHBand="0" w:evenHBand="0" w:firstRowFirstColumn="0" w:firstRowLastColumn="0" w:lastRowFirstColumn="0" w:lastRowLastColumn="0"/>
            <w:tcW w:w="1890" w:type="dxa"/>
          </w:tcPr>
          <w:p w14:paraId="689C3D1F"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1.92</w:t>
            </w:r>
          </w:p>
        </w:tc>
        <w:tc>
          <w:tcPr>
            <w:tcW w:w="1603" w:type="dxa"/>
          </w:tcPr>
          <w:p w14:paraId="4CE1C685"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-5.72</w:t>
            </w:r>
          </w:p>
        </w:tc>
        <w:tc>
          <w:tcPr>
            <w:tcW w:w="1924" w:type="dxa"/>
          </w:tcPr>
          <w:p w14:paraId="0C89CA9D"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504.70</w:t>
            </w:r>
          </w:p>
        </w:tc>
        <w:tc>
          <w:tcPr>
            <w:tcW w:w="1707" w:type="dxa"/>
          </w:tcPr>
          <w:p w14:paraId="1D2EAAE6"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0.25</w:t>
            </w:r>
          </w:p>
        </w:tc>
        <w:tc>
          <w:tcPr>
            <w:tcW w:w="1588" w:type="dxa"/>
          </w:tcPr>
          <w:p w14:paraId="225F066F"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-0.60</w:t>
            </w:r>
          </w:p>
        </w:tc>
      </w:tr>
      <w:tr w:rsidR="00F8663C" w:rsidRPr="00F8663C" w14:paraId="2BED6433"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F91C916"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3.85</w:t>
            </w:r>
          </w:p>
        </w:tc>
        <w:tc>
          <w:tcPr>
            <w:tcW w:w="1603" w:type="dxa"/>
          </w:tcPr>
          <w:p w14:paraId="46DC517E"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-5.41</w:t>
            </w:r>
          </w:p>
        </w:tc>
        <w:tc>
          <w:tcPr>
            <w:tcW w:w="1924" w:type="dxa"/>
          </w:tcPr>
          <w:p w14:paraId="0D2F3C66"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216.80</w:t>
            </w:r>
          </w:p>
        </w:tc>
        <w:tc>
          <w:tcPr>
            <w:tcW w:w="1707" w:type="dxa"/>
          </w:tcPr>
          <w:p w14:paraId="682CBE90"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1.91</w:t>
            </w:r>
          </w:p>
        </w:tc>
        <w:tc>
          <w:tcPr>
            <w:tcW w:w="1588" w:type="dxa"/>
          </w:tcPr>
          <w:p w14:paraId="17978C48"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0.28</w:t>
            </w:r>
          </w:p>
        </w:tc>
      </w:tr>
      <w:tr w:rsidR="00F8663C" w:rsidRPr="00F8663C" w14:paraId="426C3ED8" w14:textId="77777777" w:rsidTr="00F20684">
        <w:tc>
          <w:tcPr>
            <w:cnfStyle w:val="001000000000" w:firstRow="0" w:lastRow="0" w:firstColumn="1" w:lastColumn="0" w:oddVBand="0" w:evenVBand="0" w:oddHBand="0" w:evenHBand="0" w:firstRowFirstColumn="0" w:firstRowLastColumn="0" w:lastRowFirstColumn="0" w:lastRowLastColumn="0"/>
            <w:tcW w:w="1890" w:type="dxa"/>
          </w:tcPr>
          <w:p w14:paraId="4D29BB4A"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6.15</w:t>
            </w:r>
          </w:p>
        </w:tc>
        <w:tc>
          <w:tcPr>
            <w:tcW w:w="1603" w:type="dxa"/>
          </w:tcPr>
          <w:p w14:paraId="5502D9A7"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-5.21</w:t>
            </w:r>
          </w:p>
        </w:tc>
        <w:tc>
          <w:tcPr>
            <w:tcW w:w="1924" w:type="dxa"/>
          </w:tcPr>
          <w:p w14:paraId="6964B85A"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156.94</w:t>
            </w:r>
          </w:p>
        </w:tc>
        <w:tc>
          <w:tcPr>
            <w:tcW w:w="1707" w:type="dxa"/>
          </w:tcPr>
          <w:p w14:paraId="580148FC"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3.02</w:t>
            </w:r>
          </w:p>
        </w:tc>
        <w:tc>
          <w:tcPr>
            <w:tcW w:w="1588" w:type="dxa"/>
          </w:tcPr>
          <w:p w14:paraId="4459C1CA" w14:textId="77777777" w:rsidR="00F8663C" w:rsidRPr="00F8663C" w:rsidRDefault="00F8663C" w:rsidP="00F8663C">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0.48</w:t>
            </w:r>
          </w:p>
        </w:tc>
      </w:tr>
      <w:tr w:rsidR="00F8663C" w:rsidRPr="00F8663C" w14:paraId="22CC3EF6" w14:textId="77777777" w:rsidTr="00F8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DB3C3DA" w14:textId="77777777" w:rsidR="00F8663C" w:rsidRPr="00F8663C" w:rsidRDefault="00F8663C" w:rsidP="00F8663C">
            <w:pPr>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7.69</w:t>
            </w:r>
          </w:p>
        </w:tc>
        <w:tc>
          <w:tcPr>
            <w:tcW w:w="1603" w:type="dxa"/>
          </w:tcPr>
          <w:p w14:paraId="046D64CE"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-5.11</w:t>
            </w:r>
          </w:p>
        </w:tc>
        <w:tc>
          <w:tcPr>
            <w:tcW w:w="1924" w:type="dxa"/>
          </w:tcPr>
          <w:p w14:paraId="73C0E7CF"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124.43</w:t>
            </w:r>
          </w:p>
        </w:tc>
        <w:tc>
          <w:tcPr>
            <w:tcW w:w="1707" w:type="dxa"/>
          </w:tcPr>
          <w:p w14:paraId="4A89DA26"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4.07</w:t>
            </w:r>
          </w:p>
        </w:tc>
        <w:tc>
          <w:tcPr>
            <w:tcW w:w="1588" w:type="dxa"/>
          </w:tcPr>
          <w:p w14:paraId="2582B7A7" w14:textId="77777777" w:rsidR="00F8663C" w:rsidRPr="00F8663C" w:rsidRDefault="00F8663C" w:rsidP="00F8663C">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sz w:val="20"/>
                <w:szCs w:val="20"/>
              </w:rPr>
            </w:pPr>
            <w:r w:rsidRPr="00F8663C">
              <w:rPr>
                <w:rFonts w:ascii="Palatino Linotype" w:eastAsia="Calibri" w:hAnsi="Palatino Linotype" w:cs="Times New Roman"/>
                <w:sz w:val="20"/>
                <w:szCs w:val="20"/>
              </w:rPr>
              <w:t>0.61</w:t>
            </w:r>
          </w:p>
        </w:tc>
      </w:tr>
    </w:tbl>
    <w:p w14:paraId="70FD9F22" w14:textId="77777777" w:rsidR="00F8663C" w:rsidRDefault="00F8663C" w:rsidP="009912A0"/>
    <w:sectPr w:rsidR="00F86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3C"/>
    <w:rsid w:val="009912A0"/>
    <w:rsid w:val="00AB4DDB"/>
    <w:rsid w:val="00D94447"/>
    <w:rsid w:val="00F8663C"/>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4DA9"/>
  <w15:chartTrackingRefBased/>
  <w15:docId w15:val="{F25C97D0-222F-40C3-8918-B00F148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next w:val="LightShading"/>
    <w:uiPriority w:val="60"/>
    <w:unhideWhenUsed/>
    <w:rsid w:val="00F8663C"/>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F866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Prof. Likius</dc:creator>
  <cp:keywords/>
  <dc:description/>
  <cp:lastModifiedBy>Daniel, Prof. Likius</cp:lastModifiedBy>
  <cp:revision>2</cp:revision>
  <dcterms:created xsi:type="dcterms:W3CDTF">2023-09-24T18:10:00Z</dcterms:created>
  <dcterms:modified xsi:type="dcterms:W3CDTF">2023-09-24T18:10:00Z</dcterms:modified>
</cp:coreProperties>
</file>