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49A3" w14:textId="5491267B" w:rsidR="00B174D5" w:rsidRPr="00220D4B" w:rsidRDefault="00B174D5" w:rsidP="00220D4B">
      <w:pPr>
        <w:pStyle w:val="Kop1"/>
        <w:numPr>
          <w:ilvl w:val="0"/>
          <w:numId w:val="0"/>
        </w:numPr>
        <w:tabs>
          <w:tab w:val="left" w:pos="1276"/>
        </w:tabs>
        <w:spacing w:before="240"/>
        <w:rPr>
          <w:rFonts w:ascii="Palatino Linotype" w:hAnsi="Palatino Linotype" w:cs="Arial"/>
          <w:b w:val="0"/>
          <w:bCs w:val="0"/>
          <w:i/>
          <w:iCs/>
          <w:szCs w:val="20"/>
        </w:rPr>
      </w:pPr>
      <w:bookmarkStart w:id="0" w:name="_Toc92266213"/>
      <w:bookmarkStart w:id="1" w:name="_Toc113881146"/>
      <w:r w:rsidRPr="00220D4B">
        <w:rPr>
          <w:rFonts w:ascii="Palatino Linotype" w:hAnsi="Palatino Linotype" w:cs="Arial"/>
          <w:b w:val="0"/>
          <w:bCs w:val="0"/>
          <w:i/>
          <w:iCs/>
          <w:szCs w:val="20"/>
        </w:rPr>
        <w:t xml:space="preserve">Supplementary </w:t>
      </w:r>
      <w:r w:rsidR="00A96489" w:rsidRPr="00220D4B">
        <w:rPr>
          <w:rFonts w:ascii="Palatino Linotype" w:hAnsi="Palatino Linotype" w:cs="Arial"/>
          <w:b w:val="0"/>
          <w:bCs w:val="0"/>
          <w:i/>
          <w:iCs/>
          <w:szCs w:val="20"/>
        </w:rPr>
        <w:t>M</w:t>
      </w:r>
      <w:r w:rsidRPr="00220D4B">
        <w:rPr>
          <w:rFonts w:ascii="Palatino Linotype" w:hAnsi="Palatino Linotype" w:cs="Arial"/>
          <w:b w:val="0"/>
          <w:bCs w:val="0"/>
          <w:i/>
          <w:iCs/>
          <w:szCs w:val="20"/>
        </w:rPr>
        <w:t>aterial</w:t>
      </w:r>
    </w:p>
    <w:p w14:paraId="4F69BDAB" w14:textId="7C921C79" w:rsidR="00B174D5" w:rsidRPr="00220D4B" w:rsidRDefault="009F67D4" w:rsidP="00220D4B">
      <w:pPr>
        <w:pStyle w:val="ANMheading1"/>
        <w:spacing w:before="0" w:beforeAutospacing="0" w:after="360" w:afterAutospacing="0" w:line="240" w:lineRule="atLeast"/>
        <w:jc w:val="both"/>
        <w:rPr>
          <w:rFonts w:ascii="Palatino Linotype" w:hAnsi="Palatino Linotype" w:cs="Arial"/>
          <w:sz w:val="34"/>
          <w:szCs w:val="34"/>
        </w:rPr>
      </w:pPr>
      <w:r w:rsidRPr="00220D4B">
        <w:rPr>
          <w:rFonts w:ascii="Palatino Linotype" w:hAnsi="Palatino Linotype" w:cs="Arial"/>
          <w:sz w:val="34"/>
          <w:szCs w:val="34"/>
        </w:rPr>
        <w:t xml:space="preserve">Effect of </w:t>
      </w:r>
      <w:r w:rsidR="00701135" w:rsidRPr="00220D4B">
        <w:rPr>
          <w:rFonts w:ascii="Palatino Linotype" w:hAnsi="Palatino Linotype" w:cs="Arial"/>
          <w:sz w:val="34"/>
          <w:szCs w:val="34"/>
        </w:rPr>
        <w:t>supplementing</w:t>
      </w:r>
      <w:r w:rsidRPr="00220D4B">
        <w:rPr>
          <w:rFonts w:ascii="Palatino Linotype" w:hAnsi="Palatino Linotype" w:cs="Arial"/>
          <w:sz w:val="34"/>
          <w:szCs w:val="34"/>
        </w:rPr>
        <w:t xml:space="preserve"> a </w:t>
      </w:r>
      <w:r w:rsidRPr="00220D4B">
        <w:rPr>
          <w:rFonts w:ascii="Palatino Linotype" w:hAnsi="Palatino Linotype" w:cs="Arial"/>
          <w:i/>
          <w:iCs/>
          <w:sz w:val="34"/>
          <w:szCs w:val="34"/>
        </w:rPr>
        <w:t>Bacillus</w:t>
      </w:r>
      <w:r w:rsidRPr="00220D4B">
        <w:rPr>
          <w:rFonts w:ascii="Palatino Linotype" w:hAnsi="Palatino Linotype" w:cs="Arial"/>
          <w:sz w:val="34"/>
          <w:szCs w:val="34"/>
        </w:rPr>
        <w:t xml:space="preserve"> multi-strain probiotic to a post-weaning diet on nutrient utilization and nitrogen retention</w:t>
      </w:r>
      <w:r w:rsidR="00701135" w:rsidRPr="00220D4B">
        <w:rPr>
          <w:rFonts w:ascii="Palatino Linotype" w:hAnsi="Palatino Linotype" w:cs="Arial"/>
          <w:sz w:val="34"/>
          <w:szCs w:val="34"/>
        </w:rPr>
        <w:t xml:space="preserve"> of piglets</w:t>
      </w:r>
      <w:r w:rsidR="00220D4B" w:rsidRPr="00220D4B">
        <w:rPr>
          <w:rFonts w:ascii="Palatino Linotype" w:hAnsi="Palatino Linotype" w:cs="Arial"/>
          <w:sz w:val="34"/>
          <w:szCs w:val="34"/>
        </w:rPr>
        <w:t>.</w:t>
      </w:r>
    </w:p>
    <w:p w14:paraId="269E1F97" w14:textId="635BCD9E" w:rsidR="00B174D5" w:rsidRPr="00220D4B" w:rsidRDefault="00B174D5" w:rsidP="00B174D5">
      <w:pPr>
        <w:pStyle w:val="ANMapapertitle"/>
        <w:spacing w:line="240" w:lineRule="auto"/>
        <w:rPr>
          <w:rFonts w:ascii="Palatino Linotype" w:hAnsi="Palatino Linotype" w:cs="Arial"/>
          <w:bCs/>
          <w:sz w:val="20"/>
          <w:szCs w:val="20"/>
        </w:rPr>
      </w:pPr>
      <w:r w:rsidRPr="00220D4B">
        <w:rPr>
          <w:rFonts w:ascii="Palatino Linotype" w:hAnsi="Palatino Linotype" w:cs="Arial"/>
          <w:bCs/>
          <w:sz w:val="20"/>
          <w:szCs w:val="20"/>
        </w:rPr>
        <w:t>A</w:t>
      </w:r>
      <w:r w:rsidR="00A96489" w:rsidRPr="00220D4B">
        <w:rPr>
          <w:rFonts w:ascii="Palatino Linotype" w:hAnsi="Palatino Linotype" w:cs="Arial"/>
          <w:bCs/>
          <w:sz w:val="20"/>
          <w:szCs w:val="20"/>
        </w:rPr>
        <w:t xml:space="preserve">nne </w:t>
      </w:r>
      <w:r w:rsidR="009F67D4" w:rsidRPr="00220D4B">
        <w:rPr>
          <w:rFonts w:ascii="Palatino Linotype" w:hAnsi="Palatino Linotype" w:cs="Arial"/>
          <w:bCs/>
          <w:sz w:val="20"/>
          <w:szCs w:val="20"/>
        </w:rPr>
        <w:t>M.S. Huting, L.</w:t>
      </w:r>
      <w:r w:rsidR="00220D4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9F67D4" w:rsidRPr="00220D4B">
        <w:rPr>
          <w:rFonts w:ascii="Palatino Linotype" w:hAnsi="Palatino Linotype" w:cs="Arial"/>
          <w:bCs/>
          <w:sz w:val="20"/>
          <w:szCs w:val="20"/>
        </w:rPr>
        <w:t>V</w:t>
      </w:r>
      <w:r w:rsidR="00A96489" w:rsidRPr="00220D4B">
        <w:rPr>
          <w:rFonts w:ascii="Palatino Linotype" w:hAnsi="Palatino Linotype" w:cs="Arial"/>
          <w:bCs/>
          <w:sz w:val="20"/>
          <w:szCs w:val="20"/>
        </w:rPr>
        <w:t>anessa</w:t>
      </w:r>
      <w:r w:rsidR="009F67D4" w:rsidRPr="00220D4B">
        <w:rPr>
          <w:rFonts w:ascii="Palatino Linotype" w:hAnsi="Palatino Linotype" w:cs="Arial"/>
          <w:bCs/>
          <w:sz w:val="20"/>
          <w:szCs w:val="20"/>
        </w:rPr>
        <w:t xml:space="preserve"> Lagos, L</w:t>
      </w:r>
      <w:r w:rsidR="00A96489" w:rsidRPr="00220D4B">
        <w:rPr>
          <w:rFonts w:ascii="Palatino Linotype" w:hAnsi="Palatino Linotype" w:cs="Arial"/>
          <w:bCs/>
          <w:sz w:val="20"/>
          <w:szCs w:val="20"/>
        </w:rPr>
        <w:t xml:space="preserve">ea </w:t>
      </w:r>
      <w:r w:rsidR="009F67D4" w:rsidRPr="00220D4B">
        <w:rPr>
          <w:rFonts w:ascii="Palatino Linotype" w:hAnsi="Palatino Linotype" w:cs="Arial"/>
          <w:bCs/>
          <w:sz w:val="20"/>
          <w:szCs w:val="20"/>
        </w:rPr>
        <w:t>H.B. Hansen,</w:t>
      </w:r>
      <w:r w:rsidRPr="00220D4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A96489" w:rsidRPr="00220D4B">
        <w:rPr>
          <w:rFonts w:ascii="Palatino Linotype" w:hAnsi="Palatino Linotype" w:cs="Arial"/>
          <w:bCs/>
          <w:sz w:val="20"/>
          <w:szCs w:val="20"/>
        </w:rPr>
        <w:t xml:space="preserve">and </w:t>
      </w:r>
      <w:r w:rsidRPr="00220D4B">
        <w:rPr>
          <w:rFonts w:ascii="Palatino Linotype" w:hAnsi="Palatino Linotype" w:cs="Arial"/>
          <w:bCs/>
          <w:sz w:val="20"/>
          <w:szCs w:val="20"/>
        </w:rPr>
        <w:t>F</w:t>
      </w:r>
      <w:r w:rsidR="00A96489" w:rsidRPr="00220D4B">
        <w:rPr>
          <w:rFonts w:ascii="Palatino Linotype" w:hAnsi="Palatino Linotype" w:cs="Arial"/>
          <w:bCs/>
          <w:sz w:val="20"/>
          <w:szCs w:val="20"/>
        </w:rPr>
        <w:t>rancesc</w:t>
      </w:r>
      <w:r w:rsidRPr="00220D4B">
        <w:rPr>
          <w:rFonts w:ascii="Palatino Linotype" w:hAnsi="Palatino Linotype" w:cs="Arial"/>
          <w:bCs/>
          <w:sz w:val="20"/>
          <w:szCs w:val="20"/>
        </w:rPr>
        <w:t xml:space="preserve"> Molist</w:t>
      </w:r>
    </w:p>
    <w:p w14:paraId="1B2EAEDC" w14:textId="77777777" w:rsidR="00B174D5" w:rsidRPr="00220D4B" w:rsidRDefault="00B174D5" w:rsidP="00B174D5">
      <w:pPr>
        <w:pStyle w:val="ANMapapertitle"/>
        <w:spacing w:line="240" w:lineRule="auto"/>
        <w:ind w:left="720"/>
        <w:rPr>
          <w:rFonts w:ascii="Palatino Linotype" w:hAnsi="Palatino Linotype" w:cs="Arial"/>
          <w:b w:val="0"/>
        </w:rPr>
      </w:pPr>
    </w:p>
    <w:p w14:paraId="3EA937F5" w14:textId="6815C03A" w:rsidR="00B174D5" w:rsidRPr="00220D4B" w:rsidRDefault="00B174D5" w:rsidP="00220D4B">
      <w:pPr>
        <w:pStyle w:val="Bijschrift"/>
        <w:tabs>
          <w:tab w:val="left" w:pos="709"/>
        </w:tabs>
        <w:spacing w:before="240" w:after="120" w:line="228" w:lineRule="auto"/>
        <w:rPr>
          <w:rFonts w:ascii="Palatino Linotype" w:hAnsi="Palatino Linotype" w:cs="Arial"/>
          <w:sz w:val="18"/>
          <w:szCs w:val="18"/>
        </w:rPr>
      </w:pPr>
      <w:bookmarkStart w:id="2" w:name="_Hlk144471221"/>
      <w:bookmarkEnd w:id="0"/>
      <w:bookmarkEnd w:id="1"/>
      <w:r w:rsidRPr="00220D4B">
        <w:rPr>
          <w:rFonts w:ascii="Palatino Linotype" w:hAnsi="Palatino Linotype" w:cs="Arial"/>
          <w:b/>
          <w:bCs/>
          <w:sz w:val="18"/>
          <w:szCs w:val="18"/>
        </w:rPr>
        <w:t>Supplementary Table S</w:t>
      </w:r>
      <w:r w:rsidR="00A96489" w:rsidRPr="00220D4B">
        <w:rPr>
          <w:rFonts w:ascii="Palatino Linotype" w:hAnsi="Palatino Linotype" w:cs="Arial"/>
          <w:b/>
          <w:bCs/>
          <w:sz w:val="18"/>
          <w:szCs w:val="18"/>
        </w:rPr>
        <w:t>1</w:t>
      </w:r>
      <w:r w:rsidRPr="00220D4B">
        <w:rPr>
          <w:rFonts w:ascii="Palatino Linotype" w:hAnsi="Palatino Linotype" w:cs="Arial"/>
          <w:b/>
          <w:bCs/>
          <w:sz w:val="18"/>
          <w:szCs w:val="18"/>
        </w:rPr>
        <w:t>.</w:t>
      </w:r>
      <w:r w:rsidRPr="00220D4B">
        <w:rPr>
          <w:rFonts w:ascii="Palatino Linotype" w:hAnsi="Palatino Linotype" w:cs="Arial"/>
          <w:sz w:val="18"/>
          <w:szCs w:val="18"/>
        </w:rPr>
        <w:t xml:space="preserve"> Analysed dietary nutrient content of the </w:t>
      </w:r>
      <w:r w:rsidR="00F5407C" w:rsidRPr="00220D4B">
        <w:rPr>
          <w:rFonts w:ascii="Palatino Linotype" w:hAnsi="Palatino Linotype" w:cs="Arial"/>
          <w:sz w:val="18"/>
          <w:szCs w:val="18"/>
        </w:rPr>
        <w:t>experimental diets</w:t>
      </w:r>
      <w:r w:rsidR="00FA6F69" w:rsidRPr="00220D4B">
        <w:rPr>
          <w:rFonts w:ascii="Palatino Linotype" w:hAnsi="Palatino Linotype" w:cs="Arial"/>
          <w:sz w:val="18"/>
          <w:szCs w:val="18"/>
        </w:rPr>
        <w:t xml:space="preserve"> (i.e. control diet = CD; supplemented diet = SD)</w:t>
      </w:r>
      <w:r w:rsidRPr="00220D4B">
        <w:rPr>
          <w:rFonts w:ascii="Palatino Linotype" w:hAnsi="Palatino Linotype" w:cs="Arial"/>
          <w:sz w:val="18"/>
          <w:szCs w:val="18"/>
        </w:rPr>
        <w:t>, in g/kg.</w:t>
      </w:r>
    </w:p>
    <w:tbl>
      <w:tblPr>
        <w:tblW w:w="9272" w:type="dxa"/>
        <w:tblLayout w:type="fixed"/>
        <w:tblLook w:val="04A0" w:firstRow="1" w:lastRow="0" w:firstColumn="1" w:lastColumn="0" w:noHBand="0" w:noVBand="1"/>
      </w:tblPr>
      <w:tblGrid>
        <w:gridCol w:w="1510"/>
        <w:gridCol w:w="1350"/>
        <w:gridCol w:w="817"/>
        <w:gridCol w:w="951"/>
        <w:gridCol w:w="883"/>
        <w:gridCol w:w="817"/>
        <w:gridCol w:w="1097"/>
        <w:gridCol w:w="1030"/>
        <w:gridCol w:w="817"/>
      </w:tblGrid>
      <w:tr w:rsidR="00416256" w:rsidRPr="00220D4B" w14:paraId="40C1700E" w14:textId="6D1026DA" w:rsidTr="00246029">
        <w:trPr>
          <w:trHeight w:val="315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2"/>
          <w:p w14:paraId="4E2FEC4F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Treatment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96546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Moisture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EF3CF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Ash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C540B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CP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10FF9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CFat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EA589" w14:textId="7777777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CF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B7323" w14:textId="54C9639D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Starch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8BA37" w14:textId="77552298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Sugar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F7C19" w14:textId="2DF19C81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Ti</w:t>
            </w:r>
          </w:p>
        </w:tc>
      </w:tr>
      <w:tr w:rsidR="00416256" w:rsidRPr="00220D4B" w14:paraId="482C1F15" w14:textId="2A388B26" w:rsidTr="00246029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182463" w14:textId="4BA8B4F9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938D856" w14:textId="44EEC458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112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4D02413" w14:textId="08A0628F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55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004B5A9" w14:textId="4DD52C2D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186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FB9D62F" w14:textId="523F1503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eastAsia="SimSun" w:hAnsi="Palatino Linotype" w:cs="Arial"/>
                <w:kern w:val="24"/>
                <w:szCs w:val="20"/>
                <w:lang w:val="en-GB"/>
              </w:rPr>
            </w:pPr>
            <w:r w:rsidRPr="00220D4B">
              <w:rPr>
                <w:rFonts w:ascii="Palatino Linotype" w:eastAsia="SimSun" w:hAnsi="Palatino Linotype" w:cs="Arial"/>
                <w:kern w:val="24"/>
                <w:szCs w:val="20"/>
                <w:lang w:val="en-GB"/>
              </w:rPr>
              <w:t>51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575A8EFB" w14:textId="511679FD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right w:val="nil"/>
            </w:tcBorders>
          </w:tcPr>
          <w:p w14:paraId="31A6428A" w14:textId="4037CFD0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370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right w:val="nil"/>
            </w:tcBorders>
          </w:tcPr>
          <w:p w14:paraId="450FC9CE" w14:textId="10CBBCC0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40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right w:val="nil"/>
            </w:tcBorders>
          </w:tcPr>
          <w:p w14:paraId="563EEFE5" w14:textId="5B97284C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2.95</w:t>
            </w:r>
          </w:p>
        </w:tc>
      </w:tr>
      <w:tr w:rsidR="00416256" w:rsidRPr="00220D4B" w14:paraId="2D465A8D" w14:textId="4785FBC8" w:rsidTr="00246029">
        <w:trPr>
          <w:trHeight w:val="300"/>
        </w:trPr>
        <w:tc>
          <w:tcPr>
            <w:tcW w:w="15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CBE43C" w14:textId="7CF6181A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FAD95" w14:textId="77D54934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109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31A86" w14:textId="2B28613D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56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D6804" w14:textId="44BD6473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188</w:t>
            </w: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C130E" w14:textId="39AEB120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51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3E35F" w14:textId="0E5591A0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37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</w:tcPr>
          <w:p w14:paraId="67778D18" w14:textId="6130A1E7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373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nil"/>
            </w:tcBorders>
          </w:tcPr>
          <w:p w14:paraId="4E5C1071" w14:textId="00A25F71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43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14:paraId="7A190E74" w14:textId="59BB6526" w:rsidR="00416256" w:rsidRPr="00220D4B" w:rsidRDefault="00416256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3.01</w:t>
            </w:r>
          </w:p>
        </w:tc>
      </w:tr>
    </w:tbl>
    <w:p w14:paraId="57948E8D" w14:textId="32181BD8" w:rsidR="00867EEF" w:rsidRPr="00220D4B" w:rsidRDefault="00867EEF" w:rsidP="00220D4B">
      <w:pPr>
        <w:pStyle w:val="Bijschrift"/>
        <w:tabs>
          <w:tab w:val="left" w:pos="709"/>
        </w:tabs>
        <w:spacing w:before="240" w:after="120" w:line="228" w:lineRule="auto"/>
        <w:rPr>
          <w:rFonts w:ascii="Palatino Linotype" w:hAnsi="Palatino Linotype" w:cs="Arial"/>
          <w:sz w:val="18"/>
          <w:szCs w:val="18"/>
        </w:rPr>
      </w:pPr>
      <w:bookmarkStart w:id="3" w:name="_Hlk144471228"/>
      <w:r w:rsidRPr="00220D4B">
        <w:rPr>
          <w:rFonts w:ascii="Palatino Linotype" w:hAnsi="Palatino Linotype" w:cs="Arial"/>
          <w:b/>
          <w:bCs/>
          <w:sz w:val="18"/>
          <w:szCs w:val="18"/>
        </w:rPr>
        <w:t>Supplementary Table S</w:t>
      </w:r>
      <w:r w:rsidR="00A96489" w:rsidRPr="00220D4B">
        <w:rPr>
          <w:rFonts w:ascii="Palatino Linotype" w:hAnsi="Palatino Linotype" w:cs="Arial"/>
          <w:b/>
          <w:bCs/>
          <w:sz w:val="18"/>
          <w:szCs w:val="18"/>
        </w:rPr>
        <w:t>2</w:t>
      </w:r>
      <w:r w:rsidRPr="00220D4B">
        <w:rPr>
          <w:rFonts w:ascii="Palatino Linotype" w:hAnsi="Palatino Linotype" w:cs="Arial"/>
          <w:b/>
          <w:bCs/>
          <w:sz w:val="18"/>
          <w:szCs w:val="18"/>
        </w:rPr>
        <w:t>.</w:t>
      </w:r>
      <w:r w:rsidRPr="00220D4B">
        <w:rPr>
          <w:rFonts w:ascii="Palatino Linotype" w:hAnsi="Palatino Linotype" w:cs="Arial"/>
          <w:sz w:val="18"/>
          <w:szCs w:val="18"/>
        </w:rPr>
        <w:t xml:space="preserve"> CFU recovery analysis of the experimental diets</w:t>
      </w:r>
      <w:r w:rsidR="00FA6F69" w:rsidRPr="00220D4B">
        <w:rPr>
          <w:rFonts w:ascii="Palatino Linotype" w:hAnsi="Palatino Linotype" w:cs="Arial"/>
          <w:sz w:val="18"/>
          <w:szCs w:val="18"/>
        </w:rPr>
        <w:t xml:space="preserve"> (i.e. control diet = CD; supplemented diet = SD)</w:t>
      </w:r>
      <w:r w:rsidRPr="00220D4B">
        <w:rPr>
          <w:rFonts w:ascii="Palatino Linotype" w:hAnsi="Palatino Linotype" w:cs="Arial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5794" w:type="dxa"/>
        <w:tblLayout w:type="fixed"/>
        <w:tblLook w:val="04A0" w:firstRow="1" w:lastRow="0" w:firstColumn="1" w:lastColumn="0" w:noHBand="0" w:noVBand="1"/>
      </w:tblPr>
      <w:tblGrid>
        <w:gridCol w:w="1510"/>
        <w:gridCol w:w="1350"/>
        <w:gridCol w:w="1550"/>
        <w:gridCol w:w="1384"/>
      </w:tblGrid>
      <w:tr w:rsidR="002C208F" w:rsidRPr="00220D4B" w14:paraId="7D9769A8" w14:textId="77777777" w:rsidTr="00220D4B">
        <w:trPr>
          <w:trHeight w:val="31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3"/>
          <w:p w14:paraId="02B043A6" w14:textId="77777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Treatment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FF75E" w14:textId="6C758B05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Sample type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6FB33" w14:textId="77777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 xml:space="preserve">Expected, </w:t>
            </w:r>
          </w:p>
          <w:p w14:paraId="4861B69A" w14:textId="09BD6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CFU/g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72E40D" w14:textId="77777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 xml:space="preserve">Result, </w:t>
            </w:r>
          </w:p>
          <w:p w14:paraId="67A7208A" w14:textId="524FAB7E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 w:eastAsia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 w:eastAsia="en-GB"/>
              </w:rPr>
              <w:t>CFU/g</w:t>
            </w:r>
          </w:p>
        </w:tc>
      </w:tr>
      <w:tr w:rsidR="002C208F" w:rsidRPr="00220D4B" w14:paraId="2AAA4500" w14:textId="77777777" w:rsidTr="00220D4B">
        <w:trPr>
          <w:trHeight w:val="300"/>
        </w:trPr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34BD4798" w14:textId="77777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06BE8" w14:textId="11811EDB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Mash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88D61" w14:textId="331678BD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&lt;1.00E+05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4A3DE" w14:textId="4AD455DD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3.10E+04</w:t>
            </w:r>
          </w:p>
        </w:tc>
      </w:tr>
      <w:tr w:rsidR="002C208F" w:rsidRPr="00220D4B" w14:paraId="0A12A006" w14:textId="77777777" w:rsidTr="00220D4B">
        <w:trPr>
          <w:trHeight w:val="300"/>
        </w:trPr>
        <w:tc>
          <w:tcPr>
            <w:tcW w:w="1510" w:type="dxa"/>
            <w:vAlign w:val="center"/>
          </w:tcPr>
          <w:p w14:paraId="41870756" w14:textId="48460128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3158CA" w14:textId="68E5027E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Pellet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4282277" w14:textId="2883CFA9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&lt;1.00E+05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2BEE40E" w14:textId="4EEEE21D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3.10E+04</w:t>
            </w:r>
          </w:p>
        </w:tc>
      </w:tr>
      <w:tr w:rsidR="002C208F" w:rsidRPr="00220D4B" w14:paraId="2A594F58" w14:textId="77777777" w:rsidTr="00220D4B">
        <w:trPr>
          <w:trHeight w:val="300"/>
        </w:trPr>
        <w:tc>
          <w:tcPr>
            <w:tcW w:w="1510" w:type="dxa"/>
            <w:vAlign w:val="center"/>
          </w:tcPr>
          <w:p w14:paraId="59D5389E" w14:textId="6B04C02E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E9DF9C" w14:textId="49A22059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Mash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E345830" w14:textId="3EAE7F41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1.10E+06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927EE38" w14:textId="3D6562C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1.51E+06</w:t>
            </w:r>
          </w:p>
        </w:tc>
      </w:tr>
      <w:tr w:rsidR="002C208F" w:rsidRPr="00220D4B" w14:paraId="249904F8" w14:textId="77777777" w:rsidTr="00220D4B">
        <w:trPr>
          <w:trHeight w:val="300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6125ECEF" w14:textId="77777777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F8829" w14:textId="47851632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Pellet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73FA0" w14:textId="75312BD6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1.10E+06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08F7A" w14:textId="758B49E0" w:rsidR="002C208F" w:rsidRPr="00220D4B" w:rsidRDefault="002C208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1.41E+06</w:t>
            </w:r>
          </w:p>
        </w:tc>
      </w:tr>
    </w:tbl>
    <w:p w14:paraId="790302FD" w14:textId="77777777" w:rsidR="00220D4B" w:rsidRDefault="00220D4B" w:rsidP="00204447">
      <w:pPr>
        <w:spacing w:before="240" w:line="228" w:lineRule="auto"/>
        <w:rPr>
          <w:rFonts w:ascii="Palatino Linotype" w:hAnsi="Palatino Linotype" w:cs="Arial"/>
          <w:b/>
          <w:bCs/>
          <w:sz w:val="18"/>
          <w:szCs w:val="18"/>
        </w:rPr>
      </w:pPr>
      <w:r>
        <w:rPr>
          <w:rFonts w:ascii="Palatino Linotype" w:hAnsi="Palatino Linotype"/>
          <w:lang w:val="en-GB"/>
        </w:rPr>
        <w:br w:type="textWrapping" w:clear="all"/>
      </w:r>
      <w:bookmarkStart w:id="4" w:name="_Hlk144471184"/>
    </w:p>
    <w:p w14:paraId="73A731E3" w14:textId="77777777" w:rsidR="0092192F" w:rsidRDefault="0092192F">
      <w:pPr>
        <w:spacing w:after="160" w:line="259" w:lineRule="auto"/>
        <w:rPr>
          <w:rFonts w:ascii="Palatino Linotype" w:hAnsi="Palatino Linotype" w:cs="Arial"/>
          <w:b/>
          <w:bCs/>
          <w:sz w:val="18"/>
          <w:szCs w:val="18"/>
        </w:rPr>
      </w:pPr>
      <w:r>
        <w:rPr>
          <w:rFonts w:ascii="Palatino Linotype" w:hAnsi="Palatino Linotype" w:cs="Arial"/>
          <w:b/>
          <w:bCs/>
          <w:sz w:val="18"/>
          <w:szCs w:val="18"/>
        </w:rPr>
        <w:br w:type="page"/>
      </w:r>
    </w:p>
    <w:p w14:paraId="1697CA37" w14:textId="18F1145F" w:rsidR="00492B7F" w:rsidRPr="00220D4B" w:rsidRDefault="007D7E18" w:rsidP="00220D4B">
      <w:pPr>
        <w:spacing w:before="240" w:after="120" w:line="228" w:lineRule="auto"/>
        <w:rPr>
          <w:rFonts w:ascii="Palatino Linotype" w:hAnsi="Palatino Linotype" w:cs="Arial"/>
          <w:sz w:val="18"/>
          <w:szCs w:val="18"/>
          <w:lang w:val="en-GB"/>
        </w:rPr>
      </w:pPr>
      <w:proofErr w:type="spellStart"/>
      <w:r w:rsidRPr="00220D4B">
        <w:rPr>
          <w:rFonts w:ascii="Palatino Linotype" w:hAnsi="Palatino Linotype" w:cs="Arial"/>
          <w:b/>
          <w:bCs/>
          <w:sz w:val="18"/>
          <w:szCs w:val="18"/>
        </w:rPr>
        <w:t>Supplementary</w:t>
      </w:r>
      <w:proofErr w:type="spellEnd"/>
      <w:r w:rsidRPr="00220D4B">
        <w:rPr>
          <w:rFonts w:ascii="Palatino Linotype" w:hAnsi="Palatino Linotype" w:cs="Arial"/>
          <w:b/>
          <w:bCs/>
          <w:sz w:val="18"/>
          <w:szCs w:val="18"/>
        </w:rPr>
        <w:t xml:space="preserve"> </w:t>
      </w:r>
      <w:proofErr w:type="spellStart"/>
      <w:r w:rsidRPr="00220D4B">
        <w:rPr>
          <w:rFonts w:ascii="Palatino Linotype" w:hAnsi="Palatino Linotype" w:cs="Arial"/>
          <w:b/>
          <w:bCs/>
          <w:sz w:val="18"/>
          <w:szCs w:val="18"/>
        </w:rPr>
        <w:t>Table</w:t>
      </w:r>
      <w:proofErr w:type="spellEnd"/>
      <w:r w:rsidRPr="00220D4B">
        <w:rPr>
          <w:rFonts w:ascii="Palatino Linotype" w:hAnsi="Palatino Linotype" w:cs="Arial"/>
          <w:b/>
          <w:bCs/>
          <w:sz w:val="18"/>
          <w:szCs w:val="18"/>
        </w:rPr>
        <w:t xml:space="preserve"> S</w:t>
      </w:r>
      <w:r w:rsidR="00A96489" w:rsidRPr="00220D4B">
        <w:rPr>
          <w:rFonts w:ascii="Palatino Linotype" w:hAnsi="Palatino Linotype" w:cs="Arial"/>
          <w:b/>
          <w:bCs/>
          <w:sz w:val="18"/>
          <w:szCs w:val="18"/>
        </w:rPr>
        <w:t>3</w:t>
      </w:r>
      <w:r w:rsidRPr="00220D4B">
        <w:rPr>
          <w:rFonts w:ascii="Palatino Linotype" w:hAnsi="Palatino Linotype" w:cs="Arial"/>
          <w:b/>
          <w:bCs/>
          <w:sz w:val="18"/>
          <w:szCs w:val="18"/>
        </w:rPr>
        <w:t>.</w:t>
      </w:r>
      <w:r w:rsidRPr="00220D4B">
        <w:rPr>
          <w:rFonts w:ascii="Palatino Linotype" w:hAnsi="Palatino Linotype" w:cs="Arial"/>
          <w:sz w:val="18"/>
          <w:szCs w:val="18"/>
        </w:rPr>
        <w:t xml:space="preserve"> The effect of experimental treatment </w:t>
      </w:r>
      <w:r w:rsidR="00FA6F69" w:rsidRPr="00220D4B">
        <w:rPr>
          <w:rFonts w:ascii="Palatino Linotype" w:hAnsi="Palatino Linotype" w:cs="Arial"/>
          <w:sz w:val="18"/>
          <w:szCs w:val="18"/>
        </w:rPr>
        <w:t xml:space="preserve">(i.e. control diet = CD; supplemented diet = SD) </w:t>
      </w:r>
      <w:r w:rsidRPr="00220D4B">
        <w:rPr>
          <w:rFonts w:ascii="Palatino Linotype" w:hAnsi="Palatino Linotype" w:cs="Arial"/>
          <w:sz w:val="18"/>
          <w:szCs w:val="18"/>
        </w:rPr>
        <w:t xml:space="preserve">on </w:t>
      </w:r>
      <w:proofErr w:type="spellStart"/>
      <w:r w:rsidRPr="00220D4B">
        <w:rPr>
          <w:rFonts w:ascii="Palatino Linotype" w:hAnsi="Palatino Linotype" w:cs="Arial"/>
          <w:sz w:val="18"/>
          <w:szCs w:val="18"/>
        </w:rPr>
        <w:t>piglet</w:t>
      </w:r>
      <w:proofErr w:type="spellEnd"/>
      <w:r w:rsidRPr="00220D4B">
        <w:rPr>
          <w:rFonts w:ascii="Palatino Linotype" w:hAnsi="Palatino Linotype" w:cs="Arial"/>
          <w:sz w:val="18"/>
          <w:szCs w:val="18"/>
        </w:rPr>
        <w:t xml:space="preserve"> performance.</w:t>
      </w:r>
      <w:bookmarkEnd w:id="4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1294"/>
        <w:gridCol w:w="1294"/>
        <w:gridCol w:w="1295"/>
        <w:gridCol w:w="1295"/>
      </w:tblGrid>
      <w:tr w:rsidR="00644A69" w:rsidRPr="00220D4B" w14:paraId="22DFEEAB" w14:textId="77777777" w:rsidTr="000A03D4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4882A858" w14:textId="044C36BA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Parameter</w:t>
            </w:r>
            <w:r w:rsidR="000A03D4"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7810E83" w14:textId="276E2110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0D168991" w14:textId="13CDBC24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34A82837" w14:textId="56593824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SEM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321B83B9" w14:textId="1DCFD9DB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i/>
                <w:iCs/>
                <w:szCs w:val="20"/>
                <w:lang w:val="en-GB"/>
              </w:rPr>
              <w:t>P</w:t>
            </w: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-value</w:t>
            </w:r>
          </w:p>
        </w:tc>
      </w:tr>
      <w:tr w:rsidR="00644A69" w:rsidRPr="00220D4B" w14:paraId="610E3377" w14:textId="77777777" w:rsidTr="000A03D4">
        <w:tc>
          <w:tcPr>
            <w:tcW w:w="2112" w:type="dxa"/>
            <w:tcBorders>
              <w:top w:val="single" w:sz="4" w:space="0" w:color="auto"/>
            </w:tcBorders>
          </w:tcPr>
          <w:p w14:paraId="03D3CBC6" w14:textId="215F19C5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Weaning age, day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F3D2080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714C9D6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38FC99F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E36990E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51D22353" w14:textId="77777777" w:rsidTr="000A03D4">
        <w:tc>
          <w:tcPr>
            <w:tcW w:w="2112" w:type="dxa"/>
          </w:tcPr>
          <w:p w14:paraId="78D93398" w14:textId="40EB12B0" w:rsidR="00644A69" w:rsidRPr="00220D4B" w:rsidRDefault="00644A69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0</w:t>
            </w:r>
            <w:r w:rsidR="000A03D4"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</w:tcPr>
          <w:p w14:paraId="3F9D467B" w14:textId="3D7DAFE1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29.8</w:t>
            </w:r>
          </w:p>
        </w:tc>
        <w:tc>
          <w:tcPr>
            <w:tcW w:w="1294" w:type="dxa"/>
          </w:tcPr>
          <w:p w14:paraId="0FA5A4B1" w14:textId="4F51B2DC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29.6</w:t>
            </w:r>
          </w:p>
        </w:tc>
        <w:tc>
          <w:tcPr>
            <w:tcW w:w="1295" w:type="dxa"/>
          </w:tcPr>
          <w:p w14:paraId="60ABE321" w14:textId="7E0C0AFC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0.53</w:t>
            </w:r>
          </w:p>
        </w:tc>
        <w:tc>
          <w:tcPr>
            <w:tcW w:w="1295" w:type="dxa"/>
          </w:tcPr>
          <w:p w14:paraId="3D35581C" w14:textId="26264FA0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0.64</w:t>
            </w:r>
          </w:p>
        </w:tc>
      </w:tr>
      <w:tr w:rsidR="00644A69" w:rsidRPr="00220D4B" w14:paraId="5B7197FC" w14:textId="77777777" w:rsidTr="000A03D4">
        <w:tc>
          <w:tcPr>
            <w:tcW w:w="2112" w:type="dxa"/>
          </w:tcPr>
          <w:p w14:paraId="05A21693" w14:textId="53B111D5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Body weight, kg</w:t>
            </w:r>
          </w:p>
        </w:tc>
        <w:tc>
          <w:tcPr>
            <w:tcW w:w="1294" w:type="dxa"/>
          </w:tcPr>
          <w:p w14:paraId="3648BCB3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1F7BFAD1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7251EAF4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4BAF9A56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19D00182" w14:textId="77777777" w:rsidTr="000A03D4">
        <w:tc>
          <w:tcPr>
            <w:tcW w:w="2112" w:type="dxa"/>
          </w:tcPr>
          <w:p w14:paraId="2FE08A25" w14:textId="1538B0AC" w:rsidR="00644A69" w:rsidRPr="00220D4B" w:rsidRDefault="00644A69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0</w:t>
            </w:r>
            <w:r w:rsidR="000A03D4"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</w:tcPr>
          <w:p w14:paraId="542080FC" w14:textId="54722C87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8.48</w:t>
            </w:r>
          </w:p>
        </w:tc>
        <w:tc>
          <w:tcPr>
            <w:tcW w:w="1294" w:type="dxa"/>
          </w:tcPr>
          <w:p w14:paraId="7E0131B0" w14:textId="621E3B66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8.48</w:t>
            </w:r>
          </w:p>
        </w:tc>
        <w:tc>
          <w:tcPr>
            <w:tcW w:w="1295" w:type="dxa"/>
          </w:tcPr>
          <w:p w14:paraId="0EDC2D98" w14:textId="0D6850EF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0.013</w:t>
            </w:r>
          </w:p>
        </w:tc>
        <w:tc>
          <w:tcPr>
            <w:tcW w:w="1295" w:type="dxa"/>
          </w:tcPr>
          <w:p w14:paraId="2FCDCF0D" w14:textId="5E15E1EA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1.00</w:t>
            </w:r>
          </w:p>
        </w:tc>
      </w:tr>
      <w:tr w:rsidR="00644A69" w:rsidRPr="00220D4B" w14:paraId="6016BA4C" w14:textId="77777777" w:rsidTr="000A03D4">
        <w:tc>
          <w:tcPr>
            <w:tcW w:w="2112" w:type="dxa"/>
          </w:tcPr>
          <w:p w14:paraId="5BD69824" w14:textId="189824A9" w:rsidR="00644A69" w:rsidRPr="00220D4B" w:rsidRDefault="00644A69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11</w:t>
            </w:r>
          </w:p>
        </w:tc>
        <w:tc>
          <w:tcPr>
            <w:tcW w:w="1294" w:type="dxa"/>
          </w:tcPr>
          <w:p w14:paraId="52977498" w14:textId="1063EF61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11.5</w:t>
            </w:r>
          </w:p>
        </w:tc>
        <w:tc>
          <w:tcPr>
            <w:tcW w:w="1294" w:type="dxa"/>
          </w:tcPr>
          <w:p w14:paraId="1760CB0E" w14:textId="606B9CE2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11.2</w:t>
            </w:r>
          </w:p>
        </w:tc>
        <w:tc>
          <w:tcPr>
            <w:tcW w:w="1295" w:type="dxa"/>
          </w:tcPr>
          <w:p w14:paraId="775A97C6" w14:textId="54C31AA4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0.2</w:t>
            </w:r>
            <w:r w:rsidR="00E64B5C" w:rsidRPr="00220D4B">
              <w:rPr>
                <w:rFonts w:ascii="Palatino Linotype" w:hAnsi="Palatino Linotype" w:cs="Arial"/>
                <w:szCs w:val="20"/>
                <w:lang w:val="en-GB"/>
              </w:rPr>
              <w:t>6</w:t>
            </w:r>
          </w:p>
        </w:tc>
        <w:tc>
          <w:tcPr>
            <w:tcW w:w="1295" w:type="dxa"/>
          </w:tcPr>
          <w:p w14:paraId="697D6FE7" w14:textId="4CC71F5B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0.46</w:t>
            </w:r>
          </w:p>
        </w:tc>
      </w:tr>
      <w:tr w:rsidR="00644A69" w:rsidRPr="00220D4B" w14:paraId="24408E42" w14:textId="77777777" w:rsidTr="000A03D4">
        <w:tc>
          <w:tcPr>
            <w:tcW w:w="2112" w:type="dxa"/>
          </w:tcPr>
          <w:p w14:paraId="61623853" w14:textId="588D5462" w:rsidR="00644A69" w:rsidRPr="00220D4B" w:rsidRDefault="00644A69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19</w:t>
            </w:r>
            <w:r w:rsidR="000A03D4"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</w:tcPr>
          <w:p w14:paraId="1017BA0C" w14:textId="3D9AC838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15.3</w:t>
            </w:r>
          </w:p>
        </w:tc>
        <w:tc>
          <w:tcPr>
            <w:tcW w:w="1294" w:type="dxa"/>
          </w:tcPr>
          <w:p w14:paraId="7949156E" w14:textId="2C877651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15.0</w:t>
            </w:r>
          </w:p>
        </w:tc>
        <w:tc>
          <w:tcPr>
            <w:tcW w:w="1295" w:type="dxa"/>
          </w:tcPr>
          <w:p w14:paraId="03C80A36" w14:textId="6BC3FC34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0.62</w:t>
            </w:r>
          </w:p>
        </w:tc>
        <w:tc>
          <w:tcPr>
            <w:tcW w:w="1295" w:type="dxa"/>
          </w:tcPr>
          <w:p w14:paraId="2C3C66CD" w14:textId="3048F1C3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0.74</w:t>
            </w:r>
          </w:p>
        </w:tc>
      </w:tr>
      <w:tr w:rsidR="00644A69" w:rsidRPr="00220D4B" w14:paraId="636ACAD5" w14:textId="77777777" w:rsidTr="000A03D4">
        <w:tc>
          <w:tcPr>
            <w:tcW w:w="2112" w:type="dxa"/>
          </w:tcPr>
          <w:p w14:paraId="5B9E2DE7" w14:textId="4C72D57B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ADG, g/piglet</w:t>
            </w:r>
          </w:p>
        </w:tc>
        <w:tc>
          <w:tcPr>
            <w:tcW w:w="1294" w:type="dxa"/>
          </w:tcPr>
          <w:p w14:paraId="5E53CC09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4FC75C4C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2E2CA015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0106229E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440A961A" w14:textId="77777777" w:rsidTr="000A03D4">
        <w:tc>
          <w:tcPr>
            <w:tcW w:w="2112" w:type="dxa"/>
          </w:tcPr>
          <w:p w14:paraId="0DDCC06D" w14:textId="4D0E6927" w:rsidR="00644A69" w:rsidRPr="00220D4B" w:rsidRDefault="00644A69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</w:t>
            </w:r>
            <w:r w:rsidR="004B3E5C" w:rsidRPr="00220D4B">
              <w:rPr>
                <w:rFonts w:ascii="Palatino Linotype" w:hAnsi="Palatino Linotype" w:cs="Arial"/>
                <w:szCs w:val="20"/>
                <w:lang w:val="en-GB"/>
              </w:rPr>
              <w:t xml:space="preserve"> 0-11</w:t>
            </w:r>
          </w:p>
        </w:tc>
        <w:tc>
          <w:tcPr>
            <w:tcW w:w="1294" w:type="dxa"/>
          </w:tcPr>
          <w:p w14:paraId="68CEC8D9" w14:textId="094D5149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275</w:t>
            </w:r>
          </w:p>
        </w:tc>
        <w:tc>
          <w:tcPr>
            <w:tcW w:w="1294" w:type="dxa"/>
          </w:tcPr>
          <w:p w14:paraId="5FFC0FF6" w14:textId="48059C8F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246</w:t>
            </w:r>
          </w:p>
        </w:tc>
        <w:tc>
          <w:tcPr>
            <w:tcW w:w="1295" w:type="dxa"/>
          </w:tcPr>
          <w:p w14:paraId="63FD361E" w14:textId="250BABB1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23.5</w:t>
            </w:r>
          </w:p>
        </w:tc>
        <w:tc>
          <w:tcPr>
            <w:tcW w:w="1295" w:type="dxa"/>
          </w:tcPr>
          <w:p w14:paraId="0412105E" w14:textId="655CB120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0.46</w:t>
            </w:r>
          </w:p>
        </w:tc>
      </w:tr>
      <w:tr w:rsidR="000A03D4" w:rsidRPr="00220D4B" w14:paraId="0F36BC67" w14:textId="77777777" w:rsidTr="000A03D4">
        <w:tc>
          <w:tcPr>
            <w:tcW w:w="2112" w:type="dxa"/>
          </w:tcPr>
          <w:p w14:paraId="47A5CE0F" w14:textId="05F82FC2" w:rsidR="000A03D4" w:rsidRPr="00220D4B" w:rsidRDefault="000A03D4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11-19</w:t>
            </w:r>
            <w:r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</w:tcPr>
          <w:p w14:paraId="3EDEDDAE" w14:textId="495DCD6D" w:rsidR="000A03D4" w:rsidRPr="00220D4B" w:rsidRDefault="000A03D4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285</w:t>
            </w:r>
          </w:p>
        </w:tc>
        <w:tc>
          <w:tcPr>
            <w:tcW w:w="1294" w:type="dxa"/>
          </w:tcPr>
          <w:p w14:paraId="06EB39F3" w14:textId="05BFBF1E" w:rsidR="000A03D4" w:rsidRPr="00220D4B" w:rsidRDefault="000A03D4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263</w:t>
            </w:r>
          </w:p>
        </w:tc>
        <w:tc>
          <w:tcPr>
            <w:tcW w:w="1295" w:type="dxa"/>
          </w:tcPr>
          <w:p w14:paraId="091ADBAC" w14:textId="022B5B8D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11.2</w:t>
            </w:r>
          </w:p>
        </w:tc>
        <w:tc>
          <w:tcPr>
            <w:tcW w:w="1295" w:type="dxa"/>
          </w:tcPr>
          <w:p w14:paraId="666A1865" w14:textId="1E8CBE6A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0.27</w:t>
            </w:r>
          </w:p>
        </w:tc>
      </w:tr>
      <w:tr w:rsidR="00644A69" w:rsidRPr="00220D4B" w14:paraId="24FEC19D" w14:textId="77777777" w:rsidTr="000A03D4">
        <w:tc>
          <w:tcPr>
            <w:tcW w:w="2112" w:type="dxa"/>
          </w:tcPr>
          <w:p w14:paraId="652D46E0" w14:textId="3144AD6A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ADFI, g/piglet</w:t>
            </w:r>
          </w:p>
        </w:tc>
        <w:tc>
          <w:tcPr>
            <w:tcW w:w="1294" w:type="dxa"/>
          </w:tcPr>
          <w:p w14:paraId="1504DAA4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76448231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3D438FFB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63F76586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1C211C2C" w14:textId="77777777" w:rsidTr="000A03D4">
        <w:tc>
          <w:tcPr>
            <w:tcW w:w="2112" w:type="dxa"/>
          </w:tcPr>
          <w:p w14:paraId="368D9C67" w14:textId="317280E7" w:rsidR="00644A69" w:rsidRPr="00220D4B" w:rsidRDefault="004B3E5C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0-11</w:t>
            </w:r>
          </w:p>
        </w:tc>
        <w:tc>
          <w:tcPr>
            <w:tcW w:w="1294" w:type="dxa"/>
          </w:tcPr>
          <w:p w14:paraId="71B5F69A" w14:textId="41C3B11E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285</w:t>
            </w:r>
          </w:p>
        </w:tc>
        <w:tc>
          <w:tcPr>
            <w:tcW w:w="1294" w:type="dxa"/>
          </w:tcPr>
          <w:p w14:paraId="6CC27451" w14:textId="572D5334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263</w:t>
            </w:r>
          </w:p>
        </w:tc>
        <w:tc>
          <w:tcPr>
            <w:tcW w:w="1295" w:type="dxa"/>
          </w:tcPr>
          <w:p w14:paraId="7AF549B9" w14:textId="1890CD9C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11.2</w:t>
            </w:r>
          </w:p>
        </w:tc>
        <w:tc>
          <w:tcPr>
            <w:tcW w:w="1295" w:type="dxa"/>
          </w:tcPr>
          <w:p w14:paraId="2F1A399E" w14:textId="0A77DFAB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0.27</w:t>
            </w:r>
          </w:p>
        </w:tc>
      </w:tr>
      <w:tr w:rsidR="00644A69" w:rsidRPr="00220D4B" w14:paraId="0D033819" w14:textId="77777777" w:rsidTr="000A03D4">
        <w:tc>
          <w:tcPr>
            <w:tcW w:w="2112" w:type="dxa"/>
          </w:tcPr>
          <w:p w14:paraId="3D42792F" w14:textId="3764C91D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FCR, g/g</w:t>
            </w:r>
          </w:p>
        </w:tc>
        <w:tc>
          <w:tcPr>
            <w:tcW w:w="1294" w:type="dxa"/>
          </w:tcPr>
          <w:p w14:paraId="3A2FD891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5893FA02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3FEAF592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33DBA986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0D7087B5" w14:textId="77777777" w:rsidTr="000A03D4">
        <w:tc>
          <w:tcPr>
            <w:tcW w:w="2112" w:type="dxa"/>
          </w:tcPr>
          <w:p w14:paraId="4F8BD652" w14:textId="10C7D9CA" w:rsidR="00644A69" w:rsidRPr="00220D4B" w:rsidRDefault="004B3E5C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0-11</w:t>
            </w:r>
          </w:p>
        </w:tc>
        <w:tc>
          <w:tcPr>
            <w:tcW w:w="1294" w:type="dxa"/>
          </w:tcPr>
          <w:p w14:paraId="42A9ED51" w14:textId="2E4A1DF9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1.05</w:t>
            </w:r>
          </w:p>
        </w:tc>
        <w:tc>
          <w:tcPr>
            <w:tcW w:w="1294" w:type="dxa"/>
          </w:tcPr>
          <w:p w14:paraId="0C021AFD" w14:textId="70438810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1.09</w:t>
            </w:r>
          </w:p>
        </w:tc>
        <w:tc>
          <w:tcPr>
            <w:tcW w:w="1295" w:type="dxa"/>
          </w:tcPr>
          <w:p w14:paraId="47D2183A" w14:textId="12CC97A1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0.088</w:t>
            </w:r>
          </w:p>
        </w:tc>
        <w:tc>
          <w:tcPr>
            <w:tcW w:w="1295" w:type="dxa"/>
          </w:tcPr>
          <w:p w14:paraId="61F84B60" w14:textId="771C0E3D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0.78</w:t>
            </w:r>
          </w:p>
        </w:tc>
      </w:tr>
      <w:tr w:rsidR="00644A69" w:rsidRPr="00220D4B" w14:paraId="675EE5FA" w14:textId="77777777" w:rsidTr="000A03D4">
        <w:tc>
          <w:tcPr>
            <w:tcW w:w="2112" w:type="dxa"/>
          </w:tcPr>
          <w:p w14:paraId="3112D876" w14:textId="72B49BB2" w:rsidR="00644A69" w:rsidRPr="00220D4B" w:rsidRDefault="00644A69" w:rsidP="00220D4B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Faecal score</w:t>
            </w:r>
            <w:r w:rsidR="005155BA"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</w:tcPr>
          <w:p w14:paraId="3B06F910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158DBE9F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79D68B23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36A4B274" w14:textId="77777777" w:rsidR="00644A69" w:rsidRPr="00220D4B" w:rsidRDefault="00644A69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644A69" w:rsidRPr="00220D4B" w14:paraId="5E5A6DE8" w14:textId="77777777" w:rsidTr="000A03D4">
        <w:tc>
          <w:tcPr>
            <w:tcW w:w="2112" w:type="dxa"/>
          </w:tcPr>
          <w:p w14:paraId="3EA99FDB" w14:textId="3E7B146A" w:rsidR="00644A69" w:rsidRPr="00220D4B" w:rsidRDefault="004B3E5C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0-11</w:t>
            </w:r>
          </w:p>
        </w:tc>
        <w:tc>
          <w:tcPr>
            <w:tcW w:w="1294" w:type="dxa"/>
          </w:tcPr>
          <w:p w14:paraId="0C666DF4" w14:textId="5EA82697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6.78</w:t>
            </w:r>
          </w:p>
        </w:tc>
        <w:tc>
          <w:tcPr>
            <w:tcW w:w="1294" w:type="dxa"/>
          </w:tcPr>
          <w:p w14:paraId="5094D180" w14:textId="0D4332D7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6.96</w:t>
            </w:r>
          </w:p>
        </w:tc>
        <w:tc>
          <w:tcPr>
            <w:tcW w:w="1295" w:type="dxa"/>
          </w:tcPr>
          <w:p w14:paraId="78360D9D" w14:textId="5D7C1789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0.239</w:t>
            </w:r>
          </w:p>
        </w:tc>
        <w:tc>
          <w:tcPr>
            <w:tcW w:w="1295" w:type="dxa"/>
          </w:tcPr>
          <w:p w14:paraId="4CB53260" w14:textId="1E6BC6E4" w:rsidR="00644A69" w:rsidRPr="00220D4B" w:rsidRDefault="004B3E5C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0.63</w:t>
            </w:r>
          </w:p>
        </w:tc>
      </w:tr>
      <w:tr w:rsidR="000A03D4" w:rsidRPr="00220D4B" w14:paraId="14B908FC" w14:textId="77777777" w:rsidTr="000A03D4">
        <w:tc>
          <w:tcPr>
            <w:tcW w:w="2112" w:type="dxa"/>
            <w:tcBorders>
              <w:bottom w:val="single" w:sz="4" w:space="0" w:color="auto"/>
            </w:tcBorders>
          </w:tcPr>
          <w:p w14:paraId="4AD8726B" w14:textId="1A5EB14B" w:rsidR="000A03D4" w:rsidRPr="00220D4B" w:rsidRDefault="0042165F" w:rsidP="00220D4B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Day 11-19</w:t>
            </w:r>
            <w:r w:rsidRPr="00220D4B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CAA4930" w14:textId="0A5C9BFB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6.69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BC699DE" w14:textId="4C2A141D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6.72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D09B4FC" w14:textId="7A11BB74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0.105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871117F" w14:textId="677B97AB" w:rsidR="000A03D4" w:rsidRPr="00220D4B" w:rsidRDefault="0042165F" w:rsidP="00220D4B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20D4B">
              <w:rPr>
                <w:rFonts w:ascii="Palatino Linotype" w:hAnsi="Palatino Linotype" w:cs="Arial"/>
                <w:szCs w:val="20"/>
                <w:lang w:val="en-GB"/>
              </w:rPr>
              <w:t>0.86</w:t>
            </w:r>
          </w:p>
        </w:tc>
      </w:tr>
    </w:tbl>
    <w:p w14:paraId="14C91366" w14:textId="7B9E118E" w:rsidR="00492B7F" w:rsidRPr="0092192F" w:rsidRDefault="000A03D4" w:rsidP="0092192F">
      <w:pPr>
        <w:spacing w:line="228" w:lineRule="auto"/>
        <w:rPr>
          <w:rFonts w:ascii="Palatino Linotype" w:hAnsi="Palatino Linotype" w:cs="Arial"/>
          <w:sz w:val="18"/>
          <w:szCs w:val="18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lastRenderedPageBreak/>
        <w:t>1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The experimental unit was pen (</w:t>
      </w:r>
      <w:r w:rsidRPr="0092192F">
        <w:rPr>
          <w:rFonts w:ascii="Palatino Linotype" w:hAnsi="Palatino Linotype" w:cs="Arial"/>
          <w:i/>
          <w:iCs/>
          <w:sz w:val="18"/>
          <w:szCs w:val="18"/>
          <w:lang w:val="en-GB"/>
        </w:rPr>
        <w:t>n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= 4) in case not stated otherwise. Replicate (1 t</w:t>
      </w:r>
      <w:r w:rsidR="00C64B76" w:rsidRPr="0092192F">
        <w:rPr>
          <w:rFonts w:ascii="Palatino Linotype" w:hAnsi="Palatino Linotype" w:cs="Arial"/>
          <w:sz w:val="18"/>
          <w:szCs w:val="18"/>
          <w:lang w:val="en-GB"/>
        </w:rPr>
        <w:t>o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4) was used as </w:t>
      </w:r>
      <w:r w:rsidR="00C46C3C" w:rsidRPr="0092192F">
        <w:rPr>
          <w:rFonts w:ascii="Palatino Linotype" w:hAnsi="Palatino Linotype" w:cs="Arial"/>
          <w:sz w:val="18"/>
          <w:szCs w:val="18"/>
          <w:lang w:val="en-GB"/>
        </w:rPr>
        <w:t>random effect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. The experimental results were analysed using a two-way analysis of variance (ANOVA) by GenStat</w:t>
      </w: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®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. </w:t>
      </w:r>
    </w:p>
    <w:p w14:paraId="05FF9F50" w14:textId="75067C0A" w:rsidR="005155BA" w:rsidRPr="0092192F" w:rsidRDefault="005155BA" w:rsidP="0092192F">
      <w:pPr>
        <w:spacing w:line="228" w:lineRule="auto"/>
        <w:rPr>
          <w:rFonts w:ascii="Palatino Linotype" w:hAnsi="Palatino Linotype" w:cs="Arial"/>
          <w:sz w:val="18"/>
          <w:szCs w:val="18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 xml:space="preserve">2 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An 8-point scale from severe water thin diarrhoea to hard, dry and lumpy faeces was used for faecal consistency determination. Faecal score 6 was considered the optimal faecal score (see for protocol</w:t>
      </w:r>
      <w:r w:rsidR="0092192F">
        <w:rPr>
          <w:rFonts w:ascii="Palatino Linotype" w:hAnsi="Palatino Linotype" w:cs="Arial"/>
          <w:sz w:val="18"/>
          <w:szCs w:val="18"/>
          <w:lang w:val="en-GB"/>
        </w:rPr>
        <w:t xml:space="preserve"> [1</w:t>
      </w:r>
      <w:r w:rsidR="00814B1A">
        <w:rPr>
          <w:rFonts w:ascii="Palatino Linotype" w:hAnsi="Palatino Linotype" w:cs="Arial"/>
          <w:sz w:val="18"/>
          <w:szCs w:val="18"/>
          <w:lang w:val="en-GB"/>
        </w:rPr>
        <w:t>3</w:t>
      </w:r>
      <w:r w:rsidR="0092192F">
        <w:rPr>
          <w:rFonts w:ascii="Palatino Linotype" w:hAnsi="Palatino Linotype" w:cs="Arial"/>
          <w:sz w:val="18"/>
          <w:szCs w:val="18"/>
          <w:lang w:val="en-GB"/>
        </w:rPr>
        <w:t>]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).</w:t>
      </w:r>
    </w:p>
    <w:p w14:paraId="4F6516E0" w14:textId="64120B5C" w:rsidR="000A03D4" w:rsidRPr="0092192F" w:rsidRDefault="005155BA" w:rsidP="0092192F">
      <w:pPr>
        <w:spacing w:line="228" w:lineRule="auto"/>
        <w:rPr>
          <w:rFonts w:ascii="Palatino Linotype" w:hAnsi="Palatino Linotype" w:cs="Arial"/>
          <w:sz w:val="18"/>
          <w:szCs w:val="18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3</w:t>
      </w:r>
      <w:r w:rsidR="000A03D4" w:rsidRPr="0092192F">
        <w:rPr>
          <w:rFonts w:ascii="Palatino Linotype" w:hAnsi="Palatino Linotype" w:cs="Arial"/>
          <w:sz w:val="18"/>
          <w:szCs w:val="18"/>
          <w:lang w:val="en-GB"/>
        </w:rPr>
        <w:t xml:space="preserve"> The experimental unit was piglet (</w:t>
      </w:r>
      <w:r w:rsidR="000A03D4" w:rsidRPr="0092192F">
        <w:rPr>
          <w:rFonts w:ascii="Palatino Linotype" w:hAnsi="Palatino Linotype" w:cs="Arial"/>
          <w:i/>
          <w:iCs/>
          <w:sz w:val="18"/>
          <w:szCs w:val="18"/>
          <w:lang w:val="en-GB"/>
        </w:rPr>
        <w:t>n</w:t>
      </w:r>
      <w:r w:rsidR="000A03D4" w:rsidRPr="0092192F">
        <w:rPr>
          <w:rFonts w:ascii="Palatino Linotype" w:hAnsi="Palatino Linotype" w:cs="Arial"/>
          <w:sz w:val="18"/>
          <w:szCs w:val="18"/>
          <w:lang w:val="en-GB"/>
        </w:rPr>
        <w:t xml:space="preserve"> = 8). Replicate (1 t</w:t>
      </w:r>
      <w:r w:rsidR="00817A51" w:rsidRPr="0092192F">
        <w:rPr>
          <w:rFonts w:ascii="Palatino Linotype" w:hAnsi="Palatino Linotype" w:cs="Arial"/>
          <w:sz w:val="18"/>
          <w:szCs w:val="18"/>
          <w:lang w:val="en-GB"/>
        </w:rPr>
        <w:t>o</w:t>
      </w:r>
      <w:r w:rsidR="000A03D4" w:rsidRPr="0092192F">
        <w:rPr>
          <w:rFonts w:ascii="Palatino Linotype" w:hAnsi="Palatino Linotype" w:cs="Arial"/>
          <w:sz w:val="18"/>
          <w:szCs w:val="18"/>
          <w:lang w:val="en-GB"/>
        </w:rPr>
        <w:t xml:space="preserve"> 8) was used as </w:t>
      </w:r>
      <w:r w:rsidR="00C46C3C" w:rsidRPr="0092192F">
        <w:rPr>
          <w:rFonts w:ascii="Palatino Linotype" w:hAnsi="Palatino Linotype" w:cs="Arial"/>
          <w:sz w:val="18"/>
          <w:szCs w:val="18"/>
          <w:lang w:val="en-GB"/>
        </w:rPr>
        <w:t>random effect</w:t>
      </w:r>
      <w:r w:rsidR="000A03D4" w:rsidRPr="0092192F">
        <w:rPr>
          <w:rFonts w:ascii="Palatino Linotype" w:hAnsi="Palatino Linotype" w:cs="Arial"/>
          <w:sz w:val="18"/>
          <w:szCs w:val="18"/>
          <w:lang w:val="en-GB"/>
        </w:rPr>
        <w:t>. The experimental results were analysed using a two-way analysis of variance (ANOVA) by GenStat</w:t>
      </w:r>
      <w:r w:rsidR="000A03D4"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®</w:t>
      </w:r>
      <w:r w:rsidR="000A03D4" w:rsidRPr="0092192F">
        <w:rPr>
          <w:rFonts w:ascii="Palatino Linotype" w:hAnsi="Palatino Linotype" w:cs="Arial"/>
          <w:sz w:val="18"/>
          <w:szCs w:val="18"/>
          <w:lang w:val="en-GB"/>
        </w:rPr>
        <w:t xml:space="preserve">. </w:t>
      </w:r>
    </w:p>
    <w:p w14:paraId="0FFBF14F" w14:textId="77777777" w:rsidR="000A03D4" w:rsidRPr="00220D4B" w:rsidRDefault="000A03D4" w:rsidP="000A03D4">
      <w:pPr>
        <w:spacing w:line="276" w:lineRule="auto"/>
        <w:rPr>
          <w:rFonts w:ascii="Palatino Linotype" w:hAnsi="Palatino Linotype" w:cs="Arial"/>
          <w:lang w:val="en-GB"/>
        </w:rPr>
      </w:pPr>
    </w:p>
    <w:p w14:paraId="7FD60056" w14:textId="77777777" w:rsidR="000A03D4" w:rsidRPr="00220D4B" w:rsidRDefault="000A03D4" w:rsidP="000A03D4">
      <w:pPr>
        <w:spacing w:line="276" w:lineRule="auto"/>
        <w:rPr>
          <w:rFonts w:ascii="Palatino Linotype" w:hAnsi="Palatino Linotype" w:cs="Arial"/>
          <w:lang w:val="en-GB"/>
        </w:rPr>
      </w:pPr>
    </w:p>
    <w:p w14:paraId="261D9BD7" w14:textId="77777777" w:rsidR="007D7E18" w:rsidRPr="00220D4B" w:rsidRDefault="007D7E18" w:rsidP="007D7E18">
      <w:pPr>
        <w:rPr>
          <w:rFonts w:ascii="Palatino Linotype" w:hAnsi="Palatino Linotype"/>
          <w:lang w:val="en-GB"/>
        </w:rPr>
      </w:pPr>
    </w:p>
    <w:p w14:paraId="0CBB76F7" w14:textId="77777777" w:rsidR="00CF5144" w:rsidRPr="00220D4B" w:rsidRDefault="00CF5144">
      <w:pPr>
        <w:spacing w:after="160" w:line="259" w:lineRule="auto"/>
        <w:rPr>
          <w:rFonts w:ascii="Palatino Linotype" w:eastAsia="Times New Roman" w:hAnsi="Palatino Linotype" w:cs="Arial"/>
          <w:b/>
          <w:bCs/>
          <w:sz w:val="24"/>
          <w:szCs w:val="24"/>
          <w:lang w:val="en-GB"/>
        </w:rPr>
      </w:pPr>
      <w:r w:rsidRPr="00220D4B">
        <w:rPr>
          <w:rFonts w:ascii="Palatino Linotype" w:hAnsi="Palatino Linotype" w:cs="Arial"/>
          <w:b/>
          <w:bCs/>
          <w:sz w:val="24"/>
          <w:szCs w:val="24"/>
          <w:lang w:val="en-GB"/>
        </w:rPr>
        <w:br w:type="page"/>
      </w:r>
    </w:p>
    <w:p w14:paraId="422249A2" w14:textId="4920C0B2" w:rsidR="00DE784B" w:rsidRPr="00220D4B" w:rsidRDefault="00DE784B" w:rsidP="00220D4B">
      <w:pPr>
        <w:pStyle w:val="Bijschrift"/>
        <w:tabs>
          <w:tab w:val="left" w:pos="709"/>
        </w:tabs>
        <w:spacing w:before="240" w:after="120" w:line="228" w:lineRule="auto"/>
        <w:rPr>
          <w:rFonts w:ascii="Palatino Linotype" w:hAnsi="Palatino Linotype" w:cs="Arial"/>
          <w:sz w:val="18"/>
          <w:szCs w:val="18"/>
        </w:rPr>
      </w:pPr>
      <w:bookmarkStart w:id="5" w:name="_Hlk144471193"/>
      <w:r w:rsidRPr="00220D4B">
        <w:rPr>
          <w:rFonts w:ascii="Palatino Linotype" w:hAnsi="Palatino Linotype" w:cs="Arial"/>
          <w:b/>
          <w:bCs/>
          <w:sz w:val="18"/>
          <w:szCs w:val="18"/>
        </w:rPr>
        <w:lastRenderedPageBreak/>
        <w:t>Supplementary Table S</w:t>
      </w:r>
      <w:r w:rsidR="00A96489" w:rsidRPr="00220D4B">
        <w:rPr>
          <w:rFonts w:ascii="Palatino Linotype" w:hAnsi="Palatino Linotype" w:cs="Arial"/>
          <w:b/>
          <w:bCs/>
          <w:sz w:val="18"/>
          <w:szCs w:val="18"/>
        </w:rPr>
        <w:t>4</w:t>
      </w:r>
      <w:r w:rsidRPr="00220D4B">
        <w:rPr>
          <w:rFonts w:ascii="Palatino Linotype" w:hAnsi="Palatino Linotype" w:cs="Arial"/>
          <w:b/>
          <w:bCs/>
          <w:sz w:val="18"/>
          <w:szCs w:val="18"/>
        </w:rPr>
        <w:t>.</w:t>
      </w:r>
      <w:r w:rsidRPr="00220D4B">
        <w:rPr>
          <w:rFonts w:ascii="Palatino Linotype" w:hAnsi="Palatino Linotype" w:cs="Arial"/>
          <w:sz w:val="18"/>
          <w:szCs w:val="18"/>
        </w:rPr>
        <w:t xml:space="preserve"> The effect of experimental treatment (i.e. control diet = CD; supplemented diet = SD) on apparent ileal digestibility of amino acids.</w:t>
      </w:r>
      <w:r w:rsidR="00B0174D" w:rsidRPr="00220D4B">
        <w:rPr>
          <w:rFonts w:ascii="Palatino Linotype" w:hAnsi="Palatino Linotype" w:cs="Arial"/>
          <w:sz w:val="18"/>
          <w:szCs w:val="18"/>
          <w:vertAlign w:val="superscript"/>
        </w:rPr>
        <w:t>1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1294"/>
        <w:gridCol w:w="1294"/>
        <w:gridCol w:w="1295"/>
        <w:gridCol w:w="1295"/>
      </w:tblGrid>
      <w:tr w:rsidR="00DE784B" w:rsidRPr="00204447" w14:paraId="3B385F28" w14:textId="77777777" w:rsidTr="00EC3C44"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bookmarkEnd w:id="5"/>
          <w:p w14:paraId="7A3A8721" w14:textId="0A97FDCD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Parameter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25EEE6E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EEDCC19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03BBC8A2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SEM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560C918B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i/>
                <w:iCs/>
                <w:szCs w:val="20"/>
                <w:lang w:val="en-GB"/>
              </w:rPr>
              <w:t>P</w:t>
            </w: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-value</w:t>
            </w:r>
          </w:p>
        </w:tc>
      </w:tr>
      <w:tr w:rsidR="00DE784B" w:rsidRPr="00204447" w14:paraId="3F5FDB43" w14:textId="77777777" w:rsidTr="00EC3C44">
        <w:tc>
          <w:tcPr>
            <w:tcW w:w="3137" w:type="dxa"/>
            <w:tcBorders>
              <w:top w:val="single" w:sz="4" w:space="0" w:color="auto"/>
            </w:tcBorders>
          </w:tcPr>
          <w:p w14:paraId="7CA75D51" w14:textId="1F68804E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Indispensable AA, %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BB3D9D2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DB82E9E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DE161BB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A6EFFFF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AC2FAC" w:rsidRPr="00204447" w14:paraId="606B412D" w14:textId="77777777" w:rsidTr="00AC2FAC">
        <w:tc>
          <w:tcPr>
            <w:tcW w:w="3137" w:type="dxa"/>
          </w:tcPr>
          <w:p w14:paraId="5B6B7C52" w14:textId="7217A348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Arg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58D2D9B" w14:textId="20A431D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77.6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1B68A7" w14:textId="5619E6E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76.9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A8AA43D" w14:textId="3ABC93F9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2.47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3CB7C44" w14:textId="6F857FA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0.87</w:t>
            </w:r>
          </w:p>
        </w:tc>
      </w:tr>
      <w:tr w:rsidR="00AC2FAC" w:rsidRPr="00204447" w14:paraId="23EF43B5" w14:textId="77777777" w:rsidTr="00D4730C">
        <w:tc>
          <w:tcPr>
            <w:tcW w:w="3137" w:type="dxa"/>
          </w:tcPr>
          <w:p w14:paraId="0DB03A96" w14:textId="61C4083A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His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CC43ACC" w14:textId="1127D0E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78.0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F1087B0" w14:textId="3F86FB0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77.7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8325423" w14:textId="3859EB3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2.34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DD29D74" w14:textId="6CA1F12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0.93</w:t>
            </w:r>
          </w:p>
        </w:tc>
      </w:tr>
      <w:tr w:rsidR="00AC2FAC" w:rsidRPr="00204447" w14:paraId="4442F235" w14:textId="77777777" w:rsidTr="00AC2FAC">
        <w:tc>
          <w:tcPr>
            <w:tcW w:w="3137" w:type="dxa"/>
          </w:tcPr>
          <w:p w14:paraId="2D05450E" w14:textId="6649CD0C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Ile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36FCCF" w14:textId="3E0CD98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74.2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E8D590E" w14:textId="0E0151B5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75.2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F9E4F57" w14:textId="63A83B6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2.53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756B3F8" w14:textId="47FCF16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0.80</w:t>
            </w:r>
          </w:p>
        </w:tc>
      </w:tr>
      <w:tr w:rsidR="00AC2FAC" w:rsidRPr="00204447" w14:paraId="48ACAD9C" w14:textId="77777777" w:rsidTr="00AC2FAC">
        <w:tc>
          <w:tcPr>
            <w:tcW w:w="3137" w:type="dxa"/>
          </w:tcPr>
          <w:p w14:paraId="5752AF2C" w14:textId="58EB48F9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Leu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1A17159C" w14:textId="4DC5113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75.6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02A4C75C" w14:textId="1C3187C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76.5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0680C50E" w14:textId="3332A44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2.29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15145925" w14:textId="38D4059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0.80</w:t>
            </w:r>
          </w:p>
        </w:tc>
      </w:tr>
      <w:tr w:rsidR="00AC2FAC" w:rsidRPr="00204447" w14:paraId="47610DB9" w14:textId="77777777" w:rsidTr="00AC2FAC">
        <w:tc>
          <w:tcPr>
            <w:tcW w:w="3137" w:type="dxa"/>
          </w:tcPr>
          <w:p w14:paraId="238D07B6" w14:textId="79E387BA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Lys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746D9E97" w14:textId="38E8341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82.3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2C6A0004" w14:textId="3F246C2B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83.7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798F6859" w14:textId="73567E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1.97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0DA328CE" w14:textId="583E9B0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0.64</w:t>
            </w:r>
          </w:p>
        </w:tc>
      </w:tr>
      <w:tr w:rsidR="00AC2FAC" w:rsidRPr="00204447" w14:paraId="32EDD050" w14:textId="77777777" w:rsidTr="00AC2FAC">
        <w:tc>
          <w:tcPr>
            <w:tcW w:w="3137" w:type="dxa"/>
          </w:tcPr>
          <w:p w14:paraId="71585675" w14:textId="7550FFB7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Met</w:t>
            </w:r>
            <w:r w:rsidRPr="00204447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473FD9E4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 xml:space="preserve">88.1 </w:t>
            </w:r>
          </w:p>
          <w:p w14:paraId="64F9C80E" w14:textId="431CE9B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(-93.6 - 93.8)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71E9DE20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 xml:space="preserve">88.5 </w:t>
            </w:r>
          </w:p>
          <w:p w14:paraId="5D7C9D2C" w14:textId="7796DEA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(-93.5 - 93.8)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14:paraId="10A683E5" w14:textId="15613FB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-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14:paraId="5F1E92AD" w14:textId="4ED5089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0.85</w:t>
            </w:r>
          </w:p>
        </w:tc>
      </w:tr>
      <w:tr w:rsidR="00AC2FAC" w:rsidRPr="00204447" w14:paraId="22A3A8AA" w14:textId="77777777" w:rsidTr="00AC2FAC">
        <w:tc>
          <w:tcPr>
            <w:tcW w:w="3137" w:type="dxa"/>
          </w:tcPr>
          <w:p w14:paraId="685D6241" w14:textId="5869F2DB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Phe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618F459B" w14:textId="5DB892C1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78.8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506E3E06" w14:textId="0CE2CB89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78.4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304E498B" w14:textId="73A6FCF1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2.52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46681969" w14:textId="68428FE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0.93</w:t>
            </w:r>
          </w:p>
        </w:tc>
      </w:tr>
      <w:tr w:rsidR="00AC2FAC" w:rsidRPr="00204447" w14:paraId="3E1E6730" w14:textId="77777777" w:rsidTr="00AC2FAC">
        <w:tc>
          <w:tcPr>
            <w:tcW w:w="3137" w:type="dxa"/>
          </w:tcPr>
          <w:p w14:paraId="04C5D702" w14:textId="44686E01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Thr</w:t>
            </w:r>
            <w:r w:rsidRPr="00204447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D6D4924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 xml:space="preserve">74.9 </w:t>
            </w:r>
          </w:p>
          <w:p w14:paraId="34D60B2B" w14:textId="315177C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(-84.9 - 85.7)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F19F178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 xml:space="preserve">75.5 </w:t>
            </w:r>
          </w:p>
          <w:p w14:paraId="1277473E" w14:textId="33FB69E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(-84.8 - 85.8)</w:t>
            </w:r>
          </w:p>
        </w:tc>
        <w:tc>
          <w:tcPr>
            <w:tcW w:w="1295" w:type="dxa"/>
            <w:shd w:val="clear" w:color="auto" w:fill="auto"/>
          </w:tcPr>
          <w:p w14:paraId="04F4C81B" w14:textId="7F4DE4B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DAD5839" w14:textId="6A4B6C2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0.85</w:t>
            </w:r>
          </w:p>
        </w:tc>
      </w:tr>
      <w:tr w:rsidR="00AC2FAC" w:rsidRPr="00204447" w14:paraId="2ECA1B81" w14:textId="77777777" w:rsidTr="00AC2FAC">
        <w:tc>
          <w:tcPr>
            <w:tcW w:w="3137" w:type="dxa"/>
          </w:tcPr>
          <w:p w14:paraId="2F69662B" w14:textId="29143364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proofErr w:type="spellStart"/>
            <w:r w:rsidRPr="00204447">
              <w:rPr>
                <w:rFonts w:ascii="Palatino Linotype" w:hAnsi="Palatino Linotype" w:cs="Arial"/>
                <w:szCs w:val="20"/>
                <w:lang w:val="en-GB"/>
              </w:rPr>
              <w:t>Trp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</w:tcPr>
          <w:p w14:paraId="79814F44" w14:textId="75B1032C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71.6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0CAE720" w14:textId="22D3A39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72.3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11A78B" w14:textId="2C370A28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2.28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7554F25" w14:textId="568D6C8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0.84</w:t>
            </w:r>
          </w:p>
        </w:tc>
      </w:tr>
      <w:tr w:rsidR="00AC2FAC" w:rsidRPr="00204447" w14:paraId="1B2E2DEC" w14:textId="77777777" w:rsidTr="00AC2FAC">
        <w:tc>
          <w:tcPr>
            <w:tcW w:w="3137" w:type="dxa"/>
          </w:tcPr>
          <w:p w14:paraId="1A8DEE45" w14:textId="344A0675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Val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51FA8EB4" w14:textId="0A88981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75.6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14416DBA" w14:textId="35403EB1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78.0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2D1B4659" w14:textId="7CB1E1F1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3.20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0A668CA4" w14:textId="4F35CBF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0.61</w:t>
            </w:r>
          </w:p>
        </w:tc>
      </w:tr>
      <w:tr w:rsidR="00AC2FAC" w:rsidRPr="00204447" w14:paraId="64D6AB02" w14:textId="77777777" w:rsidTr="00C00271">
        <w:tc>
          <w:tcPr>
            <w:tcW w:w="3137" w:type="dxa"/>
          </w:tcPr>
          <w:p w14:paraId="55A46F01" w14:textId="47025CE2" w:rsidR="00AC2FAC" w:rsidRPr="00204447" w:rsidRDefault="00AC2FAC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Dispensable AA, %</w:t>
            </w:r>
          </w:p>
        </w:tc>
        <w:tc>
          <w:tcPr>
            <w:tcW w:w="1294" w:type="dxa"/>
          </w:tcPr>
          <w:p w14:paraId="20436304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4" w:type="dxa"/>
          </w:tcPr>
          <w:p w14:paraId="543A4846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5AF38BA1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  <w:tc>
          <w:tcPr>
            <w:tcW w:w="1295" w:type="dxa"/>
          </w:tcPr>
          <w:p w14:paraId="4C409666" w14:textId="77777777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</w:p>
        </w:tc>
      </w:tr>
      <w:tr w:rsidR="00AC2FAC" w:rsidRPr="00204447" w14:paraId="626D2375" w14:textId="77777777" w:rsidTr="00AC2FAC">
        <w:tc>
          <w:tcPr>
            <w:tcW w:w="3137" w:type="dxa"/>
          </w:tcPr>
          <w:p w14:paraId="1A6B5168" w14:textId="2238E390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Ala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21EC8EB" w14:textId="460DBCD4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65.4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20E9373" w14:textId="1811F2F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64.9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43B5F78" w14:textId="03A21744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3.48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4CA5D62" w14:textId="7C634E0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0.92</w:t>
            </w:r>
          </w:p>
        </w:tc>
      </w:tr>
      <w:tr w:rsidR="00AC2FAC" w:rsidRPr="00204447" w14:paraId="76A4AE53" w14:textId="77777777" w:rsidTr="00AC2FAC">
        <w:tc>
          <w:tcPr>
            <w:tcW w:w="3137" w:type="dxa"/>
          </w:tcPr>
          <w:p w14:paraId="0FF63BD0" w14:textId="04513122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Asp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4615B26" w14:textId="3762855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69.7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5F2B0AC" w14:textId="59A32BB5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68.2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A7097AA" w14:textId="63D0A04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3.53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C774527" w14:textId="55A2E39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0.78</w:t>
            </w:r>
          </w:p>
        </w:tc>
      </w:tr>
      <w:tr w:rsidR="00AC2FAC" w:rsidRPr="00204447" w14:paraId="6348378C" w14:textId="77777777" w:rsidTr="00AC2FAC">
        <w:tc>
          <w:tcPr>
            <w:tcW w:w="3137" w:type="dxa"/>
          </w:tcPr>
          <w:p w14:paraId="26C09918" w14:textId="6A0CA56F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proofErr w:type="spellStart"/>
            <w:r w:rsidRPr="00204447">
              <w:rPr>
                <w:rFonts w:ascii="Palatino Linotype" w:hAnsi="Palatino Linotype" w:cs="Arial"/>
                <w:szCs w:val="20"/>
                <w:lang w:val="en-GB"/>
              </w:rPr>
              <w:t>Cys</w:t>
            </w:r>
            <w:proofErr w:type="spellEnd"/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45BDF9C5" w14:textId="65012EF4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66.0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2423E26B" w14:textId="79733B7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61.6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0FB1F346" w14:textId="54BCB1CC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4.39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38CE7416" w14:textId="65FDC53C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0.51</w:t>
            </w:r>
          </w:p>
        </w:tc>
      </w:tr>
      <w:tr w:rsidR="00AC2FAC" w:rsidRPr="00204447" w14:paraId="4E74A2D6" w14:textId="77777777" w:rsidTr="00AC2FAC">
        <w:tc>
          <w:tcPr>
            <w:tcW w:w="3137" w:type="dxa"/>
          </w:tcPr>
          <w:p w14:paraId="7B8A3B39" w14:textId="418428F5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Glu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010F0620" w14:textId="53847EB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81.0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386ABC63" w14:textId="1CFF00B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79.2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71C9F5BC" w14:textId="7DCC1199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2.73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6BE51572" w14:textId="18CC0A9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0.65</w:t>
            </w:r>
          </w:p>
        </w:tc>
      </w:tr>
      <w:tr w:rsidR="00AC2FAC" w:rsidRPr="00204447" w14:paraId="534803AC" w14:textId="77777777" w:rsidTr="00AC2FAC">
        <w:tc>
          <w:tcPr>
            <w:tcW w:w="3137" w:type="dxa"/>
          </w:tcPr>
          <w:p w14:paraId="6B97BF49" w14:textId="41299DC6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proofErr w:type="spellStart"/>
            <w:r w:rsidRPr="00204447">
              <w:rPr>
                <w:rFonts w:ascii="Palatino Linotype" w:hAnsi="Palatino Linotype" w:cs="Arial"/>
                <w:szCs w:val="20"/>
                <w:lang w:val="en-GB"/>
              </w:rPr>
              <w:t>Gly</w:t>
            </w:r>
            <w:proofErr w:type="spellEnd"/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379241AA" w14:textId="66BF7EB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47.6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00EDF133" w14:textId="5B6C812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44.6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434AEE38" w14:textId="6CA4879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6.95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2CA1B921" w14:textId="7EF3A44B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0.77</w:t>
            </w:r>
          </w:p>
        </w:tc>
      </w:tr>
      <w:tr w:rsidR="00AC2FAC" w:rsidRPr="00204447" w14:paraId="75325B30" w14:textId="77777777" w:rsidTr="00AC2FAC">
        <w:tc>
          <w:tcPr>
            <w:tcW w:w="3137" w:type="dxa"/>
          </w:tcPr>
          <w:p w14:paraId="0CC1D1C7" w14:textId="31E8FE26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Pro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2996F2D" w14:textId="298AE1B6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71.4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4AC772" w14:textId="5001D025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56.6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6D23FCC" w14:textId="709AEAC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8.43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AE66EB7" w14:textId="022E2EF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0.27</w:t>
            </w:r>
          </w:p>
        </w:tc>
      </w:tr>
      <w:tr w:rsidR="00AC2FAC" w:rsidRPr="00204447" w14:paraId="01C3E62B" w14:textId="77777777" w:rsidTr="00AC2FAC">
        <w:tc>
          <w:tcPr>
            <w:tcW w:w="3137" w:type="dxa"/>
          </w:tcPr>
          <w:p w14:paraId="27E13241" w14:textId="3B4B48C7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Ser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0551BE29" w14:textId="40CB61D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73.1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auto"/>
            <w:vAlign w:val="center"/>
          </w:tcPr>
          <w:p w14:paraId="2BF8D681" w14:textId="5576295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71.6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0449E1C4" w14:textId="311DA99B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2.48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  <w:vAlign w:val="center"/>
          </w:tcPr>
          <w:p w14:paraId="2166D9F2" w14:textId="5A006A76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0.69</w:t>
            </w:r>
          </w:p>
        </w:tc>
      </w:tr>
      <w:tr w:rsidR="00AC2FAC" w:rsidRPr="00204447" w14:paraId="26636123" w14:textId="77777777" w:rsidTr="00AC2FAC">
        <w:tc>
          <w:tcPr>
            <w:tcW w:w="3137" w:type="dxa"/>
          </w:tcPr>
          <w:p w14:paraId="5361BD83" w14:textId="57163A4E" w:rsidR="00AC2FAC" w:rsidRPr="00204447" w:rsidRDefault="00AC2FAC" w:rsidP="00204447">
            <w:pPr>
              <w:spacing w:line="260" w:lineRule="atLeast"/>
              <w:ind w:left="708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Tyr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B025C7" w14:textId="025AAB9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70.5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BA6364E" w14:textId="6B74758C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73.4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27E4791" w14:textId="6DCE6B94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3.06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18C81FC" w14:textId="2301F6F1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color w:val="000000"/>
                <w:szCs w:val="20"/>
              </w:rPr>
              <w:t>0.54</w:t>
            </w:r>
          </w:p>
        </w:tc>
      </w:tr>
      <w:tr w:rsidR="00AC2FAC" w:rsidRPr="00204447" w14:paraId="2061C1A0" w14:textId="77777777" w:rsidTr="00AC2FAC">
        <w:tc>
          <w:tcPr>
            <w:tcW w:w="3137" w:type="dxa"/>
          </w:tcPr>
          <w:p w14:paraId="4D924538" w14:textId="2E4EED7C" w:rsidR="00AC2FAC" w:rsidRPr="00204447" w:rsidRDefault="00AC2FAC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All indispensable AA, %</w:t>
            </w:r>
          </w:p>
        </w:tc>
        <w:tc>
          <w:tcPr>
            <w:tcW w:w="1294" w:type="dxa"/>
          </w:tcPr>
          <w:p w14:paraId="7F765673" w14:textId="06A599BC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77.0</w:t>
            </w:r>
          </w:p>
        </w:tc>
        <w:tc>
          <w:tcPr>
            <w:tcW w:w="1294" w:type="dxa"/>
          </w:tcPr>
          <w:p w14:paraId="79DF6333" w14:textId="4DC1ECFF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77.6</w:t>
            </w:r>
          </w:p>
        </w:tc>
        <w:tc>
          <w:tcPr>
            <w:tcW w:w="1295" w:type="dxa"/>
          </w:tcPr>
          <w:p w14:paraId="09ED8B40" w14:textId="0BDA6553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2.45</w:t>
            </w:r>
          </w:p>
        </w:tc>
        <w:tc>
          <w:tcPr>
            <w:tcW w:w="1295" w:type="dxa"/>
          </w:tcPr>
          <w:p w14:paraId="7903C321" w14:textId="028428FA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0.88</w:t>
            </w:r>
          </w:p>
        </w:tc>
      </w:tr>
      <w:tr w:rsidR="00AC2FAC" w:rsidRPr="00204447" w14:paraId="605B5090" w14:textId="77777777" w:rsidTr="00DE784B">
        <w:tc>
          <w:tcPr>
            <w:tcW w:w="3137" w:type="dxa"/>
          </w:tcPr>
          <w:p w14:paraId="614DDBAF" w14:textId="3BF6A8FF" w:rsidR="00AC2FAC" w:rsidRPr="00204447" w:rsidRDefault="00AC2FAC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All dispensable AA, %</w:t>
            </w:r>
          </w:p>
        </w:tc>
        <w:tc>
          <w:tcPr>
            <w:tcW w:w="1294" w:type="dxa"/>
          </w:tcPr>
          <w:p w14:paraId="02F1AA23" w14:textId="777329A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72.4</w:t>
            </w:r>
          </w:p>
        </w:tc>
        <w:tc>
          <w:tcPr>
            <w:tcW w:w="1294" w:type="dxa"/>
          </w:tcPr>
          <w:p w14:paraId="0C18A0DD" w14:textId="2819973E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67.0</w:t>
            </w:r>
          </w:p>
        </w:tc>
        <w:tc>
          <w:tcPr>
            <w:tcW w:w="1295" w:type="dxa"/>
          </w:tcPr>
          <w:p w14:paraId="27DFEED8" w14:textId="7B46B3E0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4.17</w:t>
            </w:r>
          </w:p>
        </w:tc>
        <w:tc>
          <w:tcPr>
            <w:tcW w:w="1295" w:type="dxa"/>
          </w:tcPr>
          <w:p w14:paraId="54DA938C" w14:textId="2A769B09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0.40</w:t>
            </w:r>
          </w:p>
        </w:tc>
      </w:tr>
      <w:tr w:rsidR="00AC2FAC" w:rsidRPr="00204447" w14:paraId="1F1C364B" w14:textId="77777777" w:rsidTr="00DE784B">
        <w:tc>
          <w:tcPr>
            <w:tcW w:w="3137" w:type="dxa"/>
            <w:tcBorders>
              <w:bottom w:val="single" w:sz="4" w:space="0" w:color="auto"/>
            </w:tcBorders>
          </w:tcPr>
          <w:p w14:paraId="2A2E9FA5" w14:textId="32FD0740" w:rsidR="00AC2FAC" w:rsidRPr="00204447" w:rsidRDefault="00AC2FAC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All AA, %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9AF5608" w14:textId="29422ED6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74.5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684499F" w14:textId="35A80CCD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71.7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C093500" w14:textId="1B1DADB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3.34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8430B7A" w14:textId="1FF6F552" w:rsidR="00AC2FAC" w:rsidRPr="00204447" w:rsidRDefault="00AC2FAC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0.60</w:t>
            </w:r>
          </w:p>
        </w:tc>
      </w:tr>
    </w:tbl>
    <w:p w14:paraId="0CB5CB8A" w14:textId="7B9DD479" w:rsidR="00B0174D" w:rsidRPr="0092192F" w:rsidRDefault="00B0174D" w:rsidP="0092192F">
      <w:pPr>
        <w:spacing w:line="228" w:lineRule="auto"/>
        <w:rPr>
          <w:rFonts w:ascii="Palatino Linotype" w:hAnsi="Palatino Linotype" w:cs="Arial"/>
          <w:sz w:val="18"/>
          <w:szCs w:val="18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lastRenderedPageBreak/>
        <w:t>1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The experimental unit was piglet (</w:t>
      </w:r>
      <w:r w:rsidRPr="0092192F">
        <w:rPr>
          <w:rFonts w:ascii="Palatino Linotype" w:hAnsi="Palatino Linotype" w:cs="Arial"/>
          <w:i/>
          <w:iCs/>
          <w:sz w:val="18"/>
          <w:szCs w:val="18"/>
          <w:lang w:val="en-GB"/>
        </w:rPr>
        <w:t>n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= 8). Replicate (1 </w:t>
      </w:r>
      <w:r w:rsidR="00817A51" w:rsidRPr="0092192F">
        <w:rPr>
          <w:rFonts w:ascii="Palatino Linotype" w:hAnsi="Palatino Linotype" w:cs="Arial"/>
          <w:sz w:val="18"/>
          <w:szCs w:val="18"/>
          <w:lang w:val="en-GB"/>
        </w:rPr>
        <w:t xml:space="preserve">to 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8) w</w:t>
      </w:r>
      <w:r w:rsidR="00C46C3C" w:rsidRPr="0092192F">
        <w:rPr>
          <w:rFonts w:ascii="Palatino Linotype" w:hAnsi="Palatino Linotype" w:cs="Arial"/>
          <w:sz w:val="18"/>
          <w:szCs w:val="18"/>
          <w:lang w:val="en-GB"/>
        </w:rPr>
        <w:t>as used as random effect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. The experimental results were analysed using a two-way analysis of variance (ANOVA) by GenStat</w:t>
      </w: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®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. </w:t>
      </w:r>
      <w:r w:rsidR="00AC2FAC" w:rsidRPr="0092192F">
        <w:rPr>
          <w:rFonts w:ascii="Palatino Linotype" w:hAnsi="Palatino Linotype" w:cs="Arial"/>
          <w:sz w:val="18"/>
          <w:szCs w:val="18"/>
          <w:lang w:val="en-GB"/>
        </w:rPr>
        <w:t>From replicate 2 of treatment SD not enough ileal content was left to perform the AA analysis, therefor this piglet was treated as missing value.</w:t>
      </w:r>
    </w:p>
    <w:p w14:paraId="0DC977CC" w14:textId="7B018A6A" w:rsidR="00DE784B" w:rsidRPr="00220D4B" w:rsidRDefault="00B0174D" w:rsidP="0092192F">
      <w:pPr>
        <w:spacing w:after="240" w:line="228" w:lineRule="auto"/>
        <w:rPr>
          <w:rFonts w:ascii="Palatino Linotype" w:eastAsia="Times New Roman" w:hAnsi="Palatino Linotype" w:cs="Arial"/>
          <w:b/>
          <w:bCs/>
          <w:sz w:val="24"/>
          <w:szCs w:val="24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2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This parameter was considered not normally distributed in its original form (i.e. Shapiro Wilk </w:t>
      </w:r>
      <w:r w:rsidRPr="0092192F">
        <w:rPr>
          <w:rFonts w:ascii="Palatino Linotype" w:hAnsi="Palatino Linotype" w:cs="Arial"/>
          <w:i/>
          <w:iCs/>
          <w:sz w:val="18"/>
          <w:szCs w:val="18"/>
          <w:lang w:val="en-GB"/>
        </w:rPr>
        <w:t>P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&lt;0.05). Transformation suggestions were made by the </w:t>
      </w:r>
      <w:r w:rsidR="00F12231" w:rsidRPr="0092192F">
        <w:rPr>
          <w:rFonts w:ascii="Palatino Linotype" w:hAnsi="Palatino Linotype" w:cs="Arial"/>
          <w:sz w:val="18"/>
          <w:szCs w:val="18"/>
          <w:lang w:val="en-GB"/>
        </w:rPr>
        <w:t>“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ABOXCOX</w:t>
      </w:r>
      <w:r w:rsidR="00F12231" w:rsidRPr="0092192F">
        <w:rPr>
          <w:rFonts w:ascii="Palatino Linotype" w:hAnsi="Palatino Linotype" w:cs="Arial"/>
          <w:sz w:val="18"/>
          <w:szCs w:val="18"/>
          <w:lang w:val="en-GB"/>
        </w:rPr>
        <w:t>”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procedure in </w:t>
      </w:r>
      <w:proofErr w:type="spellStart"/>
      <w:r w:rsidRPr="0092192F">
        <w:rPr>
          <w:rFonts w:ascii="Palatino Linotype" w:hAnsi="Palatino Linotype" w:cs="Arial"/>
          <w:sz w:val="18"/>
          <w:szCs w:val="18"/>
          <w:lang w:val="en-GB"/>
        </w:rPr>
        <w:t>Genstat</w:t>
      </w:r>
      <w:proofErr w:type="spellEnd"/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. The apparent ileal Met and apparent ileal </w:t>
      </w:r>
      <w:proofErr w:type="spellStart"/>
      <w:r w:rsidRPr="0092192F">
        <w:rPr>
          <w:rFonts w:ascii="Palatino Linotype" w:hAnsi="Palatino Linotype" w:cs="Arial"/>
          <w:sz w:val="18"/>
          <w:szCs w:val="18"/>
          <w:lang w:val="en-GB"/>
        </w:rPr>
        <w:t>Thr</w:t>
      </w:r>
      <w:proofErr w:type="spellEnd"/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digestibility coefficients were transformed using (X-100)^-4. For presentation purposes the calculated means were back transformed and are presented together with the 95% confidence interval (CI, using Bonferroni inequality) instead of SEM.</w:t>
      </w:r>
      <w:r w:rsidR="00DE784B" w:rsidRPr="00220D4B">
        <w:rPr>
          <w:rFonts w:ascii="Palatino Linotype" w:hAnsi="Palatino Linotype" w:cs="Arial"/>
          <w:b/>
          <w:bCs/>
          <w:sz w:val="24"/>
          <w:szCs w:val="24"/>
          <w:lang w:val="en-GB"/>
        </w:rPr>
        <w:br w:type="page"/>
      </w:r>
    </w:p>
    <w:p w14:paraId="57DFA53F" w14:textId="317FD5E3" w:rsidR="00DE784B" w:rsidRPr="00220D4B" w:rsidRDefault="00DE784B" w:rsidP="00220D4B">
      <w:pPr>
        <w:pStyle w:val="Bijschrift"/>
        <w:tabs>
          <w:tab w:val="left" w:pos="709"/>
        </w:tabs>
        <w:spacing w:before="240" w:after="120" w:line="228" w:lineRule="auto"/>
        <w:rPr>
          <w:rFonts w:ascii="Palatino Linotype" w:hAnsi="Palatino Linotype" w:cs="Arial"/>
          <w:sz w:val="18"/>
          <w:szCs w:val="18"/>
        </w:rPr>
      </w:pPr>
      <w:bookmarkStart w:id="6" w:name="_Hlk144471200"/>
      <w:r w:rsidRPr="00220D4B">
        <w:rPr>
          <w:rFonts w:ascii="Palatino Linotype" w:hAnsi="Palatino Linotype" w:cs="Arial"/>
          <w:b/>
          <w:bCs/>
          <w:sz w:val="18"/>
          <w:szCs w:val="18"/>
        </w:rPr>
        <w:lastRenderedPageBreak/>
        <w:t>Supplementary Table S</w:t>
      </w:r>
      <w:r w:rsidR="00A96489" w:rsidRPr="00220D4B">
        <w:rPr>
          <w:rFonts w:ascii="Palatino Linotype" w:hAnsi="Palatino Linotype" w:cs="Arial"/>
          <w:b/>
          <w:bCs/>
          <w:sz w:val="18"/>
          <w:szCs w:val="18"/>
        </w:rPr>
        <w:t>5</w:t>
      </w:r>
      <w:r w:rsidRPr="00220D4B">
        <w:rPr>
          <w:rFonts w:ascii="Palatino Linotype" w:hAnsi="Palatino Linotype" w:cs="Arial"/>
          <w:b/>
          <w:bCs/>
          <w:sz w:val="18"/>
          <w:szCs w:val="18"/>
        </w:rPr>
        <w:t>.</w:t>
      </w:r>
      <w:r w:rsidRPr="00220D4B">
        <w:rPr>
          <w:rFonts w:ascii="Palatino Linotype" w:hAnsi="Palatino Linotype" w:cs="Arial"/>
          <w:sz w:val="18"/>
          <w:szCs w:val="18"/>
        </w:rPr>
        <w:t xml:space="preserve"> The effect of experimental treatment (i.e. control diet = CD; supplemented diet = SD) on pH of the digesta content.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1294"/>
        <w:gridCol w:w="1294"/>
        <w:gridCol w:w="1295"/>
        <w:gridCol w:w="1295"/>
      </w:tblGrid>
      <w:tr w:rsidR="00DE784B" w:rsidRPr="00204447" w14:paraId="157452DA" w14:textId="77777777" w:rsidTr="00DE784B"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bookmarkEnd w:id="6"/>
          <w:p w14:paraId="76DB096C" w14:textId="330329BA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Parameter</w:t>
            </w:r>
            <w:r w:rsidRPr="00204447">
              <w:rPr>
                <w:rFonts w:ascii="Palatino Linotype" w:hAnsi="Palatino Linotype" w:cs="Arial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C0565AD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CD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061A77FE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SD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4079EC18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SEM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20631DA0" w14:textId="77777777" w:rsidR="00DE784B" w:rsidRPr="00204447" w:rsidRDefault="00DE784B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i/>
                <w:iCs/>
                <w:szCs w:val="20"/>
                <w:lang w:val="en-GB"/>
              </w:rPr>
              <w:t>P</w:t>
            </w: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-value</w:t>
            </w:r>
          </w:p>
        </w:tc>
      </w:tr>
      <w:tr w:rsidR="00DE784B" w:rsidRPr="00204447" w14:paraId="081A7785" w14:textId="77777777" w:rsidTr="00DE784B">
        <w:tc>
          <w:tcPr>
            <w:tcW w:w="1755" w:type="dxa"/>
            <w:tcBorders>
              <w:top w:val="single" w:sz="4" w:space="0" w:color="auto"/>
            </w:tcBorders>
          </w:tcPr>
          <w:p w14:paraId="2A9B32DD" w14:textId="630DF7D4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Jejunum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EFB0E92" w14:textId="4182211B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6.50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06AB90E" w14:textId="303831FD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6.48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94A0289" w14:textId="3AD38189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0.085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750214D" w14:textId="77F43BC2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0.86</w:t>
            </w:r>
          </w:p>
        </w:tc>
      </w:tr>
      <w:tr w:rsidR="00DE784B" w:rsidRPr="00204447" w14:paraId="0CF55541" w14:textId="77777777" w:rsidTr="00DE784B">
        <w:tc>
          <w:tcPr>
            <w:tcW w:w="1755" w:type="dxa"/>
          </w:tcPr>
          <w:p w14:paraId="7A67D60C" w14:textId="6D205ED7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Ileum</w:t>
            </w:r>
          </w:p>
        </w:tc>
        <w:tc>
          <w:tcPr>
            <w:tcW w:w="1294" w:type="dxa"/>
          </w:tcPr>
          <w:p w14:paraId="7C8B750E" w14:textId="3D09638E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6.70</w:t>
            </w:r>
          </w:p>
        </w:tc>
        <w:tc>
          <w:tcPr>
            <w:tcW w:w="1294" w:type="dxa"/>
          </w:tcPr>
          <w:p w14:paraId="0D168D1B" w14:textId="6E4121C8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6.63</w:t>
            </w:r>
          </w:p>
        </w:tc>
        <w:tc>
          <w:tcPr>
            <w:tcW w:w="1295" w:type="dxa"/>
          </w:tcPr>
          <w:p w14:paraId="352FF164" w14:textId="68865D22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0.095</w:t>
            </w:r>
          </w:p>
        </w:tc>
        <w:tc>
          <w:tcPr>
            <w:tcW w:w="1295" w:type="dxa"/>
          </w:tcPr>
          <w:p w14:paraId="0B4C6618" w14:textId="5A3A9B44" w:rsidR="00DE784B" w:rsidRPr="00204447" w:rsidRDefault="00FE32D7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0.64</w:t>
            </w:r>
          </w:p>
        </w:tc>
      </w:tr>
      <w:tr w:rsidR="00DE784B" w:rsidRPr="00204447" w14:paraId="1E3EC0B8" w14:textId="77777777" w:rsidTr="00DE784B">
        <w:tc>
          <w:tcPr>
            <w:tcW w:w="1755" w:type="dxa"/>
            <w:tcBorders>
              <w:bottom w:val="single" w:sz="4" w:space="0" w:color="auto"/>
            </w:tcBorders>
          </w:tcPr>
          <w:p w14:paraId="3AD44A5F" w14:textId="25287F71" w:rsidR="00DE784B" w:rsidRPr="00204447" w:rsidRDefault="00DE784B" w:rsidP="00204447">
            <w:pPr>
              <w:spacing w:line="260" w:lineRule="atLeast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Colon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7D35FB58" w14:textId="64503F14" w:rsidR="00DE784B" w:rsidRPr="00204447" w:rsidRDefault="00C6003E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5.75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AF86132" w14:textId="5D3053F6" w:rsidR="00DE784B" w:rsidRPr="00204447" w:rsidRDefault="00C6003E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5.84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5B58950" w14:textId="0D2623E4" w:rsidR="00DE784B" w:rsidRPr="00204447" w:rsidRDefault="00C6003E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0.037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061AD35" w14:textId="4AD3F732" w:rsidR="00DE784B" w:rsidRPr="00204447" w:rsidRDefault="00C6003E" w:rsidP="00204447">
            <w:pPr>
              <w:spacing w:line="260" w:lineRule="atLeast"/>
              <w:jc w:val="center"/>
              <w:rPr>
                <w:rFonts w:ascii="Palatino Linotype" w:hAnsi="Palatino Linotype" w:cs="Arial"/>
                <w:szCs w:val="20"/>
                <w:lang w:val="en-GB"/>
              </w:rPr>
            </w:pPr>
            <w:r w:rsidRPr="00204447">
              <w:rPr>
                <w:rFonts w:ascii="Palatino Linotype" w:hAnsi="Palatino Linotype" w:cs="Arial"/>
                <w:szCs w:val="20"/>
                <w:lang w:val="en-GB"/>
              </w:rPr>
              <w:t>0.15</w:t>
            </w:r>
          </w:p>
        </w:tc>
      </w:tr>
    </w:tbl>
    <w:p w14:paraId="4E808293" w14:textId="70ED2ED9" w:rsidR="00DE784B" w:rsidRPr="0092192F" w:rsidRDefault="00DE784B" w:rsidP="0092192F">
      <w:pPr>
        <w:spacing w:after="240" w:line="228" w:lineRule="auto"/>
        <w:rPr>
          <w:rFonts w:ascii="Palatino Linotype" w:hAnsi="Palatino Linotype" w:cs="Arial"/>
          <w:sz w:val="18"/>
          <w:szCs w:val="18"/>
          <w:lang w:val="en-GB"/>
        </w:rPr>
      </w:pP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1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The experimental unit was piglet (</w:t>
      </w:r>
      <w:r w:rsidRPr="0092192F">
        <w:rPr>
          <w:rFonts w:ascii="Palatino Linotype" w:hAnsi="Palatino Linotype" w:cs="Arial"/>
          <w:i/>
          <w:iCs/>
          <w:sz w:val="18"/>
          <w:szCs w:val="18"/>
          <w:lang w:val="en-GB"/>
        </w:rPr>
        <w:t>n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 = 8). Replicate (1 </w:t>
      </w:r>
      <w:r w:rsidR="00A87251" w:rsidRPr="0092192F">
        <w:rPr>
          <w:rFonts w:ascii="Palatino Linotype" w:hAnsi="Palatino Linotype" w:cs="Arial"/>
          <w:sz w:val="18"/>
          <w:szCs w:val="18"/>
          <w:lang w:val="en-GB"/>
        </w:rPr>
        <w:t xml:space="preserve">to 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8) was used as </w:t>
      </w:r>
      <w:r w:rsidR="00C46C3C" w:rsidRPr="0092192F">
        <w:rPr>
          <w:rFonts w:ascii="Palatino Linotype" w:hAnsi="Palatino Linotype" w:cs="Arial"/>
          <w:sz w:val="18"/>
          <w:szCs w:val="18"/>
          <w:lang w:val="en-GB"/>
        </w:rPr>
        <w:t>random effect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>. The experimental results were analysed using a two-way analysis of variance (ANOVA) by GenStat</w:t>
      </w:r>
      <w:r w:rsidRPr="0092192F">
        <w:rPr>
          <w:rFonts w:ascii="Palatino Linotype" w:hAnsi="Palatino Linotype" w:cs="Arial"/>
          <w:sz w:val="18"/>
          <w:szCs w:val="18"/>
          <w:vertAlign w:val="superscript"/>
          <w:lang w:val="en-GB"/>
        </w:rPr>
        <w:t>®</w:t>
      </w:r>
      <w:r w:rsidRPr="0092192F">
        <w:rPr>
          <w:rFonts w:ascii="Palatino Linotype" w:hAnsi="Palatino Linotype" w:cs="Arial"/>
          <w:sz w:val="18"/>
          <w:szCs w:val="18"/>
          <w:lang w:val="en-GB"/>
        </w:rPr>
        <w:t xml:space="preserve">. </w:t>
      </w:r>
      <w:r w:rsidR="00D11FE0" w:rsidRPr="0092192F">
        <w:rPr>
          <w:rFonts w:ascii="Palatino Linotype" w:hAnsi="Palatino Linotype" w:cs="Arial"/>
          <w:sz w:val="18"/>
          <w:szCs w:val="18"/>
          <w:lang w:val="en-GB"/>
        </w:rPr>
        <w:t>Piglets from replicate 2 (i.e. one piglet from the CD and one piglet from the SD treatment) had a ileum pH content that was &gt; 2.5 times lower than the standard error of the residuals and were therefore considered outlier.</w:t>
      </w:r>
    </w:p>
    <w:p w14:paraId="65F73601" w14:textId="5063A7C3" w:rsidR="00DE784B" w:rsidRPr="00220D4B" w:rsidRDefault="00DE784B">
      <w:pPr>
        <w:spacing w:after="160" w:line="259" w:lineRule="auto"/>
        <w:rPr>
          <w:rFonts w:ascii="Palatino Linotype" w:eastAsia="Times New Roman" w:hAnsi="Palatino Linotype" w:cs="Arial"/>
          <w:b/>
          <w:bCs/>
          <w:sz w:val="24"/>
          <w:szCs w:val="24"/>
          <w:lang w:val="en-GB"/>
        </w:rPr>
      </w:pPr>
    </w:p>
    <w:p w14:paraId="4DF5D691" w14:textId="15FDA42E" w:rsidR="00F12231" w:rsidRPr="00220D4B" w:rsidRDefault="00F12231">
      <w:pPr>
        <w:spacing w:after="160" w:line="259" w:lineRule="auto"/>
        <w:rPr>
          <w:rFonts w:ascii="Palatino Linotype" w:eastAsia="Times New Roman" w:hAnsi="Palatino Linotype" w:cs="Arial"/>
          <w:b/>
          <w:bCs/>
          <w:sz w:val="24"/>
          <w:szCs w:val="24"/>
          <w:lang w:val="en-GB"/>
        </w:rPr>
      </w:pPr>
    </w:p>
    <w:sectPr w:rsidR="00F12231" w:rsidRPr="00220D4B" w:rsidSect="00440C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4911" w14:textId="77777777" w:rsidR="0060550C" w:rsidRDefault="0060550C" w:rsidP="0060550C">
      <w:pPr>
        <w:spacing w:line="240" w:lineRule="auto"/>
      </w:pPr>
      <w:r>
        <w:separator/>
      </w:r>
    </w:p>
  </w:endnote>
  <w:endnote w:type="continuationSeparator" w:id="0">
    <w:p w14:paraId="0F9E19F9" w14:textId="77777777" w:rsidR="0060550C" w:rsidRDefault="0060550C" w:rsidP="0060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4BE" w14:textId="62250621" w:rsidR="0060550C" w:rsidRPr="0060550C" w:rsidRDefault="0060550C" w:rsidP="0060550C">
    <w:pPr>
      <w:pStyle w:val="Voettekst"/>
      <w:jc w:val="right"/>
      <w:rPr>
        <w:rFonts w:ascii="Arial" w:hAnsi="Arial" w:cs="Arial"/>
      </w:rPr>
    </w:pPr>
  </w:p>
  <w:p w14:paraId="2813ECDF" w14:textId="77777777" w:rsidR="0060550C" w:rsidRDefault="006055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DC04" w14:textId="77777777" w:rsidR="00440C5C" w:rsidRDefault="00440C5C" w:rsidP="00440C5C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7D0F1DA2" w14:textId="0BF9EA17" w:rsidR="00440C5C" w:rsidRPr="00440C5C" w:rsidRDefault="00440C5C" w:rsidP="00440C5C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</w:rPr>
      <w:t>Animals</w:t>
    </w:r>
    <w:r>
      <w:t xml:space="preserve"> </w:t>
    </w:r>
    <w:r>
      <w:rPr>
        <w:b/>
      </w:rPr>
      <w:t>2023</w:t>
    </w:r>
    <w:r w:rsidRPr="008D4759">
      <w:t>,</w:t>
    </w:r>
    <w:r>
      <w:rPr>
        <w:i/>
      </w:rPr>
      <w:t xml:space="preserve"> 13</w:t>
    </w:r>
    <w:r w:rsidRPr="008D4759">
      <w:t xml:space="preserve">, </w:t>
    </w:r>
    <w:r>
      <w:t>x. https://doi.org/10.3390/xxxxx</w:t>
    </w:r>
    <w:r w:rsidRPr="008B308E">
      <w:rPr>
        <w:lang w:val="fr-CH"/>
      </w:rPr>
      <w:tab/>
      <w:t>www.mdpi.com/journal/</w:t>
    </w:r>
    <w:r w:rsidRPr="006D3519">
      <w:t>animals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9AF2" w14:textId="77777777" w:rsidR="0060550C" w:rsidRDefault="0060550C" w:rsidP="0060550C">
      <w:pPr>
        <w:spacing w:line="240" w:lineRule="auto"/>
      </w:pPr>
      <w:r>
        <w:separator/>
      </w:r>
    </w:p>
  </w:footnote>
  <w:footnote w:type="continuationSeparator" w:id="0">
    <w:p w14:paraId="1EADA741" w14:textId="77777777" w:rsidR="0060550C" w:rsidRDefault="0060550C" w:rsidP="00605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B70F" w14:textId="77777777" w:rsidR="00440C5C" w:rsidRPr="00440C5C" w:rsidRDefault="00440C5C" w:rsidP="00440C5C">
    <w:pPr>
      <w:tabs>
        <w:tab w:val="right" w:pos="10466"/>
      </w:tabs>
      <w:adjustRightInd w:val="0"/>
      <w:snapToGrid w:val="0"/>
      <w:spacing w:line="240" w:lineRule="auto"/>
      <w:rPr>
        <w:sz w:val="16"/>
        <w:lang w:val="en-GB"/>
      </w:rPr>
    </w:pPr>
    <w:r w:rsidRPr="00440C5C">
      <w:rPr>
        <w:i/>
        <w:sz w:val="16"/>
        <w:lang w:val="en-GB"/>
      </w:rPr>
      <w:t xml:space="preserve">Animals </w:t>
    </w:r>
    <w:r w:rsidRPr="00440C5C">
      <w:rPr>
        <w:b/>
        <w:sz w:val="16"/>
        <w:lang w:val="en-GB"/>
      </w:rPr>
      <w:t>2023</w:t>
    </w:r>
    <w:r w:rsidRPr="00440C5C">
      <w:rPr>
        <w:sz w:val="16"/>
        <w:lang w:val="en-GB"/>
      </w:rPr>
      <w:t>,</w:t>
    </w:r>
    <w:r w:rsidRPr="00440C5C">
      <w:rPr>
        <w:i/>
        <w:sz w:val="16"/>
        <w:lang w:val="en-GB"/>
      </w:rPr>
      <w:t xml:space="preserve"> 13</w:t>
    </w:r>
    <w:r w:rsidRPr="00440C5C">
      <w:rPr>
        <w:sz w:val="16"/>
        <w:lang w:val="en-GB"/>
      </w:rPr>
      <w:t>, x FOR PEER REVIEW</w:t>
    </w:r>
    <w:r w:rsidRPr="00440C5C">
      <w:rPr>
        <w:sz w:val="16"/>
        <w:lang w:val="en-GB"/>
      </w:rPr>
      <w:tab/>
    </w:r>
    <w:r>
      <w:rPr>
        <w:sz w:val="16"/>
      </w:rPr>
      <w:fldChar w:fldCharType="begin"/>
    </w:r>
    <w:r w:rsidRPr="00440C5C">
      <w:rPr>
        <w:sz w:val="16"/>
        <w:lang w:val="en-GB"/>
      </w:rPr>
      <w:instrText xml:space="preserve"> PAGE   \* MERGEFORMAT </w:instrText>
    </w:r>
    <w:r>
      <w:rPr>
        <w:sz w:val="16"/>
      </w:rPr>
      <w:fldChar w:fldCharType="separate"/>
    </w:r>
    <w:r w:rsidRPr="00440C5C">
      <w:rPr>
        <w:sz w:val="16"/>
        <w:lang w:val="en-GB"/>
      </w:rPr>
      <w:t>4</w:t>
    </w:r>
    <w:r>
      <w:rPr>
        <w:sz w:val="16"/>
      </w:rPr>
      <w:fldChar w:fldCharType="end"/>
    </w:r>
    <w:r w:rsidRPr="00440C5C">
      <w:rPr>
        <w:sz w:val="16"/>
        <w:lang w:val="en-GB"/>
      </w:rPr>
      <w:t xml:space="preserve"> of </w:t>
    </w:r>
    <w:r>
      <w:rPr>
        <w:sz w:val="16"/>
      </w:rPr>
      <w:fldChar w:fldCharType="begin"/>
    </w:r>
    <w:r w:rsidRPr="00440C5C">
      <w:rPr>
        <w:sz w:val="16"/>
        <w:lang w:val="en-GB"/>
      </w:rPr>
      <w:instrText xml:space="preserve"> NUMPAGES   \* MERGEFORMAT </w:instrText>
    </w:r>
    <w:r>
      <w:rPr>
        <w:sz w:val="16"/>
      </w:rPr>
      <w:fldChar w:fldCharType="separate"/>
    </w:r>
    <w:r w:rsidRPr="00440C5C">
      <w:rPr>
        <w:sz w:val="16"/>
        <w:lang w:val="en-GB"/>
      </w:rPr>
      <w:t>12</w:t>
    </w:r>
    <w:r>
      <w:rPr>
        <w:sz w:val="16"/>
      </w:rPr>
      <w:fldChar w:fldCharType="end"/>
    </w:r>
  </w:p>
  <w:p w14:paraId="4F881454" w14:textId="77777777" w:rsidR="00220D4B" w:rsidRPr="00220D4B" w:rsidRDefault="00220D4B">
    <w:pPr>
      <w:pStyle w:val="Kopteks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2"/>
      <w:gridCol w:w="3922"/>
      <w:gridCol w:w="1966"/>
    </w:tblGrid>
    <w:tr w:rsidR="00440C5C" w:rsidRPr="00313025" w14:paraId="57AA35C7" w14:textId="77777777" w:rsidTr="00D7260F">
      <w:trPr>
        <w:trHeight w:val="686"/>
      </w:trPr>
      <w:tc>
        <w:tcPr>
          <w:tcW w:w="1754" w:type="pct"/>
          <w:shd w:val="clear" w:color="auto" w:fill="auto"/>
          <w:vAlign w:val="center"/>
        </w:tcPr>
        <w:p w14:paraId="4EED72EE" w14:textId="77777777" w:rsidR="00440C5C" w:rsidRPr="009F687E" w:rsidRDefault="00440C5C" w:rsidP="00440C5C">
          <w:pPr>
            <w:pStyle w:val="Koptekst"/>
            <w:rPr>
              <w:rFonts w:eastAsia="DengXian"/>
              <w:b/>
              <w:bCs/>
            </w:rPr>
          </w:pPr>
          <w:r w:rsidRPr="009F687E">
            <w:rPr>
              <w:rFonts w:eastAsia="DengXian"/>
              <w:b/>
              <w:bCs/>
              <w:i/>
            </w:rPr>
            <w:drawing>
              <wp:inline distT="0" distB="0" distL="0" distR="0" wp14:anchorId="37DE0B2E" wp14:editId="5C5FAF2A">
                <wp:extent cx="1628140" cy="429260"/>
                <wp:effectExtent l="0" t="0" r="0" b="0"/>
                <wp:docPr id="665075750" name="Afbeelding 665075750" descr="C:\Users\home\Desktop\logos\anima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anima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2" w:type="pct"/>
          <w:shd w:val="clear" w:color="auto" w:fill="auto"/>
          <w:vAlign w:val="center"/>
        </w:tcPr>
        <w:p w14:paraId="065F05FB" w14:textId="77777777" w:rsidR="00440C5C" w:rsidRPr="009F687E" w:rsidRDefault="00440C5C" w:rsidP="00440C5C">
          <w:pPr>
            <w:pStyle w:val="Koptekst"/>
            <w:rPr>
              <w:rFonts w:eastAsia="DengXian"/>
              <w:b/>
              <w:bCs/>
            </w:rPr>
          </w:pPr>
        </w:p>
      </w:tc>
      <w:tc>
        <w:tcPr>
          <w:tcW w:w="1084" w:type="pct"/>
          <w:shd w:val="clear" w:color="auto" w:fill="auto"/>
          <w:vAlign w:val="center"/>
        </w:tcPr>
        <w:p w14:paraId="067528C8" w14:textId="77777777" w:rsidR="00440C5C" w:rsidRPr="009F687E" w:rsidRDefault="00440C5C" w:rsidP="00440C5C">
          <w:pPr>
            <w:pStyle w:val="Koptekst"/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DCFB4B9" wp14:editId="04550E94">
                <wp:extent cx="540000" cy="360000"/>
                <wp:effectExtent l="0" t="0" r="0" b="2540"/>
                <wp:docPr id="1447240043" name="Afbeelding 1447240043" descr="Afbeelding met Lettertype, logo, Graphics, symbool&#10;&#10;Automatisch gegenereerde beschrijv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fbeelding met Lettertype, logo, Graphics, symbool&#10;&#10;Automatisch gegenereerde beschrijvi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0D7896" w14:textId="77777777" w:rsidR="00440C5C" w:rsidRDefault="00440C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B3AC7"/>
    <w:multiLevelType w:val="hybridMultilevel"/>
    <w:tmpl w:val="47AC0192"/>
    <w:lvl w:ilvl="0" w:tplc="A84264A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D5"/>
    <w:rsid w:val="000348FF"/>
    <w:rsid w:val="00050015"/>
    <w:rsid w:val="0008573D"/>
    <w:rsid w:val="00092762"/>
    <w:rsid w:val="000A03D4"/>
    <w:rsid w:val="0010225E"/>
    <w:rsid w:val="001026BF"/>
    <w:rsid w:val="00112D58"/>
    <w:rsid w:val="001B450B"/>
    <w:rsid w:val="001C4E8B"/>
    <w:rsid w:val="00204447"/>
    <w:rsid w:val="00220D4B"/>
    <w:rsid w:val="0024006C"/>
    <w:rsid w:val="00246029"/>
    <w:rsid w:val="00295BD2"/>
    <w:rsid w:val="002A1236"/>
    <w:rsid w:val="002C208F"/>
    <w:rsid w:val="00341577"/>
    <w:rsid w:val="00360595"/>
    <w:rsid w:val="00374FF7"/>
    <w:rsid w:val="00392DAC"/>
    <w:rsid w:val="003C6D4C"/>
    <w:rsid w:val="00416256"/>
    <w:rsid w:val="0042165F"/>
    <w:rsid w:val="00440C5C"/>
    <w:rsid w:val="00446A90"/>
    <w:rsid w:val="00492B7F"/>
    <w:rsid w:val="00495C53"/>
    <w:rsid w:val="004B3E5C"/>
    <w:rsid w:val="004C6E69"/>
    <w:rsid w:val="005155BA"/>
    <w:rsid w:val="005419EE"/>
    <w:rsid w:val="005B3C1E"/>
    <w:rsid w:val="0060550C"/>
    <w:rsid w:val="00614234"/>
    <w:rsid w:val="006174EA"/>
    <w:rsid w:val="00624884"/>
    <w:rsid w:val="00644A69"/>
    <w:rsid w:val="0069417D"/>
    <w:rsid w:val="00701135"/>
    <w:rsid w:val="007046C3"/>
    <w:rsid w:val="00746355"/>
    <w:rsid w:val="007D7E18"/>
    <w:rsid w:val="00814B1A"/>
    <w:rsid w:val="00817A51"/>
    <w:rsid w:val="0082068A"/>
    <w:rsid w:val="00867EEF"/>
    <w:rsid w:val="0092192F"/>
    <w:rsid w:val="009F67D4"/>
    <w:rsid w:val="00A87251"/>
    <w:rsid w:val="00A96489"/>
    <w:rsid w:val="00AB61C9"/>
    <w:rsid w:val="00AC2FAC"/>
    <w:rsid w:val="00AE1142"/>
    <w:rsid w:val="00B0174D"/>
    <w:rsid w:val="00B174D5"/>
    <w:rsid w:val="00B93AE0"/>
    <w:rsid w:val="00BB6FFE"/>
    <w:rsid w:val="00C16E35"/>
    <w:rsid w:val="00C272E9"/>
    <w:rsid w:val="00C46C3C"/>
    <w:rsid w:val="00C6003E"/>
    <w:rsid w:val="00C64B76"/>
    <w:rsid w:val="00CF5144"/>
    <w:rsid w:val="00D069E2"/>
    <w:rsid w:val="00D11FE0"/>
    <w:rsid w:val="00D17A03"/>
    <w:rsid w:val="00D33727"/>
    <w:rsid w:val="00D4730C"/>
    <w:rsid w:val="00DC6E4C"/>
    <w:rsid w:val="00DE784B"/>
    <w:rsid w:val="00E25922"/>
    <w:rsid w:val="00E32483"/>
    <w:rsid w:val="00E64B5C"/>
    <w:rsid w:val="00E86B5A"/>
    <w:rsid w:val="00EC3C44"/>
    <w:rsid w:val="00F0520F"/>
    <w:rsid w:val="00F12231"/>
    <w:rsid w:val="00F46DE3"/>
    <w:rsid w:val="00F5407C"/>
    <w:rsid w:val="00F64B6E"/>
    <w:rsid w:val="00FA6F69"/>
    <w:rsid w:val="00FB297A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95BE6"/>
  <w15:chartTrackingRefBased/>
  <w15:docId w15:val="{BD98A14B-9167-403D-8739-2623784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4D5"/>
    <w:pPr>
      <w:spacing w:after="0" w:line="264" w:lineRule="auto"/>
    </w:pPr>
    <w:rPr>
      <w:rFonts w:ascii="Ebrima" w:eastAsiaTheme="minorEastAsia" w:hAnsi="Ebrima"/>
      <w:sz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174D5"/>
    <w:pPr>
      <w:keepNext/>
      <w:keepLines/>
      <w:numPr>
        <w:numId w:val="1"/>
      </w:numPr>
      <w:tabs>
        <w:tab w:val="left" w:pos="567"/>
      </w:tabs>
      <w:ind w:left="0" w:firstLine="0"/>
      <w:outlineLvl w:val="0"/>
    </w:pPr>
    <w:rPr>
      <w:rFonts w:eastAsiaTheme="majorEastAsia" w:cstheme="majorBidi"/>
      <w:b/>
      <w:bCs/>
      <w:szCs w:val="3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174D5"/>
    <w:rPr>
      <w:rFonts w:ascii="Ebrima" w:eastAsiaTheme="majorEastAsia" w:hAnsi="Ebrima" w:cstheme="majorBidi"/>
      <w:b/>
      <w:bCs/>
      <w:sz w:val="20"/>
      <w:szCs w:val="32"/>
      <w:lang w:val="en-GB" w:eastAsia="nl-NL"/>
    </w:rPr>
  </w:style>
  <w:style w:type="paragraph" w:styleId="Bijschrift">
    <w:name w:val="caption"/>
    <w:basedOn w:val="Standaard"/>
    <w:next w:val="Standaard"/>
    <w:qFormat/>
    <w:rsid w:val="00B174D5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Mapapertitle">
    <w:name w:val="ANM a paper title"/>
    <w:next w:val="Standaard"/>
    <w:link w:val="ANMapapertitleCar"/>
    <w:uiPriority w:val="99"/>
    <w:qFormat/>
    <w:rsid w:val="00B174D5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B174D5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heading1">
    <w:name w:val="ANM heading 1"/>
    <w:next w:val="Standaard"/>
    <w:link w:val="ANMheading1Car"/>
    <w:uiPriority w:val="99"/>
    <w:qFormat/>
    <w:rsid w:val="00B174D5"/>
    <w:pPr>
      <w:spacing w:before="100" w:beforeAutospacing="1" w:after="100" w:afterAutospacing="1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B174D5"/>
    <w:rPr>
      <w:rFonts w:ascii="Arial" w:eastAsia="Times New Roman" w:hAnsi="Arial" w:cs="Times New Roman"/>
      <w:b/>
      <w:sz w:val="24"/>
      <w:szCs w:val="24"/>
      <w:lang w:val="en-GB" w:eastAsia="fr-FR"/>
    </w:rPr>
  </w:style>
  <w:style w:type="table" w:styleId="Tabelraster">
    <w:name w:val="Table Grid"/>
    <w:basedOn w:val="Standaardtabel"/>
    <w:uiPriority w:val="39"/>
    <w:rsid w:val="0036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maintext">
    <w:name w:val="ANM main text"/>
    <w:link w:val="ANMmaintextCarCar"/>
    <w:uiPriority w:val="99"/>
    <w:qFormat/>
    <w:rsid w:val="00CF5144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CF5144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AB61C9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AB61C9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paragraph" w:customStyle="1" w:styleId="ANMTabFootnote">
    <w:name w:val="ANM Tab Footnote"/>
    <w:rsid w:val="00AB61C9"/>
    <w:pPr>
      <w:spacing w:after="0" w:line="360" w:lineRule="auto"/>
    </w:pPr>
    <w:rPr>
      <w:rFonts w:ascii="Arial" w:eastAsia="Times New Roman" w:hAnsi="Arial" w:cs="Times New Roman"/>
      <w:sz w:val="20"/>
      <w:szCs w:val="24"/>
      <w:lang w:val="en-GB" w:eastAsia="fr-FR"/>
    </w:rPr>
  </w:style>
  <w:style w:type="paragraph" w:styleId="Lijstalinea">
    <w:name w:val="List Paragraph"/>
    <w:basedOn w:val="Standaard"/>
    <w:uiPriority w:val="34"/>
    <w:qFormat/>
    <w:rsid w:val="002C208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2D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2D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2D58"/>
    <w:rPr>
      <w:rFonts w:ascii="Ebrima" w:eastAsiaTheme="minorEastAsia" w:hAnsi="Ebrim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2D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2D58"/>
    <w:rPr>
      <w:rFonts w:ascii="Ebrima" w:eastAsiaTheme="minorEastAsia" w:hAnsi="Ebrim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495C53"/>
    <w:pPr>
      <w:spacing w:after="0" w:line="240" w:lineRule="auto"/>
    </w:pPr>
    <w:rPr>
      <w:rFonts w:ascii="Ebrima" w:eastAsiaTheme="minorEastAsia" w:hAnsi="Ebrima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055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50C"/>
    <w:rPr>
      <w:rFonts w:ascii="Ebrima" w:eastAsiaTheme="minorEastAsia" w:hAnsi="Ebrima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055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50C"/>
    <w:rPr>
      <w:rFonts w:ascii="Ebrima" w:eastAsiaTheme="minorEastAsia" w:hAnsi="Ebrima"/>
      <w:sz w:val="20"/>
      <w:lang w:eastAsia="nl-NL"/>
    </w:rPr>
  </w:style>
  <w:style w:type="paragraph" w:customStyle="1" w:styleId="MDPIfooterfirstpage">
    <w:name w:val="MDPI_footer_firstpage"/>
    <w:qFormat/>
    <w:rsid w:val="00220D4B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FR">
  <a:themeElements>
    <a:clrScheme name="SFR">
      <a:dk1>
        <a:srgbClr val="004F6F"/>
      </a:dk1>
      <a:lt1>
        <a:srgbClr val="FFFFFF"/>
      </a:lt1>
      <a:dk2>
        <a:srgbClr val="C29500"/>
      </a:dk2>
      <a:lt2>
        <a:srgbClr val="FFFFFF"/>
      </a:lt2>
      <a:accent1>
        <a:srgbClr val="004F6F"/>
      </a:accent1>
      <a:accent2>
        <a:srgbClr val="739BAF"/>
      </a:accent2>
      <a:accent3>
        <a:srgbClr val="CD3011"/>
      </a:accent3>
      <a:accent4>
        <a:srgbClr val="DC6F66"/>
      </a:accent4>
      <a:accent5>
        <a:srgbClr val="C29500"/>
      </a:accent5>
      <a:accent6>
        <a:srgbClr val="FBC900"/>
      </a:accent6>
      <a:hlink>
        <a:srgbClr val="004F6F"/>
      </a:hlink>
      <a:folHlink>
        <a:srgbClr val="CD3011"/>
      </a:folHlink>
    </a:clrScheme>
    <a:fontScheme name="Schothorst - Ebrima">
      <a:majorFont>
        <a:latin typeface="Ebrima"/>
        <a:ea typeface=""/>
        <a:cs typeface=""/>
      </a:majorFont>
      <a:minorFont>
        <a:latin typeface="Ebrima"/>
        <a:ea typeface=""/>
        <a:cs typeface="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9050">
          <a:solidFill>
            <a:srgbClr val="CD3820"/>
          </a:solidFill>
          <a:headEnd type="none" w="med" len="med"/>
          <a:tailEnd type="none" w="med" len="med"/>
        </a:ln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19050">
          <a:solidFill>
            <a:srgbClr val="CD3820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bg1"/>
        </a:solidFill>
      </a:spPr>
      <a:bodyPr wrap="square" lIns="36000" tIns="36000" rIns="36000" bIns="36000" rtlCol="0">
        <a:spAutoFit/>
      </a:bodyPr>
      <a:lstStyle>
        <a:defPPr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SFR" id="{CC6A4AEF-2D0A-4921-B434-757F53180B7A}" vid="{0A66B14F-0974-4A80-BAA0-55FC5B8B93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7C9B8539C94B8C92B3009FFBC0D9" ma:contentTypeVersion="21" ma:contentTypeDescription="Create a new document." ma:contentTypeScope="" ma:versionID="81c80a2ef6a5cff3ea4316a1af5eafcb">
  <xsd:schema xmlns:xsd="http://www.w3.org/2001/XMLSchema" xmlns:xs="http://www.w3.org/2001/XMLSchema" xmlns:p="http://schemas.microsoft.com/office/2006/metadata/properties" xmlns:ns2="6b9d4f7d-d9ae-4365-8452-47a0812a195b" xmlns:ns3="2c3e2da1-5fa7-48b5-b70c-bed8c8550c09" xmlns:ns4="http://schemas.microsoft.com/sharepoint/v4" targetNamespace="http://schemas.microsoft.com/office/2006/metadata/properties" ma:root="true" ma:fieldsID="ff20932b2af506fa34b00aa78e039ef1" ns2:_="" ns3:_="" ns4:_="">
    <xsd:import namespace="6b9d4f7d-d9ae-4365-8452-47a0812a195b"/>
    <xsd:import namespace="2c3e2da1-5fa7-48b5-b70c-bed8c8550c0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IconOverlay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d4f7d-d9ae-4365-8452-47a0812a1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9f790d-5ba7-4958-876d-c5a7f98c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2da1-5fa7-48b5-b70c-bed8c8550c0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a387c76-e80b-4f9e-a63b-ac669b74e8bc}" ma:internalName="TaxCatchAll" ma:showField="CatchAllData" ma:web="2c3e2da1-5fa7-48b5-b70c-bed8c8550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B3BC-5EA2-4D18-B8F4-3A6AA58F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d4f7d-d9ae-4365-8452-47a0812a195b"/>
    <ds:schemaRef ds:uri="2c3e2da1-5fa7-48b5-b70c-bed8c8550c0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96E45-A9EC-4AE3-936F-C60EC1964F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629FFF-D258-4D1B-BB34-0377A9E92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D054F-9E95-4A63-ABCC-A06B5E6D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LOKO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Huting</dc:creator>
  <cp:keywords/>
  <dc:description/>
  <cp:lastModifiedBy>Anne Huting</cp:lastModifiedBy>
  <cp:revision>9</cp:revision>
  <dcterms:created xsi:type="dcterms:W3CDTF">2023-10-27T06:19:00Z</dcterms:created>
  <dcterms:modified xsi:type="dcterms:W3CDTF">2023-10-27T09:07:00Z</dcterms:modified>
</cp:coreProperties>
</file>