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B34C" w14:textId="782B3D09" w:rsidR="007015F7" w:rsidRPr="007015F7" w:rsidRDefault="007015F7" w:rsidP="007015F7">
      <w:pPr>
        <w:pStyle w:val="MDPI12title"/>
        <w:jc w:val="center"/>
        <w:rPr>
          <w:rFonts w:cstheme="minorHAnsi"/>
          <w:bCs/>
          <w:sz w:val="24"/>
          <w:szCs w:val="24"/>
          <w:u w:val="single"/>
        </w:rPr>
      </w:pPr>
      <w:bookmarkStart w:id="0" w:name="_Hlk139271604"/>
      <w:r w:rsidRPr="007015F7">
        <w:rPr>
          <w:rFonts w:cstheme="minorHAnsi"/>
          <w:bCs/>
          <w:sz w:val="24"/>
          <w:szCs w:val="24"/>
          <w:u w:val="single"/>
        </w:rPr>
        <w:t>Supporting Information</w:t>
      </w:r>
    </w:p>
    <w:p w14:paraId="497284A9" w14:textId="3C74482D" w:rsidR="007015F7" w:rsidRPr="003B1AF1" w:rsidRDefault="007015F7" w:rsidP="007015F7">
      <w:pPr>
        <w:pStyle w:val="MDPI12title"/>
      </w:pPr>
      <w:r w:rsidRPr="00BB14CB">
        <w:rPr>
          <w:rFonts w:cstheme="minorHAnsi"/>
          <w:bCs/>
          <w:sz w:val="24"/>
          <w:szCs w:val="24"/>
        </w:rPr>
        <w:t xml:space="preserve">Au-coated </w:t>
      </w:r>
      <w:proofErr w:type="spellStart"/>
      <w:r w:rsidRPr="00BB14CB">
        <w:rPr>
          <w:rFonts w:cstheme="minorHAnsi"/>
          <w:bCs/>
          <w:sz w:val="24"/>
          <w:szCs w:val="24"/>
        </w:rPr>
        <w:t>ZnO</w:t>
      </w:r>
      <w:proofErr w:type="spellEnd"/>
      <w:r w:rsidRPr="00BB14CB">
        <w:rPr>
          <w:rFonts w:cstheme="minorHAnsi"/>
          <w:bCs/>
          <w:sz w:val="24"/>
          <w:szCs w:val="24"/>
        </w:rPr>
        <w:t xml:space="preserve"> Surface-Enhanced Raman Scattering (SERS) Substrates: Synthesis, Characterization, and Applications in Exosom</w:t>
      </w:r>
      <w:r>
        <w:rPr>
          <w:rFonts w:cstheme="minorHAnsi"/>
          <w:bCs/>
          <w:sz w:val="24"/>
          <w:szCs w:val="24"/>
        </w:rPr>
        <w:t>e</w:t>
      </w:r>
      <w:r w:rsidRPr="00BB14CB">
        <w:rPr>
          <w:rFonts w:cstheme="minorHAnsi"/>
          <w:bCs/>
          <w:sz w:val="24"/>
          <w:szCs w:val="24"/>
        </w:rPr>
        <w:t xml:space="preserve"> Detection</w:t>
      </w:r>
    </w:p>
    <w:bookmarkEnd w:id="0"/>
    <w:p w14:paraId="495812FF" w14:textId="77777777" w:rsidR="007015F7" w:rsidRDefault="007015F7" w:rsidP="007015F7">
      <w:pPr>
        <w:pStyle w:val="MDPI13authornames"/>
      </w:pPr>
      <w:r>
        <w:t>Samuel</w:t>
      </w:r>
      <w:r w:rsidRPr="00D945EC">
        <w:t xml:space="preserve"> </w:t>
      </w:r>
      <w:r>
        <w:t xml:space="preserve">Adesoye </w:t>
      </w:r>
      <w:r w:rsidRPr="001F31D1">
        <w:rPr>
          <w:vertAlign w:val="superscript"/>
        </w:rPr>
        <w:t>1</w:t>
      </w:r>
      <w:r w:rsidRPr="00D945EC">
        <w:t xml:space="preserve">, </w:t>
      </w:r>
      <w:r>
        <w:t>Saqer</w:t>
      </w:r>
      <w:r w:rsidRPr="00D945EC">
        <w:t xml:space="preserve"> </w:t>
      </w:r>
      <w:r>
        <w:t xml:space="preserve">Al Abdullah </w:t>
      </w:r>
      <w:r>
        <w:rPr>
          <w:vertAlign w:val="superscript"/>
        </w:rPr>
        <w:t>1</w:t>
      </w:r>
      <w:r>
        <w:t xml:space="preserve">, Anjali Kumari </w:t>
      </w:r>
      <w:r w:rsidRPr="00345669">
        <w:rPr>
          <w:vertAlign w:val="superscript"/>
        </w:rPr>
        <w:t>1</w:t>
      </w:r>
      <w:r>
        <w:t xml:space="preserve">, Parth Desai </w:t>
      </w:r>
      <w:r w:rsidRPr="00C06950">
        <w:rPr>
          <w:vertAlign w:val="superscript"/>
        </w:rPr>
        <w:t>2</w:t>
      </w:r>
      <w:r>
        <w:t xml:space="preserve">, </w:t>
      </w:r>
      <w:proofErr w:type="spellStart"/>
      <w:r>
        <w:t>Gayani</w:t>
      </w:r>
      <w:proofErr w:type="spellEnd"/>
      <w:r>
        <w:t xml:space="preserve"> </w:t>
      </w:r>
      <w:proofErr w:type="spellStart"/>
      <w:r>
        <w:t>Pathiraja</w:t>
      </w:r>
      <w:proofErr w:type="spellEnd"/>
      <w:r>
        <w:t xml:space="preserve"> </w:t>
      </w:r>
      <w:r w:rsidRPr="00345669">
        <w:rPr>
          <w:vertAlign w:val="superscript"/>
        </w:rPr>
        <w:t>2</w:t>
      </w:r>
      <w:r>
        <w:t xml:space="preserve">, </w:t>
      </w:r>
      <w:r w:rsidRPr="00345669">
        <w:t>Kyle Nowlin</w:t>
      </w:r>
      <w:r>
        <w:t xml:space="preserve"> </w:t>
      </w:r>
      <w:r w:rsidRPr="00345669">
        <w:rPr>
          <w:vertAlign w:val="superscript"/>
        </w:rPr>
        <w:t>2</w:t>
      </w:r>
      <w:r w:rsidRPr="00345669">
        <w:t xml:space="preserve"> </w:t>
      </w:r>
      <w:r w:rsidRPr="00D945EC">
        <w:t xml:space="preserve">and </w:t>
      </w:r>
      <w:r>
        <w:t xml:space="preserve">Kristen Dellinger </w:t>
      </w:r>
      <w:proofErr w:type="gramStart"/>
      <w:r>
        <w:rPr>
          <w:vertAlign w:val="superscript"/>
        </w:rPr>
        <w:t>1</w:t>
      </w:r>
      <w:r w:rsidRPr="001F31D1">
        <w:rPr>
          <w:vertAlign w:val="superscript"/>
        </w:rPr>
        <w:t>,</w:t>
      </w:r>
      <w:r w:rsidRPr="00331633">
        <w:t>*</w:t>
      </w:r>
      <w:proofErr w:type="gramEnd"/>
    </w:p>
    <w:p w14:paraId="67461AEE" w14:textId="77777777" w:rsidR="007015F7" w:rsidRDefault="007015F7"/>
    <w:p w14:paraId="70DAEC95" w14:textId="77777777" w:rsidR="007015F7" w:rsidRPr="00345669" w:rsidRDefault="007015F7" w:rsidP="007015F7">
      <w:pPr>
        <w:pStyle w:val="MDPI16affiliation"/>
      </w:pPr>
      <w:r w:rsidRPr="00207C8A">
        <w:rPr>
          <w:vertAlign w:val="superscript"/>
        </w:rPr>
        <w:t>1</w:t>
      </w:r>
      <w:r w:rsidRPr="00D945EC">
        <w:tab/>
      </w:r>
      <w:r w:rsidRPr="00345669">
        <w:t>Department of Nanoengineering, Joint School of Nanoscience and Nanoengineering, North Carolina A&amp;T State University, 2907 E Gate City Blvd, Greensboro, NC 27401 USA; soadesoye@aggies.ncat.edu (S.A.); smalabdullah@aggies.ncat.edu (S.A.A.); akumari@aggies</w:t>
      </w:r>
      <w:r>
        <w:t>.</w:t>
      </w:r>
      <w:r w:rsidRPr="00345669">
        <w:t xml:space="preserve">ncat.edu (A.K.) </w:t>
      </w:r>
    </w:p>
    <w:p w14:paraId="19B30B50" w14:textId="77777777" w:rsidR="007015F7" w:rsidRPr="005A6C13" w:rsidRDefault="007015F7" w:rsidP="007015F7">
      <w:pPr>
        <w:pStyle w:val="MDPI16affiliation"/>
      </w:pPr>
      <w:r w:rsidRPr="00345669">
        <w:rPr>
          <w:vertAlign w:val="superscript"/>
        </w:rPr>
        <w:t>2</w:t>
      </w:r>
      <w:r w:rsidRPr="00345669">
        <w:tab/>
        <w:t xml:space="preserve">Department of Nanoscience, Joint School of Nanoscience and Nanoengineering, </w:t>
      </w:r>
      <w:r w:rsidRPr="00345669">
        <w:br/>
        <w:t xml:space="preserve">University of North Carolina at Greensboro, 2907 E Gate City Blvd, Greensboro, NC 27401, USA; </w:t>
      </w:r>
      <w:r w:rsidRPr="009D1BC0">
        <w:t>phdesai@uncg.edu</w:t>
      </w:r>
      <w:r>
        <w:t xml:space="preserve"> (P.D.); gcpathir@uncg.edu (G.P.); </w:t>
      </w:r>
      <w:r w:rsidRPr="00345669">
        <w:t>ksnowlin@uncg.edu (K</w:t>
      </w:r>
      <w:r>
        <w:t>.</w:t>
      </w:r>
      <w:r w:rsidRPr="00345669">
        <w:t>N</w:t>
      </w:r>
      <w:r>
        <w:t>.</w:t>
      </w:r>
      <w:r w:rsidRPr="00345669">
        <w:t>)</w:t>
      </w:r>
      <w:r>
        <w:t xml:space="preserve"> </w:t>
      </w:r>
    </w:p>
    <w:p w14:paraId="70C6BC92" w14:textId="77777777" w:rsidR="007015F7" w:rsidRDefault="007015F7"/>
    <w:p w14:paraId="30BAABDE" w14:textId="77777777" w:rsidR="007015F7" w:rsidRPr="00550626" w:rsidRDefault="007015F7" w:rsidP="007015F7">
      <w:pPr>
        <w:pStyle w:val="MDPI16affiliation"/>
      </w:pPr>
      <w:r w:rsidRPr="004F6D2A">
        <w:rPr>
          <w:b/>
        </w:rPr>
        <w:t>*</w:t>
      </w:r>
      <w:r w:rsidRPr="00D945EC">
        <w:tab/>
        <w:t xml:space="preserve">Correspondence: </w:t>
      </w:r>
      <w:r>
        <w:t>kdellinger</w:t>
      </w:r>
      <w:r w:rsidRPr="00D945EC">
        <w:t>@</w:t>
      </w:r>
      <w:r>
        <w:t>ncat.edu (K.D.)</w:t>
      </w:r>
    </w:p>
    <w:p w14:paraId="3469036C" w14:textId="77777777" w:rsidR="007015F7" w:rsidRDefault="007015F7"/>
    <w:p w14:paraId="568D700D" w14:textId="77777777" w:rsidR="007015F7" w:rsidRDefault="007015F7"/>
    <w:p w14:paraId="7508F6B3" w14:textId="77777777" w:rsidR="007015F7" w:rsidRDefault="007015F7" w:rsidP="007015F7"/>
    <w:p w14:paraId="6CA92036" w14:textId="1578F941" w:rsidR="007015F7" w:rsidRDefault="007015F7" w:rsidP="007015F7">
      <w:r>
        <w:rPr>
          <w:noProof/>
        </w:rPr>
        <w:drawing>
          <wp:inline distT="0" distB="0" distL="0" distR="0" wp14:anchorId="25EB6D74" wp14:editId="689C7C0E">
            <wp:extent cx="6436995" cy="2528231"/>
            <wp:effectExtent l="0" t="0" r="1905" b="5715"/>
            <wp:docPr id="19154881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600" cy="25390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6ED832" w14:textId="6397318E" w:rsidR="007015F7" w:rsidRDefault="007015F7" w:rsidP="007015F7">
      <w:r w:rsidRPr="007015F7">
        <w:rPr>
          <w:b/>
          <w:bCs/>
        </w:rPr>
        <w:t>Figure S</w:t>
      </w:r>
      <w:r w:rsidR="001A4167">
        <w:rPr>
          <w:b/>
          <w:bCs/>
        </w:rPr>
        <w:t>1</w:t>
      </w:r>
      <w:r w:rsidRPr="007015F7">
        <w:rPr>
          <w:b/>
          <w:bCs/>
        </w:rPr>
        <w:t xml:space="preserve">. </w:t>
      </w:r>
      <w:r w:rsidRPr="007015F7">
        <w:t xml:space="preserve">(a) SERS spectra of three random </w:t>
      </w:r>
      <w:r w:rsidR="001A4167">
        <w:t>measurements</w:t>
      </w:r>
      <w:r w:rsidRPr="007015F7">
        <w:t xml:space="preserve"> of N2a on </w:t>
      </w:r>
      <w:r w:rsidR="001A4167">
        <w:t xml:space="preserve">the </w:t>
      </w:r>
      <w:r w:rsidRPr="007015F7">
        <w:t>optimal substrate (b) SERS peak intensity at wavelength 1484cm</w:t>
      </w:r>
      <w:r w:rsidRPr="007015F7">
        <w:rPr>
          <w:vertAlign w:val="superscript"/>
        </w:rPr>
        <w:t>-1</w:t>
      </w:r>
      <w:r w:rsidRPr="007015F7">
        <w:t xml:space="preserve"> of the three random measurements of N2a on </w:t>
      </w:r>
      <w:r w:rsidR="001A4167">
        <w:t xml:space="preserve">the </w:t>
      </w:r>
      <w:r w:rsidRPr="007015F7">
        <w:t>optimal substrate</w:t>
      </w:r>
      <w:r w:rsidR="001A4167">
        <w:t>.</w:t>
      </w:r>
    </w:p>
    <w:p w14:paraId="1425470A" w14:textId="77777777" w:rsidR="00094DC3" w:rsidRPr="007015F7" w:rsidRDefault="00094DC3" w:rsidP="007015F7"/>
    <w:p w14:paraId="77F34E2A" w14:textId="77777777" w:rsidR="007015F7" w:rsidRDefault="007015F7" w:rsidP="007015F7"/>
    <w:p w14:paraId="5BF6B8C5" w14:textId="2E70708B" w:rsidR="00094DC3" w:rsidRDefault="00094DC3" w:rsidP="007015F7">
      <w:r>
        <w:rPr>
          <w:noProof/>
        </w:rPr>
        <w:lastRenderedPageBreak/>
        <w:drawing>
          <wp:inline distT="0" distB="0" distL="0" distR="0" wp14:anchorId="781400E2" wp14:editId="033A434E">
            <wp:extent cx="6460490" cy="2659152"/>
            <wp:effectExtent l="0" t="0" r="0" b="8255"/>
            <wp:docPr id="92690856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1928" cy="26967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845AB7" w14:textId="5A803D08" w:rsidR="00094DC3" w:rsidRPr="00094DC3" w:rsidRDefault="00094DC3" w:rsidP="00094DC3">
      <w:pPr>
        <w:pStyle w:val="NormalWeb"/>
        <w:spacing w:before="0" w:beforeAutospacing="0" w:after="0" w:afterAutospacing="0"/>
      </w:pPr>
      <w:r w:rsidRPr="00094DC3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Figure S</w:t>
      </w:r>
      <w:r w:rsidR="001A4167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>2</w:t>
      </w:r>
      <w:r w:rsidRPr="00094DC3">
        <w:rPr>
          <w:rFonts w:asciiTheme="minorHAnsi" w:eastAsiaTheme="minorEastAsia" w:hAnsi="Calibri" w:cstheme="minorBidi"/>
          <w:b/>
          <w:bCs/>
          <w:color w:val="000000" w:themeColor="text1"/>
          <w:kern w:val="24"/>
        </w:rPr>
        <w:t xml:space="preserve">. </w:t>
      </w:r>
      <w:r w:rsidRPr="00094DC3">
        <w:rPr>
          <w:rFonts w:asciiTheme="minorHAnsi" w:eastAsiaTheme="minorEastAsia" w:hAnsi="Calibri" w:cstheme="minorBidi"/>
          <w:color w:val="000000" w:themeColor="text1"/>
          <w:kern w:val="24"/>
        </w:rPr>
        <w:t xml:space="preserve">(a) SERS spectra of three random </w:t>
      </w:r>
      <w:r w:rsidR="001A4167">
        <w:rPr>
          <w:rFonts w:asciiTheme="minorHAnsi" w:eastAsiaTheme="minorEastAsia" w:hAnsi="Calibri" w:cstheme="minorBidi"/>
          <w:color w:val="000000" w:themeColor="text1"/>
          <w:kern w:val="24"/>
        </w:rPr>
        <w:t>measurements</w:t>
      </w:r>
      <w:r w:rsidRPr="00094DC3">
        <w:rPr>
          <w:rFonts w:asciiTheme="minorHAnsi" w:eastAsiaTheme="minorEastAsia" w:hAnsi="Calibri" w:cstheme="minorBidi"/>
          <w:color w:val="000000" w:themeColor="text1"/>
          <w:kern w:val="24"/>
        </w:rPr>
        <w:t xml:space="preserve"> of RAW 264.7 on </w:t>
      </w:r>
      <w:r w:rsidR="001A4167">
        <w:rPr>
          <w:rFonts w:asciiTheme="minorHAnsi" w:eastAsiaTheme="minorEastAsia" w:hAnsi="Calibri" w:cstheme="minorBidi"/>
          <w:color w:val="000000" w:themeColor="text1"/>
          <w:kern w:val="24"/>
        </w:rPr>
        <w:t xml:space="preserve">the </w:t>
      </w:r>
      <w:r w:rsidRPr="00094DC3">
        <w:rPr>
          <w:rFonts w:asciiTheme="minorHAnsi" w:eastAsiaTheme="minorEastAsia" w:hAnsi="Calibri" w:cstheme="minorBidi"/>
          <w:color w:val="000000" w:themeColor="text1"/>
          <w:kern w:val="24"/>
        </w:rPr>
        <w:t>optimal substrate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 xml:space="preserve"> </w:t>
      </w:r>
      <w:r w:rsidRPr="00094DC3">
        <w:rPr>
          <w:rFonts w:asciiTheme="minorHAnsi" w:eastAsiaTheme="minorEastAsia" w:hAnsi="Calibri" w:cstheme="minorBidi"/>
          <w:color w:val="000000" w:themeColor="text1"/>
          <w:kern w:val="24"/>
        </w:rPr>
        <w:t>(b) SERS peak intensity at wavelength 1612c</w:t>
      </w:r>
      <w:r>
        <w:rPr>
          <w:rFonts w:asciiTheme="minorHAnsi" w:eastAsiaTheme="minorEastAsia" w:hAnsi="Calibri" w:cstheme="minorBidi"/>
          <w:color w:val="000000" w:themeColor="text1"/>
          <w:kern w:val="24"/>
        </w:rPr>
        <w:t>m</w:t>
      </w:r>
      <w:r w:rsidRPr="00094DC3">
        <w:rPr>
          <w:rFonts w:asciiTheme="minorHAnsi" w:eastAsiaTheme="minorEastAsia" w:hAnsi="Calibri" w:cstheme="minorBidi"/>
          <w:color w:val="000000" w:themeColor="text1"/>
          <w:kern w:val="24"/>
          <w:vertAlign w:val="superscript"/>
        </w:rPr>
        <w:t>-1</w:t>
      </w:r>
      <w:r w:rsidRPr="00094DC3">
        <w:rPr>
          <w:rFonts w:asciiTheme="minorHAnsi" w:eastAsiaTheme="minorEastAsia" w:hAnsi="Calibri" w:cstheme="minorBidi"/>
          <w:color w:val="000000" w:themeColor="text1"/>
          <w:kern w:val="24"/>
        </w:rPr>
        <w:t xml:space="preserve"> of the three random measurements of RAW 264.7 on </w:t>
      </w:r>
      <w:r w:rsidR="001A4167">
        <w:rPr>
          <w:rFonts w:asciiTheme="minorHAnsi" w:eastAsiaTheme="minorEastAsia" w:hAnsi="Calibri" w:cstheme="minorBidi"/>
          <w:color w:val="000000" w:themeColor="text1"/>
          <w:kern w:val="24"/>
        </w:rPr>
        <w:t xml:space="preserve">the </w:t>
      </w:r>
      <w:r w:rsidRPr="00094DC3">
        <w:rPr>
          <w:rFonts w:asciiTheme="minorHAnsi" w:eastAsiaTheme="minorEastAsia" w:hAnsi="Calibri" w:cstheme="minorBidi"/>
          <w:color w:val="000000" w:themeColor="text1"/>
          <w:kern w:val="24"/>
        </w:rPr>
        <w:t>optimal substrate</w:t>
      </w:r>
      <w:r w:rsidR="001A4167">
        <w:rPr>
          <w:rFonts w:asciiTheme="minorHAnsi" w:eastAsiaTheme="minorEastAsia" w:hAnsi="Calibri" w:cstheme="minorBidi"/>
          <w:color w:val="000000" w:themeColor="text1"/>
          <w:kern w:val="24"/>
        </w:rPr>
        <w:t>.</w:t>
      </w:r>
    </w:p>
    <w:p w14:paraId="352AEB1D" w14:textId="77777777" w:rsidR="00094DC3" w:rsidRDefault="00094DC3" w:rsidP="00094DC3"/>
    <w:p w14:paraId="6BECCCCF" w14:textId="77777777" w:rsidR="00094DC3" w:rsidRDefault="00094DC3" w:rsidP="00094DC3"/>
    <w:p w14:paraId="43B9DCB0" w14:textId="77777777" w:rsidR="00094DC3" w:rsidRDefault="00094DC3" w:rsidP="00094DC3"/>
    <w:p w14:paraId="507CB485" w14:textId="77777777" w:rsidR="00094DC3" w:rsidRDefault="00094DC3" w:rsidP="00094DC3"/>
    <w:p w14:paraId="639DFF03" w14:textId="69B595C3" w:rsidR="00094DC3" w:rsidRDefault="00094DC3" w:rsidP="00094DC3">
      <w:r>
        <w:rPr>
          <w:noProof/>
        </w:rPr>
        <w:drawing>
          <wp:inline distT="0" distB="0" distL="0" distR="0" wp14:anchorId="377A9DCA" wp14:editId="0E483587">
            <wp:extent cx="6435090" cy="2532317"/>
            <wp:effectExtent l="0" t="0" r="3810" b="1905"/>
            <wp:docPr id="162534334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806" cy="25440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E8C5EC" w14:textId="01419E89" w:rsidR="00094DC3" w:rsidRPr="00094DC3" w:rsidRDefault="00094DC3" w:rsidP="00094DC3">
      <w:pPr>
        <w:pStyle w:val="NormalWeb"/>
        <w:spacing w:before="0" w:beforeAutospacing="0" w:after="0" w:afterAutospacing="0"/>
      </w:pPr>
      <w:r w:rsidRPr="00094DC3">
        <w:rPr>
          <w:rFonts w:ascii="Calibri" w:eastAsia="+mn-ea" w:hAnsi="Calibri" w:cs="+mn-cs"/>
          <w:b/>
          <w:bCs/>
          <w:color w:val="000000"/>
          <w:kern w:val="24"/>
        </w:rPr>
        <w:t>Figure S</w:t>
      </w:r>
      <w:r w:rsidR="001A4167">
        <w:rPr>
          <w:rFonts w:ascii="Calibri" w:eastAsia="+mn-ea" w:hAnsi="Calibri" w:cs="+mn-cs"/>
          <w:b/>
          <w:bCs/>
          <w:color w:val="000000"/>
          <w:kern w:val="24"/>
        </w:rPr>
        <w:t>3</w:t>
      </w:r>
      <w:r w:rsidRPr="00094DC3">
        <w:rPr>
          <w:rFonts w:ascii="Calibri" w:eastAsia="+mn-ea" w:hAnsi="Calibri" w:cs="+mn-cs"/>
          <w:b/>
          <w:bCs/>
          <w:color w:val="000000"/>
          <w:kern w:val="24"/>
        </w:rPr>
        <w:t xml:space="preserve">. </w:t>
      </w:r>
      <w:r w:rsidRPr="00094DC3">
        <w:rPr>
          <w:rFonts w:ascii="Calibri" w:eastAsia="+mn-ea" w:hAnsi="Calibri" w:cs="+mn-cs"/>
          <w:color w:val="000000"/>
          <w:kern w:val="24"/>
        </w:rPr>
        <w:t xml:space="preserve">(a) SERS spectra of three random </w:t>
      </w:r>
      <w:r w:rsidR="001A4167">
        <w:rPr>
          <w:rFonts w:ascii="Calibri" w:eastAsia="+mn-ea" w:hAnsi="Calibri" w:cs="+mn-cs"/>
          <w:color w:val="000000"/>
          <w:kern w:val="24"/>
        </w:rPr>
        <w:t>measurements</w:t>
      </w:r>
      <w:r w:rsidRPr="00094DC3">
        <w:rPr>
          <w:rFonts w:ascii="Calibri" w:eastAsia="+mn-ea" w:hAnsi="Calibri" w:cs="+mn-cs"/>
          <w:color w:val="000000"/>
          <w:kern w:val="24"/>
        </w:rPr>
        <w:t xml:space="preserve"> of MCF-7 on </w:t>
      </w:r>
      <w:r w:rsidR="001A4167">
        <w:rPr>
          <w:rFonts w:ascii="Calibri" w:eastAsia="+mn-ea" w:hAnsi="Calibri" w:cs="+mn-cs"/>
          <w:color w:val="000000"/>
          <w:kern w:val="24"/>
        </w:rPr>
        <w:t xml:space="preserve">the </w:t>
      </w:r>
      <w:r w:rsidRPr="00094DC3">
        <w:rPr>
          <w:rFonts w:ascii="Calibri" w:eastAsia="+mn-ea" w:hAnsi="Calibri" w:cs="+mn-cs"/>
          <w:color w:val="000000"/>
          <w:kern w:val="24"/>
        </w:rPr>
        <w:t>optimal substrate (b) SERS peak intensity at wavelength 1612 c</w:t>
      </w:r>
      <w:r>
        <w:rPr>
          <w:rFonts w:ascii="Calibri" w:eastAsia="+mn-ea" w:hAnsi="Calibri" w:cs="+mn-cs"/>
          <w:color w:val="000000"/>
          <w:kern w:val="24"/>
        </w:rPr>
        <w:t>m</w:t>
      </w:r>
      <w:r w:rsidRPr="00094DC3">
        <w:rPr>
          <w:rFonts w:ascii="Calibri" w:eastAsia="+mn-ea" w:hAnsi="Calibri" w:cs="+mn-cs"/>
          <w:color w:val="000000"/>
          <w:kern w:val="24"/>
          <w:vertAlign w:val="superscript"/>
        </w:rPr>
        <w:t>-1</w:t>
      </w:r>
      <w:r w:rsidRPr="00094DC3">
        <w:rPr>
          <w:rFonts w:ascii="Calibri" w:eastAsia="+mn-ea" w:hAnsi="Calibri" w:cs="+mn-cs"/>
          <w:color w:val="000000"/>
          <w:kern w:val="24"/>
        </w:rPr>
        <w:t xml:space="preserve"> of the three random measurements of MCF-7 on </w:t>
      </w:r>
      <w:r w:rsidR="001A4167">
        <w:rPr>
          <w:rFonts w:ascii="Calibri" w:eastAsia="+mn-ea" w:hAnsi="Calibri" w:cs="+mn-cs"/>
          <w:color w:val="000000"/>
          <w:kern w:val="24"/>
        </w:rPr>
        <w:t xml:space="preserve">the </w:t>
      </w:r>
      <w:r w:rsidRPr="00094DC3">
        <w:rPr>
          <w:rFonts w:ascii="Calibri" w:eastAsia="+mn-ea" w:hAnsi="Calibri" w:cs="+mn-cs"/>
          <w:color w:val="000000"/>
          <w:kern w:val="24"/>
        </w:rPr>
        <w:t>optimal substrate</w:t>
      </w:r>
    </w:p>
    <w:p w14:paraId="70665443" w14:textId="77777777" w:rsidR="00094DC3" w:rsidRDefault="00094DC3" w:rsidP="00094DC3"/>
    <w:sectPr w:rsidR="00094D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F7"/>
    <w:rsid w:val="00094DC3"/>
    <w:rsid w:val="001A4167"/>
    <w:rsid w:val="0070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8EB6B"/>
  <w15:chartTrackingRefBased/>
  <w15:docId w15:val="{FE71BA50-3CDE-4679-ABF0-73C3C785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7015F7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  <w14:ligatures w14:val="none"/>
    </w:rPr>
  </w:style>
  <w:style w:type="paragraph" w:customStyle="1" w:styleId="MDPI13authornames">
    <w:name w:val="MDPI_1.3_authornames"/>
    <w:next w:val="Normal"/>
    <w:qFormat/>
    <w:rsid w:val="007015F7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  <w14:ligatures w14:val="none"/>
    </w:rPr>
  </w:style>
  <w:style w:type="paragraph" w:customStyle="1" w:styleId="MDPI16affiliation">
    <w:name w:val="MDPI_1.6_affiliation"/>
    <w:qFormat/>
    <w:rsid w:val="007015F7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94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Adesoye</dc:creator>
  <cp:keywords/>
  <dc:description/>
  <cp:lastModifiedBy>Kristen Dellinger</cp:lastModifiedBy>
  <cp:revision>2</cp:revision>
  <dcterms:created xsi:type="dcterms:W3CDTF">2023-09-29T03:24:00Z</dcterms:created>
  <dcterms:modified xsi:type="dcterms:W3CDTF">2023-10-09T19:12:00Z</dcterms:modified>
</cp:coreProperties>
</file>