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8A5C6" w14:textId="77777777" w:rsidR="00E26109" w:rsidRPr="002D1C15" w:rsidRDefault="00E26109" w:rsidP="00E26109">
      <w:pPr>
        <w:rPr>
          <w:rFonts w:ascii="Palatino Linotype" w:hAnsi="Palatino Linotype"/>
          <w:sz w:val="20"/>
          <w:szCs w:val="20"/>
          <w:lang w:val="en-US"/>
        </w:rPr>
      </w:pPr>
      <w:r w:rsidRPr="002D1C15">
        <w:rPr>
          <w:rFonts w:ascii="Palatino Linotype" w:hAnsi="Palatino Linotype"/>
          <w:sz w:val="20"/>
          <w:szCs w:val="20"/>
          <w:lang w:val="en-US"/>
        </w:rPr>
        <w:t>SUPLEMENTARY MATERIAL:</w:t>
      </w:r>
    </w:p>
    <w:p w14:paraId="3FBC7113" w14:textId="77777777" w:rsidR="00E26109" w:rsidRPr="002D1C15" w:rsidRDefault="00E26109" w:rsidP="00E26109">
      <w:pPr>
        <w:rPr>
          <w:rFonts w:ascii="Palatino Linotype" w:hAnsi="Palatino Linotype"/>
          <w:sz w:val="20"/>
          <w:szCs w:val="20"/>
          <w:u w:val="single"/>
          <w:lang w:val="en-US"/>
        </w:rPr>
      </w:pPr>
    </w:p>
    <w:p w14:paraId="3B4ABF11" w14:textId="77777777" w:rsidR="00E26109" w:rsidRPr="002D1C15" w:rsidRDefault="00E26109" w:rsidP="00E26109">
      <w:pPr>
        <w:rPr>
          <w:rFonts w:ascii="Palatino Linotype" w:hAnsi="Palatino Linotype"/>
          <w:sz w:val="20"/>
          <w:szCs w:val="20"/>
          <w:lang w:val="en-US"/>
        </w:rPr>
      </w:pPr>
      <w:r w:rsidRPr="002D1C15">
        <w:rPr>
          <w:rFonts w:ascii="Palatino Linotype" w:hAnsi="Palatino Linotype"/>
          <w:b/>
          <w:bCs/>
          <w:sz w:val="20"/>
          <w:szCs w:val="20"/>
          <w:lang w:val="en-US"/>
        </w:rPr>
        <w:t>Picture 1: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 Image showing the position of the ultrasound probe at the cranial right injection point. The foal was position in dorsal recumbency, and the needle was inserted in a medio-lateral direction with an in plane technique. </w:t>
      </w:r>
    </w:p>
    <w:p w14:paraId="3D90CEDC" w14:textId="77777777" w:rsidR="00E26109" w:rsidRDefault="00E26109" w:rsidP="00E26109">
      <w:pPr>
        <w:rPr>
          <w:sz w:val="20"/>
          <w:szCs w:val="20"/>
          <w:u w:val="single"/>
          <w:lang w:val="en-US"/>
        </w:rPr>
      </w:pPr>
    </w:p>
    <w:p w14:paraId="775CA609" w14:textId="77777777" w:rsidR="00E26109" w:rsidRDefault="00E26109" w:rsidP="00E2610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de-DE" w:eastAsia="de-DE"/>
        </w:rPr>
        <w:drawing>
          <wp:inline distT="0" distB="0" distL="0" distR="0" wp14:anchorId="6766C8BC" wp14:editId="6D2FBEC4">
            <wp:extent cx="5559744" cy="4170116"/>
            <wp:effectExtent l="0" t="0" r="3175" b="0"/>
            <wp:docPr id="1539189079" name="Picture 2" descr="A person in gloves holding a syringe to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89079" name="Picture 2" descr="A person in gloves holding a syringe to a do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34" cy="417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987D" w14:textId="77777777" w:rsidR="00E26109" w:rsidRDefault="00E26109" w:rsidP="00E26109">
      <w:pPr>
        <w:rPr>
          <w:sz w:val="20"/>
          <w:szCs w:val="20"/>
          <w:lang w:val="en-US"/>
        </w:rPr>
      </w:pPr>
    </w:p>
    <w:p w14:paraId="0698B893" w14:textId="606A7421" w:rsidR="00E26109" w:rsidRPr="002D1C15" w:rsidRDefault="00E26109" w:rsidP="00E26109">
      <w:pPr>
        <w:rPr>
          <w:rFonts w:ascii="Palatino Linotype" w:hAnsi="Palatino Linotype"/>
          <w:sz w:val="20"/>
          <w:szCs w:val="20"/>
          <w:lang w:val="en-US"/>
        </w:rPr>
      </w:pPr>
      <w:r w:rsidRPr="002D1C15">
        <w:rPr>
          <w:rFonts w:ascii="Palatino Linotype" w:hAnsi="Palatino Linotype"/>
          <w:b/>
          <w:bCs/>
          <w:sz w:val="20"/>
          <w:szCs w:val="20"/>
          <w:lang w:val="en-US"/>
        </w:rPr>
        <w:t>Picture 2: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 Image showing the needle as i</w:t>
      </w:r>
      <w:r w:rsidR="00F56D19">
        <w:rPr>
          <w:rFonts w:ascii="Palatino Linotype" w:hAnsi="Palatino Linotype"/>
          <w:sz w:val="20"/>
          <w:szCs w:val="20"/>
          <w:lang w:val="en-US"/>
        </w:rPr>
        <w:t>t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 passed through the </w:t>
      </w:r>
      <w:r w:rsidRPr="002D1C15">
        <w:rPr>
          <w:rFonts w:ascii="Palatino Linotype" w:hAnsi="Palatino Linotype"/>
          <w:i/>
          <w:iCs/>
          <w:sz w:val="20"/>
          <w:szCs w:val="20"/>
          <w:lang w:val="en-US"/>
        </w:rPr>
        <w:t>rectus abdomini</w:t>
      </w:r>
      <w:r w:rsidR="00F56D19">
        <w:rPr>
          <w:rFonts w:ascii="Palatino Linotype" w:hAnsi="Palatino Linotype"/>
          <w:sz w:val="20"/>
          <w:szCs w:val="20"/>
          <w:lang w:val="en-US"/>
        </w:rPr>
        <w:t xml:space="preserve">s 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muscle and created a pocket by hydro dissection between this muscle and the aponeurosis of </w:t>
      </w:r>
      <w:r>
        <w:rPr>
          <w:rFonts w:ascii="Palatino Linotype" w:hAnsi="Palatino Linotype"/>
          <w:sz w:val="20"/>
          <w:szCs w:val="20"/>
          <w:lang w:val="en-US"/>
        </w:rPr>
        <w:t xml:space="preserve">the </w:t>
      </w:r>
      <w:r w:rsidRPr="002D1C15">
        <w:rPr>
          <w:rFonts w:ascii="Palatino Linotype" w:hAnsi="Palatino Linotype"/>
          <w:i/>
          <w:iCs/>
          <w:sz w:val="20"/>
          <w:szCs w:val="20"/>
          <w:lang w:val="en-US"/>
        </w:rPr>
        <w:t>transversus abdomini</w:t>
      </w:r>
      <w:r w:rsidR="00F56D19">
        <w:rPr>
          <w:rFonts w:ascii="Palatino Linotype" w:hAnsi="Palatino Linotype"/>
          <w:sz w:val="20"/>
          <w:szCs w:val="20"/>
          <w:lang w:val="en-US"/>
        </w:rPr>
        <w:t xml:space="preserve">s </w:t>
      </w:r>
      <w:r>
        <w:rPr>
          <w:rFonts w:ascii="Palatino Linotype" w:hAnsi="Palatino Linotype"/>
          <w:sz w:val="20"/>
          <w:szCs w:val="20"/>
          <w:lang w:val="en-US"/>
        </w:rPr>
        <w:t xml:space="preserve">muscle </w:t>
      </w:r>
      <w:r w:rsidRPr="002D1C15">
        <w:rPr>
          <w:rFonts w:ascii="Palatino Linotype" w:hAnsi="Palatino Linotype"/>
          <w:sz w:val="20"/>
          <w:szCs w:val="20"/>
          <w:lang w:val="en-US"/>
        </w:rPr>
        <w:t>and peritoneum (do</w:t>
      </w:r>
      <w:r w:rsidR="00F56D19">
        <w:rPr>
          <w:rFonts w:ascii="Palatino Linotype" w:hAnsi="Palatino Linotype"/>
          <w:sz w:val="20"/>
          <w:szCs w:val="20"/>
          <w:lang w:val="en-US"/>
        </w:rPr>
        <w:t>u</w:t>
      </w:r>
      <w:r w:rsidRPr="002D1C15">
        <w:rPr>
          <w:rFonts w:ascii="Palatino Linotype" w:hAnsi="Palatino Linotype"/>
          <w:sz w:val="20"/>
          <w:szCs w:val="20"/>
          <w:lang w:val="en-US"/>
        </w:rPr>
        <w:t>ble line).</w:t>
      </w:r>
    </w:p>
    <w:p w14:paraId="2BED859E" w14:textId="77777777" w:rsidR="00E26109" w:rsidRDefault="00E26109" w:rsidP="00E26109">
      <w:pPr>
        <w:rPr>
          <w:sz w:val="20"/>
          <w:szCs w:val="20"/>
          <w:lang w:val="en-US"/>
        </w:rPr>
      </w:pPr>
    </w:p>
    <w:p w14:paraId="522BCA4D" w14:textId="77777777" w:rsidR="00E26109" w:rsidRDefault="00E26109" w:rsidP="00E2610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de-DE" w:eastAsia="de-DE"/>
        </w:rPr>
        <w:drawing>
          <wp:inline distT="0" distB="0" distL="0" distR="0" wp14:anchorId="5BB669AD" wp14:editId="0000F116">
            <wp:extent cx="5731510" cy="2795905"/>
            <wp:effectExtent l="0" t="0" r="0" b="0"/>
            <wp:docPr id="1692887366" name="Picture 3" descr="A close-up of a transparent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87366" name="Picture 3" descr="A close-up of a transparent su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C5E2" w14:textId="29118E4C" w:rsidR="00E26109" w:rsidRPr="002D1C15" w:rsidRDefault="00E26109" w:rsidP="00E26109">
      <w:pPr>
        <w:rPr>
          <w:rFonts w:ascii="Palatino Linotype" w:hAnsi="Palatino Linotype"/>
          <w:sz w:val="20"/>
          <w:szCs w:val="20"/>
          <w:lang w:val="en-US"/>
        </w:rPr>
      </w:pPr>
      <w:r w:rsidRPr="002D1C15">
        <w:rPr>
          <w:rFonts w:ascii="Palatino Linotype" w:hAnsi="Palatino Linotype"/>
          <w:b/>
          <w:bCs/>
          <w:sz w:val="20"/>
          <w:szCs w:val="20"/>
          <w:lang w:val="en-US"/>
        </w:rPr>
        <w:lastRenderedPageBreak/>
        <w:t>Picture 3: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 Image showing the dissection of the abdominal wall of a foal. The ventral branches of the spinal nerves are identified, running over the surface of the </w:t>
      </w:r>
      <w:r w:rsidRPr="002D1C15">
        <w:rPr>
          <w:rFonts w:ascii="Palatino Linotype" w:hAnsi="Palatino Linotype"/>
          <w:i/>
          <w:iCs/>
          <w:sz w:val="20"/>
          <w:szCs w:val="20"/>
          <w:lang w:val="en-US"/>
        </w:rPr>
        <w:t>transversus abdomini</w:t>
      </w:r>
      <w:r w:rsidR="006D5F73">
        <w:rPr>
          <w:rFonts w:ascii="Palatino Linotype" w:hAnsi="Palatino Linotype"/>
          <w:sz w:val="20"/>
          <w:szCs w:val="20"/>
          <w:lang w:val="en-US"/>
        </w:rPr>
        <w:t xml:space="preserve">s 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muscle and piercing the </w:t>
      </w:r>
      <w:r w:rsidRPr="002D1C15">
        <w:rPr>
          <w:rFonts w:ascii="Palatino Linotype" w:hAnsi="Palatino Linotype"/>
          <w:i/>
          <w:iCs/>
          <w:sz w:val="20"/>
          <w:szCs w:val="20"/>
          <w:lang w:val="en-US"/>
        </w:rPr>
        <w:t>rectus abdomini</w:t>
      </w:r>
      <w:r w:rsidR="00F56D19">
        <w:rPr>
          <w:rFonts w:ascii="Palatino Linotype" w:hAnsi="Palatino Linotype"/>
          <w:i/>
          <w:iCs/>
          <w:sz w:val="20"/>
          <w:szCs w:val="20"/>
          <w:lang w:val="en-US"/>
        </w:rPr>
        <w:t>s</w:t>
      </w:r>
      <w:r w:rsidRPr="002D1C15">
        <w:rPr>
          <w:rFonts w:ascii="Palatino Linotype" w:hAnsi="Palatino Linotype"/>
          <w:sz w:val="20"/>
          <w:szCs w:val="20"/>
          <w:lang w:val="en-US"/>
        </w:rPr>
        <w:t xml:space="preserve"> muscle in the most ventral aspect. </w:t>
      </w:r>
    </w:p>
    <w:p w14:paraId="20406E1B" w14:textId="77777777" w:rsidR="00E26109" w:rsidRDefault="00E26109" w:rsidP="00E26109">
      <w:pPr>
        <w:rPr>
          <w:sz w:val="20"/>
          <w:szCs w:val="20"/>
          <w:lang w:val="en-US"/>
        </w:rPr>
      </w:pPr>
    </w:p>
    <w:p w14:paraId="62CCD726" w14:textId="77777777" w:rsidR="00E26109" w:rsidRPr="007A0D75" w:rsidRDefault="00E26109" w:rsidP="00E2610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de-DE" w:eastAsia="de-DE"/>
        </w:rPr>
        <w:drawing>
          <wp:inline distT="0" distB="0" distL="0" distR="0" wp14:anchorId="3F2D874C" wp14:editId="50AC5231">
            <wp:extent cx="5616000" cy="4234134"/>
            <wp:effectExtent l="0" t="0" r="0" b="0"/>
            <wp:docPr id="1914640446" name="Picture 4" descr="A close up of a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640446" name="Picture 4" descr="A close up of a body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0" t="9379" r="9302" b="9554"/>
                    <a:stretch/>
                  </pic:blipFill>
                  <pic:spPr bwMode="auto">
                    <a:xfrm>
                      <a:off x="0" y="0"/>
                      <a:ext cx="5628834" cy="42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5FF1C" w14:textId="77777777" w:rsidR="00334103" w:rsidRDefault="00334103"/>
    <w:sectPr w:rsidR="003341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109"/>
    <w:rsid w:val="00002691"/>
    <w:rsid w:val="000222FF"/>
    <w:rsid w:val="0003020A"/>
    <w:rsid w:val="0003075B"/>
    <w:rsid w:val="00064906"/>
    <w:rsid w:val="00071663"/>
    <w:rsid w:val="0007441A"/>
    <w:rsid w:val="0008295E"/>
    <w:rsid w:val="0008366F"/>
    <w:rsid w:val="00083EB9"/>
    <w:rsid w:val="000B05E9"/>
    <w:rsid w:val="000B2CAF"/>
    <w:rsid w:val="000D15F4"/>
    <w:rsid w:val="000D31C9"/>
    <w:rsid w:val="000D4E20"/>
    <w:rsid w:val="000D6CFA"/>
    <w:rsid w:val="000F6B45"/>
    <w:rsid w:val="00105A94"/>
    <w:rsid w:val="001136D3"/>
    <w:rsid w:val="00124677"/>
    <w:rsid w:val="00127EF5"/>
    <w:rsid w:val="00141055"/>
    <w:rsid w:val="00146401"/>
    <w:rsid w:val="00151A00"/>
    <w:rsid w:val="00154DE4"/>
    <w:rsid w:val="001561F0"/>
    <w:rsid w:val="001578C6"/>
    <w:rsid w:val="001667A9"/>
    <w:rsid w:val="0017597A"/>
    <w:rsid w:val="00192920"/>
    <w:rsid w:val="001A7E45"/>
    <w:rsid w:val="001B41B0"/>
    <w:rsid w:val="001C2890"/>
    <w:rsid w:val="001C6C56"/>
    <w:rsid w:val="001C6CCC"/>
    <w:rsid w:val="00210008"/>
    <w:rsid w:val="00216654"/>
    <w:rsid w:val="0022209D"/>
    <w:rsid w:val="00225DFE"/>
    <w:rsid w:val="0022661A"/>
    <w:rsid w:val="00234742"/>
    <w:rsid w:val="00245A26"/>
    <w:rsid w:val="00255B75"/>
    <w:rsid w:val="002852AF"/>
    <w:rsid w:val="00286801"/>
    <w:rsid w:val="002A46CD"/>
    <w:rsid w:val="002A4C4D"/>
    <w:rsid w:val="002B18AF"/>
    <w:rsid w:val="002B3DC9"/>
    <w:rsid w:val="002C7766"/>
    <w:rsid w:val="002D5CAA"/>
    <w:rsid w:val="00334103"/>
    <w:rsid w:val="0035028E"/>
    <w:rsid w:val="00354D0D"/>
    <w:rsid w:val="003868E1"/>
    <w:rsid w:val="003A12CE"/>
    <w:rsid w:val="003A21EA"/>
    <w:rsid w:val="003B2C54"/>
    <w:rsid w:val="003B4861"/>
    <w:rsid w:val="003B798C"/>
    <w:rsid w:val="003E0D07"/>
    <w:rsid w:val="003F7613"/>
    <w:rsid w:val="00402313"/>
    <w:rsid w:val="00447095"/>
    <w:rsid w:val="00455043"/>
    <w:rsid w:val="00455516"/>
    <w:rsid w:val="004559E9"/>
    <w:rsid w:val="0045755C"/>
    <w:rsid w:val="0046369E"/>
    <w:rsid w:val="0047464A"/>
    <w:rsid w:val="00474C79"/>
    <w:rsid w:val="004830DF"/>
    <w:rsid w:val="0048364B"/>
    <w:rsid w:val="00497F73"/>
    <w:rsid w:val="004C7F33"/>
    <w:rsid w:val="004D0AE1"/>
    <w:rsid w:val="004F0C41"/>
    <w:rsid w:val="005017C9"/>
    <w:rsid w:val="00514099"/>
    <w:rsid w:val="005160E6"/>
    <w:rsid w:val="00523C38"/>
    <w:rsid w:val="00527597"/>
    <w:rsid w:val="00537105"/>
    <w:rsid w:val="005422A2"/>
    <w:rsid w:val="00542F19"/>
    <w:rsid w:val="00584A3E"/>
    <w:rsid w:val="00590FE1"/>
    <w:rsid w:val="005A1D7C"/>
    <w:rsid w:val="005B0183"/>
    <w:rsid w:val="005B3D48"/>
    <w:rsid w:val="005B4ACB"/>
    <w:rsid w:val="005C1D78"/>
    <w:rsid w:val="005D5036"/>
    <w:rsid w:val="005E21AD"/>
    <w:rsid w:val="005F6C17"/>
    <w:rsid w:val="00601952"/>
    <w:rsid w:val="00605E7A"/>
    <w:rsid w:val="0060692A"/>
    <w:rsid w:val="0061203C"/>
    <w:rsid w:val="006526AB"/>
    <w:rsid w:val="00655E32"/>
    <w:rsid w:val="006745F5"/>
    <w:rsid w:val="00675468"/>
    <w:rsid w:val="0067722B"/>
    <w:rsid w:val="00685C4F"/>
    <w:rsid w:val="00693EE4"/>
    <w:rsid w:val="0069564F"/>
    <w:rsid w:val="006A293C"/>
    <w:rsid w:val="006A2A66"/>
    <w:rsid w:val="006A7D6F"/>
    <w:rsid w:val="006D5F73"/>
    <w:rsid w:val="006E1F92"/>
    <w:rsid w:val="006E259E"/>
    <w:rsid w:val="00710418"/>
    <w:rsid w:val="00743179"/>
    <w:rsid w:val="00744D0F"/>
    <w:rsid w:val="00756B78"/>
    <w:rsid w:val="0078102A"/>
    <w:rsid w:val="0078654A"/>
    <w:rsid w:val="00792CBC"/>
    <w:rsid w:val="007E0BEC"/>
    <w:rsid w:val="00810FF3"/>
    <w:rsid w:val="008252D9"/>
    <w:rsid w:val="00831AE4"/>
    <w:rsid w:val="00873330"/>
    <w:rsid w:val="00894608"/>
    <w:rsid w:val="008A1BE9"/>
    <w:rsid w:val="008B7D22"/>
    <w:rsid w:val="008D1DF0"/>
    <w:rsid w:val="008D6CC7"/>
    <w:rsid w:val="008E6EB5"/>
    <w:rsid w:val="008F3490"/>
    <w:rsid w:val="0091049A"/>
    <w:rsid w:val="00913B13"/>
    <w:rsid w:val="00926D66"/>
    <w:rsid w:val="00932944"/>
    <w:rsid w:val="00935112"/>
    <w:rsid w:val="00954BFD"/>
    <w:rsid w:val="00967166"/>
    <w:rsid w:val="0097052B"/>
    <w:rsid w:val="0097546B"/>
    <w:rsid w:val="00987CCF"/>
    <w:rsid w:val="00993E4C"/>
    <w:rsid w:val="009B44A2"/>
    <w:rsid w:val="009B50E4"/>
    <w:rsid w:val="009C78D8"/>
    <w:rsid w:val="009D2D3F"/>
    <w:rsid w:val="009D3967"/>
    <w:rsid w:val="009E4867"/>
    <w:rsid w:val="009E5C8F"/>
    <w:rsid w:val="00A124ED"/>
    <w:rsid w:val="00A17903"/>
    <w:rsid w:val="00A304F1"/>
    <w:rsid w:val="00A359D8"/>
    <w:rsid w:val="00A603C8"/>
    <w:rsid w:val="00A66749"/>
    <w:rsid w:val="00A67FF8"/>
    <w:rsid w:val="00A80DD8"/>
    <w:rsid w:val="00A844C2"/>
    <w:rsid w:val="00A922A9"/>
    <w:rsid w:val="00AA73DE"/>
    <w:rsid w:val="00AA7E65"/>
    <w:rsid w:val="00AB7D8E"/>
    <w:rsid w:val="00AC450A"/>
    <w:rsid w:val="00AC6AFE"/>
    <w:rsid w:val="00AE2329"/>
    <w:rsid w:val="00AE55CB"/>
    <w:rsid w:val="00AF44AC"/>
    <w:rsid w:val="00B03A55"/>
    <w:rsid w:val="00B15EF5"/>
    <w:rsid w:val="00B21F67"/>
    <w:rsid w:val="00B25786"/>
    <w:rsid w:val="00B33AFB"/>
    <w:rsid w:val="00B348E3"/>
    <w:rsid w:val="00B36838"/>
    <w:rsid w:val="00B379D4"/>
    <w:rsid w:val="00B5588A"/>
    <w:rsid w:val="00B81BAB"/>
    <w:rsid w:val="00B86541"/>
    <w:rsid w:val="00BC54DA"/>
    <w:rsid w:val="00BE2E2B"/>
    <w:rsid w:val="00BF4DF1"/>
    <w:rsid w:val="00BF7606"/>
    <w:rsid w:val="00C165C6"/>
    <w:rsid w:val="00C20719"/>
    <w:rsid w:val="00C22EDF"/>
    <w:rsid w:val="00C274C3"/>
    <w:rsid w:val="00C30594"/>
    <w:rsid w:val="00C37565"/>
    <w:rsid w:val="00C4168A"/>
    <w:rsid w:val="00C437AE"/>
    <w:rsid w:val="00C73198"/>
    <w:rsid w:val="00C87A09"/>
    <w:rsid w:val="00CB242B"/>
    <w:rsid w:val="00CB6684"/>
    <w:rsid w:val="00CC3DD7"/>
    <w:rsid w:val="00CD6AB8"/>
    <w:rsid w:val="00CF2097"/>
    <w:rsid w:val="00D229B0"/>
    <w:rsid w:val="00D4397D"/>
    <w:rsid w:val="00D91827"/>
    <w:rsid w:val="00D967A5"/>
    <w:rsid w:val="00DA180F"/>
    <w:rsid w:val="00DA1D92"/>
    <w:rsid w:val="00DC6637"/>
    <w:rsid w:val="00DD42FF"/>
    <w:rsid w:val="00DE7CB0"/>
    <w:rsid w:val="00DF0603"/>
    <w:rsid w:val="00DF2BFC"/>
    <w:rsid w:val="00E105DF"/>
    <w:rsid w:val="00E11970"/>
    <w:rsid w:val="00E14F5C"/>
    <w:rsid w:val="00E26109"/>
    <w:rsid w:val="00E261D1"/>
    <w:rsid w:val="00E429F4"/>
    <w:rsid w:val="00E5607D"/>
    <w:rsid w:val="00E81B83"/>
    <w:rsid w:val="00E959C4"/>
    <w:rsid w:val="00EB19DE"/>
    <w:rsid w:val="00EB2225"/>
    <w:rsid w:val="00EC0A03"/>
    <w:rsid w:val="00ED5414"/>
    <w:rsid w:val="00EE04E9"/>
    <w:rsid w:val="00EF44D2"/>
    <w:rsid w:val="00F1228B"/>
    <w:rsid w:val="00F200F0"/>
    <w:rsid w:val="00F21D7B"/>
    <w:rsid w:val="00F4078E"/>
    <w:rsid w:val="00F52413"/>
    <w:rsid w:val="00F56D19"/>
    <w:rsid w:val="00F71683"/>
    <w:rsid w:val="00FA1AD5"/>
    <w:rsid w:val="00FA5DEA"/>
    <w:rsid w:val="00FB05FE"/>
    <w:rsid w:val="00FB3208"/>
    <w:rsid w:val="00FB67BF"/>
    <w:rsid w:val="00FD20E1"/>
    <w:rsid w:val="00FF3EAD"/>
    <w:rsid w:val="00FF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3160C3"/>
  <w15:chartTrackingRefBased/>
  <w15:docId w15:val="{2E1F3D48-5CB8-ED47-B6C4-8BE6AEA3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10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Gutierrez Bautista, Alvaro</dc:creator>
  <cp:keywords/>
  <dc:description/>
  <cp:lastModifiedBy>Gutierrez Bautista, Alvaro</cp:lastModifiedBy>
  <cp:revision>6</cp:revision>
  <dcterms:created xsi:type="dcterms:W3CDTF">2023-09-28T18:37:00Z</dcterms:created>
  <dcterms:modified xsi:type="dcterms:W3CDTF">2023-10-05T15:43:00Z</dcterms:modified>
</cp:coreProperties>
</file>