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0C472" w14:textId="77777777" w:rsidR="00375D68" w:rsidRDefault="00375D68" w:rsidP="00375D68">
      <w:pPr>
        <w:pStyle w:val="a7"/>
        <w:autoSpaceDE w:val="0"/>
        <w:autoSpaceDN w:val="0"/>
        <w:ind w:leftChars="0" w:left="420"/>
        <w:jc w:val="center"/>
        <w:rPr>
          <w:b/>
          <w:sz w:val="18"/>
          <w:szCs w:val="18"/>
        </w:rPr>
      </w:pPr>
      <w:r>
        <w:rPr>
          <w:rFonts w:eastAsia="游明朝"/>
          <w:lang w:eastAsia="ja-JP"/>
        </w:rPr>
        <w:drawing>
          <wp:inline distT="0" distB="0" distL="0" distR="0" wp14:anchorId="18CCBBF2" wp14:editId="0152FF7F">
            <wp:extent cx="1884459" cy="2227337"/>
            <wp:effectExtent l="0" t="0" r="0" b="190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932" cy="2283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F2D02BB" w14:textId="77777777" w:rsidR="00375D68" w:rsidRDefault="00375D68" w:rsidP="00375D68">
      <w:pPr>
        <w:pStyle w:val="a7"/>
        <w:autoSpaceDE w:val="0"/>
        <w:autoSpaceDN w:val="0"/>
        <w:spacing w:afterLines="300" w:after="978"/>
        <w:ind w:leftChars="0" w:left="420"/>
        <w:rPr>
          <w:sz w:val="18"/>
          <w:szCs w:val="18"/>
        </w:rPr>
      </w:pPr>
      <w:r w:rsidRPr="000370C0">
        <w:rPr>
          <w:b/>
          <w:sz w:val="18"/>
          <w:szCs w:val="18"/>
        </w:rPr>
        <w:t>Figure S1.</w:t>
      </w:r>
      <w:r w:rsidRPr="000370C0">
        <w:rPr>
          <w:sz w:val="18"/>
          <w:szCs w:val="18"/>
        </w:rPr>
        <w:t xml:space="preserve"> XPS spectra</w:t>
      </w:r>
      <w:r>
        <w:rPr>
          <w:sz w:val="18"/>
          <w:szCs w:val="18"/>
        </w:rPr>
        <w:t>l results</w:t>
      </w:r>
      <w:r w:rsidRPr="000370C0">
        <w:rPr>
          <w:sz w:val="18"/>
          <w:szCs w:val="18"/>
        </w:rPr>
        <w:t xml:space="preserve"> of </w:t>
      </w:r>
      <w:r w:rsidRPr="000370C0">
        <w:rPr>
          <w:rFonts w:eastAsia="游明朝"/>
          <w:sz w:val="18"/>
          <w:szCs w:val="18"/>
          <w:lang w:eastAsia="ja-JP"/>
        </w:rPr>
        <w:t>N.C.</w:t>
      </w:r>
      <w:r>
        <w:rPr>
          <w:rFonts w:eastAsia="游明朝"/>
          <w:sz w:val="18"/>
          <w:szCs w:val="18"/>
          <w:lang w:eastAsia="ja-JP"/>
        </w:rPr>
        <w:t xml:space="preserve"> </w:t>
      </w:r>
      <w:r w:rsidRPr="000370C0">
        <w:rPr>
          <w:rFonts w:eastAsia="游明朝" w:hint="eastAsia"/>
          <w:sz w:val="18"/>
          <w:szCs w:val="18"/>
          <w:lang w:eastAsia="ja-JP"/>
        </w:rPr>
        <w:t>a</w:t>
      </w:r>
      <w:r w:rsidRPr="000370C0">
        <w:rPr>
          <w:rFonts w:eastAsia="游明朝"/>
          <w:sz w:val="18"/>
          <w:szCs w:val="18"/>
          <w:lang w:eastAsia="ja-JP"/>
        </w:rPr>
        <w:t>nd</w:t>
      </w:r>
      <w:r w:rsidRPr="000370C0">
        <w:rPr>
          <w:sz w:val="18"/>
          <w:szCs w:val="18"/>
        </w:rPr>
        <w:t xml:space="preserve"> all M group samples</w:t>
      </w:r>
      <w:r>
        <w:rPr>
          <w:sz w:val="18"/>
          <w:szCs w:val="18"/>
        </w:rPr>
        <w:t>.</w:t>
      </w:r>
      <w:r w:rsidRPr="000370C0">
        <w:rPr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 w:rsidRPr="000370C0">
        <w:rPr>
          <w:sz w:val="18"/>
          <w:szCs w:val="18"/>
        </w:rPr>
        <w:t>lear F1s signal</w:t>
      </w:r>
      <w:r>
        <w:rPr>
          <w:sz w:val="18"/>
          <w:szCs w:val="18"/>
        </w:rPr>
        <w:t>s</w:t>
      </w:r>
      <w:r w:rsidRPr="000370C0">
        <w:rPr>
          <w:sz w:val="18"/>
          <w:szCs w:val="18"/>
        </w:rPr>
        <w:t xml:space="preserve"> </w:t>
      </w:r>
      <w:r>
        <w:rPr>
          <w:sz w:val="18"/>
          <w:szCs w:val="18"/>
        </w:rPr>
        <w:t>are</w:t>
      </w:r>
      <w:r w:rsidRPr="000370C0">
        <w:rPr>
          <w:sz w:val="18"/>
          <w:szCs w:val="18"/>
        </w:rPr>
        <w:t xml:space="preserve"> observed in all M group samples.</w:t>
      </w:r>
    </w:p>
    <w:p w14:paraId="7CCEBE69" w14:textId="77777777" w:rsidR="00375D68" w:rsidRDefault="00375D68" w:rsidP="00375D68">
      <w:pPr>
        <w:pStyle w:val="a7"/>
        <w:autoSpaceDE w:val="0"/>
        <w:autoSpaceDN w:val="0"/>
        <w:ind w:leftChars="0" w:left="420"/>
        <w:jc w:val="center"/>
        <w:rPr>
          <w:rFonts w:ascii="游明朝" w:eastAsia="游明朝" w:hAnsi="游明朝"/>
          <w:sz w:val="18"/>
          <w:szCs w:val="18"/>
          <w:lang w:eastAsia="ja-JP"/>
        </w:rPr>
      </w:pPr>
      <w:r>
        <w:rPr>
          <w:rFonts w:ascii="游明朝" w:eastAsia="游明朝" w:hAnsi="游明朝"/>
          <w:sz w:val="18"/>
          <w:szCs w:val="18"/>
          <w:lang w:eastAsia="ja-JP"/>
        </w:rPr>
        <w:drawing>
          <wp:inline distT="0" distB="0" distL="0" distR="0" wp14:anchorId="682050AC" wp14:editId="3AC3D6C3">
            <wp:extent cx="3061252" cy="1675796"/>
            <wp:effectExtent l="0" t="0" r="0" b="0"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691" cy="1718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BB35D" w14:textId="77777777" w:rsidR="00375D68" w:rsidRPr="00841124" w:rsidRDefault="00375D68" w:rsidP="00375D68">
      <w:pPr>
        <w:pStyle w:val="a7"/>
        <w:autoSpaceDE w:val="0"/>
        <w:autoSpaceDN w:val="0"/>
        <w:ind w:leftChars="0" w:left="420"/>
        <w:jc w:val="left"/>
      </w:pPr>
      <w:r w:rsidRPr="000370C0">
        <w:rPr>
          <w:b/>
          <w:sz w:val="18"/>
          <w:szCs w:val="18"/>
        </w:rPr>
        <w:t>Figure S</w:t>
      </w:r>
      <w:r>
        <w:rPr>
          <w:b/>
          <w:sz w:val="18"/>
          <w:szCs w:val="18"/>
        </w:rPr>
        <w:t>2</w:t>
      </w:r>
      <w:r w:rsidRPr="000370C0">
        <w:rPr>
          <w:b/>
          <w:sz w:val="18"/>
          <w:szCs w:val="18"/>
        </w:rPr>
        <w:t xml:space="preserve">. </w:t>
      </w:r>
      <w:r>
        <w:rPr>
          <w:sz w:val="18"/>
          <w:szCs w:val="18"/>
        </w:rPr>
        <w:t>FT-IR results</w:t>
      </w:r>
      <w:r w:rsidRPr="000370C0">
        <w:rPr>
          <w:sz w:val="18"/>
          <w:szCs w:val="18"/>
        </w:rPr>
        <w:t xml:space="preserve"> </w:t>
      </w:r>
      <w:r>
        <w:rPr>
          <w:sz w:val="18"/>
          <w:szCs w:val="18"/>
        </w:rPr>
        <w:t>for</w:t>
      </w:r>
      <w:r w:rsidRPr="000370C0">
        <w:rPr>
          <w:sz w:val="18"/>
          <w:szCs w:val="18"/>
        </w:rPr>
        <w:t xml:space="preserve"> all </w:t>
      </w:r>
      <w:r>
        <w:rPr>
          <w:sz w:val="18"/>
          <w:szCs w:val="18"/>
        </w:rPr>
        <w:t xml:space="preserve">FC and </w:t>
      </w:r>
      <w:r w:rsidRPr="000370C0">
        <w:rPr>
          <w:sz w:val="18"/>
          <w:szCs w:val="18"/>
        </w:rPr>
        <w:t>M group samples</w:t>
      </w:r>
      <w:r>
        <w:rPr>
          <w:sz w:val="18"/>
          <w:szCs w:val="18"/>
        </w:rPr>
        <w:t>.</w:t>
      </w:r>
      <w:r w:rsidRPr="000370C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The same color indicates </w:t>
      </w:r>
      <w:r w:rsidRPr="00841124">
        <w:rPr>
          <w:sz w:val="18"/>
          <w:szCs w:val="18"/>
        </w:rPr>
        <w:t>that the samples correspond between FC and M, respectively.</w:t>
      </w:r>
      <w:r>
        <w:rPr>
          <w:rFonts w:ascii="游明朝" w:eastAsia="游明朝" w:hAnsi="游明朝" w:hint="eastAsia"/>
          <w:sz w:val="18"/>
          <w:szCs w:val="18"/>
          <w:lang w:eastAsia="ja-JP"/>
        </w:rPr>
        <w:t xml:space="preserve"> </w:t>
      </w:r>
      <w:r>
        <w:rPr>
          <w:rFonts w:eastAsia="游明朝" w:hint="eastAsia"/>
          <w:lang w:eastAsia="ja-JP"/>
        </w:rPr>
        <w:t>T</w:t>
      </w:r>
      <w:r w:rsidRPr="00E11FE8">
        <w:t xml:space="preserve">he absorption bands </w:t>
      </w:r>
      <w:r>
        <w:t xml:space="preserve">appeared </w:t>
      </w:r>
      <w:r w:rsidRPr="00E11FE8">
        <w:t>in the wavenumber region a</w:t>
      </w:r>
      <w:r>
        <w:t>t approximately</w:t>
      </w:r>
      <w:r w:rsidRPr="00E11FE8">
        <w:t xml:space="preserve"> 3300</w:t>
      </w:r>
      <w:r>
        <w:t>–</w:t>
      </w:r>
      <w:r w:rsidRPr="00E11FE8">
        <w:t>3500 cm</w:t>
      </w:r>
      <w:r w:rsidRPr="007D75BA">
        <w:rPr>
          <w:vertAlign w:val="superscript"/>
        </w:rPr>
        <w:t>-1</w:t>
      </w:r>
      <w:r w:rsidRPr="00E11FE8">
        <w:t xml:space="preserve"> </w:t>
      </w:r>
      <w:r>
        <w:t xml:space="preserve">, whtch are observed in the FC group, while they </w:t>
      </w:r>
      <w:r w:rsidRPr="00E11FE8">
        <w:t xml:space="preserve">disappeared or weakened in all </w:t>
      </w:r>
      <w:r>
        <w:t xml:space="preserve">M group </w:t>
      </w:r>
      <w:r w:rsidRPr="00E11FE8">
        <w:t>samples.</w:t>
      </w:r>
    </w:p>
    <w:p w14:paraId="70E08DB7" w14:textId="77777777" w:rsidR="00870B62" w:rsidRPr="00375D68" w:rsidRDefault="00870B62"/>
    <w:sectPr w:rsidR="00870B62" w:rsidRPr="00375D68" w:rsidSect="00375D6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7" w:right="786" w:bottom="1077" w:left="720" w:header="1021" w:footer="340" w:gutter="0"/>
      <w:lnNumType w:countBy="1" w:distance="255" w:restart="continuous"/>
      <w:pgNumType w:start="1"/>
      <w:cols w:space="425"/>
      <w:titlePg/>
      <w:bidi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7E1F26" w14:textId="77777777" w:rsidR="00825F30" w:rsidRDefault="00825F30" w:rsidP="00375D68">
      <w:pPr>
        <w:spacing w:line="240" w:lineRule="auto"/>
      </w:pPr>
      <w:r>
        <w:separator/>
      </w:r>
    </w:p>
  </w:endnote>
  <w:endnote w:type="continuationSeparator" w:id="0">
    <w:p w14:paraId="4773215B" w14:textId="77777777" w:rsidR="00825F30" w:rsidRDefault="00825F30" w:rsidP="00375D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4BC47" w14:textId="77777777" w:rsidR="007E53B9" w:rsidRPr="00A71A3D" w:rsidRDefault="00825F30" w:rsidP="0004400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427CD" w14:textId="77777777" w:rsidR="007E53B9" w:rsidRDefault="00825F30" w:rsidP="00A24869">
    <w:pPr>
      <w:pStyle w:val="MDPIfooterfirstpage"/>
      <w:pBdr>
        <w:top w:val="single" w:sz="4" w:space="0" w:color="000000"/>
      </w:pBdr>
      <w:adjustRightInd w:val="0"/>
      <w:snapToGrid w:val="0"/>
      <w:spacing w:before="480" w:line="100" w:lineRule="exact"/>
      <w:rPr>
        <w:i/>
        <w:iCs/>
        <w:lang w:val="fr-CH"/>
      </w:rPr>
    </w:pPr>
  </w:p>
  <w:p w14:paraId="6D37B810" w14:textId="77777777" w:rsidR="007E53B9" w:rsidRPr="008B308E" w:rsidRDefault="00825F30" w:rsidP="004340C2">
    <w:pPr>
      <w:pStyle w:val="MDPIfooterfirstpage"/>
      <w:tabs>
        <w:tab w:val="clear" w:pos="8845"/>
        <w:tab w:val="right" w:pos="10466"/>
      </w:tabs>
      <w:spacing w:line="240" w:lineRule="auto"/>
      <w:jc w:val="both"/>
      <w:rPr>
        <w:lang w:val="fr-CH"/>
      </w:rPr>
    </w:pPr>
    <w:r w:rsidRPr="00B04A30">
      <w:rPr>
        <w:i/>
        <w:iCs/>
        <w:lang w:val="fr-CH"/>
      </w:rPr>
      <w:t>Int. J. Mol. Sci.</w:t>
    </w:r>
    <w:r w:rsidRPr="00176A50">
      <w:rPr>
        <w:i/>
        <w:lang w:val="fr-CH"/>
      </w:rPr>
      <w:t xml:space="preserve"> </w:t>
    </w:r>
    <w:r>
      <w:rPr>
        <w:b/>
        <w:iCs/>
        <w:lang w:val="fr-CH"/>
      </w:rPr>
      <w:t>2023</w:t>
    </w:r>
    <w:r w:rsidRPr="00506BC0">
      <w:rPr>
        <w:iCs/>
        <w:lang w:val="fr-CH"/>
      </w:rPr>
      <w:t>,</w:t>
    </w:r>
    <w:r>
      <w:rPr>
        <w:i/>
        <w:iCs/>
        <w:lang w:val="fr-CH"/>
      </w:rPr>
      <w:t xml:space="preserve"> 24</w:t>
    </w:r>
    <w:r w:rsidRPr="00506BC0">
      <w:rPr>
        <w:iCs/>
        <w:lang w:val="fr-CH"/>
      </w:rPr>
      <w:t xml:space="preserve">, </w:t>
    </w:r>
    <w:r>
      <w:rPr>
        <w:iCs/>
        <w:lang w:val="fr-CH"/>
      </w:rPr>
      <w:t>x. https://doi.org/10.3390/xxxxx</w:t>
    </w:r>
    <w:r w:rsidRPr="008B308E">
      <w:rPr>
        <w:lang w:val="fr-CH"/>
      </w:rPr>
      <w:tab/>
      <w:t>www.mdpi.com/journal/</w:t>
    </w:r>
    <w:proofErr w:type="spellStart"/>
    <w:r>
      <w:t>ijms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2CFF2B" w14:textId="77777777" w:rsidR="00825F30" w:rsidRDefault="00825F30" w:rsidP="00375D68">
      <w:pPr>
        <w:spacing w:line="240" w:lineRule="auto"/>
      </w:pPr>
      <w:r>
        <w:separator/>
      </w:r>
    </w:p>
  </w:footnote>
  <w:footnote w:type="continuationSeparator" w:id="0">
    <w:p w14:paraId="1C286C9A" w14:textId="77777777" w:rsidR="00825F30" w:rsidRDefault="00825F30" w:rsidP="00375D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2DAF3" w14:textId="77777777" w:rsidR="007E53B9" w:rsidRDefault="00825F30" w:rsidP="0004400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B8684" w14:textId="77777777" w:rsidR="007E53B9" w:rsidRDefault="00825F30" w:rsidP="004340C2">
    <w:pPr>
      <w:tabs>
        <w:tab w:val="right" w:pos="10466"/>
      </w:tabs>
      <w:adjustRightInd w:val="0"/>
      <w:snapToGrid w:val="0"/>
      <w:spacing w:line="240" w:lineRule="auto"/>
      <w:rPr>
        <w:sz w:val="16"/>
      </w:rPr>
    </w:pPr>
    <w:r>
      <w:rPr>
        <w:i/>
        <w:sz w:val="16"/>
      </w:rPr>
      <w:t xml:space="preserve">Int. J. Mol. Sci. </w:t>
    </w:r>
    <w:r>
      <w:rPr>
        <w:b/>
        <w:sz w:val="16"/>
      </w:rPr>
      <w:t>2023</w:t>
    </w:r>
    <w:r w:rsidRPr="00506BC0">
      <w:rPr>
        <w:sz w:val="16"/>
      </w:rPr>
      <w:t>,</w:t>
    </w:r>
    <w:r>
      <w:rPr>
        <w:i/>
        <w:sz w:val="16"/>
      </w:rPr>
      <w:t xml:space="preserve"> 24</w:t>
    </w:r>
    <w:r>
      <w:rPr>
        <w:sz w:val="16"/>
      </w:rPr>
      <w:t>, x FOR PEER REVIEW</w:t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>
      <w:rPr>
        <w:sz w:val="16"/>
      </w:rPr>
      <w:t>5</w:t>
    </w:r>
    <w:r>
      <w:rPr>
        <w:sz w:val="16"/>
      </w:rPr>
      <w:fldChar w:fldCharType="end"/>
    </w:r>
    <w:r>
      <w:rPr>
        <w:sz w:val="16"/>
      </w:rPr>
      <w:t xml:space="preserve"> of </w:t>
    </w:r>
    <w:r>
      <w:rPr>
        <w:sz w:val="16"/>
      </w:rPr>
      <w:fldChar w:fldCharType="begin"/>
    </w:r>
    <w:r>
      <w:rPr>
        <w:sz w:val="16"/>
      </w:rPr>
      <w:instrText xml:space="preserve"> NUMPAGES   \* MERGEFORMAT </w:instrText>
    </w:r>
    <w:r>
      <w:rPr>
        <w:sz w:val="16"/>
      </w:rPr>
      <w:fldChar w:fldCharType="separate"/>
    </w:r>
    <w:r>
      <w:rPr>
        <w:sz w:val="16"/>
      </w:rPr>
      <w:t>5</w:t>
    </w:r>
    <w:r>
      <w:rPr>
        <w:sz w:val="16"/>
      </w:rPr>
      <w:fldChar w:fldCharType="end"/>
    </w:r>
  </w:p>
  <w:p w14:paraId="12D42AC8" w14:textId="77777777" w:rsidR="007E53B9" w:rsidRPr="003257E1" w:rsidRDefault="00825F30" w:rsidP="00A24869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9"/>
      <w:gridCol w:w="4535"/>
      <w:gridCol w:w="2273"/>
    </w:tblGrid>
    <w:tr w:rsidR="0011228C" w14:paraId="5D685932" w14:textId="77777777" w:rsidTr="005332CC">
      <w:trPr>
        <w:trHeight w:val="686"/>
      </w:trPr>
      <w:tc>
        <w:tcPr>
          <w:tcW w:w="3679" w:type="dxa"/>
          <w:shd w:val="clear" w:color="auto" w:fill="auto"/>
          <w:vAlign w:val="center"/>
        </w:tcPr>
        <w:p w14:paraId="08476805" w14:textId="77777777" w:rsidR="007E53B9" w:rsidRPr="00762525" w:rsidRDefault="00825F30" w:rsidP="004340C2">
          <w:pPr>
            <w:pStyle w:val="a3"/>
            <w:jc w:val="left"/>
            <w:rPr>
              <w:rFonts w:eastAsia="DengXian"/>
              <w:b/>
              <w:bCs/>
            </w:rPr>
          </w:pPr>
          <w:r w:rsidRPr="00762525">
            <w:rPr>
              <w:rFonts w:eastAsia="DengXian"/>
              <w:b/>
              <w:bCs/>
            </w:rPr>
            <w:drawing>
              <wp:inline distT="0" distB="0" distL="0" distR="0" wp14:anchorId="64CB4C57" wp14:editId="663C7FF8">
                <wp:extent cx="1669415" cy="436245"/>
                <wp:effectExtent l="0" t="0" r="0" b="0"/>
                <wp:docPr id="4" name="Picture 3" descr="C:\Users\home\Desktop\logos\ijms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 descr="C:\Users\home\Desktop\logos\ijms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9415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shd w:val="clear" w:color="auto" w:fill="auto"/>
          <w:vAlign w:val="center"/>
        </w:tcPr>
        <w:p w14:paraId="366E3633" w14:textId="77777777" w:rsidR="007E53B9" w:rsidRPr="00762525" w:rsidRDefault="00825F30" w:rsidP="004340C2">
          <w:pPr>
            <w:pStyle w:val="a3"/>
            <w:rPr>
              <w:rFonts w:eastAsia="DengXian"/>
              <w:b/>
              <w:bCs/>
            </w:rPr>
          </w:pPr>
        </w:p>
      </w:tc>
      <w:tc>
        <w:tcPr>
          <w:tcW w:w="2273" w:type="dxa"/>
          <w:shd w:val="clear" w:color="auto" w:fill="auto"/>
          <w:vAlign w:val="center"/>
        </w:tcPr>
        <w:p w14:paraId="3D2206B6" w14:textId="77777777" w:rsidR="007E53B9" w:rsidRPr="00762525" w:rsidRDefault="00825F30" w:rsidP="005332CC">
          <w:pPr>
            <w:pStyle w:val="a3"/>
            <w:jc w:val="right"/>
            <w:rPr>
              <w:rFonts w:eastAsia="DengXian"/>
              <w:b/>
              <w:bCs/>
            </w:rPr>
          </w:pPr>
          <w:r>
            <w:rPr>
              <w:rFonts w:eastAsia="DengXian"/>
              <w:b/>
              <w:bCs/>
            </w:rPr>
            <w:drawing>
              <wp:inline distT="0" distB="0" distL="0" distR="0" wp14:anchorId="3A06292E" wp14:editId="1966AC9E">
                <wp:extent cx="540000" cy="360000"/>
                <wp:effectExtent l="0" t="0" r="0" b="2540"/>
                <wp:docPr id="5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732AE48" w14:textId="77777777" w:rsidR="007E53B9" w:rsidRPr="00471F5A" w:rsidRDefault="00825F30" w:rsidP="00A24869">
    <w:pPr>
      <w:pBdr>
        <w:bottom w:val="single" w:sz="4" w:space="1" w:color="000000"/>
      </w:pBdr>
      <w:adjustRightInd w:val="0"/>
      <w:snapToGrid w:val="0"/>
      <w:spacing w:line="100" w:lineRule="exact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105"/>
  <w:drawingGridVerticalSpacing w:val="131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229"/>
    <w:rsid w:val="00327341"/>
    <w:rsid w:val="00375D68"/>
    <w:rsid w:val="0058040B"/>
    <w:rsid w:val="00825F30"/>
    <w:rsid w:val="00870B62"/>
    <w:rsid w:val="00A8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D91159-57E7-4735-972D-E1EA98FA9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5D68"/>
    <w:pPr>
      <w:spacing w:line="260" w:lineRule="atLeast"/>
      <w:jc w:val="both"/>
    </w:pPr>
    <w:rPr>
      <w:rFonts w:ascii="Palatino Linotype" w:eastAsia="SimSun" w:hAnsi="Palatino Linotype" w:cs="Times New Roman"/>
      <w:noProof/>
      <w:color w:val="000000"/>
      <w:kern w:val="0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5D68"/>
    <w:pPr>
      <w:widowControl w:val="0"/>
      <w:tabs>
        <w:tab w:val="center" w:pos="4252"/>
        <w:tab w:val="right" w:pos="8504"/>
      </w:tabs>
      <w:snapToGrid w:val="0"/>
      <w:spacing w:line="240" w:lineRule="auto"/>
    </w:pPr>
    <w:rPr>
      <w:rFonts w:asciiTheme="minorHAnsi" w:eastAsiaTheme="minorEastAsia" w:hAnsiTheme="minorHAnsi" w:cstheme="minorBidi"/>
      <w:noProof w:val="0"/>
      <w:color w:val="auto"/>
      <w:kern w:val="2"/>
      <w:sz w:val="21"/>
      <w:szCs w:val="22"/>
      <w:lang w:eastAsia="ja-JP"/>
    </w:rPr>
  </w:style>
  <w:style w:type="character" w:customStyle="1" w:styleId="a4">
    <w:name w:val="ヘッダー (文字)"/>
    <w:basedOn w:val="a0"/>
    <w:link w:val="a3"/>
    <w:uiPriority w:val="99"/>
    <w:rsid w:val="00375D68"/>
  </w:style>
  <w:style w:type="paragraph" w:styleId="a5">
    <w:name w:val="footer"/>
    <w:basedOn w:val="a"/>
    <w:link w:val="a6"/>
    <w:uiPriority w:val="99"/>
    <w:unhideWhenUsed/>
    <w:rsid w:val="00375D68"/>
    <w:pPr>
      <w:widowControl w:val="0"/>
      <w:tabs>
        <w:tab w:val="center" w:pos="4252"/>
        <w:tab w:val="right" w:pos="8504"/>
      </w:tabs>
      <w:snapToGrid w:val="0"/>
      <w:spacing w:line="240" w:lineRule="auto"/>
    </w:pPr>
    <w:rPr>
      <w:rFonts w:asciiTheme="minorHAnsi" w:eastAsiaTheme="minorEastAsia" w:hAnsiTheme="minorHAnsi" w:cstheme="minorBidi"/>
      <w:noProof w:val="0"/>
      <w:color w:val="auto"/>
      <w:kern w:val="2"/>
      <w:sz w:val="21"/>
      <w:szCs w:val="22"/>
      <w:lang w:eastAsia="ja-JP"/>
    </w:rPr>
  </w:style>
  <w:style w:type="character" w:customStyle="1" w:styleId="a6">
    <w:name w:val="フッター (文字)"/>
    <w:basedOn w:val="a0"/>
    <w:link w:val="a5"/>
    <w:uiPriority w:val="99"/>
    <w:rsid w:val="00375D68"/>
  </w:style>
  <w:style w:type="paragraph" w:customStyle="1" w:styleId="MDPIfooterfirstpage">
    <w:name w:val="MDPI_footer_firstpage"/>
    <w:qFormat/>
    <w:rsid w:val="00375D68"/>
    <w:pPr>
      <w:tabs>
        <w:tab w:val="right" w:pos="8845"/>
      </w:tabs>
      <w:spacing w:line="160" w:lineRule="exact"/>
    </w:pPr>
    <w:rPr>
      <w:rFonts w:ascii="Palatino Linotype" w:eastAsia="Times New Roman" w:hAnsi="Palatino Linotype" w:cs="Times New Roman"/>
      <w:color w:val="000000"/>
      <w:kern w:val="0"/>
      <w:sz w:val="16"/>
      <w:szCs w:val="20"/>
      <w:lang w:eastAsia="de-DE"/>
    </w:rPr>
  </w:style>
  <w:style w:type="paragraph" w:styleId="a7">
    <w:name w:val="List Paragraph"/>
    <w:basedOn w:val="a"/>
    <w:uiPriority w:val="34"/>
    <w:qFormat/>
    <w:rsid w:val="00375D68"/>
    <w:pPr>
      <w:ind w:leftChars="400" w:left="840"/>
    </w:pPr>
  </w:style>
  <w:style w:type="character" w:styleId="a8">
    <w:name w:val="line number"/>
    <w:basedOn w:val="a0"/>
    <w:uiPriority w:val="99"/>
    <w:semiHidden/>
    <w:unhideWhenUsed/>
    <w:rsid w:val="00375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kanda</dc:creator>
  <cp:keywords/>
  <dc:description/>
  <cp:lastModifiedBy>kanda</cp:lastModifiedBy>
  <cp:revision>2</cp:revision>
  <dcterms:created xsi:type="dcterms:W3CDTF">2023-09-22T01:46:00Z</dcterms:created>
  <dcterms:modified xsi:type="dcterms:W3CDTF">2023-09-22T01:47:00Z</dcterms:modified>
</cp:coreProperties>
</file>