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B6B11" w14:textId="1A8EA7E2" w:rsidR="003302A7" w:rsidRPr="003302A7" w:rsidRDefault="003302A7" w:rsidP="003302A7">
      <w:pPr>
        <w:pStyle w:val="MDPI13authornames"/>
        <w:jc w:val="center"/>
        <w:rPr>
          <w:snapToGrid w:val="0"/>
          <w:color w:val="FF0000"/>
          <w:sz w:val="36"/>
          <w:szCs w:val="20"/>
        </w:rPr>
      </w:pPr>
      <w:r w:rsidRPr="003302A7">
        <w:rPr>
          <w:snapToGrid w:val="0"/>
          <w:color w:val="FF0000"/>
          <w:sz w:val="36"/>
          <w:szCs w:val="20"/>
        </w:rPr>
        <w:t>Supplement</w:t>
      </w:r>
      <w:r w:rsidR="00B64201">
        <w:rPr>
          <w:snapToGrid w:val="0"/>
          <w:color w:val="FF0000"/>
          <w:sz w:val="36"/>
          <w:szCs w:val="20"/>
        </w:rPr>
        <w:t>ary</w:t>
      </w:r>
      <w:r w:rsidRPr="003302A7">
        <w:rPr>
          <w:snapToGrid w:val="0"/>
          <w:color w:val="FF0000"/>
          <w:sz w:val="36"/>
          <w:szCs w:val="20"/>
        </w:rPr>
        <w:t xml:space="preserve"> Material</w:t>
      </w:r>
      <w:r w:rsidR="00B64201">
        <w:rPr>
          <w:snapToGrid w:val="0"/>
          <w:color w:val="FF0000"/>
          <w:sz w:val="36"/>
          <w:szCs w:val="20"/>
        </w:rPr>
        <w:t>s</w:t>
      </w:r>
    </w:p>
    <w:p w14:paraId="1137E532" w14:textId="11671B9F" w:rsidR="003302A7" w:rsidRDefault="003302A7" w:rsidP="003302A7">
      <w:pPr>
        <w:pStyle w:val="MDPI13authornames"/>
        <w:rPr>
          <w:snapToGrid w:val="0"/>
          <w:sz w:val="36"/>
          <w:szCs w:val="20"/>
        </w:rPr>
      </w:pPr>
      <w:r w:rsidRPr="00507965">
        <w:rPr>
          <w:i/>
          <w:iCs/>
          <w:snapToGrid w:val="0"/>
          <w:sz w:val="36"/>
          <w:szCs w:val="20"/>
        </w:rPr>
        <w:t>Oroxylum indicum</w:t>
      </w:r>
      <w:r w:rsidRPr="00FC230D">
        <w:rPr>
          <w:snapToGrid w:val="0"/>
          <w:sz w:val="36"/>
          <w:szCs w:val="20"/>
        </w:rPr>
        <w:t xml:space="preserve"> Seed Extract as a Potential Antidepressant in Chronic Stress Mouse Model of Depression</w:t>
      </w:r>
    </w:p>
    <w:p w14:paraId="0CA8FDE8" w14:textId="77777777" w:rsidR="003302A7" w:rsidRDefault="003302A7" w:rsidP="003302A7">
      <w:pPr>
        <w:pStyle w:val="MDPI13authornames"/>
      </w:pPr>
      <w:r w:rsidRPr="00FC230D">
        <w:t>Chorpeth Chalermwongkul</w:t>
      </w:r>
      <w:r w:rsidRPr="00FC230D">
        <w:rPr>
          <w:vertAlign w:val="superscript"/>
        </w:rPr>
        <w:t>1</w:t>
      </w:r>
      <w:r w:rsidRPr="00FC230D">
        <w:t>, Charinya Khamphukdee</w:t>
      </w:r>
      <w:r>
        <w:rPr>
          <w:vertAlign w:val="superscript"/>
        </w:rPr>
        <w:t>2</w:t>
      </w:r>
      <w:r w:rsidRPr="00FC230D">
        <w:t>, Supawa</w:t>
      </w:r>
      <w:bookmarkStart w:id="0" w:name="_GoBack"/>
      <w:bookmarkEnd w:id="0"/>
      <w:r w:rsidRPr="00FC230D">
        <w:t>dee Daodee</w:t>
      </w:r>
      <w:r>
        <w:rPr>
          <w:vertAlign w:val="superscript"/>
        </w:rPr>
        <w:t>3</w:t>
      </w:r>
      <w:r w:rsidRPr="00FC230D">
        <w:t>, Orawan Monthakantirat</w:t>
      </w:r>
      <w:r>
        <w:rPr>
          <w:vertAlign w:val="superscript"/>
        </w:rPr>
        <w:t>3</w:t>
      </w:r>
      <w:r w:rsidRPr="00FC230D">
        <w:t>, Chantana Boonyarat</w:t>
      </w:r>
      <w:r>
        <w:rPr>
          <w:vertAlign w:val="superscript"/>
        </w:rPr>
        <w:t>3</w:t>
      </w:r>
      <w:r w:rsidRPr="00FC230D">
        <w:t xml:space="preserve">, </w:t>
      </w:r>
      <w:proofErr w:type="spellStart"/>
      <w:r w:rsidRPr="00FC230D">
        <w:t>Yutthana</w:t>
      </w:r>
      <w:proofErr w:type="spellEnd"/>
      <w:r w:rsidRPr="00FC230D">
        <w:t xml:space="preserve"> Chotritthirong</w:t>
      </w:r>
      <w:r w:rsidRPr="00FC230D">
        <w:rPr>
          <w:vertAlign w:val="superscript"/>
        </w:rPr>
        <w:t>1</w:t>
      </w:r>
      <w:r w:rsidRPr="00FC230D">
        <w:t xml:space="preserve">, </w:t>
      </w:r>
      <w:proofErr w:type="spellStart"/>
      <w:r w:rsidRPr="00FC230D">
        <w:t>Juthamart</w:t>
      </w:r>
      <w:proofErr w:type="spellEnd"/>
      <w:r w:rsidRPr="00FC230D">
        <w:t xml:space="preserve"> Maneenet</w:t>
      </w:r>
      <w:r>
        <w:rPr>
          <w:vertAlign w:val="superscript"/>
        </w:rPr>
        <w:t>3,4</w:t>
      </w:r>
      <w:r w:rsidRPr="00FC230D">
        <w:t>, Suresh Awale</w:t>
      </w:r>
      <w:r>
        <w:rPr>
          <w:vertAlign w:val="superscript"/>
        </w:rPr>
        <w:t>4</w:t>
      </w:r>
      <w:r w:rsidRPr="00FC230D">
        <w:t xml:space="preserve">, </w:t>
      </w:r>
      <w:proofErr w:type="spellStart"/>
      <w:r w:rsidRPr="00FC230D">
        <w:t>Anake</w:t>
      </w:r>
      <w:proofErr w:type="spellEnd"/>
      <w:r w:rsidRPr="00FC230D">
        <w:t xml:space="preserve"> Kijjoa</w:t>
      </w:r>
      <w:r>
        <w:rPr>
          <w:vertAlign w:val="superscript"/>
        </w:rPr>
        <w:t>2,5</w:t>
      </w:r>
      <w:r w:rsidRPr="00FC230D">
        <w:t>, Yaowared Chulikhit</w:t>
      </w:r>
      <w:r>
        <w:rPr>
          <w:vertAlign w:val="superscript"/>
        </w:rPr>
        <w:t>3</w:t>
      </w:r>
      <w:r w:rsidRPr="00FC230D">
        <w:t>*</w:t>
      </w:r>
    </w:p>
    <w:p w14:paraId="073E2C61" w14:textId="77777777" w:rsidR="003302A7" w:rsidRPr="00D945EC" w:rsidRDefault="003302A7" w:rsidP="003302A7">
      <w:pPr>
        <w:pStyle w:val="MDPI16affiliation"/>
      </w:pPr>
      <w:r w:rsidRPr="009F2B63">
        <w:rPr>
          <w:vertAlign w:val="superscript"/>
        </w:rPr>
        <w:t>1</w:t>
      </w:r>
      <w:r w:rsidRPr="00D945EC">
        <w:tab/>
      </w:r>
      <w:r w:rsidRPr="00FC230D">
        <w:t>Graduated School of Pharmaceutical Sciences, Khon Kaen University, Khon Kaen, 40002, Thailand</w:t>
      </w:r>
      <w:r>
        <w:t>; c.chorpeth@kkumail.com, yutthana_ch@kkumail.com</w:t>
      </w:r>
    </w:p>
    <w:p w14:paraId="77393065" w14:textId="77777777" w:rsidR="003302A7" w:rsidRDefault="003302A7" w:rsidP="003302A7">
      <w:pPr>
        <w:pStyle w:val="MDPI16affiliation"/>
      </w:pPr>
      <w:r w:rsidRPr="00D945EC">
        <w:rPr>
          <w:vertAlign w:val="superscript"/>
        </w:rPr>
        <w:t>2</w:t>
      </w:r>
      <w:r w:rsidRPr="00D945EC">
        <w:tab/>
      </w:r>
      <w:r w:rsidRPr="00FC230D">
        <w:t>Division of Pharmacognosy and Toxicology, Faculty of Pharmaceutical Sciences, Khon Kaen University, Khon Kaen 40002, Thailand</w:t>
      </w:r>
      <w:r>
        <w:t>; charkh@kku.ac.th</w:t>
      </w:r>
    </w:p>
    <w:p w14:paraId="68028481" w14:textId="77777777" w:rsidR="003302A7" w:rsidRPr="00523E9E" w:rsidRDefault="003302A7" w:rsidP="003302A7">
      <w:pPr>
        <w:pStyle w:val="MDPI16affiliation"/>
        <w:rPr>
          <w:rFonts w:ascii="Browallia New" w:hAnsi="Browallia New" w:cs="Browallia New"/>
          <w:szCs w:val="16"/>
          <w:cs/>
          <w:lang w:bidi="th-TH"/>
        </w:rPr>
      </w:pPr>
      <w:r w:rsidRPr="00523E9E">
        <w:rPr>
          <w:szCs w:val="16"/>
          <w:vertAlign w:val="superscript"/>
        </w:rPr>
        <w:t>3</w:t>
      </w:r>
      <w:r w:rsidRPr="00523E9E">
        <w:rPr>
          <w:szCs w:val="16"/>
        </w:rPr>
        <w:tab/>
        <w:t>Division of Pharmaceutical Chemistry, Faculty of Pharmaceutical Sciences, Khon Kaen University, Khon Kaen, 40002, Thailand; csupawad@kku.ac.th</w:t>
      </w:r>
      <w:r w:rsidRPr="00523E9E">
        <w:rPr>
          <w:rFonts w:cs="Browallia New"/>
          <w:szCs w:val="16"/>
          <w:lang w:bidi="th-TH"/>
        </w:rPr>
        <w:t>, oramon@kku.ac.th</w:t>
      </w:r>
      <w:r>
        <w:rPr>
          <w:rFonts w:cs="Browallia New"/>
          <w:szCs w:val="16"/>
          <w:lang w:bidi="th-TH"/>
        </w:rPr>
        <w:t xml:space="preserve">, </w:t>
      </w:r>
      <w:r w:rsidRPr="00523E9E">
        <w:rPr>
          <w:rFonts w:cs="Browallia New"/>
          <w:szCs w:val="16"/>
          <w:lang w:bidi="th-TH"/>
        </w:rPr>
        <w:t>chaboo@kku.ac.th</w:t>
      </w:r>
      <w:r>
        <w:rPr>
          <w:rFonts w:cs="Browallia New"/>
          <w:szCs w:val="16"/>
          <w:lang w:bidi="th-TH"/>
        </w:rPr>
        <w:t>, juthamart_pp@hotmail.com</w:t>
      </w:r>
    </w:p>
    <w:p w14:paraId="43A245C5" w14:textId="77777777" w:rsidR="003302A7" w:rsidRPr="00D945EC" w:rsidRDefault="003302A7" w:rsidP="003302A7">
      <w:pPr>
        <w:pStyle w:val="MDPI16affiliation"/>
      </w:pPr>
      <w:r>
        <w:rPr>
          <w:vertAlign w:val="superscript"/>
        </w:rPr>
        <w:t>4</w:t>
      </w:r>
      <w:r w:rsidRPr="00D945EC">
        <w:tab/>
      </w:r>
      <w:r w:rsidRPr="00FC230D">
        <w:t xml:space="preserve">Natural Drug Discovery Laboratory, Institute of Natural Medicine, University of Toyama, 2630 </w:t>
      </w:r>
      <w:proofErr w:type="spellStart"/>
      <w:r w:rsidRPr="00FC230D">
        <w:t>Sugitani</w:t>
      </w:r>
      <w:proofErr w:type="spellEnd"/>
      <w:r w:rsidRPr="00FC230D">
        <w:t>, Toyama, 930-0154, Japan.</w:t>
      </w:r>
      <w:r>
        <w:t>; suresh@inm.u-toyama.ac.jp</w:t>
      </w:r>
    </w:p>
    <w:p w14:paraId="435B688A" w14:textId="77777777" w:rsidR="003302A7" w:rsidRPr="00D945EC" w:rsidRDefault="003302A7" w:rsidP="003302A7">
      <w:pPr>
        <w:pStyle w:val="MDPI16affiliation"/>
      </w:pPr>
      <w:r>
        <w:rPr>
          <w:vertAlign w:val="superscript"/>
        </w:rPr>
        <w:t>5</w:t>
      </w:r>
      <w:r w:rsidRPr="00D945EC">
        <w:tab/>
      </w:r>
      <w:r w:rsidRPr="00FC230D">
        <w:t xml:space="preserve">ICBAS-Instituto de </w:t>
      </w:r>
      <w:proofErr w:type="spellStart"/>
      <w:r w:rsidRPr="00FC230D">
        <w:t>Ciências</w:t>
      </w:r>
      <w:proofErr w:type="spellEnd"/>
      <w:r w:rsidRPr="00FC230D">
        <w:t xml:space="preserve"> </w:t>
      </w:r>
      <w:proofErr w:type="spellStart"/>
      <w:r w:rsidRPr="00FC230D">
        <w:t>Biomédicas</w:t>
      </w:r>
      <w:proofErr w:type="spellEnd"/>
      <w:r w:rsidRPr="00FC230D">
        <w:t xml:space="preserve"> Abel Salazar and CIIMAR, </w:t>
      </w:r>
      <w:proofErr w:type="spellStart"/>
      <w:r w:rsidRPr="00FC230D">
        <w:t>Universidade</w:t>
      </w:r>
      <w:proofErr w:type="spellEnd"/>
      <w:r w:rsidRPr="00FC230D">
        <w:t xml:space="preserve"> do Porto, </w:t>
      </w:r>
      <w:proofErr w:type="spellStart"/>
      <w:r w:rsidRPr="00FC230D">
        <w:t>Rua</w:t>
      </w:r>
      <w:proofErr w:type="spellEnd"/>
      <w:r w:rsidRPr="00FC230D">
        <w:t xml:space="preserve"> de Jorge </w:t>
      </w:r>
      <w:proofErr w:type="spellStart"/>
      <w:r w:rsidRPr="00FC230D">
        <w:t>Viterbo</w:t>
      </w:r>
      <w:proofErr w:type="spellEnd"/>
      <w:r w:rsidRPr="00FC230D">
        <w:t xml:space="preserve"> Ferreira 228, 4050-313 Porto, Portugal</w:t>
      </w:r>
      <w:r>
        <w:t xml:space="preserve">; </w:t>
      </w:r>
      <w:r w:rsidRPr="00552E59">
        <w:t>ankijjoa@icbas.up.pt</w:t>
      </w:r>
    </w:p>
    <w:p w14:paraId="24C64509" w14:textId="77777777" w:rsidR="003302A7" w:rsidRPr="00550626" w:rsidRDefault="003302A7" w:rsidP="003302A7">
      <w:pPr>
        <w:pStyle w:val="MDPI16affiliation"/>
      </w:pPr>
      <w:r w:rsidRPr="002713E0">
        <w:rPr>
          <w:b/>
        </w:rPr>
        <w:t>*</w:t>
      </w:r>
      <w:r w:rsidRPr="00D945EC">
        <w:tab/>
        <w:t xml:space="preserve">Correspondence: </w:t>
      </w:r>
      <w:r w:rsidRPr="00FC230D">
        <w:t>yaosum@kku.ac.th</w:t>
      </w:r>
      <w:r w:rsidRPr="00D945EC">
        <w:t>; Tel.:</w:t>
      </w:r>
      <w:r>
        <w:t xml:space="preserve"> +66-81-3802357</w:t>
      </w:r>
    </w:p>
    <w:p w14:paraId="2CB8526E" w14:textId="77777777" w:rsidR="0007241F" w:rsidRDefault="0007241F" w:rsidP="00507965">
      <w:pPr>
        <w:sectPr w:rsidR="0007241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AA68B6" w14:textId="17B598EC" w:rsidR="00507965" w:rsidRDefault="00507965" w:rsidP="00507965"/>
    <w:p w14:paraId="42A261FA" w14:textId="4A18B19F" w:rsidR="00507965" w:rsidRDefault="00507965" w:rsidP="00507965">
      <w:pPr>
        <w:rPr>
          <w:i/>
          <w:iCs/>
        </w:rPr>
      </w:pPr>
      <w:r w:rsidRPr="0007241F">
        <w:rPr>
          <w:i/>
          <w:iCs/>
        </w:rPr>
        <w:t>Statistical Analysis</w:t>
      </w:r>
      <w:r w:rsidR="00815D4E">
        <w:rPr>
          <w:i/>
          <w:iCs/>
        </w:rPr>
        <w:t xml:space="preserve"> of</w:t>
      </w:r>
      <w:r w:rsidRPr="0007241F">
        <w:rPr>
          <w:i/>
          <w:iCs/>
        </w:rPr>
        <w:t xml:space="preserve"> Effect of </w:t>
      </w:r>
      <w:r w:rsidRPr="0007241F">
        <w:rPr>
          <w:rFonts w:cs="Angsana New"/>
          <w:i/>
          <w:iCs/>
          <w:szCs w:val="25"/>
          <w:lang w:bidi="th-TH"/>
        </w:rPr>
        <w:t>the OIS extract</w:t>
      </w:r>
      <w:r w:rsidRPr="0007241F">
        <w:rPr>
          <w:i/>
          <w:iCs/>
        </w:rPr>
        <w:t xml:space="preserve"> on UCMS-Induced Anhedonia Behavior Using Sucrose Preference Test (SPT)</w:t>
      </w:r>
    </w:p>
    <w:p w14:paraId="3062EAF2" w14:textId="77777777" w:rsidR="00120ED1" w:rsidRPr="0007241F" w:rsidRDefault="00120ED1" w:rsidP="00507965">
      <w:pPr>
        <w:rPr>
          <w:i/>
          <w:iCs/>
        </w:rPr>
      </w:pPr>
    </w:p>
    <w:p w14:paraId="4CD5ECC7" w14:textId="7CA2908E" w:rsidR="006750D2" w:rsidRDefault="00507965" w:rsidP="00507965">
      <w:r w:rsidRPr="0007241F">
        <w:rPr>
          <w:b/>
          <w:bCs/>
        </w:rPr>
        <w:t xml:space="preserve">Table S1. </w:t>
      </w:r>
      <w:r w:rsidR="0007241F" w:rsidRPr="0007241F">
        <w:t xml:space="preserve">paired Student’s </w:t>
      </w:r>
      <w:r w:rsidR="0007241F" w:rsidRPr="0007241F">
        <w:rPr>
          <w:i/>
          <w:iCs/>
        </w:rPr>
        <w:t>t</w:t>
      </w:r>
      <w:r w:rsidR="0007241F" w:rsidRPr="0007241F">
        <w:t>-test and</w:t>
      </w:r>
      <w:r w:rsidR="0007241F">
        <w:rPr>
          <w:b/>
          <w:bCs/>
        </w:rPr>
        <w:t xml:space="preserve"> </w:t>
      </w:r>
      <w:r w:rsidR="00B13DA0">
        <w:t>One-way analysis of variance (ANOVA) test of SPT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2551"/>
      </w:tblGrid>
      <w:tr w:rsidR="0007241F" w14:paraId="4FE93890" w14:textId="77777777" w:rsidTr="0007241F">
        <w:tc>
          <w:tcPr>
            <w:tcW w:w="5098" w:type="dxa"/>
            <w:vMerge w:val="restart"/>
            <w:vAlign w:val="center"/>
          </w:tcPr>
          <w:p w14:paraId="4D3FBA5B" w14:textId="7007AB28" w:rsidR="0007241F" w:rsidRPr="0007241F" w:rsidRDefault="0007241F" w:rsidP="0007241F">
            <w:pPr>
              <w:jc w:val="center"/>
              <w:rPr>
                <w:b/>
                <w:bCs/>
              </w:rPr>
            </w:pPr>
            <w:r w:rsidRPr="0007241F">
              <w:rPr>
                <w:b/>
                <w:bCs/>
              </w:rPr>
              <w:t>Group comparison</w:t>
            </w:r>
          </w:p>
        </w:tc>
        <w:tc>
          <w:tcPr>
            <w:tcW w:w="4252" w:type="dxa"/>
            <w:gridSpan w:val="2"/>
          </w:tcPr>
          <w:p w14:paraId="5966982F" w14:textId="142347B4" w:rsidR="0007241F" w:rsidRPr="0007241F" w:rsidRDefault="0007241F" w:rsidP="00B13DA0">
            <w:pPr>
              <w:jc w:val="center"/>
              <w:rPr>
                <w:b/>
                <w:bCs/>
              </w:rPr>
            </w:pPr>
            <w:r w:rsidRPr="0007241F">
              <w:rPr>
                <w:b/>
                <w:bCs/>
              </w:rPr>
              <w:t>ANOVA followed by Tukey’s post hoc test</w:t>
            </w:r>
          </w:p>
        </w:tc>
      </w:tr>
      <w:tr w:rsidR="0007241F" w14:paraId="385D7EE6" w14:textId="77777777" w:rsidTr="0007241F">
        <w:tc>
          <w:tcPr>
            <w:tcW w:w="5098" w:type="dxa"/>
            <w:vMerge/>
          </w:tcPr>
          <w:p w14:paraId="412BBEF5" w14:textId="2879C352" w:rsidR="0007241F" w:rsidRPr="0007241F" w:rsidRDefault="0007241F" w:rsidP="00B13DA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649A441" w14:textId="6BF71F60" w:rsidR="0007241F" w:rsidRPr="0007241F" w:rsidRDefault="0007241F" w:rsidP="00B13DA0">
            <w:pPr>
              <w:jc w:val="center"/>
              <w:rPr>
                <w:b/>
                <w:bCs/>
                <w:i/>
                <w:iCs/>
              </w:rPr>
            </w:pPr>
            <w:r w:rsidRPr="0007241F">
              <w:rPr>
                <w:b/>
                <w:bCs/>
                <w:i/>
                <w:iCs/>
              </w:rPr>
              <w:t>P</w:t>
            </w:r>
          </w:p>
        </w:tc>
        <w:tc>
          <w:tcPr>
            <w:tcW w:w="2551" w:type="dxa"/>
          </w:tcPr>
          <w:p w14:paraId="122F36FF" w14:textId="2023C2F3" w:rsidR="0007241F" w:rsidRPr="0007241F" w:rsidRDefault="0007241F" w:rsidP="00B13DA0">
            <w:pPr>
              <w:jc w:val="center"/>
              <w:rPr>
                <w:b/>
                <w:bCs/>
              </w:rPr>
            </w:pPr>
            <w:r w:rsidRPr="0007241F">
              <w:rPr>
                <w:b/>
                <w:bCs/>
              </w:rPr>
              <w:t>F(DF</w:t>
            </w:r>
            <w:r w:rsidRPr="0007241F">
              <w:rPr>
                <w:b/>
                <w:bCs/>
                <w:vertAlign w:val="subscript"/>
              </w:rPr>
              <w:t>between group</w:t>
            </w:r>
            <w:r w:rsidRPr="0007241F">
              <w:rPr>
                <w:b/>
                <w:bCs/>
              </w:rPr>
              <w:t>, DF</w:t>
            </w:r>
            <w:r w:rsidRPr="0007241F">
              <w:rPr>
                <w:b/>
                <w:bCs/>
                <w:vertAlign w:val="subscript"/>
              </w:rPr>
              <w:t>residual</w:t>
            </w:r>
            <w:r w:rsidRPr="0007241F">
              <w:rPr>
                <w:b/>
                <w:bCs/>
              </w:rPr>
              <w:t>)</w:t>
            </w:r>
          </w:p>
        </w:tc>
      </w:tr>
      <w:tr w:rsidR="00263F65" w14:paraId="61525EBA" w14:textId="77777777" w:rsidTr="00F1457F">
        <w:tc>
          <w:tcPr>
            <w:tcW w:w="9350" w:type="dxa"/>
            <w:gridSpan w:val="3"/>
            <w:shd w:val="clear" w:color="auto" w:fill="C5E0B3" w:themeFill="accent6" w:themeFillTint="66"/>
          </w:tcPr>
          <w:p w14:paraId="7894035F" w14:textId="2BDFAEFD" w:rsidR="00263F65" w:rsidRDefault="00263F65" w:rsidP="00B13DA0">
            <w:pPr>
              <w:jc w:val="center"/>
            </w:pPr>
            <w:r w:rsidRPr="0007241F">
              <w:rPr>
                <w:b/>
                <w:bCs/>
              </w:rPr>
              <w:t>Week 0</w:t>
            </w:r>
          </w:p>
        </w:tc>
      </w:tr>
      <w:tr w:rsidR="003302A7" w14:paraId="038D93C1" w14:textId="77777777" w:rsidTr="0007241F">
        <w:tc>
          <w:tcPr>
            <w:tcW w:w="5098" w:type="dxa"/>
          </w:tcPr>
          <w:p w14:paraId="3008F24B" w14:textId="1DFC539A" w:rsidR="003302A7" w:rsidRDefault="00C4367F" w:rsidP="00786A6E">
            <w:pPr>
              <w:jc w:val="left"/>
            </w:pPr>
            <w:r>
              <w:t xml:space="preserve">non-stress group vs. UCMS </w:t>
            </w:r>
            <w:r w:rsidR="00786A6E">
              <w:t xml:space="preserve">+ </w:t>
            </w:r>
            <w:r>
              <w:t>vehicle group</w:t>
            </w:r>
          </w:p>
        </w:tc>
        <w:tc>
          <w:tcPr>
            <w:tcW w:w="1701" w:type="dxa"/>
          </w:tcPr>
          <w:p w14:paraId="6243F039" w14:textId="7D8E1CA3" w:rsidR="003302A7" w:rsidRDefault="00786A6E" w:rsidP="00B13DA0">
            <w:pPr>
              <w:jc w:val="center"/>
            </w:pPr>
            <w:r>
              <w:t>0.994</w:t>
            </w:r>
          </w:p>
        </w:tc>
        <w:tc>
          <w:tcPr>
            <w:tcW w:w="2551" w:type="dxa"/>
          </w:tcPr>
          <w:p w14:paraId="6363B7C3" w14:textId="77777777" w:rsidR="003302A7" w:rsidRDefault="003302A7" w:rsidP="00B13DA0">
            <w:pPr>
              <w:jc w:val="center"/>
            </w:pPr>
          </w:p>
        </w:tc>
      </w:tr>
      <w:tr w:rsidR="003302A7" w14:paraId="708A20A3" w14:textId="77777777" w:rsidTr="0007241F">
        <w:tc>
          <w:tcPr>
            <w:tcW w:w="5098" w:type="dxa"/>
          </w:tcPr>
          <w:p w14:paraId="6969F368" w14:textId="7B74A7E1" w:rsidR="003302A7" w:rsidRDefault="00786A6E" w:rsidP="00786A6E">
            <w:pPr>
              <w:jc w:val="left"/>
            </w:pPr>
            <w:r>
              <w:t>All UCMS-induced group</w:t>
            </w:r>
            <w:r w:rsidR="00E34D7C">
              <w:t>s</w:t>
            </w:r>
          </w:p>
        </w:tc>
        <w:tc>
          <w:tcPr>
            <w:tcW w:w="1701" w:type="dxa"/>
          </w:tcPr>
          <w:p w14:paraId="20ABC1A3" w14:textId="20786FF5" w:rsidR="003302A7" w:rsidRDefault="00786A6E" w:rsidP="00B13DA0">
            <w:pPr>
              <w:jc w:val="center"/>
            </w:pPr>
            <w:r>
              <w:t>0.980</w:t>
            </w:r>
          </w:p>
        </w:tc>
        <w:tc>
          <w:tcPr>
            <w:tcW w:w="2551" w:type="dxa"/>
          </w:tcPr>
          <w:p w14:paraId="7830506B" w14:textId="0DC538DA" w:rsidR="003302A7" w:rsidRDefault="00786A6E" w:rsidP="00B13DA0">
            <w:pPr>
              <w:jc w:val="center"/>
            </w:pPr>
            <w:r>
              <w:t>F(3,3</w:t>
            </w:r>
            <w:r w:rsidR="00E34D7C">
              <w:t>6</w:t>
            </w:r>
            <w:r>
              <w:t>) = 0.0619</w:t>
            </w:r>
          </w:p>
        </w:tc>
      </w:tr>
      <w:tr w:rsidR="00263F65" w14:paraId="10C7AE3E" w14:textId="77777777" w:rsidTr="00F1457F">
        <w:tc>
          <w:tcPr>
            <w:tcW w:w="9350" w:type="dxa"/>
            <w:gridSpan w:val="3"/>
            <w:shd w:val="clear" w:color="auto" w:fill="C5E0B3" w:themeFill="accent6" w:themeFillTint="66"/>
          </w:tcPr>
          <w:p w14:paraId="483E1565" w14:textId="25EB8F24" w:rsidR="00263F65" w:rsidRDefault="00263F65" w:rsidP="00B13DA0">
            <w:pPr>
              <w:jc w:val="center"/>
            </w:pPr>
            <w:r w:rsidRPr="0007241F">
              <w:rPr>
                <w:b/>
                <w:bCs/>
              </w:rPr>
              <w:t>Week 1</w:t>
            </w:r>
          </w:p>
        </w:tc>
      </w:tr>
      <w:tr w:rsidR="00E34D7C" w14:paraId="1EC93E04" w14:textId="77777777" w:rsidTr="0007241F">
        <w:tc>
          <w:tcPr>
            <w:tcW w:w="5098" w:type="dxa"/>
          </w:tcPr>
          <w:p w14:paraId="57743F3D" w14:textId="09C23AA7" w:rsidR="00E34D7C" w:rsidRDefault="00E34D7C" w:rsidP="00E34D7C">
            <w:pPr>
              <w:jc w:val="left"/>
            </w:pPr>
            <w:r>
              <w:t>non-stress group vs. UCMS + vehicle group</w:t>
            </w:r>
          </w:p>
        </w:tc>
        <w:tc>
          <w:tcPr>
            <w:tcW w:w="1701" w:type="dxa"/>
          </w:tcPr>
          <w:p w14:paraId="21AAE246" w14:textId="7313EEC4" w:rsidR="00E34D7C" w:rsidRDefault="00E34D7C" w:rsidP="00E34D7C">
            <w:pPr>
              <w:jc w:val="center"/>
            </w:pPr>
            <w:r>
              <w:t>0.946</w:t>
            </w:r>
          </w:p>
        </w:tc>
        <w:tc>
          <w:tcPr>
            <w:tcW w:w="2551" w:type="dxa"/>
          </w:tcPr>
          <w:p w14:paraId="33B76C79" w14:textId="77777777" w:rsidR="00E34D7C" w:rsidRDefault="00E34D7C" w:rsidP="00E34D7C">
            <w:pPr>
              <w:jc w:val="center"/>
            </w:pPr>
          </w:p>
        </w:tc>
      </w:tr>
      <w:tr w:rsidR="00E34D7C" w14:paraId="6270A206" w14:textId="77777777" w:rsidTr="0007241F">
        <w:tc>
          <w:tcPr>
            <w:tcW w:w="5098" w:type="dxa"/>
          </w:tcPr>
          <w:p w14:paraId="726FC0F3" w14:textId="00641288" w:rsidR="00E34D7C" w:rsidRDefault="00E34D7C" w:rsidP="00E34D7C">
            <w:pPr>
              <w:jc w:val="left"/>
            </w:pPr>
            <w:r>
              <w:t>All UCMS-induced groups</w:t>
            </w:r>
          </w:p>
        </w:tc>
        <w:tc>
          <w:tcPr>
            <w:tcW w:w="1701" w:type="dxa"/>
          </w:tcPr>
          <w:p w14:paraId="444A14C0" w14:textId="362FD144" w:rsidR="00E34D7C" w:rsidRDefault="00E34D7C" w:rsidP="00E34D7C">
            <w:pPr>
              <w:jc w:val="center"/>
            </w:pPr>
            <w:r>
              <w:t>0.812</w:t>
            </w:r>
          </w:p>
        </w:tc>
        <w:tc>
          <w:tcPr>
            <w:tcW w:w="2551" w:type="dxa"/>
          </w:tcPr>
          <w:p w14:paraId="690AE7EF" w14:textId="68621AAE" w:rsidR="00E34D7C" w:rsidRDefault="00E34D7C" w:rsidP="00E34D7C">
            <w:pPr>
              <w:jc w:val="center"/>
            </w:pPr>
            <w:r>
              <w:t>F(3,36) = 0.318</w:t>
            </w:r>
          </w:p>
        </w:tc>
      </w:tr>
      <w:tr w:rsidR="00263F65" w14:paraId="1B765EAA" w14:textId="77777777" w:rsidTr="00F1457F">
        <w:tc>
          <w:tcPr>
            <w:tcW w:w="9350" w:type="dxa"/>
            <w:gridSpan w:val="3"/>
            <w:shd w:val="clear" w:color="auto" w:fill="C5E0B3" w:themeFill="accent6" w:themeFillTint="66"/>
          </w:tcPr>
          <w:p w14:paraId="501D9F55" w14:textId="2438E188" w:rsidR="00263F65" w:rsidRDefault="00263F65" w:rsidP="00E34D7C">
            <w:pPr>
              <w:jc w:val="center"/>
            </w:pPr>
            <w:r w:rsidRPr="0007241F">
              <w:rPr>
                <w:b/>
                <w:bCs/>
              </w:rPr>
              <w:t>Week 2</w:t>
            </w:r>
          </w:p>
        </w:tc>
      </w:tr>
      <w:tr w:rsidR="00E34D7C" w14:paraId="4E5FE66D" w14:textId="77777777" w:rsidTr="0007241F">
        <w:tc>
          <w:tcPr>
            <w:tcW w:w="5098" w:type="dxa"/>
          </w:tcPr>
          <w:p w14:paraId="32841C45" w14:textId="448627A1" w:rsidR="00E34D7C" w:rsidRDefault="00E34D7C" w:rsidP="00E34D7C">
            <w:pPr>
              <w:jc w:val="left"/>
            </w:pPr>
            <w:r>
              <w:t>non-stress group vs. UCMS + vehicle group</w:t>
            </w:r>
          </w:p>
        </w:tc>
        <w:tc>
          <w:tcPr>
            <w:tcW w:w="1701" w:type="dxa"/>
          </w:tcPr>
          <w:p w14:paraId="113D642D" w14:textId="23F877DC" w:rsidR="00E34D7C" w:rsidRDefault="00E34D7C" w:rsidP="00E34D7C">
            <w:pPr>
              <w:jc w:val="center"/>
            </w:pPr>
            <w:r>
              <w:t>0.069</w:t>
            </w:r>
          </w:p>
        </w:tc>
        <w:tc>
          <w:tcPr>
            <w:tcW w:w="2551" w:type="dxa"/>
          </w:tcPr>
          <w:p w14:paraId="7B38D568" w14:textId="77777777" w:rsidR="00E34D7C" w:rsidRDefault="00E34D7C" w:rsidP="00E34D7C">
            <w:pPr>
              <w:jc w:val="center"/>
            </w:pPr>
          </w:p>
        </w:tc>
      </w:tr>
      <w:tr w:rsidR="0087072B" w14:paraId="68A86C61" w14:textId="77777777" w:rsidTr="0007241F">
        <w:tc>
          <w:tcPr>
            <w:tcW w:w="5098" w:type="dxa"/>
          </w:tcPr>
          <w:p w14:paraId="044B0A4B" w14:textId="1A279465" w:rsidR="0087072B" w:rsidRDefault="0087072B" w:rsidP="0087072B">
            <w:pPr>
              <w:jc w:val="left"/>
            </w:pPr>
            <w:r>
              <w:t>All UCMS-induced groups</w:t>
            </w:r>
          </w:p>
        </w:tc>
        <w:tc>
          <w:tcPr>
            <w:tcW w:w="1701" w:type="dxa"/>
          </w:tcPr>
          <w:p w14:paraId="4DD698B7" w14:textId="75734FB0" w:rsidR="0087072B" w:rsidRPr="0087072B" w:rsidRDefault="0087072B" w:rsidP="0087072B">
            <w:pPr>
              <w:jc w:val="center"/>
              <w:rPr>
                <w:rFonts w:cstheme="minorBidi"/>
                <w:szCs w:val="25"/>
                <w:lang w:bidi="th-TH"/>
              </w:rPr>
            </w:pPr>
            <w:r>
              <w:t>0.274</w:t>
            </w:r>
          </w:p>
        </w:tc>
        <w:tc>
          <w:tcPr>
            <w:tcW w:w="2551" w:type="dxa"/>
          </w:tcPr>
          <w:p w14:paraId="3CAD8A89" w14:textId="41CF98DA" w:rsidR="0087072B" w:rsidRDefault="0087072B" w:rsidP="0087072B">
            <w:pPr>
              <w:jc w:val="center"/>
            </w:pPr>
            <w:r>
              <w:t>F(3,36) = 1.347</w:t>
            </w:r>
          </w:p>
        </w:tc>
      </w:tr>
      <w:tr w:rsidR="00263F65" w14:paraId="5564B70A" w14:textId="77777777" w:rsidTr="00F1457F">
        <w:tc>
          <w:tcPr>
            <w:tcW w:w="9350" w:type="dxa"/>
            <w:gridSpan w:val="3"/>
            <w:shd w:val="clear" w:color="auto" w:fill="C5E0B3" w:themeFill="accent6" w:themeFillTint="66"/>
          </w:tcPr>
          <w:p w14:paraId="7421F298" w14:textId="317C2247" w:rsidR="00263F65" w:rsidRDefault="00263F65" w:rsidP="0087072B">
            <w:pPr>
              <w:jc w:val="center"/>
            </w:pPr>
            <w:r w:rsidRPr="0007241F">
              <w:rPr>
                <w:b/>
                <w:bCs/>
              </w:rPr>
              <w:t>Week 3</w:t>
            </w:r>
          </w:p>
        </w:tc>
      </w:tr>
      <w:tr w:rsidR="0087072B" w14:paraId="2225353E" w14:textId="77777777" w:rsidTr="0007241F">
        <w:tc>
          <w:tcPr>
            <w:tcW w:w="5098" w:type="dxa"/>
          </w:tcPr>
          <w:p w14:paraId="562354F4" w14:textId="75048632" w:rsidR="0087072B" w:rsidRDefault="0087072B" w:rsidP="0087072B">
            <w:pPr>
              <w:jc w:val="left"/>
            </w:pPr>
            <w:r>
              <w:t>non-stress group vs. UCMS + vehicle group</w:t>
            </w:r>
          </w:p>
        </w:tc>
        <w:tc>
          <w:tcPr>
            <w:tcW w:w="1701" w:type="dxa"/>
          </w:tcPr>
          <w:p w14:paraId="247EE5B7" w14:textId="28E60C7D" w:rsidR="0087072B" w:rsidRDefault="0087072B" w:rsidP="0087072B">
            <w:pPr>
              <w:jc w:val="center"/>
            </w:pPr>
            <w:r>
              <w:t>&lt; 0.001</w:t>
            </w:r>
          </w:p>
        </w:tc>
        <w:tc>
          <w:tcPr>
            <w:tcW w:w="2551" w:type="dxa"/>
          </w:tcPr>
          <w:p w14:paraId="333F657D" w14:textId="77777777" w:rsidR="0087072B" w:rsidRDefault="0087072B" w:rsidP="0087072B">
            <w:pPr>
              <w:jc w:val="center"/>
            </w:pPr>
          </w:p>
        </w:tc>
      </w:tr>
      <w:tr w:rsidR="0087072B" w14:paraId="5D6B7345" w14:textId="77777777" w:rsidTr="0007241F">
        <w:tc>
          <w:tcPr>
            <w:tcW w:w="5098" w:type="dxa"/>
          </w:tcPr>
          <w:p w14:paraId="2BDFEA75" w14:textId="7E31FAF9" w:rsidR="0087072B" w:rsidRDefault="0087072B" w:rsidP="0087072B">
            <w:pPr>
              <w:jc w:val="left"/>
            </w:pPr>
            <w:r>
              <w:t>All UCMS-induced groups</w:t>
            </w:r>
          </w:p>
        </w:tc>
        <w:tc>
          <w:tcPr>
            <w:tcW w:w="1701" w:type="dxa"/>
          </w:tcPr>
          <w:p w14:paraId="48325043" w14:textId="586CDC41" w:rsidR="0087072B" w:rsidRDefault="0087072B" w:rsidP="0087072B">
            <w:pPr>
              <w:jc w:val="center"/>
            </w:pPr>
            <w:r>
              <w:t>0.613</w:t>
            </w:r>
          </w:p>
        </w:tc>
        <w:tc>
          <w:tcPr>
            <w:tcW w:w="2551" w:type="dxa"/>
          </w:tcPr>
          <w:p w14:paraId="4D3DF84D" w14:textId="2F234B9F" w:rsidR="0087072B" w:rsidRDefault="0087072B" w:rsidP="0087072B">
            <w:pPr>
              <w:jc w:val="center"/>
            </w:pPr>
            <w:r>
              <w:t>F(3,36) = 0.609</w:t>
            </w:r>
          </w:p>
        </w:tc>
      </w:tr>
      <w:tr w:rsidR="00263F65" w14:paraId="6C37C2F3" w14:textId="77777777" w:rsidTr="00F1457F">
        <w:tc>
          <w:tcPr>
            <w:tcW w:w="9350" w:type="dxa"/>
            <w:gridSpan w:val="3"/>
            <w:shd w:val="clear" w:color="auto" w:fill="C5E0B3" w:themeFill="accent6" w:themeFillTint="66"/>
          </w:tcPr>
          <w:p w14:paraId="63CA8AB2" w14:textId="42394053" w:rsidR="00263F65" w:rsidRDefault="00263F65" w:rsidP="0007241F">
            <w:pPr>
              <w:jc w:val="center"/>
            </w:pPr>
            <w:r w:rsidRPr="0007241F">
              <w:rPr>
                <w:b/>
                <w:bCs/>
              </w:rPr>
              <w:t>Week 4</w:t>
            </w:r>
          </w:p>
        </w:tc>
      </w:tr>
      <w:tr w:rsidR="0007241F" w14:paraId="1A0483C1" w14:textId="77777777" w:rsidTr="0007241F">
        <w:tc>
          <w:tcPr>
            <w:tcW w:w="5098" w:type="dxa"/>
          </w:tcPr>
          <w:p w14:paraId="59402A29" w14:textId="1BAE9580" w:rsidR="0007241F" w:rsidRDefault="0007241F" w:rsidP="0007241F">
            <w:pPr>
              <w:jc w:val="left"/>
            </w:pPr>
            <w:r>
              <w:t>non-stress group vs. UCMS + vehicle group</w:t>
            </w:r>
          </w:p>
        </w:tc>
        <w:tc>
          <w:tcPr>
            <w:tcW w:w="1701" w:type="dxa"/>
          </w:tcPr>
          <w:p w14:paraId="0D9E429C" w14:textId="13AA109E" w:rsidR="0007241F" w:rsidRDefault="0007241F" w:rsidP="0007241F">
            <w:pPr>
              <w:jc w:val="center"/>
            </w:pPr>
            <w:r>
              <w:t>&lt; 0.001</w:t>
            </w:r>
          </w:p>
        </w:tc>
        <w:tc>
          <w:tcPr>
            <w:tcW w:w="2551" w:type="dxa"/>
          </w:tcPr>
          <w:p w14:paraId="0B6E1ABD" w14:textId="77777777" w:rsidR="0007241F" w:rsidRDefault="0007241F" w:rsidP="0007241F">
            <w:pPr>
              <w:jc w:val="center"/>
            </w:pPr>
          </w:p>
        </w:tc>
      </w:tr>
      <w:tr w:rsidR="00947920" w14:paraId="58EB5C23" w14:textId="77777777" w:rsidTr="0007241F">
        <w:tc>
          <w:tcPr>
            <w:tcW w:w="5098" w:type="dxa"/>
          </w:tcPr>
          <w:p w14:paraId="0B92DE78" w14:textId="7E4C2AF4" w:rsidR="00947920" w:rsidRDefault="00947920" w:rsidP="0007241F">
            <w:pPr>
              <w:jc w:val="left"/>
            </w:pPr>
            <w:r>
              <w:t>All UCMS-induced groups</w:t>
            </w:r>
          </w:p>
        </w:tc>
        <w:tc>
          <w:tcPr>
            <w:tcW w:w="1701" w:type="dxa"/>
          </w:tcPr>
          <w:p w14:paraId="1C6D640F" w14:textId="5F3D6175" w:rsidR="00947920" w:rsidRDefault="00947920" w:rsidP="0007241F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 w:val="restart"/>
            <w:vAlign w:val="center"/>
          </w:tcPr>
          <w:p w14:paraId="2BA44B59" w14:textId="6B83F85D" w:rsidR="00947920" w:rsidRDefault="00947920" w:rsidP="0007241F">
            <w:pPr>
              <w:jc w:val="center"/>
            </w:pPr>
            <w:r>
              <w:t>F(3,36) = 7.192</w:t>
            </w:r>
          </w:p>
        </w:tc>
      </w:tr>
      <w:tr w:rsidR="00947920" w14:paraId="2AA58C13" w14:textId="77777777" w:rsidTr="0007241F">
        <w:tc>
          <w:tcPr>
            <w:tcW w:w="5098" w:type="dxa"/>
          </w:tcPr>
          <w:p w14:paraId="7866176B" w14:textId="2AFB8C6D" w:rsidR="00947920" w:rsidRDefault="00947920" w:rsidP="00947920">
            <w:pPr>
              <w:jc w:val="left"/>
            </w:pPr>
            <w:r>
              <w:t>UMCS + vehicle group vs. UCMS + IMP20 group</w:t>
            </w:r>
          </w:p>
        </w:tc>
        <w:tc>
          <w:tcPr>
            <w:tcW w:w="1701" w:type="dxa"/>
          </w:tcPr>
          <w:p w14:paraId="7F9D6CD6" w14:textId="51801199" w:rsidR="00947920" w:rsidRDefault="00947920" w:rsidP="00947920">
            <w:pPr>
              <w:jc w:val="center"/>
            </w:pPr>
            <w:r>
              <w:t>0.005</w:t>
            </w:r>
          </w:p>
        </w:tc>
        <w:tc>
          <w:tcPr>
            <w:tcW w:w="2551" w:type="dxa"/>
            <w:vMerge/>
          </w:tcPr>
          <w:p w14:paraId="55654F71" w14:textId="77777777" w:rsidR="00947920" w:rsidRDefault="00947920" w:rsidP="00947920">
            <w:pPr>
              <w:jc w:val="center"/>
            </w:pPr>
          </w:p>
        </w:tc>
      </w:tr>
      <w:tr w:rsidR="00947920" w14:paraId="35FE5A3E" w14:textId="77777777" w:rsidTr="0007241F">
        <w:tc>
          <w:tcPr>
            <w:tcW w:w="5098" w:type="dxa"/>
          </w:tcPr>
          <w:p w14:paraId="6C7CE78A" w14:textId="335DBB8F" w:rsidR="00947920" w:rsidRDefault="00947920" w:rsidP="00947920">
            <w:pPr>
              <w:jc w:val="left"/>
            </w:pPr>
            <w:r>
              <w:t>UMCS + vehicle group vs. UCMS + OIS100 group</w:t>
            </w:r>
          </w:p>
        </w:tc>
        <w:tc>
          <w:tcPr>
            <w:tcW w:w="1701" w:type="dxa"/>
          </w:tcPr>
          <w:p w14:paraId="0ECB8AE1" w14:textId="60622A09" w:rsidR="00947920" w:rsidRDefault="00947920" w:rsidP="00947920">
            <w:pPr>
              <w:jc w:val="center"/>
            </w:pPr>
            <w:r>
              <w:t>0.233</w:t>
            </w:r>
          </w:p>
        </w:tc>
        <w:tc>
          <w:tcPr>
            <w:tcW w:w="2551" w:type="dxa"/>
            <w:vMerge/>
          </w:tcPr>
          <w:p w14:paraId="319B8306" w14:textId="77777777" w:rsidR="00947920" w:rsidRDefault="00947920" w:rsidP="00947920">
            <w:pPr>
              <w:jc w:val="center"/>
            </w:pPr>
          </w:p>
        </w:tc>
      </w:tr>
      <w:tr w:rsidR="00947920" w14:paraId="2FC9FE84" w14:textId="77777777" w:rsidTr="0007241F">
        <w:tc>
          <w:tcPr>
            <w:tcW w:w="5098" w:type="dxa"/>
          </w:tcPr>
          <w:p w14:paraId="022089A7" w14:textId="18BEA158" w:rsidR="00947920" w:rsidRDefault="00947920" w:rsidP="00947920">
            <w:pPr>
              <w:jc w:val="left"/>
            </w:pPr>
            <w:r>
              <w:t>UMCS + vehicle group vs. UCMS + OIS500 group</w:t>
            </w:r>
          </w:p>
        </w:tc>
        <w:tc>
          <w:tcPr>
            <w:tcW w:w="1701" w:type="dxa"/>
          </w:tcPr>
          <w:p w14:paraId="354D6D9D" w14:textId="27E593AE" w:rsidR="00947920" w:rsidRDefault="00947920" w:rsidP="00947920">
            <w:pPr>
              <w:jc w:val="center"/>
            </w:pPr>
            <w:r>
              <w:t>0.001</w:t>
            </w:r>
          </w:p>
        </w:tc>
        <w:tc>
          <w:tcPr>
            <w:tcW w:w="2551" w:type="dxa"/>
            <w:vMerge/>
          </w:tcPr>
          <w:p w14:paraId="7672DE60" w14:textId="77777777" w:rsidR="00947920" w:rsidRDefault="00947920" w:rsidP="00947920">
            <w:pPr>
              <w:jc w:val="center"/>
            </w:pPr>
          </w:p>
        </w:tc>
      </w:tr>
      <w:tr w:rsidR="00947920" w14:paraId="0CD4041E" w14:textId="77777777" w:rsidTr="0007241F">
        <w:tc>
          <w:tcPr>
            <w:tcW w:w="5098" w:type="dxa"/>
          </w:tcPr>
          <w:p w14:paraId="170922C0" w14:textId="644067DC" w:rsidR="00947920" w:rsidRDefault="00947920" w:rsidP="00947920">
            <w:pPr>
              <w:jc w:val="left"/>
            </w:pPr>
            <w:r>
              <w:t>UCMS + OIS100 group vs. UCMS + OIS500 group</w:t>
            </w:r>
          </w:p>
        </w:tc>
        <w:tc>
          <w:tcPr>
            <w:tcW w:w="1701" w:type="dxa"/>
          </w:tcPr>
          <w:p w14:paraId="5486F0E5" w14:textId="72D0D647" w:rsidR="00947920" w:rsidRDefault="00947920" w:rsidP="00947920">
            <w:pPr>
              <w:jc w:val="center"/>
            </w:pPr>
            <w:r>
              <w:t>0.078</w:t>
            </w:r>
          </w:p>
        </w:tc>
        <w:tc>
          <w:tcPr>
            <w:tcW w:w="2551" w:type="dxa"/>
            <w:vMerge/>
          </w:tcPr>
          <w:p w14:paraId="57D47687" w14:textId="77777777" w:rsidR="00947920" w:rsidRDefault="00947920" w:rsidP="00947920">
            <w:pPr>
              <w:jc w:val="center"/>
            </w:pPr>
          </w:p>
        </w:tc>
      </w:tr>
      <w:tr w:rsidR="00263F65" w14:paraId="3EA8830C" w14:textId="77777777" w:rsidTr="00F1457F">
        <w:tc>
          <w:tcPr>
            <w:tcW w:w="9350" w:type="dxa"/>
            <w:gridSpan w:val="3"/>
            <w:shd w:val="clear" w:color="auto" w:fill="C5E0B3" w:themeFill="accent6" w:themeFillTint="66"/>
          </w:tcPr>
          <w:p w14:paraId="571AEAA4" w14:textId="2AEC773B" w:rsidR="00263F65" w:rsidRDefault="00263F65" w:rsidP="0007241F">
            <w:pPr>
              <w:jc w:val="center"/>
            </w:pPr>
            <w:r w:rsidRPr="0007241F">
              <w:rPr>
                <w:b/>
                <w:bCs/>
              </w:rPr>
              <w:t xml:space="preserve">Week </w:t>
            </w:r>
            <w:r>
              <w:rPr>
                <w:b/>
                <w:bCs/>
              </w:rPr>
              <w:t>5</w:t>
            </w:r>
          </w:p>
        </w:tc>
      </w:tr>
      <w:tr w:rsidR="0007241F" w14:paraId="2946FED0" w14:textId="77777777" w:rsidTr="0007241F">
        <w:tc>
          <w:tcPr>
            <w:tcW w:w="5098" w:type="dxa"/>
          </w:tcPr>
          <w:p w14:paraId="0027BCE2" w14:textId="2AC5A252" w:rsidR="0007241F" w:rsidRDefault="0007241F" w:rsidP="0007241F">
            <w:pPr>
              <w:jc w:val="left"/>
            </w:pPr>
            <w:r>
              <w:t>non-stress group vs. UCMS + vehicle group</w:t>
            </w:r>
          </w:p>
        </w:tc>
        <w:tc>
          <w:tcPr>
            <w:tcW w:w="1701" w:type="dxa"/>
          </w:tcPr>
          <w:p w14:paraId="0F85E84C" w14:textId="7AF0ED97" w:rsidR="0007241F" w:rsidRDefault="0007241F" w:rsidP="0007241F">
            <w:pPr>
              <w:jc w:val="center"/>
            </w:pPr>
            <w:r>
              <w:t>&lt; 0.001</w:t>
            </w:r>
          </w:p>
        </w:tc>
        <w:tc>
          <w:tcPr>
            <w:tcW w:w="2551" w:type="dxa"/>
          </w:tcPr>
          <w:p w14:paraId="1F2D55F3" w14:textId="77777777" w:rsidR="0007241F" w:rsidRDefault="0007241F" w:rsidP="0007241F">
            <w:pPr>
              <w:jc w:val="center"/>
            </w:pPr>
          </w:p>
        </w:tc>
      </w:tr>
      <w:tr w:rsidR="00947920" w14:paraId="65F193F8" w14:textId="77777777" w:rsidTr="00F1457F">
        <w:tc>
          <w:tcPr>
            <w:tcW w:w="5098" w:type="dxa"/>
          </w:tcPr>
          <w:p w14:paraId="1A35A6D8" w14:textId="07D7B6D7" w:rsidR="00947920" w:rsidRDefault="00947920" w:rsidP="0007241F">
            <w:pPr>
              <w:jc w:val="left"/>
            </w:pPr>
            <w:r>
              <w:t>All UCMS-induced groups</w:t>
            </w:r>
          </w:p>
        </w:tc>
        <w:tc>
          <w:tcPr>
            <w:tcW w:w="1701" w:type="dxa"/>
          </w:tcPr>
          <w:p w14:paraId="174E71B5" w14:textId="798E08AE" w:rsidR="00947920" w:rsidRDefault="00947920" w:rsidP="0007241F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 w:val="restart"/>
            <w:vAlign w:val="center"/>
          </w:tcPr>
          <w:p w14:paraId="376CD9F0" w14:textId="07E6049A" w:rsidR="00947920" w:rsidRDefault="00947920" w:rsidP="0007241F">
            <w:pPr>
              <w:jc w:val="center"/>
            </w:pPr>
            <w:r>
              <w:t>F(3,36) = 10.134</w:t>
            </w:r>
          </w:p>
        </w:tc>
      </w:tr>
      <w:tr w:rsidR="00947920" w14:paraId="45097AB7" w14:textId="77777777" w:rsidTr="0007241F">
        <w:tc>
          <w:tcPr>
            <w:tcW w:w="5098" w:type="dxa"/>
          </w:tcPr>
          <w:p w14:paraId="435EEB8F" w14:textId="4C4A1320" w:rsidR="00947920" w:rsidRDefault="00947920" w:rsidP="00947920">
            <w:pPr>
              <w:jc w:val="left"/>
            </w:pPr>
            <w:r>
              <w:t>UMCS + vehicle group vs. UCMS + IMP20 group</w:t>
            </w:r>
          </w:p>
        </w:tc>
        <w:tc>
          <w:tcPr>
            <w:tcW w:w="1701" w:type="dxa"/>
          </w:tcPr>
          <w:p w14:paraId="2B7FB0E8" w14:textId="7997B75C" w:rsidR="00947920" w:rsidRDefault="00947920" w:rsidP="00947920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5CB27398" w14:textId="77777777" w:rsidR="00947920" w:rsidRDefault="00947920" w:rsidP="00947920">
            <w:pPr>
              <w:jc w:val="center"/>
            </w:pPr>
          </w:p>
        </w:tc>
      </w:tr>
      <w:tr w:rsidR="00947920" w14:paraId="0C27FE51" w14:textId="77777777" w:rsidTr="0007241F">
        <w:tc>
          <w:tcPr>
            <w:tcW w:w="5098" w:type="dxa"/>
          </w:tcPr>
          <w:p w14:paraId="712CB4AE" w14:textId="52D39BCA" w:rsidR="00947920" w:rsidRDefault="00947920" w:rsidP="00947920">
            <w:pPr>
              <w:jc w:val="left"/>
            </w:pPr>
            <w:r>
              <w:t>UMCS + vehicle group vs. UCMS + OIS100 group</w:t>
            </w:r>
          </w:p>
        </w:tc>
        <w:tc>
          <w:tcPr>
            <w:tcW w:w="1701" w:type="dxa"/>
          </w:tcPr>
          <w:p w14:paraId="5B1C5C5D" w14:textId="202E4AF6" w:rsidR="00947920" w:rsidRDefault="00947920" w:rsidP="00947920">
            <w:pPr>
              <w:jc w:val="center"/>
            </w:pPr>
            <w:r>
              <w:t>0.008</w:t>
            </w:r>
          </w:p>
        </w:tc>
        <w:tc>
          <w:tcPr>
            <w:tcW w:w="2551" w:type="dxa"/>
            <w:vMerge/>
          </w:tcPr>
          <w:p w14:paraId="6A103E04" w14:textId="77777777" w:rsidR="00947920" w:rsidRDefault="00947920" w:rsidP="00947920">
            <w:pPr>
              <w:jc w:val="center"/>
            </w:pPr>
          </w:p>
        </w:tc>
      </w:tr>
      <w:tr w:rsidR="00947920" w14:paraId="1DA71A4D" w14:textId="77777777" w:rsidTr="0007241F">
        <w:tc>
          <w:tcPr>
            <w:tcW w:w="5098" w:type="dxa"/>
          </w:tcPr>
          <w:p w14:paraId="54AC9AEB" w14:textId="47632D14" w:rsidR="00947920" w:rsidRDefault="00947920" w:rsidP="00947920">
            <w:pPr>
              <w:jc w:val="left"/>
            </w:pPr>
            <w:r>
              <w:t>UMCS + vehicle group vs. UCMS + OIS500 group</w:t>
            </w:r>
          </w:p>
        </w:tc>
        <w:tc>
          <w:tcPr>
            <w:tcW w:w="1701" w:type="dxa"/>
          </w:tcPr>
          <w:p w14:paraId="7CC00767" w14:textId="7EE1B621" w:rsidR="00947920" w:rsidRDefault="00947920" w:rsidP="00947920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6DE8F90B" w14:textId="77777777" w:rsidR="00947920" w:rsidRDefault="00947920" w:rsidP="00947920">
            <w:pPr>
              <w:jc w:val="center"/>
            </w:pPr>
          </w:p>
        </w:tc>
      </w:tr>
      <w:tr w:rsidR="00947920" w14:paraId="50A29E26" w14:textId="77777777" w:rsidTr="0007241F">
        <w:tc>
          <w:tcPr>
            <w:tcW w:w="5098" w:type="dxa"/>
          </w:tcPr>
          <w:p w14:paraId="51D80613" w14:textId="222189FD" w:rsidR="00947920" w:rsidRDefault="00947920" w:rsidP="00947920">
            <w:pPr>
              <w:jc w:val="left"/>
            </w:pPr>
            <w:r>
              <w:t>UCMS + OIS100 group vs. UCMS + OIS500 group</w:t>
            </w:r>
          </w:p>
        </w:tc>
        <w:tc>
          <w:tcPr>
            <w:tcW w:w="1701" w:type="dxa"/>
          </w:tcPr>
          <w:p w14:paraId="676DE4C9" w14:textId="7DC2D3DE" w:rsidR="00947920" w:rsidRDefault="00947920" w:rsidP="00947920">
            <w:pPr>
              <w:jc w:val="center"/>
            </w:pPr>
            <w:r>
              <w:t>0.685</w:t>
            </w:r>
          </w:p>
        </w:tc>
        <w:tc>
          <w:tcPr>
            <w:tcW w:w="2551" w:type="dxa"/>
            <w:vMerge/>
          </w:tcPr>
          <w:p w14:paraId="7DEEE3B5" w14:textId="77777777" w:rsidR="00947920" w:rsidRDefault="00947920" w:rsidP="00947920">
            <w:pPr>
              <w:jc w:val="center"/>
            </w:pPr>
          </w:p>
        </w:tc>
      </w:tr>
      <w:tr w:rsidR="00947920" w14:paraId="1F957BE5" w14:textId="77777777" w:rsidTr="00F1457F">
        <w:tc>
          <w:tcPr>
            <w:tcW w:w="9350" w:type="dxa"/>
            <w:gridSpan w:val="3"/>
            <w:shd w:val="clear" w:color="auto" w:fill="C5E0B3" w:themeFill="accent6" w:themeFillTint="66"/>
          </w:tcPr>
          <w:p w14:paraId="0129119E" w14:textId="14B69573" w:rsidR="00947920" w:rsidRDefault="00947920" w:rsidP="00947920">
            <w:pPr>
              <w:jc w:val="center"/>
            </w:pPr>
            <w:r w:rsidRPr="0007241F">
              <w:rPr>
                <w:b/>
                <w:bCs/>
              </w:rPr>
              <w:t xml:space="preserve">Week </w:t>
            </w:r>
            <w:r>
              <w:rPr>
                <w:b/>
                <w:bCs/>
              </w:rPr>
              <w:t>6</w:t>
            </w:r>
          </w:p>
        </w:tc>
      </w:tr>
      <w:tr w:rsidR="00947920" w14:paraId="75EC5D0E" w14:textId="77777777" w:rsidTr="0007241F">
        <w:tc>
          <w:tcPr>
            <w:tcW w:w="5098" w:type="dxa"/>
          </w:tcPr>
          <w:p w14:paraId="29F2482B" w14:textId="2543D68C" w:rsidR="00947920" w:rsidRDefault="00947920" w:rsidP="00947920">
            <w:pPr>
              <w:jc w:val="left"/>
            </w:pPr>
            <w:r>
              <w:t>non-stress group vs. UCMS + vehicle group</w:t>
            </w:r>
          </w:p>
        </w:tc>
        <w:tc>
          <w:tcPr>
            <w:tcW w:w="1701" w:type="dxa"/>
          </w:tcPr>
          <w:p w14:paraId="4EC75FE7" w14:textId="368A70E8" w:rsidR="00947920" w:rsidRDefault="00947920" w:rsidP="00947920">
            <w:pPr>
              <w:jc w:val="center"/>
            </w:pPr>
            <w:r>
              <w:t>&lt; 0.001</w:t>
            </w:r>
          </w:p>
        </w:tc>
        <w:tc>
          <w:tcPr>
            <w:tcW w:w="2551" w:type="dxa"/>
          </w:tcPr>
          <w:p w14:paraId="51B7094B" w14:textId="77777777" w:rsidR="00947920" w:rsidRDefault="00947920" w:rsidP="00947920">
            <w:pPr>
              <w:jc w:val="center"/>
            </w:pPr>
          </w:p>
        </w:tc>
      </w:tr>
      <w:tr w:rsidR="00947920" w14:paraId="1FF09032" w14:textId="77777777" w:rsidTr="0007241F">
        <w:tc>
          <w:tcPr>
            <w:tcW w:w="5098" w:type="dxa"/>
          </w:tcPr>
          <w:p w14:paraId="6189B058" w14:textId="781A4906" w:rsidR="00947920" w:rsidRDefault="00947920" w:rsidP="00947920">
            <w:pPr>
              <w:jc w:val="left"/>
            </w:pPr>
            <w:r>
              <w:t>All UCMS-induced groups</w:t>
            </w:r>
          </w:p>
        </w:tc>
        <w:tc>
          <w:tcPr>
            <w:tcW w:w="1701" w:type="dxa"/>
          </w:tcPr>
          <w:p w14:paraId="7A3F135B" w14:textId="237055BB" w:rsidR="00947920" w:rsidRDefault="00947920" w:rsidP="00947920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 w:val="restart"/>
            <w:vAlign w:val="center"/>
          </w:tcPr>
          <w:p w14:paraId="60D67FC5" w14:textId="0E8FB87A" w:rsidR="00947920" w:rsidRDefault="00947920" w:rsidP="00947920">
            <w:pPr>
              <w:jc w:val="center"/>
            </w:pPr>
            <w:r>
              <w:t>F(3,36) = 12.664</w:t>
            </w:r>
          </w:p>
        </w:tc>
      </w:tr>
      <w:tr w:rsidR="00947920" w14:paraId="06D0F908" w14:textId="77777777" w:rsidTr="0007241F">
        <w:tc>
          <w:tcPr>
            <w:tcW w:w="5098" w:type="dxa"/>
          </w:tcPr>
          <w:p w14:paraId="7CC4495E" w14:textId="597FA69C" w:rsidR="00947920" w:rsidRDefault="00947920" w:rsidP="00947920">
            <w:pPr>
              <w:jc w:val="left"/>
            </w:pPr>
            <w:r>
              <w:t>UMCS + vehicle group vs. UCMS + IMP20 group</w:t>
            </w:r>
          </w:p>
        </w:tc>
        <w:tc>
          <w:tcPr>
            <w:tcW w:w="1701" w:type="dxa"/>
          </w:tcPr>
          <w:p w14:paraId="113F8FF7" w14:textId="33066C29" w:rsidR="00947920" w:rsidRDefault="00947920" w:rsidP="00947920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4E82B119" w14:textId="77777777" w:rsidR="00947920" w:rsidRDefault="00947920" w:rsidP="00947920">
            <w:pPr>
              <w:jc w:val="center"/>
            </w:pPr>
          </w:p>
        </w:tc>
      </w:tr>
      <w:tr w:rsidR="00947920" w14:paraId="46A29D62" w14:textId="77777777" w:rsidTr="0007241F">
        <w:tc>
          <w:tcPr>
            <w:tcW w:w="5098" w:type="dxa"/>
          </w:tcPr>
          <w:p w14:paraId="7956BDFD" w14:textId="3822336E" w:rsidR="00947920" w:rsidRDefault="00947920" w:rsidP="00947920">
            <w:pPr>
              <w:jc w:val="left"/>
            </w:pPr>
            <w:r>
              <w:t>UMCS + vehicle group vs. UCMS + OIS100 group</w:t>
            </w:r>
          </w:p>
        </w:tc>
        <w:tc>
          <w:tcPr>
            <w:tcW w:w="1701" w:type="dxa"/>
          </w:tcPr>
          <w:p w14:paraId="0FC38421" w14:textId="639145EC" w:rsidR="00947920" w:rsidRDefault="00947920" w:rsidP="00947920">
            <w:pPr>
              <w:jc w:val="center"/>
            </w:pPr>
            <w:r>
              <w:t>0.003</w:t>
            </w:r>
          </w:p>
        </w:tc>
        <w:tc>
          <w:tcPr>
            <w:tcW w:w="2551" w:type="dxa"/>
            <w:vMerge/>
          </w:tcPr>
          <w:p w14:paraId="5AB0AB25" w14:textId="77777777" w:rsidR="00947920" w:rsidRDefault="00947920" w:rsidP="00947920">
            <w:pPr>
              <w:jc w:val="center"/>
            </w:pPr>
          </w:p>
        </w:tc>
      </w:tr>
      <w:tr w:rsidR="00947920" w14:paraId="03BC3F19" w14:textId="77777777" w:rsidTr="0007241F">
        <w:tc>
          <w:tcPr>
            <w:tcW w:w="5098" w:type="dxa"/>
          </w:tcPr>
          <w:p w14:paraId="46BBE705" w14:textId="2E62BC9D" w:rsidR="00947920" w:rsidRDefault="00947920" w:rsidP="00947920">
            <w:pPr>
              <w:jc w:val="left"/>
            </w:pPr>
            <w:r>
              <w:t>UMCS + vehicle group vs. UCMS + OIS500 group</w:t>
            </w:r>
          </w:p>
        </w:tc>
        <w:tc>
          <w:tcPr>
            <w:tcW w:w="1701" w:type="dxa"/>
          </w:tcPr>
          <w:p w14:paraId="319A888E" w14:textId="4C85F30B" w:rsidR="00947920" w:rsidRDefault="00947920" w:rsidP="00947920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10756BFB" w14:textId="77777777" w:rsidR="00947920" w:rsidRDefault="00947920" w:rsidP="00947920">
            <w:pPr>
              <w:jc w:val="center"/>
            </w:pPr>
          </w:p>
        </w:tc>
      </w:tr>
      <w:tr w:rsidR="00947920" w14:paraId="03108BC8" w14:textId="77777777" w:rsidTr="0007241F">
        <w:tc>
          <w:tcPr>
            <w:tcW w:w="5098" w:type="dxa"/>
          </w:tcPr>
          <w:p w14:paraId="308B336B" w14:textId="1CEA944D" w:rsidR="00947920" w:rsidRDefault="00947920" w:rsidP="00947920">
            <w:pPr>
              <w:jc w:val="left"/>
            </w:pPr>
            <w:r>
              <w:t>UCMS + OIS100 group vs. UCMS + OIS500 group</w:t>
            </w:r>
          </w:p>
        </w:tc>
        <w:tc>
          <w:tcPr>
            <w:tcW w:w="1701" w:type="dxa"/>
          </w:tcPr>
          <w:p w14:paraId="67407014" w14:textId="08FE748B" w:rsidR="00947920" w:rsidRDefault="00947920" w:rsidP="00947920">
            <w:pPr>
              <w:jc w:val="center"/>
            </w:pPr>
            <w:r>
              <w:t>0.351</w:t>
            </w:r>
          </w:p>
        </w:tc>
        <w:tc>
          <w:tcPr>
            <w:tcW w:w="2551" w:type="dxa"/>
            <w:vMerge/>
          </w:tcPr>
          <w:p w14:paraId="2E18A8CD" w14:textId="77777777" w:rsidR="00947920" w:rsidRDefault="00947920" w:rsidP="00947920">
            <w:pPr>
              <w:jc w:val="center"/>
            </w:pPr>
          </w:p>
        </w:tc>
      </w:tr>
    </w:tbl>
    <w:p w14:paraId="2945043A" w14:textId="77777777" w:rsidR="0007241F" w:rsidRDefault="0007241F">
      <w:pPr>
        <w:sectPr w:rsidR="0007241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D462A5" w14:textId="557B9B56" w:rsidR="0007241F" w:rsidRDefault="0007241F" w:rsidP="0007241F">
      <w:pPr>
        <w:rPr>
          <w:i/>
          <w:iCs/>
        </w:rPr>
      </w:pPr>
      <w:r w:rsidRPr="0007241F">
        <w:rPr>
          <w:i/>
          <w:iCs/>
        </w:rPr>
        <w:lastRenderedPageBreak/>
        <w:t>Statistical Analysis</w:t>
      </w:r>
      <w:r w:rsidR="00815D4E">
        <w:rPr>
          <w:i/>
          <w:iCs/>
        </w:rPr>
        <w:t xml:space="preserve"> of</w:t>
      </w:r>
      <w:r w:rsidRPr="0007241F">
        <w:rPr>
          <w:i/>
          <w:iCs/>
        </w:rPr>
        <w:t xml:space="preserve"> Effect of </w:t>
      </w:r>
      <w:r w:rsidRPr="0007241F">
        <w:rPr>
          <w:rFonts w:cs="Angsana New"/>
          <w:i/>
          <w:iCs/>
          <w:szCs w:val="25"/>
          <w:lang w:bidi="th-TH"/>
        </w:rPr>
        <w:t>the OIS extract</w:t>
      </w:r>
      <w:r w:rsidRPr="0007241F">
        <w:rPr>
          <w:i/>
          <w:iCs/>
        </w:rPr>
        <w:t xml:space="preserve"> on UCMS-Induced </w:t>
      </w:r>
      <w:r>
        <w:rPr>
          <w:i/>
          <w:iCs/>
        </w:rPr>
        <w:t>Despair</w:t>
      </w:r>
      <w:r w:rsidRPr="0007241F">
        <w:rPr>
          <w:i/>
          <w:iCs/>
        </w:rPr>
        <w:t xml:space="preserve"> Behavior</w:t>
      </w:r>
      <w:r>
        <w:rPr>
          <w:i/>
          <w:iCs/>
        </w:rPr>
        <w:t>s</w:t>
      </w:r>
      <w:r w:rsidRPr="0007241F">
        <w:rPr>
          <w:i/>
          <w:iCs/>
        </w:rPr>
        <w:t xml:space="preserve"> Using </w:t>
      </w:r>
      <w:r>
        <w:rPr>
          <w:i/>
          <w:iCs/>
        </w:rPr>
        <w:t>Tail Suspension Test</w:t>
      </w:r>
      <w:r w:rsidRPr="0007241F">
        <w:rPr>
          <w:i/>
          <w:iCs/>
        </w:rPr>
        <w:t xml:space="preserve"> (</w:t>
      </w:r>
      <w:r>
        <w:rPr>
          <w:i/>
          <w:iCs/>
        </w:rPr>
        <w:t>TST</w:t>
      </w:r>
      <w:r w:rsidRPr="0007241F">
        <w:rPr>
          <w:i/>
          <w:iCs/>
        </w:rPr>
        <w:t>)</w:t>
      </w:r>
      <w:r>
        <w:rPr>
          <w:i/>
          <w:iCs/>
        </w:rPr>
        <w:t xml:space="preserve"> and Forced Swimming Test (FST)</w:t>
      </w:r>
    </w:p>
    <w:p w14:paraId="02030D0F" w14:textId="77777777" w:rsidR="00120ED1" w:rsidRPr="0007241F" w:rsidRDefault="00120ED1" w:rsidP="0007241F">
      <w:pPr>
        <w:rPr>
          <w:i/>
          <w:iCs/>
        </w:rPr>
      </w:pPr>
    </w:p>
    <w:p w14:paraId="2F7EE50E" w14:textId="236D064A" w:rsidR="0007241F" w:rsidRDefault="0007241F" w:rsidP="0007241F">
      <w:r w:rsidRPr="0007241F">
        <w:rPr>
          <w:b/>
          <w:bCs/>
        </w:rPr>
        <w:t>Table S</w:t>
      </w:r>
      <w:r>
        <w:rPr>
          <w:b/>
          <w:bCs/>
        </w:rPr>
        <w:t>2</w:t>
      </w:r>
      <w:r w:rsidRPr="0007241F">
        <w:rPr>
          <w:b/>
          <w:bCs/>
        </w:rPr>
        <w:t xml:space="preserve">. </w:t>
      </w:r>
      <w:r w:rsidRPr="0007241F">
        <w:t xml:space="preserve">paired Student’s </w:t>
      </w:r>
      <w:r w:rsidRPr="0007241F">
        <w:rPr>
          <w:i/>
          <w:iCs/>
        </w:rPr>
        <w:t>t</w:t>
      </w:r>
      <w:r w:rsidRPr="0007241F">
        <w:t>-test and</w:t>
      </w:r>
      <w:r>
        <w:rPr>
          <w:b/>
          <w:bCs/>
        </w:rPr>
        <w:t xml:space="preserve"> </w:t>
      </w:r>
      <w:r>
        <w:t>One-way analysis of variance (ANOVA) test of TST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2551"/>
      </w:tblGrid>
      <w:tr w:rsidR="0007241F" w14:paraId="22B777B5" w14:textId="77777777" w:rsidTr="00F1457F">
        <w:tc>
          <w:tcPr>
            <w:tcW w:w="5098" w:type="dxa"/>
            <w:vMerge w:val="restart"/>
            <w:vAlign w:val="center"/>
          </w:tcPr>
          <w:p w14:paraId="29DFDCB3" w14:textId="77777777" w:rsidR="0007241F" w:rsidRPr="0007241F" w:rsidRDefault="0007241F" w:rsidP="00F1457F">
            <w:pPr>
              <w:jc w:val="center"/>
              <w:rPr>
                <w:b/>
                <w:bCs/>
              </w:rPr>
            </w:pPr>
            <w:r w:rsidRPr="0007241F">
              <w:rPr>
                <w:b/>
                <w:bCs/>
              </w:rPr>
              <w:t>Group comparison</w:t>
            </w:r>
          </w:p>
        </w:tc>
        <w:tc>
          <w:tcPr>
            <w:tcW w:w="4252" w:type="dxa"/>
            <w:gridSpan w:val="2"/>
          </w:tcPr>
          <w:p w14:paraId="0C2280E5" w14:textId="77777777" w:rsidR="0007241F" w:rsidRPr="0007241F" w:rsidRDefault="0007241F" w:rsidP="00F1457F">
            <w:pPr>
              <w:jc w:val="center"/>
              <w:rPr>
                <w:b/>
                <w:bCs/>
              </w:rPr>
            </w:pPr>
            <w:r w:rsidRPr="0007241F">
              <w:rPr>
                <w:b/>
                <w:bCs/>
              </w:rPr>
              <w:t>ANOVA followed by Tukey’s post hoc test</w:t>
            </w:r>
          </w:p>
        </w:tc>
      </w:tr>
      <w:tr w:rsidR="0007241F" w14:paraId="46B6E078" w14:textId="77777777" w:rsidTr="00F1457F">
        <w:tc>
          <w:tcPr>
            <w:tcW w:w="5098" w:type="dxa"/>
            <w:vMerge/>
          </w:tcPr>
          <w:p w14:paraId="73781C2A" w14:textId="77777777" w:rsidR="0007241F" w:rsidRPr="0007241F" w:rsidRDefault="0007241F" w:rsidP="00F1457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1DD670D" w14:textId="77777777" w:rsidR="0007241F" w:rsidRPr="0007241F" w:rsidRDefault="0007241F" w:rsidP="00F1457F">
            <w:pPr>
              <w:jc w:val="center"/>
              <w:rPr>
                <w:b/>
                <w:bCs/>
                <w:i/>
                <w:iCs/>
              </w:rPr>
            </w:pPr>
            <w:r w:rsidRPr="0007241F">
              <w:rPr>
                <w:b/>
                <w:bCs/>
                <w:i/>
                <w:iCs/>
              </w:rPr>
              <w:t>P</w:t>
            </w:r>
          </w:p>
        </w:tc>
        <w:tc>
          <w:tcPr>
            <w:tcW w:w="2551" w:type="dxa"/>
          </w:tcPr>
          <w:p w14:paraId="05C737DE" w14:textId="77777777" w:rsidR="0007241F" w:rsidRPr="0007241F" w:rsidRDefault="0007241F" w:rsidP="00F1457F">
            <w:pPr>
              <w:jc w:val="center"/>
              <w:rPr>
                <w:b/>
                <w:bCs/>
              </w:rPr>
            </w:pPr>
            <w:r w:rsidRPr="0007241F">
              <w:rPr>
                <w:b/>
                <w:bCs/>
              </w:rPr>
              <w:t>F(DF</w:t>
            </w:r>
            <w:r w:rsidRPr="0007241F">
              <w:rPr>
                <w:b/>
                <w:bCs/>
                <w:vertAlign w:val="subscript"/>
              </w:rPr>
              <w:t>between group</w:t>
            </w:r>
            <w:r w:rsidRPr="0007241F">
              <w:rPr>
                <w:b/>
                <w:bCs/>
              </w:rPr>
              <w:t>, DF</w:t>
            </w:r>
            <w:r w:rsidRPr="0007241F">
              <w:rPr>
                <w:b/>
                <w:bCs/>
                <w:vertAlign w:val="subscript"/>
              </w:rPr>
              <w:t>residual</w:t>
            </w:r>
            <w:r w:rsidRPr="0007241F">
              <w:rPr>
                <w:b/>
                <w:bCs/>
              </w:rPr>
              <w:t>)</w:t>
            </w:r>
          </w:p>
        </w:tc>
      </w:tr>
      <w:tr w:rsidR="0007241F" w14:paraId="394F8044" w14:textId="77777777" w:rsidTr="00F1457F">
        <w:tc>
          <w:tcPr>
            <w:tcW w:w="5098" w:type="dxa"/>
          </w:tcPr>
          <w:p w14:paraId="63492E18" w14:textId="77777777" w:rsidR="0007241F" w:rsidRDefault="0007241F" w:rsidP="00F1457F">
            <w:pPr>
              <w:jc w:val="left"/>
            </w:pPr>
            <w:r>
              <w:t>non-stress group vs. UCMS + vehicle group</w:t>
            </w:r>
          </w:p>
        </w:tc>
        <w:tc>
          <w:tcPr>
            <w:tcW w:w="1701" w:type="dxa"/>
          </w:tcPr>
          <w:p w14:paraId="097A3214" w14:textId="77777777" w:rsidR="0007241F" w:rsidRDefault="0007241F" w:rsidP="00F1457F">
            <w:pPr>
              <w:jc w:val="center"/>
            </w:pPr>
            <w:r>
              <w:t>&lt; 0.001</w:t>
            </w:r>
          </w:p>
        </w:tc>
        <w:tc>
          <w:tcPr>
            <w:tcW w:w="2551" w:type="dxa"/>
          </w:tcPr>
          <w:p w14:paraId="2FDFD733" w14:textId="77777777" w:rsidR="0007241F" w:rsidRDefault="0007241F" w:rsidP="00F1457F">
            <w:pPr>
              <w:jc w:val="center"/>
            </w:pPr>
          </w:p>
        </w:tc>
      </w:tr>
      <w:tr w:rsidR="00F1457F" w14:paraId="6F4B81D3" w14:textId="77777777" w:rsidTr="00F1457F">
        <w:tc>
          <w:tcPr>
            <w:tcW w:w="5098" w:type="dxa"/>
          </w:tcPr>
          <w:p w14:paraId="39F88825" w14:textId="77777777" w:rsidR="00F1457F" w:rsidRDefault="00F1457F" w:rsidP="00F1457F">
            <w:pPr>
              <w:jc w:val="left"/>
            </w:pPr>
            <w:r>
              <w:t>All UCMS-induced groups</w:t>
            </w:r>
          </w:p>
        </w:tc>
        <w:tc>
          <w:tcPr>
            <w:tcW w:w="1701" w:type="dxa"/>
          </w:tcPr>
          <w:p w14:paraId="0E8BCC4F" w14:textId="77777777" w:rsidR="00F1457F" w:rsidRDefault="00F1457F" w:rsidP="00F1457F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 w:val="restart"/>
            <w:vAlign w:val="center"/>
          </w:tcPr>
          <w:p w14:paraId="2429B683" w14:textId="06CBEBD1" w:rsidR="00F1457F" w:rsidRDefault="00F1457F" w:rsidP="00F1457F">
            <w:pPr>
              <w:jc w:val="center"/>
            </w:pPr>
            <w:r>
              <w:t>F(3,36) = 23.118</w:t>
            </w:r>
          </w:p>
        </w:tc>
      </w:tr>
      <w:tr w:rsidR="00F1457F" w14:paraId="62E53C4F" w14:textId="77777777" w:rsidTr="00F1457F">
        <w:tc>
          <w:tcPr>
            <w:tcW w:w="5098" w:type="dxa"/>
          </w:tcPr>
          <w:p w14:paraId="3EC06B5F" w14:textId="6945309C" w:rsidR="00F1457F" w:rsidRDefault="00F1457F" w:rsidP="00F1457F">
            <w:pPr>
              <w:jc w:val="left"/>
            </w:pPr>
            <w:r>
              <w:t xml:space="preserve">UMCS + vehicle group </w:t>
            </w:r>
            <w:r w:rsidR="00947920">
              <w:t>vs.</w:t>
            </w:r>
            <w:r>
              <w:t xml:space="preserve"> UCMS + IMP20 group</w:t>
            </w:r>
          </w:p>
        </w:tc>
        <w:tc>
          <w:tcPr>
            <w:tcW w:w="1701" w:type="dxa"/>
          </w:tcPr>
          <w:p w14:paraId="76E3EEC1" w14:textId="58B952E8" w:rsidR="00F1457F" w:rsidRDefault="00F1457F" w:rsidP="00F1457F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214B5AC0" w14:textId="77777777" w:rsidR="00F1457F" w:rsidRDefault="00F1457F" w:rsidP="00F1457F">
            <w:pPr>
              <w:jc w:val="center"/>
            </w:pPr>
          </w:p>
        </w:tc>
      </w:tr>
      <w:tr w:rsidR="00F1457F" w14:paraId="6D50BF2E" w14:textId="77777777" w:rsidTr="00F1457F">
        <w:tc>
          <w:tcPr>
            <w:tcW w:w="5098" w:type="dxa"/>
          </w:tcPr>
          <w:p w14:paraId="0F478442" w14:textId="4F9998FE" w:rsidR="00F1457F" w:rsidRDefault="00F1457F" w:rsidP="00F1457F">
            <w:pPr>
              <w:jc w:val="left"/>
            </w:pPr>
            <w:r>
              <w:t xml:space="preserve">UMCS + vehicle group </w:t>
            </w:r>
            <w:r w:rsidR="00947920">
              <w:t>vs.</w:t>
            </w:r>
            <w:r>
              <w:t xml:space="preserve"> UCMS + OIS100 group</w:t>
            </w:r>
          </w:p>
        </w:tc>
        <w:tc>
          <w:tcPr>
            <w:tcW w:w="1701" w:type="dxa"/>
          </w:tcPr>
          <w:p w14:paraId="45A99E7C" w14:textId="54F0E565" w:rsidR="00F1457F" w:rsidRDefault="00F1457F" w:rsidP="00F1457F">
            <w:pPr>
              <w:jc w:val="center"/>
            </w:pPr>
            <w:r>
              <w:t>0.035</w:t>
            </w:r>
          </w:p>
        </w:tc>
        <w:tc>
          <w:tcPr>
            <w:tcW w:w="2551" w:type="dxa"/>
            <w:vMerge/>
          </w:tcPr>
          <w:p w14:paraId="1731D1F7" w14:textId="77777777" w:rsidR="00F1457F" w:rsidRDefault="00F1457F" w:rsidP="00F1457F">
            <w:pPr>
              <w:jc w:val="center"/>
            </w:pPr>
          </w:p>
        </w:tc>
      </w:tr>
      <w:tr w:rsidR="00F1457F" w14:paraId="19176197" w14:textId="77777777" w:rsidTr="00F1457F">
        <w:tc>
          <w:tcPr>
            <w:tcW w:w="5098" w:type="dxa"/>
          </w:tcPr>
          <w:p w14:paraId="4DC3285E" w14:textId="49D76948" w:rsidR="00F1457F" w:rsidRDefault="00F1457F" w:rsidP="00F1457F">
            <w:pPr>
              <w:jc w:val="left"/>
            </w:pPr>
            <w:r>
              <w:t xml:space="preserve">UMCS + vehicle group </w:t>
            </w:r>
            <w:r w:rsidR="00947920">
              <w:t>vs.</w:t>
            </w:r>
            <w:r>
              <w:t xml:space="preserve"> UCMS + OIS500 group</w:t>
            </w:r>
          </w:p>
        </w:tc>
        <w:tc>
          <w:tcPr>
            <w:tcW w:w="1701" w:type="dxa"/>
          </w:tcPr>
          <w:p w14:paraId="52F08446" w14:textId="3505B419" w:rsidR="00F1457F" w:rsidRDefault="00F1457F" w:rsidP="00F1457F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700F615F" w14:textId="77777777" w:rsidR="00F1457F" w:rsidRDefault="00F1457F" w:rsidP="00F1457F">
            <w:pPr>
              <w:jc w:val="center"/>
            </w:pPr>
          </w:p>
        </w:tc>
      </w:tr>
      <w:tr w:rsidR="00F1457F" w14:paraId="25075AC7" w14:textId="77777777" w:rsidTr="00F1457F">
        <w:tc>
          <w:tcPr>
            <w:tcW w:w="5098" w:type="dxa"/>
          </w:tcPr>
          <w:p w14:paraId="469FEB49" w14:textId="5B7F35A6" w:rsidR="00F1457F" w:rsidRDefault="00F1457F" w:rsidP="00F1457F">
            <w:pPr>
              <w:jc w:val="left"/>
            </w:pPr>
            <w:r>
              <w:t xml:space="preserve">UCMS + OIS100 group </w:t>
            </w:r>
            <w:r w:rsidR="00947920">
              <w:t>vs.</w:t>
            </w:r>
            <w:r>
              <w:t xml:space="preserve"> UCMS + OIS500 group</w:t>
            </w:r>
          </w:p>
        </w:tc>
        <w:tc>
          <w:tcPr>
            <w:tcW w:w="1701" w:type="dxa"/>
          </w:tcPr>
          <w:p w14:paraId="00123C18" w14:textId="20B25970" w:rsidR="00F1457F" w:rsidRDefault="00F1457F" w:rsidP="00F1457F">
            <w:pPr>
              <w:jc w:val="center"/>
            </w:pPr>
            <w:r>
              <w:t>0.009</w:t>
            </w:r>
          </w:p>
        </w:tc>
        <w:tc>
          <w:tcPr>
            <w:tcW w:w="2551" w:type="dxa"/>
            <w:vMerge/>
          </w:tcPr>
          <w:p w14:paraId="56981FC3" w14:textId="77777777" w:rsidR="00F1457F" w:rsidRDefault="00F1457F" w:rsidP="00F1457F">
            <w:pPr>
              <w:jc w:val="center"/>
            </w:pPr>
          </w:p>
        </w:tc>
      </w:tr>
    </w:tbl>
    <w:p w14:paraId="289708C5" w14:textId="77777777" w:rsidR="0007241F" w:rsidRDefault="0007241F" w:rsidP="0007241F"/>
    <w:p w14:paraId="35789F5B" w14:textId="08854E31" w:rsidR="00CC73FE" w:rsidRDefault="00CC73FE" w:rsidP="00CC73FE">
      <w:r w:rsidRPr="0007241F">
        <w:rPr>
          <w:b/>
          <w:bCs/>
        </w:rPr>
        <w:t>Table S</w:t>
      </w:r>
      <w:r>
        <w:rPr>
          <w:b/>
          <w:bCs/>
        </w:rPr>
        <w:t>3</w:t>
      </w:r>
      <w:r w:rsidRPr="0007241F">
        <w:rPr>
          <w:b/>
          <w:bCs/>
        </w:rPr>
        <w:t xml:space="preserve">. </w:t>
      </w:r>
      <w:r w:rsidRPr="0007241F">
        <w:t xml:space="preserve">paired Student’s </w:t>
      </w:r>
      <w:r w:rsidRPr="0007241F">
        <w:rPr>
          <w:i/>
          <w:iCs/>
        </w:rPr>
        <w:t>t</w:t>
      </w:r>
      <w:r w:rsidRPr="0007241F">
        <w:t>-test and</w:t>
      </w:r>
      <w:r>
        <w:rPr>
          <w:b/>
          <w:bCs/>
        </w:rPr>
        <w:t xml:space="preserve"> </w:t>
      </w:r>
      <w:r>
        <w:t>One-way analysis of variance (ANOVA) test of FST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2551"/>
      </w:tblGrid>
      <w:tr w:rsidR="00CC73FE" w14:paraId="02E1AEC7" w14:textId="77777777" w:rsidTr="00F1457F">
        <w:tc>
          <w:tcPr>
            <w:tcW w:w="5098" w:type="dxa"/>
            <w:vMerge w:val="restart"/>
            <w:vAlign w:val="center"/>
          </w:tcPr>
          <w:p w14:paraId="096D8040" w14:textId="77777777" w:rsidR="00CC73FE" w:rsidRPr="0007241F" w:rsidRDefault="00CC73FE" w:rsidP="00F1457F">
            <w:pPr>
              <w:jc w:val="center"/>
              <w:rPr>
                <w:b/>
                <w:bCs/>
              </w:rPr>
            </w:pPr>
            <w:r w:rsidRPr="0007241F">
              <w:rPr>
                <w:b/>
                <w:bCs/>
              </w:rPr>
              <w:t>Group comparison</w:t>
            </w:r>
          </w:p>
        </w:tc>
        <w:tc>
          <w:tcPr>
            <w:tcW w:w="4252" w:type="dxa"/>
            <w:gridSpan w:val="2"/>
          </w:tcPr>
          <w:p w14:paraId="48DDDFDB" w14:textId="77777777" w:rsidR="00CC73FE" w:rsidRPr="0007241F" w:rsidRDefault="00CC73FE" w:rsidP="00F1457F">
            <w:pPr>
              <w:jc w:val="center"/>
              <w:rPr>
                <w:b/>
                <w:bCs/>
              </w:rPr>
            </w:pPr>
            <w:r w:rsidRPr="0007241F">
              <w:rPr>
                <w:b/>
                <w:bCs/>
              </w:rPr>
              <w:t>ANOVA followed by Tukey’s post hoc test</w:t>
            </w:r>
          </w:p>
        </w:tc>
      </w:tr>
      <w:tr w:rsidR="00CC73FE" w14:paraId="7C15671C" w14:textId="77777777" w:rsidTr="00F1457F">
        <w:tc>
          <w:tcPr>
            <w:tcW w:w="5098" w:type="dxa"/>
            <w:vMerge/>
          </w:tcPr>
          <w:p w14:paraId="26FAB015" w14:textId="77777777" w:rsidR="00CC73FE" w:rsidRPr="0007241F" w:rsidRDefault="00CC73FE" w:rsidP="00F1457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A41DA6A" w14:textId="77777777" w:rsidR="00CC73FE" w:rsidRPr="0007241F" w:rsidRDefault="00CC73FE" w:rsidP="00F1457F">
            <w:pPr>
              <w:jc w:val="center"/>
              <w:rPr>
                <w:b/>
                <w:bCs/>
                <w:i/>
                <w:iCs/>
              </w:rPr>
            </w:pPr>
            <w:r w:rsidRPr="0007241F">
              <w:rPr>
                <w:b/>
                <w:bCs/>
                <w:i/>
                <w:iCs/>
              </w:rPr>
              <w:t>P</w:t>
            </w:r>
          </w:p>
        </w:tc>
        <w:tc>
          <w:tcPr>
            <w:tcW w:w="2551" w:type="dxa"/>
          </w:tcPr>
          <w:p w14:paraId="4B64FB9C" w14:textId="77777777" w:rsidR="00CC73FE" w:rsidRPr="0007241F" w:rsidRDefault="00CC73FE" w:rsidP="00F1457F">
            <w:pPr>
              <w:jc w:val="center"/>
              <w:rPr>
                <w:b/>
                <w:bCs/>
              </w:rPr>
            </w:pPr>
            <w:r w:rsidRPr="0007241F">
              <w:rPr>
                <w:b/>
                <w:bCs/>
              </w:rPr>
              <w:t>F(DF</w:t>
            </w:r>
            <w:r w:rsidRPr="0007241F">
              <w:rPr>
                <w:b/>
                <w:bCs/>
                <w:vertAlign w:val="subscript"/>
              </w:rPr>
              <w:t>between group</w:t>
            </w:r>
            <w:r w:rsidRPr="0007241F">
              <w:rPr>
                <w:b/>
                <w:bCs/>
              </w:rPr>
              <w:t>, DF</w:t>
            </w:r>
            <w:r w:rsidRPr="0007241F">
              <w:rPr>
                <w:b/>
                <w:bCs/>
                <w:vertAlign w:val="subscript"/>
              </w:rPr>
              <w:t>residual</w:t>
            </w:r>
            <w:r w:rsidRPr="0007241F">
              <w:rPr>
                <w:b/>
                <w:bCs/>
              </w:rPr>
              <w:t>)</w:t>
            </w:r>
          </w:p>
        </w:tc>
      </w:tr>
      <w:tr w:rsidR="00CC73FE" w14:paraId="4D950F9F" w14:textId="77777777" w:rsidTr="00F1457F">
        <w:tc>
          <w:tcPr>
            <w:tcW w:w="5098" w:type="dxa"/>
          </w:tcPr>
          <w:p w14:paraId="5C219C66" w14:textId="77777777" w:rsidR="00CC73FE" w:rsidRDefault="00CC73FE" w:rsidP="00F1457F">
            <w:pPr>
              <w:jc w:val="left"/>
            </w:pPr>
            <w:r>
              <w:t>non-stress group vs. UCMS + vehicle group</w:t>
            </w:r>
          </w:p>
        </w:tc>
        <w:tc>
          <w:tcPr>
            <w:tcW w:w="1701" w:type="dxa"/>
          </w:tcPr>
          <w:p w14:paraId="1079DF62" w14:textId="77777777" w:rsidR="00CC73FE" w:rsidRDefault="00CC73FE" w:rsidP="00F1457F">
            <w:pPr>
              <w:jc w:val="center"/>
            </w:pPr>
            <w:r>
              <w:t>&lt; 0.001</w:t>
            </w:r>
          </w:p>
        </w:tc>
        <w:tc>
          <w:tcPr>
            <w:tcW w:w="2551" w:type="dxa"/>
          </w:tcPr>
          <w:p w14:paraId="2E7B5C6A" w14:textId="77777777" w:rsidR="00CC73FE" w:rsidRDefault="00CC73FE" w:rsidP="00F1457F">
            <w:pPr>
              <w:jc w:val="center"/>
            </w:pPr>
          </w:p>
        </w:tc>
      </w:tr>
      <w:tr w:rsidR="00947920" w14:paraId="7EA06E96" w14:textId="77777777" w:rsidTr="00F1457F">
        <w:tc>
          <w:tcPr>
            <w:tcW w:w="5098" w:type="dxa"/>
          </w:tcPr>
          <w:p w14:paraId="6A851AAE" w14:textId="77777777" w:rsidR="00947920" w:rsidRDefault="00947920" w:rsidP="00F1457F">
            <w:pPr>
              <w:jc w:val="left"/>
            </w:pPr>
            <w:r>
              <w:t>All UCMS-induced groups</w:t>
            </w:r>
          </w:p>
        </w:tc>
        <w:tc>
          <w:tcPr>
            <w:tcW w:w="1701" w:type="dxa"/>
          </w:tcPr>
          <w:p w14:paraId="0F5D6FD6" w14:textId="77777777" w:rsidR="00947920" w:rsidRDefault="00947920" w:rsidP="00F1457F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 w:val="restart"/>
            <w:vAlign w:val="center"/>
          </w:tcPr>
          <w:p w14:paraId="0E982A6E" w14:textId="0B4EFE0B" w:rsidR="00947920" w:rsidRDefault="00947920" w:rsidP="00F1457F">
            <w:pPr>
              <w:jc w:val="center"/>
            </w:pPr>
            <w:r>
              <w:t>F(3,36) = 13.250</w:t>
            </w:r>
          </w:p>
        </w:tc>
      </w:tr>
      <w:tr w:rsidR="00947920" w14:paraId="7917E2FB" w14:textId="77777777" w:rsidTr="00F1457F">
        <w:tc>
          <w:tcPr>
            <w:tcW w:w="5098" w:type="dxa"/>
          </w:tcPr>
          <w:p w14:paraId="6BBF6C45" w14:textId="6A7471FF" w:rsidR="00947920" w:rsidRDefault="00947920" w:rsidP="00947920">
            <w:pPr>
              <w:jc w:val="left"/>
            </w:pPr>
            <w:r>
              <w:t>UMCS + vehicle group vs. UCMS + IMP20 group</w:t>
            </w:r>
          </w:p>
        </w:tc>
        <w:tc>
          <w:tcPr>
            <w:tcW w:w="1701" w:type="dxa"/>
          </w:tcPr>
          <w:p w14:paraId="29A995F8" w14:textId="77777777" w:rsidR="00947920" w:rsidRDefault="00947920" w:rsidP="00947920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69EB0B28" w14:textId="77777777" w:rsidR="00947920" w:rsidRDefault="00947920" w:rsidP="00947920">
            <w:pPr>
              <w:jc w:val="center"/>
            </w:pPr>
          </w:p>
        </w:tc>
      </w:tr>
      <w:tr w:rsidR="00947920" w14:paraId="097B2C58" w14:textId="77777777" w:rsidTr="00F1457F">
        <w:tc>
          <w:tcPr>
            <w:tcW w:w="5098" w:type="dxa"/>
          </w:tcPr>
          <w:p w14:paraId="246BB524" w14:textId="70C8363E" w:rsidR="00947920" w:rsidRDefault="00947920" w:rsidP="00947920">
            <w:pPr>
              <w:jc w:val="left"/>
            </w:pPr>
            <w:r>
              <w:t>UMCS + vehicle group vs. UCMS + OIS100 group</w:t>
            </w:r>
          </w:p>
        </w:tc>
        <w:tc>
          <w:tcPr>
            <w:tcW w:w="1701" w:type="dxa"/>
          </w:tcPr>
          <w:p w14:paraId="5310E697" w14:textId="7ADC0F9E" w:rsidR="00947920" w:rsidRDefault="00947920" w:rsidP="00947920">
            <w:pPr>
              <w:jc w:val="center"/>
            </w:pPr>
            <w:r>
              <w:t>0.013</w:t>
            </w:r>
          </w:p>
        </w:tc>
        <w:tc>
          <w:tcPr>
            <w:tcW w:w="2551" w:type="dxa"/>
            <w:vMerge/>
          </w:tcPr>
          <w:p w14:paraId="4A6B17C1" w14:textId="77777777" w:rsidR="00947920" w:rsidRDefault="00947920" w:rsidP="00947920">
            <w:pPr>
              <w:jc w:val="center"/>
            </w:pPr>
          </w:p>
        </w:tc>
      </w:tr>
      <w:tr w:rsidR="00947920" w14:paraId="501C41FD" w14:textId="77777777" w:rsidTr="00F1457F">
        <w:tc>
          <w:tcPr>
            <w:tcW w:w="5098" w:type="dxa"/>
          </w:tcPr>
          <w:p w14:paraId="5560EEA7" w14:textId="67458537" w:rsidR="00947920" w:rsidRDefault="00947920" w:rsidP="00947920">
            <w:pPr>
              <w:jc w:val="left"/>
            </w:pPr>
            <w:r>
              <w:t>UMCS + vehicle group vs. UCMS + OIS500 group</w:t>
            </w:r>
          </w:p>
        </w:tc>
        <w:tc>
          <w:tcPr>
            <w:tcW w:w="1701" w:type="dxa"/>
          </w:tcPr>
          <w:p w14:paraId="02B06FD6" w14:textId="77777777" w:rsidR="00947920" w:rsidRDefault="00947920" w:rsidP="00947920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45BF1F30" w14:textId="77777777" w:rsidR="00947920" w:rsidRDefault="00947920" w:rsidP="00947920">
            <w:pPr>
              <w:jc w:val="center"/>
            </w:pPr>
          </w:p>
        </w:tc>
      </w:tr>
      <w:tr w:rsidR="00947920" w14:paraId="73522E49" w14:textId="77777777" w:rsidTr="00F1457F">
        <w:tc>
          <w:tcPr>
            <w:tcW w:w="5098" w:type="dxa"/>
          </w:tcPr>
          <w:p w14:paraId="09C27BB0" w14:textId="71146AD7" w:rsidR="00947920" w:rsidRDefault="00947920" w:rsidP="00947920">
            <w:pPr>
              <w:jc w:val="left"/>
            </w:pPr>
            <w:r>
              <w:t>UCMS + OIS100 group vs. UCMS + OIS500 group</w:t>
            </w:r>
          </w:p>
        </w:tc>
        <w:tc>
          <w:tcPr>
            <w:tcW w:w="1701" w:type="dxa"/>
          </w:tcPr>
          <w:p w14:paraId="050FC0EB" w14:textId="55A63197" w:rsidR="00947920" w:rsidRDefault="00947920" w:rsidP="00947920">
            <w:pPr>
              <w:jc w:val="center"/>
            </w:pPr>
            <w:r>
              <w:t>0.043</w:t>
            </w:r>
          </w:p>
        </w:tc>
        <w:tc>
          <w:tcPr>
            <w:tcW w:w="2551" w:type="dxa"/>
            <w:vMerge/>
          </w:tcPr>
          <w:p w14:paraId="4868B0C4" w14:textId="77777777" w:rsidR="00947920" w:rsidRDefault="00947920" w:rsidP="00947920">
            <w:pPr>
              <w:jc w:val="center"/>
            </w:pPr>
          </w:p>
        </w:tc>
      </w:tr>
    </w:tbl>
    <w:p w14:paraId="39BA812C" w14:textId="24C9B710" w:rsidR="00E4091B" w:rsidRDefault="00E4091B"/>
    <w:p w14:paraId="6980ADFD" w14:textId="77777777" w:rsidR="00947920" w:rsidRDefault="00947920"/>
    <w:p w14:paraId="75011CF8" w14:textId="0A9B735E" w:rsidR="00AB34C7" w:rsidRDefault="00AB34C7">
      <w:pPr>
        <w:rPr>
          <w:i/>
          <w:iCs/>
        </w:rPr>
      </w:pPr>
      <w:r w:rsidRPr="0007241F">
        <w:rPr>
          <w:i/>
          <w:iCs/>
        </w:rPr>
        <w:t xml:space="preserve">Statistical Analysis </w:t>
      </w:r>
      <w:r w:rsidR="00815D4E">
        <w:rPr>
          <w:i/>
          <w:iCs/>
        </w:rPr>
        <w:t xml:space="preserve">of </w:t>
      </w:r>
      <w:r w:rsidRPr="0007241F">
        <w:rPr>
          <w:i/>
          <w:iCs/>
        </w:rPr>
        <w:t xml:space="preserve">Effect of </w:t>
      </w:r>
      <w:r w:rsidRPr="0007241F">
        <w:rPr>
          <w:rFonts w:cs="Angsana New"/>
          <w:i/>
          <w:iCs/>
          <w:szCs w:val="25"/>
          <w:lang w:bidi="th-TH"/>
        </w:rPr>
        <w:t>the OIS extract</w:t>
      </w:r>
      <w:r w:rsidRPr="0007241F">
        <w:rPr>
          <w:i/>
          <w:iCs/>
        </w:rPr>
        <w:t xml:space="preserve"> on UCMS-Induced </w:t>
      </w:r>
      <w:r>
        <w:rPr>
          <w:i/>
          <w:iCs/>
        </w:rPr>
        <w:t>Hypersecretion of Glucocorticoids</w:t>
      </w:r>
      <w:r w:rsidRPr="0007241F">
        <w:rPr>
          <w:i/>
          <w:iCs/>
        </w:rPr>
        <w:t xml:space="preserve"> Using </w:t>
      </w:r>
      <w:r>
        <w:rPr>
          <w:i/>
          <w:iCs/>
        </w:rPr>
        <w:t>Serum Corticosterone (CORT) Level</w:t>
      </w:r>
    </w:p>
    <w:p w14:paraId="08A5A36F" w14:textId="77777777" w:rsidR="00120ED1" w:rsidRDefault="00120ED1">
      <w:pPr>
        <w:rPr>
          <w:i/>
          <w:iCs/>
        </w:rPr>
      </w:pPr>
    </w:p>
    <w:p w14:paraId="4E6B9AF6" w14:textId="574CE41F" w:rsidR="00AB34C7" w:rsidRDefault="00AB34C7" w:rsidP="00AB34C7">
      <w:r w:rsidRPr="0007241F">
        <w:rPr>
          <w:b/>
          <w:bCs/>
        </w:rPr>
        <w:t>Table S</w:t>
      </w:r>
      <w:r>
        <w:rPr>
          <w:b/>
          <w:bCs/>
        </w:rPr>
        <w:t>4</w:t>
      </w:r>
      <w:r w:rsidRPr="0007241F">
        <w:rPr>
          <w:b/>
          <w:bCs/>
        </w:rPr>
        <w:t xml:space="preserve">. </w:t>
      </w:r>
      <w:r w:rsidRPr="0007241F">
        <w:t xml:space="preserve">paired Student’s </w:t>
      </w:r>
      <w:r w:rsidRPr="0007241F">
        <w:rPr>
          <w:i/>
          <w:iCs/>
        </w:rPr>
        <w:t>t</w:t>
      </w:r>
      <w:r w:rsidRPr="0007241F">
        <w:t>-test and</w:t>
      </w:r>
      <w:r>
        <w:rPr>
          <w:b/>
          <w:bCs/>
        </w:rPr>
        <w:t xml:space="preserve"> </w:t>
      </w:r>
      <w:r>
        <w:t>One-way analysis of variance (ANOVA) test of serum CORT level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2551"/>
      </w:tblGrid>
      <w:tr w:rsidR="00AB34C7" w14:paraId="0DE2B8F8" w14:textId="77777777" w:rsidTr="00F1457F">
        <w:tc>
          <w:tcPr>
            <w:tcW w:w="5098" w:type="dxa"/>
            <w:vMerge w:val="restart"/>
            <w:vAlign w:val="center"/>
          </w:tcPr>
          <w:p w14:paraId="6475337B" w14:textId="77777777" w:rsidR="00AB34C7" w:rsidRPr="0007241F" w:rsidRDefault="00AB34C7" w:rsidP="00F1457F">
            <w:pPr>
              <w:jc w:val="center"/>
              <w:rPr>
                <w:b/>
                <w:bCs/>
              </w:rPr>
            </w:pPr>
            <w:r w:rsidRPr="0007241F">
              <w:rPr>
                <w:b/>
                <w:bCs/>
              </w:rPr>
              <w:t>Group comparison</w:t>
            </w:r>
          </w:p>
        </w:tc>
        <w:tc>
          <w:tcPr>
            <w:tcW w:w="4252" w:type="dxa"/>
            <w:gridSpan w:val="2"/>
          </w:tcPr>
          <w:p w14:paraId="7F44CFBE" w14:textId="77777777" w:rsidR="00AB34C7" w:rsidRPr="0007241F" w:rsidRDefault="00AB34C7" w:rsidP="00F1457F">
            <w:pPr>
              <w:jc w:val="center"/>
              <w:rPr>
                <w:b/>
                <w:bCs/>
              </w:rPr>
            </w:pPr>
            <w:r w:rsidRPr="0007241F">
              <w:rPr>
                <w:b/>
                <w:bCs/>
              </w:rPr>
              <w:t>ANOVA followed by Tukey’s post hoc test</w:t>
            </w:r>
          </w:p>
        </w:tc>
      </w:tr>
      <w:tr w:rsidR="00AB34C7" w14:paraId="2809950F" w14:textId="77777777" w:rsidTr="00F1457F">
        <w:tc>
          <w:tcPr>
            <w:tcW w:w="5098" w:type="dxa"/>
            <w:vMerge/>
          </w:tcPr>
          <w:p w14:paraId="4DDEA8D5" w14:textId="77777777" w:rsidR="00AB34C7" w:rsidRPr="0007241F" w:rsidRDefault="00AB34C7" w:rsidP="00F1457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1FFC9B2" w14:textId="77777777" w:rsidR="00AB34C7" w:rsidRPr="0007241F" w:rsidRDefault="00AB34C7" w:rsidP="00F1457F">
            <w:pPr>
              <w:jc w:val="center"/>
              <w:rPr>
                <w:b/>
                <w:bCs/>
                <w:i/>
                <w:iCs/>
              </w:rPr>
            </w:pPr>
            <w:r w:rsidRPr="0007241F">
              <w:rPr>
                <w:b/>
                <w:bCs/>
                <w:i/>
                <w:iCs/>
              </w:rPr>
              <w:t>P</w:t>
            </w:r>
          </w:p>
        </w:tc>
        <w:tc>
          <w:tcPr>
            <w:tcW w:w="2551" w:type="dxa"/>
          </w:tcPr>
          <w:p w14:paraId="7CE99517" w14:textId="77777777" w:rsidR="00AB34C7" w:rsidRPr="0007241F" w:rsidRDefault="00AB34C7" w:rsidP="00F1457F">
            <w:pPr>
              <w:jc w:val="center"/>
              <w:rPr>
                <w:b/>
                <w:bCs/>
              </w:rPr>
            </w:pPr>
            <w:r w:rsidRPr="0007241F">
              <w:rPr>
                <w:b/>
                <w:bCs/>
              </w:rPr>
              <w:t>F(DF</w:t>
            </w:r>
            <w:r w:rsidRPr="0007241F">
              <w:rPr>
                <w:b/>
                <w:bCs/>
                <w:vertAlign w:val="subscript"/>
              </w:rPr>
              <w:t>between group</w:t>
            </w:r>
            <w:r w:rsidRPr="0007241F">
              <w:rPr>
                <w:b/>
                <w:bCs/>
              </w:rPr>
              <w:t>, DF</w:t>
            </w:r>
            <w:r w:rsidRPr="0007241F">
              <w:rPr>
                <w:b/>
                <w:bCs/>
                <w:vertAlign w:val="subscript"/>
              </w:rPr>
              <w:t>residual</w:t>
            </w:r>
            <w:r w:rsidRPr="0007241F">
              <w:rPr>
                <w:b/>
                <w:bCs/>
              </w:rPr>
              <w:t>)</w:t>
            </w:r>
          </w:p>
        </w:tc>
      </w:tr>
      <w:tr w:rsidR="00AB34C7" w14:paraId="53C17307" w14:textId="77777777" w:rsidTr="00F1457F">
        <w:tc>
          <w:tcPr>
            <w:tcW w:w="5098" w:type="dxa"/>
          </w:tcPr>
          <w:p w14:paraId="12A8241D" w14:textId="77777777" w:rsidR="00AB34C7" w:rsidRDefault="00AB34C7" w:rsidP="00F1457F">
            <w:pPr>
              <w:jc w:val="left"/>
            </w:pPr>
            <w:r>
              <w:t>non-stress group vs. UCMS + vehicle group</w:t>
            </w:r>
          </w:p>
        </w:tc>
        <w:tc>
          <w:tcPr>
            <w:tcW w:w="1701" w:type="dxa"/>
          </w:tcPr>
          <w:p w14:paraId="577E20D6" w14:textId="77777777" w:rsidR="00AB34C7" w:rsidRDefault="00AB34C7" w:rsidP="00F1457F">
            <w:pPr>
              <w:jc w:val="center"/>
            </w:pPr>
            <w:r>
              <w:t>&lt; 0.001</w:t>
            </w:r>
          </w:p>
        </w:tc>
        <w:tc>
          <w:tcPr>
            <w:tcW w:w="2551" w:type="dxa"/>
          </w:tcPr>
          <w:p w14:paraId="1CBE8357" w14:textId="77777777" w:rsidR="00AB34C7" w:rsidRDefault="00AB34C7" w:rsidP="00F1457F">
            <w:pPr>
              <w:jc w:val="center"/>
            </w:pPr>
          </w:p>
        </w:tc>
      </w:tr>
      <w:tr w:rsidR="00F1457F" w14:paraId="0099DA3E" w14:textId="77777777" w:rsidTr="00F1457F">
        <w:tc>
          <w:tcPr>
            <w:tcW w:w="5098" w:type="dxa"/>
          </w:tcPr>
          <w:p w14:paraId="3F66A5E4" w14:textId="77777777" w:rsidR="00F1457F" w:rsidRDefault="00F1457F" w:rsidP="00F1457F">
            <w:pPr>
              <w:jc w:val="left"/>
            </w:pPr>
            <w:r>
              <w:t>All UCMS-induced groups</w:t>
            </w:r>
          </w:p>
        </w:tc>
        <w:tc>
          <w:tcPr>
            <w:tcW w:w="1701" w:type="dxa"/>
          </w:tcPr>
          <w:p w14:paraId="5FF6E734" w14:textId="77777777" w:rsidR="00F1457F" w:rsidRDefault="00F1457F" w:rsidP="00F1457F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 w:val="restart"/>
            <w:vAlign w:val="center"/>
          </w:tcPr>
          <w:p w14:paraId="1E10ABC1" w14:textId="19B4D4BC" w:rsidR="00F1457F" w:rsidRDefault="00F1457F" w:rsidP="00F1457F">
            <w:pPr>
              <w:jc w:val="center"/>
            </w:pPr>
            <w:r>
              <w:t>F(3,16) = 18.231</w:t>
            </w:r>
          </w:p>
        </w:tc>
      </w:tr>
      <w:tr w:rsidR="00947920" w14:paraId="4F775452" w14:textId="77777777" w:rsidTr="00F1457F">
        <w:tc>
          <w:tcPr>
            <w:tcW w:w="5098" w:type="dxa"/>
          </w:tcPr>
          <w:p w14:paraId="295628CF" w14:textId="1AE70072" w:rsidR="00947920" w:rsidRDefault="00947920" w:rsidP="00947920">
            <w:pPr>
              <w:jc w:val="left"/>
            </w:pPr>
            <w:r>
              <w:t>UMCS + vehicle group vs. UCMS + IMP20 group</w:t>
            </w:r>
          </w:p>
        </w:tc>
        <w:tc>
          <w:tcPr>
            <w:tcW w:w="1701" w:type="dxa"/>
          </w:tcPr>
          <w:p w14:paraId="69684E16" w14:textId="77777777" w:rsidR="00947920" w:rsidRDefault="00947920" w:rsidP="00947920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618892DF" w14:textId="77777777" w:rsidR="00947920" w:rsidRDefault="00947920" w:rsidP="00947920">
            <w:pPr>
              <w:jc w:val="center"/>
            </w:pPr>
          </w:p>
        </w:tc>
      </w:tr>
      <w:tr w:rsidR="00947920" w14:paraId="1D92CE9D" w14:textId="77777777" w:rsidTr="00F1457F">
        <w:tc>
          <w:tcPr>
            <w:tcW w:w="5098" w:type="dxa"/>
          </w:tcPr>
          <w:p w14:paraId="2FEAA96D" w14:textId="0CC1B0FA" w:rsidR="00947920" w:rsidRDefault="00947920" w:rsidP="00947920">
            <w:pPr>
              <w:jc w:val="left"/>
            </w:pPr>
            <w:r>
              <w:t>UMCS + vehicle group vs. UCMS + OIS100 group</w:t>
            </w:r>
          </w:p>
        </w:tc>
        <w:tc>
          <w:tcPr>
            <w:tcW w:w="1701" w:type="dxa"/>
          </w:tcPr>
          <w:p w14:paraId="58729A0E" w14:textId="4446890E" w:rsidR="00947920" w:rsidRDefault="00947920" w:rsidP="00947920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3F8CF4A9" w14:textId="77777777" w:rsidR="00947920" w:rsidRDefault="00947920" w:rsidP="00947920">
            <w:pPr>
              <w:jc w:val="center"/>
            </w:pPr>
          </w:p>
        </w:tc>
      </w:tr>
      <w:tr w:rsidR="00947920" w14:paraId="54E2D2C4" w14:textId="77777777" w:rsidTr="00F1457F">
        <w:tc>
          <w:tcPr>
            <w:tcW w:w="5098" w:type="dxa"/>
          </w:tcPr>
          <w:p w14:paraId="240D20FF" w14:textId="403A96AC" w:rsidR="00947920" w:rsidRDefault="00947920" w:rsidP="00947920">
            <w:pPr>
              <w:jc w:val="left"/>
            </w:pPr>
            <w:r>
              <w:t>UMCS + vehicle group vs. UCMS + OIS500 group</w:t>
            </w:r>
          </w:p>
        </w:tc>
        <w:tc>
          <w:tcPr>
            <w:tcW w:w="1701" w:type="dxa"/>
          </w:tcPr>
          <w:p w14:paraId="26B7A6D0" w14:textId="77777777" w:rsidR="00947920" w:rsidRDefault="00947920" w:rsidP="00947920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6E873AAC" w14:textId="77777777" w:rsidR="00947920" w:rsidRDefault="00947920" w:rsidP="00947920">
            <w:pPr>
              <w:jc w:val="center"/>
            </w:pPr>
          </w:p>
        </w:tc>
      </w:tr>
      <w:tr w:rsidR="00947920" w14:paraId="28F6CF5E" w14:textId="77777777" w:rsidTr="00F1457F">
        <w:tc>
          <w:tcPr>
            <w:tcW w:w="5098" w:type="dxa"/>
          </w:tcPr>
          <w:p w14:paraId="544BFCD3" w14:textId="4B51B6D3" w:rsidR="00947920" w:rsidRDefault="00947920" w:rsidP="00947920">
            <w:pPr>
              <w:jc w:val="left"/>
            </w:pPr>
            <w:r>
              <w:t>UCMS + OIS100 group vs. UCMS + OIS500 group</w:t>
            </w:r>
          </w:p>
        </w:tc>
        <w:tc>
          <w:tcPr>
            <w:tcW w:w="1701" w:type="dxa"/>
          </w:tcPr>
          <w:p w14:paraId="022EFB34" w14:textId="194B76D5" w:rsidR="00947920" w:rsidRDefault="00947920" w:rsidP="00947920">
            <w:pPr>
              <w:jc w:val="center"/>
            </w:pPr>
            <w:r>
              <w:t>0.695</w:t>
            </w:r>
          </w:p>
        </w:tc>
        <w:tc>
          <w:tcPr>
            <w:tcW w:w="2551" w:type="dxa"/>
            <w:vMerge/>
          </w:tcPr>
          <w:p w14:paraId="5F67B77B" w14:textId="77777777" w:rsidR="00947920" w:rsidRDefault="00947920" w:rsidP="00947920">
            <w:pPr>
              <w:jc w:val="center"/>
            </w:pPr>
          </w:p>
        </w:tc>
      </w:tr>
    </w:tbl>
    <w:p w14:paraId="4A65430A" w14:textId="77777777" w:rsidR="00E4091B" w:rsidRDefault="00E4091B">
      <w:pPr>
        <w:rPr>
          <w:i/>
          <w:iCs/>
        </w:rPr>
        <w:sectPr w:rsidR="00E409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9AD3DF" w14:textId="1012869A" w:rsidR="00815D4E" w:rsidRDefault="00815D4E" w:rsidP="00815D4E">
      <w:pPr>
        <w:rPr>
          <w:i/>
          <w:iCs/>
        </w:rPr>
      </w:pPr>
      <w:r w:rsidRPr="00F94C4C">
        <w:rPr>
          <w:i/>
          <w:iCs/>
        </w:rPr>
        <w:lastRenderedPageBreak/>
        <w:t xml:space="preserve">Statistical Analysis of Effect of </w:t>
      </w:r>
      <w:r w:rsidRPr="00F94C4C">
        <w:rPr>
          <w:rFonts w:cs="Angsana New"/>
          <w:i/>
          <w:iCs/>
          <w:szCs w:val="25"/>
          <w:lang w:bidi="th-TH"/>
        </w:rPr>
        <w:t>the OIS extract</w:t>
      </w:r>
      <w:r w:rsidRPr="00F94C4C">
        <w:rPr>
          <w:i/>
          <w:iCs/>
        </w:rPr>
        <w:t xml:space="preserve"> on UCMS-Induced </w:t>
      </w:r>
      <w:r w:rsidR="00263F65" w:rsidRPr="00F94C4C">
        <w:rPr>
          <w:i/>
          <w:iCs/>
        </w:rPr>
        <w:t>Hyperactivation of</w:t>
      </w:r>
      <w:r w:rsidR="00263F65" w:rsidRPr="00F94C4C">
        <w:t xml:space="preserve"> </w:t>
      </w:r>
      <w:r w:rsidR="00263F65" w:rsidRPr="00F94C4C">
        <w:rPr>
          <w:i/>
          <w:iCs/>
        </w:rPr>
        <w:t xml:space="preserve">Hypothalamic-pituitary-adrenal (HPA) axis </w:t>
      </w:r>
      <w:r w:rsidRPr="00F94C4C">
        <w:rPr>
          <w:i/>
          <w:iCs/>
        </w:rPr>
        <w:t>in Frontal Cortex and Hippocampus</w:t>
      </w:r>
      <w:r w:rsidR="00263F65" w:rsidRPr="00F94C4C">
        <w:rPr>
          <w:i/>
          <w:iCs/>
        </w:rPr>
        <w:t xml:space="preserve"> Using Quantitative real-time polymerase chain reaction (qPCR)</w:t>
      </w:r>
    </w:p>
    <w:p w14:paraId="31C26B4F" w14:textId="77777777" w:rsidR="00120ED1" w:rsidRDefault="00120ED1" w:rsidP="00815D4E">
      <w:pPr>
        <w:rPr>
          <w:i/>
          <w:iCs/>
        </w:rPr>
      </w:pPr>
    </w:p>
    <w:p w14:paraId="5897B0EF" w14:textId="126B4BA1" w:rsidR="00AB34C7" w:rsidRDefault="00263F65">
      <w:r w:rsidRPr="0007241F">
        <w:rPr>
          <w:b/>
          <w:bCs/>
        </w:rPr>
        <w:t>Table S</w:t>
      </w:r>
      <w:r w:rsidR="00F1457F">
        <w:rPr>
          <w:b/>
          <w:bCs/>
        </w:rPr>
        <w:t>5</w:t>
      </w:r>
      <w:r w:rsidRPr="0007241F">
        <w:rPr>
          <w:b/>
          <w:bCs/>
        </w:rPr>
        <w:t xml:space="preserve">. </w:t>
      </w:r>
      <w:r w:rsidRPr="0007241F">
        <w:t xml:space="preserve">paired Student’s </w:t>
      </w:r>
      <w:r w:rsidRPr="0007241F">
        <w:rPr>
          <w:i/>
          <w:iCs/>
        </w:rPr>
        <w:t>t</w:t>
      </w:r>
      <w:r w:rsidRPr="0007241F">
        <w:t>-test and</w:t>
      </w:r>
      <w:r>
        <w:rPr>
          <w:b/>
          <w:bCs/>
        </w:rPr>
        <w:t xml:space="preserve"> </w:t>
      </w:r>
      <w:r>
        <w:t xml:space="preserve">One-way analysis of variance (ANOVA) test of </w:t>
      </w:r>
      <w:r w:rsidRPr="00263F65">
        <w:t>FK506 binding protein 51</w:t>
      </w:r>
      <w:r>
        <w:t xml:space="preserve"> (FKBP5) in frontal cortex and hippocampus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2551"/>
      </w:tblGrid>
      <w:tr w:rsidR="00263F65" w14:paraId="1905D753" w14:textId="77777777" w:rsidTr="00F1457F">
        <w:tc>
          <w:tcPr>
            <w:tcW w:w="5098" w:type="dxa"/>
            <w:vMerge w:val="restart"/>
            <w:vAlign w:val="center"/>
          </w:tcPr>
          <w:p w14:paraId="68398F90" w14:textId="77777777" w:rsidR="00263F65" w:rsidRPr="0007241F" w:rsidRDefault="00263F65" w:rsidP="00F1457F">
            <w:pPr>
              <w:jc w:val="center"/>
              <w:rPr>
                <w:b/>
                <w:bCs/>
              </w:rPr>
            </w:pPr>
            <w:r w:rsidRPr="0007241F">
              <w:rPr>
                <w:b/>
                <w:bCs/>
              </w:rPr>
              <w:t>Group comparison</w:t>
            </w:r>
          </w:p>
        </w:tc>
        <w:tc>
          <w:tcPr>
            <w:tcW w:w="4252" w:type="dxa"/>
            <w:gridSpan w:val="2"/>
          </w:tcPr>
          <w:p w14:paraId="03456A26" w14:textId="77777777" w:rsidR="00263F65" w:rsidRPr="0007241F" w:rsidRDefault="00263F65" w:rsidP="00F1457F">
            <w:pPr>
              <w:jc w:val="center"/>
              <w:rPr>
                <w:b/>
                <w:bCs/>
              </w:rPr>
            </w:pPr>
            <w:r w:rsidRPr="0007241F">
              <w:rPr>
                <w:b/>
                <w:bCs/>
              </w:rPr>
              <w:t>ANOVA followed by Tukey’s post hoc test</w:t>
            </w:r>
          </w:p>
        </w:tc>
      </w:tr>
      <w:tr w:rsidR="00263F65" w14:paraId="75D1E350" w14:textId="77777777" w:rsidTr="00F1457F">
        <w:tc>
          <w:tcPr>
            <w:tcW w:w="5098" w:type="dxa"/>
            <w:vMerge/>
          </w:tcPr>
          <w:p w14:paraId="10224261" w14:textId="77777777" w:rsidR="00263F65" w:rsidRPr="0007241F" w:rsidRDefault="00263F65" w:rsidP="00F1457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D5948B3" w14:textId="77777777" w:rsidR="00263F65" w:rsidRPr="0007241F" w:rsidRDefault="00263F65" w:rsidP="00F1457F">
            <w:pPr>
              <w:jc w:val="center"/>
              <w:rPr>
                <w:b/>
                <w:bCs/>
                <w:i/>
                <w:iCs/>
              </w:rPr>
            </w:pPr>
            <w:r w:rsidRPr="0007241F">
              <w:rPr>
                <w:b/>
                <w:bCs/>
                <w:i/>
                <w:iCs/>
              </w:rPr>
              <w:t>P</w:t>
            </w:r>
          </w:p>
        </w:tc>
        <w:tc>
          <w:tcPr>
            <w:tcW w:w="2551" w:type="dxa"/>
          </w:tcPr>
          <w:p w14:paraId="3546BD1D" w14:textId="77777777" w:rsidR="00263F65" w:rsidRPr="0007241F" w:rsidRDefault="00263F65" w:rsidP="00F1457F">
            <w:pPr>
              <w:jc w:val="center"/>
              <w:rPr>
                <w:b/>
                <w:bCs/>
              </w:rPr>
            </w:pPr>
            <w:r w:rsidRPr="0007241F">
              <w:rPr>
                <w:b/>
                <w:bCs/>
              </w:rPr>
              <w:t>F(DF</w:t>
            </w:r>
            <w:r w:rsidRPr="0007241F">
              <w:rPr>
                <w:b/>
                <w:bCs/>
                <w:vertAlign w:val="subscript"/>
              </w:rPr>
              <w:t>between group</w:t>
            </w:r>
            <w:r w:rsidRPr="0007241F">
              <w:rPr>
                <w:b/>
                <w:bCs/>
              </w:rPr>
              <w:t>, DF</w:t>
            </w:r>
            <w:r w:rsidRPr="0007241F">
              <w:rPr>
                <w:b/>
                <w:bCs/>
                <w:vertAlign w:val="subscript"/>
              </w:rPr>
              <w:t>residual</w:t>
            </w:r>
            <w:r w:rsidRPr="0007241F">
              <w:rPr>
                <w:b/>
                <w:bCs/>
              </w:rPr>
              <w:t>)</w:t>
            </w:r>
          </w:p>
        </w:tc>
      </w:tr>
      <w:tr w:rsidR="00263F65" w14:paraId="67ADB4CA" w14:textId="77777777" w:rsidTr="00263F65">
        <w:tc>
          <w:tcPr>
            <w:tcW w:w="9350" w:type="dxa"/>
            <w:gridSpan w:val="3"/>
            <w:shd w:val="clear" w:color="auto" w:fill="F7CAAC" w:themeFill="accent2" w:themeFillTint="66"/>
            <w:vAlign w:val="center"/>
          </w:tcPr>
          <w:p w14:paraId="74D698B8" w14:textId="3E3F58A4" w:rsidR="00263F65" w:rsidRPr="00263F65" w:rsidRDefault="00263F65" w:rsidP="00263F65">
            <w:pPr>
              <w:jc w:val="center"/>
              <w:rPr>
                <w:b/>
                <w:bCs/>
              </w:rPr>
            </w:pPr>
            <w:r w:rsidRPr="00263F65">
              <w:rPr>
                <w:b/>
                <w:bCs/>
              </w:rPr>
              <w:t>Frontal cortex</w:t>
            </w:r>
          </w:p>
        </w:tc>
      </w:tr>
      <w:tr w:rsidR="00263F65" w14:paraId="1A853557" w14:textId="77777777" w:rsidTr="00F1457F">
        <w:tc>
          <w:tcPr>
            <w:tcW w:w="5098" w:type="dxa"/>
          </w:tcPr>
          <w:p w14:paraId="100A75D7" w14:textId="77777777" w:rsidR="00263F65" w:rsidRDefault="00263F65" w:rsidP="00F1457F">
            <w:pPr>
              <w:jc w:val="left"/>
            </w:pPr>
            <w:r>
              <w:t>non-stress group vs. UCMS + vehicle group</w:t>
            </w:r>
          </w:p>
        </w:tc>
        <w:tc>
          <w:tcPr>
            <w:tcW w:w="1701" w:type="dxa"/>
          </w:tcPr>
          <w:p w14:paraId="7C5783A8" w14:textId="77777777" w:rsidR="00263F65" w:rsidRDefault="00263F65" w:rsidP="00F1457F">
            <w:pPr>
              <w:jc w:val="center"/>
            </w:pPr>
            <w:r>
              <w:t>&lt; 0.001</w:t>
            </w:r>
          </w:p>
        </w:tc>
        <w:tc>
          <w:tcPr>
            <w:tcW w:w="2551" w:type="dxa"/>
          </w:tcPr>
          <w:p w14:paraId="4462B9F8" w14:textId="77777777" w:rsidR="00263F65" w:rsidRDefault="00263F65" w:rsidP="00F1457F">
            <w:pPr>
              <w:jc w:val="center"/>
            </w:pPr>
          </w:p>
        </w:tc>
      </w:tr>
      <w:tr w:rsidR="00F1457F" w14:paraId="2037911C" w14:textId="77777777" w:rsidTr="00F1457F">
        <w:tc>
          <w:tcPr>
            <w:tcW w:w="5098" w:type="dxa"/>
          </w:tcPr>
          <w:p w14:paraId="035C00B5" w14:textId="77777777" w:rsidR="00F1457F" w:rsidRDefault="00F1457F" w:rsidP="00F1457F">
            <w:pPr>
              <w:jc w:val="left"/>
            </w:pPr>
            <w:r>
              <w:t>All UCMS-induced groups</w:t>
            </w:r>
          </w:p>
        </w:tc>
        <w:tc>
          <w:tcPr>
            <w:tcW w:w="1701" w:type="dxa"/>
          </w:tcPr>
          <w:p w14:paraId="7B93D8C5" w14:textId="77777777" w:rsidR="00F1457F" w:rsidRDefault="00F1457F" w:rsidP="00F1457F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 w:val="restart"/>
            <w:vAlign w:val="center"/>
          </w:tcPr>
          <w:p w14:paraId="71F00688" w14:textId="69766B75" w:rsidR="00F1457F" w:rsidRDefault="00F1457F" w:rsidP="00F1457F">
            <w:pPr>
              <w:jc w:val="center"/>
            </w:pPr>
            <w:r>
              <w:t>F(3,20) = 23.573</w:t>
            </w:r>
          </w:p>
        </w:tc>
      </w:tr>
      <w:tr w:rsidR="00947920" w14:paraId="31D574B7" w14:textId="77777777" w:rsidTr="00F1457F">
        <w:tc>
          <w:tcPr>
            <w:tcW w:w="5098" w:type="dxa"/>
          </w:tcPr>
          <w:p w14:paraId="0EC6A2D6" w14:textId="6A62EC22" w:rsidR="00947920" w:rsidRDefault="00947920" w:rsidP="00947920">
            <w:pPr>
              <w:jc w:val="left"/>
            </w:pPr>
            <w:r>
              <w:t>UMCS + vehicle group vs. UCMS + IMP20 group</w:t>
            </w:r>
          </w:p>
        </w:tc>
        <w:tc>
          <w:tcPr>
            <w:tcW w:w="1701" w:type="dxa"/>
          </w:tcPr>
          <w:p w14:paraId="7561A00A" w14:textId="77777777" w:rsidR="00947920" w:rsidRDefault="00947920" w:rsidP="00947920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3D459798" w14:textId="77777777" w:rsidR="00947920" w:rsidRDefault="00947920" w:rsidP="00947920">
            <w:pPr>
              <w:jc w:val="center"/>
            </w:pPr>
          </w:p>
        </w:tc>
      </w:tr>
      <w:tr w:rsidR="00947920" w14:paraId="1C562DC9" w14:textId="77777777" w:rsidTr="00F1457F">
        <w:tc>
          <w:tcPr>
            <w:tcW w:w="5098" w:type="dxa"/>
          </w:tcPr>
          <w:p w14:paraId="64EB69CB" w14:textId="40CDC40E" w:rsidR="00947920" w:rsidRDefault="00947920" w:rsidP="00947920">
            <w:pPr>
              <w:jc w:val="left"/>
            </w:pPr>
            <w:r>
              <w:t>UMCS + vehicle group vs. UCMS + OIS100 group</w:t>
            </w:r>
          </w:p>
        </w:tc>
        <w:tc>
          <w:tcPr>
            <w:tcW w:w="1701" w:type="dxa"/>
          </w:tcPr>
          <w:p w14:paraId="36467E5E" w14:textId="52F7F877" w:rsidR="00947920" w:rsidRDefault="00947920" w:rsidP="00947920">
            <w:pPr>
              <w:jc w:val="center"/>
            </w:pPr>
            <w:r>
              <w:t>0.002</w:t>
            </w:r>
          </w:p>
        </w:tc>
        <w:tc>
          <w:tcPr>
            <w:tcW w:w="2551" w:type="dxa"/>
            <w:vMerge/>
          </w:tcPr>
          <w:p w14:paraId="496AAC06" w14:textId="77777777" w:rsidR="00947920" w:rsidRDefault="00947920" w:rsidP="00947920">
            <w:pPr>
              <w:jc w:val="center"/>
            </w:pPr>
          </w:p>
        </w:tc>
      </w:tr>
      <w:tr w:rsidR="00947920" w14:paraId="04A179AD" w14:textId="77777777" w:rsidTr="00F1457F">
        <w:tc>
          <w:tcPr>
            <w:tcW w:w="5098" w:type="dxa"/>
          </w:tcPr>
          <w:p w14:paraId="31273610" w14:textId="300F1549" w:rsidR="00947920" w:rsidRDefault="00947920" w:rsidP="00947920">
            <w:pPr>
              <w:jc w:val="left"/>
            </w:pPr>
            <w:r>
              <w:t>UMCS + vehicle group vs. UCMS + OIS500 group</w:t>
            </w:r>
          </w:p>
        </w:tc>
        <w:tc>
          <w:tcPr>
            <w:tcW w:w="1701" w:type="dxa"/>
          </w:tcPr>
          <w:p w14:paraId="4851C693" w14:textId="77777777" w:rsidR="00947920" w:rsidRDefault="00947920" w:rsidP="00947920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043BC92D" w14:textId="77777777" w:rsidR="00947920" w:rsidRDefault="00947920" w:rsidP="00947920">
            <w:pPr>
              <w:jc w:val="center"/>
            </w:pPr>
          </w:p>
        </w:tc>
      </w:tr>
      <w:tr w:rsidR="00947920" w14:paraId="1929E5BA" w14:textId="77777777" w:rsidTr="00F1457F">
        <w:tc>
          <w:tcPr>
            <w:tcW w:w="5098" w:type="dxa"/>
          </w:tcPr>
          <w:p w14:paraId="64992BA2" w14:textId="03D43CF1" w:rsidR="00947920" w:rsidRDefault="00947920" w:rsidP="00947920">
            <w:pPr>
              <w:jc w:val="left"/>
            </w:pPr>
            <w:r>
              <w:t>UCMS + OIS100 group vs. UCMS + OIS500 group</w:t>
            </w:r>
          </w:p>
        </w:tc>
        <w:tc>
          <w:tcPr>
            <w:tcW w:w="1701" w:type="dxa"/>
          </w:tcPr>
          <w:p w14:paraId="632BC3E2" w14:textId="219FEE08" w:rsidR="00947920" w:rsidRDefault="00947920" w:rsidP="00947920">
            <w:pPr>
              <w:jc w:val="center"/>
            </w:pPr>
            <w:r>
              <w:t>0.009</w:t>
            </w:r>
          </w:p>
        </w:tc>
        <w:tc>
          <w:tcPr>
            <w:tcW w:w="2551" w:type="dxa"/>
            <w:vMerge/>
          </w:tcPr>
          <w:p w14:paraId="2106B3BC" w14:textId="77777777" w:rsidR="00947920" w:rsidRDefault="00947920" w:rsidP="00947920">
            <w:pPr>
              <w:jc w:val="center"/>
            </w:pPr>
          </w:p>
        </w:tc>
      </w:tr>
      <w:tr w:rsidR="00263F65" w14:paraId="6B864CE6" w14:textId="77777777" w:rsidTr="00263F65">
        <w:tc>
          <w:tcPr>
            <w:tcW w:w="9350" w:type="dxa"/>
            <w:gridSpan w:val="3"/>
            <w:shd w:val="clear" w:color="auto" w:fill="FFE599" w:themeFill="accent4" w:themeFillTint="66"/>
            <w:vAlign w:val="center"/>
          </w:tcPr>
          <w:p w14:paraId="0380493D" w14:textId="59DD3BF0" w:rsidR="00263F65" w:rsidRDefault="00263F65" w:rsidP="00263F65">
            <w:pPr>
              <w:jc w:val="center"/>
            </w:pPr>
            <w:r>
              <w:rPr>
                <w:b/>
                <w:bCs/>
              </w:rPr>
              <w:t>Hippocampus</w:t>
            </w:r>
          </w:p>
        </w:tc>
      </w:tr>
      <w:tr w:rsidR="00263F65" w14:paraId="7C3039EC" w14:textId="77777777" w:rsidTr="00F1457F">
        <w:tc>
          <w:tcPr>
            <w:tcW w:w="5098" w:type="dxa"/>
          </w:tcPr>
          <w:p w14:paraId="363AD949" w14:textId="59743556" w:rsidR="00263F65" w:rsidRDefault="00263F65" w:rsidP="00263F65">
            <w:pPr>
              <w:jc w:val="left"/>
            </w:pPr>
            <w:r>
              <w:t>non-stress group vs. UCMS + vehicle group</w:t>
            </w:r>
          </w:p>
        </w:tc>
        <w:tc>
          <w:tcPr>
            <w:tcW w:w="1701" w:type="dxa"/>
          </w:tcPr>
          <w:p w14:paraId="0AAE898F" w14:textId="5A2F18AE" w:rsidR="00263F65" w:rsidRDefault="00263F65" w:rsidP="00263F65">
            <w:pPr>
              <w:jc w:val="center"/>
            </w:pPr>
            <w:r>
              <w:t>&lt; 0.001</w:t>
            </w:r>
          </w:p>
        </w:tc>
        <w:tc>
          <w:tcPr>
            <w:tcW w:w="2551" w:type="dxa"/>
          </w:tcPr>
          <w:p w14:paraId="64DFE3BA" w14:textId="77777777" w:rsidR="00263F65" w:rsidRDefault="00263F65" w:rsidP="00263F65">
            <w:pPr>
              <w:jc w:val="center"/>
            </w:pPr>
          </w:p>
        </w:tc>
      </w:tr>
      <w:tr w:rsidR="00F1457F" w14:paraId="73819928" w14:textId="77777777" w:rsidTr="00F1457F">
        <w:tc>
          <w:tcPr>
            <w:tcW w:w="5098" w:type="dxa"/>
          </w:tcPr>
          <w:p w14:paraId="38D7552D" w14:textId="5BD2AF64" w:rsidR="00F1457F" w:rsidRDefault="00F1457F" w:rsidP="00263F65">
            <w:pPr>
              <w:jc w:val="left"/>
            </w:pPr>
            <w:r>
              <w:t>All UCMS-induced groups</w:t>
            </w:r>
          </w:p>
        </w:tc>
        <w:tc>
          <w:tcPr>
            <w:tcW w:w="1701" w:type="dxa"/>
          </w:tcPr>
          <w:p w14:paraId="37EB6389" w14:textId="3C9F638C" w:rsidR="00F1457F" w:rsidRDefault="00F1457F" w:rsidP="00263F65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 w:val="restart"/>
            <w:vAlign w:val="center"/>
          </w:tcPr>
          <w:p w14:paraId="5C563D7C" w14:textId="7F0345B0" w:rsidR="00F1457F" w:rsidRDefault="00F1457F" w:rsidP="00263F65">
            <w:pPr>
              <w:jc w:val="center"/>
            </w:pPr>
            <w:r>
              <w:t>F(3,20) = 21.625</w:t>
            </w:r>
          </w:p>
        </w:tc>
      </w:tr>
      <w:tr w:rsidR="00947920" w14:paraId="53E6CAD8" w14:textId="77777777" w:rsidTr="00F1457F">
        <w:tc>
          <w:tcPr>
            <w:tcW w:w="5098" w:type="dxa"/>
          </w:tcPr>
          <w:p w14:paraId="09CFBBC0" w14:textId="5600EEBA" w:rsidR="00947920" w:rsidRDefault="00947920" w:rsidP="00947920">
            <w:pPr>
              <w:jc w:val="left"/>
            </w:pPr>
            <w:r>
              <w:t>UMCS + vehicle group vs. UCMS + IMP20 group</w:t>
            </w:r>
          </w:p>
        </w:tc>
        <w:tc>
          <w:tcPr>
            <w:tcW w:w="1701" w:type="dxa"/>
          </w:tcPr>
          <w:p w14:paraId="01627B57" w14:textId="1F16D8D7" w:rsidR="00947920" w:rsidRDefault="00947920" w:rsidP="00947920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3A2260C2" w14:textId="77777777" w:rsidR="00947920" w:rsidRDefault="00947920" w:rsidP="00947920">
            <w:pPr>
              <w:jc w:val="center"/>
            </w:pPr>
          </w:p>
        </w:tc>
      </w:tr>
      <w:tr w:rsidR="00947920" w14:paraId="651D2EF6" w14:textId="77777777" w:rsidTr="00F1457F">
        <w:tc>
          <w:tcPr>
            <w:tcW w:w="5098" w:type="dxa"/>
          </w:tcPr>
          <w:p w14:paraId="7519F1DC" w14:textId="4CF9BEE0" w:rsidR="00947920" w:rsidRDefault="00947920" w:rsidP="00947920">
            <w:pPr>
              <w:jc w:val="left"/>
            </w:pPr>
            <w:r>
              <w:t>UMCS + vehicle group vs. UCMS + OIS100 group</w:t>
            </w:r>
          </w:p>
        </w:tc>
        <w:tc>
          <w:tcPr>
            <w:tcW w:w="1701" w:type="dxa"/>
          </w:tcPr>
          <w:p w14:paraId="7F6069B2" w14:textId="0DEBF222" w:rsidR="00947920" w:rsidRDefault="00947920" w:rsidP="00947920">
            <w:pPr>
              <w:jc w:val="center"/>
            </w:pPr>
            <w:r>
              <w:t>0.006</w:t>
            </w:r>
          </w:p>
        </w:tc>
        <w:tc>
          <w:tcPr>
            <w:tcW w:w="2551" w:type="dxa"/>
            <w:vMerge/>
          </w:tcPr>
          <w:p w14:paraId="30C3DDB5" w14:textId="77777777" w:rsidR="00947920" w:rsidRDefault="00947920" w:rsidP="00947920">
            <w:pPr>
              <w:jc w:val="center"/>
            </w:pPr>
          </w:p>
        </w:tc>
      </w:tr>
      <w:tr w:rsidR="00947920" w14:paraId="6086D469" w14:textId="77777777" w:rsidTr="00F1457F">
        <w:tc>
          <w:tcPr>
            <w:tcW w:w="5098" w:type="dxa"/>
          </w:tcPr>
          <w:p w14:paraId="138560A0" w14:textId="745DC38F" w:rsidR="00947920" w:rsidRDefault="00947920" w:rsidP="00947920">
            <w:pPr>
              <w:jc w:val="left"/>
            </w:pPr>
            <w:r>
              <w:t>UMCS + vehicle group vs. UCMS + OIS500 group</w:t>
            </w:r>
          </w:p>
        </w:tc>
        <w:tc>
          <w:tcPr>
            <w:tcW w:w="1701" w:type="dxa"/>
          </w:tcPr>
          <w:p w14:paraId="7ED89205" w14:textId="35B0EC16" w:rsidR="00947920" w:rsidRDefault="00947920" w:rsidP="00947920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5566B6FC" w14:textId="77777777" w:rsidR="00947920" w:rsidRDefault="00947920" w:rsidP="00947920">
            <w:pPr>
              <w:jc w:val="center"/>
            </w:pPr>
          </w:p>
        </w:tc>
      </w:tr>
      <w:tr w:rsidR="00947920" w14:paraId="51606F9D" w14:textId="77777777" w:rsidTr="00F1457F">
        <w:tc>
          <w:tcPr>
            <w:tcW w:w="5098" w:type="dxa"/>
          </w:tcPr>
          <w:p w14:paraId="3D860FE5" w14:textId="27583116" w:rsidR="00947920" w:rsidRDefault="00947920" w:rsidP="00947920">
            <w:pPr>
              <w:jc w:val="left"/>
            </w:pPr>
            <w:r>
              <w:t>UCMS + OIS100 group vs. UCMS + OIS500 group</w:t>
            </w:r>
          </w:p>
        </w:tc>
        <w:tc>
          <w:tcPr>
            <w:tcW w:w="1701" w:type="dxa"/>
          </w:tcPr>
          <w:p w14:paraId="5B1C8BE5" w14:textId="0D608D46" w:rsidR="00947920" w:rsidRDefault="00947920" w:rsidP="00947920">
            <w:pPr>
              <w:jc w:val="center"/>
            </w:pPr>
            <w:r>
              <w:t>0.009</w:t>
            </w:r>
          </w:p>
        </w:tc>
        <w:tc>
          <w:tcPr>
            <w:tcW w:w="2551" w:type="dxa"/>
            <w:vMerge/>
          </w:tcPr>
          <w:p w14:paraId="712FC9DF" w14:textId="77777777" w:rsidR="00947920" w:rsidRDefault="00947920" w:rsidP="00947920">
            <w:pPr>
              <w:jc w:val="center"/>
            </w:pPr>
          </w:p>
        </w:tc>
      </w:tr>
    </w:tbl>
    <w:p w14:paraId="4856EBEB" w14:textId="63E98514" w:rsidR="00263F65" w:rsidRDefault="00263F65"/>
    <w:p w14:paraId="60FA43CE" w14:textId="143314DB" w:rsidR="00F1457F" w:rsidRDefault="00F1457F" w:rsidP="00F1457F">
      <w:r w:rsidRPr="0007241F">
        <w:rPr>
          <w:b/>
          <w:bCs/>
        </w:rPr>
        <w:t>Table S</w:t>
      </w:r>
      <w:r>
        <w:rPr>
          <w:b/>
          <w:bCs/>
        </w:rPr>
        <w:t>6</w:t>
      </w:r>
      <w:r w:rsidRPr="0007241F">
        <w:rPr>
          <w:b/>
          <w:bCs/>
        </w:rPr>
        <w:t xml:space="preserve">. </w:t>
      </w:r>
      <w:r w:rsidRPr="0007241F">
        <w:t xml:space="preserve">paired Student’s </w:t>
      </w:r>
      <w:r w:rsidRPr="0007241F">
        <w:rPr>
          <w:i/>
          <w:iCs/>
        </w:rPr>
        <w:t>t</w:t>
      </w:r>
      <w:r w:rsidRPr="0007241F">
        <w:t>-test and</w:t>
      </w:r>
      <w:r>
        <w:rPr>
          <w:b/>
          <w:bCs/>
        </w:rPr>
        <w:t xml:space="preserve"> </w:t>
      </w:r>
      <w:r>
        <w:t xml:space="preserve">One-way analysis of variance (ANOVA) test of </w:t>
      </w:r>
      <w:r w:rsidRPr="00F1457F">
        <w:t>serine/threonine-protein kinase 1</w:t>
      </w:r>
      <w:r>
        <w:t xml:space="preserve"> (SGK-1) in frontal cortex and hippocampus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2551"/>
      </w:tblGrid>
      <w:tr w:rsidR="00F1457F" w14:paraId="051F4F6D" w14:textId="77777777" w:rsidTr="00F1457F">
        <w:tc>
          <w:tcPr>
            <w:tcW w:w="5098" w:type="dxa"/>
            <w:vMerge w:val="restart"/>
            <w:vAlign w:val="center"/>
          </w:tcPr>
          <w:p w14:paraId="056C0AE8" w14:textId="77777777" w:rsidR="00F1457F" w:rsidRPr="0007241F" w:rsidRDefault="00F1457F" w:rsidP="00F1457F">
            <w:pPr>
              <w:jc w:val="center"/>
              <w:rPr>
                <w:b/>
                <w:bCs/>
              </w:rPr>
            </w:pPr>
            <w:r w:rsidRPr="0007241F">
              <w:rPr>
                <w:b/>
                <w:bCs/>
              </w:rPr>
              <w:t>Group comparison</w:t>
            </w:r>
          </w:p>
        </w:tc>
        <w:tc>
          <w:tcPr>
            <w:tcW w:w="4252" w:type="dxa"/>
            <w:gridSpan w:val="2"/>
          </w:tcPr>
          <w:p w14:paraId="1CEB2CB8" w14:textId="77777777" w:rsidR="00F1457F" w:rsidRPr="0007241F" w:rsidRDefault="00F1457F" w:rsidP="00F1457F">
            <w:pPr>
              <w:jc w:val="center"/>
              <w:rPr>
                <w:b/>
                <w:bCs/>
              </w:rPr>
            </w:pPr>
            <w:r w:rsidRPr="0007241F">
              <w:rPr>
                <w:b/>
                <w:bCs/>
              </w:rPr>
              <w:t>ANOVA followed by Tukey’s post hoc test</w:t>
            </w:r>
          </w:p>
        </w:tc>
      </w:tr>
      <w:tr w:rsidR="00F1457F" w14:paraId="7D511A48" w14:textId="77777777" w:rsidTr="00F1457F">
        <w:tc>
          <w:tcPr>
            <w:tcW w:w="5098" w:type="dxa"/>
            <w:vMerge/>
          </w:tcPr>
          <w:p w14:paraId="1D36C2DB" w14:textId="77777777" w:rsidR="00F1457F" w:rsidRPr="0007241F" w:rsidRDefault="00F1457F" w:rsidP="00F1457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8DE1ADE" w14:textId="77777777" w:rsidR="00F1457F" w:rsidRPr="0007241F" w:rsidRDefault="00F1457F" w:rsidP="00F1457F">
            <w:pPr>
              <w:jc w:val="center"/>
              <w:rPr>
                <w:b/>
                <w:bCs/>
                <w:i/>
                <w:iCs/>
              </w:rPr>
            </w:pPr>
            <w:r w:rsidRPr="0007241F">
              <w:rPr>
                <w:b/>
                <w:bCs/>
                <w:i/>
                <w:iCs/>
              </w:rPr>
              <w:t>P</w:t>
            </w:r>
          </w:p>
        </w:tc>
        <w:tc>
          <w:tcPr>
            <w:tcW w:w="2551" w:type="dxa"/>
          </w:tcPr>
          <w:p w14:paraId="5BB9ADE5" w14:textId="77777777" w:rsidR="00F1457F" w:rsidRPr="0007241F" w:rsidRDefault="00F1457F" w:rsidP="00F1457F">
            <w:pPr>
              <w:jc w:val="center"/>
              <w:rPr>
                <w:b/>
                <w:bCs/>
              </w:rPr>
            </w:pPr>
            <w:r w:rsidRPr="0007241F">
              <w:rPr>
                <w:b/>
                <w:bCs/>
              </w:rPr>
              <w:t>F(DF</w:t>
            </w:r>
            <w:r w:rsidRPr="0007241F">
              <w:rPr>
                <w:b/>
                <w:bCs/>
                <w:vertAlign w:val="subscript"/>
              </w:rPr>
              <w:t>between group</w:t>
            </w:r>
            <w:r w:rsidRPr="0007241F">
              <w:rPr>
                <w:b/>
                <w:bCs/>
              </w:rPr>
              <w:t>, DF</w:t>
            </w:r>
            <w:r w:rsidRPr="0007241F">
              <w:rPr>
                <w:b/>
                <w:bCs/>
                <w:vertAlign w:val="subscript"/>
              </w:rPr>
              <w:t>residual</w:t>
            </w:r>
            <w:r w:rsidRPr="0007241F">
              <w:rPr>
                <w:b/>
                <w:bCs/>
              </w:rPr>
              <w:t>)</w:t>
            </w:r>
          </w:p>
        </w:tc>
      </w:tr>
      <w:tr w:rsidR="00F1457F" w14:paraId="241378C2" w14:textId="77777777" w:rsidTr="00F1457F">
        <w:tc>
          <w:tcPr>
            <w:tcW w:w="9350" w:type="dxa"/>
            <w:gridSpan w:val="3"/>
            <w:shd w:val="clear" w:color="auto" w:fill="F7CAAC" w:themeFill="accent2" w:themeFillTint="66"/>
            <w:vAlign w:val="center"/>
          </w:tcPr>
          <w:p w14:paraId="2B6A322B" w14:textId="77777777" w:rsidR="00F1457F" w:rsidRPr="00263F65" w:rsidRDefault="00F1457F" w:rsidP="00F1457F">
            <w:pPr>
              <w:jc w:val="center"/>
              <w:rPr>
                <w:b/>
                <w:bCs/>
              </w:rPr>
            </w:pPr>
            <w:r w:rsidRPr="00263F65">
              <w:rPr>
                <w:b/>
                <w:bCs/>
              </w:rPr>
              <w:t>Frontal cortex</w:t>
            </w:r>
          </w:p>
        </w:tc>
      </w:tr>
      <w:tr w:rsidR="00F1457F" w14:paraId="05DEB246" w14:textId="77777777" w:rsidTr="00F1457F">
        <w:tc>
          <w:tcPr>
            <w:tcW w:w="5098" w:type="dxa"/>
          </w:tcPr>
          <w:p w14:paraId="1A0C7BDA" w14:textId="77777777" w:rsidR="00F1457F" w:rsidRDefault="00F1457F" w:rsidP="00F1457F">
            <w:pPr>
              <w:jc w:val="left"/>
            </w:pPr>
            <w:r>
              <w:t>non-stress group vs. UCMS + vehicle group</w:t>
            </w:r>
          </w:p>
        </w:tc>
        <w:tc>
          <w:tcPr>
            <w:tcW w:w="1701" w:type="dxa"/>
          </w:tcPr>
          <w:p w14:paraId="6BF817B6" w14:textId="77777777" w:rsidR="00F1457F" w:rsidRDefault="00F1457F" w:rsidP="00F1457F">
            <w:pPr>
              <w:jc w:val="center"/>
            </w:pPr>
            <w:r>
              <w:t>&lt; 0.001</w:t>
            </w:r>
          </w:p>
        </w:tc>
        <w:tc>
          <w:tcPr>
            <w:tcW w:w="2551" w:type="dxa"/>
          </w:tcPr>
          <w:p w14:paraId="27B27FD4" w14:textId="77777777" w:rsidR="00F1457F" w:rsidRDefault="00F1457F" w:rsidP="00F1457F">
            <w:pPr>
              <w:jc w:val="center"/>
            </w:pPr>
          </w:p>
        </w:tc>
      </w:tr>
      <w:tr w:rsidR="00947920" w14:paraId="5960B2BD" w14:textId="77777777" w:rsidTr="00F1457F">
        <w:tc>
          <w:tcPr>
            <w:tcW w:w="5098" w:type="dxa"/>
          </w:tcPr>
          <w:p w14:paraId="4B69DB21" w14:textId="77777777" w:rsidR="00947920" w:rsidRDefault="00947920" w:rsidP="00F1457F">
            <w:pPr>
              <w:jc w:val="left"/>
            </w:pPr>
            <w:r>
              <w:t>All UCMS-induced groups</w:t>
            </w:r>
          </w:p>
        </w:tc>
        <w:tc>
          <w:tcPr>
            <w:tcW w:w="1701" w:type="dxa"/>
          </w:tcPr>
          <w:p w14:paraId="37086791" w14:textId="77777777" w:rsidR="00947920" w:rsidRDefault="00947920" w:rsidP="00F1457F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 w:val="restart"/>
            <w:vAlign w:val="center"/>
          </w:tcPr>
          <w:p w14:paraId="5879F2B3" w14:textId="6B621848" w:rsidR="00947920" w:rsidRDefault="00947920" w:rsidP="00F1457F">
            <w:pPr>
              <w:jc w:val="center"/>
            </w:pPr>
            <w:r>
              <w:t>F(3,20) = 93.881</w:t>
            </w:r>
          </w:p>
        </w:tc>
      </w:tr>
      <w:tr w:rsidR="00947920" w14:paraId="315EA127" w14:textId="77777777" w:rsidTr="00F1457F">
        <w:tc>
          <w:tcPr>
            <w:tcW w:w="5098" w:type="dxa"/>
          </w:tcPr>
          <w:p w14:paraId="6DB5E435" w14:textId="44C21CCC" w:rsidR="00947920" w:rsidRDefault="00947920" w:rsidP="00947920">
            <w:pPr>
              <w:jc w:val="left"/>
            </w:pPr>
            <w:r>
              <w:t>UMCS + vehicle group vs. UCMS + IMP20 group</w:t>
            </w:r>
          </w:p>
        </w:tc>
        <w:tc>
          <w:tcPr>
            <w:tcW w:w="1701" w:type="dxa"/>
          </w:tcPr>
          <w:p w14:paraId="7600C681" w14:textId="77777777" w:rsidR="00947920" w:rsidRDefault="00947920" w:rsidP="00947920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16CC2971" w14:textId="77777777" w:rsidR="00947920" w:rsidRDefault="00947920" w:rsidP="00947920">
            <w:pPr>
              <w:jc w:val="center"/>
            </w:pPr>
          </w:p>
        </w:tc>
      </w:tr>
      <w:tr w:rsidR="00947920" w14:paraId="2E47FD43" w14:textId="77777777" w:rsidTr="00F1457F">
        <w:tc>
          <w:tcPr>
            <w:tcW w:w="5098" w:type="dxa"/>
          </w:tcPr>
          <w:p w14:paraId="16592B7D" w14:textId="196EC827" w:rsidR="00947920" w:rsidRDefault="00947920" w:rsidP="00947920">
            <w:pPr>
              <w:jc w:val="left"/>
            </w:pPr>
            <w:r>
              <w:t>UMCS + vehicle group vs. UCMS + OIS100 group</w:t>
            </w:r>
          </w:p>
        </w:tc>
        <w:tc>
          <w:tcPr>
            <w:tcW w:w="1701" w:type="dxa"/>
          </w:tcPr>
          <w:p w14:paraId="75E61779" w14:textId="05DCF877" w:rsidR="00947920" w:rsidRDefault="00947920" w:rsidP="00947920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171F7E96" w14:textId="77777777" w:rsidR="00947920" w:rsidRDefault="00947920" w:rsidP="00947920">
            <w:pPr>
              <w:jc w:val="center"/>
            </w:pPr>
          </w:p>
        </w:tc>
      </w:tr>
      <w:tr w:rsidR="00947920" w14:paraId="4D2395EC" w14:textId="77777777" w:rsidTr="00F1457F">
        <w:tc>
          <w:tcPr>
            <w:tcW w:w="5098" w:type="dxa"/>
          </w:tcPr>
          <w:p w14:paraId="1ACBB2BB" w14:textId="2CBC6061" w:rsidR="00947920" w:rsidRDefault="00947920" w:rsidP="00947920">
            <w:pPr>
              <w:jc w:val="left"/>
            </w:pPr>
            <w:r>
              <w:t>UMCS + vehicle group vs. UCMS + OIS500 group</w:t>
            </w:r>
          </w:p>
        </w:tc>
        <w:tc>
          <w:tcPr>
            <w:tcW w:w="1701" w:type="dxa"/>
          </w:tcPr>
          <w:p w14:paraId="13947D0A" w14:textId="77777777" w:rsidR="00947920" w:rsidRDefault="00947920" w:rsidP="00947920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428D9896" w14:textId="77777777" w:rsidR="00947920" w:rsidRDefault="00947920" w:rsidP="00947920">
            <w:pPr>
              <w:jc w:val="center"/>
            </w:pPr>
          </w:p>
        </w:tc>
      </w:tr>
      <w:tr w:rsidR="00947920" w14:paraId="31D57811" w14:textId="77777777" w:rsidTr="00F1457F">
        <w:tc>
          <w:tcPr>
            <w:tcW w:w="5098" w:type="dxa"/>
          </w:tcPr>
          <w:p w14:paraId="7DB7B4C0" w14:textId="51CA3D02" w:rsidR="00947920" w:rsidRDefault="00947920" w:rsidP="00947920">
            <w:pPr>
              <w:jc w:val="left"/>
            </w:pPr>
            <w:r>
              <w:t>UCMS + OIS100 group vs. UCMS + OIS500 group</w:t>
            </w:r>
          </w:p>
        </w:tc>
        <w:tc>
          <w:tcPr>
            <w:tcW w:w="1701" w:type="dxa"/>
          </w:tcPr>
          <w:p w14:paraId="0B9E1A5F" w14:textId="773AF206" w:rsidR="00947920" w:rsidRDefault="00947920" w:rsidP="00947920">
            <w:pPr>
              <w:jc w:val="center"/>
            </w:pPr>
            <w:r w:rsidRPr="00947920">
              <w:t>&lt;0.001</w:t>
            </w:r>
          </w:p>
        </w:tc>
        <w:tc>
          <w:tcPr>
            <w:tcW w:w="2551" w:type="dxa"/>
            <w:vMerge/>
          </w:tcPr>
          <w:p w14:paraId="4B666249" w14:textId="77777777" w:rsidR="00947920" w:rsidRDefault="00947920" w:rsidP="00947920">
            <w:pPr>
              <w:jc w:val="center"/>
            </w:pPr>
          </w:p>
        </w:tc>
      </w:tr>
      <w:tr w:rsidR="00F1457F" w14:paraId="24F86E9E" w14:textId="77777777" w:rsidTr="00F1457F">
        <w:tc>
          <w:tcPr>
            <w:tcW w:w="9350" w:type="dxa"/>
            <w:gridSpan w:val="3"/>
            <w:shd w:val="clear" w:color="auto" w:fill="FFE599" w:themeFill="accent4" w:themeFillTint="66"/>
            <w:vAlign w:val="center"/>
          </w:tcPr>
          <w:p w14:paraId="693B59FF" w14:textId="77777777" w:rsidR="00F1457F" w:rsidRDefault="00F1457F" w:rsidP="00F1457F">
            <w:pPr>
              <w:jc w:val="center"/>
            </w:pPr>
            <w:r>
              <w:rPr>
                <w:b/>
                <w:bCs/>
              </w:rPr>
              <w:t>Hippocampus</w:t>
            </w:r>
          </w:p>
        </w:tc>
      </w:tr>
      <w:tr w:rsidR="00F1457F" w14:paraId="44D9E051" w14:textId="77777777" w:rsidTr="00F1457F">
        <w:tc>
          <w:tcPr>
            <w:tcW w:w="5098" w:type="dxa"/>
          </w:tcPr>
          <w:p w14:paraId="69B87B36" w14:textId="77777777" w:rsidR="00F1457F" w:rsidRDefault="00F1457F" w:rsidP="00F1457F">
            <w:pPr>
              <w:jc w:val="left"/>
            </w:pPr>
            <w:r>
              <w:t>non-stress group vs. UCMS + vehicle group</w:t>
            </w:r>
          </w:p>
        </w:tc>
        <w:tc>
          <w:tcPr>
            <w:tcW w:w="1701" w:type="dxa"/>
          </w:tcPr>
          <w:p w14:paraId="655BC252" w14:textId="77777777" w:rsidR="00F1457F" w:rsidRDefault="00F1457F" w:rsidP="00F1457F">
            <w:pPr>
              <w:jc w:val="center"/>
            </w:pPr>
            <w:r>
              <w:t>&lt; 0.001</w:t>
            </w:r>
          </w:p>
        </w:tc>
        <w:tc>
          <w:tcPr>
            <w:tcW w:w="2551" w:type="dxa"/>
          </w:tcPr>
          <w:p w14:paraId="0C3ABFB9" w14:textId="77777777" w:rsidR="00F1457F" w:rsidRDefault="00F1457F" w:rsidP="00F1457F">
            <w:pPr>
              <w:jc w:val="center"/>
            </w:pPr>
          </w:p>
        </w:tc>
      </w:tr>
      <w:tr w:rsidR="00947920" w14:paraId="6D93E95B" w14:textId="77777777" w:rsidTr="00F1457F">
        <w:tc>
          <w:tcPr>
            <w:tcW w:w="5098" w:type="dxa"/>
          </w:tcPr>
          <w:p w14:paraId="757F6188" w14:textId="77777777" w:rsidR="00947920" w:rsidRDefault="00947920" w:rsidP="00F1457F">
            <w:pPr>
              <w:jc w:val="left"/>
            </w:pPr>
            <w:r>
              <w:t>All UCMS-induced groups</w:t>
            </w:r>
          </w:p>
        </w:tc>
        <w:tc>
          <w:tcPr>
            <w:tcW w:w="1701" w:type="dxa"/>
          </w:tcPr>
          <w:p w14:paraId="32CDA401" w14:textId="77777777" w:rsidR="00947920" w:rsidRDefault="00947920" w:rsidP="00F1457F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 w:val="restart"/>
            <w:vAlign w:val="center"/>
          </w:tcPr>
          <w:p w14:paraId="16198F1C" w14:textId="77777777" w:rsidR="00947920" w:rsidRDefault="00947920" w:rsidP="00F1457F">
            <w:pPr>
              <w:jc w:val="center"/>
            </w:pPr>
            <w:r>
              <w:t>F(3,20) = 21.625</w:t>
            </w:r>
          </w:p>
        </w:tc>
      </w:tr>
      <w:tr w:rsidR="00947920" w14:paraId="3E54FD66" w14:textId="77777777" w:rsidTr="00F1457F">
        <w:tc>
          <w:tcPr>
            <w:tcW w:w="5098" w:type="dxa"/>
          </w:tcPr>
          <w:p w14:paraId="5E6C2D23" w14:textId="452D72BA" w:rsidR="00947920" w:rsidRDefault="00947920" w:rsidP="00947920">
            <w:pPr>
              <w:jc w:val="left"/>
            </w:pPr>
            <w:r>
              <w:t>UMCS + vehicle group vs. UCMS + IMP20 group</w:t>
            </w:r>
          </w:p>
        </w:tc>
        <w:tc>
          <w:tcPr>
            <w:tcW w:w="1701" w:type="dxa"/>
          </w:tcPr>
          <w:p w14:paraId="770C72E6" w14:textId="77777777" w:rsidR="00947920" w:rsidRDefault="00947920" w:rsidP="00947920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33A0E3EE" w14:textId="77777777" w:rsidR="00947920" w:rsidRDefault="00947920" w:rsidP="00947920">
            <w:pPr>
              <w:jc w:val="center"/>
            </w:pPr>
          </w:p>
        </w:tc>
      </w:tr>
      <w:tr w:rsidR="00947920" w14:paraId="368901E5" w14:textId="77777777" w:rsidTr="00F1457F">
        <w:tc>
          <w:tcPr>
            <w:tcW w:w="5098" w:type="dxa"/>
          </w:tcPr>
          <w:p w14:paraId="5D8A0706" w14:textId="7294C987" w:rsidR="00947920" w:rsidRDefault="00947920" w:rsidP="00947920">
            <w:pPr>
              <w:jc w:val="left"/>
            </w:pPr>
            <w:r>
              <w:t>UMCS + vehicle group vs. UCMS + OIS100 group</w:t>
            </w:r>
          </w:p>
        </w:tc>
        <w:tc>
          <w:tcPr>
            <w:tcW w:w="1701" w:type="dxa"/>
          </w:tcPr>
          <w:p w14:paraId="133C4A46" w14:textId="3585DE8B" w:rsidR="00947920" w:rsidRDefault="00947920" w:rsidP="00947920">
            <w:pPr>
              <w:jc w:val="center"/>
            </w:pPr>
            <w:r>
              <w:t>0.003</w:t>
            </w:r>
          </w:p>
        </w:tc>
        <w:tc>
          <w:tcPr>
            <w:tcW w:w="2551" w:type="dxa"/>
            <w:vMerge/>
          </w:tcPr>
          <w:p w14:paraId="0AFA11C9" w14:textId="77777777" w:rsidR="00947920" w:rsidRDefault="00947920" w:rsidP="00947920">
            <w:pPr>
              <w:jc w:val="center"/>
            </w:pPr>
          </w:p>
        </w:tc>
      </w:tr>
      <w:tr w:rsidR="00947920" w14:paraId="3073EA31" w14:textId="77777777" w:rsidTr="00F1457F">
        <w:tc>
          <w:tcPr>
            <w:tcW w:w="5098" w:type="dxa"/>
          </w:tcPr>
          <w:p w14:paraId="411A78AC" w14:textId="273EEF62" w:rsidR="00947920" w:rsidRDefault="00947920" w:rsidP="00947920">
            <w:pPr>
              <w:jc w:val="left"/>
            </w:pPr>
            <w:r>
              <w:t>UMCS + vehicle group vs. UCMS + OIS500 group</w:t>
            </w:r>
          </w:p>
        </w:tc>
        <w:tc>
          <w:tcPr>
            <w:tcW w:w="1701" w:type="dxa"/>
          </w:tcPr>
          <w:p w14:paraId="2F942717" w14:textId="77777777" w:rsidR="00947920" w:rsidRDefault="00947920" w:rsidP="00947920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61AC7791" w14:textId="77777777" w:rsidR="00947920" w:rsidRDefault="00947920" w:rsidP="00947920">
            <w:pPr>
              <w:jc w:val="center"/>
            </w:pPr>
          </w:p>
        </w:tc>
      </w:tr>
      <w:tr w:rsidR="00947920" w14:paraId="43172DD3" w14:textId="77777777" w:rsidTr="00F1457F">
        <w:tc>
          <w:tcPr>
            <w:tcW w:w="5098" w:type="dxa"/>
          </w:tcPr>
          <w:p w14:paraId="53A983ED" w14:textId="3472430A" w:rsidR="00947920" w:rsidRDefault="00947920" w:rsidP="00947920">
            <w:pPr>
              <w:jc w:val="left"/>
            </w:pPr>
            <w:r>
              <w:t>UCMS + OIS100 group vs. UCMS + OIS500 group</w:t>
            </w:r>
          </w:p>
        </w:tc>
        <w:tc>
          <w:tcPr>
            <w:tcW w:w="1701" w:type="dxa"/>
          </w:tcPr>
          <w:p w14:paraId="29370A85" w14:textId="75E94C68" w:rsidR="00947920" w:rsidRDefault="00947920" w:rsidP="00947920">
            <w:pPr>
              <w:jc w:val="center"/>
            </w:pPr>
            <w:r w:rsidRPr="00947920">
              <w:t>0.029</w:t>
            </w:r>
          </w:p>
        </w:tc>
        <w:tc>
          <w:tcPr>
            <w:tcW w:w="2551" w:type="dxa"/>
            <w:vMerge/>
          </w:tcPr>
          <w:p w14:paraId="3F9B479D" w14:textId="77777777" w:rsidR="00947920" w:rsidRDefault="00947920" w:rsidP="00947920">
            <w:pPr>
              <w:jc w:val="center"/>
            </w:pPr>
          </w:p>
        </w:tc>
      </w:tr>
    </w:tbl>
    <w:p w14:paraId="14D109EF" w14:textId="77777777" w:rsidR="00AB02EF" w:rsidRDefault="00AB02EF" w:rsidP="00AB02EF">
      <w:pPr>
        <w:rPr>
          <w:b/>
          <w:bCs/>
        </w:rPr>
        <w:sectPr w:rsidR="00AB02E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0DFEFD" w14:textId="35689E6D" w:rsidR="00AB02EF" w:rsidRDefault="00AB02EF" w:rsidP="00AB02EF">
      <w:r w:rsidRPr="0007241F">
        <w:rPr>
          <w:b/>
          <w:bCs/>
        </w:rPr>
        <w:lastRenderedPageBreak/>
        <w:t>Table S</w:t>
      </w:r>
      <w:r>
        <w:rPr>
          <w:b/>
          <w:bCs/>
        </w:rPr>
        <w:t>7</w:t>
      </w:r>
      <w:r w:rsidRPr="0007241F">
        <w:rPr>
          <w:b/>
          <w:bCs/>
        </w:rPr>
        <w:t xml:space="preserve">. </w:t>
      </w:r>
      <w:r w:rsidRPr="0007241F">
        <w:t xml:space="preserve">paired Student’s </w:t>
      </w:r>
      <w:r w:rsidRPr="0007241F">
        <w:rPr>
          <w:i/>
          <w:iCs/>
        </w:rPr>
        <w:t>t</w:t>
      </w:r>
      <w:r w:rsidRPr="0007241F">
        <w:t>-test and</w:t>
      </w:r>
      <w:r>
        <w:rPr>
          <w:b/>
          <w:bCs/>
        </w:rPr>
        <w:t xml:space="preserve"> </w:t>
      </w:r>
      <w:r>
        <w:t xml:space="preserve">One-way analysis of variance (ANOVA) test of </w:t>
      </w:r>
      <w:r w:rsidRPr="00AB02EF">
        <w:t xml:space="preserve">glucocorticoid receptor </w:t>
      </w:r>
      <w:r>
        <w:t>(GR) in frontal cortex and hippocampus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2551"/>
      </w:tblGrid>
      <w:tr w:rsidR="00AB02EF" w14:paraId="7FB2DE7C" w14:textId="77777777" w:rsidTr="00AD2588">
        <w:tc>
          <w:tcPr>
            <w:tcW w:w="5098" w:type="dxa"/>
            <w:vMerge w:val="restart"/>
            <w:vAlign w:val="center"/>
          </w:tcPr>
          <w:p w14:paraId="2AFC1211" w14:textId="77777777" w:rsidR="00AB02EF" w:rsidRPr="0007241F" w:rsidRDefault="00AB02EF" w:rsidP="00AD2588">
            <w:pPr>
              <w:jc w:val="center"/>
              <w:rPr>
                <w:b/>
                <w:bCs/>
              </w:rPr>
            </w:pPr>
            <w:r w:rsidRPr="0007241F">
              <w:rPr>
                <w:b/>
                <w:bCs/>
              </w:rPr>
              <w:t>Group comparison</w:t>
            </w:r>
          </w:p>
        </w:tc>
        <w:tc>
          <w:tcPr>
            <w:tcW w:w="4252" w:type="dxa"/>
            <w:gridSpan w:val="2"/>
          </w:tcPr>
          <w:p w14:paraId="234DEE12" w14:textId="77777777" w:rsidR="00AB02EF" w:rsidRPr="0007241F" w:rsidRDefault="00AB02EF" w:rsidP="00AD2588">
            <w:pPr>
              <w:jc w:val="center"/>
              <w:rPr>
                <w:b/>
                <w:bCs/>
              </w:rPr>
            </w:pPr>
            <w:r w:rsidRPr="0007241F">
              <w:rPr>
                <w:b/>
                <w:bCs/>
              </w:rPr>
              <w:t>ANOVA followed by Tukey’s post hoc test</w:t>
            </w:r>
          </w:p>
        </w:tc>
      </w:tr>
      <w:tr w:rsidR="00AB02EF" w14:paraId="0361B709" w14:textId="77777777" w:rsidTr="00AD2588">
        <w:tc>
          <w:tcPr>
            <w:tcW w:w="5098" w:type="dxa"/>
            <w:vMerge/>
          </w:tcPr>
          <w:p w14:paraId="0C0E32DC" w14:textId="77777777" w:rsidR="00AB02EF" w:rsidRPr="0007241F" w:rsidRDefault="00AB02EF" w:rsidP="00AD258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7C1E67C" w14:textId="77777777" w:rsidR="00AB02EF" w:rsidRPr="0007241F" w:rsidRDefault="00AB02EF" w:rsidP="00AD2588">
            <w:pPr>
              <w:jc w:val="center"/>
              <w:rPr>
                <w:b/>
                <w:bCs/>
                <w:i/>
                <w:iCs/>
              </w:rPr>
            </w:pPr>
            <w:r w:rsidRPr="0007241F">
              <w:rPr>
                <w:b/>
                <w:bCs/>
                <w:i/>
                <w:iCs/>
              </w:rPr>
              <w:t>P</w:t>
            </w:r>
          </w:p>
        </w:tc>
        <w:tc>
          <w:tcPr>
            <w:tcW w:w="2551" w:type="dxa"/>
          </w:tcPr>
          <w:p w14:paraId="04B3DE3F" w14:textId="77777777" w:rsidR="00AB02EF" w:rsidRPr="0007241F" w:rsidRDefault="00AB02EF" w:rsidP="00AD2588">
            <w:pPr>
              <w:jc w:val="center"/>
              <w:rPr>
                <w:b/>
                <w:bCs/>
              </w:rPr>
            </w:pPr>
            <w:r w:rsidRPr="0007241F">
              <w:rPr>
                <w:b/>
                <w:bCs/>
              </w:rPr>
              <w:t>F(DF</w:t>
            </w:r>
            <w:r w:rsidRPr="0007241F">
              <w:rPr>
                <w:b/>
                <w:bCs/>
                <w:vertAlign w:val="subscript"/>
              </w:rPr>
              <w:t>between group</w:t>
            </w:r>
            <w:r w:rsidRPr="0007241F">
              <w:rPr>
                <w:b/>
                <w:bCs/>
              </w:rPr>
              <w:t>, DF</w:t>
            </w:r>
            <w:r w:rsidRPr="0007241F">
              <w:rPr>
                <w:b/>
                <w:bCs/>
                <w:vertAlign w:val="subscript"/>
              </w:rPr>
              <w:t>residual</w:t>
            </w:r>
            <w:r w:rsidRPr="0007241F">
              <w:rPr>
                <w:b/>
                <w:bCs/>
              </w:rPr>
              <w:t>)</w:t>
            </w:r>
          </w:p>
        </w:tc>
      </w:tr>
      <w:tr w:rsidR="00AB02EF" w14:paraId="596F611A" w14:textId="77777777" w:rsidTr="00AD2588">
        <w:tc>
          <w:tcPr>
            <w:tcW w:w="9350" w:type="dxa"/>
            <w:gridSpan w:val="3"/>
            <w:shd w:val="clear" w:color="auto" w:fill="F7CAAC" w:themeFill="accent2" w:themeFillTint="66"/>
            <w:vAlign w:val="center"/>
          </w:tcPr>
          <w:p w14:paraId="56B784D2" w14:textId="77777777" w:rsidR="00AB02EF" w:rsidRPr="00263F65" w:rsidRDefault="00AB02EF" w:rsidP="00AD2588">
            <w:pPr>
              <w:jc w:val="center"/>
              <w:rPr>
                <w:b/>
                <w:bCs/>
              </w:rPr>
            </w:pPr>
            <w:r w:rsidRPr="00263F65">
              <w:rPr>
                <w:b/>
                <w:bCs/>
              </w:rPr>
              <w:t>Frontal cortex</w:t>
            </w:r>
          </w:p>
        </w:tc>
      </w:tr>
      <w:tr w:rsidR="00AB02EF" w14:paraId="2832B37B" w14:textId="77777777" w:rsidTr="00AD2588">
        <w:tc>
          <w:tcPr>
            <w:tcW w:w="5098" w:type="dxa"/>
          </w:tcPr>
          <w:p w14:paraId="20ED031B" w14:textId="77777777" w:rsidR="00AB02EF" w:rsidRDefault="00AB02EF" w:rsidP="00AD2588">
            <w:pPr>
              <w:jc w:val="left"/>
            </w:pPr>
            <w:r>
              <w:t>non-stress group vs. UCMS + vehicle group</w:t>
            </w:r>
          </w:p>
        </w:tc>
        <w:tc>
          <w:tcPr>
            <w:tcW w:w="1701" w:type="dxa"/>
          </w:tcPr>
          <w:p w14:paraId="3F9CE26C" w14:textId="77777777" w:rsidR="00AB02EF" w:rsidRDefault="00AB02EF" w:rsidP="00AD2588">
            <w:pPr>
              <w:jc w:val="center"/>
            </w:pPr>
            <w:r>
              <w:t>&lt; 0.001</w:t>
            </w:r>
          </w:p>
        </w:tc>
        <w:tc>
          <w:tcPr>
            <w:tcW w:w="2551" w:type="dxa"/>
          </w:tcPr>
          <w:p w14:paraId="00A72B3F" w14:textId="77777777" w:rsidR="00AB02EF" w:rsidRDefault="00AB02EF" w:rsidP="00AD2588">
            <w:pPr>
              <w:jc w:val="center"/>
            </w:pPr>
          </w:p>
        </w:tc>
      </w:tr>
      <w:tr w:rsidR="00AB02EF" w14:paraId="5287CC8C" w14:textId="77777777" w:rsidTr="00AD2588">
        <w:tc>
          <w:tcPr>
            <w:tcW w:w="5098" w:type="dxa"/>
          </w:tcPr>
          <w:p w14:paraId="3C1C33E0" w14:textId="77777777" w:rsidR="00AB02EF" w:rsidRDefault="00AB02EF" w:rsidP="00AD2588">
            <w:pPr>
              <w:jc w:val="left"/>
            </w:pPr>
            <w:r>
              <w:t>All UCMS-induced groups</w:t>
            </w:r>
          </w:p>
        </w:tc>
        <w:tc>
          <w:tcPr>
            <w:tcW w:w="1701" w:type="dxa"/>
          </w:tcPr>
          <w:p w14:paraId="20FEF494" w14:textId="77777777" w:rsidR="00AB02EF" w:rsidRDefault="00AB02EF" w:rsidP="00AD2588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 w:val="restart"/>
            <w:vAlign w:val="center"/>
          </w:tcPr>
          <w:p w14:paraId="6FF9859D" w14:textId="25598533" w:rsidR="00AB02EF" w:rsidRDefault="00AB02EF" w:rsidP="00AD2588">
            <w:pPr>
              <w:jc w:val="center"/>
            </w:pPr>
            <w:r>
              <w:t>F(3,20) = 27.307</w:t>
            </w:r>
          </w:p>
        </w:tc>
      </w:tr>
      <w:tr w:rsidR="00AB02EF" w14:paraId="00A57624" w14:textId="77777777" w:rsidTr="00AD2588">
        <w:tc>
          <w:tcPr>
            <w:tcW w:w="5098" w:type="dxa"/>
          </w:tcPr>
          <w:p w14:paraId="3EBF0215" w14:textId="77777777" w:rsidR="00AB02EF" w:rsidRDefault="00AB02EF" w:rsidP="00AB02EF">
            <w:pPr>
              <w:jc w:val="left"/>
            </w:pPr>
            <w:r>
              <w:t>UMCS + vehicle group vs. UCMS + IMP20 group</w:t>
            </w:r>
          </w:p>
        </w:tc>
        <w:tc>
          <w:tcPr>
            <w:tcW w:w="1701" w:type="dxa"/>
          </w:tcPr>
          <w:p w14:paraId="40BFB6B2" w14:textId="2AE25E6E" w:rsidR="00AB02EF" w:rsidRDefault="00AB02EF" w:rsidP="00AB02EF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15D0A70E" w14:textId="77777777" w:rsidR="00AB02EF" w:rsidRDefault="00AB02EF" w:rsidP="00AB02EF">
            <w:pPr>
              <w:jc w:val="center"/>
            </w:pPr>
          </w:p>
        </w:tc>
      </w:tr>
      <w:tr w:rsidR="00AB02EF" w14:paraId="784DAB76" w14:textId="77777777" w:rsidTr="00AD2588">
        <w:tc>
          <w:tcPr>
            <w:tcW w:w="5098" w:type="dxa"/>
          </w:tcPr>
          <w:p w14:paraId="66B20371" w14:textId="77777777" w:rsidR="00AB02EF" w:rsidRDefault="00AB02EF" w:rsidP="00AB02EF">
            <w:pPr>
              <w:jc w:val="left"/>
            </w:pPr>
            <w:r>
              <w:t>UMCS + vehicle group vs. UCMS + OIS100 group</w:t>
            </w:r>
          </w:p>
        </w:tc>
        <w:tc>
          <w:tcPr>
            <w:tcW w:w="1701" w:type="dxa"/>
          </w:tcPr>
          <w:p w14:paraId="563AE104" w14:textId="7688AA0B" w:rsidR="00AB02EF" w:rsidRDefault="00AB02EF" w:rsidP="00AB02EF">
            <w:pPr>
              <w:jc w:val="center"/>
            </w:pPr>
            <w:r>
              <w:t>0.007</w:t>
            </w:r>
          </w:p>
        </w:tc>
        <w:tc>
          <w:tcPr>
            <w:tcW w:w="2551" w:type="dxa"/>
            <w:vMerge/>
          </w:tcPr>
          <w:p w14:paraId="2BD72907" w14:textId="77777777" w:rsidR="00AB02EF" w:rsidRDefault="00AB02EF" w:rsidP="00AB02EF">
            <w:pPr>
              <w:jc w:val="center"/>
            </w:pPr>
          </w:p>
        </w:tc>
      </w:tr>
      <w:tr w:rsidR="00AB02EF" w14:paraId="6A456483" w14:textId="77777777" w:rsidTr="00AD2588">
        <w:tc>
          <w:tcPr>
            <w:tcW w:w="5098" w:type="dxa"/>
          </w:tcPr>
          <w:p w14:paraId="56B7B75D" w14:textId="77777777" w:rsidR="00AB02EF" w:rsidRDefault="00AB02EF" w:rsidP="00AB02EF">
            <w:pPr>
              <w:jc w:val="left"/>
            </w:pPr>
            <w:r>
              <w:t>UMCS + vehicle group vs. UCMS + OIS500 group</w:t>
            </w:r>
          </w:p>
        </w:tc>
        <w:tc>
          <w:tcPr>
            <w:tcW w:w="1701" w:type="dxa"/>
          </w:tcPr>
          <w:p w14:paraId="61026165" w14:textId="05A16769" w:rsidR="00AB02EF" w:rsidRDefault="00AB02EF" w:rsidP="00AB02EF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335F4E23" w14:textId="77777777" w:rsidR="00AB02EF" w:rsidRDefault="00AB02EF" w:rsidP="00AB02EF">
            <w:pPr>
              <w:jc w:val="center"/>
            </w:pPr>
          </w:p>
        </w:tc>
      </w:tr>
      <w:tr w:rsidR="00AB02EF" w14:paraId="430E0E2F" w14:textId="77777777" w:rsidTr="00AD2588">
        <w:tc>
          <w:tcPr>
            <w:tcW w:w="5098" w:type="dxa"/>
          </w:tcPr>
          <w:p w14:paraId="032DE097" w14:textId="77777777" w:rsidR="00AB02EF" w:rsidRDefault="00AB02EF" w:rsidP="00AB02EF">
            <w:pPr>
              <w:jc w:val="left"/>
            </w:pPr>
            <w:r>
              <w:t>UCMS + OIS100 group vs. UCMS + OIS500 group</w:t>
            </w:r>
          </w:p>
        </w:tc>
        <w:tc>
          <w:tcPr>
            <w:tcW w:w="1701" w:type="dxa"/>
          </w:tcPr>
          <w:p w14:paraId="120DC305" w14:textId="2A166E42" w:rsidR="00AB02EF" w:rsidRDefault="00AB02EF" w:rsidP="00AB02EF">
            <w:pPr>
              <w:jc w:val="center"/>
            </w:pPr>
            <w:r>
              <w:t>0.001</w:t>
            </w:r>
          </w:p>
        </w:tc>
        <w:tc>
          <w:tcPr>
            <w:tcW w:w="2551" w:type="dxa"/>
            <w:vMerge/>
          </w:tcPr>
          <w:p w14:paraId="34FF5935" w14:textId="77777777" w:rsidR="00AB02EF" w:rsidRDefault="00AB02EF" w:rsidP="00AB02EF">
            <w:pPr>
              <w:jc w:val="center"/>
            </w:pPr>
          </w:p>
        </w:tc>
      </w:tr>
      <w:tr w:rsidR="00AB02EF" w14:paraId="5FC89BD9" w14:textId="77777777" w:rsidTr="00AD2588">
        <w:tc>
          <w:tcPr>
            <w:tcW w:w="9350" w:type="dxa"/>
            <w:gridSpan w:val="3"/>
            <w:shd w:val="clear" w:color="auto" w:fill="FFE599" w:themeFill="accent4" w:themeFillTint="66"/>
            <w:vAlign w:val="center"/>
          </w:tcPr>
          <w:p w14:paraId="0D43094E" w14:textId="77777777" w:rsidR="00AB02EF" w:rsidRDefault="00AB02EF" w:rsidP="00AB02EF">
            <w:pPr>
              <w:jc w:val="center"/>
            </w:pPr>
            <w:r>
              <w:rPr>
                <w:b/>
                <w:bCs/>
              </w:rPr>
              <w:t>Hippocampus</w:t>
            </w:r>
          </w:p>
        </w:tc>
      </w:tr>
      <w:tr w:rsidR="00AB02EF" w14:paraId="166045AD" w14:textId="77777777" w:rsidTr="00AD2588">
        <w:tc>
          <w:tcPr>
            <w:tcW w:w="5098" w:type="dxa"/>
          </w:tcPr>
          <w:p w14:paraId="2E0FBB9C" w14:textId="77777777" w:rsidR="00AB02EF" w:rsidRDefault="00AB02EF" w:rsidP="00AB02EF">
            <w:pPr>
              <w:jc w:val="left"/>
            </w:pPr>
            <w:r>
              <w:t>non-stress group vs. UCMS + vehicle group</w:t>
            </w:r>
          </w:p>
        </w:tc>
        <w:tc>
          <w:tcPr>
            <w:tcW w:w="1701" w:type="dxa"/>
          </w:tcPr>
          <w:p w14:paraId="2C9D191A" w14:textId="77777777" w:rsidR="00AB02EF" w:rsidRDefault="00AB02EF" w:rsidP="00AB02EF">
            <w:pPr>
              <w:jc w:val="center"/>
            </w:pPr>
            <w:r>
              <w:t>&lt; 0.001</w:t>
            </w:r>
          </w:p>
        </w:tc>
        <w:tc>
          <w:tcPr>
            <w:tcW w:w="2551" w:type="dxa"/>
          </w:tcPr>
          <w:p w14:paraId="21D8D496" w14:textId="77777777" w:rsidR="00AB02EF" w:rsidRDefault="00AB02EF" w:rsidP="00AB02EF">
            <w:pPr>
              <w:jc w:val="center"/>
            </w:pPr>
          </w:p>
        </w:tc>
      </w:tr>
      <w:tr w:rsidR="00AB02EF" w14:paraId="63352436" w14:textId="77777777" w:rsidTr="00AD2588">
        <w:tc>
          <w:tcPr>
            <w:tcW w:w="5098" w:type="dxa"/>
          </w:tcPr>
          <w:p w14:paraId="065DC6C2" w14:textId="77777777" w:rsidR="00AB02EF" w:rsidRDefault="00AB02EF" w:rsidP="00AB02EF">
            <w:pPr>
              <w:jc w:val="left"/>
            </w:pPr>
            <w:r>
              <w:t>All UCMS-induced groups</w:t>
            </w:r>
          </w:p>
        </w:tc>
        <w:tc>
          <w:tcPr>
            <w:tcW w:w="1701" w:type="dxa"/>
          </w:tcPr>
          <w:p w14:paraId="569EA9D6" w14:textId="77777777" w:rsidR="00AB02EF" w:rsidRDefault="00AB02EF" w:rsidP="00AB02EF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 w:val="restart"/>
            <w:vAlign w:val="center"/>
          </w:tcPr>
          <w:p w14:paraId="1FE65AC6" w14:textId="3561B9DC" w:rsidR="00AB02EF" w:rsidRDefault="00AB02EF" w:rsidP="00AB02EF">
            <w:pPr>
              <w:jc w:val="center"/>
            </w:pPr>
            <w:r>
              <w:t xml:space="preserve">F(3,20) = </w:t>
            </w:r>
            <w:r w:rsidR="00060A9B">
              <w:t>8.894</w:t>
            </w:r>
          </w:p>
        </w:tc>
      </w:tr>
      <w:tr w:rsidR="00AB02EF" w14:paraId="195B863A" w14:textId="77777777" w:rsidTr="00AD2588">
        <w:tc>
          <w:tcPr>
            <w:tcW w:w="5098" w:type="dxa"/>
          </w:tcPr>
          <w:p w14:paraId="08BB13FF" w14:textId="77777777" w:rsidR="00AB02EF" w:rsidRDefault="00AB02EF" w:rsidP="00AB02EF">
            <w:pPr>
              <w:jc w:val="left"/>
            </w:pPr>
            <w:r>
              <w:t>UMCS + vehicle group vs. UCMS + IMP20 group</w:t>
            </w:r>
          </w:p>
        </w:tc>
        <w:tc>
          <w:tcPr>
            <w:tcW w:w="1701" w:type="dxa"/>
          </w:tcPr>
          <w:p w14:paraId="0BFAD217" w14:textId="00FBEFFC" w:rsidR="00AB02EF" w:rsidRDefault="00060A9B" w:rsidP="00AB02EF">
            <w:pPr>
              <w:jc w:val="center"/>
            </w:pPr>
            <w:r>
              <w:t>0.005</w:t>
            </w:r>
          </w:p>
        </w:tc>
        <w:tc>
          <w:tcPr>
            <w:tcW w:w="2551" w:type="dxa"/>
            <w:vMerge/>
          </w:tcPr>
          <w:p w14:paraId="305A7587" w14:textId="77777777" w:rsidR="00AB02EF" w:rsidRDefault="00AB02EF" w:rsidP="00AB02EF">
            <w:pPr>
              <w:jc w:val="center"/>
            </w:pPr>
          </w:p>
        </w:tc>
      </w:tr>
      <w:tr w:rsidR="00AB02EF" w14:paraId="2157C616" w14:textId="77777777" w:rsidTr="00AD2588">
        <w:tc>
          <w:tcPr>
            <w:tcW w:w="5098" w:type="dxa"/>
          </w:tcPr>
          <w:p w14:paraId="67390BCD" w14:textId="77777777" w:rsidR="00AB02EF" w:rsidRDefault="00AB02EF" w:rsidP="00AB02EF">
            <w:pPr>
              <w:jc w:val="left"/>
            </w:pPr>
            <w:r>
              <w:t>UMCS + vehicle group vs. UCMS + OIS100 group</w:t>
            </w:r>
          </w:p>
        </w:tc>
        <w:tc>
          <w:tcPr>
            <w:tcW w:w="1701" w:type="dxa"/>
          </w:tcPr>
          <w:p w14:paraId="1286A22C" w14:textId="4BEB9089" w:rsidR="00AB02EF" w:rsidRDefault="00060A9B" w:rsidP="00AB02EF">
            <w:pPr>
              <w:jc w:val="center"/>
            </w:pPr>
            <w:r>
              <w:t>0.363</w:t>
            </w:r>
          </w:p>
        </w:tc>
        <w:tc>
          <w:tcPr>
            <w:tcW w:w="2551" w:type="dxa"/>
            <w:vMerge/>
          </w:tcPr>
          <w:p w14:paraId="52083EA3" w14:textId="77777777" w:rsidR="00AB02EF" w:rsidRDefault="00AB02EF" w:rsidP="00AB02EF">
            <w:pPr>
              <w:jc w:val="center"/>
            </w:pPr>
          </w:p>
        </w:tc>
      </w:tr>
      <w:tr w:rsidR="00060A9B" w14:paraId="3CD51BD0" w14:textId="77777777" w:rsidTr="00AD2588">
        <w:tc>
          <w:tcPr>
            <w:tcW w:w="5098" w:type="dxa"/>
          </w:tcPr>
          <w:p w14:paraId="3F570FC9" w14:textId="77777777" w:rsidR="00060A9B" w:rsidRDefault="00060A9B" w:rsidP="00060A9B">
            <w:pPr>
              <w:jc w:val="left"/>
            </w:pPr>
            <w:r>
              <w:t>UMCS + vehicle group vs. UCMS + OIS500 group</w:t>
            </w:r>
          </w:p>
        </w:tc>
        <w:tc>
          <w:tcPr>
            <w:tcW w:w="1701" w:type="dxa"/>
          </w:tcPr>
          <w:p w14:paraId="0A056B0A" w14:textId="3A8CBF89" w:rsidR="00060A9B" w:rsidRDefault="00060A9B" w:rsidP="00060A9B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0CE80A05" w14:textId="77777777" w:rsidR="00060A9B" w:rsidRDefault="00060A9B" w:rsidP="00060A9B">
            <w:pPr>
              <w:jc w:val="center"/>
            </w:pPr>
          </w:p>
        </w:tc>
      </w:tr>
      <w:tr w:rsidR="00060A9B" w14:paraId="1D650F09" w14:textId="77777777" w:rsidTr="00AD2588">
        <w:tc>
          <w:tcPr>
            <w:tcW w:w="5098" w:type="dxa"/>
          </w:tcPr>
          <w:p w14:paraId="5698C4AA" w14:textId="77777777" w:rsidR="00060A9B" w:rsidRDefault="00060A9B" w:rsidP="00060A9B">
            <w:pPr>
              <w:jc w:val="left"/>
            </w:pPr>
            <w:r>
              <w:t>UCMS + OIS100 group vs. UCMS + OIS500 group</w:t>
            </w:r>
          </w:p>
        </w:tc>
        <w:tc>
          <w:tcPr>
            <w:tcW w:w="1701" w:type="dxa"/>
          </w:tcPr>
          <w:p w14:paraId="3DBDA040" w14:textId="1C583498" w:rsidR="00060A9B" w:rsidRDefault="00060A9B" w:rsidP="00060A9B">
            <w:pPr>
              <w:jc w:val="center"/>
            </w:pPr>
            <w:r>
              <w:t>0.034</w:t>
            </w:r>
          </w:p>
        </w:tc>
        <w:tc>
          <w:tcPr>
            <w:tcW w:w="2551" w:type="dxa"/>
            <w:vMerge/>
          </w:tcPr>
          <w:p w14:paraId="2EB97FB5" w14:textId="77777777" w:rsidR="00060A9B" w:rsidRDefault="00060A9B" w:rsidP="00060A9B">
            <w:pPr>
              <w:jc w:val="center"/>
            </w:pPr>
          </w:p>
        </w:tc>
      </w:tr>
    </w:tbl>
    <w:p w14:paraId="48FE7C4C" w14:textId="77777777" w:rsidR="00AB02EF" w:rsidRPr="00263F65" w:rsidRDefault="00AB02EF" w:rsidP="00AB02EF"/>
    <w:p w14:paraId="21303812" w14:textId="77777777" w:rsidR="00F94C4C" w:rsidRDefault="00F94C4C">
      <w:pPr>
        <w:sectPr w:rsidR="00F94C4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6B06EF" w14:textId="6145A102" w:rsidR="00120ED1" w:rsidRDefault="00120ED1" w:rsidP="00120ED1">
      <w:pPr>
        <w:rPr>
          <w:i/>
          <w:iCs/>
        </w:rPr>
      </w:pPr>
      <w:r w:rsidRPr="00F94C4C">
        <w:rPr>
          <w:i/>
          <w:iCs/>
        </w:rPr>
        <w:lastRenderedPageBreak/>
        <w:t xml:space="preserve">Statistical Analysis of Effect of </w:t>
      </w:r>
      <w:r w:rsidRPr="00F94C4C">
        <w:rPr>
          <w:rFonts w:cs="Angsana New"/>
          <w:i/>
          <w:iCs/>
          <w:szCs w:val="25"/>
          <w:lang w:bidi="th-TH"/>
        </w:rPr>
        <w:t>the OIS extract</w:t>
      </w:r>
      <w:r w:rsidRPr="00F94C4C">
        <w:rPr>
          <w:i/>
          <w:iCs/>
        </w:rPr>
        <w:t xml:space="preserve"> on UCMS-Induced </w:t>
      </w:r>
      <w:r>
        <w:rPr>
          <w:i/>
          <w:iCs/>
        </w:rPr>
        <w:t>Impaired Neurogenesis</w:t>
      </w:r>
      <w:r w:rsidRPr="00F94C4C">
        <w:rPr>
          <w:i/>
          <w:iCs/>
        </w:rPr>
        <w:t xml:space="preserve"> in Frontal Cortex and Hippocampus Using Quantitative real-time polymerase chain reaction (qPCR)</w:t>
      </w:r>
    </w:p>
    <w:p w14:paraId="10A33A24" w14:textId="4B436A42" w:rsidR="00F1457F" w:rsidRDefault="00F1457F"/>
    <w:p w14:paraId="46877CC5" w14:textId="2F4453A5" w:rsidR="00120ED1" w:rsidRDefault="00120ED1" w:rsidP="00120ED1">
      <w:r w:rsidRPr="0007241F">
        <w:rPr>
          <w:b/>
          <w:bCs/>
        </w:rPr>
        <w:t>Table S</w:t>
      </w:r>
      <w:r>
        <w:rPr>
          <w:b/>
          <w:bCs/>
        </w:rPr>
        <w:t>8</w:t>
      </w:r>
      <w:r w:rsidRPr="0007241F">
        <w:rPr>
          <w:b/>
          <w:bCs/>
        </w:rPr>
        <w:t xml:space="preserve">. </w:t>
      </w:r>
      <w:r w:rsidRPr="0007241F">
        <w:t xml:space="preserve">paired Student’s </w:t>
      </w:r>
      <w:r w:rsidRPr="0007241F">
        <w:rPr>
          <w:i/>
          <w:iCs/>
        </w:rPr>
        <w:t>t</w:t>
      </w:r>
      <w:r w:rsidRPr="0007241F">
        <w:t>-test and</w:t>
      </w:r>
      <w:r>
        <w:rPr>
          <w:b/>
          <w:bCs/>
        </w:rPr>
        <w:t xml:space="preserve"> </w:t>
      </w:r>
      <w:r>
        <w:t xml:space="preserve">One-way analysis of variance (ANOVA) test of </w:t>
      </w:r>
      <w:r w:rsidRPr="00120ED1">
        <w:t xml:space="preserve">brain-derived neurotrophic factor </w:t>
      </w:r>
      <w:r>
        <w:t>(BDNF) in frontal cortex and hippocampus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2551"/>
      </w:tblGrid>
      <w:tr w:rsidR="00120ED1" w14:paraId="2B347FB8" w14:textId="77777777" w:rsidTr="00AD2588">
        <w:tc>
          <w:tcPr>
            <w:tcW w:w="5098" w:type="dxa"/>
            <w:vMerge w:val="restart"/>
            <w:vAlign w:val="center"/>
          </w:tcPr>
          <w:p w14:paraId="607E1D7D" w14:textId="77777777" w:rsidR="00120ED1" w:rsidRPr="0007241F" w:rsidRDefault="00120ED1" w:rsidP="00AD2588">
            <w:pPr>
              <w:jc w:val="center"/>
              <w:rPr>
                <w:b/>
                <w:bCs/>
              </w:rPr>
            </w:pPr>
            <w:r w:rsidRPr="0007241F">
              <w:rPr>
                <w:b/>
                <w:bCs/>
              </w:rPr>
              <w:t>Group comparison</w:t>
            </w:r>
          </w:p>
        </w:tc>
        <w:tc>
          <w:tcPr>
            <w:tcW w:w="4252" w:type="dxa"/>
            <w:gridSpan w:val="2"/>
          </w:tcPr>
          <w:p w14:paraId="613E3999" w14:textId="77777777" w:rsidR="00120ED1" w:rsidRPr="0007241F" w:rsidRDefault="00120ED1" w:rsidP="00AD2588">
            <w:pPr>
              <w:jc w:val="center"/>
              <w:rPr>
                <w:b/>
                <w:bCs/>
              </w:rPr>
            </w:pPr>
            <w:r w:rsidRPr="0007241F">
              <w:rPr>
                <w:b/>
                <w:bCs/>
              </w:rPr>
              <w:t>ANOVA followed by Tukey’s post hoc test</w:t>
            </w:r>
          </w:p>
        </w:tc>
      </w:tr>
      <w:tr w:rsidR="00120ED1" w14:paraId="0B625B1C" w14:textId="77777777" w:rsidTr="00AD2588">
        <w:tc>
          <w:tcPr>
            <w:tcW w:w="5098" w:type="dxa"/>
            <w:vMerge/>
          </w:tcPr>
          <w:p w14:paraId="18148738" w14:textId="77777777" w:rsidR="00120ED1" w:rsidRPr="0007241F" w:rsidRDefault="00120ED1" w:rsidP="00AD258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6942CDC" w14:textId="77777777" w:rsidR="00120ED1" w:rsidRPr="0007241F" w:rsidRDefault="00120ED1" w:rsidP="00AD2588">
            <w:pPr>
              <w:jc w:val="center"/>
              <w:rPr>
                <w:b/>
                <w:bCs/>
                <w:i/>
                <w:iCs/>
              </w:rPr>
            </w:pPr>
            <w:r w:rsidRPr="0007241F">
              <w:rPr>
                <w:b/>
                <w:bCs/>
                <w:i/>
                <w:iCs/>
              </w:rPr>
              <w:t>P</w:t>
            </w:r>
          </w:p>
        </w:tc>
        <w:tc>
          <w:tcPr>
            <w:tcW w:w="2551" w:type="dxa"/>
          </w:tcPr>
          <w:p w14:paraId="5D89D2A1" w14:textId="77777777" w:rsidR="00120ED1" w:rsidRPr="0007241F" w:rsidRDefault="00120ED1" w:rsidP="00AD2588">
            <w:pPr>
              <w:jc w:val="center"/>
              <w:rPr>
                <w:b/>
                <w:bCs/>
              </w:rPr>
            </w:pPr>
            <w:r w:rsidRPr="0007241F">
              <w:rPr>
                <w:b/>
                <w:bCs/>
              </w:rPr>
              <w:t>F(DF</w:t>
            </w:r>
            <w:r w:rsidRPr="0007241F">
              <w:rPr>
                <w:b/>
                <w:bCs/>
                <w:vertAlign w:val="subscript"/>
              </w:rPr>
              <w:t>between group</w:t>
            </w:r>
            <w:r w:rsidRPr="0007241F">
              <w:rPr>
                <w:b/>
                <w:bCs/>
              </w:rPr>
              <w:t>, DF</w:t>
            </w:r>
            <w:r w:rsidRPr="0007241F">
              <w:rPr>
                <w:b/>
                <w:bCs/>
                <w:vertAlign w:val="subscript"/>
              </w:rPr>
              <w:t>residual</w:t>
            </w:r>
            <w:r w:rsidRPr="0007241F">
              <w:rPr>
                <w:b/>
                <w:bCs/>
              </w:rPr>
              <w:t>)</w:t>
            </w:r>
          </w:p>
        </w:tc>
      </w:tr>
      <w:tr w:rsidR="00120ED1" w14:paraId="64B7F596" w14:textId="77777777" w:rsidTr="00AD2588">
        <w:tc>
          <w:tcPr>
            <w:tcW w:w="9350" w:type="dxa"/>
            <w:gridSpan w:val="3"/>
            <w:shd w:val="clear" w:color="auto" w:fill="F7CAAC" w:themeFill="accent2" w:themeFillTint="66"/>
            <w:vAlign w:val="center"/>
          </w:tcPr>
          <w:p w14:paraId="574DF4DF" w14:textId="77777777" w:rsidR="00120ED1" w:rsidRPr="00263F65" w:rsidRDefault="00120ED1" w:rsidP="00AD2588">
            <w:pPr>
              <w:jc w:val="center"/>
              <w:rPr>
                <w:b/>
                <w:bCs/>
              </w:rPr>
            </w:pPr>
            <w:r w:rsidRPr="00263F65">
              <w:rPr>
                <w:b/>
                <w:bCs/>
              </w:rPr>
              <w:t>Frontal cortex</w:t>
            </w:r>
          </w:p>
        </w:tc>
      </w:tr>
      <w:tr w:rsidR="00120ED1" w14:paraId="383831CA" w14:textId="77777777" w:rsidTr="00AD2588">
        <w:tc>
          <w:tcPr>
            <w:tcW w:w="5098" w:type="dxa"/>
          </w:tcPr>
          <w:p w14:paraId="00556EE3" w14:textId="77777777" w:rsidR="00120ED1" w:rsidRDefault="00120ED1" w:rsidP="00AD2588">
            <w:pPr>
              <w:jc w:val="left"/>
            </w:pPr>
            <w:r>
              <w:t>non-stress group vs. UCMS + vehicle group</w:t>
            </w:r>
          </w:p>
        </w:tc>
        <w:tc>
          <w:tcPr>
            <w:tcW w:w="1701" w:type="dxa"/>
          </w:tcPr>
          <w:p w14:paraId="688BA373" w14:textId="77777777" w:rsidR="00120ED1" w:rsidRDefault="00120ED1" w:rsidP="00AD2588">
            <w:pPr>
              <w:jc w:val="center"/>
            </w:pPr>
            <w:r>
              <w:t>&lt; 0.001</w:t>
            </w:r>
          </w:p>
        </w:tc>
        <w:tc>
          <w:tcPr>
            <w:tcW w:w="2551" w:type="dxa"/>
          </w:tcPr>
          <w:p w14:paraId="500A5A54" w14:textId="77777777" w:rsidR="00120ED1" w:rsidRDefault="00120ED1" w:rsidP="00AD2588">
            <w:pPr>
              <w:jc w:val="center"/>
            </w:pPr>
          </w:p>
        </w:tc>
      </w:tr>
      <w:tr w:rsidR="00120ED1" w14:paraId="72484600" w14:textId="77777777" w:rsidTr="00AD2588">
        <w:tc>
          <w:tcPr>
            <w:tcW w:w="5098" w:type="dxa"/>
          </w:tcPr>
          <w:p w14:paraId="5EDAF416" w14:textId="77777777" w:rsidR="00120ED1" w:rsidRDefault="00120ED1" w:rsidP="00AD2588">
            <w:pPr>
              <w:jc w:val="left"/>
            </w:pPr>
            <w:r>
              <w:t>All UCMS-induced groups</w:t>
            </w:r>
          </w:p>
        </w:tc>
        <w:tc>
          <w:tcPr>
            <w:tcW w:w="1701" w:type="dxa"/>
          </w:tcPr>
          <w:p w14:paraId="10D2EACE" w14:textId="77777777" w:rsidR="00120ED1" w:rsidRDefault="00120ED1" w:rsidP="00AD2588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 w:val="restart"/>
            <w:vAlign w:val="center"/>
          </w:tcPr>
          <w:p w14:paraId="06868927" w14:textId="50E902BD" w:rsidR="00120ED1" w:rsidRDefault="00120ED1" w:rsidP="00AD2588">
            <w:pPr>
              <w:jc w:val="center"/>
            </w:pPr>
            <w:r>
              <w:t>F(3,20) = 27.347</w:t>
            </w:r>
          </w:p>
        </w:tc>
      </w:tr>
      <w:tr w:rsidR="00120ED1" w14:paraId="37B91202" w14:textId="77777777" w:rsidTr="00AD2588">
        <w:tc>
          <w:tcPr>
            <w:tcW w:w="5098" w:type="dxa"/>
          </w:tcPr>
          <w:p w14:paraId="59B26DFA" w14:textId="77777777" w:rsidR="00120ED1" w:rsidRDefault="00120ED1" w:rsidP="00120ED1">
            <w:pPr>
              <w:jc w:val="left"/>
            </w:pPr>
            <w:r>
              <w:t>UMCS + vehicle group vs. UCMS + IMP20 group</w:t>
            </w:r>
          </w:p>
        </w:tc>
        <w:tc>
          <w:tcPr>
            <w:tcW w:w="1701" w:type="dxa"/>
          </w:tcPr>
          <w:p w14:paraId="2D31F2F4" w14:textId="0E0DAAD7" w:rsidR="00120ED1" w:rsidRDefault="00120ED1" w:rsidP="00120ED1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70423A07" w14:textId="77777777" w:rsidR="00120ED1" w:rsidRDefault="00120ED1" w:rsidP="00120ED1">
            <w:pPr>
              <w:jc w:val="center"/>
            </w:pPr>
          </w:p>
        </w:tc>
      </w:tr>
      <w:tr w:rsidR="00120ED1" w14:paraId="55B28D1B" w14:textId="77777777" w:rsidTr="00AD2588">
        <w:tc>
          <w:tcPr>
            <w:tcW w:w="5098" w:type="dxa"/>
          </w:tcPr>
          <w:p w14:paraId="51F4AD1E" w14:textId="77777777" w:rsidR="00120ED1" w:rsidRDefault="00120ED1" w:rsidP="00120ED1">
            <w:pPr>
              <w:jc w:val="left"/>
            </w:pPr>
            <w:r>
              <w:t>UMCS + vehicle group vs. UCMS + OIS100 group</w:t>
            </w:r>
          </w:p>
        </w:tc>
        <w:tc>
          <w:tcPr>
            <w:tcW w:w="1701" w:type="dxa"/>
          </w:tcPr>
          <w:p w14:paraId="32A2424C" w14:textId="51B88FD0" w:rsidR="00120ED1" w:rsidRDefault="00120ED1" w:rsidP="00120ED1">
            <w:pPr>
              <w:jc w:val="center"/>
            </w:pPr>
            <w:r>
              <w:t>0.100</w:t>
            </w:r>
          </w:p>
        </w:tc>
        <w:tc>
          <w:tcPr>
            <w:tcW w:w="2551" w:type="dxa"/>
            <w:vMerge/>
          </w:tcPr>
          <w:p w14:paraId="15D634C1" w14:textId="77777777" w:rsidR="00120ED1" w:rsidRDefault="00120ED1" w:rsidP="00120ED1">
            <w:pPr>
              <w:jc w:val="center"/>
            </w:pPr>
          </w:p>
        </w:tc>
      </w:tr>
      <w:tr w:rsidR="00120ED1" w14:paraId="1A2E55D7" w14:textId="77777777" w:rsidTr="00AD2588">
        <w:tc>
          <w:tcPr>
            <w:tcW w:w="5098" w:type="dxa"/>
          </w:tcPr>
          <w:p w14:paraId="3DDC191A" w14:textId="77777777" w:rsidR="00120ED1" w:rsidRDefault="00120ED1" w:rsidP="00120ED1">
            <w:pPr>
              <w:jc w:val="left"/>
            </w:pPr>
            <w:r>
              <w:t>UMCS + vehicle group vs. UCMS + OIS500 group</w:t>
            </w:r>
          </w:p>
        </w:tc>
        <w:tc>
          <w:tcPr>
            <w:tcW w:w="1701" w:type="dxa"/>
          </w:tcPr>
          <w:p w14:paraId="3FBBE18C" w14:textId="5B7F68B8" w:rsidR="00120ED1" w:rsidRDefault="00120ED1" w:rsidP="00120ED1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25C88F4D" w14:textId="77777777" w:rsidR="00120ED1" w:rsidRDefault="00120ED1" w:rsidP="00120ED1">
            <w:pPr>
              <w:jc w:val="center"/>
            </w:pPr>
          </w:p>
        </w:tc>
      </w:tr>
      <w:tr w:rsidR="00120ED1" w14:paraId="10EBEEB7" w14:textId="77777777" w:rsidTr="00AD2588">
        <w:tc>
          <w:tcPr>
            <w:tcW w:w="5098" w:type="dxa"/>
          </w:tcPr>
          <w:p w14:paraId="7E9FDCE9" w14:textId="77777777" w:rsidR="00120ED1" w:rsidRDefault="00120ED1" w:rsidP="00120ED1">
            <w:pPr>
              <w:jc w:val="left"/>
            </w:pPr>
            <w:r>
              <w:t>UCMS + OIS100 group vs. UCMS + OIS500 group</w:t>
            </w:r>
          </w:p>
        </w:tc>
        <w:tc>
          <w:tcPr>
            <w:tcW w:w="1701" w:type="dxa"/>
          </w:tcPr>
          <w:p w14:paraId="55EAE59B" w14:textId="16DB184B" w:rsidR="00120ED1" w:rsidRDefault="00120ED1" w:rsidP="00120ED1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2F775B07" w14:textId="77777777" w:rsidR="00120ED1" w:rsidRDefault="00120ED1" w:rsidP="00120ED1">
            <w:pPr>
              <w:jc w:val="center"/>
            </w:pPr>
          </w:p>
        </w:tc>
      </w:tr>
      <w:tr w:rsidR="00120ED1" w14:paraId="7AE4C08C" w14:textId="77777777" w:rsidTr="00AD2588">
        <w:tc>
          <w:tcPr>
            <w:tcW w:w="9350" w:type="dxa"/>
            <w:gridSpan w:val="3"/>
            <w:shd w:val="clear" w:color="auto" w:fill="FFE599" w:themeFill="accent4" w:themeFillTint="66"/>
            <w:vAlign w:val="center"/>
          </w:tcPr>
          <w:p w14:paraId="4631ADC9" w14:textId="77777777" w:rsidR="00120ED1" w:rsidRDefault="00120ED1" w:rsidP="00120ED1">
            <w:pPr>
              <w:jc w:val="center"/>
            </w:pPr>
            <w:r>
              <w:rPr>
                <w:b/>
                <w:bCs/>
              </w:rPr>
              <w:t>Hippocampus</w:t>
            </w:r>
          </w:p>
        </w:tc>
      </w:tr>
      <w:tr w:rsidR="00120ED1" w14:paraId="42373AF6" w14:textId="77777777" w:rsidTr="00AD2588">
        <w:tc>
          <w:tcPr>
            <w:tcW w:w="5098" w:type="dxa"/>
          </w:tcPr>
          <w:p w14:paraId="34BBB478" w14:textId="77777777" w:rsidR="00120ED1" w:rsidRDefault="00120ED1" w:rsidP="00120ED1">
            <w:pPr>
              <w:jc w:val="left"/>
            </w:pPr>
            <w:r>
              <w:t>non-stress group vs. UCMS + vehicle group</w:t>
            </w:r>
          </w:p>
        </w:tc>
        <w:tc>
          <w:tcPr>
            <w:tcW w:w="1701" w:type="dxa"/>
          </w:tcPr>
          <w:p w14:paraId="200731F1" w14:textId="77777777" w:rsidR="00120ED1" w:rsidRDefault="00120ED1" w:rsidP="00120ED1">
            <w:pPr>
              <w:jc w:val="center"/>
            </w:pPr>
            <w:r>
              <w:t>&lt; 0.001</w:t>
            </w:r>
          </w:p>
        </w:tc>
        <w:tc>
          <w:tcPr>
            <w:tcW w:w="2551" w:type="dxa"/>
          </w:tcPr>
          <w:p w14:paraId="4F13B5EE" w14:textId="77777777" w:rsidR="00120ED1" w:rsidRDefault="00120ED1" w:rsidP="00120ED1">
            <w:pPr>
              <w:jc w:val="center"/>
            </w:pPr>
          </w:p>
        </w:tc>
      </w:tr>
      <w:tr w:rsidR="00120ED1" w14:paraId="61C1C4A3" w14:textId="77777777" w:rsidTr="00AD2588">
        <w:tc>
          <w:tcPr>
            <w:tcW w:w="5098" w:type="dxa"/>
          </w:tcPr>
          <w:p w14:paraId="5BDDBE7D" w14:textId="77777777" w:rsidR="00120ED1" w:rsidRDefault="00120ED1" w:rsidP="00120ED1">
            <w:pPr>
              <w:jc w:val="left"/>
            </w:pPr>
            <w:r>
              <w:t>All UCMS-induced groups</w:t>
            </w:r>
          </w:p>
        </w:tc>
        <w:tc>
          <w:tcPr>
            <w:tcW w:w="1701" w:type="dxa"/>
          </w:tcPr>
          <w:p w14:paraId="64E1BA6B" w14:textId="77777777" w:rsidR="00120ED1" w:rsidRDefault="00120ED1" w:rsidP="00120ED1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 w:val="restart"/>
            <w:vAlign w:val="center"/>
          </w:tcPr>
          <w:p w14:paraId="42B9821F" w14:textId="525085E6" w:rsidR="00120ED1" w:rsidRDefault="00120ED1" w:rsidP="00120ED1">
            <w:pPr>
              <w:jc w:val="center"/>
            </w:pPr>
            <w:r>
              <w:t>F(3,20) = 10.661</w:t>
            </w:r>
          </w:p>
        </w:tc>
      </w:tr>
      <w:tr w:rsidR="00120ED1" w14:paraId="7DF771BF" w14:textId="77777777" w:rsidTr="00AD2588">
        <w:tc>
          <w:tcPr>
            <w:tcW w:w="5098" w:type="dxa"/>
          </w:tcPr>
          <w:p w14:paraId="61A19833" w14:textId="77777777" w:rsidR="00120ED1" w:rsidRDefault="00120ED1" w:rsidP="00120ED1">
            <w:pPr>
              <w:jc w:val="left"/>
            </w:pPr>
            <w:r>
              <w:t>UMCS + vehicle group vs. UCMS + IMP20 group</w:t>
            </w:r>
          </w:p>
        </w:tc>
        <w:tc>
          <w:tcPr>
            <w:tcW w:w="1701" w:type="dxa"/>
          </w:tcPr>
          <w:p w14:paraId="0F58C774" w14:textId="4BA462F2" w:rsidR="00120ED1" w:rsidRDefault="00120ED1" w:rsidP="00120ED1">
            <w:pPr>
              <w:jc w:val="center"/>
            </w:pPr>
            <w:r>
              <w:t>0.007</w:t>
            </w:r>
          </w:p>
        </w:tc>
        <w:tc>
          <w:tcPr>
            <w:tcW w:w="2551" w:type="dxa"/>
            <w:vMerge/>
          </w:tcPr>
          <w:p w14:paraId="5BE86855" w14:textId="77777777" w:rsidR="00120ED1" w:rsidRDefault="00120ED1" w:rsidP="00120ED1">
            <w:pPr>
              <w:jc w:val="center"/>
            </w:pPr>
          </w:p>
        </w:tc>
      </w:tr>
      <w:tr w:rsidR="00120ED1" w14:paraId="04FA5AA5" w14:textId="77777777" w:rsidTr="00AD2588">
        <w:tc>
          <w:tcPr>
            <w:tcW w:w="5098" w:type="dxa"/>
          </w:tcPr>
          <w:p w14:paraId="18D3A9AB" w14:textId="77777777" w:rsidR="00120ED1" w:rsidRDefault="00120ED1" w:rsidP="00120ED1">
            <w:pPr>
              <w:jc w:val="left"/>
            </w:pPr>
            <w:r>
              <w:t>UMCS + vehicle group vs. UCMS + OIS100 group</w:t>
            </w:r>
          </w:p>
        </w:tc>
        <w:tc>
          <w:tcPr>
            <w:tcW w:w="1701" w:type="dxa"/>
          </w:tcPr>
          <w:p w14:paraId="0B20D393" w14:textId="2AA9EB40" w:rsidR="00120ED1" w:rsidRDefault="00120ED1" w:rsidP="00120ED1">
            <w:pPr>
              <w:jc w:val="center"/>
            </w:pPr>
            <w:r>
              <w:t>0.750</w:t>
            </w:r>
          </w:p>
        </w:tc>
        <w:tc>
          <w:tcPr>
            <w:tcW w:w="2551" w:type="dxa"/>
            <w:vMerge/>
          </w:tcPr>
          <w:p w14:paraId="056168B3" w14:textId="77777777" w:rsidR="00120ED1" w:rsidRDefault="00120ED1" w:rsidP="00120ED1">
            <w:pPr>
              <w:jc w:val="center"/>
            </w:pPr>
          </w:p>
        </w:tc>
      </w:tr>
      <w:tr w:rsidR="00120ED1" w14:paraId="40AC96CB" w14:textId="77777777" w:rsidTr="00AD2588">
        <w:tc>
          <w:tcPr>
            <w:tcW w:w="5098" w:type="dxa"/>
          </w:tcPr>
          <w:p w14:paraId="13742796" w14:textId="77777777" w:rsidR="00120ED1" w:rsidRDefault="00120ED1" w:rsidP="00120ED1">
            <w:pPr>
              <w:jc w:val="left"/>
            </w:pPr>
            <w:r>
              <w:t>UMCS + vehicle group vs. UCMS + OIS500 group</w:t>
            </w:r>
          </w:p>
        </w:tc>
        <w:tc>
          <w:tcPr>
            <w:tcW w:w="1701" w:type="dxa"/>
          </w:tcPr>
          <w:p w14:paraId="6A1F6F72" w14:textId="72420010" w:rsidR="00120ED1" w:rsidRDefault="00120ED1" w:rsidP="00120ED1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53034CF8" w14:textId="77777777" w:rsidR="00120ED1" w:rsidRDefault="00120ED1" w:rsidP="00120ED1">
            <w:pPr>
              <w:jc w:val="center"/>
            </w:pPr>
          </w:p>
        </w:tc>
      </w:tr>
      <w:tr w:rsidR="00120ED1" w14:paraId="165566CE" w14:textId="77777777" w:rsidTr="00AD2588">
        <w:tc>
          <w:tcPr>
            <w:tcW w:w="5098" w:type="dxa"/>
          </w:tcPr>
          <w:p w14:paraId="3821B546" w14:textId="77777777" w:rsidR="00120ED1" w:rsidRDefault="00120ED1" w:rsidP="00120ED1">
            <w:pPr>
              <w:jc w:val="left"/>
            </w:pPr>
            <w:r>
              <w:t>UCMS + OIS100 group vs. UCMS + OIS500 group</w:t>
            </w:r>
          </w:p>
        </w:tc>
        <w:tc>
          <w:tcPr>
            <w:tcW w:w="1701" w:type="dxa"/>
          </w:tcPr>
          <w:p w14:paraId="00341BDF" w14:textId="4F494FA4" w:rsidR="00120ED1" w:rsidRDefault="00120ED1" w:rsidP="00120ED1">
            <w:pPr>
              <w:jc w:val="center"/>
            </w:pPr>
            <w:r>
              <w:t>0.004</w:t>
            </w:r>
          </w:p>
        </w:tc>
        <w:tc>
          <w:tcPr>
            <w:tcW w:w="2551" w:type="dxa"/>
            <w:vMerge/>
          </w:tcPr>
          <w:p w14:paraId="6A1DDA87" w14:textId="77777777" w:rsidR="00120ED1" w:rsidRDefault="00120ED1" w:rsidP="00120ED1">
            <w:pPr>
              <w:jc w:val="center"/>
            </w:pPr>
          </w:p>
        </w:tc>
      </w:tr>
    </w:tbl>
    <w:p w14:paraId="74504582" w14:textId="302F01DB" w:rsidR="00120ED1" w:rsidRDefault="00120ED1"/>
    <w:p w14:paraId="6EF1956B" w14:textId="3168DF62" w:rsidR="00120ED1" w:rsidRDefault="00120ED1" w:rsidP="00120ED1">
      <w:r w:rsidRPr="0007241F">
        <w:rPr>
          <w:b/>
          <w:bCs/>
        </w:rPr>
        <w:t>Table S</w:t>
      </w:r>
      <w:r w:rsidR="0045583E">
        <w:rPr>
          <w:b/>
          <w:bCs/>
        </w:rPr>
        <w:t>9</w:t>
      </w:r>
      <w:r w:rsidRPr="0007241F">
        <w:rPr>
          <w:b/>
          <w:bCs/>
        </w:rPr>
        <w:t xml:space="preserve">. </w:t>
      </w:r>
      <w:r w:rsidRPr="0007241F">
        <w:t xml:space="preserve">paired Student’s </w:t>
      </w:r>
      <w:r w:rsidRPr="0007241F">
        <w:rPr>
          <w:i/>
          <w:iCs/>
        </w:rPr>
        <w:t>t</w:t>
      </w:r>
      <w:r w:rsidRPr="0007241F">
        <w:t>-test and</w:t>
      </w:r>
      <w:r>
        <w:rPr>
          <w:b/>
          <w:bCs/>
        </w:rPr>
        <w:t xml:space="preserve"> </w:t>
      </w:r>
      <w:r>
        <w:t>One-way analysis of variance (ANOVA) test of c</w:t>
      </w:r>
      <w:r w:rsidRPr="00120ED1">
        <w:t xml:space="preserve">yclic AMP-responsive element-binding protein </w:t>
      </w:r>
      <w:r>
        <w:t>(CREB) in frontal cortex and hippocampus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2551"/>
      </w:tblGrid>
      <w:tr w:rsidR="00120ED1" w14:paraId="0DA8F9A0" w14:textId="77777777" w:rsidTr="00AD2588">
        <w:tc>
          <w:tcPr>
            <w:tcW w:w="5098" w:type="dxa"/>
            <w:vMerge w:val="restart"/>
            <w:vAlign w:val="center"/>
          </w:tcPr>
          <w:p w14:paraId="780E0E32" w14:textId="77777777" w:rsidR="00120ED1" w:rsidRPr="0007241F" w:rsidRDefault="00120ED1" w:rsidP="00AD2588">
            <w:pPr>
              <w:jc w:val="center"/>
              <w:rPr>
                <w:b/>
                <w:bCs/>
              </w:rPr>
            </w:pPr>
            <w:r w:rsidRPr="0007241F">
              <w:rPr>
                <w:b/>
                <w:bCs/>
              </w:rPr>
              <w:t>Group comparison</w:t>
            </w:r>
          </w:p>
        </w:tc>
        <w:tc>
          <w:tcPr>
            <w:tcW w:w="4252" w:type="dxa"/>
            <w:gridSpan w:val="2"/>
          </w:tcPr>
          <w:p w14:paraId="4E4379EB" w14:textId="77777777" w:rsidR="00120ED1" w:rsidRPr="0007241F" w:rsidRDefault="00120ED1" w:rsidP="00AD2588">
            <w:pPr>
              <w:jc w:val="center"/>
              <w:rPr>
                <w:b/>
                <w:bCs/>
              </w:rPr>
            </w:pPr>
            <w:r w:rsidRPr="0007241F">
              <w:rPr>
                <w:b/>
                <w:bCs/>
              </w:rPr>
              <w:t>ANOVA followed by Tukey’s post hoc test</w:t>
            </w:r>
          </w:p>
        </w:tc>
      </w:tr>
      <w:tr w:rsidR="00120ED1" w14:paraId="6104C4CA" w14:textId="77777777" w:rsidTr="00AD2588">
        <w:tc>
          <w:tcPr>
            <w:tcW w:w="5098" w:type="dxa"/>
            <w:vMerge/>
          </w:tcPr>
          <w:p w14:paraId="267D2D05" w14:textId="77777777" w:rsidR="00120ED1" w:rsidRPr="0007241F" w:rsidRDefault="00120ED1" w:rsidP="00AD258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B34CDA4" w14:textId="77777777" w:rsidR="00120ED1" w:rsidRPr="0007241F" w:rsidRDefault="00120ED1" w:rsidP="00AD2588">
            <w:pPr>
              <w:jc w:val="center"/>
              <w:rPr>
                <w:b/>
                <w:bCs/>
                <w:i/>
                <w:iCs/>
              </w:rPr>
            </w:pPr>
            <w:r w:rsidRPr="0007241F">
              <w:rPr>
                <w:b/>
                <w:bCs/>
                <w:i/>
                <w:iCs/>
              </w:rPr>
              <w:t>P</w:t>
            </w:r>
          </w:p>
        </w:tc>
        <w:tc>
          <w:tcPr>
            <w:tcW w:w="2551" w:type="dxa"/>
          </w:tcPr>
          <w:p w14:paraId="23C1E898" w14:textId="77777777" w:rsidR="00120ED1" w:rsidRPr="0007241F" w:rsidRDefault="00120ED1" w:rsidP="00AD2588">
            <w:pPr>
              <w:jc w:val="center"/>
              <w:rPr>
                <w:b/>
                <w:bCs/>
              </w:rPr>
            </w:pPr>
            <w:r w:rsidRPr="0007241F">
              <w:rPr>
                <w:b/>
                <w:bCs/>
              </w:rPr>
              <w:t>F(DF</w:t>
            </w:r>
            <w:r w:rsidRPr="0007241F">
              <w:rPr>
                <w:b/>
                <w:bCs/>
                <w:vertAlign w:val="subscript"/>
              </w:rPr>
              <w:t>between group</w:t>
            </w:r>
            <w:r w:rsidRPr="0007241F">
              <w:rPr>
                <w:b/>
                <w:bCs/>
              </w:rPr>
              <w:t>, DF</w:t>
            </w:r>
            <w:r w:rsidRPr="0007241F">
              <w:rPr>
                <w:b/>
                <w:bCs/>
                <w:vertAlign w:val="subscript"/>
              </w:rPr>
              <w:t>residual</w:t>
            </w:r>
            <w:r w:rsidRPr="0007241F">
              <w:rPr>
                <w:b/>
                <w:bCs/>
              </w:rPr>
              <w:t>)</w:t>
            </w:r>
          </w:p>
        </w:tc>
      </w:tr>
      <w:tr w:rsidR="00120ED1" w14:paraId="52D06992" w14:textId="77777777" w:rsidTr="00AD2588">
        <w:tc>
          <w:tcPr>
            <w:tcW w:w="9350" w:type="dxa"/>
            <w:gridSpan w:val="3"/>
            <w:shd w:val="clear" w:color="auto" w:fill="F7CAAC" w:themeFill="accent2" w:themeFillTint="66"/>
            <w:vAlign w:val="center"/>
          </w:tcPr>
          <w:p w14:paraId="0EFE74B8" w14:textId="77777777" w:rsidR="00120ED1" w:rsidRPr="00263F65" w:rsidRDefault="00120ED1" w:rsidP="00AD2588">
            <w:pPr>
              <w:jc w:val="center"/>
              <w:rPr>
                <w:b/>
                <w:bCs/>
              </w:rPr>
            </w:pPr>
            <w:r w:rsidRPr="00263F65">
              <w:rPr>
                <w:b/>
                <w:bCs/>
              </w:rPr>
              <w:t>Frontal cortex</w:t>
            </w:r>
          </w:p>
        </w:tc>
      </w:tr>
      <w:tr w:rsidR="00120ED1" w14:paraId="7839AFF3" w14:textId="77777777" w:rsidTr="00AD2588">
        <w:tc>
          <w:tcPr>
            <w:tcW w:w="5098" w:type="dxa"/>
          </w:tcPr>
          <w:p w14:paraId="206EDEC2" w14:textId="77777777" w:rsidR="00120ED1" w:rsidRDefault="00120ED1" w:rsidP="00AD2588">
            <w:pPr>
              <w:jc w:val="left"/>
            </w:pPr>
            <w:r>
              <w:t>non-stress group vs. UCMS + vehicle group</w:t>
            </w:r>
          </w:p>
        </w:tc>
        <w:tc>
          <w:tcPr>
            <w:tcW w:w="1701" w:type="dxa"/>
          </w:tcPr>
          <w:p w14:paraId="58646E59" w14:textId="77777777" w:rsidR="00120ED1" w:rsidRDefault="00120ED1" w:rsidP="00AD2588">
            <w:pPr>
              <w:jc w:val="center"/>
            </w:pPr>
            <w:r>
              <w:t>&lt; 0.001</w:t>
            </w:r>
          </w:p>
        </w:tc>
        <w:tc>
          <w:tcPr>
            <w:tcW w:w="2551" w:type="dxa"/>
          </w:tcPr>
          <w:p w14:paraId="1FEA3D2D" w14:textId="77777777" w:rsidR="00120ED1" w:rsidRDefault="00120ED1" w:rsidP="00AD2588">
            <w:pPr>
              <w:jc w:val="center"/>
            </w:pPr>
          </w:p>
        </w:tc>
      </w:tr>
      <w:tr w:rsidR="00120ED1" w14:paraId="4DB3D804" w14:textId="77777777" w:rsidTr="00AD2588">
        <w:tc>
          <w:tcPr>
            <w:tcW w:w="5098" w:type="dxa"/>
          </w:tcPr>
          <w:p w14:paraId="581FFDDA" w14:textId="77777777" w:rsidR="00120ED1" w:rsidRDefault="00120ED1" w:rsidP="00AD2588">
            <w:pPr>
              <w:jc w:val="left"/>
            </w:pPr>
            <w:r>
              <w:t>All UCMS-induced groups</w:t>
            </w:r>
          </w:p>
        </w:tc>
        <w:tc>
          <w:tcPr>
            <w:tcW w:w="1701" w:type="dxa"/>
          </w:tcPr>
          <w:p w14:paraId="5E5A88B5" w14:textId="77777777" w:rsidR="00120ED1" w:rsidRDefault="00120ED1" w:rsidP="00AD2588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 w:val="restart"/>
            <w:vAlign w:val="center"/>
          </w:tcPr>
          <w:p w14:paraId="523B72E7" w14:textId="53755771" w:rsidR="00120ED1" w:rsidRDefault="00120ED1" w:rsidP="00AD2588">
            <w:pPr>
              <w:jc w:val="center"/>
            </w:pPr>
            <w:r>
              <w:t>F(3,20) = 13.720</w:t>
            </w:r>
          </w:p>
        </w:tc>
      </w:tr>
      <w:tr w:rsidR="00120ED1" w14:paraId="5B974E1C" w14:textId="77777777" w:rsidTr="00AD2588">
        <w:tc>
          <w:tcPr>
            <w:tcW w:w="5098" w:type="dxa"/>
          </w:tcPr>
          <w:p w14:paraId="0772F1F7" w14:textId="77777777" w:rsidR="00120ED1" w:rsidRDefault="00120ED1" w:rsidP="00AD2588">
            <w:pPr>
              <w:jc w:val="left"/>
            </w:pPr>
            <w:r>
              <w:t>UMCS + vehicle group vs. UCMS + IMP20 group</w:t>
            </w:r>
          </w:p>
        </w:tc>
        <w:tc>
          <w:tcPr>
            <w:tcW w:w="1701" w:type="dxa"/>
          </w:tcPr>
          <w:p w14:paraId="5FB94268" w14:textId="3C430689" w:rsidR="00120ED1" w:rsidRDefault="00120ED1" w:rsidP="00AD2588">
            <w:pPr>
              <w:jc w:val="center"/>
            </w:pPr>
            <w:r>
              <w:t>0.005</w:t>
            </w:r>
          </w:p>
        </w:tc>
        <w:tc>
          <w:tcPr>
            <w:tcW w:w="2551" w:type="dxa"/>
            <w:vMerge/>
          </w:tcPr>
          <w:p w14:paraId="61357A07" w14:textId="77777777" w:rsidR="00120ED1" w:rsidRDefault="00120ED1" w:rsidP="00AD2588">
            <w:pPr>
              <w:jc w:val="center"/>
            </w:pPr>
          </w:p>
        </w:tc>
      </w:tr>
      <w:tr w:rsidR="00120ED1" w14:paraId="2DECBDB7" w14:textId="77777777" w:rsidTr="00AD2588">
        <w:tc>
          <w:tcPr>
            <w:tcW w:w="5098" w:type="dxa"/>
          </w:tcPr>
          <w:p w14:paraId="569C73C5" w14:textId="77777777" w:rsidR="00120ED1" w:rsidRDefault="00120ED1" w:rsidP="00AD2588">
            <w:pPr>
              <w:jc w:val="left"/>
            </w:pPr>
            <w:r>
              <w:t>UMCS + vehicle group vs. UCMS + OIS100 group</w:t>
            </w:r>
          </w:p>
        </w:tc>
        <w:tc>
          <w:tcPr>
            <w:tcW w:w="1701" w:type="dxa"/>
          </w:tcPr>
          <w:p w14:paraId="4B12201C" w14:textId="7DC03C5E" w:rsidR="00120ED1" w:rsidRDefault="00120ED1" w:rsidP="00AD2588">
            <w:pPr>
              <w:jc w:val="center"/>
            </w:pPr>
            <w:r>
              <w:t>0.814</w:t>
            </w:r>
          </w:p>
        </w:tc>
        <w:tc>
          <w:tcPr>
            <w:tcW w:w="2551" w:type="dxa"/>
            <w:vMerge/>
          </w:tcPr>
          <w:p w14:paraId="1166C052" w14:textId="77777777" w:rsidR="00120ED1" w:rsidRDefault="00120ED1" w:rsidP="00AD2588">
            <w:pPr>
              <w:jc w:val="center"/>
            </w:pPr>
          </w:p>
        </w:tc>
      </w:tr>
      <w:tr w:rsidR="00120ED1" w14:paraId="31091B4D" w14:textId="77777777" w:rsidTr="00AD2588">
        <w:tc>
          <w:tcPr>
            <w:tcW w:w="5098" w:type="dxa"/>
          </w:tcPr>
          <w:p w14:paraId="6E36EA99" w14:textId="77777777" w:rsidR="00120ED1" w:rsidRDefault="00120ED1" w:rsidP="00120ED1">
            <w:pPr>
              <w:jc w:val="left"/>
            </w:pPr>
            <w:r>
              <w:t>UMCS + vehicle group vs. UCMS + OIS500 group</w:t>
            </w:r>
          </w:p>
        </w:tc>
        <w:tc>
          <w:tcPr>
            <w:tcW w:w="1701" w:type="dxa"/>
          </w:tcPr>
          <w:p w14:paraId="4BD2D69C" w14:textId="398F6CF1" w:rsidR="00120ED1" w:rsidRDefault="00120ED1" w:rsidP="00120ED1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727FEF38" w14:textId="77777777" w:rsidR="00120ED1" w:rsidRDefault="00120ED1" w:rsidP="00120ED1">
            <w:pPr>
              <w:jc w:val="center"/>
            </w:pPr>
          </w:p>
        </w:tc>
      </w:tr>
      <w:tr w:rsidR="00120ED1" w14:paraId="796F725C" w14:textId="77777777" w:rsidTr="00AD2588">
        <w:tc>
          <w:tcPr>
            <w:tcW w:w="5098" w:type="dxa"/>
          </w:tcPr>
          <w:p w14:paraId="45691870" w14:textId="77777777" w:rsidR="00120ED1" w:rsidRDefault="00120ED1" w:rsidP="00120ED1">
            <w:pPr>
              <w:jc w:val="left"/>
            </w:pPr>
            <w:r>
              <w:t>UCMS + OIS100 group vs. UCMS + OIS500 group</w:t>
            </w:r>
          </w:p>
        </w:tc>
        <w:tc>
          <w:tcPr>
            <w:tcW w:w="1701" w:type="dxa"/>
          </w:tcPr>
          <w:p w14:paraId="6BDB54C1" w14:textId="79CA6A7A" w:rsidR="00120ED1" w:rsidRDefault="00120ED1" w:rsidP="00120ED1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/>
          </w:tcPr>
          <w:p w14:paraId="584F68AC" w14:textId="77777777" w:rsidR="00120ED1" w:rsidRDefault="00120ED1" w:rsidP="00120ED1">
            <w:pPr>
              <w:jc w:val="center"/>
            </w:pPr>
          </w:p>
        </w:tc>
      </w:tr>
      <w:tr w:rsidR="00120ED1" w14:paraId="1C1B2A65" w14:textId="77777777" w:rsidTr="00AD2588">
        <w:tc>
          <w:tcPr>
            <w:tcW w:w="9350" w:type="dxa"/>
            <w:gridSpan w:val="3"/>
            <w:shd w:val="clear" w:color="auto" w:fill="FFE599" w:themeFill="accent4" w:themeFillTint="66"/>
            <w:vAlign w:val="center"/>
          </w:tcPr>
          <w:p w14:paraId="4383387F" w14:textId="77777777" w:rsidR="00120ED1" w:rsidRDefault="00120ED1" w:rsidP="00120ED1">
            <w:pPr>
              <w:jc w:val="center"/>
            </w:pPr>
            <w:r>
              <w:rPr>
                <w:b/>
                <w:bCs/>
              </w:rPr>
              <w:t>Hippocampus</w:t>
            </w:r>
          </w:p>
        </w:tc>
      </w:tr>
      <w:tr w:rsidR="00120ED1" w14:paraId="50733D0C" w14:textId="77777777" w:rsidTr="00AD2588">
        <w:tc>
          <w:tcPr>
            <w:tcW w:w="5098" w:type="dxa"/>
          </w:tcPr>
          <w:p w14:paraId="59361864" w14:textId="77777777" w:rsidR="00120ED1" w:rsidRDefault="00120ED1" w:rsidP="00120ED1">
            <w:pPr>
              <w:jc w:val="left"/>
            </w:pPr>
            <w:r>
              <w:t>non-stress group vs. UCMS + vehicle group</w:t>
            </w:r>
          </w:p>
        </w:tc>
        <w:tc>
          <w:tcPr>
            <w:tcW w:w="1701" w:type="dxa"/>
          </w:tcPr>
          <w:p w14:paraId="0B529AE9" w14:textId="77777777" w:rsidR="00120ED1" w:rsidRDefault="00120ED1" w:rsidP="00120ED1">
            <w:pPr>
              <w:jc w:val="center"/>
            </w:pPr>
            <w:r>
              <w:t>&lt; 0.001</w:t>
            </w:r>
          </w:p>
        </w:tc>
        <w:tc>
          <w:tcPr>
            <w:tcW w:w="2551" w:type="dxa"/>
          </w:tcPr>
          <w:p w14:paraId="7B0D834E" w14:textId="77777777" w:rsidR="00120ED1" w:rsidRDefault="00120ED1" w:rsidP="00120ED1">
            <w:pPr>
              <w:jc w:val="center"/>
            </w:pPr>
          </w:p>
        </w:tc>
      </w:tr>
      <w:tr w:rsidR="00120ED1" w14:paraId="39D684A6" w14:textId="77777777" w:rsidTr="00AD2588">
        <w:tc>
          <w:tcPr>
            <w:tcW w:w="5098" w:type="dxa"/>
          </w:tcPr>
          <w:p w14:paraId="6FF9DCFC" w14:textId="77777777" w:rsidR="00120ED1" w:rsidRDefault="00120ED1" w:rsidP="00120ED1">
            <w:pPr>
              <w:jc w:val="left"/>
            </w:pPr>
            <w:r>
              <w:t>All UCMS-induced groups</w:t>
            </w:r>
          </w:p>
        </w:tc>
        <w:tc>
          <w:tcPr>
            <w:tcW w:w="1701" w:type="dxa"/>
          </w:tcPr>
          <w:p w14:paraId="5F9F9167" w14:textId="77777777" w:rsidR="00120ED1" w:rsidRDefault="00120ED1" w:rsidP="00120ED1">
            <w:pPr>
              <w:jc w:val="center"/>
            </w:pPr>
            <w:r>
              <w:t>&lt; 0.001</w:t>
            </w:r>
          </w:p>
        </w:tc>
        <w:tc>
          <w:tcPr>
            <w:tcW w:w="2551" w:type="dxa"/>
            <w:vMerge w:val="restart"/>
            <w:vAlign w:val="center"/>
          </w:tcPr>
          <w:p w14:paraId="0799FEF4" w14:textId="73C423C7" w:rsidR="00120ED1" w:rsidRDefault="00120ED1" w:rsidP="00120ED1">
            <w:pPr>
              <w:jc w:val="center"/>
            </w:pPr>
            <w:r>
              <w:t>F(3,20) = 7.058</w:t>
            </w:r>
          </w:p>
        </w:tc>
      </w:tr>
      <w:tr w:rsidR="00120ED1" w14:paraId="68EFB940" w14:textId="77777777" w:rsidTr="00AD2588">
        <w:tc>
          <w:tcPr>
            <w:tcW w:w="5098" w:type="dxa"/>
          </w:tcPr>
          <w:p w14:paraId="75AB9C02" w14:textId="77777777" w:rsidR="00120ED1" w:rsidRDefault="00120ED1" w:rsidP="00120ED1">
            <w:pPr>
              <w:jc w:val="left"/>
            </w:pPr>
            <w:r>
              <w:t>UMCS + vehicle group vs. UCMS + IMP20 group</w:t>
            </w:r>
          </w:p>
        </w:tc>
        <w:tc>
          <w:tcPr>
            <w:tcW w:w="1701" w:type="dxa"/>
          </w:tcPr>
          <w:p w14:paraId="538CF269" w14:textId="7FB9DA9C" w:rsidR="00120ED1" w:rsidRDefault="00120ED1" w:rsidP="00120ED1">
            <w:pPr>
              <w:jc w:val="center"/>
            </w:pPr>
            <w:r>
              <w:t>0.031</w:t>
            </w:r>
          </w:p>
        </w:tc>
        <w:tc>
          <w:tcPr>
            <w:tcW w:w="2551" w:type="dxa"/>
            <w:vMerge/>
          </w:tcPr>
          <w:p w14:paraId="613C7F62" w14:textId="77777777" w:rsidR="00120ED1" w:rsidRDefault="00120ED1" w:rsidP="00120ED1">
            <w:pPr>
              <w:jc w:val="center"/>
            </w:pPr>
          </w:p>
        </w:tc>
      </w:tr>
      <w:tr w:rsidR="00120ED1" w14:paraId="06716A0E" w14:textId="77777777" w:rsidTr="00AD2588">
        <w:tc>
          <w:tcPr>
            <w:tcW w:w="5098" w:type="dxa"/>
          </w:tcPr>
          <w:p w14:paraId="4FA2C69B" w14:textId="77777777" w:rsidR="00120ED1" w:rsidRDefault="00120ED1" w:rsidP="00120ED1">
            <w:pPr>
              <w:jc w:val="left"/>
            </w:pPr>
            <w:r>
              <w:t>UMCS + vehicle group vs. UCMS + OIS100 group</w:t>
            </w:r>
          </w:p>
        </w:tc>
        <w:tc>
          <w:tcPr>
            <w:tcW w:w="1701" w:type="dxa"/>
          </w:tcPr>
          <w:p w14:paraId="32AA19E7" w14:textId="51F487DD" w:rsidR="00120ED1" w:rsidRDefault="00120ED1" w:rsidP="00120ED1">
            <w:pPr>
              <w:jc w:val="center"/>
            </w:pPr>
            <w:r>
              <w:t>0.911</w:t>
            </w:r>
          </w:p>
        </w:tc>
        <w:tc>
          <w:tcPr>
            <w:tcW w:w="2551" w:type="dxa"/>
            <w:vMerge/>
          </w:tcPr>
          <w:p w14:paraId="42B0747B" w14:textId="77777777" w:rsidR="00120ED1" w:rsidRDefault="00120ED1" w:rsidP="00120ED1">
            <w:pPr>
              <w:jc w:val="center"/>
            </w:pPr>
          </w:p>
        </w:tc>
      </w:tr>
      <w:tr w:rsidR="00120ED1" w14:paraId="0E9C0EED" w14:textId="77777777" w:rsidTr="00AD2588">
        <w:tc>
          <w:tcPr>
            <w:tcW w:w="5098" w:type="dxa"/>
          </w:tcPr>
          <w:p w14:paraId="47FE469E" w14:textId="77777777" w:rsidR="00120ED1" w:rsidRDefault="00120ED1" w:rsidP="00120ED1">
            <w:pPr>
              <w:jc w:val="left"/>
            </w:pPr>
            <w:r>
              <w:t>UMCS + vehicle group vs. UCMS + OIS500 group</w:t>
            </w:r>
          </w:p>
        </w:tc>
        <w:tc>
          <w:tcPr>
            <w:tcW w:w="1701" w:type="dxa"/>
          </w:tcPr>
          <w:p w14:paraId="00E809B2" w14:textId="502E1191" w:rsidR="00120ED1" w:rsidRDefault="00120ED1" w:rsidP="00120ED1">
            <w:pPr>
              <w:jc w:val="center"/>
            </w:pPr>
            <w:r>
              <w:t>0.004</w:t>
            </w:r>
          </w:p>
        </w:tc>
        <w:tc>
          <w:tcPr>
            <w:tcW w:w="2551" w:type="dxa"/>
            <w:vMerge/>
          </w:tcPr>
          <w:p w14:paraId="60C8B386" w14:textId="77777777" w:rsidR="00120ED1" w:rsidRDefault="00120ED1" w:rsidP="00120ED1">
            <w:pPr>
              <w:jc w:val="center"/>
            </w:pPr>
          </w:p>
        </w:tc>
      </w:tr>
      <w:tr w:rsidR="00120ED1" w14:paraId="78296464" w14:textId="77777777" w:rsidTr="00AD2588">
        <w:tc>
          <w:tcPr>
            <w:tcW w:w="5098" w:type="dxa"/>
          </w:tcPr>
          <w:p w14:paraId="13F5409D" w14:textId="77777777" w:rsidR="00120ED1" w:rsidRDefault="00120ED1" w:rsidP="00120ED1">
            <w:pPr>
              <w:jc w:val="left"/>
            </w:pPr>
            <w:r>
              <w:t>UCMS + OIS100 group vs. UCMS + OIS500 group</w:t>
            </w:r>
          </w:p>
        </w:tc>
        <w:tc>
          <w:tcPr>
            <w:tcW w:w="1701" w:type="dxa"/>
          </w:tcPr>
          <w:p w14:paraId="42BC8873" w14:textId="2F7C4011" w:rsidR="00120ED1" w:rsidRDefault="00120ED1" w:rsidP="00120ED1">
            <w:pPr>
              <w:jc w:val="center"/>
            </w:pPr>
            <w:r>
              <w:t>0.018</w:t>
            </w:r>
          </w:p>
        </w:tc>
        <w:tc>
          <w:tcPr>
            <w:tcW w:w="2551" w:type="dxa"/>
            <w:vMerge/>
          </w:tcPr>
          <w:p w14:paraId="55CB6D35" w14:textId="77777777" w:rsidR="00120ED1" w:rsidRDefault="00120ED1" w:rsidP="00120ED1">
            <w:pPr>
              <w:jc w:val="center"/>
            </w:pPr>
          </w:p>
        </w:tc>
      </w:tr>
    </w:tbl>
    <w:p w14:paraId="1BE615C3" w14:textId="77777777" w:rsidR="00F6707A" w:rsidRDefault="00F6707A">
      <w:pPr>
        <w:sectPr w:rsidR="00F6707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PlainTable2"/>
        <w:tblpPr w:leftFromText="180" w:rightFromText="180" w:vertAnchor="page" w:tblpY="1756"/>
        <w:tblW w:w="13041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2126"/>
        <w:gridCol w:w="1985"/>
        <w:gridCol w:w="1984"/>
        <w:gridCol w:w="2126"/>
      </w:tblGrid>
      <w:tr w:rsidR="00F6707A" w:rsidRPr="00F6707A" w14:paraId="10118ED9" w14:textId="77777777" w:rsidTr="00F67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62B24C2C" w14:textId="77777777" w:rsidR="00F6707A" w:rsidRPr="00F6707A" w:rsidRDefault="00F6707A" w:rsidP="00F6707A">
            <w:pPr>
              <w:spacing w:line="360" w:lineRule="auto"/>
              <w:jc w:val="center"/>
            </w:pPr>
            <w:r w:rsidRPr="00F6707A">
              <w:lastRenderedPageBreak/>
              <w:t>Parameter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21286C" w14:textId="77777777" w:rsidR="00F6707A" w:rsidRPr="00F6707A" w:rsidRDefault="00F6707A" w:rsidP="00F6707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6707A">
              <w:t>Baicalin</w:t>
            </w: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189B6A" w14:textId="77777777" w:rsidR="00F6707A" w:rsidRPr="00F6707A" w:rsidRDefault="00F6707A" w:rsidP="00F6707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6707A">
              <w:t>Baicalein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0F05CD" w14:textId="77777777" w:rsidR="00F6707A" w:rsidRPr="00F6707A" w:rsidRDefault="00F6707A" w:rsidP="00F6707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6707A">
              <w:t>Chrysin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5E7093" w14:textId="77777777" w:rsidR="00F6707A" w:rsidRPr="00F6707A" w:rsidRDefault="00F6707A" w:rsidP="00F6707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6707A">
              <w:t>Oroxylin A</w:t>
            </w:r>
          </w:p>
        </w:tc>
      </w:tr>
      <w:tr w:rsidR="00F6707A" w:rsidRPr="00F6707A" w14:paraId="423D9BF4" w14:textId="77777777" w:rsidTr="00F67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CA1CD56" w14:textId="77777777" w:rsidR="00F6707A" w:rsidRPr="00F6707A" w:rsidRDefault="00F6707A" w:rsidP="00F6707A">
            <w:pPr>
              <w:spacing w:line="360" w:lineRule="auto"/>
              <w:jc w:val="center"/>
            </w:pPr>
            <w:r w:rsidRPr="00F6707A">
              <w:t>LOQ</w:t>
            </w:r>
          </w:p>
        </w:tc>
        <w:tc>
          <w:tcPr>
            <w:tcW w:w="3402" w:type="dxa"/>
            <w:tcBorders>
              <w:top w:val="single" w:sz="4" w:space="0" w:color="000000" w:themeColor="text1"/>
            </w:tcBorders>
            <w:vAlign w:val="center"/>
          </w:tcPr>
          <w:p w14:paraId="364F200E" w14:textId="77777777" w:rsidR="00F6707A" w:rsidRPr="00F6707A" w:rsidRDefault="00F6707A" w:rsidP="00F6707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07A">
              <w:rPr>
                <w:b/>
                <w:bCs/>
              </w:rPr>
              <w:t>Concentration (µg/ml)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14:paraId="148D7B53" w14:textId="77777777" w:rsidR="00F6707A" w:rsidRPr="00F6707A" w:rsidRDefault="00F6707A" w:rsidP="00F6707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707A">
              <w:t>1.0</w:t>
            </w:r>
          </w:p>
        </w:tc>
        <w:tc>
          <w:tcPr>
            <w:tcW w:w="1985" w:type="dxa"/>
            <w:tcBorders>
              <w:top w:val="single" w:sz="4" w:space="0" w:color="000000" w:themeColor="text1"/>
            </w:tcBorders>
            <w:vAlign w:val="center"/>
          </w:tcPr>
          <w:p w14:paraId="12C0E883" w14:textId="77777777" w:rsidR="00F6707A" w:rsidRPr="00F6707A" w:rsidRDefault="00F6707A" w:rsidP="00F6707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707A">
              <w:t>2.5</w:t>
            </w:r>
          </w:p>
        </w:tc>
        <w:tc>
          <w:tcPr>
            <w:tcW w:w="1984" w:type="dxa"/>
            <w:tcBorders>
              <w:top w:val="single" w:sz="4" w:space="0" w:color="000000" w:themeColor="text1"/>
            </w:tcBorders>
            <w:vAlign w:val="center"/>
          </w:tcPr>
          <w:p w14:paraId="0DA49666" w14:textId="77777777" w:rsidR="00F6707A" w:rsidRPr="00F6707A" w:rsidRDefault="00F6707A" w:rsidP="00F6707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707A"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14:paraId="7E2A925B" w14:textId="77777777" w:rsidR="00F6707A" w:rsidRPr="00F6707A" w:rsidRDefault="00F6707A" w:rsidP="00F6707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707A">
              <w:t>2.5</w:t>
            </w:r>
          </w:p>
        </w:tc>
      </w:tr>
      <w:tr w:rsidR="00F6707A" w:rsidRPr="00F6707A" w14:paraId="761E57F1" w14:textId="77777777" w:rsidTr="00F6707A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14:paraId="5094B2E3" w14:textId="77777777" w:rsidR="00F6707A" w:rsidRPr="00F6707A" w:rsidRDefault="00F6707A" w:rsidP="00F6707A">
            <w:pPr>
              <w:spacing w:line="360" w:lineRule="auto"/>
              <w:jc w:val="center"/>
            </w:pPr>
          </w:p>
        </w:tc>
        <w:tc>
          <w:tcPr>
            <w:tcW w:w="3402" w:type="dxa"/>
            <w:vAlign w:val="center"/>
          </w:tcPr>
          <w:p w14:paraId="739F80BC" w14:textId="77777777" w:rsidR="00F6707A" w:rsidRPr="00F6707A" w:rsidRDefault="00F6707A" w:rsidP="00F67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707A">
              <w:rPr>
                <w:b/>
                <w:bCs/>
              </w:rPr>
              <w:t>S/N</w:t>
            </w:r>
          </w:p>
        </w:tc>
        <w:tc>
          <w:tcPr>
            <w:tcW w:w="2126" w:type="dxa"/>
            <w:vAlign w:val="center"/>
          </w:tcPr>
          <w:p w14:paraId="491A9712" w14:textId="77777777" w:rsidR="00F6707A" w:rsidRPr="00F6707A" w:rsidRDefault="00F6707A" w:rsidP="00F67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07A">
              <w:t xml:space="preserve">9.83 </w:t>
            </w:r>
            <w:r w:rsidRPr="00F6707A">
              <w:rPr>
                <w:rFonts w:eastAsia="Times New Roman"/>
              </w:rPr>
              <w:t>± 0.20</w:t>
            </w:r>
          </w:p>
        </w:tc>
        <w:tc>
          <w:tcPr>
            <w:tcW w:w="1985" w:type="dxa"/>
            <w:vAlign w:val="center"/>
          </w:tcPr>
          <w:p w14:paraId="1C22613D" w14:textId="77777777" w:rsidR="00F6707A" w:rsidRPr="00F6707A" w:rsidRDefault="00F6707A" w:rsidP="00F67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07A">
              <w:t xml:space="preserve">9.90 </w:t>
            </w:r>
            <w:r w:rsidRPr="00F6707A">
              <w:rPr>
                <w:rFonts w:eastAsia="Times New Roman"/>
              </w:rPr>
              <w:t>± 0.19</w:t>
            </w:r>
          </w:p>
        </w:tc>
        <w:tc>
          <w:tcPr>
            <w:tcW w:w="1984" w:type="dxa"/>
            <w:vAlign w:val="center"/>
          </w:tcPr>
          <w:p w14:paraId="6DF91083" w14:textId="77777777" w:rsidR="00F6707A" w:rsidRPr="00F6707A" w:rsidRDefault="00F6707A" w:rsidP="00F67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07A">
              <w:t xml:space="preserve">9.84 </w:t>
            </w:r>
            <w:r w:rsidRPr="00F6707A">
              <w:rPr>
                <w:rFonts w:eastAsia="Times New Roman"/>
              </w:rPr>
              <w:t>± 0.10</w:t>
            </w:r>
          </w:p>
        </w:tc>
        <w:tc>
          <w:tcPr>
            <w:tcW w:w="2126" w:type="dxa"/>
            <w:vAlign w:val="center"/>
          </w:tcPr>
          <w:p w14:paraId="06FB6A01" w14:textId="77777777" w:rsidR="00F6707A" w:rsidRPr="00F6707A" w:rsidRDefault="00F6707A" w:rsidP="00F67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07A">
              <w:t xml:space="preserve">9.91 </w:t>
            </w:r>
            <w:r w:rsidRPr="00F6707A">
              <w:rPr>
                <w:rFonts w:eastAsia="Times New Roman"/>
              </w:rPr>
              <w:t>± 0.13</w:t>
            </w:r>
          </w:p>
        </w:tc>
      </w:tr>
      <w:tr w:rsidR="00F6707A" w:rsidRPr="00F6707A" w14:paraId="0328DEC0" w14:textId="77777777" w:rsidTr="00F67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14:paraId="05209F82" w14:textId="77777777" w:rsidR="00F6707A" w:rsidRPr="00F6707A" w:rsidRDefault="00F6707A" w:rsidP="00F6707A">
            <w:pPr>
              <w:spacing w:line="360" w:lineRule="auto"/>
              <w:jc w:val="center"/>
            </w:pPr>
            <w:r w:rsidRPr="00F6707A">
              <w:t>Linearity</w:t>
            </w:r>
          </w:p>
        </w:tc>
        <w:tc>
          <w:tcPr>
            <w:tcW w:w="3402" w:type="dxa"/>
            <w:vAlign w:val="center"/>
          </w:tcPr>
          <w:p w14:paraId="4F93E184" w14:textId="77777777" w:rsidR="00F6707A" w:rsidRPr="00F6707A" w:rsidRDefault="00F6707A" w:rsidP="00F6707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07A">
              <w:rPr>
                <w:b/>
                <w:bCs/>
              </w:rPr>
              <w:t>Range (µg/ml)</w:t>
            </w:r>
          </w:p>
        </w:tc>
        <w:tc>
          <w:tcPr>
            <w:tcW w:w="2126" w:type="dxa"/>
            <w:vAlign w:val="center"/>
          </w:tcPr>
          <w:p w14:paraId="773F73FE" w14:textId="77777777" w:rsidR="00F6707A" w:rsidRPr="00F6707A" w:rsidRDefault="00F6707A" w:rsidP="00F6707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707A">
              <w:t>1 – 6</w:t>
            </w:r>
          </w:p>
        </w:tc>
        <w:tc>
          <w:tcPr>
            <w:tcW w:w="1985" w:type="dxa"/>
            <w:vAlign w:val="center"/>
          </w:tcPr>
          <w:p w14:paraId="5851DED1" w14:textId="77777777" w:rsidR="00F6707A" w:rsidRPr="00F6707A" w:rsidRDefault="00F6707A" w:rsidP="00F6707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707A">
              <w:t>2.5 – 15</w:t>
            </w:r>
          </w:p>
        </w:tc>
        <w:tc>
          <w:tcPr>
            <w:tcW w:w="1984" w:type="dxa"/>
            <w:vAlign w:val="center"/>
          </w:tcPr>
          <w:p w14:paraId="57DDE864" w14:textId="77777777" w:rsidR="00F6707A" w:rsidRPr="00F6707A" w:rsidRDefault="00F6707A" w:rsidP="00F6707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707A">
              <w:t>2.5 – 15</w:t>
            </w:r>
          </w:p>
        </w:tc>
        <w:tc>
          <w:tcPr>
            <w:tcW w:w="2126" w:type="dxa"/>
            <w:vAlign w:val="center"/>
          </w:tcPr>
          <w:p w14:paraId="772936D1" w14:textId="77777777" w:rsidR="00F6707A" w:rsidRPr="00F6707A" w:rsidRDefault="00F6707A" w:rsidP="00F6707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707A">
              <w:t>2.5 – 15</w:t>
            </w:r>
          </w:p>
        </w:tc>
      </w:tr>
      <w:tr w:rsidR="00F6707A" w:rsidRPr="00F6707A" w14:paraId="7FA85F63" w14:textId="77777777" w:rsidTr="00F6707A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14:paraId="51F611BD" w14:textId="77777777" w:rsidR="00F6707A" w:rsidRPr="00F6707A" w:rsidRDefault="00F6707A" w:rsidP="00F6707A">
            <w:pPr>
              <w:spacing w:line="360" w:lineRule="auto"/>
              <w:jc w:val="center"/>
            </w:pPr>
          </w:p>
        </w:tc>
        <w:tc>
          <w:tcPr>
            <w:tcW w:w="3402" w:type="dxa"/>
            <w:vAlign w:val="center"/>
          </w:tcPr>
          <w:p w14:paraId="68135D05" w14:textId="77777777" w:rsidR="00F6707A" w:rsidRPr="00F6707A" w:rsidRDefault="00F6707A" w:rsidP="00F67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707A">
              <w:rPr>
                <w:b/>
                <w:bCs/>
              </w:rPr>
              <w:t>Equation</w:t>
            </w:r>
          </w:p>
        </w:tc>
        <w:tc>
          <w:tcPr>
            <w:tcW w:w="2126" w:type="dxa"/>
            <w:vAlign w:val="center"/>
          </w:tcPr>
          <w:p w14:paraId="49E48619" w14:textId="77777777" w:rsidR="00F6707A" w:rsidRPr="00F6707A" w:rsidRDefault="00F6707A" w:rsidP="00F67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07A">
              <w:t>y = 54.636x - 21.493</w:t>
            </w:r>
          </w:p>
        </w:tc>
        <w:tc>
          <w:tcPr>
            <w:tcW w:w="1985" w:type="dxa"/>
            <w:vAlign w:val="center"/>
          </w:tcPr>
          <w:p w14:paraId="5EF93B88" w14:textId="77777777" w:rsidR="00F6707A" w:rsidRPr="00F6707A" w:rsidRDefault="00F6707A" w:rsidP="00F67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07A">
              <w:t>y = 51.014x - 54.144</w:t>
            </w:r>
          </w:p>
        </w:tc>
        <w:tc>
          <w:tcPr>
            <w:tcW w:w="1984" w:type="dxa"/>
            <w:vAlign w:val="center"/>
          </w:tcPr>
          <w:p w14:paraId="1A6DB111" w14:textId="77777777" w:rsidR="00F6707A" w:rsidRPr="00F6707A" w:rsidRDefault="00F6707A" w:rsidP="00F67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07A">
              <w:t>y = 88.454x - 45.318</w:t>
            </w:r>
          </w:p>
        </w:tc>
        <w:tc>
          <w:tcPr>
            <w:tcW w:w="2126" w:type="dxa"/>
            <w:vAlign w:val="center"/>
          </w:tcPr>
          <w:p w14:paraId="7D2E98C9" w14:textId="77777777" w:rsidR="00F6707A" w:rsidRPr="00F6707A" w:rsidRDefault="00F6707A" w:rsidP="00F67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07A">
              <w:t>y = 72.566x - 76.601</w:t>
            </w:r>
          </w:p>
        </w:tc>
      </w:tr>
      <w:tr w:rsidR="00F6707A" w:rsidRPr="00F6707A" w14:paraId="4B29F72D" w14:textId="77777777" w:rsidTr="00F67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14:paraId="79604947" w14:textId="77777777" w:rsidR="00F6707A" w:rsidRPr="00F6707A" w:rsidRDefault="00F6707A" w:rsidP="00F6707A">
            <w:pPr>
              <w:spacing w:line="360" w:lineRule="auto"/>
              <w:jc w:val="center"/>
            </w:pPr>
          </w:p>
        </w:tc>
        <w:tc>
          <w:tcPr>
            <w:tcW w:w="3402" w:type="dxa"/>
            <w:vAlign w:val="center"/>
          </w:tcPr>
          <w:p w14:paraId="7DE833C8" w14:textId="77777777" w:rsidR="00F6707A" w:rsidRPr="00F6707A" w:rsidRDefault="00F6707A" w:rsidP="00F6707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07A">
              <w:rPr>
                <w:b/>
                <w:bCs/>
              </w:rPr>
              <w:t>Coefficient determination (R</w:t>
            </w:r>
            <w:r w:rsidRPr="00F6707A">
              <w:rPr>
                <w:b/>
                <w:bCs/>
                <w:vertAlign w:val="superscript"/>
              </w:rPr>
              <w:t>2</w:t>
            </w:r>
            <w:r w:rsidRPr="00F6707A">
              <w:rPr>
                <w:b/>
                <w:bCs/>
              </w:rPr>
              <w:t>)</w:t>
            </w:r>
          </w:p>
        </w:tc>
        <w:tc>
          <w:tcPr>
            <w:tcW w:w="2126" w:type="dxa"/>
            <w:vAlign w:val="center"/>
          </w:tcPr>
          <w:p w14:paraId="50177DC3" w14:textId="77777777" w:rsidR="00F6707A" w:rsidRPr="00F6707A" w:rsidRDefault="00F6707A" w:rsidP="00F6707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707A">
              <w:t>0.9997</w:t>
            </w:r>
          </w:p>
        </w:tc>
        <w:tc>
          <w:tcPr>
            <w:tcW w:w="1985" w:type="dxa"/>
            <w:vAlign w:val="center"/>
          </w:tcPr>
          <w:p w14:paraId="3040704B" w14:textId="77777777" w:rsidR="00F6707A" w:rsidRPr="00F6707A" w:rsidRDefault="00F6707A" w:rsidP="00F6707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707A">
              <w:t>0.9996</w:t>
            </w:r>
          </w:p>
        </w:tc>
        <w:tc>
          <w:tcPr>
            <w:tcW w:w="1984" w:type="dxa"/>
            <w:vAlign w:val="center"/>
          </w:tcPr>
          <w:p w14:paraId="3320A78B" w14:textId="77777777" w:rsidR="00F6707A" w:rsidRPr="00F6707A" w:rsidRDefault="00F6707A" w:rsidP="00F6707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707A">
              <w:t>0.9991</w:t>
            </w:r>
          </w:p>
        </w:tc>
        <w:tc>
          <w:tcPr>
            <w:tcW w:w="2126" w:type="dxa"/>
            <w:vAlign w:val="center"/>
          </w:tcPr>
          <w:p w14:paraId="06C83F1D" w14:textId="77777777" w:rsidR="00F6707A" w:rsidRPr="00F6707A" w:rsidRDefault="00F6707A" w:rsidP="00F6707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707A">
              <w:t>0.9997</w:t>
            </w:r>
          </w:p>
        </w:tc>
      </w:tr>
      <w:tr w:rsidR="00F6707A" w:rsidRPr="00F6707A" w14:paraId="3E78E0F6" w14:textId="77777777" w:rsidTr="00F6707A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14:paraId="23FC69AB" w14:textId="77777777" w:rsidR="00F6707A" w:rsidRPr="00F6707A" w:rsidRDefault="00F6707A" w:rsidP="00F6707A">
            <w:pPr>
              <w:spacing w:line="360" w:lineRule="auto"/>
              <w:jc w:val="center"/>
            </w:pPr>
            <w:r w:rsidRPr="00F6707A">
              <w:t>Precision</w:t>
            </w:r>
          </w:p>
        </w:tc>
        <w:tc>
          <w:tcPr>
            <w:tcW w:w="3402" w:type="dxa"/>
            <w:tcBorders>
              <w:bottom w:val="single" w:sz="4" w:space="0" w:color="7F7F7F" w:themeColor="text1" w:themeTint="80"/>
            </w:tcBorders>
            <w:vAlign w:val="center"/>
          </w:tcPr>
          <w:p w14:paraId="256E8350" w14:textId="77777777" w:rsidR="00F6707A" w:rsidRPr="00F6707A" w:rsidRDefault="00F6707A" w:rsidP="00F67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707A">
              <w:rPr>
                <w:b/>
                <w:bCs/>
              </w:rPr>
              <w:t>Repeatability</w:t>
            </w:r>
          </w:p>
          <w:p w14:paraId="1BB064C3" w14:textId="77777777" w:rsidR="00F6707A" w:rsidRPr="00F6707A" w:rsidRDefault="00F6707A" w:rsidP="00F67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707A">
              <w:rPr>
                <w:b/>
                <w:bCs/>
              </w:rPr>
              <w:t>(within day)</w:t>
            </w:r>
          </w:p>
          <w:p w14:paraId="5916585E" w14:textId="77777777" w:rsidR="00F6707A" w:rsidRPr="00F6707A" w:rsidRDefault="00F6707A" w:rsidP="00F67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707A">
              <w:rPr>
                <w:b/>
                <w:bCs/>
              </w:rPr>
              <w:t>RSD</w:t>
            </w:r>
          </w:p>
        </w:tc>
        <w:tc>
          <w:tcPr>
            <w:tcW w:w="2126" w:type="dxa"/>
            <w:tcBorders>
              <w:bottom w:val="single" w:sz="4" w:space="0" w:color="7F7F7F" w:themeColor="text1" w:themeTint="80"/>
            </w:tcBorders>
            <w:vAlign w:val="center"/>
          </w:tcPr>
          <w:p w14:paraId="4948EB95" w14:textId="77777777" w:rsidR="00F6707A" w:rsidRPr="00F6707A" w:rsidRDefault="00F6707A" w:rsidP="00F67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07A">
              <w:t>0.26 – 0.92%</w:t>
            </w:r>
          </w:p>
        </w:tc>
        <w:tc>
          <w:tcPr>
            <w:tcW w:w="1985" w:type="dxa"/>
            <w:tcBorders>
              <w:bottom w:val="single" w:sz="4" w:space="0" w:color="7F7F7F" w:themeColor="text1" w:themeTint="80"/>
            </w:tcBorders>
            <w:vAlign w:val="center"/>
          </w:tcPr>
          <w:p w14:paraId="0D82A061" w14:textId="77777777" w:rsidR="00F6707A" w:rsidRPr="00F6707A" w:rsidRDefault="00F6707A" w:rsidP="00F67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07A">
              <w:t>0.1 – 1.59%</w:t>
            </w:r>
          </w:p>
        </w:tc>
        <w:tc>
          <w:tcPr>
            <w:tcW w:w="1984" w:type="dxa"/>
            <w:tcBorders>
              <w:bottom w:val="single" w:sz="4" w:space="0" w:color="7F7F7F" w:themeColor="text1" w:themeTint="80"/>
            </w:tcBorders>
            <w:vAlign w:val="center"/>
          </w:tcPr>
          <w:p w14:paraId="674F5645" w14:textId="77777777" w:rsidR="00F6707A" w:rsidRPr="00F6707A" w:rsidRDefault="00F6707A" w:rsidP="00F67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07A">
              <w:t>0.28 – 0.89%</w:t>
            </w:r>
          </w:p>
        </w:tc>
        <w:tc>
          <w:tcPr>
            <w:tcW w:w="2126" w:type="dxa"/>
            <w:tcBorders>
              <w:bottom w:val="single" w:sz="4" w:space="0" w:color="7F7F7F" w:themeColor="text1" w:themeTint="80"/>
            </w:tcBorders>
            <w:vAlign w:val="center"/>
          </w:tcPr>
          <w:p w14:paraId="69AD7546" w14:textId="77777777" w:rsidR="00F6707A" w:rsidRPr="00F6707A" w:rsidRDefault="00F6707A" w:rsidP="00F67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07A">
              <w:t>0.08 – 0.80%</w:t>
            </w:r>
          </w:p>
        </w:tc>
      </w:tr>
      <w:tr w:rsidR="00F6707A" w:rsidRPr="00F6707A" w14:paraId="117964E3" w14:textId="77777777" w:rsidTr="00F67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14:paraId="3E5B11BD" w14:textId="77777777" w:rsidR="00F6707A" w:rsidRPr="00F6707A" w:rsidRDefault="00F6707A" w:rsidP="00F6707A">
            <w:pPr>
              <w:spacing w:line="360" w:lineRule="auto"/>
              <w:jc w:val="center"/>
            </w:pPr>
          </w:p>
        </w:tc>
        <w:tc>
          <w:tcPr>
            <w:tcW w:w="3402" w:type="dxa"/>
            <w:vAlign w:val="center"/>
          </w:tcPr>
          <w:p w14:paraId="46C4475E" w14:textId="77777777" w:rsidR="00F6707A" w:rsidRPr="00F6707A" w:rsidRDefault="00F6707A" w:rsidP="00F6707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07A">
              <w:rPr>
                <w:b/>
                <w:bCs/>
              </w:rPr>
              <w:t>Intermediate precision</w:t>
            </w:r>
          </w:p>
          <w:p w14:paraId="72F2B477" w14:textId="77777777" w:rsidR="00F6707A" w:rsidRPr="00F6707A" w:rsidRDefault="00F6707A" w:rsidP="00F6707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07A">
              <w:rPr>
                <w:b/>
                <w:bCs/>
              </w:rPr>
              <w:t>(between day)</w:t>
            </w:r>
          </w:p>
          <w:p w14:paraId="640238D5" w14:textId="77777777" w:rsidR="00F6707A" w:rsidRPr="00F6707A" w:rsidRDefault="00F6707A" w:rsidP="00F6707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07A">
              <w:rPr>
                <w:b/>
                <w:bCs/>
              </w:rPr>
              <w:t>RSD</w:t>
            </w:r>
          </w:p>
        </w:tc>
        <w:tc>
          <w:tcPr>
            <w:tcW w:w="2126" w:type="dxa"/>
            <w:vAlign w:val="center"/>
          </w:tcPr>
          <w:p w14:paraId="444B2A1B" w14:textId="77777777" w:rsidR="00F6707A" w:rsidRPr="00F6707A" w:rsidRDefault="00F6707A" w:rsidP="00F6707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707A">
              <w:t>0.30 – 3.77%</w:t>
            </w:r>
          </w:p>
        </w:tc>
        <w:tc>
          <w:tcPr>
            <w:tcW w:w="1985" w:type="dxa"/>
            <w:vAlign w:val="center"/>
          </w:tcPr>
          <w:p w14:paraId="129B28C6" w14:textId="77777777" w:rsidR="00F6707A" w:rsidRPr="00F6707A" w:rsidRDefault="00F6707A" w:rsidP="00F6707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707A">
              <w:t>0.20 – 1.32%</w:t>
            </w:r>
          </w:p>
        </w:tc>
        <w:tc>
          <w:tcPr>
            <w:tcW w:w="1984" w:type="dxa"/>
            <w:vAlign w:val="center"/>
          </w:tcPr>
          <w:p w14:paraId="6577FB09" w14:textId="77777777" w:rsidR="00F6707A" w:rsidRPr="00F6707A" w:rsidRDefault="00F6707A" w:rsidP="00F6707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707A">
              <w:t>0.08 – 0.95%</w:t>
            </w:r>
          </w:p>
        </w:tc>
        <w:tc>
          <w:tcPr>
            <w:tcW w:w="2126" w:type="dxa"/>
            <w:vAlign w:val="center"/>
          </w:tcPr>
          <w:p w14:paraId="46E67092" w14:textId="77777777" w:rsidR="00F6707A" w:rsidRPr="00F6707A" w:rsidRDefault="00F6707A" w:rsidP="00F6707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707A">
              <w:t>0.14 – 1.43%</w:t>
            </w:r>
          </w:p>
        </w:tc>
      </w:tr>
      <w:tr w:rsidR="00F6707A" w:rsidRPr="00F6707A" w14:paraId="702C4701" w14:textId="77777777" w:rsidTr="00F670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14:paraId="792015C1" w14:textId="77777777" w:rsidR="00F6707A" w:rsidRPr="00F6707A" w:rsidRDefault="00F6707A" w:rsidP="00F6707A">
            <w:pPr>
              <w:spacing w:line="360" w:lineRule="auto"/>
              <w:jc w:val="center"/>
              <w:rPr>
                <w:b w:val="0"/>
                <w:bCs w:val="0"/>
              </w:rPr>
            </w:pPr>
            <w:r w:rsidRPr="00F6707A">
              <w:t>Accuracy</w:t>
            </w:r>
          </w:p>
          <w:p w14:paraId="5EEF7D48" w14:textId="77777777" w:rsidR="00F6707A" w:rsidRPr="00F6707A" w:rsidRDefault="00F6707A" w:rsidP="00F6707A">
            <w:pPr>
              <w:spacing w:line="360" w:lineRule="auto"/>
              <w:jc w:val="center"/>
            </w:pPr>
            <w:r w:rsidRPr="00F6707A">
              <w:t>(%recovery)</w:t>
            </w:r>
          </w:p>
        </w:tc>
        <w:tc>
          <w:tcPr>
            <w:tcW w:w="3402" w:type="dxa"/>
            <w:vAlign w:val="center"/>
          </w:tcPr>
          <w:p w14:paraId="24A609DA" w14:textId="77777777" w:rsidR="00F6707A" w:rsidRPr="00F6707A" w:rsidRDefault="00F6707A" w:rsidP="00F67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707A">
              <w:rPr>
                <w:b/>
                <w:bCs/>
              </w:rPr>
              <w:t>Low concentration</w:t>
            </w:r>
          </w:p>
        </w:tc>
        <w:tc>
          <w:tcPr>
            <w:tcW w:w="2126" w:type="dxa"/>
            <w:vAlign w:val="center"/>
          </w:tcPr>
          <w:p w14:paraId="10D4A9BE" w14:textId="77777777" w:rsidR="00F6707A" w:rsidRPr="00F6707A" w:rsidRDefault="00F6707A" w:rsidP="00F67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707A">
              <w:t xml:space="preserve">104.8 </w:t>
            </w:r>
            <w:r w:rsidRPr="00F6707A">
              <w:rPr>
                <w:rFonts w:eastAsia="Times New Roman"/>
              </w:rPr>
              <w:t>± 1.43</w:t>
            </w:r>
          </w:p>
        </w:tc>
        <w:tc>
          <w:tcPr>
            <w:tcW w:w="1985" w:type="dxa"/>
            <w:vAlign w:val="center"/>
          </w:tcPr>
          <w:p w14:paraId="4980A4AE" w14:textId="77777777" w:rsidR="00F6707A" w:rsidRPr="00F6707A" w:rsidRDefault="00F6707A" w:rsidP="00F67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07A">
              <w:t xml:space="preserve">101.66 </w:t>
            </w:r>
            <w:r w:rsidRPr="00F6707A">
              <w:rPr>
                <w:rFonts w:eastAsia="Times New Roman"/>
              </w:rPr>
              <w:t>± 0.86</w:t>
            </w:r>
          </w:p>
        </w:tc>
        <w:tc>
          <w:tcPr>
            <w:tcW w:w="1984" w:type="dxa"/>
            <w:vAlign w:val="center"/>
          </w:tcPr>
          <w:p w14:paraId="673A8C10" w14:textId="77777777" w:rsidR="00F6707A" w:rsidRPr="00F6707A" w:rsidRDefault="00F6707A" w:rsidP="00F67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07A">
              <w:t xml:space="preserve">104.99 </w:t>
            </w:r>
            <w:r w:rsidRPr="00F6707A">
              <w:rPr>
                <w:rFonts w:eastAsia="Times New Roman"/>
              </w:rPr>
              <w:t>± 0.71</w:t>
            </w:r>
          </w:p>
        </w:tc>
        <w:tc>
          <w:tcPr>
            <w:tcW w:w="2126" w:type="dxa"/>
            <w:vAlign w:val="center"/>
          </w:tcPr>
          <w:p w14:paraId="4C1C2E62" w14:textId="77777777" w:rsidR="00F6707A" w:rsidRPr="00F6707A" w:rsidRDefault="00F6707A" w:rsidP="00F67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07A">
              <w:t xml:space="preserve">101.40 </w:t>
            </w:r>
            <w:r w:rsidRPr="00F6707A">
              <w:rPr>
                <w:rFonts w:eastAsia="Times New Roman"/>
              </w:rPr>
              <w:t>± 0.65</w:t>
            </w:r>
          </w:p>
        </w:tc>
      </w:tr>
      <w:tr w:rsidR="00F6707A" w:rsidRPr="00F6707A" w14:paraId="4F6867F7" w14:textId="77777777" w:rsidTr="00F67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14:paraId="6DACF6A9" w14:textId="77777777" w:rsidR="00F6707A" w:rsidRPr="00F6707A" w:rsidRDefault="00F6707A" w:rsidP="00F6707A">
            <w:pPr>
              <w:spacing w:line="360" w:lineRule="auto"/>
              <w:jc w:val="center"/>
            </w:pPr>
          </w:p>
        </w:tc>
        <w:tc>
          <w:tcPr>
            <w:tcW w:w="3402" w:type="dxa"/>
            <w:vAlign w:val="center"/>
          </w:tcPr>
          <w:p w14:paraId="1F7F90A1" w14:textId="77777777" w:rsidR="00F6707A" w:rsidRPr="00F6707A" w:rsidRDefault="00F6707A" w:rsidP="00F6707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07A">
              <w:rPr>
                <w:b/>
                <w:bCs/>
              </w:rPr>
              <w:t>Medium concentration</w:t>
            </w:r>
          </w:p>
        </w:tc>
        <w:tc>
          <w:tcPr>
            <w:tcW w:w="2126" w:type="dxa"/>
            <w:vAlign w:val="center"/>
          </w:tcPr>
          <w:p w14:paraId="7BDC453B" w14:textId="77777777" w:rsidR="00F6707A" w:rsidRPr="00F6707A" w:rsidRDefault="00F6707A" w:rsidP="00F6707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707A">
              <w:t xml:space="preserve">99.39 </w:t>
            </w:r>
            <w:r w:rsidRPr="00F6707A">
              <w:rPr>
                <w:rFonts w:eastAsia="Times New Roman"/>
              </w:rPr>
              <w:t>± 0.12</w:t>
            </w:r>
          </w:p>
        </w:tc>
        <w:tc>
          <w:tcPr>
            <w:tcW w:w="1985" w:type="dxa"/>
            <w:vAlign w:val="center"/>
          </w:tcPr>
          <w:p w14:paraId="4C58D2FB" w14:textId="77777777" w:rsidR="00F6707A" w:rsidRPr="00F6707A" w:rsidRDefault="00F6707A" w:rsidP="00F6707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707A">
              <w:t xml:space="preserve">99.95 </w:t>
            </w:r>
            <w:r w:rsidRPr="00F6707A">
              <w:rPr>
                <w:rFonts w:eastAsia="Times New Roman"/>
              </w:rPr>
              <w:t>± 0.52</w:t>
            </w:r>
          </w:p>
        </w:tc>
        <w:tc>
          <w:tcPr>
            <w:tcW w:w="1984" w:type="dxa"/>
            <w:vAlign w:val="center"/>
          </w:tcPr>
          <w:p w14:paraId="06A2CC6A" w14:textId="77777777" w:rsidR="00F6707A" w:rsidRPr="00F6707A" w:rsidRDefault="00F6707A" w:rsidP="00F6707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707A">
              <w:t xml:space="preserve">100.87 </w:t>
            </w:r>
            <w:r w:rsidRPr="00F6707A">
              <w:rPr>
                <w:rFonts w:eastAsia="Times New Roman"/>
              </w:rPr>
              <w:t>± 0.094</w:t>
            </w:r>
          </w:p>
        </w:tc>
        <w:tc>
          <w:tcPr>
            <w:tcW w:w="2126" w:type="dxa"/>
            <w:vAlign w:val="center"/>
          </w:tcPr>
          <w:p w14:paraId="2E88C132" w14:textId="77777777" w:rsidR="00F6707A" w:rsidRPr="00F6707A" w:rsidRDefault="00F6707A" w:rsidP="00F6707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707A">
              <w:t xml:space="preserve">100.66 </w:t>
            </w:r>
            <w:r w:rsidRPr="00F6707A">
              <w:rPr>
                <w:rFonts w:eastAsia="Times New Roman"/>
              </w:rPr>
              <w:t>± 0.23</w:t>
            </w:r>
          </w:p>
        </w:tc>
      </w:tr>
      <w:tr w:rsidR="00F6707A" w:rsidRPr="00F6707A" w14:paraId="4516643D" w14:textId="77777777" w:rsidTr="00F6707A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3694F89" w14:textId="77777777" w:rsidR="00F6707A" w:rsidRPr="00F6707A" w:rsidRDefault="00F6707A" w:rsidP="00F6707A">
            <w:pPr>
              <w:spacing w:line="360" w:lineRule="auto"/>
              <w:jc w:val="center"/>
              <w:rPr>
                <w:b w:val="0"/>
                <w:bCs w:val="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A1D2EAF" w14:textId="77777777" w:rsidR="00F6707A" w:rsidRPr="00F6707A" w:rsidRDefault="00F6707A" w:rsidP="00F67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707A">
              <w:rPr>
                <w:b/>
                <w:bCs/>
              </w:rPr>
              <w:t>High concentration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C94C96A" w14:textId="77777777" w:rsidR="00F6707A" w:rsidRPr="00F6707A" w:rsidRDefault="00F6707A" w:rsidP="00F67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07A">
              <w:t xml:space="preserve">100.13 </w:t>
            </w:r>
            <w:r w:rsidRPr="00F6707A">
              <w:rPr>
                <w:rFonts w:eastAsia="Times New Roman"/>
              </w:rPr>
              <w:t>± 0.15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2FFB92E" w14:textId="77777777" w:rsidR="00F6707A" w:rsidRPr="00F6707A" w:rsidRDefault="00F6707A" w:rsidP="00F67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07A">
              <w:t xml:space="preserve">99.92 </w:t>
            </w:r>
            <w:r w:rsidRPr="00F6707A">
              <w:rPr>
                <w:rFonts w:eastAsia="Times New Roman"/>
              </w:rPr>
              <w:t>± 0.15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76FF31A" w14:textId="77777777" w:rsidR="00F6707A" w:rsidRPr="00F6707A" w:rsidRDefault="00F6707A" w:rsidP="00F67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07A">
              <w:t xml:space="preserve">99.41 </w:t>
            </w:r>
            <w:r w:rsidRPr="00F6707A">
              <w:rPr>
                <w:rFonts w:eastAsia="Times New Roman"/>
              </w:rPr>
              <w:t>± 0.085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CCDFAAC" w14:textId="77777777" w:rsidR="00F6707A" w:rsidRPr="00F6707A" w:rsidRDefault="00F6707A" w:rsidP="00F67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07A">
              <w:t xml:space="preserve">99.48 </w:t>
            </w:r>
            <w:r w:rsidRPr="00F6707A">
              <w:rPr>
                <w:rFonts w:eastAsia="Times New Roman"/>
              </w:rPr>
              <w:t>± 0.14</w:t>
            </w:r>
          </w:p>
        </w:tc>
      </w:tr>
    </w:tbl>
    <w:p w14:paraId="1666F9B7" w14:textId="1612D39A" w:rsidR="00120ED1" w:rsidRDefault="00F6707A">
      <w:r w:rsidRPr="0007241F">
        <w:rPr>
          <w:b/>
          <w:bCs/>
        </w:rPr>
        <w:t xml:space="preserve"> Table S</w:t>
      </w:r>
      <w:r>
        <w:rPr>
          <w:b/>
          <w:bCs/>
        </w:rPr>
        <w:t xml:space="preserve">10. </w:t>
      </w:r>
      <w:r>
        <w:t xml:space="preserve">Validation </w:t>
      </w:r>
      <w:r w:rsidRPr="00F6707A">
        <w:t>result of the HPLC method for determination of baicalin, baicalein, chrysin, and oroxylin A</w:t>
      </w:r>
    </w:p>
    <w:p w14:paraId="35557782" w14:textId="77777777" w:rsidR="00F6707A" w:rsidRDefault="00F6707A">
      <w:pPr>
        <w:sectPr w:rsidR="00F6707A" w:rsidSect="00F6707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B55FE2E" w14:textId="77777777" w:rsidR="00D91CD5" w:rsidRDefault="0042662A">
      <w:pPr>
        <w:sectPr w:rsidR="00D91CD5" w:rsidSect="00F6707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2662A">
        <w:rPr>
          <w:rFonts w:eastAsia="Times New Roman"/>
          <w:b/>
          <w:bCs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7993FE63" wp14:editId="54327C7D">
            <wp:simplePos x="0" y="0"/>
            <wp:positionH relativeFrom="column">
              <wp:posOffset>876300</wp:posOffset>
            </wp:positionH>
            <wp:positionV relativeFrom="paragraph">
              <wp:posOffset>9525</wp:posOffset>
            </wp:positionV>
            <wp:extent cx="3862070" cy="5581650"/>
            <wp:effectExtent l="0" t="0" r="9525" b="0"/>
            <wp:wrapTopAndBottom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07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662A">
        <w:rPr>
          <w:b/>
          <w:bCs/>
        </w:rPr>
        <w:t>Figure S1.</w:t>
      </w:r>
      <w:r>
        <w:t xml:space="preserve"> </w:t>
      </w:r>
      <w:r w:rsidRPr="0042662A">
        <w:t xml:space="preserve">Inhibitory effect of </w:t>
      </w:r>
      <w:r w:rsidRPr="00D91CD5">
        <w:rPr>
          <w:i/>
          <w:iCs/>
        </w:rPr>
        <w:t>O. indicum</w:t>
      </w:r>
      <w:r w:rsidRPr="0042662A">
        <w:t xml:space="preserve"> seed on MAO-A and MAO-B (panel A and B, respectively). The inhibition graph was plot between log(concentration) (X-axis) and %inhibition (Y-axis).</w:t>
      </w:r>
    </w:p>
    <w:p w14:paraId="018A5BC3" w14:textId="6909D7A2" w:rsidR="00D91CD5" w:rsidRDefault="00B0164B">
      <w:pPr>
        <w:rPr>
          <w:rFonts w:eastAsia="Times New Roman"/>
          <w:szCs w:val="24"/>
        </w:rPr>
        <w:sectPr w:rsidR="00D91CD5" w:rsidSect="00F6707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eastAsia="Times New Roman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17A2E355" wp14:editId="499B2D1B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3997725" cy="5583600"/>
            <wp:effectExtent l="0" t="0" r="0" b="0"/>
            <wp:wrapTopAndBottom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725" cy="55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CD5" w:rsidRPr="0042662A">
        <w:rPr>
          <w:b/>
          <w:bCs/>
        </w:rPr>
        <w:t>Figure S</w:t>
      </w:r>
      <w:r w:rsidR="00D91CD5">
        <w:rPr>
          <w:b/>
          <w:bCs/>
        </w:rPr>
        <w:t>2</w:t>
      </w:r>
      <w:r w:rsidR="00D91CD5" w:rsidRPr="0042662A">
        <w:rPr>
          <w:b/>
          <w:bCs/>
        </w:rPr>
        <w:t>.</w:t>
      </w:r>
      <w:r w:rsidR="00D91CD5">
        <w:t xml:space="preserve"> </w:t>
      </w:r>
      <w:r w:rsidR="00D91CD5" w:rsidRPr="0042662A">
        <w:t xml:space="preserve">Inhibitory effect of </w:t>
      </w:r>
      <w:r w:rsidR="00D91CD5">
        <w:t>Clorgyline</w:t>
      </w:r>
      <w:r w:rsidR="00D91CD5" w:rsidRPr="0042662A">
        <w:t xml:space="preserve"> on MAO-A and MAO-B (panel A and B, respectively). The inhibition graph was plot between log(concentration) (X-axis) and %inhibition (Y-axis</w:t>
      </w:r>
      <w:r w:rsidR="00D91CD5">
        <w:rPr>
          <w:rFonts w:eastAsia="Times New Roman"/>
          <w:szCs w:val="24"/>
        </w:rPr>
        <w:t>)</w:t>
      </w:r>
    </w:p>
    <w:p w14:paraId="6B699D82" w14:textId="15494205" w:rsidR="00F6707A" w:rsidRPr="00F6707A" w:rsidRDefault="00B0164B">
      <w:r>
        <w:rPr>
          <w:rFonts w:eastAsia="Times New Roman"/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5DFE1E3A" wp14:editId="42CDCE60">
            <wp:simplePos x="0" y="0"/>
            <wp:positionH relativeFrom="column">
              <wp:posOffset>952500</wp:posOffset>
            </wp:positionH>
            <wp:positionV relativeFrom="paragraph">
              <wp:posOffset>0</wp:posOffset>
            </wp:positionV>
            <wp:extent cx="3587716" cy="5583600"/>
            <wp:effectExtent l="0" t="0" r="0" b="0"/>
            <wp:wrapTopAndBottom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16" cy="55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CD5" w:rsidRPr="0042662A">
        <w:rPr>
          <w:b/>
          <w:bCs/>
        </w:rPr>
        <w:t>Figure S</w:t>
      </w:r>
      <w:r w:rsidR="00D91CD5">
        <w:rPr>
          <w:b/>
          <w:bCs/>
        </w:rPr>
        <w:t>3</w:t>
      </w:r>
      <w:r w:rsidR="00D91CD5" w:rsidRPr="0042662A">
        <w:rPr>
          <w:b/>
          <w:bCs/>
        </w:rPr>
        <w:t>.</w:t>
      </w:r>
      <w:r w:rsidR="00D91CD5">
        <w:t xml:space="preserve"> </w:t>
      </w:r>
      <w:r w:rsidR="00D91CD5" w:rsidRPr="0042662A">
        <w:t xml:space="preserve">Inhibitory effect of </w:t>
      </w:r>
      <w:r w:rsidR="00D91CD5">
        <w:t>Deprenyl</w:t>
      </w:r>
      <w:r w:rsidR="00D91CD5" w:rsidRPr="0042662A">
        <w:t xml:space="preserve"> on MAO-A and MAO-B (panel A and B, respectively). The inhibition graph was plot between log(concentration) (X-axis) and %inhibition (Y-axis</w:t>
      </w:r>
      <w:r w:rsidR="001921FD">
        <w:rPr>
          <w:rFonts w:eastAsia="Times New Roman"/>
          <w:szCs w:val="24"/>
        </w:rPr>
        <w:t>)</w:t>
      </w:r>
    </w:p>
    <w:sectPr w:rsidR="00F6707A" w:rsidRPr="00F6707A" w:rsidSect="00F67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A7"/>
    <w:rsid w:val="00060A9B"/>
    <w:rsid w:val="0007241F"/>
    <w:rsid w:val="00120ED1"/>
    <w:rsid w:val="001231B8"/>
    <w:rsid w:val="001921FD"/>
    <w:rsid w:val="00236594"/>
    <w:rsid w:val="002555E9"/>
    <w:rsid w:val="00263F65"/>
    <w:rsid w:val="003302A7"/>
    <w:rsid w:val="0042662A"/>
    <w:rsid w:val="0045583E"/>
    <w:rsid w:val="00507965"/>
    <w:rsid w:val="0051492B"/>
    <w:rsid w:val="006750D2"/>
    <w:rsid w:val="00786A6E"/>
    <w:rsid w:val="00815D4E"/>
    <w:rsid w:val="0087072B"/>
    <w:rsid w:val="00947920"/>
    <w:rsid w:val="00AB02EF"/>
    <w:rsid w:val="00AB34C7"/>
    <w:rsid w:val="00B0164B"/>
    <w:rsid w:val="00B13DA0"/>
    <w:rsid w:val="00B64201"/>
    <w:rsid w:val="00B904CE"/>
    <w:rsid w:val="00C4367F"/>
    <w:rsid w:val="00CC73FE"/>
    <w:rsid w:val="00D91CD5"/>
    <w:rsid w:val="00E34D7C"/>
    <w:rsid w:val="00E4091B"/>
    <w:rsid w:val="00F1457F"/>
    <w:rsid w:val="00F37C40"/>
    <w:rsid w:val="00F6707A"/>
    <w:rsid w:val="00F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49932"/>
  <w15:chartTrackingRefBased/>
  <w15:docId w15:val="{91992362-57BA-4954-87E1-45AB7524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2A7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3authornames">
    <w:name w:val="MDPI_1.3_authornames"/>
    <w:next w:val="Normal"/>
    <w:qFormat/>
    <w:rsid w:val="003302A7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3302A7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3302A7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paragraph" w:customStyle="1" w:styleId="MDPI61Citation">
    <w:name w:val="MDPI_6.1_Citation"/>
    <w:qFormat/>
    <w:rsid w:val="003302A7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szCs w:val="22"/>
      <w:lang w:eastAsia="zh-CN" w:bidi="ar-SA"/>
    </w:rPr>
  </w:style>
  <w:style w:type="paragraph" w:customStyle="1" w:styleId="MDPI15academiceditor">
    <w:name w:val="MDPI_1.5_academic_editor"/>
    <w:qFormat/>
    <w:rsid w:val="003302A7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2"/>
      <w:lang w:eastAsia="de-DE" w:bidi="en-US"/>
    </w:rPr>
  </w:style>
  <w:style w:type="paragraph" w:customStyle="1" w:styleId="MDPI72Copyright">
    <w:name w:val="MDPI_7.2_Copyright"/>
    <w:qFormat/>
    <w:rsid w:val="003302A7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val="en-GB" w:eastAsia="en-GB" w:bidi="ar-SA"/>
    </w:rPr>
  </w:style>
  <w:style w:type="table" w:styleId="TableGrid">
    <w:name w:val="Table Grid"/>
    <w:basedOn w:val="TableNormal"/>
    <w:uiPriority w:val="39"/>
    <w:rsid w:val="00330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F6707A"/>
    <w:pPr>
      <w:spacing w:after="0" w:line="240" w:lineRule="auto"/>
    </w:pPr>
    <w:rPr>
      <w:rFonts w:ascii="Times New Roman" w:hAnsi="Times New Roman" w:cs="Times New Roman"/>
      <w:sz w:val="24"/>
      <w:szCs w:val="3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"/><Relationship Id="rId5" Type="http://schemas.openxmlformats.org/officeDocument/2006/relationships/image" Target="media/image1.t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D1EC1-4187-41B8-BB17-954D481D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.</dc:creator>
  <cp:keywords/>
  <dc:description/>
  <cp:lastModifiedBy>B .</cp:lastModifiedBy>
  <cp:revision>18</cp:revision>
  <dcterms:created xsi:type="dcterms:W3CDTF">2023-08-18T13:09:00Z</dcterms:created>
  <dcterms:modified xsi:type="dcterms:W3CDTF">2023-08-22T04:15:00Z</dcterms:modified>
</cp:coreProperties>
</file>